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99E" w14:textId="77777777" w:rsidR="00E866B0" w:rsidRPr="005D664B" w:rsidRDefault="00E866B0" w:rsidP="005D6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C79D22" w14:textId="77777777" w:rsidR="00236B6D" w:rsidRPr="005D664B" w:rsidRDefault="00236B6D" w:rsidP="005D6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</w:p>
    <w:p w14:paraId="47E3E935" w14:textId="77777777" w:rsidR="00236B6D" w:rsidRPr="005D664B" w:rsidRDefault="00236B6D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do „Zasad zakwaterowania […] oraz  zasad wnoszenia i ustalania wysokości opłat za zakwaterowanie w domach studenckich Uniwe</w:t>
      </w:r>
      <w:r w:rsidR="00FE13DE" w:rsidRPr="005D664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rsytetu Medycznego we Wrocławiu</w:t>
      </w:r>
      <w:r w:rsidRPr="005D664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”</w:t>
      </w:r>
    </w:p>
    <w:p w14:paraId="0D767784" w14:textId="77777777" w:rsidR="00236B6D" w:rsidRPr="005D664B" w:rsidRDefault="00236B6D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(załącznik nr 15 do zarządzenia nr 111/XV R/2019</w:t>
      </w:r>
    </w:p>
    <w:p w14:paraId="14D3AD97" w14:textId="77777777" w:rsidR="00236B6D" w:rsidRPr="005D664B" w:rsidRDefault="00236B6D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Rektora Uniwersytetu Medycznego we Wrocławiu</w:t>
      </w:r>
    </w:p>
    <w:p w14:paraId="17B73AE5" w14:textId="13A0AA69" w:rsidR="00236B6D" w:rsidRDefault="00236B6D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 lipca 2019 r.)</w:t>
      </w:r>
    </w:p>
    <w:p w14:paraId="15B632AC" w14:textId="09C2B0A0" w:rsidR="005D664B" w:rsidRDefault="005D664B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EB030" w14:textId="77777777" w:rsidR="005D664B" w:rsidRPr="005D664B" w:rsidRDefault="005D664B" w:rsidP="005D664B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6B5B3024" w14:textId="77777777" w:rsidR="00236B6D" w:rsidRPr="005D664B" w:rsidRDefault="00236B6D" w:rsidP="005D66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2452C3D3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(nr wniosku, data wpłynięcia)</w:t>
      </w:r>
    </w:p>
    <w:p w14:paraId="162F3B1D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CFB89A0" w14:textId="77777777" w:rsidR="00FE13DE" w:rsidRPr="005D664B" w:rsidRDefault="00FE13DE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DB7A8B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do Biura Obsługi Studentów Uniwersytetu Medycznego we Wrocławiu </w:t>
      </w: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przyznanie miejsca w pokoju 3 osobowym w domu studenckim </w:t>
      </w: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(nazwa)</w:t>
      </w: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14:paraId="26F901E9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akademicki 20….../20…...</w:t>
      </w:r>
    </w:p>
    <w:p w14:paraId="39CB1233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5FE1A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dnia………………..</w:t>
      </w:r>
    </w:p>
    <w:p w14:paraId="3572018A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1D9A8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EF7E9A8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17CBB3F7" w14:textId="36B6D0BF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…………………………………………………………………………………...…………………………</w:t>
      </w:r>
    </w:p>
    <w:p w14:paraId="7CC3CDB7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(studenci: nazwa uczelni, wydział, kierunek studiów, obecny rok studiów)</w:t>
      </w:r>
    </w:p>
    <w:p w14:paraId="7EB7CE27" w14:textId="46AE1C75" w:rsidR="00236B6D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0869EFB" w14:textId="7770F13C" w:rsidR="005D664B" w:rsidRPr="005D664B" w:rsidRDefault="005D664B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C6CA4ED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stałego zamieszkania, nr telefonu, e-mail)</w:t>
      </w:r>
    </w:p>
    <w:p w14:paraId="1F00148E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15A2F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przyznanie miejsca w pokoju 3 osobowym w domu studenckim Uniwersytetu Medycznego </w:t>
      </w: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Wrocławiu (zwanego dalej „Uczelnią”), w pokoju nr……………</w:t>
      </w:r>
    </w:p>
    <w:p w14:paraId="2AFCD758" w14:textId="77777777" w:rsidR="005D664B" w:rsidRDefault="005D664B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DABAB" w14:textId="42E37499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1545FA" w14:textId="77777777" w:rsidR="005D664B" w:rsidRDefault="005D664B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F9CDB" w14:textId="5D69668B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dochód miesięczny netto za rok poprzedni na jedną osobę w mojej rodzinie wynosi </w:t>
      </w: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…..……...……………. (słownie: </w:t>
      </w:r>
      <w:r w:rsid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C93445"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…………………………….……………….…….) </w:t>
      </w: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</w:p>
    <w:p w14:paraId="19316051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mojego stałego zamieszkania znajduje się w odległości ……...……………km od Uczelni.</w:t>
      </w:r>
    </w:p>
    <w:p w14:paraId="1648C67D" w14:textId="77777777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372B2" w14:textId="21B9CE8C" w:rsidR="00236B6D" w:rsidRPr="005D664B" w:rsidRDefault="00236B6D" w:rsidP="005D66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591AB" w14:textId="77777777" w:rsidR="005D664B" w:rsidRPr="005D664B" w:rsidRDefault="005D664B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3BC81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56E3704A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 wnioskodawcy) </w:t>
      </w:r>
    </w:p>
    <w:p w14:paraId="6E579A8A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Komisji:</w:t>
      </w:r>
    </w:p>
    <w:p w14:paraId="31D08596" w14:textId="1AFA1615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7A1A33C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0032B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688AD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A3618A8" w14:textId="77777777" w:rsidR="00236B6D" w:rsidRPr="005D664B" w:rsidRDefault="00236B6D" w:rsidP="005D6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pieczęć i podpis Przewodniczącego Komisji</w:t>
      </w:r>
    </w:p>
    <w:p w14:paraId="185CCDA2" w14:textId="352E9788" w:rsidR="00236B6D" w:rsidRPr="005D664B" w:rsidRDefault="00236B6D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4B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Przydzielania Miejsc w Domach Studenckich)</w:t>
      </w:r>
    </w:p>
    <w:p w14:paraId="5777FF17" w14:textId="31820885" w:rsidR="005D664B" w:rsidRPr="005D664B" w:rsidRDefault="005D664B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DB71F" w14:textId="2BB7142D" w:rsidR="005D664B" w:rsidRPr="005D664B" w:rsidRDefault="005D664B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DDC1D" w14:textId="42420F3D" w:rsidR="005D664B" w:rsidRPr="005D664B" w:rsidRDefault="005D664B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F74AB" w14:textId="323BB856" w:rsidR="005D664B" w:rsidRDefault="005D664B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1B8A98" w14:textId="77777777" w:rsidR="005D664B" w:rsidRPr="005D664B" w:rsidRDefault="005D664B" w:rsidP="005D664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98935" w14:textId="77777777" w:rsidR="00236B6D" w:rsidRPr="005D664B" w:rsidRDefault="00236B6D" w:rsidP="005D6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1896D" w14:textId="77777777" w:rsidR="00236B6D" w:rsidRPr="005D664B" w:rsidRDefault="00236B6D" w:rsidP="005D6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1E5E7" w14:textId="77777777" w:rsidR="00236B6D" w:rsidRPr="005D664B" w:rsidRDefault="00C93445" w:rsidP="005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21FD9773" w14:textId="77777777" w:rsidR="00236B6D" w:rsidRPr="005D664B" w:rsidRDefault="00C93445" w:rsidP="005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Dot. danych osób ubiegających się o miejsce w domu studenckim Uniwersytetu Medycznego we Wrocławiu</w:t>
      </w:r>
    </w:p>
    <w:p w14:paraId="18A7EA07" w14:textId="77777777" w:rsidR="00236B6D" w:rsidRPr="005D664B" w:rsidRDefault="00236B6D" w:rsidP="005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C9BA73" w14:textId="77777777" w:rsidR="00236B6D" w:rsidRPr="005D664B" w:rsidRDefault="00236B6D" w:rsidP="005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02B88C" w14:textId="77777777" w:rsidR="00236B6D" w:rsidRPr="005D664B" w:rsidRDefault="00236B6D" w:rsidP="005D6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że:</w:t>
      </w:r>
    </w:p>
    <w:p w14:paraId="1D6ECCEC" w14:textId="77777777" w:rsidR="00236B6D" w:rsidRPr="005D664B" w:rsidRDefault="00236B6D" w:rsidP="005D6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82917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>Administratorem Pani/Pana danych osobowych jest Uniwersytet Medyczny im. Piastów Śląskich we Wrocławiu z siedzibą przy Wybrzeżu Pasteura 1, 50-367 Wrocław, reprezentowany przez Rektora.</w:t>
      </w:r>
    </w:p>
    <w:p w14:paraId="3A0D2967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dotyczących przetwarzania danych osobowych pod adresem e-mail: </w:t>
      </w:r>
      <w:hyperlink r:id="rId7" w:history="1">
        <w:r w:rsidRPr="005D664B">
          <w:rPr>
            <w:rFonts w:ascii="Times New Roman" w:eastAsia="Calibri" w:hAnsi="Times New Roman" w:cs="Times New Roman"/>
            <w:sz w:val="20"/>
            <w:szCs w:val="20"/>
            <w:u w:val="single"/>
            <w:lang w:eastAsia="pl-PL"/>
          </w:rPr>
          <w:t>iod@umw.edu.pl</w:t>
        </w:r>
      </w:hyperlink>
    </w:p>
    <w:p w14:paraId="25FA2A4A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osobowe przetwarzane będą w następujących celach:</w:t>
      </w:r>
    </w:p>
    <w:p w14:paraId="09351282" w14:textId="77777777" w:rsidR="00236B6D" w:rsidRPr="005D664B" w:rsidRDefault="00236B6D" w:rsidP="005D664B">
      <w:pPr>
        <w:numPr>
          <w:ilvl w:val="2"/>
          <w:numId w:val="1"/>
        </w:numPr>
        <w:tabs>
          <w:tab w:val="left" w:pos="-2160"/>
          <w:tab w:val="left" w:pos="360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>rozpatrzenia wniosku o przyznanie miejsca, zakwaterowania i zamieszkiwania w domu studenckim (w tym przyznania świadczeń pomocy materialnej z tym związanej – jeśli dotyczy),</w:t>
      </w:r>
    </w:p>
    <w:p w14:paraId="5413AC7D" w14:textId="77777777" w:rsidR="00236B6D" w:rsidRPr="005D664B" w:rsidRDefault="00236B6D" w:rsidP="005D664B">
      <w:pPr>
        <w:numPr>
          <w:ilvl w:val="2"/>
          <w:numId w:val="1"/>
        </w:numPr>
        <w:tabs>
          <w:tab w:val="left" w:pos="-2160"/>
          <w:tab w:val="left" w:pos="709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wykonywania obowiązków rachunkowych, archiwizacyjnych i sprawozdawczych Administratora, wynikających z przepisów prawa powszechnie obowiązującego oraz aktów wewnętrznych Administratora, </w:t>
      </w:r>
    </w:p>
    <w:p w14:paraId="11CD1825" w14:textId="77777777" w:rsidR="00236B6D" w:rsidRPr="005D664B" w:rsidRDefault="00236B6D" w:rsidP="005D664B">
      <w:pPr>
        <w:numPr>
          <w:ilvl w:val="2"/>
          <w:numId w:val="1"/>
        </w:numPr>
        <w:tabs>
          <w:tab w:val="left" w:pos="-2160"/>
          <w:tab w:val="left" w:pos="709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>zapewnienia bezpieczeństwa osób i mienia poprzez stosowanie monitoringu wizyjnego w domach studenckich.</w:t>
      </w:r>
    </w:p>
    <w:p w14:paraId="04240A07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426" w:right="454" w:hanging="42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sz w:val="20"/>
          <w:szCs w:val="20"/>
          <w:lang w:eastAsia="pl-PL"/>
        </w:rPr>
        <w:t>Podstawę prawną przetwarzania Pani/Pana danych osobowych stanowią:</w:t>
      </w:r>
    </w:p>
    <w:p w14:paraId="75A16610" w14:textId="77777777" w:rsidR="00236B6D" w:rsidRPr="005D664B" w:rsidRDefault="00236B6D" w:rsidP="005D664B">
      <w:pPr>
        <w:keepNext/>
        <w:keepLines/>
        <w:numPr>
          <w:ilvl w:val="2"/>
          <w:numId w:val="1"/>
        </w:numPr>
        <w:spacing w:after="0" w:line="240" w:lineRule="auto"/>
        <w:ind w:left="709" w:hanging="284"/>
        <w:outlineLvl w:val="1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art. 6 ust. 1 lit. c RODO, tj. przepisy ustawy z dnia 20 lipca 2018 r. Prawo o szkolnictwie wyższym i nauce oraz inne obowiązujące Administratora przepisy, w tym  dotyczące obowiązków rachunkowych oraz archiwizacyjnych,</w:t>
      </w:r>
    </w:p>
    <w:p w14:paraId="4BD56481" w14:textId="77777777" w:rsidR="00236B6D" w:rsidRPr="005D664B" w:rsidRDefault="00236B6D" w:rsidP="005D664B">
      <w:pPr>
        <w:keepNext/>
        <w:keepLines/>
        <w:numPr>
          <w:ilvl w:val="2"/>
          <w:numId w:val="1"/>
        </w:numPr>
        <w:spacing w:after="0" w:line="240" w:lineRule="auto"/>
        <w:ind w:left="709" w:hanging="284"/>
        <w:outlineLvl w:val="1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art. 9 ust. 2 lit. g RODO, tj. 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niezbędność przetwarzania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ze względów związanych z ważnym interesem publicznym 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–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zakresie danych dotyczących zdrowia, o ile takie dane będą podane, </w:t>
      </w:r>
    </w:p>
    <w:p w14:paraId="547D89E5" w14:textId="77777777" w:rsidR="00236B6D" w:rsidRPr="005D664B" w:rsidRDefault="00236B6D" w:rsidP="005D664B">
      <w:pPr>
        <w:keepNext/>
        <w:keepLines/>
        <w:numPr>
          <w:ilvl w:val="2"/>
          <w:numId w:val="1"/>
        </w:numPr>
        <w:spacing w:after="0" w:line="240" w:lineRule="auto"/>
        <w:ind w:left="709" w:hanging="284"/>
        <w:outlineLvl w:val="1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Regulamin 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świadczeń dla studentów Uniwersytetu Medycznego we Wrocławiu od roku akademickiego 2019/2020 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(Zarządzenie nr 111/XV R/2019 Rektora Uniwersytetu Medycznego we Wrocławiu z dnia 31 lipca 2019 r.),</w:t>
      </w:r>
    </w:p>
    <w:p w14:paraId="6F1FF8A5" w14:textId="77777777" w:rsidR="00236B6D" w:rsidRPr="005D664B" w:rsidRDefault="00236B6D" w:rsidP="005D664B">
      <w:pPr>
        <w:numPr>
          <w:ilvl w:val="2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64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f RODO, tj. prawnie uzasadniony interes Administratora polegający na zapewnieniu bezpieczeństwa osób i ochrony mienia.</w:t>
      </w:r>
    </w:p>
    <w:p w14:paraId="3892C5B5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42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Administrator może udostępniać dane osobowe innym administratorom działającym na mocy obowiązujących przepisów prawa, np. podmiotom świadczącym usługi płatnicze (bankom) lub usługi pocztowe/kurierskie. Odbiorcami danych mogą być także inne podmioty lub organy w sytuacji, gdy obowiązek taki wynika z przepisów prawa powszechnie obowiązującego.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Administrator może powierzyć innemu podmiotowi, w drodze umowy zawartej na piśmie, przetwarzanie Pani/Pana danych osobowych w imieniu administratora, np. podmiotom świadczącym usługi IT. </w:t>
      </w:r>
    </w:p>
    <w:p w14:paraId="71B77CA7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Administrator będzie przechowywał Pani/Pana dane osobowe przez okres: rozpatrywania wniosku o przyznanie miejsca w domu studenckich i okres zamieszkania, a następnie przez okres wymagany na podstawie przepisów dotyczących sprawozdawczości, rachunkowości oraz archiwizacji. </w:t>
      </w:r>
    </w:p>
    <w:p w14:paraId="273612F2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siedziba przy ul. Stawki 2, 00-193 Warszawa – w przypadku podejrzenia, że dane osobowe są przetwarzane przez Administratora z naruszeniem przepisów prawa.</w:t>
      </w:r>
    </w:p>
    <w:p w14:paraId="6081A68D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Obowiązek podania Pani/Pana danych osobowych wynika z przepisów o szkolnictwie wyższym i nauce oraz Regulaminu 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świadczeń dla studentów Uniwersytetu Medycznego we Wrocławiu od roku akademickiego 2019/2020</w:t>
      </w: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. Odmowa podania danych osobowych spowoduje pozostawienie wniosku bez rozpatrzenia. </w:t>
      </w:r>
    </w:p>
    <w:p w14:paraId="68DF6ADA" w14:textId="77777777" w:rsidR="00236B6D" w:rsidRPr="005D664B" w:rsidRDefault="00236B6D" w:rsidP="005D664B">
      <w:pPr>
        <w:numPr>
          <w:ilvl w:val="1"/>
          <w:numId w:val="1"/>
        </w:numPr>
        <w:tabs>
          <w:tab w:val="left" w:pos="-2160"/>
          <w:tab w:val="left" w:pos="42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D66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Administrator nie stosuje zautomatyzowanego podejmowania decyzji w tym „profilowania” danych, o którym mowa w art. 4 pkt 4) RODO, co oznacza formę zautomatyzowanego przetwarzania danych osobowych, polegającego na wykorzystaniu danych osobowych do oceny niektórych czynników osobowych osoby fizycznej.</w:t>
      </w:r>
    </w:p>
    <w:p w14:paraId="5E132228" w14:textId="77777777" w:rsidR="00236B6D" w:rsidRPr="005D664B" w:rsidRDefault="00236B6D" w:rsidP="005D664B">
      <w:pPr>
        <w:tabs>
          <w:tab w:val="left" w:pos="-21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1F124721" w14:textId="77777777" w:rsidR="00236B6D" w:rsidRPr="005D664B" w:rsidRDefault="00236B6D" w:rsidP="005D664B">
      <w:pPr>
        <w:tabs>
          <w:tab w:val="left" w:pos="-21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1B3F745D" w14:textId="77777777" w:rsidR="00236B6D" w:rsidRPr="005D664B" w:rsidRDefault="00236B6D" w:rsidP="005D664B">
      <w:pPr>
        <w:tabs>
          <w:tab w:val="left" w:pos="-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FD02D" w14:textId="77777777" w:rsidR="00236B6D" w:rsidRPr="005D664B" w:rsidRDefault="00236B6D" w:rsidP="005D664B">
      <w:pPr>
        <w:tabs>
          <w:tab w:val="left" w:pos="-2160"/>
          <w:tab w:val="left" w:pos="360"/>
        </w:tabs>
        <w:spacing w:after="0" w:line="240" w:lineRule="auto"/>
        <w:ind w:left="364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32C2379F" w14:textId="77777777" w:rsidR="00BB2020" w:rsidRPr="005D664B" w:rsidRDefault="00BB2020" w:rsidP="005D66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B2020" w:rsidRPr="005D664B" w:rsidSect="00FE13DE">
      <w:footerReference w:type="default" r:id="rId8"/>
      <w:pgSz w:w="11920" w:h="16840"/>
      <w:pgMar w:top="568" w:right="972" w:bottom="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6F7B" w14:textId="77777777" w:rsidR="00740540" w:rsidRDefault="00740540">
      <w:pPr>
        <w:spacing w:after="0" w:line="240" w:lineRule="auto"/>
      </w:pPr>
      <w:r>
        <w:separator/>
      </w:r>
    </w:p>
  </w:endnote>
  <w:endnote w:type="continuationSeparator" w:id="0">
    <w:p w14:paraId="1BB88D69" w14:textId="77777777" w:rsidR="00740540" w:rsidRDefault="007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9295" w14:textId="77777777" w:rsidR="00D55FF3" w:rsidRDefault="00740540" w:rsidP="00D5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0CA0" w14:textId="77777777" w:rsidR="00740540" w:rsidRDefault="00740540">
      <w:pPr>
        <w:spacing w:after="0" w:line="240" w:lineRule="auto"/>
      </w:pPr>
      <w:r>
        <w:separator/>
      </w:r>
    </w:p>
  </w:footnote>
  <w:footnote w:type="continuationSeparator" w:id="0">
    <w:p w14:paraId="67FBDDF1" w14:textId="77777777" w:rsidR="00740540" w:rsidRDefault="0074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2ED4"/>
    <w:multiLevelType w:val="hybridMultilevel"/>
    <w:tmpl w:val="B89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B0AE5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33EEDBE">
      <w:start w:val="1"/>
      <w:numFmt w:val="lowerLetter"/>
      <w:lvlText w:val="%3)"/>
      <w:lvlJc w:val="left"/>
      <w:pPr>
        <w:ind w:left="234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D"/>
    <w:rsid w:val="00236B6D"/>
    <w:rsid w:val="002D313B"/>
    <w:rsid w:val="004273E0"/>
    <w:rsid w:val="005D664B"/>
    <w:rsid w:val="005F3C22"/>
    <w:rsid w:val="00740540"/>
    <w:rsid w:val="00B41F08"/>
    <w:rsid w:val="00BB2020"/>
    <w:rsid w:val="00C93445"/>
    <w:rsid w:val="00E866B0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F09"/>
  <w15:docId w15:val="{59B48A6F-7D6A-4ECB-82FB-35EF026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2023-02-10T11:33:00Z</dcterms:created>
  <dcterms:modified xsi:type="dcterms:W3CDTF">2023-02-10T11:33:00Z</dcterms:modified>
</cp:coreProperties>
</file>