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CF" w:rsidRPr="00057F48" w:rsidRDefault="006479CF" w:rsidP="00342C3E">
      <w:pPr>
        <w:spacing w:after="240"/>
        <w:jc w:val="center"/>
        <w:rPr>
          <w:rFonts w:ascii="Calibri" w:hAnsi="Calibri"/>
          <w:b/>
          <w:sz w:val="36"/>
        </w:rPr>
      </w:pPr>
      <w:r w:rsidRPr="00057F48">
        <w:rPr>
          <w:rFonts w:ascii="Calibri" w:hAnsi="Calibri"/>
          <w:b/>
          <w:sz w:val="36"/>
        </w:rPr>
        <w:t>SZCZEGÓŁOWY PLAN ĆWICZEŃ Z MIKROBIOLOGII (2)</w:t>
      </w:r>
      <w:r w:rsidR="000D0C2F">
        <w:rPr>
          <w:rFonts w:ascii="Calibri" w:hAnsi="Calibri"/>
          <w:b/>
          <w:sz w:val="36"/>
        </w:rPr>
        <w:t xml:space="preserve">          202</w:t>
      </w:r>
      <w:bookmarkStart w:id="0" w:name="_GoBack"/>
      <w:bookmarkEnd w:id="0"/>
      <w:r w:rsidR="000D0C2F">
        <w:rPr>
          <w:rFonts w:ascii="Calibri" w:hAnsi="Calibri"/>
          <w:b/>
          <w:sz w:val="36"/>
        </w:rPr>
        <w:t>2/23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2"/>
      </w:tblGrid>
      <w:tr w:rsidR="006479CF" w:rsidRPr="00057F48" w:rsidTr="00CF3758">
        <w:trPr>
          <w:trHeight w:val="519"/>
        </w:trPr>
        <w:tc>
          <w:tcPr>
            <w:tcW w:w="9872" w:type="dxa"/>
            <w:shd w:val="clear" w:color="auto" w:fill="C6D9F1"/>
          </w:tcPr>
          <w:p w:rsidR="006479CF" w:rsidRPr="0080194B" w:rsidRDefault="006479CF" w:rsidP="00F52C4B">
            <w:pPr>
              <w:spacing w:after="120"/>
              <w:rPr>
                <w:rFonts w:ascii="Calibri" w:hAnsi="Calibri"/>
              </w:rPr>
            </w:pPr>
            <w:r w:rsidRPr="00057F48">
              <w:rPr>
                <w:rFonts w:ascii="Calibri" w:hAnsi="Calibri"/>
                <w:b/>
              </w:rPr>
              <w:t xml:space="preserve">ĆWICZENIE 1 </w:t>
            </w:r>
            <w:r w:rsidR="00D93FA5">
              <w:rPr>
                <w:rFonts w:ascii="Calibri" w:hAnsi="Calibri"/>
              </w:rPr>
              <w:t>(3.X – 7.X. 2022</w:t>
            </w:r>
            <w:r w:rsidRPr="00057F48">
              <w:rPr>
                <w:rFonts w:ascii="Calibri" w:hAnsi="Calibri"/>
              </w:rPr>
              <w:t>)</w:t>
            </w:r>
            <w:r w:rsidRPr="00057F48">
              <w:rPr>
                <w:rFonts w:ascii="Calibri" w:hAnsi="Calibri"/>
                <w:b/>
                <w:color w:val="FF0000"/>
                <w:sz w:val="28"/>
                <w:lang w:val="cs-CZ"/>
              </w:rPr>
              <w:t xml:space="preserve"> </w:t>
            </w:r>
            <w:r w:rsidR="00342C3E">
              <w:rPr>
                <w:rFonts w:ascii="Calibri" w:hAnsi="Calibri"/>
              </w:rPr>
              <w:t xml:space="preserve"> </w:t>
            </w:r>
            <w:r w:rsidR="00F52C4B">
              <w:rPr>
                <w:rFonts w:ascii="Calibri" w:hAnsi="Calibri"/>
              </w:rPr>
              <w:t xml:space="preserve"> </w:t>
            </w:r>
            <w:r w:rsidRPr="00057F48">
              <w:rPr>
                <w:rFonts w:ascii="Calibri" w:hAnsi="Calibri"/>
                <w:b/>
              </w:rPr>
              <w:t>TEMAT</w:t>
            </w:r>
            <w:r w:rsidR="00057F48" w:rsidRPr="00057F48">
              <w:rPr>
                <w:rFonts w:ascii="Calibri" w:hAnsi="Calibri"/>
                <w:b/>
              </w:rPr>
              <w:t>: DIAGNOSTYKA CHORÓB PRZENOSZONYCH DROGĄ PŁCIOWĄ</w:t>
            </w:r>
            <w:r w:rsidR="00342C3E">
              <w:rPr>
                <w:rFonts w:ascii="Calibri" w:hAnsi="Calibri"/>
                <w:b/>
              </w:rPr>
              <w:t xml:space="preserve"> (STD)</w:t>
            </w:r>
          </w:p>
        </w:tc>
      </w:tr>
    </w:tbl>
    <w:p w:rsidR="006479CF" w:rsidRPr="00057F48" w:rsidRDefault="006479CF" w:rsidP="006479CF">
      <w:pPr>
        <w:spacing w:before="120" w:after="120"/>
        <w:rPr>
          <w:rFonts w:ascii="Calibri" w:hAnsi="Calibri"/>
          <w:b/>
          <w:i/>
          <w:u w:val="single"/>
        </w:rPr>
      </w:pPr>
      <w:r w:rsidRPr="00057F48">
        <w:rPr>
          <w:rFonts w:ascii="Calibri" w:hAnsi="Calibri"/>
          <w:b/>
          <w:i/>
          <w:u w:val="single"/>
        </w:rPr>
        <w:t>Część teoretyczna:</w:t>
      </w:r>
    </w:p>
    <w:p w:rsidR="006479CF" w:rsidRDefault="006479CF" w:rsidP="00057F4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057F48">
        <w:rPr>
          <w:rFonts w:ascii="Calibri" w:hAnsi="Calibri"/>
        </w:rPr>
        <w:t>Omówienie zakażeń przenoszonych drogą płciową oraz czynników etiologicznych STD.</w:t>
      </w:r>
    </w:p>
    <w:p w:rsidR="00057F48" w:rsidRPr="00057F48" w:rsidRDefault="00057F48" w:rsidP="00057F48">
      <w:pPr>
        <w:spacing w:after="0" w:line="240" w:lineRule="auto"/>
        <w:ind w:left="720"/>
        <w:jc w:val="both"/>
        <w:rPr>
          <w:rFonts w:ascii="Calibri" w:hAnsi="Calibri"/>
        </w:rPr>
      </w:pPr>
    </w:p>
    <w:p w:rsidR="006479CF" w:rsidRPr="00057F48" w:rsidRDefault="006479CF" w:rsidP="006479CF">
      <w:pPr>
        <w:pStyle w:val="Nagwek1"/>
        <w:spacing w:before="0" w:after="0"/>
        <w:jc w:val="both"/>
        <w:rPr>
          <w:rFonts w:ascii="Calibri" w:hAnsi="Calibri" w:cs="Times New Roman"/>
          <w:bCs w:val="0"/>
          <w:i/>
          <w:sz w:val="22"/>
          <w:szCs w:val="22"/>
          <w:u w:val="single"/>
        </w:rPr>
      </w:pPr>
      <w:r w:rsidRPr="00057F48">
        <w:rPr>
          <w:rFonts w:ascii="Calibri" w:hAnsi="Calibri" w:cs="Times New Roman"/>
          <w:bCs w:val="0"/>
          <w:i/>
          <w:sz w:val="22"/>
          <w:szCs w:val="22"/>
          <w:u w:val="single"/>
        </w:rPr>
        <w:t>Część praktyczna</w:t>
      </w:r>
    </w:p>
    <w:p w:rsidR="006479CF" w:rsidRPr="00057F48" w:rsidRDefault="006479CF" w:rsidP="006479CF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b/>
        </w:rPr>
      </w:pPr>
      <w:r w:rsidRPr="00057F48">
        <w:rPr>
          <w:rFonts w:ascii="Calibri" w:hAnsi="Calibri"/>
          <w:b/>
        </w:rPr>
        <w:t>Diagnostyka kiły:</w:t>
      </w:r>
    </w:p>
    <w:p w:rsidR="006479CF" w:rsidRPr="00057F48" w:rsidRDefault="006479CF" w:rsidP="006479CF">
      <w:pPr>
        <w:spacing w:after="0" w:line="240" w:lineRule="auto"/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  <w:t>USR i TPHA do odczytu i interpretacji</w:t>
      </w:r>
    </w:p>
    <w:p w:rsidR="006479CF" w:rsidRPr="00057F48" w:rsidRDefault="006479CF" w:rsidP="006479CF">
      <w:pPr>
        <w:spacing w:after="0" w:line="240" w:lineRule="auto"/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  <w:t>FTA-ABS i ELISA do omówienia</w:t>
      </w:r>
    </w:p>
    <w:p w:rsidR="006479CF" w:rsidRPr="00057F48" w:rsidRDefault="006479CF" w:rsidP="006479CF">
      <w:pPr>
        <w:spacing w:after="0" w:line="240" w:lineRule="auto"/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  <w:t>preparat srebrzony z tkanki mózgowej</w:t>
      </w:r>
    </w:p>
    <w:p w:rsidR="006479CF" w:rsidRPr="00057F48" w:rsidRDefault="006479CF" w:rsidP="006479CF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b/>
        </w:rPr>
      </w:pPr>
      <w:r w:rsidRPr="00057F48">
        <w:rPr>
          <w:rFonts w:ascii="Calibri" w:hAnsi="Calibri"/>
          <w:b/>
        </w:rPr>
        <w:t>Diagnostyka rzeżączki (GU):</w:t>
      </w:r>
    </w:p>
    <w:p w:rsidR="006479CF" w:rsidRPr="00057F48" w:rsidRDefault="006479CF" w:rsidP="006479CF">
      <w:pPr>
        <w:spacing w:after="0" w:line="240" w:lineRule="auto"/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  <w:t xml:space="preserve">hodowla gonokoków na podłożu </w:t>
      </w:r>
      <w:proofErr w:type="spellStart"/>
      <w:r w:rsidRPr="00057F48">
        <w:rPr>
          <w:rFonts w:ascii="Calibri" w:hAnsi="Calibri"/>
        </w:rPr>
        <w:t>Roiron</w:t>
      </w:r>
      <w:proofErr w:type="spellEnd"/>
      <w:r w:rsidRPr="00057F48">
        <w:rPr>
          <w:rFonts w:ascii="Calibri" w:hAnsi="Calibri"/>
        </w:rPr>
        <w:t xml:space="preserve"> (zamiast Gonokoków jest </w:t>
      </w:r>
      <w:proofErr w:type="spellStart"/>
      <w:r w:rsidRPr="00057F48">
        <w:rPr>
          <w:rFonts w:ascii="Calibri" w:hAnsi="Calibri"/>
          <w:i/>
        </w:rPr>
        <w:t>Moraxella</w:t>
      </w:r>
      <w:proofErr w:type="spellEnd"/>
      <w:r w:rsidRPr="00057F48">
        <w:rPr>
          <w:rFonts w:ascii="Calibri" w:hAnsi="Calibri"/>
        </w:rPr>
        <w:t xml:space="preserve"> na MH)</w:t>
      </w:r>
    </w:p>
    <w:p w:rsidR="006479CF" w:rsidRPr="00057F48" w:rsidRDefault="006479CF" w:rsidP="006479CF">
      <w:pPr>
        <w:spacing w:after="0" w:line="240" w:lineRule="auto"/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  <w:t>wykonanie testu na oksydazę</w:t>
      </w:r>
    </w:p>
    <w:p w:rsidR="006479CF" w:rsidRPr="00057F48" w:rsidRDefault="006479CF" w:rsidP="006479CF">
      <w:pPr>
        <w:spacing w:after="0" w:line="240" w:lineRule="auto"/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  <w:t>demonstracja preparatu z ropy rzeżączkowej</w:t>
      </w:r>
    </w:p>
    <w:p w:rsidR="006479CF" w:rsidRPr="00057F48" w:rsidRDefault="006479CF" w:rsidP="006479CF">
      <w:pPr>
        <w:spacing w:after="0" w:line="240" w:lineRule="auto"/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  <w:t xml:space="preserve">omówienie testu przesiewowego </w:t>
      </w:r>
      <w:proofErr w:type="spellStart"/>
      <w:r w:rsidRPr="00057F48">
        <w:rPr>
          <w:rFonts w:ascii="Calibri" w:hAnsi="Calibri"/>
          <w:b/>
        </w:rPr>
        <w:t>Gonoline</w:t>
      </w:r>
      <w:proofErr w:type="spellEnd"/>
      <w:r w:rsidRPr="00057F48">
        <w:rPr>
          <w:rFonts w:ascii="Calibri" w:hAnsi="Calibri"/>
          <w:b/>
        </w:rPr>
        <w:t xml:space="preserve"> Duo 2</w:t>
      </w:r>
    </w:p>
    <w:p w:rsidR="006479CF" w:rsidRPr="00057F48" w:rsidRDefault="006479CF" w:rsidP="006479CF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057F48">
        <w:rPr>
          <w:rFonts w:ascii="Calibri" w:hAnsi="Calibri"/>
          <w:b/>
        </w:rPr>
        <w:t xml:space="preserve">Diagnostyka rzęsistkowicy:  </w:t>
      </w:r>
      <w:r w:rsidRPr="00057F48">
        <w:rPr>
          <w:rFonts w:ascii="Calibri" w:hAnsi="Calibri"/>
        </w:rPr>
        <w:t xml:space="preserve">demonstracja preparatu z </w:t>
      </w:r>
      <w:proofErr w:type="spellStart"/>
      <w:r w:rsidRPr="00057F48">
        <w:rPr>
          <w:rFonts w:ascii="Calibri" w:hAnsi="Calibri"/>
          <w:i/>
        </w:rPr>
        <w:t>Trichomonas</w:t>
      </w:r>
      <w:proofErr w:type="spellEnd"/>
      <w:r w:rsidRPr="00057F48">
        <w:rPr>
          <w:rFonts w:ascii="Calibri" w:hAnsi="Calibri"/>
          <w:i/>
        </w:rPr>
        <w:t xml:space="preserve"> </w:t>
      </w:r>
      <w:proofErr w:type="spellStart"/>
      <w:r w:rsidRPr="00057F48">
        <w:rPr>
          <w:rFonts w:ascii="Calibri" w:hAnsi="Calibri"/>
          <w:i/>
        </w:rPr>
        <w:t>vaginalis</w:t>
      </w:r>
      <w:proofErr w:type="spellEnd"/>
      <w:r w:rsidRPr="00057F48">
        <w:rPr>
          <w:rFonts w:ascii="Calibri" w:hAnsi="Calibri"/>
        </w:rPr>
        <w:t xml:space="preserve"> (</w:t>
      </w:r>
      <w:proofErr w:type="spellStart"/>
      <w:r w:rsidRPr="00057F48">
        <w:rPr>
          <w:rFonts w:ascii="Calibri" w:hAnsi="Calibri"/>
        </w:rPr>
        <w:t>Giemsa</w:t>
      </w:r>
      <w:proofErr w:type="spellEnd"/>
      <w:r w:rsidRPr="00057F48">
        <w:rPr>
          <w:rFonts w:ascii="Calibri" w:hAnsi="Calibri"/>
        </w:rPr>
        <w:t>)</w:t>
      </w:r>
    </w:p>
    <w:p w:rsidR="006479CF" w:rsidRPr="00057F48" w:rsidRDefault="006479CF" w:rsidP="006479CF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057F48">
        <w:rPr>
          <w:rFonts w:ascii="Calibri" w:hAnsi="Calibri"/>
          <w:b/>
        </w:rPr>
        <w:t>Diagnostyka NGU:</w:t>
      </w:r>
    </w:p>
    <w:p w:rsidR="006479CF" w:rsidRPr="00057F48" w:rsidRDefault="006479CF" w:rsidP="006479CF">
      <w:pPr>
        <w:spacing w:after="0" w:line="240" w:lineRule="auto"/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</w:r>
      <w:proofErr w:type="spellStart"/>
      <w:r w:rsidRPr="00057F48">
        <w:rPr>
          <w:rFonts w:ascii="Calibri" w:hAnsi="Calibri"/>
        </w:rPr>
        <w:t>Mycoplasma</w:t>
      </w:r>
      <w:proofErr w:type="spellEnd"/>
      <w:r w:rsidRPr="00057F48">
        <w:rPr>
          <w:rFonts w:ascii="Calibri" w:hAnsi="Calibri"/>
        </w:rPr>
        <w:t xml:space="preserve"> IST-test do odczytu i interpretacji</w:t>
      </w:r>
    </w:p>
    <w:p w:rsidR="006479CF" w:rsidRPr="00057F48" w:rsidRDefault="006479CF" w:rsidP="006479CF">
      <w:pPr>
        <w:ind w:firstLine="709"/>
        <w:jc w:val="both"/>
        <w:rPr>
          <w:rFonts w:ascii="Calibri" w:hAnsi="Calibri"/>
        </w:rPr>
      </w:pPr>
      <w:r w:rsidRPr="00057F48">
        <w:rPr>
          <w:rFonts w:ascii="Calibri" w:hAnsi="Calibri"/>
        </w:rPr>
        <w:t>-</w:t>
      </w:r>
      <w:r w:rsidRPr="00057F48">
        <w:rPr>
          <w:rFonts w:ascii="Calibri" w:hAnsi="Calibri"/>
        </w:rPr>
        <w:tab/>
      </w:r>
      <w:r w:rsidRPr="00057F48">
        <w:rPr>
          <w:rFonts w:ascii="Calibri" w:hAnsi="Calibri"/>
          <w:i/>
        </w:rPr>
        <w:t xml:space="preserve">Chlamydia </w:t>
      </w:r>
      <w:proofErr w:type="spellStart"/>
      <w:r w:rsidRPr="00057F48">
        <w:rPr>
          <w:rFonts w:ascii="Calibri" w:hAnsi="Calibri"/>
          <w:i/>
        </w:rPr>
        <w:t>trachomatis</w:t>
      </w:r>
      <w:proofErr w:type="spellEnd"/>
      <w:r w:rsidRPr="00057F48">
        <w:rPr>
          <w:rFonts w:ascii="Calibri" w:hAnsi="Calibri"/>
        </w:rPr>
        <w:t xml:space="preserve"> (zakażona linia komórkowa </w:t>
      </w:r>
      <w:proofErr w:type="spellStart"/>
      <w:r w:rsidRPr="00057F48">
        <w:rPr>
          <w:rFonts w:ascii="Calibri" w:hAnsi="Calibri"/>
        </w:rPr>
        <w:t>Mc</w:t>
      </w:r>
      <w:proofErr w:type="spellEnd"/>
      <w:r w:rsidRPr="00057F48">
        <w:rPr>
          <w:rFonts w:ascii="Calibri" w:hAnsi="Calibri"/>
        </w:rPr>
        <w:t xml:space="preserve"> </w:t>
      </w:r>
      <w:proofErr w:type="spellStart"/>
      <w:r w:rsidRPr="00057F48">
        <w:rPr>
          <w:rFonts w:ascii="Calibri" w:hAnsi="Calibri"/>
        </w:rPr>
        <w:t>Coy</w:t>
      </w:r>
      <w:r w:rsidRPr="00057F48">
        <w:rPr>
          <w:rFonts w:ascii="Calibri" w:hAnsi="Calibri"/>
          <w:vertAlign w:val="superscript"/>
        </w:rPr>
        <w:t>’</w:t>
      </w:r>
      <w:r w:rsidRPr="00057F48">
        <w:rPr>
          <w:rFonts w:ascii="Calibri" w:hAnsi="Calibri"/>
        </w:rPr>
        <w:t>a</w:t>
      </w:r>
      <w:proofErr w:type="spellEnd"/>
      <w:r w:rsidRPr="00057F48">
        <w:rPr>
          <w:rFonts w:ascii="Calibri" w:hAnsi="Calibri"/>
        </w:rPr>
        <w:t xml:space="preserve"> - zdjęcie)</w:t>
      </w:r>
    </w:p>
    <w:p w:rsidR="006479CF" w:rsidRPr="00057F48" w:rsidRDefault="006479CF" w:rsidP="006479CF">
      <w:pPr>
        <w:numPr>
          <w:ilvl w:val="0"/>
          <w:numId w:val="20"/>
        </w:numPr>
        <w:spacing w:after="120" w:line="240" w:lineRule="auto"/>
        <w:jc w:val="both"/>
        <w:rPr>
          <w:rFonts w:ascii="Calibri" w:hAnsi="Calibri"/>
          <w:b/>
        </w:rPr>
      </w:pPr>
      <w:r w:rsidRPr="00057F48">
        <w:rPr>
          <w:rFonts w:ascii="Calibri" w:hAnsi="Calibri"/>
          <w:b/>
        </w:rPr>
        <w:t xml:space="preserve">Diagnostyka grzybicy dróg rodnych: </w:t>
      </w:r>
      <w:r w:rsidRPr="00057F48">
        <w:rPr>
          <w:rFonts w:ascii="Calibri" w:hAnsi="Calibri"/>
        </w:rPr>
        <w:t xml:space="preserve">hodowla </w:t>
      </w:r>
      <w:r w:rsidRPr="00057F48">
        <w:rPr>
          <w:rFonts w:ascii="Calibri" w:hAnsi="Calibri"/>
          <w:i/>
        </w:rPr>
        <w:t>Candida</w:t>
      </w:r>
      <w:r w:rsidRPr="00057F48">
        <w:rPr>
          <w:rFonts w:ascii="Calibri" w:hAnsi="Calibri"/>
        </w:rPr>
        <w:t xml:space="preserve"> na podłożu </w:t>
      </w:r>
      <w:proofErr w:type="spellStart"/>
      <w:r w:rsidRPr="00057F48">
        <w:rPr>
          <w:rFonts w:ascii="Calibri" w:hAnsi="Calibri"/>
        </w:rPr>
        <w:t>Sabourauda</w:t>
      </w:r>
      <w:proofErr w:type="spellEnd"/>
      <w:r w:rsidRPr="00057F48">
        <w:rPr>
          <w:rFonts w:ascii="Calibri" w:hAnsi="Calibri"/>
        </w:rPr>
        <w:t xml:space="preserve"> z antybiotykiem</w:t>
      </w:r>
    </w:p>
    <w:p w:rsidR="00057F48" w:rsidRPr="00057F48" w:rsidRDefault="00057F48" w:rsidP="00057F48">
      <w:pPr>
        <w:spacing w:after="120"/>
        <w:jc w:val="both"/>
        <w:rPr>
          <w:rFonts w:ascii="Calibri" w:hAnsi="Calibri"/>
          <w:b/>
        </w:rPr>
      </w:pPr>
      <w:r w:rsidRPr="00057F48">
        <w:rPr>
          <w:rFonts w:ascii="Calibri" w:hAnsi="Calibri"/>
          <w:b/>
          <w:u w:val="single"/>
        </w:rPr>
        <w:t>UWAGA! OPRACOWANIE MATERIAŁÓW DIAGNOSTYCZNYCH DO ZAKAŻEŃ UKŁADU MOCZOWEGO</w:t>
      </w:r>
    </w:p>
    <w:p w:rsidR="00057F48" w:rsidRPr="00D26D45" w:rsidRDefault="00057F48" w:rsidP="00057F48">
      <w:pPr>
        <w:pStyle w:val="Tekstpodstawowy"/>
        <w:spacing w:after="0"/>
        <w:ind w:left="720"/>
        <w:jc w:val="both"/>
        <w:rPr>
          <w:rFonts w:ascii="Calibri" w:hAnsi="Calibri"/>
          <w:sz w:val="22"/>
          <w:szCs w:val="22"/>
        </w:rPr>
      </w:pPr>
      <w:r w:rsidRPr="00D26D45">
        <w:rPr>
          <w:rFonts w:ascii="Calibri" w:hAnsi="Calibri"/>
          <w:b/>
          <w:sz w:val="22"/>
          <w:szCs w:val="22"/>
        </w:rPr>
        <w:t xml:space="preserve">1. mocz </w:t>
      </w:r>
      <w:r w:rsidR="00342C3E">
        <w:rPr>
          <w:rFonts w:ascii="Calibri" w:hAnsi="Calibri"/>
          <w:sz w:val="22"/>
          <w:szCs w:val="22"/>
        </w:rPr>
        <w:t>(pacjent ambulatoryjny</w:t>
      </w:r>
      <w:r w:rsidRPr="00D26D45">
        <w:rPr>
          <w:rFonts w:ascii="Calibri" w:hAnsi="Calibri"/>
          <w:sz w:val="22"/>
          <w:szCs w:val="22"/>
        </w:rPr>
        <w:t>) -</w:t>
      </w:r>
      <w:r w:rsidRPr="00D26D45">
        <w:rPr>
          <w:rFonts w:ascii="Calibri" w:hAnsi="Calibri"/>
          <w:sz w:val="22"/>
          <w:szCs w:val="22"/>
        </w:rPr>
        <w:tab/>
      </w:r>
      <w:r w:rsidRPr="00D26D45">
        <w:rPr>
          <w:rFonts w:ascii="Calibri" w:hAnsi="Calibri"/>
          <w:sz w:val="22"/>
          <w:szCs w:val="22"/>
        </w:rPr>
        <w:tab/>
      </w:r>
      <w:r w:rsidR="00342C3E">
        <w:rPr>
          <w:rFonts w:ascii="Calibri" w:hAnsi="Calibri"/>
          <w:sz w:val="22"/>
          <w:szCs w:val="22"/>
        </w:rPr>
        <w:tab/>
      </w:r>
      <w:r w:rsidRPr="00D26D45">
        <w:rPr>
          <w:rFonts w:ascii="Calibri" w:hAnsi="Calibri"/>
          <w:sz w:val="22"/>
          <w:szCs w:val="22"/>
        </w:rPr>
        <w:t>Posiew ilościowy na AK, MC.</w:t>
      </w:r>
    </w:p>
    <w:p w:rsidR="00057F48" w:rsidRPr="00D26D45" w:rsidRDefault="00057F48" w:rsidP="00057F48">
      <w:pPr>
        <w:pStyle w:val="Tekstpodstawowy"/>
        <w:spacing w:after="0"/>
        <w:ind w:left="720"/>
        <w:jc w:val="both"/>
        <w:rPr>
          <w:rFonts w:ascii="Calibri" w:hAnsi="Calibri"/>
          <w:sz w:val="22"/>
          <w:szCs w:val="22"/>
        </w:rPr>
      </w:pPr>
      <w:r w:rsidRPr="00D26D45">
        <w:rPr>
          <w:rFonts w:ascii="Calibri" w:hAnsi="Calibri"/>
          <w:b/>
          <w:sz w:val="22"/>
          <w:szCs w:val="22"/>
        </w:rPr>
        <w:t xml:space="preserve">2. mocz </w:t>
      </w:r>
      <w:r w:rsidR="00342C3E">
        <w:rPr>
          <w:rFonts w:ascii="Calibri" w:hAnsi="Calibri"/>
          <w:sz w:val="22"/>
          <w:szCs w:val="22"/>
        </w:rPr>
        <w:t xml:space="preserve">(pacjent </w:t>
      </w:r>
      <w:proofErr w:type="spellStart"/>
      <w:r w:rsidR="00342C3E">
        <w:rPr>
          <w:rFonts w:ascii="Calibri" w:hAnsi="Calibri"/>
          <w:sz w:val="22"/>
          <w:szCs w:val="22"/>
        </w:rPr>
        <w:t>zacewnikowany</w:t>
      </w:r>
      <w:proofErr w:type="spellEnd"/>
      <w:r w:rsidR="00342C3E">
        <w:rPr>
          <w:rFonts w:ascii="Calibri" w:hAnsi="Calibri"/>
          <w:sz w:val="22"/>
          <w:szCs w:val="22"/>
        </w:rPr>
        <w:t>, szpitalny</w:t>
      </w:r>
      <w:r w:rsidRPr="00D26D45">
        <w:rPr>
          <w:rFonts w:ascii="Calibri" w:hAnsi="Calibri"/>
          <w:sz w:val="22"/>
          <w:szCs w:val="22"/>
        </w:rPr>
        <w:t>) -</w:t>
      </w:r>
      <w:r w:rsidRPr="00D26D4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D45">
        <w:rPr>
          <w:rFonts w:ascii="Calibri" w:hAnsi="Calibri"/>
          <w:sz w:val="22"/>
          <w:szCs w:val="22"/>
        </w:rPr>
        <w:t>Posiew ilościowy na AK, MC.</w:t>
      </w:r>
    </w:p>
    <w:p w:rsidR="00F52C4B" w:rsidRPr="00057F48" w:rsidRDefault="00F52C4B" w:rsidP="00057F48">
      <w:pPr>
        <w:rPr>
          <w:rFonts w:ascii="Calibri" w:hAnsi="Calibri"/>
          <w:i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057F48" w:rsidRPr="00D26D45" w:rsidTr="00D93FA5">
        <w:trPr>
          <w:trHeight w:val="416"/>
        </w:trPr>
        <w:tc>
          <w:tcPr>
            <w:tcW w:w="9797" w:type="dxa"/>
            <w:shd w:val="clear" w:color="auto" w:fill="C6D9F1"/>
          </w:tcPr>
          <w:p w:rsidR="00057F48" w:rsidRPr="0080194B" w:rsidRDefault="00057F48" w:rsidP="00D93FA5">
            <w:pPr>
              <w:ind w:left="1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ĆWICZENIE 2</w:t>
            </w:r>
            <w:r w:rsidRPr="00D26D45">
              <w:rPr>
                <w:rFonts w:ascii="Calibri" w:hAnsi="Calibri"/>
                <w:b/>
              </w:rPr>
              <w:t xml:space="preserve"> </w:t>
            </w:r>
            <w:r w:rsidRPr="00D26D45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1</w:t>
            </w:r>
            <w:r w:rsidR="00D93FA5">
              <w:rPr>
                <w:rFonts w:ascii="Calibri" w:hAnsi="Calibri"/>
              </w:rPr>
              <w:t>0</w:t>
            </w:r>
            <w:r w:rsidRPr="00D26D4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X</w:t>
            </w:r>
            <w:r w:rsidRPr="00D26D45">
              <w:rPr>
                <w:rFonts w:ascii="Calibri" w:hAnsi="Calibri"/>
              </w:rPr>
              <w:t xml:space="preserve"> – 1</w:t>
            </w:r>
            <w:r>
              <w:rPr>
                <w:rFonts w:ascii="Calibri" w:hAnsi="Calibri"/>
              </w:rPr>
              <w:t>4.X</w:t>
            </w:r>
            <w:r w:rsidRPr="00D26D4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202</w:t>
            </w:r>
            <w:r w:rsidR="00D93FA5">
              <w:rPr>
                <w:rFonts w:ascii="Calibri" w:hAnsi="Calibri"/>
              </w:rPr>
              <w:t>2</w:t>
            </w:r>
            <w:r w:rsidR="0080194B">
              <w:rPr>
                <w:rFonts w:ascii="Calibri" w:hAnsi="Calibri"/>
              </w:rPr>
              <w:t xml:space="preserve">)         </w:t>
            </w:r>
            <w:r w:rsidRPr="00D26D45">
              <w:rPr>
                <w:rFonts w:ascii="Calibri" w:hAnsi="Calibri"/>
                <w:b/>
              </w:rPr>
              <w:t>TEMAT: ZAKAŻENIA UKŁADU MOCZOWEGO</w:t>
            </w:r>
            <w:r w:rsidR="00342C3E">
              <w:rPr>
                <w:rFonts w:ascii="Calibri" w:hAnsi="Calibri"/>
                <w:b/>
              </w:rPr>
              <w:t xml:space="preserve"> (ZUM, UTI)</w:t>
            </w:r>
          </w:p>
        </w:tc>
      </w:tr>
    </w:tbl>
    <w:p w:rsidR="00057F48" w:rsidRPr="00D26D45" w:rsidRDefault="00057F48" w:rsidP="00057F48">
      <w:pPr>
        <w:spacing w:before="120" w:after="120"/>
        <w:rPr>
          <w:rFonts w:ascii="Calibri" w:hAnsi="Calibri"/>
          <w:b/>
          <w:i/>
          <w:u w:val="single"/>
        </w:rPr>
      </w:pPr>
      <w:r w:rsidRPr="00D26D45">
        <w:rPr>
          <w:rFonts w:ascii="Calibri" w:hAnsi="Calibri"/>
          <w:b/>
          <w:i/>
          <w:u w:val="single"/>
        </w:rPr>
        <w:t>Część teoretyczna:</w:t>
      </w:r>
    </w:p>
    <w:p w:rsidR="00057F48" w:rsidRPr="00D26D45" w:rsidRDefault="00057F48" w:rsidP="00057F48">
      <w:pPr>
        <w:numPr>
          <w:ilvl w:val="3"/>
          <w:numId w:val="2"/>
        </w:numPr>
        <w:spacing w:after="0" w:line="240" w:lineRule="auto"/>
        <w:ind w:left="720" w:hanging="720"/>
        <w:jc w:val="both"/>
        <w:rPr>
          <w:rFonts w:ascii="Calibri" w:hAnsi="Calibri"/>
        </w:rPr>
      </w:pPr>
      <w:r w:rsidRPr="00D26D45">
        <w:rPr>
          <w:rFonts w:ascii="Calibri" w:hAnsi="Calibri"/>
        </w:rPr>
        <w:t>Omówienie czynników etiologicznych zakażeń układu moczowego.</w:t>
      </w:r>
    </w:p>
    <w:p w:rsidR="00057F48" w:rsidRPr="00D26D45" w:rsidRDefault="00057F48" w:rsidP="00057F48">
      <w:pPr>
        <w:numPr>
          <w:ilvl w:val="3"/>
          <w:numId w:val="2"/>
        </w:numPr>
        <w:spacing w:after="0" w:line="240" w:lineRule="auto"/>
        <w:ind w:left="720" w:hanging="720"/>
        <w:jc w:val="both"/>
        <w:rPr>
          <w:rFonts w:ascii="Calibri" w:hAnsi="Calibri"/>
        </w:rPr>
      </w:pPr>
      <w:r w:rsidRPr="00D26D45">
        <w:rPr>
          <w:rFonts w:ascii="Calibri" w:hAnsi="Calibri"/>
        </w:rPr>
        <w:t>Schemat badania mikrobiologicznego moczu.</w:t>
      </w:r>
    </w:p>
    <w:p w:rsidR="00057F48" w:rsidRPr="00D26D45" w:rsidRDefault="00057F48" w:rsidP="00057F48">
      <w:pPr>
        <w:numPr>
          <w:ilvl w:val="3"/>
          <w:numId w:val="2"/>
        </w:numPr>
        <w:spacing w:after="0" w:line="240" w:lineRule="auto"/>
        <w:ind w:left="720" w:hanging="720"/>
        <w:jc w:val="both"/>
        <w:rPr>
          <w:rFonts w:ascii="Calibri" w:hAnsi="Calibri"/>
        </w:rPr>
      </w:pPr>
      <w:r w:rsidRPr="00D26D45">
        <w:rPr>
          <w:rFonts w:ascii="Calibri" w:hAnsi="Calibri"/>
        </w:rPr>
        <w:t>Pobieranie i przesyłanie materiałów diagnostycznych do badania zakażeń układu moczowego.</w:t>
      </w:r>
    </w:p>
    <w:p w:rsidR="00057F48" w:rsidRPr="00D26D45" w:rsidRDefault="00057F48" w:rsidP="00057F48">
      <w:pPr>
        <w:spacing w:before="120"/>
        <w:rPr>
          <w:rFonts w:ascii="Calibri" w:hAnsi="Calibri"/>
        </w:rPr>
      </w:pPr>
      <w:r w:rsidRPr="00D26D45">
        <w:rPr>
          <w:rFonts w:ascii="Calibri" w:hAnsi="Calibri"/>
          <w:b/>
          <w:i/>
          <w:u w:val="single"/>
        </w:rPr>
        <w:t>Część praktyczna:</w:t>
      </w:r>
    </w:p>
    <w:p w:rsidR="00057F48" w:rsidRPr="00D26D45" w:rsidRDefault="00057F48" w:rsidP="00057F48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D26D45">
        <w:rPr>
          <w:rFonts w:ascii="Calibri" w:hAnsi="Calibri"/>
        </w:rPr>
        <w:t>Analiza przykładowych wyników badań mikrobiologicznych</w:t>
      </w:r>
    </w:p>
    <w:p w:rsidR="00057F48" w:rsidRPr="00D26D45" w:rsidRDefault="00057F48" w:rsidP="00057F48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D26D45">
        <w:rPr>
          <w:rFonts w:ascii="Calibri" w:hAnsi="Calibri"/>
        </w:rPr>
        <w:t>Odczyt posiewów materiałów diagnostycznych:</w:t>
      </w:r>
    </w:p>
    <w:p w:rsidR="00057F48" w:rsidRPr="00D26D45" w:rsidRDefault="00057F48" w:rsidP="00057F48">
      <w:pPr>
        <w:pStyle w:val="Tekstpodstawowywcity2"/>
        <w:spacing w:after="0" w:line="240" w:lineRule="auto"/>
        <w:ind w:left="720" w:hanging="12"/>
        <w:jc w:val="both"/>
        <w:rPr>
          <w:rFonts w:ascii="Calibri" w:hAnsi="Calibri"/>
          <w:sz w:val="22"/>
          <w:szCs w:val="22"/>
        </w:rPr>
      </w:pPr>
      <w:r w:rsidRPr="00D26D45">
        <w:rPr>
          <w:rFonts w:ascii="Calibri" w:hAnsi="Calibri"/>
          <w:sz w:val="22"/>
          <w:szCs w:val="22"/>
        </w:rPr>
        <w:t xml:space="preserve">mat.1. identyfikacja </w:t>
      </w:r>
      <w:r w:rsidRPr="00D26D45">
        <w:rPr>
          <w:rFonts w:ascii="Calibri" w:hAnsi="Calibri"/>
          <w:i/>
          <w:sz w:val="22"/>
          <w:szCs w:val="22"/>
        </w:rPr>
        <w:t>E. coli</w:t>
      </w:r>
      <w:r w:rsidRPr="00D26D45">
        <w:rPr>
          <w:rFonts w:ascii="Calibri" w:hAnsi="Calibri"/>
          <w:sz w:val="22"/>
          <w:szCs w:val="22"/>
        </w:rPr>
        <w:t xml:space="preserve"> - test ID32GN, interpretacja antybiogramu,</w:t>
      </w:r>
    </w:p>
    <w:p w:rsidR="00057F48" w:rsidRPr="00D26D45" w:rsidRDefault="00057F48" w:rsidP="00057F48">
      <w:pPr>
        <w:pStyle w:val="Tekstpodstawowywcity2"/>
        <w:spacing w:after="0" w:line="240" w:lineRule="auto"/>
        <w:ind w:left="295" w:firstLine="413"/>
        <w:jc w:val="both"/>
        <w:rPr>
          <w:rFonts w:ascii="Calibri" w:hAnsi="Calibri"/>
          <w:sz w:val="22"/>
          <w:szCs w:val="22"/>
        </w:rPr>
      </w:pPr>
      <w:r w:rsidRPr="00D26D45">
        <w:rPr>
          <w:rFonts w:ascii="Calibri" w:hAnsi="Calibri"/>
          <w:sz w:val="22"/>
          <w:szCs w:val="22"/>
        </w:rPr>
        <w:t xml:space="preserve">mat.2. identyfikacja </w:t>
      </w:r>
      <w:r w:rsidRPr="00D26D45">
        <w:rPr>
          <w:rFonts w:ascii="Calibri" w:hAnsi="Calibri"/>
          <w:i/>
          <w:sz w:val="22"/>
          <w:szCs w:val="22"/>
        </w:rPr>
        <w:t xml:space="preserve">P. </w:t>
      </w:r>
      <w:proofErr w:type="spellStart"/>
      <w:r w:rsidRPr="00D26D45">
        <w:rPr>
          <w:rFonts w:ascii="Calibri" w:hAnsi="Calibri"/>
          <w:i/>
          <w:sz w:val="22"/>
          <w:szCs w:val="22"/>
        </w:rPr>
        <w:t>mirabilis</w:t>
      </w:r>
      <w:proofErr w:type="spellEnd"/>
      <w:r w:rsidRPr="00D26D45">
        <w:rPr>
          <w:rFonts w:ascii="Calibri" w:hAnsi="Calibri"/>
          <w:sz w:val="22"/>
          <w:szCs w:val="22"/>
        </w:rPr>
        <w:t xml:space="preserve"> - test ID32GN, interpretacja antybiogramu,</w:t>
      </w:r>
    </w:p>
    <w:p w:rsidR="00057F48" w:rsidRPr="00D26D45" w:rsidRDefault="00057F48" w:rsidP="00057F48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D26D45">
        <w:rPr>
          <w:rFonts w:ascii="Calibri" w:hAnsi="Calibri"/>
        </w:rPr>
        <w:t xml:space="preserve">demonstracja hodowli wybranych patogenów układu moczowego: </w:t>
      </w:r>
      <w:proofErr w:type="spellStart"/>
      <w:r w:rsidRPr="00D26D45">
        <w:rPr>
          <w:rFonts w:ascii="Calibri" w:hAnsi="Calibri"/>
          <w:i/>
          <w:iCs/>
        </w:rPr>
        <w:t>E.coli</w:t>
      </w:r>
      <w:proofErr w:type="spellEnd"/>
      <w:r w:rsidRPr="00D26D45">
        <w:rPr>
          <w:rFonts w:ascii="Calibri" w:hAnsi="Calibri"/>
        </w:rPr>
        <w:t xml:space="preserve">, </w:t>
      </w:r>
      <w:proofErr w:type="spellStart"/>
      <w:r w:rsidRPr="00D26D45">
        <w:rPr>
          <w:rFonts w:ascii="Calibri" w:hAnsi="Calibri"/>
          <w:i/>
          <w:iCs/>
        </w:rPr>
        <w:t>Klebsiella</w:t>
      </w:r>
      <w:proofErr w:type="spellEnd"/>
      <w:r w:rsidRPr="00D26D45">
        <w:rPr>
          <w:rFonts w:ascii="Calibri" w:hAnsi="Calibri"/>
          <w:i/>
          <w:iCs/>
        </w:rPr>
        <w:t xml:space="preserve"> </w:t>
      </w:r>
      <w:proofErr w:type="spellStart"/>
      <w:r w:rsidRPr="00D26D45">
        <w:rPr>
          <w:rFonts w:ascii="Calibri" w:hAnsi="Calibri"/>
        </w:rPr>
        <w:t>spp</w:t>
      </w:r>
      <w:proofErr w:type="spellEnd"/>
      <w:r w:rsidRPr="00D26D45">
        <w:rPr>
          <w:rFonts w:ascii="Calibri" w:hAnsi="Calibri"/>
          <w:i/>
          <w:iCs/>
        </w:rPr>
        <w:t>.,</w:t>
      </w:r>
      <w:r w:rsidRPr="00D26D45">
        <w:rPr>
          <w:rFonts w:ascii="Calibri" w:hAnsi="Calibri"/>
        </w:rPr>
        <w:t xml:space="preserve"> </w:t>
      </w:r>
      <w:proofErr w:type="spellStart"/>
      <w:r w:rsidRPr="00D26D45">
        <w:rPr>
          <w:rFonts w:ascii="Calibri" w:hAnsi="Calibri"/>
          <w:i/>
          <w:iCs/>
        </w:rPr>
        <w:t>Pseudomonas</w:t>
      </w:r>
      <w:proofErr w:type="spellEnd"/>
      <w:r w:rsidRPr="00D26D45">
        <w:rPr>
          <w:rFonts w:ascii="Calibri" w:hAnsi="Calibri"/>
          <w:i/>
          <w:iCs/>
        </w:rPr>
        <w:t xml:space="preserve"> </w:t>
      </w:r>
      <w:proofErr w:type="spellStart"/>
      <w:r w:rsidRPr="00D26D45">
        <w:rPr>
          <w:rFonts w:ascii="Calibri" w:hAnsi="Calibri"/>
          <w:i/>
          <w:iCs/>
        </w:rPr>
        <w:t>aeruginosa</w:t>
      </w:r>
      <w:proofErr w:type="spellEnd"/>
      <w:r w:rsidRPr="00D26D45">
        <w:rPr>
          <w:rFonts w:ascii="Calibri" w:hAnsi="Calibri"/>
          <w:i/>
          <w:iCs/>
        </w:rPr>
        <w:t xml:space="preserve">, </w:t>
      </w:r>
      <w:proofErr w:type="spellStart"/>
      <w:r w:rsidRPr="00D26D45">
        <w:rPr>
          <w:rFonts w:ascii="Calibri" w:hAnsi="Calibri"/>
          <w:i/>
          <w:iCs/>
        </w:rPr>
        <w:t>Staph.e</w:t>
      </w:r>
      <w:r>
        <w:rPr>
          <w:rFonts w:ascii="Calibri" w:hAnsi="Calibri"/>
          <w:i/>
          <w:iCs/>
        </w:rPr>
        <w:t>pidermidis</w:t>
      </w:r>
      <w:proofErr w:type="spellEnd"/>
      <w:r>
        <w:rPr>
          <w:rFonts w:ascii="Calibri" w:hAnsi="Calibri"/>
          <w:i/>
          <w:iCs/>
        </w:rPr>
        <w:t>,</w:t>
      </w:r>
      <w:r w:rsidRPr="00D26D45">
        <w:rPr>
          <w:rFonts w:ascii="Calibri" w:hAnsi="Calibri"/>
          <w:i/>
          <w:iCs/>
        </w:rPr>
        <w:t xml:space="preserve"> </w:t>
      </w:r>
      <w:proofErr w:type="spellStart"/>
      <w:r w:rsidRPr="00D26D45">
        <w:rPr>
          <w:rFonts w:ascii="Calibri" w:hAnsi="Calibri"/>
          <w:i/>
          <w:iCs/>
        </w:rPr>
        <w:t>Enterococcus</w:t>
      </w:r>
      <w:proofErr w:type="spellEnd"/>
      <w:r w:rsidRPr="00D26D45">
        <w:rPr>
          <w:rFonts w:ascii="Calibri" w:hAnsi="Calibri"/>
          <w:i/>
          <w:iCs/>
        </w:rPr>
        <w:t xml:space="preserve"> </w:t>
      </w:r>
      <w:proofErr w:type="spellStart"/>
      <w:r w:rsidRPr="00D26D45">
        <w:rPr>
          <w:rFonts w:ascii="Calibri" w:hAnsi="Calibri"/>
          <w:i/>
          <w:iCs/>
        </w:rPr>
        <w:t>spp</w:t>
      </w:r>
      <w:proofErr w:type="spellEnd"/>
      <w:r w:rsidRPr="00D26D45">
        <w:rPr>
          <w:rFonts w:ascii="Calibri" w:hAnsi="Calibri"/>
          <w:i/>
          <w:iCs/>
        </w:rPr>
        <w:t>.</w:t>
      </w:r>
      <w:r w:rsidRPr="00D26D45">
        <w:rPr>
          <w:rFonts w:ascii="Calibri" w:hAnsi="Calibri"/>
        </w:rPr>
        <w:t>,</w:t>
      </w:r>
      <w:r w:rsidRPr="00D26D45">
        <w:rPr>
          <w:rFonts w:ascii="Calibri" w:hAnsi="Calibri"/>
          <w:i/>
          <w:iCs/>
        </w:rPr>
        <w:t xml:space="preserve"> Candida </w:t>
      </w:r>
      <w:proofErr w:type="spellStart"/>
      <w:r w:rsidRPr="00D26D45">
        <w:rPr>
          <w:rFonts w:ascii="Calibri" w:hAnsi="Calibri"/>
          <w:i/>
          <w:iCs/>
        </w:rPr>
        <w:t>spp</w:t>
      </w:r>
      <w:proofErr w:type="spellEnd"/>
      <w:r w:rsidRPr="00D26D45">
        <w:rPr>
          <w:rFonts w:ascii="Calibri" w:hAnsi="Calibri"/>
          <w:iCs/>
        </w:rPr>
        <w:t>.</w:t>
      </w:r>
    </w:p>
    <w:p w:rsidR="00057F48" w:rsidRPr="00D26D45" w:rsidRDefault="00057F48" w:rsidP="00057F48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D26D45">
        <w:rPr>
          <w:rFonts w:ascii="Calibri" w:hAnsi="Calibri"/>
        </w:rPr>
        <w:t>demonstracja testu Golda – wynik dodatni i ujemny.</w:t>
      </w:r>
    </w:p>
    <w:p w:rsidR="00057F48" w:rsidRPr="00D26D45" w:rsidRDefault="00057F48" w:rsidP="00057F48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u w:val="single"/>
        </w:rPr>
      </w:pPr>
      <w:r w:rsidRPr="00D26D45">
        <w:rPr>
          <w:rFonts w:ascii="Calibri" w:hAnsi="Calibri"/>
        </w:rPr>
        <w:t>demonstracja posiewu moczu zanieczyszczonego</w:t>
      </w:r>
    </w:p>
    <w:p w:rsidR="00057F48" w:rsidRDefault="00057F48" w:rsidP="00057F48">
      <w:pPr>
        <w:numPr>
          <w:ilvl w:val="0"/>
          <w:numId w:val="5"/>
        </w:numPr>
        <w:spacing w:after="120" w:line="240" w:lineRule="auto"/>
        <w:jc w:val="both"/>
        <w:rPr>
          <w:rFonts w:ascii="Calibri" w:hAnsi="Calibri"/>
        </w:rPr>
      </w:pPr>
      <w:r w:rsidRPr="00D26D45">
        <w:rPr>
          <w:rFonts w:ascii="Calibri" w:hAnsi="Calibri"/>
        </w:rPr>
        <w:t xml:space="preserve">demonstracja gotowych zestawów do półilościowego posiewu moczu: </w:t>
      </w:r>
      <w:proofErr w:type="spellStart"/>
      <w:r w:rsidRPr="00D26D45">
        <w:rPr>
          <w:rFonts w:ascii="Calibri" w:hAnsi="Calibri"/>
        </w:rPr>
        <w:t>Uriline</w:t>
      </w:r>
      <w:proofErr w:type="spellEnd"/>
      <w:r w:rsidRPr="00D26D45">
        <w:rPr>
          <w:rFonts w:ascii="Calibri" w:hAnsi="Calibri"/>
        </w:rPr>
        <w:t xml:space="preserve">, </w:t>
      </w:r>
      <w:proofErr w:type="spellStart"/>
      <w:r w:rsidRPr="00D26D45">
        <w:rPr>
          <w:rFonts w:ascii="Calibri" w:hAnsi="Calibri"/>
        </w:rPr>
        <w:t>Uricult</w:t>
      </w:r>
      <w:proofErr w:type="spellEnd"/>
      <w:r w:rsidRPr="00D26D45">
        <w:rPr>
          <w:rFonts w:ascii="Calibri" w:hAnsi="Calibri"/>
        </w:rPr>
        <w:t>.</w:t>
      </w:r>
    </w:p>
    <w:p w:rsidR="00057F48" w:rsidRPr="000F3031" w:rsidRDefault="00057F48" w:rsidP="00057F48">
      <w:pPr>
        <w:spacing w:after="0" w:line="24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 xml:space="preserve">UWAGA! </w:t>
      </w:r>
      <w:r w:rsidRPr="000F3031">
        <w:rPr>
          <w:rFonts w:ascii="Calibri" w:hAnsi="Calibri"/>
          <w:b/>
          <w:u w:val="single"/>
        </w:rPr>
        <w:t>OPRACOWANIE MATERIAŁÓW DIAGNOSTYCZNYCH DO NASTĘPNEGO ĆWICZENIA</w:t>
      </w:r>
      <w:r w:rsidR="00D93FA5">
        <w:rPr>
          <w:rFonts w:ascii="Calibri" w:hAnsi="Calibri"/>
          <w:b/>
          <w:u w:val="single"/>
        </w:rPr>
        <w:t>: ZAKAŻ.P.POK.</w:t>
      </w:r>
    </w:p>
    <w:p w:rsidR="00057F48" w:rsidRPr="000F3031" w:rsidRDefault="00057F48" w:rsidP="00057F48">
      <w:pPr>
        <w:spacing w:after="0" w:line="240" w:lineRule="auto"/>
        <w:jc w:val="both"/>
        <w:rPr>
          <w:rFonts w:ascii="Calibri" w:hAnsi="Calibri"/>
        </w:rPr>
      </w:pPr>
      <w:r w:rsidRPr="000F3031">
        <w:rPr>
          <w:rFonts w:ascii="Calibri" w:hAnsi="Calibri"/>
        </w:rPr>
        <w:t xml:space="preserve">Posiew wymazów z odbytu od trzech pacjentów na podłoża wybiórcze: </w:t>
      </w:r>
      <w:r w:rsidRPr="000F3031">
        <w:rPr>
          <w:rFonts w:ascii="Calibri" w:hAnsi="Calibri"/>
          <w:b/>
        </w:rPr>
        <w:t>MC</w:t>
      </w:r>
      <w:r w:rsidRPr="000F3031">
        <w:rPr>
          <w:rFonts w:ascii="Calibri" w:hAnsi="Calibri"/>
        </w:rPr>
        <w:t xml:space="preserve">, </w:t>
      </w:r>
      <w:r w:rsidRPr="000F3031">
        <w:rPr>
          <w:rFonts w:ascii="Calibri" w:hAnsi="Calibri"/>
          <w:b/>
        </w:rPr>
        <w:t>SS</w:t>
      </w:r>
      <w:r w:rsidRPr="000F3031">
        <w:rPr>
          <w:rFonts w:ascii="Calibri" w:hAnsi="Calibri"/>
        </w:rPr>
        <w:t xml:space="preserve"> i </w:t>
      </w:r>
      <w:r w:rsidRPr="000F3031">
        <w:rPr>
          <w:rFonts w:ascii="Calibri" w:hAnsi="Calibri"/>
          <w:b/>
        </w:rPr>
        <w:t>SF</w:t>
      </w:r>
      <w:r w:rsidRPr="000F3031">
        <w:rPr>
          <w:rFonts w:ascii="Calibri" w:hAnsi="Calibri"/>
        </w:rPr>
        <w:t>.</w:t>
      </w:r>
    </w:p>
    <w:p w:rsidR="00057F48" w:rsidRDefault="00057F48" w:rsidP="00057F48">
      <w:pPr>
        <w:pStyle w:val="Tekstpodstawowy"/>
        <w:numPr>
          <w:ilvl w:val="0"/>
          <w:numId w:val="22"/>
        </w:numPr>
        <w:spacing w:after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Wymaz z odbytu </w:t>
      </w:r>
      <w:r w:rsidR="00342C3E">
        <w:rPr>
          <w:rFonts w:ascii="Calibri" w:hAnsi="Calibri"/>
          <w:sz w:val="22"/>
          <w:szCs w:val="22"/>
        </w:rPr>
        <w:t xml:space="preserve"> – badanie nosicielstwa </w:t>
      </w:r>
    </w:p>
    <w:p w:rsidR="00057F48" w:rsidRDefault="00057F48" w:rsidP="00057F48">
      <w:pPr>
        <w:pStyle w:val="Tekstpodstawowy"/>
        <w:numPr>
          <w:ilvl w:val="0"/>
          <w:numId w:val="22"/>
        </w:numPr>
        <w:spacing w:after="0"/>
        <w:jc w:val="both"/>
        <w:rPr>
          <w:rFonts w:ascii="Calibri" w:hAnsi="Calibri"/>
          <w:i/>
          <w:sz w:val="22"/>
          <w:szCs w:val="22"/>
        </w:rPr>
      </w:pPr>
      <w:r w:rsidRPr="002623E7">
        <w:rPr>
          <w:rFonts w:ascii="Calibri" w:hAnsi="Calibri"/>
          <w:b/>
          <w:sz w:val="22"/>
          <w:szCs w:val="22"/>
        </w:rPr>
        <w:t>Wymaz z odbytu</w:t>
      </w:r>
      <w:r w:rsidR="00342C3E">
        <w:rPr>
          <w:rFonts w:ascii="Calibri" w:hAnsi="Calibri"/>
          <w:sz w:val="22"/>
          <w:szCs w:val="22"/>
        </w:rPr>
        <w:t xml:space="preserve"> – biegunka u dziecka do 2 </w:t>
      </w:r>
      <w:proofErr w:type="spellStart"/>
      <w:r w:rsidR="00342C3E">
        <w:rPr>
          <w:rFonts w:ascii="Calibri" w:hAnsi="Calibri"/>
          <w:sz w:val="22"/>
          <w:szCs w:val="22"/>
        </w:rPr>
        <w:t>rż</w:t>
      </w:r>
      <w:proofErr w:type="spellEnd"/>
    </w:p>
    <w:p w:rsidR="00F52C4B" w:rsidRPr="00F52C4B" w:rsidRDefault="00F52C4B" w:rsidP="00F52C4B">
      <w:pPr>
        <w:pStyle w:val="Tekstpodstawowy"/>
        <w:spacing w:after="0"/>
        <w:ind w:left="720"/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057F48" w:rsidRPr="00D26D45" w:rsidTr="00F52C4B">
        <w:trPr>
          <w:trHeight w:val="746"/>
        </w:trPr>
        <w:tc>
          <w:tcPr>
            <w:tcW w:w="9797" w:type="dxa"/>
            <w:shd w:val="clear" w:color="auto" w:fill="C6D9F1"/>
          </w:tcPr>
          <w:p w:rsidR="00057F48" w:rsidRPr="00D26D45" w:rsidRDefault="00057F48" w:rsidP="00FC1BE9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ĆWICZENIE 3</w:t>
            </w:r>
            <w:r w:rsidRPr="00D26D45">
              <w:rPr>
                <w:rFonts w:ascii="Calibri" w:hAnsi="Calibri"/>
                <w:b/>
              </w:rPr>
              <w:t xml:space="preserve"> </w:t>
            </w:r>
            <w:r w:rsidRPr="00D26D45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1</w:t>
            </w:r>
            <w:r w:rsidR="00D93FA5">
              <w:rPr>
                <w:rFonts w:ascii="Calibri" w:hAnsi="Calibri"/>
              </w:rPr>
              <w:t>7</w:t>
            </w:r>
            <w:r w:rsidR="00FC1BE9">
              <w:rPr>
                <w:rFonts w:ascii="Calibri" w:hAnsi="Calibri"/>
              </w:rPr>
              <w:t>.X – 21</w:t>
            </w:r>
            <w:r>
              <w:rPr>
                <w:rFonts w:ascii="Calibri" w:hAnsi="Calibri"/>
              </w:rPr>
              <w:t>.X</w:t>
            </w:r>
            <w:r w:rsidRPr="00D26D45">
              <w:rPr>
                <w:rFonts w:ascii="Calibri" w:hAnsi="Calibri"/>
              </w:rPr>
              <w:t>. 20</w:t>
            </w:r>
            <w:r w:rsidR="00FC1BE9">
              <w:rPr>
                <w:rFonts w:ascii="Calibri" w:hAnsi="Calibri"/>
              </w:rPr>
              <w:t>2</w:t>
            </w:r>
            <w:r w:rsidR="00D93FA5">
              <w:rPr>
                <w:rFonts w:ascii="Calibri" w:hAnsi="Calibri"/>
              </w:rPr>
              <w:t>2</w:t>
            </w:r>
            <w:r w:rsidRPr="00D26D45">
              <w:rPr>
                <w:rFonts w:ascii="Calibri" w:hAnsi="Calibri"/>
              </w:rPr>
              <w:t>)</w:t>
            </w:r>
            <w:r w:rsidR="00FC1BE9">
              <w:rPr>
                <w:rFonts w:ascii="Calibri" w:hAnsi="Calibri"/>
              </w:rPr>
              <w:t xml:space="preserve">              </w:t>
            </w:r>
            <w:r w:rsidR="00FC1BE9" w:rsidRPr="000E0C5C">
              <w:rPr>
                <w:rFonts w:ascii="Calibri" w:hAnsi="Calibri"/>
                <w:b/>
                <w:color w:val="FF0000"/>
              </w:rPr>
              <w:t xml:space="preserve">KOLOKWIUM </w:t>
            </w:r>
            <w:r w:rsidR="00FC1BE9">
              <w:rPr>
                <w:rFonts w:ascii="Calibri" w:hAnsi="Calibri"/>
                <w:b/>
                <w:color w:val="FF0000"/>
              </w:rPr>
              <w:t>1</w:t>
            </w:r>
            <w:r w:rsidR="00FC1BE9" w:rsidRPr="000E0C5C">
              <w:rPr>
                <w:rFonts w:ascii="Calibri" w:hAnsi="Calibri"/>
                <w:b/>
                <w:color w:val="FF0000"/>
              </w:rPr>
              <w:t xml:space="preserve">  z ćwiczeń </w:t>
            </w:r>
            <w:r w:rsidR="00FC1BE9">
              <w:rPr>
                <w:rFonts w:ascii="Calibri" w:hAnsi="Calibri"/>
                <w:b/>
                <w:color w:val="FF0000"/>
              </w:rPr>
              <w:t>1-2</w:t>
            </w:r>
          </w:p>
          <w:p w:rsidR="00057F48" w:rsidRPr="00FC1BE9" w:rsidRDefault="00057F48" w:rsidP="00FC1BE9">
            <w:pPr>
              <w:spacing w:after="120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>TEMAT: ZAKAŻENIA PRZEWODU POKARMOWEGO ORAZ ZATRUCIA POKARMOWE</w:t>
            </w:r>
          </w:p>
        </w:tc>
      </w:tr>
    </w:tbl>
    <w:p w:rsidR="00057F48" w:rsidRPr="00D26D45" w:rsidRDefault="00057F48" w:rsidP="00057F48">
      <w:pPr>
        <w:spacing w:before="120" w:after="120"/>
        <w:rPr>
          <w:rFonts w:ascii="Calibri" w:hAnsi="Calibri"/>
          <w:b/>
          <w:i/>
          <w:u w:val="single"/>
        </w:rPr>
      </w:pPr>
      <w:r w:rsidRPr="00D26D45">
        <w:rPr>
          <w:rFonts w:ascii="Calibri" w:hAnsi="Calibri"/>
          <w:b/>
          <w:i/>
          <w:u w:val="single"/>
        </w:rPr>
        <w:t>Część teoretyczna:</w:t>
      </w:r>
    </w:p>
    <w:p w:rsidR="00057F48" w:rsidRPr="00D26D45" w:rsidRDefault="00057F48" w:rsidP="00057F48">
      <w:pPr>
        <w:numPr>
          <w:ilvl w:val="3"/>
          <w:numId w:val="2"/>
        </w:numPr>
        <w:spacing w:after="0" w:line="240" w:lineRule="auto"/>
        <w:ind w:left="720" w:hanging="720"/>
        <w:jc w:val="both"/>
        <w:rPr>
          <w:rFonts w:ascii="Calibri" w:hAnsi="Calibri"/>
        </w:rPr>
      </w:pPr>
      <w:r w:rsidRPr="00D26D45">
        <w:rPr>
          <w:rFonts w:ascii="Calibri" w:hAnsi="Calibri"/>
        </w:rPr>
        <w:t>Omówienie czynników etiologicznych zakażeń przewodu pokarmowego.</w:t>
      </w:r>
    </w:p>
    <w:p w:rsidR="00057F48" w:rsidRPr="00D26D45" w:rsidRDefault="00057F48" w:rsidP="00057F48">
      <w:pPr>
        <w:numPr>
          <w:ilvl w:val="3"/>
          <w:numId w:val="2"/>
        </w:numPr>
        <w:spacing w:after="0" w:line="240" w:lineRule="auto"/>
        <w:ind w:left="720" w:hanging="720"/>
        <w:jc w:val="both"/>
        <w:rPr>
          <w:rFonts w:ascii="Calibri" w:hAnsi="Calibri"/>
        </w:rPr>
      </w:pPr>
      <w:r w:rsidRPr="00D26D45">
        <w:rPr>
          <w:rFonts w:ascii="Calibri" w:hAnsi="Calibri"/>
        </w:rPr>
        <w:t>Schemat badania mikrobiologicznego kału. Pobieranie i przesyłanie materiałów diagnostycznych.</w:t>
      </w:r>
    </w:p>
    <w:p w:rsidR="00057F48" w:rsidRPr="00D26D45" w:rsidRDefault="00057F48" w:rsidP="00342C3E">
      <w:pPr>
        <w:spacing w:after="0"/>
        <w:rPr>
          <w:rFonts w:ascii="Calibri" w:hAnsi="Calibri"/>
          <w:b/>
          <w:u w:val="single"/>
        </w:rPr>
      </w:pPr>
      <w:r w:rsidRPr="00D26D45">
        <w:rPr>
          <w:rFonts w:ascii="Calibri" w:hAnsi="Calibri"/>
          <w:b/>
          <w:i/>
          <w:u w:val="single"/>
        </w:rPr>
        <w:t>Część praktyczna:</w:t>
      </w:r>
    </w:p>
    <w:p w:rsidR="00057F48" w:rsidRPr="00D26D45" w:rsidRDefault="00057F48" w:rsidP="00342C3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26D45">
        <w:rPr>
          <w:rFonts w:ascii="Calibri" w:hAnsi="Calibri"/>
        </w:rPr>
        <w:t>Odczyt posiewów materiałów diagnostycznych:</w:t>
      </w:r>
    </w:p>
    <w:p w:rsidR="00057F48" w:rsidRPr="00D26D45" w:rsidRDefault="00057F48" w:rsidP="00342C3E">
      <w:pPr>
        <w:pStyle w:val="Tekstpodstawowywcity2"/>
        <w:spacing w:after="0" w:line="240" w:lineRule="auto"/>
        <w:ind w:left="708"/>
        <w:jc w:val="both"/>
        <w:rPr>
          <w:rFonts w:ascii="Calibri" w:hAnsi="Calibri"/>
          <w:sz w:val="22"/>
          <w:szCs w:val="22"/>
        </w:rPr>
      </w:pPr>
      <w:r w:rsidRPr="00D26D45">
        <w:rPr>
          <w:rFonts w:ascii="Calibri" w:hAnsi="Calibri"/>
          <w:sz w:val="22"/>
          <w:szCs w:val="22"/>
        </w:rPr>
        <w:t xml:space="preserve">Mat.1.identyfikacja </w:t>
      </w:r>
      <w:r w:rsidRPr="00D26D45">
        <w:rPr>
          <w:rFonts w:ascii="Calibri" w:hAnsi="Calibri"/>
          <w:i/>
          <w:sz w:val="22"/>
          <w:szCs w:val="22"/>
        </w:rPr>
        <w:t>Salmonella</w:t>
      </w:r>
      <w:r w:rsidRPr="00D26D45">
        <w:rPr>
          <w:rFonts w:ascii="Calibri" w:hAnsi="Calibri"/>
          <w:sz w:val="22"/>
          <w:szCs w:val="22"/>
        </w:rPr>
        <w:t xml:space="preserve">: test ID32GN, demonstracja typowania serologicznego </w:t>
      </w:r>
      <w:r w:rsidRPr="00D26D45">
        <w:rPr>
          <w:rFonts w:ascii="Calibri" w:hAnsi="Calibri"/>
          <w:i/>
          <w:iCs/>
          <w:sz w:val="22"/>
          <w:szCs w:val="22"/>
        </w:rPr>
        <w:t>Salmonella</w:t>
      </w:r>
      <w:r>
        <w:rPr>
          <w:rFonts w:ascii="Calibri" w:hAnsi="Calibri"/>
          <w:sz w:val="22"/>
          <w:szCs w:val="22"/>
        </w:rPr>
        <w:t xml:space="preserve"> </w:t>
      </w:r>
      <w:r w:rsidRPr="00D26D45">
        <w:rPr>
          <w:rFonts w:ascii="Calibri" w:hAnsi="Calibri"/>
          <w:sz w:val="22"/>
          <w:szCs w:val="22"/>
        </w:rPr>
        <w:t xml:space="preserve">metodą aglutynacji </w:t>
      </w:r>
      <w:proofErr w:type="spellStart"/>
      <w:r w:rsidRPr="00D26D45">
        <w:rPr>
          <w:rFonts w:ascii="Calibri" w:hAnsi="Calibri"/>
          <w:sz w:val="22"/>
          <w:szCs w:val="22"/>
        </w:rPr>
        <w:t>szkiełkowej</w:t>
      </w:r>
      <w:proofErr w:type="spellEnd"/>
      <w:r w:rsidRPr="00D26D45">
        <w:rPr>
          <w:rFonts w:ascii="Calibri" w:hAnsi="Calibri"/>
          <w:sz w:val="22"/>
          <w:szCs w:val="22"/>
        </w:rPr>
        <w:t>.</w:t>
      </w:r>
    </w:p>
    <w:p w:rsidR="00057F48" w:rsidRPr="00D26D45" w:rsidRDefault="00057F48" w:rsidP="00342C3E">
      <w:pPr>
        <w:pStyle w:val="Tekstpodstawowywcity2"/>
        <w:spacing w:after="0" w:line="240" w:lineRule="auto"/>
        <w:ind w:left="0" w:firstLine="708"/>
        <w:jc w:val="both"/>
        <w:rPr>
          <w:rFonts w:ascii="Calibri" w:hAnsi="Calibri"/>
          <w:sz w:val="22"/>
          <w:szCs w:val="22"/>
        </w:rPr>
      </w:pPr>
      <w:r w:rsidRPr="00D26D45">
        <w:rPr>
          <w:rFonts w:ascii="Calibri" w:hAnsi="Calibri"/>
          <w:sz w:val="22"/>
          <w:szCs w:val="22"/>
        </w:rPr>
        <w:t xml:space="preserve">Mat.2. identyfikacja </w:t>
      </w:r>
      <w:r w:rsidRPr="00D26D45">
        <w:rPr>
          <w:rFonts w:ascii="Calibri" w:hAnsi="Calibri"/>
          <w:i/>
          <w:sz w:val="22"/>
          <w:szCs w:val="22"/>
        </w:rPr>
        <w:t>E. coli</w:t>
      </w:r>
      <w:r w:rsidRPr="00D26D45">
        <w:rPr>
          <w:rFonts w:ascii="Calibri" w:hAnsi="Calibri"/>
          <w:sz w:val="22"/>
          <w:szCs w:val="22"/>
        </w:rPr>
        <w:t xml:space="preserve">: test ID32GN, </w:t>
      </w:r>
    </w:p>
    <w:p w:rsidR="00057F48" w:rsidRPr="00D26D45" w:rsidRDefault="00057F48" w:rsidP="00342C3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D26D45">
        <w:rPr>
          <w:rFonts w:ascii="Calibri" w:hAnsi="Calibri"/>
          <w:sz w:val="22"/>
          <w:szCs w:val="22"/>
        </w:rPr>
        <w:t xml:space="preserve">demonstracja hodowli wybranych patogenów układu pokarmowego: </w:t>
      </w:r>
      <w:r w:rsidRPr="00D26D45">
        <w:rPr>
          <w:rFonts w:ascii="Calibri" w:hAnsi="Calibri"/>
          <w:i/>
          <w:iCs/>
          <w:sz w:val="22"/>
          <w:szCs w:val="22"/>
        </w:rPr>
        <w:t xml:space="preserve">Salmonella </w:t>
      </w:r>
      <w:proofErr w:type="spellStart"/>
      <w:r w:rsidRPr="00D26D45">
        <w:rPr>
          <w:rFonts w:ascii="Calibri" w:hAnsi="Calibri"/>
          <w:sz w:val="22"/>
          <w:szCs w:val="22"/>
        </w:rPr>
        <w:t>spp</w:t>
      </w:r>
      <w:proofErr w:type="spellEnd"/>
      <w:r w:rsidRPr="00D26D45">
        <w:rPr>
          <w:rFonts w:ascii="Calibri" w:hAnsi="Calibri"/>
          <w:sz w:val="22"/>
          <w:szCs w:val="22"/>
        </w:rPr>
        <w:t xml:space="preserve">., </w:t>
      </w:r>
      <w:proofErr w:type="spellStart"/>
      <w:r w:rsidRPr="00D26D45">
        <w:rPr>
          <w:rFonts w:ascii="Calibri" w:hAnsi="Calibri"/>
          <w:i/>
          <w:iCs/>
          <w:sz w:val="22"/>
          <w:szCs w:val="22"/>
        </w:rPr>
        <w:t>Shigella</w:t>
      </w:r>
      <w:proofErr w:type="spellEnd"/>
      <w:r w:rsidRPr="00D26D45">
        <w:rPr>
          <w:rFonts w:ascii="Calibri" w:hAnsi="Calibri"/>
          <w:sz w:val="22"/>
          <w:szCs w:val="22"/>
        </w:rPr>
        <w:t xml:space="preserve"> </w:t>
      </w:r>
      <w:proofErr w:type="spellStart"/>
      <w:r w:rsidRPr="00D26D45">
        <w:rPr>
          <w:rFonts w:ascii="Calibri" w:hAnsi="Calibri"/>
          <w:sz w:val="22"/>
          <w:szCs w:val="22"/>
        </w:rPr>
        <w:t>spp</w:t>
      </w:r>
      <w:proofErr w:type="spellEnd"/>
      <w:r w:rsidRPr="00D26D45">
        <w:rPr>
          <w:rFonts w:ascii="Calibri" w:hAnsi="Calibri"/>
          <w:sz w:val="22"/>
          <w:szCs w:val="22"/>
        </w:rPr>
        <w:t xml:space="preserve">., </w:t>
      </w:r>
      <w:proofErr w:type="spellStart"/>
      <w:r w:rsidRPr="00D26D45">
        <w:rPr>
          <w:rFonts w:ascii="Calibri" w:hAnsi="Calibri"/>
          <w:i/>
          <w:iCs/>
          <w:sz w:val="22"/>
          <w:szCs w:val="22"/>
        </w:rPr>
        <w:t>Escherichia</w:t>
      </w:r>
      <w:proofErr w:type="spellEnd"/>
      <w:r w:rsidRPr="00D26D45">
        <w:rPr>
          <w:rFonts w:ascii="Calibri" w:hAnsi="Calibri"/>
          <w:i/>
          <w:iCs/>
          <w:sz w:val="22"/>
          <w:szCs w:val="22"/>
        </w:rPr>
        <w:t xml:space="preserve"> coli</w:t>
      </w:r>
      <w:r w:rsidRPr="00D26D45">
        <w:rPr>
          <w:rFonts w:ascii="Calibri" w:hAnsi="Calibri"/>
          <w:iCs/>
          <w:sz w:val="22"/>
          <w:szCs w:val="22"/>
        </w:rPr>
        <w:t>,</w:t>
      </w:r>
      <w:r w:rsidRPr="00D26D45">
        <w:rPr>
          <w:rFonts w:ascii="Calibri" w:hAnsi="Calibri"/>
          <w:sz w:val="22"/>
          <w:szCs w:val="22"/>
        </w:rPr>
        <w:t xml:space="preserve"> </w:t>
      </w:r>
      <w:proofErr w:type="spellStart"/>
      <w:r w:rsidRPr="00D26D45">
        <w:rPr>
          <w:rFonts w:ascii="Calibri" w:hAnsi="Calibri"/>
          <w:i/>
          <w:iCs/>
          <w:sz w:val="22"/>
          <w:szCs w:val="22"/>
        </w:rPr>
        <w:t>Yersinia</w:t>
      </w:r>
      <w:proofErr w:type="spellEnd"/>
      <w:r w:rsidRPr="00D26D45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D26D45">
        <w:rPr>
          <w:rFonts w:ascii="Calibri" w:hAnsi="Calibri"/>
          <w:i/>
          <w:iCs/>
          <w:sz w:val="22"/>
          <w:szCs w:val="22"/>
        </w:rPr>
        <w:t>enterocolitica</w:t>
      </w:r>
      <w:proofErr w:type="spellEnd"/>
      <w:r w:rsidRPr="00D26D45">
        <w:rPr>
          <w:rFonts w:ascii="Calibri" w:hAnsi="Calibri"/>
          <w:iCs/>
          <w:sz w:val="22"/>
          <w:szCs w:val="22"/>
        </w:rPr>
        <w:t>,</w:t>
      </w:r>
      <w:r w:rsidRPr="00D26D45">
        <w:rPr>
          <w:rFonts w:ascii="Calibri" w:hAnsi="Calibri"/>
          <w:sz w:val="22"/>
          <w:szCs w:val="22"/>
        </w:rPr>
        <w:t xml:space="preserve"> </w:t>
      </w:r>
      <w:proofErr w:type="spellStart"/>
      <w:r w:rsidRPr="00D26D45">
        <w:rPr>
          <w:rFonts w:ascii="Calibri" w:hAnsi="Calibri"/>
          <w:i/>
          <w:iCs/>
          <w:sz w:val="22"/>
          <w:szCs w:val="22"/>
        </w:rPr>
        <w:t>Campylobacter</w:t>
      </w:r>
      <w:proofErr w:type="spellEnd"/>
      <w:r w:rsidRPr="00D26D45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D26D45">
        <w:rPr>
          <w:rFonts w:ascii="Calibri" w:hAnsi="Calibri"/>
          <w:i/>
          <w:iCs/>
          <w:sz w:val="22"/>
          <w:szCs w:val="22"/>
        </w:rPr>
        <w:t>jejuni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2623E7">
        <w:rPr>
          <w:rFonts w:ascii="Calibri" w:hAnsi="Calibri"/>
          <w:iCs/>
          <w:sz w:val="22"/>
          <w:szCs w:val="22"/>
        </w:rPr>
        <w:t>(zamiast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Campylobacter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2623E7">
        <w:rPr>
          <w:rFonts w:ascii="Calibri" w:hAnsi="Calibri"/>
          <w:iCs/>
          <w:sz w:val="22"/>
          <w:szCs w:val="22"/>
        </w:rPr>
        <w:t>jest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Alcaligenes</w:t>
      </w:r>
      <w:proofErr w:type="spellEnd"/>
      <w:r>
        <w:rPr>
          <w:rFonts w:ascii="Calibri" w:hAnsi="Calibri"/>
          <w:i/>
          <w:iCs/>
          <w:sz w:val="22"/>
          <w:szCs w:val="22"/>
        </w:rPr>
        <w:t>)</w:t>
      </w:r>
    </w:p>
    <w:p w:rsidR="00057F48" w:rsidRPr="00D26D45" w:rsidRDefault="00057F48" w:rsidP="00057F48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26D45">
        <w:rPr>
          <w:rFonts w:ascii="Calibri" w:hAnsi="Calibri"/>
        </w:rPr>
        <w:t>demonstracja gotowych preparatów ww. patogenów w mikroskopie świetlnym.</w:t>
      </w:r>
    </w:p>
    <w:p w:rsidR="00057F48" w:rsidRPr="00D26D45" w:rsidRDefault="00057F48" w:rsidP="00057F48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D26D45">
        <w:rPr>
          <w:rFonts w:ascii="Calibri" w:hAnsi="Calibri"/>
        </w:rPr>
        <w:t xml:space="preserve">demonstracja testu do wykrywania </w:t>
      </w:r>
      <w:proofErr w:type="spellStart"/>
      <w:r w:rsidRPr="00D26D45">
        <w:rPr>
          <w:rFonts w:ascii="Calibri" w:hAnsi="Calibri"/>
        </w:rPr>
        <w:t>rotawirusów</w:t>
      </w:r>
      <w:proofErr w:type="spellEnd"/>
      <w:r w:rsidRPr="00D26D45">
        <w:rPr>
          <w:rFonts w:ascii="Calibri" w:hAnsi="Calibri"/>
        </w:rPr>
        <w:t xml:space="preserve"> i adenowirusów w kale: Rota-</w:t>
      </w:r>
      <w:proofErr w:type="spellStart"/>
      <w:r w:rsidRPr="00D26D45">
        <w:rPr>
          <w:rFonts w:ascii="Calibri" w:hAnsi="Calibri"/>
        </w:rPr>
        <w:t>Adeno</w:t>
      </w:r>
      <w:proofErr w:type="spellEnd"/>
      <w:r w:rsidRPr="00D26D45">
        <w:rPr>
          <w:rFonts w:ascii="Calibri" w:hAnsi="Calibri"/>
        </w:rPr>
        <w:t xml:space="preserve"> Kit.</w:t>
      </w:r>
    </w:p>
    <w:p w:rsidR="00057F48" w:rsidRPr="00D26D45" w:rsidRDefault="00057F48" w:rsidP="00057F48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D26D45">
        <w:rPr>
          <w:rFonts w:ascii="Calibri" w:hAnsi="Calibri"/>
        </w:rPr>
        <w:t xml:space="preserve">demonstracja testu kasetkowego do wykrywania toksyn </w:t>
      </w:r>
      <w:proofErr w:type="spellStart"/>
      <w:r>
        <w:rPr>
          <w:rFonts w:ascii="Calibri" w:hAnsi="Calibri"/>
          <w:i/>
        </w:rPr>
        <w:t>Clostridioides</w:t>
      </w:r>
      <w:proofErr w:type="spellEnd"/>
      <w:r w:rsidRPr="00D26D45">
        <w:rPr>
          <w:rFonts w:ascii="Calibri" w:hAnsi="Calibri"/>
          <w:i/>
        </w:rPr>
        <w:t xml:space="preserve"> </w:t>
      </w:r>
      <w:proofErr w:type="spellStart"/>
      <w:r w:rsidRPr="00D26D45">
        <w:rPr>
          <w:rFonts w:ascii="Calibri" w:hAnsi="Calibri"/>
          <w:i/>
        </w:rPr>
        <w:t>difficile</w:t>
      </w:r>
      <w:proofErr w:type="spellEnd"/>
      <w:r w:rsidRPr="00D26D45">
        <w:rPr>
          <w:rFonts w:ascii="Calibri" w:hAnsi="Calibri"/>
        </w:rPr>
        <w:t xml:space="preserve"> w kale</w:t>
      </w:r>
    </w:p>
    <w:p w:rsidR="00057F48" w:rsidRDefault="00057F48" w:rsidP="00057F48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D26D45">
        <w:rPr>
          <w:rFonts w:ascii="Calibri" w:hAnsi="Calibri"/>
        </w:rPr>
        <w:t>Analiza przykładowych wyników badań mikrobiologicznych</w:t>
      </w:r>
    </w:p>
    <w:p w:rsidR="00057F48" w:rsidRPr="00057F48" w:rsidRDefault="00057F48" w:rsidP="00057F48">
      <w:pPr>
        <w:spacing w:after="0" w:line="240" w:lineRule="auto"/>
        <w:rPr>
          <w:rFonts w:ascii="Calibri" w:hAnsi="Calibri"/>
        </w:rPr>
      </w:pPr>
      <w:r w:rsidRPr="00057F48">
        <w:rPr>
          <w:rFonts w:ascii="Calibri" w:hAnsi="Calibri"/>
          <w:b/>
          <w:u w:val="single"/>
        </w:rPr>
        <w:t xml:space="preserve">UWAGA! OPRACOWANIE MATERIAŁÓW DIAGNOSTYCZNYCH DO ĆWICZENIA Z ZAKAŻENIA SKÓRY </w:t>
      </w:r>
      <w:r w:rsidRPr="00057F48">
        <w:rPr>
          <w:rFonts w:ascii="Calibri" w:hAnsi="Calibri"/>
          <w:b/>
          <w:u w:val="single"/>
        </w:rPr>
        <w:br/>
        <w:t>i TKANEK MIĘKKICH</w:t>
      </w:r>
    </w:p>
    <w:p w:rsidR="00057F48" w:rsidRPr="000E0C5C" w:rsidRDefault="00057F48" w:rsidP="00057F48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b/>
          <w:u w:val="single"/>
        </w:rPr>
      </w:pPr>
      <w:r w:rsidRPr="000E0C5C">
        <w:rPr>
          <w:rFonts w:ascii="Calibri" w:hAnsi="Calibri"/>
          <w:b/>
          <w:u w:val="single"/>
        </w:rPr>
        <w:t xml:space="preserve">wymaz z ropnia </w:t>
      </w:r>
      <w:proofErr w:type="spellStart"/>
      <w:r w:rsidRPr="000E0C5C">
        <w:rPr>
          <w:rFonts w:ascii="Calibri" w:hAnsi="Calibri"/>
          <w:b/>
          <w:u w:val="single"/>
        </w:rPr>
        <w:t>podprzeponowego</w:t>
      </w:r>
      <w:proofErr w:type="spellEnd"/>
      <w:r w:rsidRPr="000E0C5C">
        <w:rPr>
          <w:rFonts w:ascii="Calibri" w:hAnsi="Calibri"/>
          <w:b/>
          <w:u w:val="single"/>
        </w:rPr>
        <w:t xml:space="preserve"> </w:t>
      </w:r>
      <w:r w:rsidRPr="000E0C5C">
        <w:rPr>
          <w:rFonts w:ascii="Calibri" w:hAnsi="Calibri"/>
        </w:rPr>
        <w:t xml:space="preserve"> (pa</w:t>
      </w:r>
      <w:r w:rsidR="00342C3E">
        <w:rPr>
          <w:rFonts w:ascii="Calibri" w:hAnsi="Calibri"/>
        </w:rPr>
        <w:t xml:space="preserve">cjent pooperacyjny z ropniem </w:t>
      </w:r>
      <w:proofErr w:type="spellStart"/>
      <w:r w:rsidR="00342C3E">
        <w:rPr>
          <w:rFonts w:ascii="Calibri" w:hAnsi="Calibri"/>
        </w:rPr>
        <w:t>podprzeponowym</w:t>
      </w:r>
      <w:proofErr w:type="spellEnd"/>
      <w:r w:rsidRPr="000E0C5C">
        <w:rPr>
          <w:rFonts w:ascii="Calibri" w:hAnsi="Calibri"/>
        </w:rPr>
        <w:t xml:space="preserve">), posiew na podłoża: AK, MC, ½ agar </w:t>
      </w:r>
      <w:proofErr w:type="spellStart"/>
      <w:r w:rsidRPr="000E0C5C">
        <w:rPr>
          <w:rFonts w:ascii="Calibri" w:hAnsi="Calibri"/>
        </w:rPr>
        <w:t>Schaedlera</w:t>
      </w:r>
      <w:proofErr w:type="spellEnd"/>
      <w:r w:rsidRPr="000E0C5C">
        <w:rPr>
          <w:rFonts w:ascii="Calibri" w:hAnsi="Calibri"/>
        </w:rPr>
        <w:t xml:space="preserve"> </w:t>
      </w:r>
      <w:r w:rsidR="00342C3E">
        <w:rPr>
          <w:rFonts w:ascii="Calibri" w:hAnsi="Calibri"/>
        </w:rPr>
        <w:t>z krwią</w:t>
      </w:r>
      <w:r w:rsidRPr="000E0C5C">
        <w:rPr>
          <w:rFonts w:ascii="Calibri" w:hAnsi="Calibri"/>
        </w:rPr>
        <w:t>.</w:t>
      </w:r>
    </w:p>
    <w:p w:rsidR="00057F48" w:rsidRDefault="00057F48" w:rsidP="00057F48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b/>
          <w:u w:val="single"/>
        </w:rPr>
      </w:pPr>
      <w:r w:rsidRPr="000E0C5C">
        <w:rPr>
          <w:rFonts w:ascii="Calibri" w:hAnsi="Calibri"/>
          <w:b/>
          <w:u w:val="single"/>
        </w:rPr>
        <w:t xml:space="preserve">ropa z czyraka na </w:t>
      </w:r>
      <w:proofErr w:type="spellStart"/>
      <w:r w:rsidRPr="000E0C5C">
        <w:rPr>
          <w:rFonts w:ascii="Calibri" w:hAnsi="Calibri"/>
          <w:b/>
          <w:u w:val="single"/>
        </w:rPr>
        <w:t>wymazówce</w:t>
      </w:r>
      <w:proofErr w:type="spellEnd"/>
      <w:r w:rsidRPr="000E0C5C">
        <w:rPr>
          <w:rFonts w:ascii="Calibri" w:hAnsi="Calibri"/>
          <w:b/>
          <w:u w:val="single"/>
        </w:rPr>
        <w:t xml:space="preserve"> </w:t>
      </w:r>
      <w:r w:rsidRPr="000E0C5C">
        <w:rPr>
          <w:rFonts w:ascii="Calibri" w:hAnsi="Calibri"/>
        </w:rPr>
        <w:t>(pacjent z czyrakiem mnogim</w:t>
      </w:r>
      <w:r w:rsidRPr="00342C3E">
        <w:rPr>
          <w:rFonts w:ascii="Calibri" w:hAnsi="Calibri"/>
        </w:rPr>
        <w:t>)</w:t>
      </w:r>
      <w:r w:rsidRPr="000E0C5C">
        <w:rPr>
          <w:rFonts w:ascii="Calibri" w:hAnsi="Calibri"/>
        </w:rPr>
        <w:t>, posiew na podłoża: AK, MC</w:t>
      </w:r>
      <w:r w:rsidR="00342C3E">
        <w:rPr>
          <w:rFonts w:ascii="Calibri" w:hAnsi="Calibri"/>
        </w:rPr>
        <w:t xml:space="preserve">, ½ agar </w:t>
      </w:r>
      <w:proofErr w:type="spellStart"/>
      <w:r w:rsidR="00342C3E">
        <w:rPr>
          <w:rFonts w:ascii="Calibri" w:hAnsi="Calibri"/>
        </w:rPr>
        <w:t>Schaedlera</w:t>
      </w:r>
      <w:proofErr w:type="spellEnd"/>
      <w:r w:rsidR="00342C3E">
        <w:rPr>
          <w:rFonts w:ascii="Calibri" w:hAnsi="Calibri"/>
        </w:rPr>
        <w:t xml:space="preserve"> z krwią</w:t>
      </w:r>
      <w:r w:rsidRPr="000E0C5C">
        <w:rPr>
          <w:rFonts w:ascii="Calibri" w:hAnsi="Calibri"/>
        </w:rPr>
        <w:t>.</w:t>
      </w:r>
    </w:p>
    <w:p w:rsidR="00F52C4B" w:rsidRPr="00342C3E" w:rsidRDefault="00057F48" w:rsidP="00F52C4B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b/>
          <w:u w:val="single"/>
        </w:rPr>
      </w:pPr>
      <w:r w:rsidRPr="000E0C5C">
        <w:rPr>
          <w:rFonts w:ascii="Calibri" w:hAnsi="Calibri"/>
          <w:b/>
          <w:u w:val="single"/>
        </w:rPr>
        <w:t>Wymaz z rany oparzeniowej</w:t>
      </w:r>
      <w:r w:rsidRPr="000E0C5C">
        <w:rPr>
          <w:rFonts w:ascii="Calibri" w:hAnsi="Calibri"/>
        </w:rPr>
        <w:t xml:space="preserve"> (</w:t>
      </w:r>
      <w:r w:rsidR="00342C3E">
        <w:rPr>
          <w:rFonts w:ascii="Calibri" w:hAnsi="Calibri"/>
        </w:rPr>
        <w:t>pacjent po rozległym oparzeniu</w:t>
      </w:r>
      <w:r w:rsidRPr="000E0C5C">
        <w:rPr>
          <w:rFonts w:ascii="Calibri" w:hAnsi="Calibri"/>
        </w:rPr>
        <w:t>), posiew na</w:t>
      </w:r>
      <w:r w:rsidR="008D36ED">
        <w:rPr>
          <w:rFonts w:ascii="Calibri" w:hAnsi="Calibri"/>
        </w:rPr>
        <w:t xml:space="preserve"> podłoża: AK, MC</w:t>
      </w:r>
      <w:r w:rsidRPr="000E0C5C">
        <w:rPr>
          <w:rFonts w:ascii="Calibri" w:hAnsi="Calibri"/>
        </w:rPr>
        <w:t>.</w:t>
      </w:r>
    </w:p>
    <w:p w:rsidR="00342C3E" w:rsidRPr="00F52C4B" w:rsidRDefault="00342C3E" w:rsidP="00342C3E">
      <w:pPr>
        <w:spacing w:before="120" w:after="120" w:line="240" w:lineRule="auto"/>
        <w:ind w:left="720"/>
        <w:jc w:val="both"/>
        <w:rPr>
          <w:rFonts w:ascii="Calibri" w:hAnsi="Calibri"/>
          <w:b/>
          <w:u w:val="single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FC1BE9" w:rsidRPr="000E0C5C" w:rsidTr="00D93FA5">
        <w:trPr>
          <w:trHeight w:val="416"/>
        </w:trPr>
        <w:tc>
          <w:tcPr>
            <w:tcW w:w="9797" w:type="dxa"/>
            <w:shd w:val="clear" w:color="auto" w:fill="C6D9F1"/>
          </w:tcPr>
          <w:p w:rsidR="00FC1BE9" w:rsidRPr="00D93FA5" w:rsidRDefault="00FC1BE9" w:rsidP="00D93FA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ĆWICZENIE 4</w:t>
            </w:r>
            <w:r w:rsidRPr="000E0C5C">
              <w:rPr>
                <w:rFonts w:ascii="Calibri" w:hAnsi="Calibri"/>
                <w:b/>
              </w:rPr>
              <w:t xml:space="preserve"> </w:t>
            </w:r>
            <w:r w:rsidRPr="000E0C5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2</w:t>
            </w:r>
            <w:r w:rsidR="00D93FA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.X – 28.X</w:t>
            </w:r>
            <w:r w:rsidRPr="000E0C5C">
              <w:rPr>
                <w:rFonts w:ascii="Calibri" w:hAnsi="Calibri"/>
              </w:rPr>
              <w:t>. 20</w:t>
            </w:r>
            <w:r>
              <w:rPr>
                <w:rFonts w:ascii="Calibri" w:hAnsi="Calibri"/>
              </w:rPr>
              <w:t>2</w:t>
            </w:r>
            <w:r w:rsidR="00D93FA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)</w:t>
            </w:r>
            <w:r w:rsidR="00D93FA5">
              <w:rPr>
                <w:rFonts w:ascii="Calibri" w:hAnsi="Calibri"/>
              </w:rPr>
              <w:t xml:space="preserve">           </w:t>
            </w:r>
            <w:r w:rsidRPr="000E0C5C">
              <w:rPr>
                <w:rFonts w:ascii="Calibri" w:hAnsi="Calibri"/>
                <w:b/>
              </w:rPr>
              <w:t>TEMAT: ZA</w:t>
            </w:r>
            <w:r w:rsidR="00342C3E">
              <w:rPr>
                <w:rFonts w:ascii="Calibri" w:hAnsi="Calibri"/>
                <w:b/>
              </w:rPr>
              <w:t>KAŻENIA SKÓRY i TKANEK MIĘKKICH  (SSTI)</w:t>
            </w:r>
          </w:p>
        </w:tc>
      </w:tr>
    </w:tbl>
    <w:p w:rsidR="00FC1BE9" w:rsidRPr="000E0C5C" w:rsidRDefault="00FC1BE9" w:rsidP="00FC1BE9">
      <w:pPr>
        <w:pStyle w:val="Nagwek6"/>
        <w:spacing w:before="120" w:after="120"/>
        <w:jc w:val="both"/>
        <w:rPr>
          <w:rFonts w:ascii="Calibri" w:hAnsi="Calibri"/>
          <w:i/>
          <w:u w:val="single"/>
        </w:rPr>
      </w:pPr>
      <w:r w:rsidRPr="000E0C5C">
        <w:rPr>
          <w:rFonts w:ascii="Calibri" w:hAnsi="Calibri"/>
          <w:i/>
          <w:u w:val="single"/>
        </w:rPr>
        <w:t>Część teoretyczna</w:t>
      </w:r>
    </w:p>
    <w:p w:rsidR="00FC1BE9" w:rsidRPr="000E0C5C" w:rsidRDefault="00FC1BE9" w:rsidP="00FC1BE9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0E0C5C">
        <w:rPr>
          <w:rFonts w:ascii="Calibri" w:hAnsi="Calibri"/>
        </w:rPr>
        <w:t>Omówienie czynników etiologicznych zakażeń skóry i tkanek miękkich.</w:t>
      </w:r>
    </w:p>
    <w:p w:rsidR="00F52C4B" w:rsidRDefault="00FC1BE9" w:rsidP="00F52C4B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0E0C5C">
        <w:rPr>
          <w:rFonts w:ascii="Calibri" w:hAnsi="Calibri"/>
        </w:rPr>
        <w:t>Schemat badania mikrobiologicznego ropy. Pobieranie i przesyłanie próbek do badania.</w:t>
      </w:r>
    </w:p>
    <w:p w:rsidR="00F52C4B" w:rsidRDefault="00F52C4B" w:rsidP="00F52C4B">
      <w:pPr>
        <w:spacing w:after="0" w:line="240" w:lineRule="auto"/>
        <w:jc w:val="both"/>
        <w:rPr>
          <w:rFonts w:ascii="Calibri" w:hAnsi="Calibri"/>
        </w:rPr>
      </w:pPr>
    </w:p>
    <w:p w:rsidR="00FC1BE9" w:rsidRPr="00F52C4B" w:rsidRDefault="00FC1BE9" w:rsidP="00F52C4B">
      <w:pPr>
        <w:spacing w:after="0" w:line="240" w:lineRule="auto"/>
        <w:jc w:val="both"/>
        <w:rPr>
          <w:rFonts w:ascii="Calibri" w:hAnsi="Calibri"/>
          <w:b/>
        </w:rPr>
      </w:pPr>
      <w:r w:rsidRPr="00F52C4B">
        <w:rPr>
          <w:rFonts w:ascii="Calibri" w:hAnsi="Calibri"/>
          <w:b/>
          <w:i/>
          <w:u w:val="single"/>
        </w:rPr>
        <w:t>Część praktyczna</w:t>
      </w:r>
    </w:p>
    <w:p w:rsidR="00FC1BE9" w:rsidRPr="000E0C5C" w:rsidRDefault="00FC1BE9" w:rsidP="00FC1BE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0E0C5C">
        <w:rPr>
          <w:rFonts w:ascii="Calibri" w:hAnsi="Calibri"/>
        </w:rPr>
        <w:t>Odczyt posiewów próbek ze zmian ropnych, identyfikacja szczepów, interpretacja antybiogramów.</w:t>
      </w:r>
    </w:p>
    <w:p w:rsidR="00FC1BE9" w:rsidRPr="000E0C5C" w:rsidRDefault="00FC1BE9" w:rsidP="00FC1BE9">
      <w:pPr>
        <w:ind w:left="360"/>
        <w:jc w:val="both"/>
        <w:rPr>
          <w:rFonts w:ascii="Calibri" w:hAnsi="Calibri"/>
        </w:rPr>
      </w:pPr>
      <w:r w:rsidRPr="000E0C5C">
        <w:rPr>
          <w:rFonts w:ascii="Calibri" w:hAnsi="Calibri"/>
        </w:rPr>
        <w:t xml:space="preserve">Mat.1. identyfikacja </w:t>
      </w:r>
      <w:proofErr w:type="spellStart"/>
      <w:r w:rsidRPr="000E0C5C">
        <w:rPr>
          <w:rFonts w:ascii="Calibri" w:hAnsi="Calibri"/>
          <w:i/>
          <w:iCs/>
        </w:rPr>
        <w:t>Bacteroides</w:t>
      </w:r>
      <w:proofErr w:type="spellEnd"/>
      <w:r w:rsidRPr="000E0C5C">
        <w:rPr>
          <w:rFonts w:ascii="Calibri" w:hAnsi="Calibri"/>
        </w:rPr>
        <w:t xml:space="preserve"> – odczyt API 20A; identyfikacja </w:t>
      </w:r>
      <w:r w:rsidRPr="000E0C5C">
        <w:rPr>
          <w:rFonts w:ascii="Calibri" w:hAnsi="Calibri"/>
          <w:i/>
        </w:rPr>
        <w:t>E. coli</w:t>
      </w:r>
      <w:r w:rsidRPr="000E0C5C">
        <w:rPr>
          <w:rFonts w:ascii="Calibri" w:hAnsi="Calibri"/>
        </w:rPr>
        <w:t xml:space="preserve">: odczyt ID32GN; interpretacja antybiogramu dla </w:t>
      </w:r>
      <w:proofErr w:type="spellStart"/>
      <w:r w:rsidRPr="000E0C5C">
        <w:rPr>
          <w:rFonts w:ascii="Calibri" w:hAnsi="Calibri"/>
          <w:i/>
        </w:rPr>
        <w:t>E.coli</w:t>
      </w:r>
      <w:proofErr w:type="spellEnd"/>
      <w:r w:rsidRPr="000E0C5C">
        <w:rPr>
          <w:rFonts w:ascii="Calibri" w:hAnsi="Calibri"/>
        </w:rPr>
        <w:t>.</w:t>
      </w:r>
    </w:p>
    <w:p w:rsidR="00FC1BE9" w:rsidRPr="000E0C5C" w:rsidRDefault="00FC1BE9" w:rsidP="00FC1BE9">
      <w:pPr>
        <w:pStyle w:val="Tekstpodstawowywcity3"/>
        <w:spacing w:after="0"/>
        <w:jc w:val="both"/>
        <w:rPr>
          <w:rFonts w:ascii="Calibri" w:hAnsi="Calibri"/>
          <w:sz w:val="22"/>
          <w:szCs w:val="22"/>
        </w:rPr>
      </w:pPr>
      <w:r w:rsidRPr="000E0C5C">
        <w:rPr>
          <w:rFonts w:ascii="Calibri" w:hAnsi="Calibri"/>
          <w:sz w:val="22"/>
          <w:szCs w:val="22"/>
        </w:rPr>
        <w:t xml:space="preserve">Mat.2.  identyfikacja </w:t>
      </w:r>
      <w:proofErr w:type="spellStart"/>
      <w:r w:rsidRPr="000E0C5C">
        <w:rPr>
          <w:rFonts w:ascii="Calibri" w:hAnsi="Calibri"/>
          <w:i/>
          <w:iCs/>
          <w:sz w:val="22"/>
          <w:szCs w:val="22"/>
        </w:rPr>
        <w:t>Staphylococcus</w:t>
      </w:r>
      <w:proofErr w:type="spellEnd"/>
      <w:r w:rsidRPr="000E0C5C">
        <w:rPr>
          <w:rFonts w:ascii="Calibri" w:hAnsi="Calibri"/>
          <w:sz w:val="22"/>
          <w:szCs w:val="22"/>
        </w:rPr>
        <w:t xml:space="preserve">: wykonanie testu na katalazę, demonstracja testu na obecność </w:t>
      </w:r>
      <w:proofErr w:type="spellStart"/>
      <w:r w:rsidRPr="000E0C5C">
        <w:rPr>
          <w:rFonts w:ascii="Calibri" w:hAnsi="Calibri"/>
          <w:sz w:val="22"/>
          <w:szCs w:val="22"/>
        </w:rPr>
        <w:t>koagulazy</w:t>
      </w:r>
      <w:proofErr w:type="spellEnd"/>
      <w:r w:rsidRPr="000E0C5C">
        <w:rPr>
          <w:rFonts w:ascii="Calibri" w:hAnsi="Calibri"/>
          <w:sz w:val="22"/>
          <w:szCs w:val="22"/>
        </w:rPr>
        <w:t>, odczyt ID32Staph, interpretacja antybiogramu</w:t>
      </w:r>
    </w:p>
    <w:p w:rsidR="00FC1BE9" w:rsidRPr="000E0C5C" w:rsidRDefault="00FC1BE9" w:rsidP="00FC1BE9">
      <w:pPr>
        <w:pStyle w:val="Tekstpodstawowywcity3"/>
        <w:spacing w:after="0"/>
        <w:jc w:val="both"/>
        <w:rPr>
          <w:rFonts w:ascii="Calibri" w:hAnsi="Calibri"/>
          <w:sz w:val="22"/>
          <w:szCs w:val="22"/>
        </w:rPr>
      </w:pPr>
      <w:r w:rsidRPr="000E0C5C">
        <w:rPr>
          <w:rFonts w:ascii="Calibri" w:hAnsi="Calibri"/>
          <w:sz w:val="22"/>
          <w:szCs w:val="22"/>
        </w:rPr>
        <w:t xml:space="preserve">Mat.3. identyfikacja </w:t>
      </w:r>
      <w:proofErr w:type="spellStart"/>
      <w:r w:rsidRPr="000E0C5C">
        <w:rPr>
          <w:rFonts w:ascii="Calibri" w:hAnsi="Calibri"/>
          <w:i/>
          <w:sz w:val="22"/>
          <w:szCs w:val="22"/>
        </w:rPr>
        <w:t>Pseudomonas</w:t>
      </w:r>
      <w:proofErr w:type="spellEnd"/>
      <w:r w:rsidRPr="000E0C5C">
        <w:rPr>
          <w:rFonts w:ascii="Calibri" w:hAnsi="Calibri"/>
          <w:sz w:val="22"/>
          <w:szCs w:val="22"/>
        </w:rPr>
        <w:t xml:space="preserve"> </w:t>
      </w:r>
      <w:proofErr w:type="spellStart"/>
      <w:r w:rsidRPr="000E0C5C">
        <w:rPr>
          <w:rFonts w:ascii="Calibri" w:hAnsi="Calibri"/>
          <w:i/>
          <w:sz w:val="22"/>
          <w:szCs w:val="22"/>
        </w:rPr>
        <w:t>aeruginosa</w:t>
      </w:r>
      <w:proofErr w:type="spellEnd"/>
      <w:r w:rsidRPr="000E0C5C">
        <w:rPr>
          <w:rFonts w:ascii="Calibri" w:hAnsi="Calibri"/>
          <w:sz w:val="22"/>
          <w:szCs w:val="22"/>
        </w:rPr>
        <w:t>: wykonanie testu na oksydazę metodą paskową (!), odczyt ID32GN, interpretacja antybiogramu.</w:t>
      </w:r>
    </w:p>
    <w:p w:rsidR="00FC1BE9" w:rsidRPr="000E0C5C" w:rsidRDefault="00FC1BE9" w:rsidP="00FC1BE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0E0C5C">
        <w:rPr>
          <w:rFonts w:ascii="Calibri" w:hAnsi="Calibri"/>
        </w:rPr>
        <w:t xml:space="preserve">Demonstracja hodowli wybranych patogenów zakażeń skóry i tkanek miękkich: </w:t>
      </w:r>
      <w:proofErr w:type="spellStart"/>
      <w:r w:rsidRPr="000E0C5C">
        <w:rPr>
          <w:rFonts w:ascii="Calibri" w:hAnsi="Calibri"/>
          <w:i/>
          <w:iCs/>
        </w:rPr>
        <w:t>Escherichia</w:t>
      </w:r>
      <w:proofErr w:type="spellEnd"/>
      <w:r w:rsidRPr="000E0C5C">
        <w:rPr>
          <w:rFonts w:ascii="Calibri" w:hAnsi="Calibri"/>
          <w:i/>
          <w:iCs/>
        </w:rPr>
        <w:t xml:space="preserve"> coli</w:t>
      </w:r>
      <w:r w:rsidRPr="000E0C5C">
        <w:rPr>
          <w:rFonts w:ascii="Calibri" w:hAnsi="Calibri"/>
        </w:rPr>
        <w:t xml:space="preserve">, </w:t>
      </w:r>
      <w:proofErr w:type="spellStart"/>
      <w:r w:rsidRPr="000E0C5C">
        <w:rPr>
          <w:rFonts w:ascii="Calibri" w:hAnsi="Calibri"/>
          <w:i/>
          <w:iCs/>
        </w:rPr>
        <w:t>Pseudomonas</w:t>
      </w:r>
      <w:proofErr w:type="spellEnd"/>
      <w:r w:rsidRPr="000E0C5C">
        <w:rPr>
          <w:rFonts w:ascii="Calibri" w:hAnsi="Calibri"/>
          <w:i/>
          <w:iCs/>
        </w:rPr>
        <w:t xml:space="preserve"> </w:t>
      </w:r>
      <w:proofErr w:type="spellStart"/>
      <w:r w:rsidRPr="000E0C5C">
        <w:rPr>
          <w:rFonts w:ascii="Calibri" w:hAnsi="Calibri"/>
          <w:i/>
          <w:iCs/>
        </w:rPr>
        <w:t>aeruginosa</w:t>
      </w:r>
      <w:proofErr w:type="spellEnd"/>
      <w:r w:rsidRPr="000E0C5C">
        <w:rPr>
          <w:rFonts w:ascii="Calibri" w:hAnsi="Calibri"/>
        </w:rPr>
        <w:t xml:space="preserve">, </w:t>
      </w:r>
      <w:proofErr w:type="spellStart"/>
      <w:r w:rsidRPr="000E0C5C">
        <w:rPr>
          <w:rFonts w:ascii="Calibri" w:hAnsi="Calibri"/>
          <w:i/>
          <w:iCs/>
        </w:rPr>
        <w:t>Staphylococcus</w:t>
      </w:r>
      <w:proofErr w:type="spellEnd"/>
      <w:r w:rsidRPr="000E0C5C">
        <w:rPr>
          <w:rFonts w:ascii="Calibri" w:hAnsi="Calibri"/>
          <w:i/>
          <w:iCs/>
        </w:rPr>
        <w:t xml:space="preserve"> </w:t>
      </w:r>
      <w:proofErr w:type="spellStart"/>
      <w:r w:rsidRPr="000E0C5C">
        <w:rPr>
          <w:rFonts w:ascii="Calibri" w:hAnsi="Calibri"/>
          <w:i/>
          <w:iCs/>
        </w:rPr>
        <w:t>aureus</w:t>
      </w:r>
      <w:proofErr w:type="spellEnd"/>
      <w:r w:rsidRPr="000E0C5C">
        <w:rPr>
          <w:rFonts w:ascii="Calibri" w:hAnsi="Calibri"/>
        </w:rPr>
        <w:t xml:space="preserve">, </w:t>
      </w:r>
      <w:proofErr w:type="spellStart"/>
      <w:r w:rsidRPr="000E0C5C">
        <w:rPr>
          <w:rFonts w:ascii="Calibri" w:hAnsi="Calibri"/>
          <w:i/>
          <w:iCs/>
        </w:rPr>
        <w:t>Bacteroides</w:t>
      </w:r>
      <w:proofErr w:type="spellEnd"/>
      <w:r w:rsidRPr="000E0C5C">
        <w:rPr>
          <w:rFonts w:ascii="Calibri" w:hAnsi="Calibri"/>
          <w:i/>
          <w:iCs/>
        </w:rPr>
        <w:t xml:space="preserve"> </w:t>
      </w:r>
      <w:proofErr w:type="spellStart"/>
      <w:r w:rsidRPr="000E0C5C">
        <w:rPr>
          <w:rFonts w:ascii="Calibri" w:hAnsi="Calibri"/>
          <w:i/>
          <w:iCs/>
        </w:rPr>
        <w:t>fragilis</w:t>
      </w:r>
      <w:proofErr w:type="spellEnd"/>
      <w:r>
        <w:rPr>
          <w:rFonts w:ascii="Calibri" w:hAnsi="Calibri"/>
          <w:i/>
          <w:iCs/>
        </w:rPr>
        <w:t xml:space="preserve"> </w:t>
      </w:r>
      <w:r w:rsidRPr="002623E7">
        <w:rPr>
          <w:rFonts w:ascii="Calibri" w:hAnsi="Calibri"/>
          <w:iCs/>
        </w:rPr>
        <w:t>(zamiast</w:t>
      </w:r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Bacteroides</w:t>
      </w:r>
      <w:proofErr w:type="spellEnd"/>
      <w:r>
        <w:rPr>
          <w:rFonts w:ascii="Calibri" w:hAnsi="Calibri"/>
          <w:i/>
          <w:iCs/>
        </w:rPr>
        <w:t xml:space="preserve"> </w:t>
      </w:r>
      <w:r w:rsidRPr="002623E7">
        <w:rPr>
          <w:rFonts w:ascii="Calibri" w:hAnsi="Calibri"/>
          <w:iCs/>
        </w:rPr>
        <w:t xml:space="preserve">jest </w:t>
      </w:r>
      <w:proofErr w:type="spellStart"/>
      <w:r>
        <w:rPr>
          <w:rFonts w:ascii="Calibri" w:hAnsi="Calibri"/>
          <w:i/>
          <w:iCs/>
        </w:rPr>
        <w:t>E.coli</w:t>
      </w:r>
      <w:proofErr w:type="spellEnd"/>
      <w:r>
        <w:rPr>
          <w:rFonts w:ascii="Calibri" w:hAnsi="Calibri"/>
          <w:i/>
          <w:iCs/>
        </w:rPr>
        <w:t>)</w:t>
      </w:r>
      <w:r w:rsidRPr="000E0C5C">
        <w:rPr>
          <w:rFonts w:ascii="Calibri" w:hAnsi="Calibri"/>
          <w:iCs/>
        </w:rPr>
        <w:t>.</w:t>
      </w:r>
    </w:p>
    <w:p w:rsidR="00FC1BE9" w:rsidRPr="000E0C5C" w:rsidRDefault="00FC1BE9" w:rsidP="00FC1BE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0E0C5C">
        <w:rPr>
          <w:rFonts w:ascii="Calibri" w:hAnsi="Calibri"/>
        </w:rPr>
        <w:t>Demonstracja gotowych preparatów w/w patogenów w mikroskopie świetlnym.</w:t>
      </w:r>
    </w:p>
    <w:p w:rsidR="00FC1BE9" w:rsidRPr="000E0C5C" w:rsidRDefault="00FC1BE9" w:rsidP="00FC1BE9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</w:rPr>
        <w:t>Analiza przykładowych wyników badań mikrobiologicznych</w:t>
      </w:r>
    </w:p>
    <w:p w:rsidR="00FC1BE9" w:rsidRPr="00D26D45" w:rsidRDefault="00FC1BE9" w:rsidP="00FC1BE9">
      <w:pPr>
        <w:spacing w:before="120"/>
        <w:jc w:val="both"/>
        <w:rPr>
          <w:rFonts w:ascii="Calibri" w:hAnsi="Calibri"/>
          <w:u w:val="single"/>
        </w:rPr>
      </w:pPr>
      <w:r w:rsidRPr="00D26D45">
        <w:rPr>
          <w:rFonts w:ascii="Calibri" w:hAnsi="Calibri"/>
          <w:b/>
          <w:u w:val="single"/>
        </w:rPr>
        <w:t>UWAGA! OPRACOWANIE MATERIAŁ</w:t>
      </w:r>
      <w:r w:rsidR="00342C3E">
        <w:rPr>
          <w:rFonts w:ascii="Calibri" w:hAnsi="Calibri"/>
          <w:b/>
          <w:u w:val="single"/>
        </w:rPr>
        <w:t>ÓW DIAGNOSTYCZNYCH DO ĆW.  Z ZAKAŻEŃ GÓRNYCH DR. ODDECH.</w:t>
      </w:r>
    </w:p>
    <w:p w:rsidR="00FC1BE9" w:rsidRPr="00D26D45" w:rsidRDefault="00FC1BE9" w:rsidP="00FC1BE9">
      <w:pPr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D26D45">
        <w:rPr>
          <w:rFonts w:ascii="Calibri" w:hAnsi="Calibri"/>
          <w:b/>
        </w:rPr>
        <w:t>wymaz z gardła</w:t>
      </w:r>
      <w:r w:rsidRPr="00D26D45">
        <w:rPr>
          <w:rFonts w:ascii="Calibri" w:hAnsi="Calibri"/>
        </w:rPr>
        <w:t xml:space="preserve"> (</w:t>
      </w:r>
      <w:r w:rsidR="00342C3E">
        <w:rPr>
          <w:rFonts w:ascii="Calibri" w:hAnsi="Calibri"/>
        </w:rPr>
        <w:t>podejrzenie anginy</w:t>
      </w:r>
      <w:r w:rsidRPr="00342C3E">
        <w:rPr>
          <w:rFonts w:ascii="Calibri" w:hAnsi="Calibri"/>
        </w:rPr>
        <w:t>)</w:t>
      </w:r>
      <w:r w:rsidR="004F1BD3">
        <w:rPr>
          <w:rFonts w:ascii="Calibri" w:hAnsi="Calibri"/>
        </w:rPr>
        <w:t xml:space="preserve"> –</w:t>
      </w:r>
      <w:r w:rsidR="004F1BD3">
        <w:rPr>
          <w:rFonts w:ascii="Calibri" w:hAnsi="Calibri"/>
        </w:rPr>
        <w:tab/>
        <w:t xml:space="preserve"> posiew na 1</w:t>
      </w:r>
      <w:r w:rsidRPr="00D26D45">
        <w:rPr>
          <w:rFonts w:ascii="Calibri" w:hAnsi="Calibri"/>
        </w:rPr>
        <w:t xml:space="preserve"> AK</w:t>
      </w:r>
    </w:p>
    <w:p w:rsidR="00F52C4B" w:rsidRPr="00342C3E" w:rsidRDefault="00FC1BE9" w:rsidP="00F52C4B">
      <w:pPr>
        <w:numPr>
          <w:ilvl w:val="0"/>
          <w:numId w:val="23"/>
        </w:numPr>
        <w:spacing w:after="240" w:line="240" w:lineRule="auto"/>
        <w:ind w:left="714" w:hanging="357"/>
        <w:rPr>
          <w:rFonts w:ascii="Calibri" w:hAnsi="Calibri"/>
        </w:rPr>
      </w:pPr>
      <w:r w:rsidRPr="00D26D45">
        <w:rPr>
          <w:rFonts w:ascii="Calibri" w:hAnsi="Calibri"/>
          <w:b/>
        </w:rPr>
        <w:t>wymaz z gardła</w:t>
      </w:r>
      <w:r w:rsidR="00342C3E">
        <w:rPr>
          <w:rFonts w:ascii="Calibri" w:hAnsi="Calibri"/>
        </w:rPr>
        <w:t xml:space="preserve"> (silne bóle gardła) – </w:t>
      </w:r>
      <w:r w:rsidR="00342C3E">
        <w:rPr>
          <w:rFonts w:ascii="Calibri" w:hAnsi="Calibri"/>
        </w:rPr>
        <w:tab/>
      </w:r>
      <w:r w:rsidR="004F1BD3">
        <w:rPr>
          <w:rFonts w:ascii="Calibri" w:hAnsi="Calibri"/>
        </w:rPr>
        <w:t>posiew na 1</w:t>
      </w:r>
      <w:r w:rsidRPr="00D26D45">
        <w:rPr>
          <w:rFonts w:ascii="Calibri" w:hAnsi="Calibri"/>
        </w:rPr>
        <w:t xml:space="preserve"> AK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2"/>
      </w:tblGrid>
      <w:tr w:rsidR="00FC1BE9" w:rsidRPr="000E0C5C" w:rsidTr="00491B21">
        <w:trPr>
          <w:trHeight w:val="519"/>
        </w:trPr>
        <w:tc>
          <w:tcPr>
            <w:tcW w:w="9872" w:type="dxa"/>
            <w:shd w:val="clear" w:color="auto" w:fill="C6D9F1"/>
          </w:tcPr>
          <w:p w:rsidR="00FC1BE9" w:rsidRPr="000E0C5C" w:rsidRDefault="00FC1BE9" w:rsidP="00491B21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 xml:space="preserve">ĆWICZENIE </w:t>
            </w:r>
            <w:r w:rsidRPr="000E0C5C">
              <w:rPr>
                <w:rFonts w:ascii="Calibri" w:hAnsi="Calibri"/>
                <w:b/>
              </w:rPr>
              <w:t xml:space="preserve">5 </w:t>
            </w:r>
            <w:r w:rsidR="00D93FA5">
              <w:rPr>
                <w:rFonts w:ascii="Calibri" w:hAnsi="Calibri"/>
              </w:rPr>
              <w:t>(4.XI.2022</w:t>
            </w:r>
            <w:r w:rsidR="00F52C4B">
              <w:rPr>
                <w:rFonts w:ascii="Calibri" w:hAnsi="Calibri"/>
              </w:rPr>
              <w:t xml:space="preserve">- </w:t>
            </w:r>
            <w:r w:rsidR="00D93FA5">
              <w:rPr>
                <w:rFonts w:ascii="Calibri" w:hAnsi="Calibri"/>
              </w:rPr>
              <w:t>grupy piątkowe</w:t>
            </w:r>
            <w:r w:rsidR="00F52C4B">
              <w:rPr>
                <w:rFonts w:ascii="Calibri" w:hAnsi="Calibri"/>
              </w:rPr>
              <w:t xml:space="preserve"> oraz</w:t>
            </w:r>
            <w:r w:rsidR="00D93FA5">
              <w:rPr>
                <w:rFonts w:ascii="Calibri" w:hAnsi="Calibri"/>
              </w:rPr>
              <w:t xml:space="preserve"> 7</w:t>
            </w:r>
            <w:r>
              <w:rPr>
                <w:rFonts w:ascii="Calibri" w:hAnsi="Calibri"/>
              </w:rPr>
              <w:t>.</w:t>
            </w:r>
            <w:r w:rsidR="00D93FA5">
              <w:rPr>
                <w:rFonts w:ascii="Calibri" w:hAnsi="Calibri"/>
              </w:rPr>
              <w:t>XI - 10.XI.2022</w:t>
            </w:r>
            <w:r>
              <w:rPr>
                <w:rFonts w:ascii="Calibri" w:hAnsi="Calibri"/>
              </w:rPr>
              <w:t>)</w:t>
            </w:r>
          </w:p>
          <w:p w:rsidR="00FC1BE9" w:rsidRPr="00FC1BE9" w:rsidRDefault="00FC1BE9" w:rsidP="00D93FA5">
            <w:pPr>
              <w:spacing w:before="120" w:after="120"/>
              <w:rPr>
                <w:rFonts w:ascii="Calibri" w:hAnsi="Calibri"/>
                <w:b/>
              </w:rPr>
            </w:pPr>
            <w:r w:rsidRPr="000E0C5C">
              <w:rPr>
                <w:rFonts w:ascii="Calibri" w:hAnsi="Calibri"/>
                <w:b/>
              </w:rPr>
              <w:t>TEMAT: ZAKAŻENIA GÓRNYCH DRÓG ODDECHOWYCH</w:t>
            </w:r>
            <w:r>
              <w:rPr>
                <w:rFonts w:ascii="Calibri" w:hAnsi="Calibri"/>
                <w:b/>
              </w:rPr>
              <w:t xml:space="preserve">   oraz</w:t>
            </w:r>
            <w:r w:rsidR="00D93FA5">
              <w:rPr>
                <w:rFonts w:ascii="Calibri" w:hAnsi="Calibri"/>
                <w:b/>
              </w:rPr>
              <w:t xml:space="preserve">   </w:t>
            </w:r>
            <w:r w:rsidRPr="000E0C5C">
              <w:rPr>
                <w:rFonts w:ascii="Calibri" w:hAnsi="Calibri"/>
                <w:b/>
                <w:color w:val="FF0000"/>
              </w:rPr>
              <w:t xml:space="preserve">KOLOKWIUM </w:t>
            </w:r>
            <w:r>
              <w:rPr>
                <w:rFonts w:ascii="Calibri" w:hAnsi="Calibri"/>
                <w:b/>
                <w:color w:val="FF0000"/>
              </w:rPr>
              <w:t>2</w:t>
            </w:r>
            <w:r w:rsidRPr="000E0C5C">
              <w:rPr>
                <w:rFonts w:ascii="Calibri" w:hAnsi="Calibri"/>
                <w:b/>
                <w:color w:val="FF0000"/>
              </w:rPr>
              <w:t xml:space="preserve">  z ćwiczeń </w:t>
            </w:r>
            <w:r>
              <w:rPr>
                <w:rFonts w:ascii="Calibri" w:hAnsi="Calibri"/>
                <w:b/>
                <w:color w:val="FF0000"/>
              </w:rPr>
              <w:t>3-4</w:t>
            </w:r>
          </w:p>
        </w:tc>
      </w:tr>
    </w:tbl>
    <w:p w:rsidR="00FC1BE9" w:rsidRPr="000E0C5C" w:rsidRDefault="00FC1BE9" w:rsidP="0080194B">
      <w:pPr>
        <w:spacing w:after="0" w:line="240" w:lineRule="auto"/>
        <w:rPr>
          <w:rFonts w:ascii="Calibri" w:hAnsi="Calibri"/>
          <w:b/>
          <w:i/>
          <w:u w:val="single"/>
        </w:rPr>
      </w:pPr>
      <w:r w:rsidRPr="000E0C5C">
        <w:rPr>
          <w:rFonts w:ascii="Calibri" w:hAnsi="Calibri"/>
          <w:b/>
          <w:i/>
          <w:u w:val="single"/>
        </w:rPr>
        <w:t>Część teoretyczna:</w:t>
      </w:r>
      <w:r w:rsidRPr="000E0C5C">
        <w:rPr>
          <w:rFonts w:ascii="Calibri" w:hAnsi="Calibri"/>
        </w:rPr>
        <w:tab/>
      </w:r>
    </w:p>
    <w:p w:rsidR="00FC1BE9" w:rsidRPr="000E0C5C" w:rsidRDefault="00FC1BE9" w:rsidP="0080194B">
      <w:pPr>
        <w:spacing w:after="0" w:line="240" w:lineRule="auto"/>
        <w:rPr>
          <w:rFonts w:ascii="Calibri" w:hAnsi="Calibri"/>
        </w:rPr>
      </w:pPr>
      <w:r w:rsidRPr="003D7A14">
        <w:rPr>
          <w:rFonts w:ascii="Segoe UI Symbol" w:hAnsi="Segoe UI Symbol" w:cs="Segoe UI Symbol"/>
        </w:rPr>
        <w:t>♦</w:t>
      </w:r>
      <w:r w:rsidRPr="000E0C5C">
        <w:rPr>
          <w:rFonts w:ascii="Calibri" w:hAnsi="Calibri"/>
        </w:rPr>
        <w:tab/>
        <w:t>Omówienie postaci klinicznych oraz etiologii zakażeń górnych dróg oddechowych.</w:t>
      </w:r>
    </w:p>
    <w:p w:rsidR="00FC1BE9" w:rsidRPr="000E0C5C" w:rsidRDefault="00FC1BE9" w:rsidP="0080194B">
      <w:pPr>
        <w:spacing w:after="0" w:line="240" w:lineRule="auto"/>
        <w:rPr>
          <w:rFonts w:ascii="Calibri" w:hAnsi="Calibri"/>
        </w:rPr>
      </w:pPr>
      <w:r w:rsidRPr="003D7A14">
        <w:rPr>
          <w:rFonts w:ascii="Segoe UI Symbol" w:hAnsi="Segoe UI Symbol" w:cs="Segoe UI Symbol"/>
        </w:rPr>
        <w:t>♦</w:t>
      </w:r>
      <w:r w:rsidRPr="000E0C5C">
        <w:rPr>
          <w:rFonts w:ascii="Calibri" w:hAnsi="Calibri"/>
        </w:rPr>
        <w:tab/>
        <w:t>Schemat badania mikrobiologicznego. Pobieranie i przesyłanie próbek do badania.</w:t>
      </w:r>
    </w:p>
    <w:p w:rsidR="00FC1BE9" w:rsidRPr="000E0C5C" w:rsidRDefault="00FC1BE9" w:rsidP="00FC1BE9">
      <w:pPr>
        <w:spacing w:before="120"/>
        <w:rPr>
          <w:rFonts w:ascii="Calibri" w:hAnsi="Calibri"/>
          <w:b/>
          <w:u w:val="single"/>
        </w:rPr>
      </w:pPr>
      <w:r w:rsidRPr="000E0C5C">
        <w:rPr>
          <w:rFonts w:ascii="Calibri" w:hAnsi="Calibri"/>
          <w:b/>
          <w:i/>
          <w:u w:val="single"/>
        </w:rPr>
        <w:t>Część praktyczna:</w:t>
      </w:r>
    </w:p>
    <w:p w:rsidR="00FC1BE9" w:rsidRPr="000E0C5C" w:rsidRDefault="00FC1BE9" w:rsidP="00FC1BE9">
      <w:pPr>
        <w:rPr>
          <w:rFonts w:ascii="Calibri" w:hAnsi="Calibri"/>
        </w:rPr>
      </w:pPr>
      <w:r w:rsidRPr="000E0C5C">
        <w:rPr>
          <w:rFonts w:ascii="Calibri" w:hAnsi="Calibri"/>
        </w:rPr>
        <w:t>Odczyt posiewów próbek  z zakażeń górnych dróg oddechowych:</w:t>
      </w:r>
    </w:p>
    <w:p w:rsidR="00FC1BE9" w:rsidRPr="000E0C5C" w:rsidRDefault="00FC1BE9" w:rsidP="00FC1BE9">
      <w:pPr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  <w:b/>
          <w:u w:val="single"/>
        </w:rPr>
        <w:t>wymaz z gardła</w:t>
      </w:r>
      <w:r w:rsidR="00342C3E">
        <w:rPr>
          <w:rFonts w:ascii="Calibri" w:hAnsi="Calibri"/>
        </w:rPr>
        <w:t xml:space="preserve"> (angina ropna</w:t>
      </w:r>
      <w:r w:rsidRPr="000E0C5C">
        <w:rPr>
          <w:rFonts w:ascii="Calibri" w:hAnsi="Calibri"/>
        </w:rPr>
        <w:t xml:space="preserve">) – </w:t>
      </w:r>
      <w:proofErr w:type="spellStart"/>
      <w:r w:rsidRPr="000E0C5C">
        <w:rPr>
          <w:rFonts w:ascii="Calibri" w:hAnsi="Calibri"/>
          <w:i/>
        </w:rPr>
        <w:t>Streptococcus</w:t>
      </w:r>
      <w:proofErr w:type="spellEnd"/>
      <w:r w:rsidRPr="000E0C5C">
        <w:rPr>
          <w:rFonts w:ascii="Calibri" w:hAnsi="Calibri"/>
          <w:i/>
        </w:rPr>
        <w:t xml:space="preserve"> </w:t>
      </w:r>
      <w:proofErr w:type="spellStart"/>
      <w:r w:rsidRPr="000E0C5C">
        <w:rPr>
          <w:rFonts w:ascii="Calibri" w:hAnsi="Calibri"/>
          <w:i/>
        </w:rPr>
        <w:t>pyogenes</w:t>
      </w:r>
      <w:proofErr w:type="spellEnd"/>
      <w:r w:rsidRPr="000E0C5C">
        <w:rPr>
          <w:rFonts w:ascii="Calibri" w:hAnsi="Calibri"/>
        </w:rPr>
        <w:t xml:space="preserve"> – wykonanie preparatu mikroskopowego barwionego metodą Grama z własnego posiewu, test wrażliwości na </w:t>
      </w:r>
      <w:proofErr w:type="spellStart"/>
      <w:r w:rsidRPr="000E0C5C">
        <w:rPr>
          <w:rFonts w:ascii="Calibri" w:hAnsi="Calibri"/>
        </w:rPr>
        <w:t>bacytracynę</w:t>
      </w:r>
      <w:proofErr w:type="spellEnd"/>
      <w:r w:rsidRPr="000E0C5C">
        <w:rPr>
          <w:rFonts w:ascii="Calibri" w:hAnsi="Calibri"/>
        </w:rPr>
        <w:t xml:space="preserve"> (dem</w:t>
      </w:r>
      <w:r>
        <w:rPr>
          <w:rFonts w:ascii="Calibri" w:hAnsi="Calibri"/>
        </w:rPr>
        <w:t>onstracja), test do wykrywania a</w:t>
      </w:r>
      <w:r w:rsidRPr="000E0C5C">
        <w:rPr>
          <w:rFonts w:ascii="Calibri" w:hAnsi="Calibri"/>
        </w:rPr>
        <w:t xml:space="preserve">ntygenów </w:t>
      </w:r>
      <w:r w:rsidRPr="000E0C5C">
        <w:rPr>
          <w:rFonts w:ascii="Calibri" w:hAnsi="Calibri"/>
          <w:i/>
        </w:rPr>
        <w:t xml:space="preserve">S. </w:t>
      </w:r>
      <w:proofErr w:type="spellStart"/>
      <w:r w:rsidRPr="000E0C5C">
        <w:rPr>
          <w:rFonts w:ascii="Calibri" w:hAnsi="Calibri"/>
          <w:i/>
        </w:rPr>
        <w:t>pyogenes</w:t>
      </w:r>
      <w:proofErr w:type="spellEnd"/>
      <w:r w:rsidRPr="000E0C5C">
        <w:rPr>
          <w:rFonts w:ascii="Calibri" w:hAnsi="Calibri"/>
          <w:i/>
        </w:rPr>
        <w:t xml:space="preserve"> </w:t>
      </w:r>
      <w:r w:rsidRPr="000E0C5C">
        <w:rPr>
          <w:rFonts w:ascii="Calibri" w:hAnsi="Calibri"/>
        </w:rPr>
        <w:t>(</w:t>
      </w:r>
      <w:proofErr w:type="spellStart"/>
      <w:r w:rsidRPr="000E0C5C">
        <w:rPr>
          <w:rFonts w:ascii="Calibri" w:hAnsi="Calibri"/>
        </w:rPr>
        <w:t>Slidex</w:t>
      </w:r>
      <w:proofErr w:type="spellEnd"/>
      <w:r w:rsidRPr="000E0C5C">
        <w:rPr>
          <w:rFonts w:ascii="Calibri" w:hAnsi="Calibri"/>
        </w:rPr>
        <w:t xml:space="preserve"> </w:t>
      </w:r>
      <w:proofErr w:type="spellStart"/>
      <w:r w:rsidRPr="000E0C5C">
        <w:rPr>
          <w:rFonts w:ascii="Calibri" w:hAnsi="Calibri"/>
        </w:rPr>
        <w:t>Strepto</w:t>
      </w:r>
      <w:proofErr w:type="spellEnd"/>
      <w:r w:rsidRPr="000E0C5C">
        <w:rPr>
          <w:rFonts w:ascii="Calibri" w:hAnsi="Calibri"/>
        </w:rPr>
        <w:t xml:space="preserve"> Kit)</w:t>
      </w:r>
    </w:p>
    <w:p w:rsidR="00FC1BE9" w:rsidRPr="000E0C5C" w:rsidRDefault="00FC1BE9" w:rsidP="00FC1BE9">
      <w:pPr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  <w:b/>
          <w:u w:val="single"/>
        </w:rPr>
        <w:t xml:space="preserve">wymaz z gardła </w:t>
      </w:r>
      <w:r w:rsidRPr="000E0C5C">
        <w:rPr>
          <w:rFonts w:ascii="Calibri" w:hAnsi="Calibri"/>
        </w:rPr>
        <w:t xml:space="preserve">(flora fizjologiczna) – </w:t>
      </w:r>
      <w:proofErr w:type="spellStart"/>
      <w:r w:rsidRPr="000E0C5C">
        <w:rPr>
          <w:rFonts w:ascii="Calibri" w:hAnsi="Calibri"/>
        </w:rPr>
        <w:t>demonstarcja</w:t>
      </w:r>
      <w:proofErr w:type="spellEnd"/>
      <w:r w:rsidRPr="000E0C5C">
        <w:rPr>
          <w:rFonts w:ascii="Calibri" w:hAnsi="Calibri"/>
        </w:rPr>
        <w:t xml:space="preserve"> testu z </w:t>
      </w:r>
      <w:proofErr w:type="spellStart"/>
      <w:r w:rsidRPr="000E0C5C">
        <w:rPr>
          <w:rFonts w:ascii="Calibri" w:hAnsi="Calibri"/>
        </w:rPr>
        <w:t>optochiną</w:t>
      </w:r>
      <w:proofErr w:type="spellEnd"/>
    </w:p>
    <w:p w:rsidR="00FC1BE9" w:rsidRPr="000E0C5C" w:rsidRDefault="00FC1BE9" w:rsidP="00FC1BE9">
      <w:pPr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</w:rPr>
        <w:t xml:space="preserve">Demonstracja hodowli wybranych patogenów górnych dróg oddechowych: </w:t>
      </w:r>
      <w:proofErr w:type="spellStart"/>
      <w:r w:rsidRPr="000E0C5C">
        <w:rPr>
          <w:rFonts w:ascii="Calibri" w:hAnsi="Calibri"/>
          <w:i/>
        </w:rPr>
        <w:t>Staphylococcus</w:t>
      </w:r>
      <w:proofErr w:type="spellEnd"/>
      <w:r w:rsidRPr="000E0C5C">
        <w:rPr>
          <w:rFonts w:ascii="Calibri" w:hAnsi="Calibri"/>
          <w:i/>
        </w:rPr>
        <w:t xml:space="preserve"> </w:t>
      </w:r>
      <w:proofErr w:type="spellStart"/>
      <w:r w:rsidRPr="000E0C5C">
        <w:rPr>
          <w:rFonts w:ascii="Calibri" w:hAnsi="Calibri"/>
          <w:i/>
        </w:rPr>
        <w:t>aureus</w:t>
      </w:r>
      <w:proofErr w:type="spellEnd"/>
      <w:r w:rsidRPr="000E0C5C">
        <w:rPr>
          <w:rFonts w:ascii="Calibri" w:hAnsi="Calibri"/>
        </w:rPr>
        <w:t>,</w:t>
      </w:r>
    </w:p>
    <w:p w:rsidR="00FC1BE9" w:rsidRPr="000E0C5C" w:rsidRDefault="00FC1BE9" w:rsidP="00FC1BE9">
      <w:pPr>
        <w:ind w:firstLine="708"/>
        <w:rPr>
          <w:rFonts w:ascii="Calibri" w:hAnsi="Calibri"/>
        </w:rPr>
      </w:pPr>
      <w:proofErr w:type="spellStart"/>
      <w:r w:rsidRPr="000E0C5C">
        <w:rPr>
          <w:rFonts w:ascii="Calibri" w:hAnsi="Calibri"/>
          <w:i/>
        </w:rPr>
        <w:t>Corynebacterium</w:t>
      </w:r>
      <w:proofErr w:type="spellEnd"/>
      <w:r w:rsidRPr="000E0C5C">
        <w:rPr>
          <w:rFonts w:ascii="Calibri" w:hAnsi="Calibri"/>
          <w:i/>
        </w:rPr>
        <w:t xml:space="preserve"> </w:t>
      </w:r>
      <w:proofErr w:type="spellStart"/>
      <w:r w:rsidRPr="002623E7">
        <w:rPr>
          <w:rFonts w:ascii="Calibri" w:hAnsi="Calibri"/>
          <w:i/>
        </w:rPr>
        <w:t>diphtheriae</w:t>
      </w:r>
      <w:proofErr w:type="spellEnd"/>
      <w:r>
        <w:rPr>
          <w:rFonts w:ascii="Calibri" w:hAnsi="Calibri"/>
          <w:i/>
        </w:rPr>
        <w:t xml:space="preserve">, </w:t>
      </w:r>
      <w:proofErr w:type="spellStart"/>
      <w:r>
        <w:rPr>
          <w:rFonts w:ascii="Calibri" w:hAnsi="Calibri"/>
          <w:i/>
        </w:rPr>
        <w:t>Moraxella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catarrhalis</w:t>
      </w:r>
      <w:proofErr w:type="spellEnd"/>
      <w:r>
        <w:rPr>
          <w:rFonts w:ascii="Calibri" w:hAnsi="Calibri"/>
          <w:i/>
        </w:rPr>
        <w:t xml:space="preserve">, </w:t>
      </w:r>
      <w:proofErr w:type="spellStart"/>
      <w:r>
        <w:rPr>
          <w:rFonts w:ascii="Calibri" w:hAnsi="Calibri"/>
          <w:i/>
        </w:rPr>
        <w:t>Streptococcus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pneumoniae</w:t>
      </w:r>
      <w:proofErr w:type="spellEnd"/>
      <w:r>
        <w:rPr>
          <w:rFonts w:ascii="Calibri" w:hAnsi="Calibri"/>
          <w:i/>
        </w:rPr>
        <w:t>)</w:t>
      </w:r>
    </w:p>
    <w:p w:rsidR="00FC1BE9" w:rsidRPr="000E0C5C" w:rsidRDefault="00FC1BE9" w:rsidP="00FC1BE9">
      <w:pPr>
        <w:numPr>
          <w:ilvl w:val="0"/>
          <w:numId w:val="6"/>
        </w:numPr>
        <w:spacing w:after="0" w:line="240" w:lineRule="auto"/>
        <w:rPr>
          <w:rFonts w:ascii="Calibri" w:hAnsi="Calibri"/>
          <w:i/>
        </w:rPr>
      </w:pPr>
      <w:r w:rsidRPr="000E0C5C">
        <w:rPr>
          <w:rFonts w:ascii="Calibri" w:hAnsi="Calibri"/>
        </w:rPr>
        <w:t>Demonstracja bezpośredniego</w:t>
      </w:r>
      <w:r>
        <w:rPr>
          <w:rFonts w:ascii="Calibri" w:hAnsi="Calibri"/>
        </w:rPr>
        <w:t xml:space="preserve"> preparatu</w:t>
      </w:r>
      <w:r w:rsidRPr="000E0C5C">
        <w:rPr>
          <w:rFonts w:ascii="Calibri" w:hAnsi="Calibri"/>
        </w:rPr>
        <w:t xml:space="preserve"> z wymazu z gardła chorego na anginę Plaut-</w:t>
      </w:r>
      <w:proofErr w:type="spellStart"/>
      <w:r w:rsidRPr="000E0C5C">
        <w:rPr>
          <w:rFonts w:ascii="Calibri" w:hAnsi="Calibri"/>
        </w:rPr>
        <w:t>Vincent’a</w:t>
      </w:r>
      <w:proofErr w:type="spellEnd"/>
      <w:r w:rsidRPr="000E0C5C">
        <w:rPr>
          <w:rFonts w:ascii="Calibri" w:hAnsi="Calibri"/>
        </w:rPr>
        <w:t>.</w:t>
      </w:r>
    </w:p>
    <w:p w:rsidR="00FC1BE9" w:rsidRPr="000E0C5C" w:rsidRDefault="00FC1BE9" w:rsidP="00FC1BE9">
      <w:pPr>
        <w:numPr>
          <w:ilvl w:val="0"/>
          <w:numId w:val="6"/>
        </w:numPr>
        <w:spacing w:after="0" w:line="240" w:lineRule="auto"/>
        <w:rPr>
          <w:rFonts w:ascii="Calibri" w:hAnsi="Calibri"/>
          <w:i/>
        </w:rPr>
      </w:pPr>
      <w:r w:rsidRPr="000E0C5C">
        <w:rPr>
          <w:rFonts w:ascii="Calibri" w:hAnsi="Calibri"/>
        </w:rPr>
        <w:t>Demonstracja szybkich testów w kierunku anginy ropnej, zakażenia RSV.</w:t>
      </w:r>
    </w:p>
    <w:p w:rsidR="00FC1BE9" w:rsidRPr="000E0C5C" w:rsidRDefault="00FC1BE9" w:rsidP="00FC1BE9">
      <w:pPr>
        <w:numPr>
          <w:ilvl w:val="0"/>
          <w:numId w:val="6"/>
        </w:numPr>
        <w:spacing w:after="0" w:line="240" w:lineRule="auto"/>
        <w:rPr>
          <w:rFonts w:ascii="Calibri" w:hAnsi="Calibri"/>
          <w:i/>
        </w:rPr>
      </w:pPr>
      <w:r w:rsidRPr="000E0C5C">
        <w:rPr>
          <w:rFonts w:ascii="Calibri" w:hAnsi="Calibri"/>
        </w:rPr>
        <w:t>Analiza przykładowych wyników badań mikrobiologicznych</w:t>
      </w:r>
    </w:p>
    <w:p w:rsidR="00FC1BE9" w:rsidRPr="000E0C5C" w:rsidRDefault="00FC1BE9" w:rsidP="00FC1BE9">
      <w:pPr>
        <w:spacing w:before="120"/>
        <w:jc w:val="both"/>
        <w:rPr>
          <w:rFonts w:ascii="Calibri" w:hAnsi="Calibri"/>
          <w:u w:val="single"/>
        </w:rPr>
      </w:pPr>
      <w:r w:rsidRPr="000E0C5C">
        <w:rPr>
          <w:rFonts w:ascii="Calibri" w:hAnsi="Calibri"/>
          <w:b/>
          <w:u w:val="single"/>
        </w:rPr>
        <w:t>UWAGA! OPRACOWANIE MATERIAŁÓW DIAGNOSTYCZNYCH DO ĆWICZENIA Z ZAKAŻEŃ DOLNYCH DRÓG ODDECHOWYCH</w:t>
      </w:r>
    </w:p>
    <w:p w:rsidR="00FC1BE9" w:rsidRPr="000E0C5C" w:rsidRDefault="00FC1BE9" w:rsidP="00FC1BE9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  <w:b/>
        </w:rPr>
        <w:t>plwocina</w:t>
      </w:r>
      <w:r w:rsidRPr="000E0C5C">
        <w:rPr>
          <w:rFonts w:ascii="Calibri" w:hAnsi="Calibri"/>
        </w:rPr>
        <w:t xml:space="preserve"> </w:t>
      </w:r>
      <w:r w:rsidR="00342C3E">
        <w:rPr>
          <w:rFonts w:ascii="Calibri" w:hAnsi="Calibri"/>
        </w:rPr>
        <w:t>(</w:t>
      </w:r>
      <w:proofErr w:type="spellStart"/>
      <w:r w:rsidR="00342C3E">
        <w:rPr>
          <w:rFonts w:ascii="Calibri" w:hAnsi="Calibri"/>
        </w:rPr>
        <w:t>pozaszpitalne</w:t>
      </w:r>
      <w:proofErr w:type="spellEnd"/>
      <w:r w:rsidR="00342C3E">
        <w:rPr>
          <w:rFonts w:ascii="Calibri" w:hAnsi="Calibri"/>
        </w:rPr>
        <w:t xml:space="preserve"> zapalenie płuc, CAP</w:t>
      </w:r>
      <w:r w:rsidRPr="000E0C5C">
        <w:rPr>
          <w:rFonts w:ascii="Calibri" w:hAnsi="Calibri"/>
          <w:i/>
        </w:rPr>
        <w:t>)</w:t>
      </w:r>
      <w:r w:rsidR="00342C3E">
        <w:rPr>
          <w:rFonts w:ascii="Calibri" w:hAnsi="Calibri"/>
        </w:rPr>
        <w:t xml:space="preserve"> –</w:t>
      </w:r>
      <w:r w:rsidR="00342C3E">
        <w:rPr>
          <w:rFonts w:ascii="Calibri" w:hAnsi="Calibri"/>
        </w:rPr>
        <w:tab/>
        <w:t xml:space="preserve"> </w:t>
      </w:r>
      <w:r w:rsidRPr="000E0C5C">
        <w:rPr>
          <w:rFonts w:ascii="Calibri" w:hAnsi="Calibri"/>
        </w:rPr>
        <w:t>posiew na AK, MC</w:t>
      </w:r>
    </w:p>
    <w:p w:rsidR="00FC1BE9" w:rsidRPr="000E0C5C" w:rsidRDefault="00FC1BE9" w:rsidP="00FC1BE9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  <w:b/>
        </w:rPr>
        <w:t xml:space="preserve">A) wydzielina oskrzelowa </w:t>
      </w:r>
      <w:r w:rsidR="00342C3E">
        <w:rPr>
          <w:rFonts w:ascii="Calibri" w:hAnsi="Calibri"/>
        </w:rPr>
        <w:t xml:space="preserve">(pacjent z podejrzeniem VAP) – </w:t>
      </w:r>
      <w:r w:rsidRPr="000E0C5C">
        <w:rPr>
          <w:rFonts w:ascii="Calibri" w:hAnsi="Calibri"/>
        </w:rPr>
        <w:t>posiew na ½ AK, ½ MC, ½ SAB</w:t>
      </w:r>
    </w:p>
    <w:p w:rsidR="00F52C4B" w:rsidRDefault="00FC1BE9" w:rsidP="00F52C4B">
      <w:pPr>
        <w:ind w:left="720"/>
        <w:rPr>
          <w:rFonts w:ascii="Calibri" w:hAnsi="Calibri"/>
        </w:rPr>
      </w:pPr>
      <w:r w:rsidRPr="000E0C5C">
        <w:rPr>
          <w:rFonts w:ascii="Calibri" w:hAnsi="Calibri"/>
          <w:b/>
        </w:rPr>
        <w:t xml:space="preserve">B) krew </w:t>
      </w:r>
      <w:r w:rsidR="00342C3E">
        <w:rPr>
          <w:rFonts w:ascii="Calibri" w:hAnsi="Calibri"/>
        </w:rPr>
        <w:t>(pacjent z podejrzeniem VAP) -</w:t>
      </w:r>
      <w:r w:rsidR="00342C3E">
        <w:rPr>
          <w:rFonts w:ascii="Calibri" w:hAnsi="Calibri"/>
        </w:rPr>
        <w:tab/>
      </w:r>
      <w:r w:rsidRPr="000E0C5C">
        <w:rPr>
          <w:rFonts w:ascii="Calibri" w:hAnsi="Calibri"/>
        </w:rPr>
        <w:t>posiew na ½ AK, ½ MC, ½ SAB</w:t>
      </w:r>
    </w:p>
    <w:p w:rsidR="002F560E" w:rsidRPr="00F52C4B" w:rsidRDefault="002F560E" w:rsidP="00F52C4B">
      <w:pPr>
        <w:ind w:left="720"/>
        <w:rPr>
          <w:rFonts w:ascii="Calibri" w:hAnsi="Calibri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FC1BE9" w:rsidRPr="000E0C5C" w:rsidTr="00D93FA5">
        <w:trPr>
          <w:trHeight w:val="416"/>
        </w:trPr>
        <w:tc>
          <w:tcPr>
            <w:tcW w:w="9797" w:type="dxa"/>
            <w:shd w:val="clear" w:color="auto" w:fill="C6D9F1"/>
          </w:tcPr>
          <w:p w:rsidR="00FC1BE9" w:rsidRPr="00D93FA5" w:rsidRDefault="00FC1BE9" w:rsidP="00F52C4B">
            <w:pPr>
              <w:ind w:left="1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ĆWICZENIE </w:t>
            </w:r>
            <w:r w:rsidRPr="000E0C5C">
              <w:rPr>
                <w:rFonts w:ascii="Calibri" w:hAnsi="Calibri"/>
                <w:b/>
              </w:rPr>
              <w:t xml:space="preserve">6 </w:t>
            </w:r>
            <w:r w:rsidRPr="000E0C5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1</w:t>
            </w:r>
            <w:r w:rsidR="00F52C4B">
              <w:rPr>
                <w:rFonts w:ascii="Calibri" w:hAnsi="Calibri"/>
              </w:rPr>
              <w:t>4</w:t>
            </w:r>
            <w:r w:rsidRPr="000E0C5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X</w:t>
            </w:r>
            <w:r w:rsidRPr="000E0C5C">
              <w:rPr>
                <w:rFonts w:ascii="Calibri" w:hAnsi="Calibri"/>
              </w:rPr>
              <w:t xml:space="preserve">I – </w:t>
            </w:r>
            <w:r w:rsidR="00F52C4B">
              <w:rPr>
                <w:rFonts w:ascii="Calibri" w:hAnsi="Calibri"/>
              </w:rPr>
              <w:t>18.XI. 2022</w:t>
            </w:r>
            <w:r w:rsidRPr="000E0C5C">
              <w:rPr>
                <w:rFonts w:ascii="Calibri" w:hAnsi="Calibri"/>
              </w:rPr>
              <w:t>)</w:t>
            </w:r>
            <w:r w:rsidR="00D93FA5">
              <w:rPr>
                <w:rFonts w:ascii="Calibri" w:hAnsi="Calibri"/>
              </w:rPr>
              <w:t xml:space="preserve">              </w:t>
            </w:r>
            <w:r w:rsidRPr="000E0C5C">
              <w:rPr>
                <w:rFonts w:ascii="Calibri" w:hAnsi="Calibri"/>
                <w:b/>
              </w:rPr>
              <w:t>TEMAT: ZAKAŻENIA DOLNYCH DRÓG ODDECHOWYCH</w:t>
            </w:r>
          </w:p>
        </w:tc>
      </w:tr>
    </w:tbl>
    <w:p w:rsidR="00FC1BE9" w:rsidRPr="000E0C5C" w:rsidRDefault="00FC1BE9" w:rsidP="00FC1BE9">
      <w:pPr>
        <w:spacing w:before="120" w:after="120"/>
        <w:rPr>
          <w:rFonts w:ascii="Calibri" w:hAnsi="Calibri"/>
          <w:b/>
          <w:i/>
          <w:u w:val="single"/>
        </w:rPr>
      </w:pPr>
      <w:r w:rsidRPr="000E0C5C">
        <w:rPr>
          <w:rFonts w:ascii="Calibri" w:hAnsi="Calibri"/>
          <w:b/>
          <w:i/>
          <w:u w:val="single"/>
        </w:rPr>
        <w:t>Część teoretyczna:</w:t>
      </w:r>
      <w:r w:rsidRPr="000E0C5C">
        <w:rPr>
          <w:rFonts w:ascii="Calibri" w:hAnsi="Calibri"/>
        </w:rPr>
        <w:tab/>
      </w:r>
    </w:p>
    <w:p w:rsidR="00FC1BE9" w:rsidRPr="000E0C5C" w:rsidRDefault="00FC1BE9" w:rsidP="008D36ED">
      <w:pPr>
        <w:spacing w:after="0"/>
        <w:rPr>
          <w:rFonts w:ascii="Calibri" w:hAnsi="Calibri"/>
        </w:rPr>
      </w:pPr>
      <w:r w:rsidRPr="003D7A14">
        <w:rPr>
          <w:rFonts w:ascii="Segoe UI Symbol" w:hAnsi="Segoe UI Symbol" w:cs="Segoe UI Symbol"/>
        </w:rPr>
        <w:t>♦</w:t>
      </w:r>
      <w:r w:rsidRPr="000E0C5C">
        <w:rPr>
          <w:rFonts w:ascii="Calibri" w:hAnsi="Calibri"/>
        </w:rPr>
        <w:tab/>
        <w:t>Omówienie postaci klinicznych oraz etiologii zakażeń dolnych dróg oddechowych.</w:t>
      </w:r>
    </w:p>
    <w:p w:rsidR="00FC1BE9" w:rsidRPr="000E0C5C" w:rsidRDefault="00FC1BE9" w:rsidP="008D36ED">
      <w:pPr>
        <w:spacing w:after="0"/>
        <w:rPr>
          <w:rFonts w:ascii="Calibri" w:hAnsi="Calibri"/>
        </w:rPr>
      </w:pPr>
      <w:r w:rsidRPr="003D7A14">
        <w:rPr>
          <w:rFonts w:ascii="Segoe UI Symbol" w:hAnsi="Segoe UI Symbol" w:cs="Segoe UI Symbol"/>
        </w:rPr>
        <w:t>♦</w:t>
      </w:r>
      <w:r w:rsidRPr="000E0C5C">
        <w:rPr>
          <w:rFonts w:ascii="Calibri" w:hAnsi="Calibri"/>
        </w:rPr>
        <w:tab/>
        <w:t>Schemat badania mikrobiologicznego. Zasady pobierania i transportu próbek z dróg oddechowych.</w:t>
      </w:r>
    </w:p>
    <w:p w:rsidR="00FC1BE9" w:rsidRPr="000E0C5C" w:rsidRDefault="00FC1BE9" w:rsidP="00FC1BE9">
      <w:pPr>
        <w:spacing w:before="120"/>
        <w:rPr>
          <w:rFonts w:ascii="Calibri" w:hAnsi="Calibri"/>
          <w:b/>
          <w:u w:val="single"/>
        </w:rPr>
      </w:pPr>
      <w:r w:rsidRPr="000E0C5C">
        <w:rPr>
          <w:rFonts w:ascii="Calibri" w:hAnsi="Calibri"/>
          <w:b/>
          <w:i/>
          <w:u w:val="single"/>
        </w:rPr>
        <w:t>Część praktyczna:</w:t>
      </w:r>
    </w:p>
    <w:p w:rsidR="00FC1BE9" w:rsidRPr="000E0C5C" w:rsidRDefault="00FC1BE9" w:rsidP="00FC1BE9">
      <w:pPr>
        <w:rPr>
          <w:rFonts w:ascii="Calibri" w:hAnsi="Calibri"/>
        </w:rPr>
      </w:pPr>
      <w:r w:rsidRPr="000E0C5C">
        <w:rPr>
          <w:rFonts w:ascii="Calibri" w:hAnsi="Calibri"/>
        </w:rPr>
        <w:t>Odczyt posiewów próbek  z zakażeń dolnych dróg oddechowych:</w:t>
      </w:r>
    </w:p>
    <w:p w:rsidR="00FC1BE9" w:rsidRPr="000E0C5C" w:rsidRDefault="00FC1BE9" w:rsidP="00FC1BE9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  <w:b/>
          <w:u w:val="single"/>
        </w:rPr>
        <w:t>plwocina</w:t>
      </w:r>
      <w:r w:rsidRPr="000E0C5C">
        <w:rPr>
          <w:rFonts w:ascii="Calibri" w:hAnsi="Calibri"/>
        </w:rPr>
        <w:t xml:space="preserve"> (zapalenie płuc, pacjent </w:t>
      </w:r>
      <w:proofErr w:type="spellStart"/>
      <w:r w:rsidRPr="000E0C5C">
        <w:rPr>
          <w:rFonts w:ascii="Calibri" w:hAnsi="Calibri"/>
        </w:rPr>
        <w:t>pozaszpitalny</w:t>
      </w:r>
      <w:proofErr w:type="spellEnd"/>
      <w:r w:rsidRPr="000E0C5C">
        <w:rPr>
          <w:rFonts w:ascii="Calibri" w:hAnsi="Calibri"/>
        </w:rPr>
        <w:t xml:space="preserve">) – </w:t>
      </w:r>
      <w:proofErr w:type="spellStart"/>
      <w:r w:rsidRPr="000E0C5C">
        <w:rPr>
          <w:rFonts w:ascii="Calibri" w:hAnsi="Calibri"/>
          <w:i/>
        </w:rPr>
        <w:t>Streptococcus</w:t>
      </w:r>
      <w:proofErr w:type="spellEnd"/>
      <w:r w:rsidRPr="000E0C5C">
        <w:rPr>
          <w:rFonts w:ascii="Calibri" w:hAnsi="Calibri"/>
          <w:i/>
        </w:rPr>
        <w:t xml:space="preserve"> </w:t>
      </w:r>
      <w:proofErr w:type="spellStart"/>
      <w:r w:rsidRPr="000E0C5C">
        <w:rPr>
          <w:rFonts w:ascii="Calibri" w:hAnsi="Calibri"/>
          <w:i/>
        </w:rPr>
        <w:t>pneumoniae</w:t>
      </w:r>
      <w:proofErr w:type="spellEnd"/>
      <w:r w:rsidRPr="000E0C5C">
        <w:rPr>
          <w:rFonts w:ascii="Calibri" w:hAnsi="Calibri"/>
          <w:i/>
        </w:rPr>
        <w:t xml:space="preserve"> </w:t>
      </w:r>
      <w:r w:rsidRPr="000E0C5C">
        <w:rPr>
          <w:rFonts w:ascii="Calibri" w:hAnsi="Calibri"/>
        </w:rPr>
        <w:t xml:space="preserve">– wykonanie preparatu barwionego metodą Grama z posiewów własnych, test z </w:t>
      </w:r>
      <w:proofErr w:type="spellStart"/>
      <w:r w:rsidRPr="000E0C5C">
        <w:rPr>
          <w:rFonts w:ascii="Calibri" w:hAnsi="Calibri"/>
        </w:rPr>
        <w:t>optochiną</w:t>
      </w:r>
      <w:proofErr w:type="spellEnd"/>
      <w:r w:rsidRPr="000E0C5C">
        <w:rPr>
          <w:rFonts w:ascii="Calibri" w:hAnsi="Calibri"/>
        </w:rPr>
        <w:t xml:space="preserve"> (demonstracja), antybiogram.</w:t>
      </w:r>
    </w:p>
    <w:p w:rsidR="00FC1BE9" w:rsidRPr="000E0C5C" w:rsidRDefault="00FC1BE9" w:rsidP="00FC1BE9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  <w:b/>
          <w:u w:val="single"/>
        </w:rPr>
        <w:t>wydzielina z drzewa oskrzelowego + krew</w:t>
      </w:r>
      <w:r w:rsidRPr="000E0C5C">
        <w:rPr>
          <w:rFonts w:ascii="Calibri" w:hAnsi="Calibri"/>
        </w:rPr>
        <w:t xml:space="preserve"> (pacjent hospitalizowany – OIT, VAP) </w:t>
      </w:r>
      <w:proofErr w:type="spellStart"/>
      <w:r w:rsidRPr="000E0C5C">
        <w:rPr>
          <w:rFonts w:ascii="Calibri" w:hAnsi="Calibri"/>
          <w:i/>
        </w:rPr>
        <w:t>Acinetobacter</w:t>
      </w:r>
      <w:proofErr w:type="spellEnd"/>
      <w:r w:rsidRPr="000E0C5C">
        <w:rPr>
          <w:rFonts w:ascii="Calibri" w:hAnsi="Calibri"/>
          <w:i/>
        </w:rPr>
        <w:t xml:space="preserve"> </w:t>
      </w:r>
      <w:proofErr w:type="spellStart"/>
      <w:r w:rsidRPr="000E0C5C">
        <w:rPr>
          <w:rFonts w:ascii="Calibri" w:hAnsi="Calibri"/>
          <w:i/>
        </w:rPr>
        <w:t>baumannii</w:t>
      </w:r>
      <w:proofErr w:type="spellEnd"/>
      <w:r w:rsidRPr="000E0C5C">
        <w:rPr>
          <w:rFonts w:ascii="Calibri" w:hAnsi="Calibri"/>
          <w:i/>
        </w:rPr>
        <w:t xml:space="preserve"> </w:t>
      </w:r>
      <w:r w:rsidRPr="000E0C5C">
        <w:rPr>
          <w:rFonts w:ascii="Calibri" w:hAnsi="Calibri"/>
        </w:rPr>
        <w:t>– wykonanie preparatu mikroskopowego barwionego metodą Grama z posiewów własnych, odczyt testu ID32GN, antybiogram.</w:t>
      </w:r>
    </w:p>
    <w:p w:rsidR="00FC1BE9" w:rsidRPr="000E0C5C" w:rsidRDefault="00FC1BE9" w:rsidP="00FC1BE9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</w:rPr>
        <w:t xml:space="preserve">Demonstracja szybkich testów w kierunku </w:t>
      </w:r>
      <w:proofErr w:type="spellStart"/>
      <w:r w:rsidRPr="000E0C5C">
        <w:rPr>
          <w:rFonts w:ascii="Calibri" w:hAnsi="Calibri"/>
          <w:i/>
        </w:rPr>
        <w:t>Legionella</w:t>
      </w:r>
      <w:proofErr w:type="spellEnd"/>
      <w:r>
        <w:rPr>
          <w:rFonts w:ascii="Calibri" w:hAnsi="Calibri"/>
          <w:i/>
        </w:rPr>
        <w:t xml:space="preserve">, </w:t>
      </w:r>
      <w:r w:rsidRPr="006838CA">
        <w:rPr>
          <w:rFonts w:ascii="Calibri" w:hAnsi="Calibri"/>
        </w:rPr>
        <w:t>zakażenie RSV</w:t>
      </w:r>
      <w:r w:rsidRPr="000E0C5C">
        <w:rPr>
          <w:rFonts w:ascii="Calibri" w:hAnsi="Calibri"/>
        </w:rPr>
        <w:t>.</w:t>
      </w:r>
    </w:p>
    <w:p w:rsidR="00FC1BE9" w:rsidRDefault="00FC1BE9" w:rsidP="00FC1BE9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0E0C5C">
        <w:rPr>
          <w:rFonts w:ascii="Calibri" w:hAnsi="Calibri"/>
        </w:rPr>
        <w:t>Analiza przykładowych wyników badań mikrobiologicznych</w:t>
      </w:r>
    </w:p>
    <w:p w:rsidR="008D36ED" w:rsidRPr="000E0C5C" w:rsidRDefault="008D36ED" w:rsidP="00FC1BE9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Demonstracja preparatu prątków gruźlicy barwionych metodą </w:t>
      </w:r>
      <w:proofErr w:type="spellStart"/>
      <w:r>
        <w:rPr>
          <w:rFonts w:ascii="Calibri" w:hAnsi="Calibri"/>
        </w:rPr>
        <w:t>Ziehl-Neelsena</w:t>
      </w:r>
      <w:proofErr w:type="spellEnd"/>
      <w:r>
        <w:rPr>
          <w:rFonts w:ascii="Calibri" w:hAnsi="Calibri"/>
        </w:rPr>
        <w:t>.</w:t>
      </w:r>
    </w:p>
    <w:p w:rsidR="00FC1BE9" w:rsidRPr="000E0C5C" w:rsidRDefault="00FC1BE9" w:rsidP="00FC1BE9">
      <w:pPr>
        <w:spacing w:before="120" w:after="120"/>
        <w:rPr>
          <w:rFonts w:ascii="Calibri" w:hAnsi="Calibri"/>
          <w:b/>
          <w:u w:val="single"/>
        </w:rPr>
      </w:pPr>
      <w:r w:rsidRPr="000E0C5C">
        <w:rPr>
          <w:rFonts w:ascii="Calibri" w:hAnsi="Calibri"/>
          <w:b/>
          <w:u w:val="single"/>
        </w:rPr>
        <w:t>UWAGA! OPRACOWANIE MATERIAŁÓW DIAGNOSTYCZNYCH DO ĆWICZENIA Z ZAKAŻEŃ OGÓLNOUSTROJOWYCH (SEPSA).</w:t>
      </w:r>
    </w:p>
    <w:p w:rsidR="00FC1BE9" w:rsidRPr="000E0C5C" w:rsidRDefault="00FC1BE9" w:rsidP="00FC1BE9">
      <w:pPr>
        <w:spacing w:after="120"/>
        <w:jc w:val="both"/>
        <w:rPr>
          <w:rFonts w:ascii="Calibri" w:hAnsi="Calibri"/>
        </w:rPr>
      </w:pPr>
      <w:r w:rsidRPr="000E0C5C">
        <w:rPr>
          <w:rFonts w:ascii="Calibri" w:hAnsi="Calibri"/>
          <w:b/>
          <w:u w:val="single"/>
        </w:rPr>
        <w:t>Materiał 1.</w:t>
      </w:r>
      <w:r w:rsidRPr="000E0C5C">
        <w:rPr>
          <w:rFonts w:ascii="Calibri" w:hAnsi="Calibri"/>
        </w:rPr>
        <w:t xml:space="preserve"> </w:t>
      </w:r>
      <w:r w:rsidRPr="000E0C5C">
        <w:rPr>
          <w:rFonts w:ascii="Calibri" w:hAnsi="Calibri"/>
          <w:b/>
          <w:bCs/>
        </w:rPr>
        <w:t>Pacjent</w:t>
      </w:r>
      <w:r w:rsidR="002F560E">
        <w:rPr>
          <w:rFonts w:ascii="Calibri" w:hAnsi="Calibri"/>
          <w:b/>
          <w:bCs/>
        </w:rPr>
        <w:t xml:space="preserve"> z podejrzeniem zakażenia krwi</w:t>
      </w:r>
      <w:r w:rsidRPr="000E0C5C">
        <w:rPr>
          <w:rFonts w:ascii="Calibri" w:hAnsi="Calibri"/>
          <w:b/>
          <w:bCs/>
        </w:rPr>
        <w:t>:</w:t>
      </w:r>
      <w:r w:rsidRPr="000E0C5C">
        <w:rPr>
          <w:rFonts w:ascii="Calibri" w:hAnsi="Calibri"/>
        </w:rPr>
        <w:t xml:space="preserve"> krew na podłożu transportowo-wzrostowym po 24 godz. inkubac</w:t>
      </w:r>
      <w:r w:rsidR="002F560E">
        <w:rPr>
          <w:rFonts w:ascii="Calibri" w:hAnsi="Calibri"/>
        </w:rPr>
        <w:t xml:space="preserve">ji (krew dodatnia), </w:t>
      </w:r>
      <w:r w:rsidRPr="000E0C5C">
        <w:rPr>
          <w:rFonts w:ascii="Calibri" w:hAnsi="Calibri"/>
        </w:rPr>
        <w:t xml:space="preserve">-posiew na podłoża </w:t>
      </w:r>
      <w:r w:rsidRPr="000E0C5C">
        <w:rPr>
          <w:rFonts w:ascii="Calibri" w:hAnsi="Calibri"/>
          <w:b/>
          <w:bCs/>
        </w:rPr>
        <w:t>AK</w:t>
      </w:r>
      <w:r w:rsidRPr="000E0C5C">
        <w:rPr>
          <w:rFonts w:ascii="Calibri" w:hAnsi="Calibri"/>
        </w:rPr>
        <w:t xml:space="preserve"> i </w:t>
      </w:r>
      <w:r w:rsidRPr="000E0C5C">
        <w:rPr>
          <w:rFonts w:ascii="Calibri" w:hAnsi="Calibri"/>
          <w:b/>
          <w:bCs/>
        </w:rPr>
        <w:t>MC</w:t>
      </w:r>
    </w:p>
    <w:p w:rsidR="00F52C4B" w:rsidRPr="00F52C4B" w:rsidRDefault="00FC1BE9" w:rsidP="00F52C4B">
      <w:pPr>
        <w:spacing w:after="120"/>
        <w:jc w:val="both"/>
        <w:rPr>
          <w:rFonts w:ascii="Calibri" w:hAnsi="Calibri"/>
          <w:b/>
          <w:bCs/>
        </w:rPr>
      </w:pPr>
      <w:r w:rsidRPr="000E0C5C">
        <w:rPr>
          <w:rFonts w:ascii="Calibri" w:hAnsi="Calibri"/>
          <w:b/>
          <w:u w:val="single"/>
        </w:rPr>
        <w:t>Materiał 2.</w:t>
      </w:r>
      <w:r w:rsidRPr="000E0C5C">
        <w:rPr>
          <w:rFonts w:ascii="Calibri" w:hAnsi="Calibri"/>
          <w:b/>
        </w:rPr>
        <w:t xml:space="preserve"> </w:t>
      </w:r>
      <w:r w:rsidRPr="000E0C5C">
        <w:rPr>
          <w:rFonts w:ascii="Calibri" w:hAnsi="Calibri"/>
          <w:b/>
          <w:bCs/>
        </w:rPr>
        <w:t xml:space="preserve">Pacjent z </w:t>
      </w:r>
      <w:r w:rsidR="002F560E">
        <w:rPr>
          <w:rFonts w:ascii="Calibri" w:hAnsi="Calibri"/>
          <w:b/>
          <w:bCs/>
        </w:rPr>
        <w:t xml:space="preserve">podejrzeniem zakażenia </w:t>
      </w:r>
      <w:proofErr w:type="spellStart"/>
      <w:r w:rsidR="002F560E">
        <w:rPr>
          <w:rFonts w:ascii="Calibri" w:hAnsi="Calibri"/>
          <w:b/>
          <w:bCs/>
        </w:rPr>
        <w:t>odcewnikowego</w:t>
      </w:r>
      <w:proofErr w:type="spellEnd"/>
      <w:r w:rsidR="002F560E">
        <w:rPr>
          <w:rFonts w:ascii="Calibri" w:hAnsi="Calibri"/>
          <w:b/>
          <w:bCs/>
        </w:rPr>
        <w:t xml:space="preserve"> krwi</w:t>
      </w:r>
      <w:r w:rsidRPr="000E0C5C">
        <w:rPr>
          <w:rFonts w:ascii="Calibri" w:hAnsi="Calibri"/>
          <w:b/>
          <w:bCs/>
        </w:rPr>
        <w:t>:</w:t>
      </w:r>
      <w:r w:rsidRPr="000E0C5C">
        <w:rPr>
          <w:rFonts w:ascii="Calibri" w:hAnsi="Calibri"/>
        </w:rPr>
        <w:t xml:space="preserve"> krew na podłożu transportowo-wzrostowym po 24 god</w:t>
      </w:r>
      <w:r w:rsidR="002F560E">
        <w:rPr>
          <w:rFonts w:ascii="Calibri" w:hAnsi="Calibri"/>
        </w:rPr>
        <w:t xml:space="preserve">z. Inkubacji (krew dodatnia), </w:t>
      </w:r>
      <w:r w:rsidRPr="000E0C5C">
        <w:rPr>
          <w:rFonts w:ascii="Calibri" w:hAnsi="Calibri"/>
        </w:rPr>
        <w:t xml:space="preserve">-posiew na </w:t>
      </w:r>
      <w:r w:rsidRPr="000E0C5C">
        <w:rPr>
          <w:rFonts w:ascii="Calibri" w:hAnsi="Calibri"/>
          <w:b/>
          <w:bCs/>
        </w:rPr>
        <w:t>podłoża AK</w:t>
      </w:r>
      <w:r w:rsidRPr="000E0C5C">
        <w:rPr>
          <w:rFonts w:ascii="Calibri" w:hAnsi="Calibri"/>
        </w:rPr>
        <w:t xml:space="preserve"> i </w:t>
      </w:r>
      <w:r w:rsidRPr="000E0C5C">
        <w:rPr>
          <w:rFonts w:ascii="Calibri" w:hAnsi="Calibri"/>
          <w:b/>
          <w:bCs/>
        </w:rPr>
        <w:t>MC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FC1BE9" w:rsidRPr="000E0C5C" w:rsidTr="00491B21">
        <w:trPr>
          <w:trHeight w:val="666"/>
        </w:trPr>
        <w:tc>
          <w:tcPr>
            <w:tcW w:w="9797" w:type="dxa"/>
            <w:shd w:val="clear" w:color="auto" w:fill="C6D9F1"/>
          </w:tcPr>
          <w:p w:rsidR="00FC1BE9" w:rsidRPr="000E0C5C" w:rsidRDefault="00FC1BE9" w:rsidP="00491B21">
            <w:pPr>
              <w:ind w:left="1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ĆWICZENIE 7</w:t>
            </w:r>
            <w:r w:rsidRPr="000E0C5C">
              <w:rPr>
                <w:rFonts w:ascii="Calibri" w:hAnsi="Calibri"/>
                <w:b/>
              </w:rPr>
              <w:t xml:space="preserve"> </w:t>
            </w:r>
            <w:r w:rsidRPr="000E0C5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2</w:t>
            </w:r>
            <w:r w:rsidR="00F52C4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.XI</w:t>
            </w:r>
            <w:r w:rsidRPr="000E0C5C"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</w:rPr>
              <w:t xml:space="preserve"> 25.XI</w:t>
            </w:r>
            <w:r w:rsidRPr="000E0C5C">
              <w:rPr>
                <w:rFonts w:ascii="Calibri" w:hAnsi="Calibri"/>
              </w:rPr>
              <w:t>. 20</w:t>
            </w:r>
            <w:r>
              <w:rPr>
                <w:rFonts w:ascii="Calibri" w:hAnsi="Calibri"/>
              </w:rPr>
              <w:t>2</w:t>
            </w:r>
            <w:r w:rsidR="00F52C4B">
              <w:rPr>
                <w:rFonts w:ascii="Calibri" w:hAnsi="Calibri"/>
              </w:rPr>
              <w:t>2</w:t>
            </w:r>
            <w:r w:rsidRPr="000E0C5C">
              <w:rPr>
                <w:rFonts w:ascii="Calibri" w:hAnsi="Calibri"/>
              </w:rPr>
              <w:t xml:space="preserve">)   +   </w:t>
            </w:r>
            <w:r w:rsidRPr="000E0C5C">
              <w:rPr>
                <w:rFonts w:ascii="Calibri" w:hAnsi="Calibri"/>
                <w:b/>
                <w:color w:val="FF0000"/>
              </w:rPr>
              <w:t xml:space="preserve">KOLOKWIUM </w:t>
            </w:r>
            <w:r>
              <w:rPr>
                <w:rFonts w:ascii="Calibri" w:hAnsi="Calibri"/>
                <w:b/>
                <w:color w:val="FF0000"/>
              </w:rPr>
              <w:t>3</w:t>
            </w:r>
            <w:r w:rsidRPr="000E0C5C">
              <w:rPr>
                <w:rFonts w:ascii="Calibri" w:hAnsi="Calibri"/>
                <w:b/>
                <w:color w:val="FF0000"/>
              </w:rPr>
              <w:t xml:space="preserve">  z ćwiczeń </w:t>
            </w:r>
            <w:r>
              <w:rPr>
                <w:rFonts w:ascii="Calibri" w:hAnsi="Calibri"/>
                <w:b/>
                <w:color w:val="FF0000"/>
              </w:rPr>
              <w:t>5-6</w:t>
            </w:r>
          </w:p>
          <w:p w:rsidR="00FC1BE9" w:rsidRPr="000E0C5C" w:rsidRDefault="00FC1BE9" w:rsidP="00FC1BE9">
            <w:pPr>
              <w:ind w:left="1146" w:hanging="1080"/>
              <w:jc w:val="center"/>
              <w:rPr>
                <w:rFonts w:ascii="Calibri" w:hAnsi="Calibri"/>
                <w:b/>
              </w:rPr>
            </w:pPr>
            <w:r w:rsidRPr="000E0C5C">
              <w:rPr>
                <w:rFonts w:ascii="Calibri" w:hAnsi="Calibri"/>
                <w:b/>
              </w:rPr>
              <w:t>TEMAT: ZAKAŻ</w:t>
            </w:r>
            <w:r>
              <w:rPr>
                <w:rFonts w:ascii="Calibri" w:hAnsi="Calibri"/>
                <w:b/>
              </w:rPr>
              <w:t xml:space="preserve">ENIA KRWI </w:t>
            </w:r>
            <w:r w:rsidRPr="000E0C5C">
              <w:rPr>
                <w:rFonts w:ascii="Calibri" w:hAnsi="Calibri"/>
                <w:b/>
              </w:rPr>
              <w:t>- BAKTERIEMIA I SEPSA</w:t>
            </w:r>
          </w:p>
        </w:tc>
      </w:tr>
    </w:tbl>
    <w:p w:rsidR="00FC1BE9" w:rsidRPr="000E0C5C" w:rsidRDefault="00FC1BE9" w:rsidP="00FC1BE9">
      <w:pPr>
        <w:pStyle w:val="Legenda"/>
        <w:ind w:left="1410" w:hanging="1410"/>
        <w:jc w:val="both"/>
        <w:rPr>
          <w:rFonts w:ascii="Calibri" w:hAnsi="Calibri" w:cs="Arial"/>
          <w:i/>
          <w:sz w:val="22"/>
          <w:szCs w:val="22"/>
          <w:u w:val="single"/>
          <w:shd w:val="clear" w:color="auto" w:fill="D9D9D9"/>
        </w:rPr>
      </w:pPr>
      <w:r w:rsidRPr="000E0C5C">
        <w:rPr>
          <w:rFonts w:ascii="Calibri" w:hAnsi="Calibri"/>
          <w:i/>
          <w:sz w:val="22"/>
          <w:szCs w:val="22"/>
          <w:u w:val="single"/>
        </w:rPr>
        <w:t>Część teoretyczna</w:t>
      </w:r>
    </w:p>
    <w:p w:rsidR="00FC1BE9" w:rsidRPr="000E0C5C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0E0C5C">
        <w:rPr>
          <w:rFonts w:ascii="Calibri" w:hAnsi="Calibri"/>
        </w:rPr>
        <w:t>Omówienie czynników etiologicznych zakażeń ogólnoustrojowych</w:t>
      </w:r>
    </w:p>
    <w:p w:rsidR="00FC1BE9" w:rsidRPr="000E0C5C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0E0C5C">
        <w:rPr>
          <w:rFonts w:ascii="Calibri" w:hAnsi="Calibri"/>
        </w:rPr>
        <w:t>Schemat badania mikrobiologicznego krwi - pobieranie i przesyłanie próbek do badania.</w:t>
      </w:r>
    </w:p>
    <w:p w:rsidR="00FC1BE9" w:rsidRPr="000E0C5C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0E0C5C">
        <w:rPr>
          <w:rFonts w:ascii="Calibri" w:hAnsi="Calibri"/>
        </w:rPr>
        <w:t>Omówienie czynników ryzyka rozwinięcia się zakażenia krwi u pacjenta hospitalizowanego</w:t>
      </w:r>
    </w:p>
    <w:p w:rsidR="00FC1BE9" w:rsidRPr="000E0C5C" w:rsidRDefault="00FC1BE9" w:rsidP="00FC1BE9">
      <w:pPr>
        <w:pStyle w:val="Nagwek6"/>
        <w:spacing w:before="120" w:after="120"/>
        <w:jc w:val="both"/>
        <w:rPr>
          <w:rFonts w:ascii="Calibri" w:hAnsi="Calibri"/>
        </w:rPr>
      </w:pPr>
      <w:r w:rsidRPr="000E0C5C">
        <w:rPr>
          <w:rFonts w:ascii="Calibri" w:hAnsi="Calibri"/>
        </w:rPr>
        <w:t>Część praktyczna</w:t>
      </w:r>
    </w:p>
    <w:p w:rsidR="00FC1BE9" w:rsidRPr="00F52C4B" w:rsidRDefault="00FC1BE9" w:rsidP="00F52C4B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0E0C5C">
        <w:rPr>
          <w:rFonts w:ascii="Calibri" w:hAnsi="Calibri"/>
        </w:rPr>
        <w:t>Odczyt posiewów próbek krwi oraz interpretacja antybiogramów.</w:t>
      </w:r>
    </w:p>
    <w:p w:rsidR="00FC1BE9" w:rsidRPr="000E0C5C" w:rsidRDefault="00FC1BE9" w:rsidP="00FC1BE9">
      <w:pPr>
        <w:jc w:val="both"/>
        <w:rPr>
          <w:rFonts w:ascii="Calibri" w:hAnsi="Calibri"/>
        </w:rPr>
      </w:pPr>
      <w:r w:rsidRPr="000E0C5C">
        <w:rPr>
          <w:rFonts w:ascii="Calibri" w:hAnsi="Calibri"/>
          <w:u w:val="single"/>
        </w:rPr>
        <w:t>Materiał 1.</w:t>
      </w:r>
      <w:r w:rsidRPr="000E0C5C">
        <w:rPr>
          <w:rFonts w:ascii="Calibri" w:hAnsi="Calibri"/>
        </w:rPr>
        <w:t xml:space="preserve"> identyfikacja </w:t>
      </w:r>
      <w:proofErr w:type="spellStart"/>
      <w:r w:rsidR="002F560E">
        <w:rPr>
          <w:rFonts w:ascii="Calibri" w:hAnsi="Calibri"/>
          <w:i/>
          <w:iCs/>
        </w:rPr>
        <w:t>Kl.</w:t>
      </w:r>
      <w:r w:rsidRPr="000E0C5C">
        <w:rPr>
          <w:rFonts w:ascii="Calibri" w:hAnsi="Calibri"/>
          <w:i/>
          <w:iCs/>
        </w:rPr>
        <w:t>pneumoniae</w:t>
      </w:r>
      <w:proofErr w:type="spellEnd"/>
      <w:r w:rsidR="002F560E">
        <w:rPr>
          <w:rFonts w:ascii="Calibri" w:hAnsi="Calibri"/>
        </w:rPr>
        <w:t>: demonstracja</w:t>
      </w:r>
      <w:r w:rsidRPr="000E0C5C">
        <w:rPr>
          <w:rFonts w:ascii="Calibri" w:hAnsi="Calibri"/>
        </w:rPr>
        <w:t xml:space="preserve"> </w:t>
      </w:r>
      <w:proofErr w:type="spellStart"/>
      <w:r w:rsidRPr="000E0C5C">
        <w:rPr>
          <w:rFonts w:ascii="Calibri" w:hAnsi="Calibri"/>
        </w:rPr>
        <w:t>Crystal</w:t>
      </w:r>
      <w:proofErr w:type="spellEnd"/>
      <w:r w:rsidRPr="000E0C5C">
        <w:rPr>
          <w:rFonts w:ascii="Calibri" w:hAnsi="Calibri"/>
        </w:rPr>
        <w:t xml:space="preserve"> ENF, odczyt testu ID32GN, od</w:t>
      </w:r>
      <w:r>
        <w:rPr>
          <w:rFonts w:ascii="Calibri" w:hAnsi="Calibri"/>
        </w:rPr>
        <w:t>czyt antybiogramu</w:t>
      </w:r>
    </w:p>
    <w:p w:rsidR="00FC1BE9" w:rsidRPr="000E0C5C" w:rsidRDefault="00FC1BE9" w:rsidP="00FC1BE9">
      <w:pPr>
        <w:jc w:val="both"/>
        <w:rPr>
          <w:rFonts w:ascii="Calibri" w:hAnsi="Calibri"/>
        </w:rPr>
      </w:pPr>
      <w:r w:rsidRPr="000E0C5C">
        <w:rPr>
          <w:rFonts w:ascii="Calibri" w:hAnsi="Calibri"/>
          <w:u w:val="single"/>
        </w:rPr>
        <w:t>Materiał 2.</w:t>
      </w:r>
      <w:r w:rsidRPr="000E0C5C">
        <w:rPr>
          <w:rFonts w:ascii="Calibri" w:hAnsi="Calibri"/>
        </w:rPr>
        <w:t xml:space="preserve"> identyfikacja </w:t>
      </w:r>
      <w:proofErr w:type="spellStart"/>
      <w:r w:rsidR="002F560E">
        <w:rPr>
          <w:rFonts w:ascii="Calibri" w:hAnsi="Calibri"/>
          <w:i/>
          <w:iCs/>
        </w:rPr>
        <w:t>Staph.</w:t>
      </w:r>
      <w:r w:rsidRPr="000E0C5C">
        <w:rPr>
          <w:rFonts w:ascii="Calibri" w:hAnsi="Calibri"/>
          <w:i/>
          <w:iCs/>
        </w:rPr>
        <w:t>epidermidis</w:t>
      </w:r>
      <w:proofErr w:type="spellEnd"/>
      <w:r w:rsidRPr="000E0C5C">
        <w:rPr>
          <w:rFonts w:ascii="Calibri" w:hAnsi="Calibri"/>
        </w:rPr>
        <w:t xml:space="preserve">: demonstracja </w:t>
      </w:r>
      <w:proofErr w:type="spellStart"/>
      <w:r w:rsidRPr="000E0C5C">
        <w:rPr>
          <w:rFonts w:ascii="Calibri" w:hAnsi="Calibri"/>
        </w:rPr>
        <w:t>Crysta</w:t>
      </w:r>
      <w:r w:rsidR="002F560E">
        <w:rPr>
          <w:rFonts w:ascii="Calibri" w:hAnsi="Calibri"/>
        </w:rPr>
        <w:t>l</w:t>
      </w:r>
      <w:proofErr w:type="spellEnd"/>
      <w:r w:rsidR="002F560E">
        <w:rPr>
          <w:rFonts w:ascii="Calibri" w:hAnsi="Calibri"/>
        </w:rPr>
        <w:t xml:space="preserve"> GP, odczyt testu ID32Staph i</w:t>
      </w:r>
      <w:r>
        <w:rPr>
          <w:rFonts w:ascii="Calibri" w:hAnsi="Calibri"/>
        </w:rPr>
        <w:t xml:space="preserve"> antybiogramu</w:t>
      </w:r>
    </w:p>
    <w:p w:rsidR="00FC1BE9" w:rsidRPr="000E0C5C" w:rsidRDefault="00FC1BE9" w:rsidP="00FC1BE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E0C5C">
        <w:rPr>
          <w:rFonts w:ascii="Calibri" w:hAnsi="Calibri"/>
        </w:rPr>
        <w:t xml:space="preserve">Demonstracja hodowli wybranych patogenów zakażeń ogólnoustrojowych: </w:t>
      </w:r>
      <w:proofErr w:type="spellStart"/>
      <w:r w:rsidRPr="000E0C5C">
        <w:rPr>
          <w:rFonts w:ascii="Calibri" w:hAnsi="Calibri"/>
          <w:i/>
          <w:iCs/>
        </w:rPr>
        <w:t>Streptococcus</w:t>
      </w:r>
      <w:proofErr w:type="spellEnd"/>
      <w:r w:rsidRPr="000E0C5C">
        <w:rPr>
          <w:rFonts w:ascii="Calibri" w:hAnsi="Calibri"/>
          <w:i/>
          <w:iCs/>
        </w:rPr>
        <w:t xml:space="preserve"> </w:t>
      </w:r>
      <w:proofErr w:type="spellStart"/>
      <w:r w:rsidRPr="000E0C5C">
        <w:rPr>
          <w:rFonts w:ascii="Calibri" w:hAnsi="Calibri"/>
          <w:i/>
          <w:iCs/>
        </w:rPr>
        <w:t>agalactiae</w:t>
      </w:r>
      <w:proofErr w:type="spellEnd"/>
      <w:r w:rsidRPr="000E0C5C">
        <w:rPr>
          <w:rFonts w:ascii="Calibri" w:hAnsi="Calibri"/>
        </w:rPr>
        <w:t xml:space="preserve">, </w:t>
      </w:r>
      <w:proofErr w:type="spellStart"/>
      <w:r w:rsidRPr="000E0C5C">
        <w:rPr>
          <w:rFonts w:ascii="Calibri" w:hAnsi="Calibri"/>
          <w:i/>
          <w:iCs/>
        </w:rPr>
        <w:t>Streptococcus</w:t>
      </w:r>
      <w:proofErr w:type="spellEnd"/>
      <w:r w:rsidRPr="000E0C5C">
        <w:rPr>
          <w:rFonts w:ascii="Calibri" w:hAnsi="Calibri"/>
          <w:i/>
          <w:iCs/>
        </w:rPr>
        <w:t xml:space="preserve"> </w:t>
      </w:r>
      <w:proofErr w:type="spellStart"/>
      <w:r w:rsidRPr="000E0C5C">
        <w:rPr>
          <w:rFonts w:ascii="Calibri" w:hAnsi="Calibri"/>
          <w:i/>
          <w:iCs/>
        </w:rPr>
        <w:t>salivarius</w:t>
      </w:r>
      <w:proofErr w:type="spellEnd"/>
      <w:r w:rsidRPr="000E0C5C">
        <w:rPr>
          <w:rFonts w:ascii="Calibri" w:hAnsi="Calibri"/>
          <w:i/>
          <w:iCs/>
        </w:rPr>
        <w:t xml:space="preserve">, </w:t>
      </w:r>
      <w:proofErr w:type="spellStart"/>
      <w:r w:rsidRPr="000E0C5C">
        <w:rPr>
          <w:rFonts w:ascii="Calibri" w:hAnsi="Calibri"/>
          <w:i/>
          <w:iCs/>
        </w:rPr>
        <w:t>Staphylococcus</w:t>
      </w:r>
      <w:proofErr w:type="spellEnd"/>
      <w:r w:rsidRPr="000E0C5C">
        <w:rPr>
          <w:rFonts w:ascii="Calibri" w:hAnsi="Calibri"/>
          <w:i/>
          <w:iCs/>
        </w:rPr>
        <w:t xml:space="preserve"> </w:t>
      </w:r>
      <w:proofErr w:type="spellStart"/>
      <w:r w:rsidRPr="000E0C5C">
        <w:rPr>
          <w:rFonts w:ascii="Calibri" w:hAnsi="Calibri"/>
          <w:i/>
          <w:iCs/>
        </w:rPr>
        <w:t>epidermidis</w:t>
      </w:r>
      <w:proofErr w:type="spellEnd"/>
      <w:r w:rsidRPr="000E0C5C">
        <w:rPr>
          <w:rFonts w:ascii="Calibri" w:hAnsi="Calibri"/>
          <w:i/>
          <w:iCs/>
        </w:rPr>
        <w:t xml:space="preserve">, </w:t>
      </w:r>
      <w:proofErr w:type="spellStart"/>
      <w:r w:rsidRPr="000E0C5C">
        <w:rPr>
          <w:rFonts w:ascii="Calibri" w:hAnsi="Calibri"/>
          <w:i/>
          <w:iCs/>
        </w:rPr>
        <w:t>Enterococcus</w:t>
      </w:r>
      <w:proofErr w:type="spellEnd"/>
      <w:r w:rsidRPr="000E0C5C">
        <w:rPr>
          <w:rFonts w:ascii="Calibri" w:hAnsi="Calibri"/>
          <w:i/>
          <w:iCs/>
        </w:rPr>
        <w:t xml:space="preserve"> </w:t>
      </w:r>
      <w:proofErr w:type="spellStart"/>
      <w:r w:rsidRPr="000E0C5C">
        <w:rPr>
          <w:rFonts w:ascii="Calibri" w:hAnsi="Calibri"/>
          <w:i/>
          <w:iCs/>
        </w:rPr>
        <w:t>faecalis</w:t>
      </w:r>
      <w:proofErr w:type="spellEnd"/>
      <w:r w:rsidRPr="000E0C5C">
        <w:rPr>
          <w:rFonts w:ascii="Calibri" w:hAnsi="Calibri"/>
          <w:i/>
          <w:iCs/>
        </w:rPr>
        <w:t xml:space="preserve">, </w:t>
      </w:r>
      <w:proofErr w:type="spellStart"/>
      <w:r>
        <w:rPr>
          <w:rFonts w:ascii="Calibri" w:hAnsi="Calibri"/>
          <w:i/>
          <w:iCs/>
        </w:rPr>
        <w:t>Escherichia</w:t>
      </w:r>
      <w:proofErr w:type="spellEnd"/>
      <w:r>
        <w:rPr>
          <w:rFonts w:ascii="Calibri" w:hAnsi="Calibri"/>
          <w:i/>
          <w:iCs/>
        </w:rPr>
        <w:t xml:space="preserve"> coli, </w:t>
      </w:r>
      <w:proofErr w:type="spellStart"/>
      <w:r w:rsidRPr="000E0C5C">
        <w:rPr>
          <w:rFonts w:ascii="Calibri" w:hAnsi="Calibri"/>
          <w:i/>
          <w:iCs/>
        </w:rPr>
        <w:t>Pseudomonas</w:t>
      </w:r>
      <w:proofErr w:type="spellEnd"/>
      <w:r w:rsidRPr="000E0C5C">
        <w:rPr>
          <w:rFonts w:ascii="Calibri" w:hAnsi="Calibri"/>
          <w:i/>
          <w:iCs/>
        </w:rPr>
        <w:t xml:space="preserve"> </w:t>
      </w:r>
      <w:proofErr w:type="spellStart"/>
      <w:r w:rsidRPr="000E0C5C">
        <w:rPr>
          <w:rFonts w:ascii="Calibri" w:hAnsi="Calibri"/>
          <w:i/>
          <w:iCs/>
        </w:rPr>
        <w:t>aeruginosa</w:t>
      </w:r>
      <w:proofErr w:type="spellEnd"/>
      <w:r>
        <w:rPr>
          <w:rFonts w:ascii="Calibri" w:hAnsi="Calibri"/>
          <w:i/>
          <w:iCs/>
        </w:rPr>
        <w:t>,</w:t>
      </w:r>
      <w:r w:rsidRPr="000E0C5C">
        <w:rPr>
          <w:rFonts w:ascii="Calibri" w:hAnsi="Calibri"/>
        </w:rPr>
        <w:t xml:space="preserve"> </w:t>
      </w:r>
      <w:r w:rsidRPr="000E0C5C">
        <w:rPr>
          <w:rFonts w:ascii="Calibri" w:hAnsi="Calibri"/>
          <w:i/>
          <w:iCs/>
        </w:rPr>
        <w:t xml:space="preserve">Candida </w:t>
      </w:r>
      <w:proofErr w:type="spellStart"/>
      <w:r w:rsidRPr="000E0C5C">
        <w:rPr>
          <w:rFonts w:ascii="Calibri" w:hAnsi="Calibri"/>
          <w:i/>
          <w:iCs/>
        </w:rPr>
        <w:t>albicans</w:t>
      </w:r>
      <w:proofErr w:type="spellEnd"/>
    </w:p>
    <w:p w:rsidR="00FC1BE9" w:rsidRPr="000E0C5C" w:rsidRDefault="00FC1BE9" w:rsidP="00FC1BE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Demonstracja mechanizmu oporności ESBL</w:t>
      </w:r>
      <w:r w:rsidRPr="000E0C5C">
        <w:rPr>
          <w:rFonts w:ascii="Calibri" w:hAnsi="Calibri"/>
        </w:rPr>
        <w:t>.</w:t>
      </w:r>
    </w:p>
    <w:p w:rsidR="00FC1BE9" w:rsidRPr="000E0C5C" w:rsidRDefault="00FC1BE9" w:rsidP="00FC1BE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E0C5C">
        <w:rPr>
          <w:rFonts w:ascii="Calibri" w:hAnsi="Calibri"/>
        </w:rPr>
        <w:t>Demonstracja podłoży transportowo-namnażających do posiewu płynów ustrojowych.</w:t>
      </w:r>
    </w:p>
    <w:p w:rsidR="00FC1BE9" w:rsidRPr="000E0C5C" w:rsidRDefault="00FC1BE9" w:rsidP="00FC1BE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E0C5C">
        <w:rPr>
          <w:rFonts w:ascii="Calibri" w:hAnsi="Calibri"/>
        </w:rPr>
        <w:t xml:space="preserve">Demonstracja aparatu </w:t>
      </w:r>
      <w:proofErr w:type="spellStart"/>
      <w:r w:rsidRPr="000E0C5C">
        <w:rPr>
          <w:rFonts w:ascii="Calibri" w:hAnsi="Calibri"/>
        </w:rPr>
        <w:t>Bact</w:t>
      </w:r>
      <w:proofErr w:type="spellEnd"/>
      <w:r w:rsidRPr="000E0C5C">
        <w:rPr>
          <w:rFonts w:ascii="Calibri" w:hAnsi="Calibri"/>
        </w:rPr>
        <w:t xml:space="preserve"> Alert do hodowli próbek płynów ustrojowych.</w:t>
      </w:r>
    </w:p>
    <w:p w:rsidR="00FC1BE9" w:rsidRPr="000E0C5C" w:rsidRDefault="00FC1BE9" w:rsidP="00FC1BE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E0C5C">
        <w:rPr>
          <w:rFonts w:ascii="Calibri" w:hAnsi="Calibri"/>
        </w:rPr>
        <w:t>Analiza przykładowych wyników badań mikrobiologicznych</w:t>
      </w:r>
    </w:p>
    <w:p w:rsidR="00FC1BE9" w:rsidRPr="00805918" w:rsidRDefault="00FC1BE9" w:rsidP="00FC1BE9">
      <w:pPr>
        <w:spacing w:before="120" w:after="120"/>
        <w:rPr>
          <w:rFonts w:ascii="Calibri" w:hAnsi="Calibri"/>
          <w:b/>
          <w:u w:val="single"/>
        </w:rPr>
      </w:pPr>
      <w:r w:rsidRPr="00805918">
        <w:rPr>
          <w:rFonts w:ascii="Calibri" w:hAnsi="Calibri"/>
          <w:b/>
          <w:u w:val="single"/>
        </w:rPr>
        <w:t>UWAGA! OPRACOWANIE MATERIAŁÓW DIAGNOSTYCZNYCH DO ĆWICZENIA Z ZAKAŻEŃ OUN</w:t>
      </w:r>
    </w:p>
    <w:p w:rsidR="00FC1BE9" w:rsidRPr="00805918" w:rsidRDefault="00FC1BE9" w:rsidP="00FC1BE9">
      <w:pPr>
        <w:spacing w:after="0"/>
        <w:jc w:val="both"/>
        <w:rPr>
          <w:rFonts w:ascii="Calibri" w:hAnsi="Calibri"/>
        </w:rPr>
      </w:pPr>
      <w:r w:rsidRPr="00805918">
        <w:rPr>
          <w:rFonts w:ascii="Calibri" w:hAnsi="Calibri"/>
          <w:b/>
          <w:u w:val="single"/>
        </w:rPr>
        <w:t>Materiał 1.</w:t>
      </w:r>
      <w:r>
        <w:rPr>
          <w:rFonts w:ascii="Calibri" w:hAnsi="Calibri"/>
        </w:rPr>
        <w:tab/>
        <w:t>Noworodek</w:t>
      </w:r>
      <w:r w:rsidRPr="00805918">
        <w:rPr>
          <w:rFonts w:ascii="Calibri" w:hAnsi="Calibri"/>
        </w:rPr>
        <w:t xml:space="preserve"> z zapal</w:t>
      </w:r>
      <w:r w:rsidR="002F560E">
        <w:rPr>
          <w:rFonts w:ascii="Calibri" w:hAnsi="Calibri"/>
        </w:rPr>
        <w:t>eniem opon mózgowo-rdzeniowych</w:t>
      </w:r>
      <w:r w:rsidRPr="00805918">
        <w:rPr>
          <w:rFonts w:ascii="Calibri" w:hAnsi="Calibri"/>
        </w:rPr>
        <w:t>:</w:t>
      </w:r>
    </w:p>
    <w:p w:rsidR="00FC1BE9" w:rsidRPr="00805918" w:rsidRDefault="00FC1BE9" w:rsidP="002F560E">
      <w:pPr>
        <w:spacing w:after="0"/>
        <w:jc w:val="both"/>
        <w:rPr>
          <w:rFonts w:ascii="Calibri" w:hAnsi="Calibri"/>
        </w:rPr>
      </w:pPr>
      <w:r w:rsidRPr="00805918">
        <w:rPr>
          <w:rFonts w:ascii="Calibri" w:hAnsi="Calibri"/>
        </w:rPr>
        <w:t>1a)</w:t>
      </w:r>
      <w:r w:rsidRPr="00805918">
        <w:rPr>
          <w:rFonts w:ascii="Calibri" w:hAnsi="Calibri"/>
        </w:rPr>
        <w:tab/>
      </w:r>
      <w:r w:rsidRPr="00805918">
        <w:rPr>
          <w:rFonts w:ascii="Calibri" w:hAnsi="Calibri"/>
          <w:b/>
        </w:rPr>
        <w:t>PMR</w:t>
      </w:r>
      <w:r w:rsidRPr="00805918">
        <w:rPr>
          <w:rFonts w:ascii="Calibri" w:hAnsi="Calibri"/>
        </w:rPr>
        <w:t xml:space="preserve"> na podłożu transportowo-wzrostowym </w:t>
      </w:r>
      <w:proofErr w:type="spellStart"/>
      <w:r w:rsidRPr="00805918">
        <w:rPr>
          <w:rFonts w:ascii="Calibri" w:hAnsi="Calibri"/>
        </w:rPr>
        <w:t>Meningomedium</w:t>
      </w:r>
      <w:proofErr w:type="spellEnd"/>
      <w:r w:rsidRPr="00805918">
        <w:rPr>
          <w:rFonts w:ascii="Calibri" w:hAnsi="Calibri"/>
        </w:rPr>
        <w:t xml:space="preserve"> - DEMONSTRACJA</w:t>
      </w:r>
    </w:p>
    <w:p w:rsidR="00FC1BE9" w:rsidRPr="00805918" w:rsidRDefault="00FC1BE9" w:rsidP="002F560E">
      <w:pPr>
        <w:spacing w:after="0"/>
        <w:jc w:val="both"/>
        <w:rPr>
          <w:rFonts w:ascii="Calibri" w:hAnsi="Calibri"/>
        </w:rPr>
      </w:pPr>
      <w:r w:rsidRPr="00805918">
        <w:rPr>
          <w:rFonts w:ascii="Calibri" w:hAnsi="Calibri"/>
        </w:rPr>
        <w:t>1b)</w:t>
      </w:r>
      <w:r w:rsidRPr="00805918">
        <w:rPr>
          <w:rFonts w:ascii="Calibri" w:hAnsi="Calibri"/>
        </w:rPr>
        <w:tab/>
      </w:r>
      <w:r w:rsidRPr="00805918">
        <w:rPr>
          <w:rFonts w:ascii="Calibri" w:hAnsi="Calibri"/>
          <w:b/>
        </w:rPr>
        <w:t>PMR w jałowej probówce (PILOTKA)</w:t>
      </w:r>
      <w:r w:rsidR="002F560E">
        <w:rPr>
          <w:rFonts w:ascii="Calibri" w:hAnsi="Calibri"/>
        </w:rPr>
        <w:t xml:space="preserve"> – </w:t>
      </w:r>
      <w:r w:rsidRPr="00805918">
        <w:rPr>
          <w:rFonts w:ascii="Calibri" w:hAnsi="Calibri"/>
        </w:rPr>
        <w:t xml:space="preserve"> preparat bezpośredni barwiony metodą Grama</w:t>
      </w:r>
    </w:p>
    <w:p w:rsidR="00FC1BE9" w:rsidRPr="00805918" w:rsidRDefault="00FC1BE9" w:rsidP="002F560E">
      <w:pPr>
        <w:spacing w:after="0"/>
        <w:jc w:val="both"/>
        <w:rPr>
          <w:rFonts w:ascii="Calibri" w:hAnsi="Calibri"/>
        </w:rPr>
      </w:pPr>
      <w:r w:rsidRPr="00805918">
        <w:rPr>
          <w:rFonts w:ascii="Calibri" w:hAnsi="Calibri"/>
        </w:rPr>
        <w:t>1c)</w:t>
      </w:r>
      <w:r w:rsidRPr="00805918">
        <w:rPr>
          <w:rFonts w:ascii="Calibri" w:hAnsi="Calibri"/>
        </w:rPr>
        <w:tab/>
      </w:r>
      <w:r w:rsidRPr="00805918">
        <w:rPr>
          <w:rFonts w:ascii="Calibri" w:hAnsi="Calibri"/>
          <w:b/>
        </w:rPr>
        <w:t>krew</w:t>
      </w:r>
      <w:r w:rsidRPr="00805918">
        <w:rPr>
          <w:rFonts w:ascii="Calibri" w:hAnsi="Calibri"/>
        </w:rPr>
        <w:t xml:space="preserve"> na podłożu transportowo-wzrostowym - posiew na podłoża: </w:t>
      </w:r>
      <w:r w:rsidRPr="00805918">
        <w:rPr>
          <w:rFonts w:ascii="Calibri" w:hAnsi="Calibri"/>
          <w:b/>
        </w:rPr>
        <w:t>½AK, ½MC, ½Casman’a</w:t>
      </w:r>
      <w:r w:rsidRPr="00805918">
        <w:rPr>
          <w:rFonts w:ascii="Calibri" w:hAnsi="Calibri"/>
        </w:rPr>
        <w:t>.</w:t>
      </w:r>
    </w:p>
    <w:p w:rsidR="00FC1BE9" w:rsidRPr="00805918" w:rsidRDefault="00FC1BE9" w:rsidP="00FC1BE9">
      <w:pPr>
        <w:spacing w:after="0"/>
        <w:rPr>
          <w:rFonts w:ascii="Calibri" w:hAnsi="Calibri"/>
        </w:rPr>
      </w:pPr>
      <w:r w:rsidRPr="00805918">
        <w:rPr>
          <w:rFonts w:ascii="Calibri" w:hAnsi="Calibri"/>
          <w:b/>
          <w:u w:val="single"/>
        </w:rPr>
        <w:t>Materiał 2.</w:t>
      </w:r>
      <w:r w:rsidRPr="00805918">
        <w:rPr>
          <w:rFonts w:ascii="Calibri" w:hAnsi="Calibri"/>
        </w:rPr>
        <w:tab/>
        <w:t>Pacjent z zapa</w:t>
      </w:r>
      <w:r w:rsidR="002F560E">
        <w:rPr>
          <w:rFonts w:ascii="Calibri" w:hAnsi="Calibri"/>
        </w:rPr>
        <w:t>leniem opon mózgowo-rdzeniowych</w:t>
      </w:r>
      <w:r w:rsidRPr="00805918">
        <w:rPr>
          <w:rFonts w:ascii="Calibri" w:hAnsi="Calibri"/>
        </w:rPr>
        <w:t xml:space="preserve">: </w:t>
      </w:r>
    </w:p>
    <w:p w:rsidR="00FC1BE9" w:rsidRPr="00805918" w:rsidRDefault="00FC1BE9" w:rsidP="002F560E">
      <w:pPr>
        <w:spacing w:after="0"/>
        <w:jc w:val="both"/>
        <w:rPr>
          <w:rFonts w:ascii="Calibri" w:hAnsi="Calibri"/>
        </w:rPr>
      </w:pPr>
      <w:r w:rsidRPr="00805918">
        <w:rPr>
          <w:rFonts w:ascii="Calibri" w:hAnsi="Calibri"/>
        </w:rPr>
        <w:t>2a)</w:t>
      </w:r>
      <w:r w:rsidRPr="00805918">
        <w:rPr>
          <w:rFonts w:ascii="Calibri" w:hAnsi="Calibri"/>
        </w:rPr>
        <w:tab/>
      </w:r>
      <w:r w:rsidRPr="00805918">
        <w:rPr>
          <w:rFonts w:ascii="Calibri" w:hAnsi="Calibri"/>
          <w:b/>
        </w:rPr>
        <w:t>PMR</w:t>
      </w:r>
      <w:r w:rsidRPr="00805918">
        <w:rPr>
          <w:rFonts w:ascii="Calibri" w:hAnsi="Calibri"/>
        </w:rPr>
        <w:t xml:space="preserve"> na podłożu transportowo-wzrostowym </w:t>
      </w:r>
      <w:proofErr w:type="spellStart"/>
      <w:r w:rsidRPr="00805918">
        <w:rPr>
          <w:rFonts w:ascii="Calibri" w:hAnsi="Calibri"/>
        </w:rPr>
        <w:t>Meningomedium</w:t>
      </w:r>
      <w:proofErr w:type="spellEnd"/>
      <w:r w:rsidRPr="00805918">
        <w:rPr>
          <w:rFonts w:ascii="Calibri" w:hAnsi="Calibri"/>
        </w:rPr>
        <w:t xml:space="preserve"> - DEMONSTRACJA</w:t>
      </w:r>
    </w:p>
    <w:p w:rsidR="00FC1BE9" w:rsidRPr="00805918" w:rsidRDefault="00FC1BE9" w:rsidP="002F560E">
      <w:pPr>
        <w:spacing w:after="0"/>
        <w:jc w:val="both"/>
        <w:rPr>
          <w:rFonts w:ascii="Calibri" w:hAnsi="Calibri"/>
        </w:rPr>
      </w:pPr>
      <w:r w:rsidRPr="00805918">
        <w:rPr>
          <w:rFonts w:ascii="Calibri" w:hAnsi="Calibri"/>
        </w:rPr>
        <w:t>2b)</w:t>
      </w:r>
      <w:r w:rsidRPr="00805918">
        <w:rPr>
          <w:rFonts w:ascii="Calibri" w:hAnsi="Calibri"/>
        </w:rPr>
        <w:tab/>
      </w:r>
      <w:r w:rsidRPr="00805918">
        <w:rPr>
          <w:rFonts w:ascii="Calibri" w:hAnsi="Calibri"/>
          <w:b/>
        </w:rPr>
        <w:t>PMR w jałowej probówce (PILOTKA)</w:t>
      </w:r>
      <w:r w:rsidRPr="00805918">
        <w:rPr>
          <w:rFonts w:ascii="Calibri" w:hAnsi="Calibri"/>
        </w:rPr>
        <w:t xml:space="preserve"> –</w:t>
      </w:r>
      <w:r w:rsidR="002F560E">
        <w:rPr>
          <w:rFonts w:ascii="Calibri" w:hAnsi="Calibri"/>
        </w:rPr>
        <w:t xml:space="preserve"> </w:t>
      </w:r>
      <w:r w:rsidRPr="00805918">
        <w:rPr>
          <w:rFonts w:ascii="Calibri" w:hAnsi="Calibri"/>
        </w:rPr>
        <w:t>preparat bezpośredni barwiony metodą Grama</w:t>
      </w:r>
    </w:p>
    <w:p w:rsidR="00F52C4B" w:rsidRDefault="00FC1BE9" w:rsidP="002F560E">
      <w:pPr>
        <w:spacing w:after="0"/>
        <w:jc w:val="both"/>
        <w:rPr>
          <w:rFonts w:ascii="Calibri" w:hAnsi="Calibri"/>
        </w:rPr>
      </w:pPr>
      <w:r w:rsidRPr="00805918">
        <w:rPr>
          <w:rFonts w:ascii="Calibri" w:hAnsi="Calibri"/>
        </w:rPr>
        <w:t>2c)</w:t>
      </w:r>
      <w:r w:rsidRPr="00805918">
        <w:rPr>
          <w:rFonts w:ascii="Calibri" w:hAnsi="Calibri"/>
        </w:rPr>
        <w:tab/>
      </w:r>
      <w:r w:rsidRPr="00805918">
        <w:rPr>
          <w:rFonts w:ascii="Calibri" w:hAnsi="Calibri"/>
          <w:b/>
        </w:rPr>
        <w:t>krew</w:t>
      </w:r>
      <w:r w:rsidRPr="00805918">
        <w:rPr>
          <w:rFonts w:ascii="Calibri" w:hAnsi="Calibri"/>
        </w:rPr>
        <w:t xml:space="preserve"> na podłożu transportowo-wzrostowym - posiew na podłoża: </w:t>
      </w:r>
      <w:r w:rsidRPr="00805918">
        <w:rPr>
          <w:rFonts w:ascii="Calibri" w:hAnsi="Calibri"/>
          <w:b/>
        </w:rPr>
        <w:t>½AK, ½MC, ½Casman’a</w:t>
      </w:r>
      <w:r w:rsidR="00115757">
        <w:rPr>
          <w:rFonts w:ascii="Calibri" w:hAnsi="Calibri"/>
        </w:rPr>
        <w:t>.</w:t>
      </w:r>
    </w:p>
    <w:p w:rsidR="00967622" w:rsidRPr="00805918" w:rsidRDefault="00967622" w:rsidP="00FC1BE9">
      <w:pPr>
        <w:jc w:val="both"/>
        <w:rPr>
          <w:rFonts w:ascii="Calibri" w:hAnsi="Calibri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FC1BE9" w:rsidRPr="00805918" w:rsidTr="002F560E">
        <w:trPr>
          <w:trHeight w:val="370"/>
        </w:trPr>
        <w:tc>
          <w:tcPr>
            <w:tcW w:w="9797" w:type="dxa"/>
            <w:shd w:val="clear" w:color="auto" w:fill="C6D9F1"/>
          </w:tcPr>
          <w:p w:rsidR="00FC1BE9" w:rsidRPr="002F560E" w:rsidRDefault="00FC1BE9" w:rsidP="002F560E">
            <w:pPr>
              <w:ind w:left="16"/>
              <w:rPr>
                <w:rFonts w:ascii="Calibri" w:hAnsi="Calibri"/>
              </w:rPr>
            </w:pPr>
            <w:r w:rsidRPr="00805918">
              <w:rPr>
                <w:rFonts w:ascii="Calibri" w:hAnsi="Calibri"/>
                <w:b/>
              </w:rPr>
              <w:t xml:space="preserve">ĆWICZENIE 8 </w:t>
            </w:r>
            <w:r w:rsidRPr="00805918">
              <w:rPr>
                <w:rFonts w:ascii="Calibri" w:hAnsi="Calibri"/>
              </w:rPr>
              <w:t>(2</w:t>
            </w:r>
            <w:r w:rsidR="00F52C4B">
              <w:rPr>
                <w:rFonts w:ascii="Calibri" w:hAnsi="Calibri"/>
              </w:rPr>
              <w:t>8</w:t>
            </w:r>
            <w:r w:rsidR="0080194B">
              <w:rPr>
                <w:rFonts w:ascii="Calibri" w:hAnsi="Calibri"/>
              </w:rPr>
              <w:t>.XI – 2</w:t>
            </w:r>
            <w:r w:rsidRPr="00805918">
              <w:rPr>
                <w:rFonts w:ascii="Calibri" w:hAnsi="Calibri"/>
              </w:rPr>
              <w:t>.X</w:t>
            </w:r>
            <w:r w:rsidR="0080194B">
              <w:rPr>
                <w:rFonts w:ascii="Calibri" w:hAnsi="Calibri"/>
              </w:rPr>
              <w:t>I</w:t>
            </w:r>
            <w:r w:rsidRPr="00805918">
              <w:rPr>
                <w:rFonts w:ascii="Calibri" w:hAnsi="Calibri"/>
              </w:rPr>
              <w:t>I.20</w:t>
            </w:r>
            <w:r w:rsidR="0080194B">
              <w:rPr>
                <w:rFonts w:ascii="Calibri" w:hAnsi="Calibri"/>
              </w:rPr>
              <w:t>2</w:t>
            </w:r>
            <w:r w:rsidR="00F52C4B">
              <w:rPr>
                <w:rFonts w:ascii="Calibri" w:hAnsi="Calibri"/>
              </w:rPr>
              <w:t>2</w:t>
            </w:r>
            <w:r w:rsidRPr="00805918">
              <w:rPr>
                <w:rFonts w:ascii="Calibri" w:hAnsi="Calibri"/>
              </w:rPr>
              <w:t>)</w:t>
            </w:r>
            <w:r w:rsidR="002F560E">
              <w:rPr>
                <w:rFonts w:ascii="Calibri" w:hAnsi="Calibri"/>
              </w:rPr>
              <w:t xml:space="preserve">      </w:t>
            </w:r>
            <w:r w:rsidRPr="00805918">
              <w:rPr>
                <w:rFonts w:ascii="Calibri" w:hAnsi="Calibri"/>
                <w:b/>
              </w:rPr>
              <w:t>TEMAT: ZAKAŻENIA OŚRODKOWEGO UKŁADU NERWOWEGO</w:t>
            </w:r>
          </w:p>
        </w:tc>
      </w:tr>
    </w:tbl>
    <w:p w:rsidR="00FC1BE9" w:rsidRPr="00805918" w:rsidRDefault="00FC1BE9" w:rsidP="00FC1BE9">
      <w:pPr>
        <w:pStyle w:val="Legenda"/>
        <w:ind w:left="1410" w:hanging="1410"/>
        <w:jc w:val="both"/>
        <w:rPr>
          <w:rFonts w:ascii="Calibri" w:hAnsi="Calibri" w:cs="Arial"/>
          <w:i/>
          <w:sz w:val="22"/>
          <w:szCs w:val="22"/>
          <w:u w:val="single"/>
          <w:shd w:val="clear" w:color="auto" w:fill="D9D9D9"/>
        </w:rPr>
      </w:pPr>
      <w:r w:rsidRPr="00805918">
        <w:rPr>
          <w:rFonts w:ascii="Calibri" w:hAnsi="Calibri"/>
          <w:i/>
          <w:sz w:val="22"/>
          <w:szCs w:val="22"/>
          <w:u w:val="single"/>
        </w:rPr>
        <w:t>Część teoretyczna</w:t>
      </w:r>
    </w:p>
    <w:p w:rsidR="00FC1BE9" w:rsidRPr="00805918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805918">
        <w:rPr>
          <w:rFonts w:ascii="Calibri" w:hAnsi="Calibri"/>
        </w:rPr>
        <w:t>Omówienie czynników etiologicznych zakażeń OUN.</w:t>
      </w:r>
    </w:p>
    <w:p w:rsidR="00FC1BE9" w:rsidRPr="00805918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805918">
        <w:rPr>
          <w:rFonts w:ascii="Calibri" w:hAnsi="Calibri"/>
        </w:rPr>
        <w:t>Schemat badania mikrobiologicznego płynu mózgowo-rdzeniowego.</w:t>
      </w:r>
    </w:p>
    <w:p w:rsidR="00FC1BE9" w:rsidRPr="00805918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805918">
        <w:rPr>
          <w:rFonts w:ascii="Calibri" w:hAnsi="Calibri"/>
        </w:rPr>
        <w:t>Pobieranie i przesyłanie próbek PMR do badań mikrobiologicznych.</w:t>
      </w:r>
    </w:p>
    <w:p w:rsidR="00FC1BE9" w:rsidRPr="00805918" w:rsidRDefault="00FC1BE9" w:rsidP="00FC1BE9">
      <w:pPr>
        <w:pStyle w:val="Nagwek6"/>
        <w:spacing w:before="120" w:after="120"/>
        <w:jc w:val="both"/>
        <w:rPr>
          <w:rFonts w:ascii="Calibri" w:hAnsi="Calibri"/>
          <w:i/>
          <w:u w:val="single"/>
        </w:rPr>
      </w:pPr>
      <w:r w:rsidRPr="00805918">
        <w:rPr>
          <w:rFonts w:ascii="Calibri" w:hAnsi="Calibri"/>
          <w:i/>
          <w:u w:val="single"/>
        </w:rPr>
        <w:t>Część praktyczna</w:t>
      </w:r>
    </w:p>
    <w:p w:rsidR="0080194B" w:rsidRDefault="00FC1BE9" w:rsidP="00861818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80194B">
        <w:rPr>
          <w:rFonts w:ascii="Calibri" w:hAnsi="Calibri"/>
        </w:rPr>
        <w:t>Odczyt posiewów próbek krwi i płynu mózgowo-rdzeniowego</w:t>
      </w:r>
    </w:p>
    <w:p w:rsidR="00FC1BE9" w:rsidRPr="0080194B" w:rsidRDefault="00FC1BE9" w:rsidP="00861818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80194B">
        <w:rPr>
          <w:rFonts w:ascii="Calibri" w:hAnsi="Calibri"/>
        </w:rPr>
        <w:t>Barwienie i oglądanie preparatów z PMR (pilotka) z poprzedniego ćwiczenia</w:t>
      </w:r>
    </w:p>
    <w:p w:rsidR="00FC1BE9" w:rsidRPr="00805918" w:rsidRDefault="00FC1BE9" w:rsidP="00FC1BE9">
      <w:pPr>
        <w:jc w:val="both"/>
        <w:rPr>
          <w:rFonts w:ascii="Calibri" w:hAnsi="Calibri"/>
        </w:rPr>
      </w:pPr>
      <w:r w:rsidRPr="00805918">
        <w:rPr>
          <w:rFonts w:ascii="Calibri" w:hAnsi="Calibri"/>
          <w:u w:val="single"/>
        </w:rPr>
        <w:t>Materiał 1.</w:t>
      </w:r>
      <w:r w:rsidRPr="00805918">
        <w:rPr>
          <w:rFonts w:ascii="Calibri" w:hAnsi="Calibri"/>
        </w:rPr>
        <w:t xml:space="preserve"> identyfikacja </w:t>
      </w:r>
      <w:proofErr w:type="spellStart"/>
      <w:r>
        <w:rPr>
          <w:rFonts w:ascii="Calibri" w:hAnsi="Calibri"/>
          <w:i/>
          <w:iCs/>
        </w:rPr>
        <w:t>Streptococcus</w:t>
      </w:r>
      <w:proofErr w:type="spell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agalactie</w:t>
      </w:r>
      <w:proofErr w:type="spellEnd"/>
      <w:r w:rsidRPr="00805918">
        <w:rPr>
          <w:rFonts w:ascii="Calibri" w:hAnsi="Calibri"/>
        </w:rPr>
        <w:t>: preparat mikroskopowy z posiewów własnych b</w:t>
      </w:r>
      <w:r>
        <w:rPr>
          <w:rFonts w:ascii="Calibri" w:hAnsi="Calibri"/>
        </w:rPr>
        <w:t xml:space="preserve">arwiony metodą Grama, demonstracja testu </w:t>
      </w:r>
      <w:proofErr w:type="spellStart"/>
      <w:r>
        <w:rPr>
          <w:rFonts w:ascii="Calibri" w:hAnsi="Calibri"/>
        </w:rPr>
        <w:t>Crystal</w:t>
      </w:r>
      <w:proofErr w:type="spellEnd"/>
      <w:r>
        <w:rPr>
          <w:rFonts w:ascii="Calibri" w:hAnsi="Calibri"/>
        </w:rPr>
        <w:t xml:space="preserve"> GP, demonstracja testu aglutynacji  </w:t>
      </w:r>
      <w:proofErr w:type="spellStart"/>
      <w:r>
        <w:rPr>
          <w:rFonts w:ascii="Calibri" w:hAnsi="Calibri"/>
        </w:rPr>
        <w:t>Slidex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Strepto</w:t>
      </w:r>
      <w:proofErr w:type="spellEnd"/>
      <w:r>
        <w:rPr>
          <w:rFonts w:ascii="Calibri" w:hAnsi="Calibri"/>
        </w:rPr>
        <w:t xml:space="preserve"> Kit</w:t>
      </w:r>
      <w:r w:rsidRPr="00805918">
        <w:rPr>
          <w:rFonts w:ascii="Calibri" w:hAnsi="Calibri"/>
        </w:rPr>
        <w:t xml:space="preserve">. </w:t>
      </w:r>
    </w:p>
    <w:p w:rsidR="00FC1BE9" w:rsidRPr="00805918" w:rsidRDefault="00FC1BE9" w:rsidP="00FC1BE9">
      <w:pPr>
        <w:jc w:val="both"/>
        <w:rPr>
          <w:rFonts w:ascii="Calibri" w:hAnsi="Calibri"/>
        </w:rPr>
      </w:pPr>
      <w:r w:rsidRPr="00805918">
        <w:rPr>
          <w:rFonts w:ascii="Calibri" w:hAnsi="Calibri"/>
          <w:u w:val="single"/>
        </w:rPr>
        <w:t>Materiał 2.</w:t>
      </w:r>
      <w:r w:rsidRPr="00805918">
        <w:rPr>
          <w:rFonts w:ascii="Calibri" w:hAnsi="Calibri"/>
        </w:rPr>
        <w:t xml:space="preserve"> identyfikacja </w:t>
      </w:r>
      <w:proofErr w:type="spellStart"/>
      <w:r w:rsidRPr="00805918">
        <w:rPr>
          <w:rFonts w:ascii="Calibri" w:hAnsi="Calibri"/>
          <w:i/>
          <w:iCs/>
        </w:rPr>
        <w:t>Streptococcus</w:t>
      </w:r>
      <w:proofErr w:type="spellEnd"/>
      <w:r w:rsidRPr="00805918">
        <w:rPr>
          <w:rFonts w:ascii="Calibri" w:hAnsi="Calibri"/>
        </w:rPr>
        <w:t xml:space="preserve"> </w:t>
      </w:r>
      <w:proofErr w:type="spellStart"/>
      <w:r w:rsidRPr="00805918">
        <w:rPr>
          <w:rFonts w:ascii="Calibri" w:hAnsi="Calibri"/>
          <w:i/>
          <w:iCs/>
        </w:rPr>
        <w:t>pneumoniae</w:t>
      </w:r>
      <w:proofErr w:type="spellEnd"/>
      <w:r w:rsidRPr="00805918">
        <w:rPr>
          <w:rFonts w:ascii="Calibri" w:hAnsi="Calibri"/>
        </w:rPr>
        <w:t xml:space="preserve">: preparat mikroskopowy z posiewów własnych barwiony metodą Grama, demonstracja testu wrażliwości na </w:t>
      </w:r>
      <w:proofErr w:type="spellStart"/>
      <w:r w:rsidRPr="00805918">
        <w:rPr>
          <w:rFonts w:ascii="Calibri" w:hAnsi="Calibri"/>
        </w:rPr>
        <w:t>optochinę</w:t>
      </w:r>
      <w:proofErr w:type="spellEnd"/>
      <w:r w:rsidRPr="00805918">
        <w:rPr>
          <w:rFonts w:ascii="Calibri" w:hAnsi="Calibri"/>
        </w:rPr>
        <w:t xml:space="preserve">, odczyt testu API 20 </w:t>
      </w:r>
      <w:proofErr w:type="spellStart"/>
      <w:r w:rsidRPr="00805918">
        <w:rPr>
          <w:rFonts w:ascii="Calibri" w:hAnsi="Calibri"/>
        </w:rPr>
        <w:t>Strep</w:t>
      </w:r>
      <w:proofErr w:type="spellEnd"/>
      <w:r w:rsidRPr="00805918">
        <w:rPr>
          <w:rFonts w:ascii="Calibri" w:hAnsi="Calibri"/>
        </w:rPr>
        <w:t>, demonstr</w:t>
      </w:r>
      <w:r>
        <w:rPr>
          <w:rFonts w:ascii="Calibri" w:hAnsi="Calibri"/>
        </w:rPr>
        <w:t xml:space="preserve">acja testu </w:t>
      </w:r>
      <w:proofErr w:type="spellStart"/>
      <w:r>
        <w:rPr>
          <w:rFonts w:ascii="Calibri" w:hAnsi="Calibri"/>
        </w:rPr>
        <w:t>Crystal</w:t>
      </w:r>
      <w:proofErr w:type="spellEnd"/>
      <w:r>
        <w:rPr>
          <w:rFonts w:ascii="Calibri" w:hAnsi="Calibri"/>
        </w:rPr>
        <w:t xml:space="preserve"> GP, omówienie</w:t>
      </w:r>
      <w:r w:rsidRPr="00805918">
        <w:rPr>
          <w:rFonts w:ascii="Calibri" w:hAnsi="Calibri"/>
        </w:rPr>
        <w:t xml:space="preserve"> antybiogramu dla </w:t>
      </w:r>
      <w:proofErr w:type="spellStart"/>
      <w:r w:rsidRPr="00805918">
        <w:rPr>
          <w:rFonts w:ascii="Calibri" w:hAnsi="Calibri"/>
          <w:i/>
          <w:iCs/>
        </w:rPr>
        <w:t>Streptococcus</w:t>
      </w:r>
      <w:proofErr w:type="spellEnd"/>
      <w:r w:rsidRPr="00805918">
        <w:rPr>
          <w:rFonts w:ascii="Calibri" w:hAnsi="Calibri"/>
        </w:rPr>
        <w:t xml:space="preserve"> </w:t>
      </w:r>
      <w:proofErr w:type="spellStart"/>
      <w:r w:rsidRPr="00805918">
        <w:rPr>
          <w:rFonts w:ascii="Calibri" w:hAnsi="Calibri"/>
          <w:i/>
          <w:iCs/>
        </w:rPr>
        <w:t>pneumoniae</w:t>
      </w:r>
      <w:proofErr w:type="spellEnd"/>
      <w:r w:rsidRPr="00805918">
        <w:rPr>
          <w:rFonts w:ascii="Calibri" w:hAnsi="Calibri"/>
        </w:rPr>
        <w:t xml:space="preserve">  z OUN</w:t>
      </w:r>
      <w:r>
        <w:rPr>
          <w:rFonts w:ascii="Calibri" w:hAnsi="Calibri"/>
        </w:rPr>
        <w:t xml:space="preserve"> (wartości MIC)</w:t>
      </w:r>
    </w:p>
    <w:p w:rsidR="00FC1BE9" w:rsidRPr="00805918" w:rsidRDefault="00FC1BE9" w:rsidP="00FC1BE9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805918">
        <w:rPr>
          <w:rFonts w:ascii="Calibri" w:hAnsi="Calibri"/>
        </w:rPr>
        <w:t>Demonstracja hodowli wybranych patogenów zakażeń centralnego układu nerwowego:</w:t>
      </w:r>
      <w:r>
        <w:rPr>
          <w:rFonts w:ascii="Calibri" w:hAnsi="Calibri"/>
        </w:rPr>
        <w:t xml:space="preserve"> </w:t>
      </w:r>
      <w:proofErr w:type="spellStart"/>
      <w:r w:rsidRPr="00805918">
        <w:rPr>
          <w:rFonts w:ascii="Calibri" w:hAnsi="Calibri"/>
          <w:i/>
          <w:iCs/>
        </w:rPr>
        <w:t>Streptococcus</w:t>
      </w:r>
      <w:proofErr w:type="spellEnd"/>
      <w:r w:rsidRPr="00805918">
        <w:rPr>
          <w:rFonts w:ascii="Calibri" w:hAnsi="Calibri"/>
          <w:i/>
          <w:iCs/>
        </w:rPr>
        <w:t xml:space="preserve"> </w:t>
      </w:r>
      <w:proofErr w:type="spellStart"/>
      <w:r w:rsidRPr="00805918">
        <w:rPr>
          <w:rFonts w:ascii="Calibri" w:hAnsi="Calibri"/>
          <w:i/>
          <w:iCs/>
        </w:rPr>
        <w:t>agalactiae</w:t>
      </w:r>
      <w:proofErr w:type="spellEnd"/>
      <w:r w:rsidRPr="00805918">
        <w:rPr>
          <w:rFonts w:ascii="Calibri" w:hAnsi="Calibri"/>
        </w:rPr>
        <w:t xml:space="preserve">, </w:t>
      </w:r>
      <w:proofErr w:type="spellStart"/>
      <w:r w:rsidRPr="00805918">
        <w:rPr>
          <w:rFonts w:ascii="Calibri" w:hAnsi="Calibri"/>
          <w:i/>
          <w:iCs/>
        </w:rPr>
        <w:t>Escherichia</w:t>
      </w:r>
      <w:proofErr w:type="spellEnd"/>
      <w:r w:rsidRPr="00805918">
        <w:rPr>
          <w:rFonts w:ascii="Calibri" w:hAnsi="Calibri"/>
          <w:i/>
          <w:iCs/>
        </w:rPr>
        <w:t xml:space="preserve"> coli</w:t>
      </w:r>
      <w:r w:rsidRPr="00805918">
        <w:rPr>
          <w:rFonts w:ascii="Calibri" w:hAnsi="Calibri"/>
          <w:iCs/>
        </w:rPr>
        <w:t>,</w:t>
      </w:r>
      <w:r w:rsidRPr="00805918">
        <w:rPr>
          <w:rFonts w:ascii="Calibri" w:hAnsi="Calibri"/>
          <w:i/>
          <w:iCs/>
        </w:rPr>
        <w:t xml:space="preserve"> </w:t>
      </w:r>
      <w:proofErr w:type="spellStart"/>
      <w:r w:rsidRPr="00805918">
        <w:rPr>
          <w:rFonts w:ascii="Calibri" w:hAnsi="Calibri"/>
          <w:i/>
          <w:iCs/>
        </w:rPr>
        <w:t>Haemophilus</w:t>
      </w:r>
      <w:proofErr w:type="spellEnd"/>
      <w:r w:rsidRPr="00805918">
        <w:rPr>
          <w:rFonts w:ascii="Calibri" w:hAnsi="Calibri"/>
          <w:i/>
          <w:iCs/>
        </w:rPr>
        <w:t xml:space="preserve"> </w:t>
      </w:r>
      <w:proofErr w:type="spellStart"/>
      <w:r w:rsidRPr="00805918">
        <w:rPr>
          <w:rFonts w:ascii="Calibri" w:hAnsi="Calibri"/>
          <w:i/>
          <w:iCs/>
        </w:rPr>
        <w:t>influenzae</w:t>
      </w:r>
      <w:proofErr w:type="spellEnd"/>
      <w:r w:rsidRPr="00805918">
        <w:rPr>
          <w:rFonts w:ascii="Calibri" w:hAnsi="Calibri"/>
        </w:rPr>
        <w:t xml:space="preserve">, </w:t>
      </w:r>
      <w:r w:rsidRPr="00805918">
        <w:rPr>
          <w:rFonts w:ascii="Calibri" w:hAnsi="Calibri"/>
          <w:i/>
          <w:iCs/>
        </w:rPr>
        <w:t xml:space="preserve">Candida </w:t>
      </w:r>
      <w:proofErr w:type="spellStart"/>
      <w:r w:rsidRPr="00805918">
        <w:rPr>
          <w:rFonts w:ascii="Calibri" w:hAnsi="Calibri"/>
          <w:i/>
          <w:iCs/>
        </w:rPr>
        <w:t>albicans</w:t>
      </w:r>
      <w:proofErr w:type="spellEnd"/>
    </w:p>
    <w:p w:rsidR="00967622" w:rsidRPr="002F560E" w:rsidRDefault="00FC1BE9" w:rsidP="00FC1BE9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805918">
        <w:rPr>
          <w:rFonts w:ascii="Calibri" w:hAnsi="Calibri"/>
        </w:rPr>
        <w:t>Demonstracja gotowych preparatów z w/w drobnou</w:t>
      </w:r>
      <w:r w:rsidR="002F560E">
        <w:rPr>
          <w:rFonts w:ascii="Calibri" w:hAnsi="Calibri"/>
        </w:rPr>
        <w:t>strojów w mikroskopie świetlnym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FC1BE9" w:rsidRPr="00805918" w:rsidTr="00491B21">
        <w:trPr>
          <w:trHeight w:val="709"/>
        </w:trPr>
        <w:tc>
          <w:tcPr>
            <w:tcW w:w="9076" w:type="dxa"/>
            <w:shd w:val="clear" w:color="auto" w:fill="C6D9F1"/>
          </w:tcPr>
          <w:p w:rsidR="00FC1BE9" w:rsidRPr="00805918" w:rsidRDefault="00FC1BE9" w:rsidP="00491B21">
            <w:pPr>
              <w:rPr>
                <w:rFonts w:ascii="Calibri" w:hAnsi="Calibri"/>
                <w:b/>
                <w:color w:val="FF0000"/>
              </w:rPr>
            </w:pPr>
            <w:r w:rsidRPr="00805918">
              <w:rPr>
                <w:rFonts w:ascii="Calibri" w:hAnsi="Calibri"/>
                <w:b/>
              </w:rPr>
              <w:lastRenderedPageBreak/>
              <w:t xml:space="preserve">ĆWICZENIE 9 </w:t>
            </w:r>
            <w:r w:rsidRPr="00805918">
              <w:rPr>
                <w:rFonts w:ascii="Calibri" w:hAnsi="Calibri"/>
              </w:rPr>
              <w:t>(</w:t>
            </w:r>
            <w:r w:rsidR="00967622">
              <w:rPr>
                <w:rFonts w:ascii="Calibri" w:hAnsi="Calibri"/>
              </w:rPr>
              <w:t>5</w:t>
            </w:r>
            <w:r w:rsidRPr="00805918">
              <w:rPr>
                <w:rFonts w:ascii="Calibri" w:hAnsi="Calibri"/>
              </w:rPr>
              <w:t xml:space="preserve">.XII – </w:t>
            </w:r>
            <w:r w:rsidR="0080194B">
              <w:rPr>
                <w:rFonts w:ascii="Calibri" w:hAnsi="Calibri"/>
              </w:rPr>
              <w:t>9</w:t>
            </w:r>
            <w:r w:rsidRPr="00805918">
              <w:rPr>
                <w:rFonts w:ascii="Calibri" w:hAnsi="Calibri"/>
              </w:rPr>
              <w:t>.XII. 20</w:t>
            </w:r>
            <w:r w:rsidR="0080194B">
              <w:rPr>
                <w:rFonts w:ascii="Calibri" w:hAnsi="Calibri"/>
              </w:rPr>
              <w:t>2</w:t>
            </w:r>
            <w:r w:rsidR="00967622">
              <w:rPr>
                <w:rFonts w:ascii="Calibri" w:hAnsi="Calibri"/>
              </w:rPr>
              <w:t>2</w:t>
            </w:r>
            <w:r w:rsidRPr="00805918">
              <w:rPr>
                <w:rFonts w:ascii="Calibri" w:hAnsi="Calibri"/>
              </w:rPr>
              <w:t xml:space="preserve">)  +  </w:t>
            </w:r>
            <w:r w:rsidRPr="00805918">
              <w:rPr>
                <w:rFonts w:ascii="Calibri" w:hAnsi="Calibri"/>
                <w:b/>
                <w:color w:val="FF0000"/>
              </w:rPr>
              <w:t xml:space="preserve">KOLOKWIUM </w:t>
            </w:r>
            <w:r w:rsidR="0080194B">
              <w:rPr>
                <w:rFonts w:ascii="Calibri" w:hAnsi="Calibri"/>
                <w:b/>
                <w:color w:val="FF0000"/>
              </w:rPr>
              <w:t>4</w:t>
            </w:r>
            <w:r w:rsidRPr="00805918">
              <w:rPr>
                <w:rFonts w:ascii="Calibri" w:hAnsi="Calibri"/>
                <w:b/>
                <w:color w:val="FF0000"/>
              </w:rPr>
              <w:t xml:space="preserve"> z ćwiczeń 7-8</w:t>
            </w:r>
          </w:p>
          <w:p w:rsidR="00FC1BE9" w:rsidRPr="00805918" w:rsidRDefault="00FC1BE9" w:rsidP="008D36ED">
            <w:pPr>
              <w:rPr>
                <w:rFonts w:ascii="Calibri" w:hAnsi="Calibri"/>
                <w:b/>
              </w:rPr>
            </w:pPr>
            <w:r w:rsidRPr="00805918">
              <w:rPr>
                <w:rFonts w:ascii="Calibri" w:hAnsi="Calibri"/>
                <w:b/>
              </w:rPr>
              <w:t xml:space="preserve">TEMAT: ZAKAŻENIA </w:t>
            </w:r>
            <w:r w:rsidR="0080194B" w:rsidRPr="00805918">
              <w:rPr>
                <w:rFonts w:ascii="Calibri" w:hAnsi="Calibri"/>
                <w:b/>
              </w:rPr>
              <w:t>OPORTUNISTYCZNE</w:t>
            </w:r>
            <w:r w:rsidR="0080194B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FC1BE9" w:rsidRPr="006A3694" w:rsidRDefault="00FC1BE9" w:rsidP="00FC1BE9">
      <w:pPr>
        <w:pStyle w:val="Legenda"/>
        <w:ind w:left="1410" w:hanging="1410"/>
        <w:jc w:val="both"/>
        <w:rPr>
          <w:rFonts w:ascii="Calibri" w:hAnsi="Calibri" w:cs="Arial"/>
          <w:i/>
          <w:sz w:val="22"/>
          <w:szCs w:val="22"/>
          <w:u w:val="single"/>
          <w:shd w:val="clear" w:color="auto" w:fill="D9D9D9"/>
        </w:rPr>
      </w:pPr>
      <w:r w:rsidRPr="006A3694">
        <w:rPr>
          <w:rFonts w:ascii="Calibri" w:hAnsi="Calibri"/>
          <w:i/>
          <w:sz w:val="22"/>
          <w:szCs w:val="22"/>
          <w:u w:val="single"/>
        </w:rPr>
        <w:t>Część teoretyczna</w:t>
      </w:r>
    </w:p>
    <w:p w:rsidR="00FC1BE9" w:rsidRPr="006A3694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6A3694">
        <w:rPr>
          <w:rFonts w:ascii="Calibri" w:hAnsi="Calibri"/>
        </w:rPr>
        <w:t>Przypomnienie flory fizjologicznej zasiedlającej różne miejsca organizmu ludzkiego</w:t>
      </w:r>
    </w:p>
    <w:p w:rsidR="00FC1BE9" w:rsidRPr="006A3694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6A3694">
        <w:rPr>
          <w:rFonts w:ascii="Calibri" w:hAnsi="Calibri"/>
        </w:rPr>
        <w:t>Omówienie czynników zwiększających ryzyko zakażeń bakteriami oportunistycznymi</w:t>
      </w:r>
    </w:p>
    <w:p w:rsidR="00FC1BE9" w:rsidRPr="006A3694" w:rsidRDefault="00FC1BE9" w:rsidP="00FC1BE9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6A3694">
        <w:rPr>
          <w:rFonts w:ascii="Calibri" w:hAnsi="Calibri"/>
        </w:rPr>
        <w:t>Omówienie czynników etiologicznych zakażeń endogennych</w:t>
      </w:r>
      <w:r>
        <w:rPr>
          <w:rFonts w:ascii="Calibri" w:hAnsi="Calibri"/>
        </w:rPr>
        <w:t xml:space="preserve"> na wybranych przykładach</w:t>
      </w:r>
    </w:p>
    <w:p w:rsidR="00FC1BE9" w:rsidRPr="006A3694" w:rsidRDefault="00FC1BE9" w:rsidP="00FC1BE9">
      <w:pPr>
        <w:pStyle w:val="Nagwek6"/>
        <w:spacing w:before="120" w:after="120"/>
        <w:jc w:val="both"/>
        <w:rPr>
          <w:rFonts w:ascii="Calibri" w:hAnsi="Calibri"/>
          <w:u w:val="single"/>
        </w:rPr>
      </w:pPr>
      <w:r w:rsidRPr="006A3694">
        <w:rPr>
          <w:rFonts w:ascii="Calibri" w:hAnsi="Calibri"/>
          <w:u w:val="single"/>
        </w:rPr>
        <w:t>Część praktyczna</w:t>
      </w:r>
    </w:p>
    <w:p w:rsidR="00FC1BE9" w:rsidRDefault="00FC1BE9" w:rsidP="00967622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Calibri" w:hAnsi="Calibri"/>
        </w:rPr>
      </w:pPr>
      <w:r w:rsidRPr="006A3694">
        <w:rPr>
          <w:rFonts w:ascii="Calibri" w:hAnsi="Calibri"/>
        </w:rPr>
        <w:t>Demonstrac</w:t>
      </w:r>
      <w:r w:rsidR="008D36ED">
        <w:rPr>
          <w:rFonts w:ascii="Calibri" w:hAnsi="Calibri"/>
        </w:rPr>
        <w:t>ja gatunków</w:t>
      </w:r>
      <w:r w:rsidRPr="006A3694">
        <w:rPr>
          <w:rFonts w:ascii="Calibri" w:hAnsi="Calibri"/>
        </w:rPr>
        <w:t xml:space="preserve">: </w:t>
      </w:r>
      <w:proofErr w:type="spellStart"/>
      <w:r w:rsidRPr="006A3694">
        <w:rPr>
          <w:rFonts w:ascii="Calibri" w:hAnsi="Calibri"/>
          <w:i/>
        </w:rPr>
        <w:t>Micrococcus</w:t>
      </w:r>
      <w:proofErr w:type="spellEnd"/>
      <w:r w:rsidRPr="006A3694">
        <w:rPr>
          <w:rFonts w:ascii="Calibri" w:hAnsi="Calibri"/>
          <w:i/>
        </w:rPr>
        <w:t xml:space="preserve"> </w:t>
      </w:r>
      <w:proofErr w:type="spellStart"/>
      <w:r w:rsidRPr="006A3694">
        <w:rPr>
          <w:rFonts w:ascii="Calibri" w:hAnsi="Calibri"/>
          <w:i/>
        </w:rPr>
        <w:t>luteus</w:t>
      </w:r>
      <w:proofErr w:type="spellEnd"/>
      <w:r w:rsidRPr="006A3694">
        <w:rPr>
          <w:rFonts w:ascii="Calibri" w:hAnsi="Calibri"/>
          <w:i/>
        </w:rPr>
        <w:t xml:space="preserve">, </w:t>
      </w:r>
      <w:proofErr w:type="spellStart"/>
      <w:r w:rsidRPr="006A3694">
        <w:rPr>
          <w:rFonts w:ascii="Calibri" w:hAnsi="Calibri"/>
          <w:i/>
        </w:rPr>
        <w:t>Staphylococcus</w:t>
      </w:r>
      <w:proofErr w:type="spellEnd"/>
      <w:r w:rsidRPr="006A3694">
        <w:rPr>
          <w:rFonts w:ascii="Calibri" w:hAnsi="Calibri"/>
          <w:i/>
        </w:rPr>
        <w:t xml:space="preserve"> </w:t>
      </w:r>
      <w:proofErr w:type="spellStart"/>
      <w:r w:rsidRPr="006A3694">
        <w:rPr>
          <w:rFonts w:ascii="Calibri" w:hAnsi="Calibri"/>
          <w:i/>
        </w:rPr>
        <w:t>epidermidis</w:t>
      </w:r>
      <w:proofErr w:type="spellEnd"/>
      <w:r w:rsidRPr="006A3694">
        <w:rPr>
          <w:rFonts w:ascii="Calibri" w:hAnsi="Calibri"/>
          <w:i/>
        </w:rPr>
        <w:t xml:space="preserve">, </w:t>
      </w:r>
      <w:proofErr w:type="spellStart"/>
      <w:r w:rsidRPr="006A3694">
        <w:rPr>
          <w:rFonts w:ascii="Calibri" w:hAnsi="Calibri"/>
          <w:i/>
        </w:rPr>
        <w:t>Streptococcus</w:t>
      </w:r>
      <w:proofErr w:type="spellEnd"/>
      <w:r w:rsidRPr="006A3694">
        <w:rPr>
          <w:rFonts w:ascii="Calibri" w:hAnsi="Calibri"/>
          <w:i/>
        </w:rPr>
        <w:t xml:space="preserve"> </w:t>
      </w:r>
      <w:proofErr w:type="spellStart"/>
      <w:r w:rsidRPr="006A3694">
        <w:rPr>
          <w:rFonts w:ascii="Calibri" w:hAnsi="Calibri"/>
          <w:i/>
        </w:rPr>
        <w:t>mutans</w:t>
      </w:r>
      <w:proofErr w:type="spellEnd"/>
      <w:r w:rsidRPr="006A3694">
        <w:rPr>
          <w:rFonts w:ascii="Calibri" w:hAnsi="Calibri"/>
          <w:i/>
        </w:rPr>
        <w:t xml:space="preserve">, </w:t>
      </w:r>
      <w:proofErr w:type="spellStart"/>
      <w:r w:rsidRPr="006A3694">
        <w:rPr>
          <w:rFonts w:ascii="Calibri" w:hAnsi="Calibri"/>
          <w:i/>
        </w:rPr>
        <w:t>Streptococcus</w:t>
      </w:r>
      <w:proofErr w:type="spellEnd"/>
      <w:r w:rsidRPr="006A3694">
        <w:rPr>
          <w:rFonts w:ascii="Calibri" w:hAnsi="Calibri"/>
          <w:i/>
        </w:rPr>
        <w:t xml:space="preserve"> </w:t>
      </w:r>
      <w:proofErr w:type="spellStart"/>
      <w:r w:rsidRPr="006A3694">
        <w:rPr>
          <w:rFonts w:ascii="Calibri" w:hAnsi="Calibri"/>
          <w:i/>
        </w:rPr>
        <w:t>oralis</w:t>
      </w:r>
      <w:proofErr w:type="spellEnd"/>
      <w:r w:rsidRPr="006A3694">
        <w:rPr>
          <w:rFonts w:ascii="Calibri" w:hAnsi="Calibri"/>
          <w:i/>
        </w:rPr>
        <w:t xml:space="preserve">, </w:t>
      </w:r>
      <w:proofErr w:type="spellStart"/>
      <w:r w:rsidRPr="006A3694">
        <w:rPr>
          <w:rFonts w:ascii="Calibri" w:hAnsi="Calibri"/>
          <w:i/>
        </w:rPr>
        <w:t>Enterococcus</w:t>
      </w:r>
      <w:proofErr w:type="spellEnd"/>
      <w:r w:rsidRPr="006A3694">
        <w:rPr>
          <w:rFonts w:ascii="Calibri" w:hAnsi="Calibri"/>
          <w:i/>
        </w:rPr>
        <w:t xml:space="preserve"> </w:t>
      </w:r>
      <w:proofErr w:type="spellStart"/>
      <w:r w:rsidRPr="006A3694">
        <w:rPr>
          <w:rFonts w:ascii="Calibri" w:hAnsi="Calibri"/>
          <w:i/>
        </w:rPr>
        <w:t>faecalis</w:t>
      </w:r>
      <w:proofErr w:type="spellEnd"/>
      <w:r w:rsidRPr="006A3694">
        <w:rPr>
          <w:rFonts w:ascii="Calibri" w:hAnsi="Calibri"/>
          <w:i/>
        </w:rPr>
        <w:t xml:space="preserve">, </w:t>
      </w:r>
      <w:proofErr w:type="spellStart"/>
      <w:r w:rsidRPr="006A3694">
        <w:rPr>
          <w:rFonts w:ascii="Calibri" w:hAnsi="Calibri"/>
          <w:i/>
        </w:rPr>
        <w:t>Escherichia</w:t>
      </w:r>
      <w:proofErr w:type="spellEnd"/>
      <w:r w:rsidRPr="006A3694">
        <w:rPr>
          <w:rFonts w:ascii="Calibri" w:hAnsi="Calibri"/>
          <w:i/>
        </w:rPr>
        <w:t xml:space="preserve"> coli, </w:t>
      </w:r>
      <w:proofErr w:type="spellStart"/>
      <w:r w:rsidRPr="006A3694">
        <w:rPr>
          <w:rFonts w:ascii="Calibri" w:hAnsi="Calibri"/>
          <w:i/>
        </w:rPr>
        <w:t>Proteus</w:t>
      </w:r>
      <w:proofErr w:type="spellEnd"/>
      <w:r w:rsidRPr="006A3694">
        <w:rPr>
          <w:rFonts w:ascii="Calibri" w:hAnsi="Calibri"/>
          <w:i/>
        </w:rPr>
        <w:t xml:space="preserve"> </w:t>
      </w:r>
      <w:proofErr w:type="spellStart"/>
      <w:r w:rsidRPr="006A3694">
        <w:rPr>
          <w:rFonts w:ascii="Calibri" w:hAnsi="Calibri"/>
          <w:i/>
        </w:rPr>
        <w:t>mirabilis</w:t>
      </w:r>
      <w:proofErr w:type="spellEnd"/>
      <w:r w:rsidRPr="006A3694">
        <w:rPr>
          <w:rFonts w:ascii="Calibri" w:hAnsi="Calibri"/>
          <w:i/>
        </w:rPr>
        <w:t xml:space="preserve">, Candida </w:t>
      </w:r>
      <w:proofErr w:type="spellStart"/>
      <w:r w:rsidRPr="006A3694">
        <w:rPr>
          <w:rFonts w:ascii="Calibri" w:hAnsi="Calibri"/>
          <w:i/>
        </w:rPr>
        <w:t>albicans</w:t>
      </w:r>
      <w:proofErr w:type="spellEnd"/>
      <w:r w:rsidRPr="006A3694">
        <w:rPr>
          <w:rFonts w:ascii="Calibri" w:hAnsi="Calibri"/>
          <w:i/>
        </w:rPr>
        <w:t xml:space="preserve">, Candida </w:t>
      </w:r>
      <w:proofErr w:type="spellStart"/>
      <w:r w:rsidRPr="006A3694">
        <w:rPr>
          <w:rFonts w:ascii="Calibri" w:hAnsi="Calibri"/>
          <w:i/>
        </w:rPr>
        <w:t>glabrata</w:t>
      </w:r>
      <w:proofErr w:type="spellEnd"/>
      <w:r w:rsidRPr="006A3694">
        <w:rPr>
          <w:rFonts w:ascii="Calibri" w:hAnsi="Calibri"/>
          <w:i/>
        </w:rPr>
        <w:t xml:space="preserve">, </w:t>
      </w:r>
      <w:proofErr w:type="spellStart"/>
      <w:r w:rsidRPr="006A3694">
        <w:rPr>
          <w:rFonts w:ascii="Calibri" w:hAnsi="Calibri"/>
          <w:i/>
        </w:rPr>
        <w:t>Bacteroides</w:t>
      </w:r>
      <w:proofErr w:type="spellEnd"/>
      <w:r w:rsidRPr="006A3694">
        <w:rPr>
          <w:rFonts w:ascii="Calibri" w:hAnsi="Calibri"/>
          <w:i/>
        </w:rPr>
        <w:t xml:space="preserve"> </w:t>
      </w:r>
      <w:proofErr w:type="spellStart"/>
      <w:r w:rsidRPr="006A3694">
        <w:rPr>
          <w:rFonts w:ascii="Calibri" w:hAnsi="Calibri"/>
          <w:i/>
        </w:rPr>
        <w:t>fragilis</w:t>
      </w:r>
      <w:proofErr w:type="spellEnd"/>
      <w:r w:rsidRPr="006A3694">
        <w:rPr>
          <w:rFonts w:ascii="Calibri" w:hAnsi="Calibri"/>
        </w:rPr>
        <w:t xml:space="preserve"> (zamiast </w:t>
      </w:r>
      <w:proofErr w:type="spellStart"/>
      <w:r w:rsidRPr="006A3694">
        <w:rPr>
          <w:rFonts w:ascii="Calibri" w:hAnsi="Calibri"/>
          <w:i/>
        </w:rPr>
        <w:t>Bacteroides</w:t>
      </w:r>
      <w:proofErr w:type="spellEnd"/>
      <w:r w:rsidRPr="006A3694">
        <w:rPr>
          <w:rFonts w:ascii="Calibri" w:hAnsi="Calibri"/>
        </w:rPr>
        <w:t xml:space="preserve"> jest </w:t>
      </w:r>
      <w:proofErr w:type="spellStart"/>
      <w:r w:rsidRPr="006A3694">
        <w:rPr>
          <w:rFonts w:ascii="Calibri" w:hAnsi="Calibri"/>
          <w:i/>
        </w:rPr>
        <w:t>E.coli</w:t>
      </w:r>
      <w:proofErr w:type="spellEnd"/>
      <w:r w:rsidRPr="006A3694">
        <w:rPr>
          <w:rFonts w:ascii="Calibri" w:hAnsi="Calibri"/>
        </w:rPr>
        <w:t>)</w:t>
      </w:r>
    </w:p>
    <w:p w:rsidR="002F560E" w:rsidRDefault="002F560E" w:rsidP="002F560E">
      <w:pPr>
        <w:spacing w:after="0" w:line="240" w:lineRule="auto"/>
        <w:jc w:val="both"/>
        <w:rPr>
          <w:rFonts w:ascii="Calibri" w:hAnsi="Calibri"/>
        </w:rPr>
      </w:pPr>
    </w:p>
    <w:p w:rsidR="002F560E" w:rsidRDefault="002F560E" w:rsidP="002F560E">
      <w:pPr>
        <w:spacing w:after="0" w:line="240" w:lineRule="auto"/>
        <w:jc w:val="both"/>
        <w:rPr>
          <w:rFonts w:ascii="Calibri" w:hAnsi="Calibri"/>
        </w:rPr>
      </w:pPr>
    </w:p>
    <w:p w:rsidR="002F560E" w:rsidRPr="00967622" w:rsidRDefault="002F560E" w:rsidP="002F560E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FC1BE9" w:rsidRPr="006A3694" w:rsidTr="00491B21">
        <w:trPr>
          <w:trHeight w:val="602"/>
        </w:trPr>
        <w:tc>
          <w:tcPr>
            <w:tcW w:w="9252" w:type="dxa"/>
            <w:shd w:val="clear" w:color="auto" w:fill="C6D9F1"/>
          </w:tcPr>
          <w:p w:rsidR="00FC1BE9" w:rsidRPr="006A3694" w:rsidRDefault="00FC1BE9" w:rsidP="00491B21">
            <w:pPr>
              <w:ind w:left="38"/>
              <w:rPr>
                <w:rFonts w:ascii="Calibri" w:hAnsi="Calibri"/>
              </w:rPr>
            </w:pPr>
            <w:r w:rsidRPr="006A3694">
              <w:rPr>
                <w:rFonts w:ascii="Calibri" w:hAnsi="Calibri"/>
                <w:b/>
              </w:rPr>
              <w:t xml:space="preserve">ĆWICZENIE 10 </w:t>
            </w:r>
            <w:r w:rsidRPr="006A3694">
              <w:rPr>
                <w:rFonts w:ascii="Calibri" w:hAnsi="Calibri"/>
              </w:rPr>
              <w:t>(1</w:t>
            </w:r>
            <w:r w:rsidR="00967622">
              <w:rPr>
                <w:rFonts w:ascii="Calibri" w:hAnsi="Calibri"/>
              </w:rPr>
              <w:t>2</w:t>
            </w:r>
            <w:r w:rsidRPr="006A3694">
              <w:rPr>
                <w:rFonts w:ascii="Calibri" w:hAnsi="Calibri"/>
              </w:rPr>
              <w:t xml:space="preserve">.XII – </w:t>
            </w:r>
            <w:r w:rsidR="0080194B">
              <w:rPr>
                <w:rFonts w:ascii="Calibri" w:hAnsi="Calibri"/>
              </w:rPr>
              <w:t>16</w:t>
            </w:r>
            <w:r w:rsidRPr="006A3694">
              <w:rPr>
                <w:rFonts w:ascii="Calibri" w:hAnsi="Calibri"/>
              </w:rPr>
              <w:t>.XII. 20</w:t>
            </w:r>
            <w:r w:rsidR="0080194B">
              <w:rPr>
                <w:rFonts w:ascii="Calibri" w:hAnsi="Calibri"/>
              </w:rPr>
              <w:t>2</w:t>
            </w:r>
            <w:r w:rsidR="00967622">
              <w:rPr>
                <w:rFonts w:ascii="Calibri" w:hAnsi="Calibri"/>
              </w:rPr>
              <w:t>2</w:t>
            </w:r>
            <w:r w:rsidRPr="006A3694">
              <w:rPr>
                <w:rFonts w:ascii="Calibri" w:hAnsi="Calibri"/>
              </w:rPr>
              <w:t>)</w:t>
            </w:r>
          </w:p>
          <w:p w:rsidR="00FC1BE9" w:rsidRPr="006A3694" w:rsidRDefault="0080194B" w:rsidP="008D36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TEMAT: EGZAMIN PRAKTYCZNY</w:t>
            </w:r>
          </w:p>
          <w:p w:rsidR="00FC1BE9" w:rsidRPr="006A3694" w:rsidRDefault="00FC1BE9" w:rsidP="00FC1B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A3694">
              <w:rPr>
                <w:rFonts w:ascii="Calibri" w:hAnsi="Calibri"/>
              </w:rPr>
              <w:t>Interpretacja w</w:t>
            </w:r>
            <w:r w:rsidR="00967622">
              <w:rPr>
                <w:rFonts w:ascii="Calibri" w:hAnsi="Calibri"/>
              </w:rPr>
              <w:t xml:space="preserve">yników badań mikrobiologicznych </w:t>
            </w:r>
            <w:r w:rsidRPr="006A3694">
              <w:rPr>
                <w:rFonts w:ascii="Calibri" w:hAnsi="Calibri"/>
              </w:rPr>
              <w:t>(posiewów) oraz antybiogramów – omówienie wykrytych mechanizmów oporności, zaproponowanie dalszego postępowania z pacjentem.</w:t>
            </w:r>
          </w:p>
          <w:p w:rsidR="00FC1BE9" w:rsidRDefault="00FC1BE9" w:rsidP="00FC1B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A3694">
              <w:rPr>
                <w:rFonts w:ascii="Calibri" w:hAnsi="Calibri"/>
              </w:rPr>
              <w:t>Omówienie zasad i metod pobierania materiału na posiew w zależności od miejsca infekcji.</w:t>
            </w:r>
          </w:p>
          <w:p w:rsidR="002B61E0" w:rsidRPr="006A3694" w:rsidRDefault="002B61E0" w:rsidP="00FC1B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Zaliczenie ćwiczeń</w:t>
            </w:r>
          </w:p>
          <w:p w:rsidR="00FC1BE9" w:rsidRPr="006A3694" w:rsidRDefault="00FC1BE9" w:rsidP="00491B21">
            <w:pPr>
              <w:ind w:left="38"/>
              <w:rPr>
                <w:rFonts w:ascii="Calibri" w:hAnsi="Calibri"/>
                <w:b/>
              </w:rPr>
            </w:pPr>
          </w:p>
        </w:tc>
      </w:tr>
    </w:tbl>
    <w:p w:rsidR="006479CF" w:rsidRPr="00057F48" w:rsidRDefault="006479CF" w:rsidP="00115757">
      <w:pPr>
        <w:jc w:val="both"/>
        <w:rPr>
          <w:rFonts w:ascii="Calibri" w:hAnsi="Calibri"/>
          <w:b/>
          <w:i/>
        </w:rPr>
      </w:pPr>
    </w:p>
    <w:p w:rsidR="006479CF" w:rsidRPr="00057F48" w:rsidRDefault="006479CF" w:rsidP="006479CF">
      <w:pPr>
        <w:ind w:left="1410" w:hanging="1410"/>
        <w:jc w:val="both"/>
        <w:rPr>
          <w:rFonts w:ascii="Calibri" w:hAnsi="Calibri"/>
          <w:b/>
          <w:i/>
        </w:rPr>
      </w:pPr>
    </w:p>
    <w:p w:rsidR="006479CF" w:rsidRPr="00967622" w:rsidRDefault="006479CF" w:rsidP="006479CF">
      <w:pPr>
        <w:ind w:left="1410" w:hanging="1410"/>
        <w:jc w:val="both"/>
        <w:rPr>
          <w:rFonts w:ascii="Calibri" w:hAnsi="Calibri"/>
          <w:i/>
        </w:rPr>
      </w:pPr>
      <w:r w:rsidRPr="00057F48">
        <w:rPr>
          <w:rFonts w:ascii="Calibri" w:hAnsi="Calibri"/>
          <w:b/>
          <w:i/>
        </w:rPr>
        <w:t>UWAGA:</w:t>
      </w:r>
      <w:r w:rsidRPr="00057F48">
        <w:rPr>
          <w:rFonts w:ascii="Calibri" w:hAnsi="Calibri"/>
          <w:b/>
          <w:i/>
        </w:rPr>
        <w:tab/>
      </w:r>
      <w:r w:rsidRPr="00057F48">
        <w:rPr>
          <w:rFonts w:ascii="Calibri" w:hAnsi="Calibri"/>
          <w:i/>
        </w:rPr>
        <w:t xml:space="preserve">Materiały teoretyczne do ćwiczeń diagnostycznych znajdują się na stronie internetowej Katedry: </w:t>
      </w:r>
      <w:hyperlink r:id="rId7" w:history="1">
        <w:r w:rsidR="00967622" w:rsidRPr="00157D4A">
          <w:rPr>
            <w:rStyle w:val="Hipercze"/>
            <w:rFonts w:ascii="Calibri" w:hAnsi="Calibri"/>
            <w:b/>
            <w:i/>
          </w:rPr>
          <w:t>www.umw.edu.pl/mikrobiologia</w:t>
        </w:r>
      </w:hyperlink>
      <w:r w:rsidR="00967622">
        <w:rPr>
          <w:rFonts w:ascii="Calibri" w:hAnsi="Calibri"/>
          <w:b/>
          <w:i/>
        </w:rPr>
        <w:t xml:space="preserve"> </w:t>
      </w:r>
      <w:r w:rsidR="00967622" w:rsidRPr="00967622">
        <w:rPr>
          <w:rFonts w:ascii="Calibri" w:hAnsi="Calibri"/>
          <w:i/>
        </w:rPr>
        <w:t>w zakładce dydaktyka</w:t>
      </w:r>
    </w:p>
    <w:p w:rsidR="006479CF" w:rsidRPr="00057F48" w:rsidRDefault="006479CF" w:rsidP="006479CF">
      <w:pPr>
        <w:spacing w:before="120" w:after="120"/>
        <w:rPr>
          <w:rFonts w:ascii="Calibri" w:hAnsi="Calibri"/>
          <w:b/>
          <w:i/>
        </w:rPr>
      </w:pPr>
    </w:p>
    <w:p w:rsidR="006479CF" w:rsidRPr="00057F48" w:rsidRDefault="006479CF" w:rsidP="006479CF">
      <w:pPr>
        <w:spacing w:before="120" w:after="120"/>
        <w:rPr>
          <w:rFonts w:ascii="Calibri" w:hAnsi="Calibri"/>
          <w:b/>
          <w:i/>
        </w:rPr>
      </w:pPr>
    </w:p>
    <w:p w:rsidR="006479CF" w:rsidRPr="00057F48" w:rsidRDefault="006479CF" w:rsidP="006479CF">
      <w:pPr>
        <w:spacing w:before="120" w:after="120"/>
        <w:rPr>
          <w:rFonts w:ascii="Calibri" w:hAnsi="Calibri"/>
          <w:b/>
          <w:i/>
        </w:rPr>
      </w:pPr>
    </w:p>
    <w:p w:rsidR="006479CF" w:rsidRPr="00057F48" w:rsidRDefault="006479CF" w:rsidP="006479CF">
      <w:pPr>
        <w:spacing w:before="120" w:after="120"/>
        <w:rPr>
          <w:rFonts w:ascii="Calibri" w:hAnsi="Calibri"/>
          <w:b/>
          <w:i/>
        </w:rPr>
      </w:pPr>
    </w:p>
    <w:p w:rsidR="006479CF" w:rsidRPr="00057F48" w:rsidRDefault="006479CF" w:rsidP="006479CF">
      <w:pPr>
        <w:spacing w:before="120" w:after="120"/>
        <w:rPr>
          <w:rFonts w:ascii="Calibri" w:hAnsi="Calibri"/>
          <w:b/>
          <w:i/>
        </w:rPr>
      </w:pPr>
    </w:p>
    <w:p w:rsidR="006479CF" w:rsidRPr="00057F48" w:rsidRDefault="006479CF" w:rsidP="006479CF">
      <w:pPr>
        <w:spacing w:before="120" w:after="120"/>
        <w:jc w:val="right"/>
        <w:rPr>
          <w:rFonts w:ascii="Calibri" w:hAnsi="Calibri"/>
          <w:b/>
          <w:i/>
        </w:rPr>
      </w:pPr>
      <w:r w:rsidRPr="00057F48">
        <w:rPr>
          <w:rFonts w:ascii="Calibri" w:hAnsi="Calibri"/>
          <w:b/>
          <w:i/>
        </w:rPr>
        <w:t>Wrocław, 202</w:t>
      </w:r>
      <w:r w:rsidR="00967622">
        <w:rPr>
          <w:rFonts w:ascii="Calibri" w:hAnsi="Calibri"/>
          <w:b/>
          <w:i/>
        </w:rPr>
        <w:t>2</w:t>
      </w:r>
      <w:r w:rsidRPr="00057F48">
        <w:rPr>
          <w:rFonts w:ascii="Calibri" w:hAnsi="Calibri"/>
          <w:b/>
          <w:i/>
        </w:rPr>
        <w:t>-09-2</w:t>
      </w:r>
      <w:r w:rsidR="00967622">
        <w:rPr>
          <w:rFonts w:ascii="Calibri" w:hAnsi="Calibri"/>
          <w:b/>
          <w:i/>
        </w:rPr>
        <w:t>6</w:t>
      </w:r>
    </w:p>
    <w:p w:rsidR="006479CF" w:rsidRPr="00057F48" w:rsidRDefault="006479CF" w:rsidP="0080194B">
      <w:pPr>
        <w:pStyle w:val="Nagwek3"/>
        <w:rPr>
          <w:rFonts w:ascii="Calibri" w:hAnsi="Calibri"/>
          <w:i/>
          <w:sz w:val="22"/>
          <w:szCs w:val="22"/>
        </w:rPr>
      </w:pPr>
      <w:r w:rsidRPr="00057F48">
        <w:rPr>
          <w:rFonts w:ascii="Calibri" w:hAnsi="Calibri"/>
          <w:i/>
          <w:sz w:val="22"/>
          <w:szCs w:val="22"/>
        </w:rPr>
        <w:t>Kierownik Katedry i Zakładu Mikrobiologii, prof. dr hab. Grażyna Gościniak</w:t>
      </w:r>
    </w:p>
    <w:p w:rsidR="006479CF" w:rsidRPr="00057F48" w:rsidRDefault="006479CF" w:rsidP="0080194B">
      <w:pPr>
        <w:spacing w:after="0" w:line="240" w:lineRule="auto"/>
        <w:ind w:firstLine="360"/>
        <w:jc w:val="right"/>
        <w:rPr>
          <w:rFonts w:ascii="Calibri" w:hAnsi="Calibri"/>
          <w:i/>
        </w:rPr>
      </w:pPr>
      <w:r w:rsidRPr="00057F48">
        <w:rPr>
          <w:rFonts w:ascii="Calibri" w:hAnsi="Calibri"/>
          <w:i/>
        </w:rPr>
        <w:t xml:space="preserve">Adiunkt Dydaktyczny, dr n med. Katarzyna </w:t>
      </w:r>
      <w:proofErr w:type="spellStart"/>
      <w:r w:rsidRPr="00057F48">
        <w:rPr>
          <w:rFonts w:ascii="Calibri" w:hAnsi="Calibri"/>
          <w:i/>
        </w:rPr>
        <w:t>Jermakow</w:t>
      </w:r>
      <w:proofErr w:type="spellEnd"/>
    </w:p>
    <w:p w:rsidR="006479CF" w:rsidRPr="00057F48" w:rsidRDefault="006479CF" w:rsidP="0080194B">
      <w:pPr>
        <w:spacing w:after="0" w:line="240" w:lineRule="auto"/>
        <w:ind w:firstLine="360"/>
        <w:jc w:val="right"/>
        <w:rPr>
          <w:rFonts w:ascii="Calibri" w:hAnsi="Calibri"/>
          <w:i/>
        </w:rPr>
      </w:pPr>
      <w:r w:rsidRPr="00057F48">
        <w:rPr>
          <w:rFonts w:ascii="Calibri" w:hAnsi="Calibri"/>
          <w:i/>
        </w:rPr>
        <w:t>Starszy technik analityki med. Agnieszka Sarna</w:t>
      </w:r>
    </w:p>
    <w:p w:rsidR="006479CF" w:rsidRPr="00057F48" w:rsidRDefault="006479CF" w:rsidP="00473434">
      <w:pPr>
        <w:pStyle w:val="Akapitzlist"/>
        <w:rPr>
          <w:b/>
          <w:i/>
        </w:rPr>
      </w:pPr>
    </w:p>
    <w:sectPr w:rsidR="006479CF" w:rsidRPr="00057F48" w:rsidSect="00BC0B92">
      <w:footerReference w:type="default" r:id="rId8"/>
      <w:pgSz w:w="11906" w:h="16838"/>
      <w:pgMar w:top="96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D5" w:rsidRDefault="00F160D5" w:rsidP="00115757">
      <w:pPr>
        <w:spacing w:after="0" w:line="240" w:lineRule="auto"/>
      </w:pPr>
      <w:r>
        <w:separator/>
      </w:r>
    </w:p>
  </w:endnote>
  <w:endnote w:type="continuationSeparator" w:id="0">
    <w:p w:rsidR="00F160D5" w:rsidRDefault="00F160D5" w:rsidP="001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52571263"/>
      <w:docPartObj>
        <w:docPartGallery w:val="Page Numbers (Bottom of Page)"/>
        <w:docPartUnique/>
      </w:docPartObj>
    </w:sdtPr>
    <w:sdtEndPr/>
    <w:sdtContent>
      <w:p w:rsidR="00115757" w:rsidRDefault="001157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D0C2F" w:rsidRPr="000D0C2F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15757" w:rsidRDefault="0011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D5" w:rsidRDefault="00F160D5" w:rsidP="00115757">
      <w:pPr>
        <w:spacing w:after="0" w:line="240" w:lineRule="auto"/>
      </w:pPr>
      <w:r>
        <w:separator/>
      </w:r>
    </w:p>
  </w:footnote>
  <w:footnote w:type="continuationSeparator" w:id="0">
    <w:p w:rsidR="00F160D5" w:rsidRDefault="00F160D5" w:rsidP="0011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898933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3DADC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14234"/>
    <w:multiLevelType w:val="hybridMultilevel"/>
    <w:tmpl w:val="AE72F35E"/>
    <w:lvl w:ilvl="0" w:tplc="7EB46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13B0"/>
    <w:multiLevelType w:val="hybridMultilevel"/>
    <w:tmpl w:val="4E1636FE"/>
    <w:lvl w:ilvl="0" w:tplc="39D898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130E"/>
    <w:multiLevelType w:val="hybridMultilevel"/>
    <w:tmpl w:val="396E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F789A"/>
    <w:multiLevelType w:val="hybridMultilevel"/>
    <w:tmpl w:val="6DDC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0E8E"/>
    <w:multiLevelType w:val="hybridMultilevel"/>
    <w:tmpl w:val="3EF8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7D62"/>
    <w:multiLevelType w:val="hybridMultilevel"/>
    <w:tmpl w:val="DD547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84E15"/>
    <w:multiLevelType w:val="hybridMultilevel"/>
    <w:tmpl w:val="72F838E8"/>
    <w:lvl w:ilvl="0" w:tplc="F2147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4ED9"/>
    <w:multiLevelType w:val="hybridMultilevel"/>
    <w:tmpl w:val="C7D4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02583"/>
    <w:multiLevelType w:val="hybridMultilevel"/>
    <w:tmpl w:val="3918C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45E76"/>
    <w:multiLevelType w:val="hybridMultilevel"/>
    <w:tmpl w:val="2CD4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A0783"/>
    <w:multiLevelType w:val="hybridMultilevel"/>
    <w:tmpl w:val="DD50C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013A8"/>
    <w:multiLevelType w:val="hybridMultilevel"/>
    <w:tmpl w:val="AE569AF2"/>
    <w:lvl w:ilvl="0" w:tplc="7EB46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36BA"/>
    <w:multiLevelType w:val="hybridMultilevel"/>
    <w:tmpl w:val="562C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809C9"/>
    <w:multiLevelType w:val="hybridMultilevel"/>
    <w:tmpl w:val="39CC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82CEC"/>
    <w:multiLevelType w:val="hybridMultilevel"/>
    <w:tmpl w:val="AE72F35E"/>
    <w:lvl w:ilvl="0" w:tplc="7EB46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D6428"/>
    <w:multiLevelType w:val="hybridMultilevel"/>
    <w:tmpl w:val="A492FB34"/>
    <w:lvl w:ilvl="0" w:tplc="217A97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4273EA"/>
    <w:multiLevelType w:val="hybridMultilevel"/>
    <w:tmpl w:val="74A67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912B5"/>
    <w:multiLevelType w:val="hybridMultilevel"/>
    <w:tmpl w:val="A4F25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94C81"/>
    <w:multiLevelType w:val="hybridMultilevel"/>
    <w:tmpl w:val="8142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12CF8"/>
    <w:multiLevelType w:val="hybridMultilevel"/>
    <w:tmpl w:val="AA4A5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622A6"/>
    <w:multiLevelType w:val="hybridMultilevel"/>
    <w:tmpl w:val="C28C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21F57"/>
    <w:multiLevelType w:val="hybridMultilevel"/>
    <w:tmpl w:val="5B78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91877"/>
    <w:multiLevelType w:val="hybridMultilevel"/>
    <w:tmpl w:val="67E678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F3296"/>
    <w:multiLevelType w:val="hybridMultilevel"/>
    <w:tmpl w:val="6284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7"/>
  </w:num>
  <w:num w:numId="5">
    <w:abstractNumId w:val="24"/>
  </w:num>
  <w:num w:numId="6">
    <w:abstractNumId w:val="3"/>
  </w:num>
  <w:num w:numId="7">
    <w:abstractNumId w:val="2"/>
  </w:num>
  <w:num w:numId="8">
    <w:abstractNumId w:val="9"/>
  </w:num>
  <w:num w:numId="9">
    <w:abstractNumId w:val="25"/>
  </w:num>
  <w:num w:numId="10">
    <w:abstractNumId w:val="5"/>
  </w:num>
  <w:num w:numId="11">
    <w:abstractNumId w:val="4"/>
  </w:num>
  <w:num w:numId="12">
    <w:abstractNumId w:val="22"/>
  </w:num>
  <w:num w:numId="13">
    <w:abstractNumId w:val="21"/>
  </w:num>
  <w:num w:numId="14">
    <w:abstractNumId w:val="17"/>
  </w:num>
  <w:num w:numId="15">
    <w:abstractNumId w:val="14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15"/>
  </w:num>
  <w:num w:numId="21">
    <w:abstractNumId w:val="12"/>
  </w:num>
  <w:num w:numId="22">
    <w:abstractNumId w:val="8"/>
  </w:num>
  <w:num w:numId="23">
    <w:abstractNumId w:val="16"/>
  </w:num>
  <w:num w:numId="24">
    <w:abstractNumId w:val="1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4"/>
    <w:rsid w:val="000108C6"/>
    <w:rsid w:val="00057F48"/>
    <w:rsid w:val="000D0C2F"/>
    <w:rsid w:val="00115757"/>
    <w:rsid w:val="002655CD"/>
    <w:rsid w:val="002B61E0"/>
    <w:rsid w:val="002F560E"/>
    <w:rsid w:val="00323218"/>
    <w:rsid w:val="00342C3E"/>
    <w:rsid w:val="00445261"/>
    <w:rsid w:val="00462310"/>
    <w:rsid w:val="00473434"/>
    <w:rsid w:val="004D1A93"/>
    <w:rsid w:val="004F1BD3"/>
    <w:rsid w:val="00582534"/>
    <w:rsid w:val="005C22CE"/>
    <w:rsid w:val="00633A69"/>
    <w:rsid w:val="006479CF"/>
    <w:rsid w:val="007855D1"/>
    <w:rsid w:val="0080194B"/>
    <w:rsid w:val="00874D7F"/>
    <w:rsid w:val="008D36ED"/>
    <w:rsid w:val="00967622"/>
    <w:rsid w:val="00BC0B92"/>
    <w:rsid w:val="00D93FA5"/>
    <w:rsid w:val="00F12D87"/>
    <w:rsid w:val="00F160D5"/>
    <w:rsid w:val="00F52C4B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D9B2-104B-476F-857F-08BE8A5A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434"/>
  </w:style>
  <w:style w:type="paragraph" w:styleId="Nagwek1">
    <w:name w:val="heading 1"/>
    <w:basedOn w:val="Normalny"/>
    <w:next w:val="Normalny"/>
    <w:link w:val="Nagwek1Znak"/>
    <w:qFormat/>
    <w:rsid w:val="006479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479CF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1B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479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434"/>
    <w:pPr>
      <w:ind w:left="720"/>
      <w:contextualSpacing/>
    </w:pPr>
  </w:style>
  <w:style w:type="table" w:styleId="Tabela-Siatka">
    <w:name w:val="Table Grid"/>
    <w:basedOn w:val="Standardowy"/>
    <w:uiPriority w:val="39"/>
    <w:rsid w:val="0047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479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479C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479CF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6479C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479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79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479CF"/>
    <w:pPr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57F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7F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C1B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1BE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1B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1B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FC1BE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C1BE9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FC1BE9"/>
    <w:pPr>
      <w:numPr>
        <w:numId w:val="24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C1BE9"/>
    <w:pPr>
      <w:numPr>
        <w:numId w:val="25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BE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C1BE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C1BE9"/>
  </w:style>
  <w:style w:type="paragraph" w:styleId="Nagwek">
    <w:name w:val="header"/>
    <w:basedOn w:val="Normalny"/>
    <w:link w:val="NagwekZnak"/>
    <w:uiPriority w:val="99"/>
    <w:unhideWhenUsed/>
    <w:rsid w:val="0011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757"/>
  </w:style>
  <w:style w:type="paragraph" w:styleId="Stopka">
    <w:name w:val="footer"/>
    <w:basedOn w:val="Normalny"/>
    <w:link w:val="StopkaZnak"/>
    <w:uiPriority w:val="99"/>
    <w:unhideWhenUsed/>
    <w:rsid w:val="0011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757"/>
  </w:style>
  <w:style w:type="paragraph" w:styleId="Tekstdymka">
    <w:name w:val="Balloon Text"/>
    <w:basedOn w:val="Normalny"/>
    <w:link w:val="TekstdymkaZnak"/>
    <w:uiPriority w:val="99"/>
    <w:semiHidden/>
    <w:unhideWhenUsed/>
    <w:rsid w:val="000D0C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C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w.edu.pl/mikrobi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KJ</cp:lastModifiedBy>
  <cp:revision>19</cp:revision>
  <cp:lastPrinted>2022-09-28T06:22:00Z</cp:lastPrinted>
  <dcterms:created xsi:type="dcterms:W3CDTF">2021-09-24T10:57:00Z</dcterms:created>
  <dcterms:modified xsi:type="dcterms:W3CDTF">2022-09-28T06:22:00Z</dcterms:modified>
</cp:coreProperties>
</file>