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76" w:rsidRDefault="009F3276" w:rsidP="009F3276">
      <w:pPr>
        <w:spacing w:line="240" w:lineRule="auto"/>
        <w:ind w:left="3540"/>
        <w:rPr>
          <w:rFonts w:ascii="Verdana" w:hAnsi="Verdana" w:cstheme="minorHAnsi"/>
          <w:sz w:val="20"/>
          <w:szCs w:val="20"/>
        </w:rPr>
      </w:pPr>
      <w:bookmarkStart w:id="0" w:name="_GoBack"/>
      <w:r w:rsidRPr="009F3276">
        <w:rPr>
          <w:rFonts w:ascii="Verdana" w:hAnsi="Verdana" w:cstheme="minorHAnsi"/>
          <w:sz w:val="20"/>
          <w:szCs w:val="20"/>
        </w:rPr>
        <w:t xml:space="preserve">Załącznik nr 1 do zarządzenia nr 17/XVI R/2023 </w:t>
      </w:r>
    </w:p>
    <w:p w:rsidR="009F3276" w:rsidRDefault="009F3276" w:rsidP="009F3276">
      <w:pPr>
        <w:spacing w:line="240" w:lineRule="auto"/>
        <w:ind w:left="3540"/>
        <w:rPr>
          <w:rFonts w:ascii="Verdana" w:hAnsi="Verdana" w:cstheme="minorHAnsi"/>
          <w:sz w:val="20"/>
          <w:szCs w:val="20"/>
        </w:rPr>
      </w:pPr>
      <w:r w:rsidRPr="009F3276">
        <w:rPr>
          <w:rFonts w:ascii="Verdana" w:hAnsi="Verdana" w:cstheme="minorHAnsi"/>
          <w:sz w:val="20"/>
          <w:szCs w:val="20"/>
        </w:rPr>
        <w:t>Rektora UMW z dnia 6 lutego 2023 r.</w:t>
      </w:r>
    </w:p>
    <w:bookmarkEnd w:id="0"/>
    <w:p w:rsidR="009F3276" w:rsidRPr="009F3276" w:rsidRDefault="009F3276" w:rsidP="009F3276">
      <w:pPr>
        <w:spacing w:line="240" w:lineRule="auto"/>
        <w:ind w:left="3540"/>
        <w:rPr>
          <w:rFonts w:ascii="Verdana" w:hAnsi="Verdana" w:cstheme="minorHAnsi"/>
          <w:sz w:val="20"/>
          <w:szCs w:val="20"/>
        </w:rPr>
      </w:pPr>
    </w:p>
    <w:p w:rsidR="001F69FE" w:rsidRPr="001E4D29" w:rsidRDefault="001F69FE" w:rsidP="001E4D29">
      <w:pPr>
        <w:spacing w:line="240" w:lineRule="auto"/>
        <w:jc w:val="center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Załącznik nr 15</w:t>
      </w:r>
    </w:p>
    <w:p w:rsidR="001F69FE" w:rsidRPr="001E4D29" w:rsidRDefault="001F69FE" w:rsidP="001E4D29">
      <w:pPr>
        <w:spacing w:line="240" w:lineRule="auto"/>
        <w:jc w:val="center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do „Regulaminu świadczeń dla studentów UMW</w:t>
      </w:r>
    </w:p>
    <w:p w:rsidR="001F69FE" w:rsidRPr="001E4D29" w:rsidRDefault="001F69FE" w:rsidP="001E4D29">
      <w:pPr>
        <w:spacing w:line="240" w:lineRule="auto"/>
        <w:jc w:val="center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od roku akademickiego 2019/2020”</w:t>
      </w:r>
    </w:p>
    <w:p w:rsidR="001F69FE" w:rsidRPr="001E4D29" w:rsidRDefault="001F69FE" w:rsidP="001E4D29">
      <w:pPr>
        <w:spacing w:line="240" w:lineRule="auto"/>
        <w:jc w:val="center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(zarządzenie nr 111/XV R/2019</w:t>
      </w:r>
    </w:p>
    <w:p w:rsidR="001F69FE" w:rsidRPr="001E4D29" w:rsidRDefault="001F69FE" w:rsidP="001E4D29">
      <w:pPr>
        <w:spacing w:line="240" w:lineRule="auto"/>
        <w:jc w:val="center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Rektora Uniwersytetu Medycznego we Wrocławiu</w:t>
      </w:r>
    </w:p>
    <w:p w:rsidR="001F69FE" w:rsidRPr="001E4D29" w:rsidRDefault="001F69FE" w:rsidP="009F3276">
      <w:pPr>
        <w:spacing w:line="240" w:lineRule="auto"/>
        <w:jc w:val="center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z dnia 31 lipca 2019 r.)</w:t>
      </w:r>
    </w:p>
    <w:p w:rsidR="001F69FE" w:rsidRPr="001E4D29" w:rsidRDefault="001F69FE" w:rsidP="001F69FE">
      <w:pPr>
        <w:rPr>
          <w:rFonts w:ascii="Verdana" w:hAnsi="Verdana"/>
          <w:sz w:val="24"/>
          <w:szCs w:val="24"/>
        </w:rPr>
      </w:pPr>
    </w:p>
    <w:p w:rsidR="001F69FE" w:rsidRPr="001E4D29" w:rsidRDefault="001F69FE" w:rsidP="001F69FE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Zasady przyznawania miejsca i zakwaterowania w domach studenckich</w:t>
      </w:r>
    </w:p>
    <w:p w:rsidR="001F69FE" w:rsidRPr="001E4D29" w:rsidRDefault="009F3276" w:rsidP="001F69FE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oraz</w:t>
      </w:r>
      <w:r w:rsidR="001F69FE" w:rsidRPr="001E4D29">
        <w:rPr>
          <w:rFonts w:ascii="Verdana" w:hAnsi="Verdana" w:cstheme="minorHAnsi"/>
          <w:b/>
          <w:sz w:val="24"/>
          <w:szCs w:val="24"/>
        </w:rPr>
        <w:t xml:space="preserve"> zasady wnoszenia i ustalania wysokości opłat za zakwaterowanie</w:t>
      </w:r>
    </w:p>
    <w:p w:rsidR="001F69FE" w:rsidRPr="001E4D29" w:rsidRDefault="001F69FE" w:rsidP="001F69FE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w domach studenckich Uniwersytetu Medycznego we Wrocławiu</w:t>
      </w:r>
    </w:p>
    <w:p w:rsidR="001F69FE" w:rsidRDefault="001F69FE" w:rsidP="001F69FE">
      <w:pPr>
        <w:spacing w:line="360" w:lineRule="auto"/>
        <w:rPr>
          <w:rFonts w:cstheme="minorHAnsi"/>
          <w:b/>
          <w:sz w:val="24"/>
          <w:szCs w:val="24"/>
        </w:rPr>
      </w:pPr>
    </w:p>
    <w:p w:rsidR="001F69FE" w:rsidRPr="001E4D29" w:rsidRDefault="001F69FE" w:rsidP="00161997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Rozdział 1. Postanowienia ogólne</w:t>
      </w:r>
    </w:p>
    <w:p w:rsidR="001F69FE" w:rsidRPr="001E4D29" w:rsidRDefault="001F69FE" w:rsidP="00161997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1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 xml:space="preserve">Do zamieszkania w domach studenckich Uniwersytetu Medycznego we Wrocławiu,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zwanych dalej „DS”, w pierwszej kolejności uprawnieni są studenci i doktoranci Uniwersytetu Medycznego we Wrocławiu (zwanego dalej „Uczelnią”), będący: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1)</w:t>
      </w:r>
      <w:r w:rsidRPr="001E4D29">
        <w:rPr>
          <w:rFonts w:ascii="Verdana" w:hAnsi="Verdana" w:cstheme="minorHAnsi"/>
          <w:sz w:val="24"/>
          <w:szCs w:val="24"/>
        </w:rPr>
        <w:tab/>
        <w:t>w trudnej sytuacji materialnej lub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2)</w:t>
      </w:r>
      <w:r w:rsidRPr="001E4D29">
        <w:rPr>
          <w:rFonts w:ascii="Verdana" w:hAnsi="Verdana" w:cstheme="minorHAnsi"/>
          <w:sz w:val="24"/>
          <w:szCs w:val="24"/>
        </w:rPr>
        <w:tab/>
        <w:t xml:space="preserve">osobami ze szczególnymi potrzebami w rozumieniu art. 2 pkt. 3 ustawy z dnia 19 lipca 2019 r. o zapewnianiu dostępności osobom ze szczególnymi potrzebami (dalej: „osoby ze szczególnymi potrzebami”), w tym osobami z niepełnosprawnościami,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lastRenderedPageBreak/>
        <w:t>oraz którym codzienny dojazd z miejsca stałego zamieszkania do Uczelni uniemożliwiałby lub w znacznym stopniu utrudniałby kształcenie na studiach lub w Szkole Doktorskiej.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2.</w:t>
      </w:r>
      <w:r w:rsidRPr="001E4D29">
        <w:rPr>
          <w:rFonts w:ascii="Verdana" w:hAnsi="Verdana" w:cstheme="minorHAnsi"/>
          <w:sz w:val="24"/>
          <w:szCs w:val="24"/>
        </w:rPr>
        <w:tab/>
        <w:t>Student lub doktorant Uczelni może ubiegać się także o zakwaterowanie w DS innej osoby, w tym małżonka, dziecka, rodzeństwa, asystenta osoby ze szczególnymi potrzebami (osoby z niepełnosprawnością).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3.</w:t>
      </w:r>
      <w:r w:rsidRPr="001E4D29">
        <w:rPr>
          <w:rFonts w:ascii="Verdana" w:hAnsi="Verdana" w:cstheme="minorHAnsi"/>
          <w:sz w:val="24"/>
          <w:szCs w:val="24"/>
        </w:rPr>
        <w:tab/>
        <w:t>W przypadku niewykorzystania wszystkich miejsc w DS przez osoby, o których mowa w ust. 1 i 2, o zakwaterowanie mogą ubiegać się również inne osoby, niebędące studentami ani doktorantami Uczelni.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4.</w:t>
      </w:r>
      <w:r w:rsidRPr="001E4D29">
        <w:rPr>
          <w:rFonts w:ascii="Verdana" w:hAnsi="Verdana" w:cstheme="minorHAnsi"/>
          <w:sz w:val="24"/>
          <w:szCs w:val="24"/>
        </w:rPr>
        <w:tab/>
        <w:t>Wnioskodawcą w rozumieniu niniejszych zasad jest osoba ubiegająca się o miejsce w DS – z zastrzeżeniem § 2 ust. 1 zdania 3 oraz miejsca dla asystenta osoby ze szczególnymi potrzebami, w tym osoby z niepełnosprawnością – w tym 2. przypadku osoba ze szczególnymi potrzebami składa 1 wniosek: dla siebie i dla swojego asystenta.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5.</w:t>
      </w:r>
      <w:r w:rsidRPr="001E4D29">
        <w:rPr>
          <w:rFonts w:ascii="Verdana" w:hAnsi="Verdana" w:cstheme="minorHAnsi"/>
          <w:sz w:val="24"/>
          <w:szCs w:val="24"/>
        </w:rPr>
        <w:tab/>
        <w:t>Studentom będącym kandydatami na żołnierza zawodowego, żołnierzami zawodowymi, którzy podjęli studia na podstawie skierowania przez właściwy organ wojskowy i otrzymali pomoc w związku z pobieraniem nauki na podstawie przepisów o służbie wojskowej żołnierzy zawodowych, nie przysługuje zakwaterowanie.</w:t>
      </w:r>
    </w:p>
    <w:p w:rsidR="001F69FE" w:rsidRPr="009F3276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6.</w:t>
      </w:r>
      <w:r w:rsidRPr="001E4D29">
        <w:rPr>
          <w:rFonts w:ascii="Verdana" w:hAnsi="Verdana" w:cstheme="minorHAnsi"/>
          <w:sz w:val="24"/>
          <w:szCs w:val="24"/>
        </w:rPr>
        <w:tab/>
        <w:t>Studentom, będącym funkcjonariuszami służb państwowych w służbie kandydackiej albo funkcjonariuszami służb państwowych, którzy podjęli studia na podstawie skierowania lub zgody właściwego przełożonego i otrzymują pomoc w związku z pobieraniem nauki na podstawie przepisów o służbie, nie przysługuje zakwaterowanie.</w:t>
      </w:r>
    </w:p>
    <w:p w:rsidR="001F69FE" w:rsidRPr="001E4D29" w:rsidRDefault="001F69FE" w:rsidP="00161997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Rozdział 2. Przyznawanie miejsc na rok akademicki</w:t>
      </w:r>
    </w:p>
    <w:p w:rsidR="001F69FE" w:rsidRPr="001E4D29" w:rsidRDefault="001F69FE" w:rsidP="00161997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2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 xml:space="preserve">Podstawą przyznania miejsca w DS na rok akademicki jest złożenie wniosku (wzór wniosku: załącznik nr 1 w przypadku miejsca w pokoju 3-osobowym lub załącznik nr 2 w przypadku miejsca w pokoju 1-osobowym </w:t>
      </w:r>
      <w:r w:rsidRPr="001E4D29">
        <w:rPr>
          <w:rFonts w:ascii="Verdana" w:hAnsi="Verdana" w:cstheme="minorHAnsi"/>
          <w:sz w:val="24"/>
          <w:szCs w:val="24"/>
        </w:rPr>
        <w:lastRenderedPageBreak/>
        <w:t>lub 2-osobowym ).  Każda osoba wnioskująca o przyznanie miejsca w DS składa osobny wniosek. Za osobę niepełnoletnią wniosek wypełnia i podpisuje jej przedstawiciel ustawowy (to jest rodzic lub inny opiekun prawny).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2.</w:t>
      </w:r>
      <w:r w:rsidRPr="001E4D29">
        <w:rPr>
          <w:rFonts w:ascii="Verdana" w:hAnsi="Verdana" w:cstheme="minorHAnsi"/>
          <w:sz w:val="24"/>
          <w:szCs w:val="24"/>
        </w:rPr>
        <w:tab/>
        <w:t xml:space="preserve">Wnioski o przyznanie miejsca na rok akademicki wnioskodawcy składają do Biura Obsługi Studentów Uniwersytetu Medycznego we Wrocławiu, ul. Wojciecha z Brudzewa 12, 51 – 601 Wrocław. 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 xml:space="preserve">O zachowaniu terminu decyduje data wpłynięcia wniosku do Biura Obsługi Studentów.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3.</w:t>
      </w:r>
      <w:r w:rsidRPr="001E4D29">
        <w:rPr>
          <w:rFonts w:ascii="Verdana" w:hAnsi="Verdana" w:cstheme="minorHAnsi"/>
          <w:sz w:val="24"/>
          <w:szCs w:val="24"/>
        </w:rPr>
        <w:tab/>
        <w:t>Wniosek, o którym mowa w ust. 2, należy złożyć w terminie: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1)</w:t>
      </w:r>
      <w:r w:rsidRPr="001E4D29">
        <w:rPr>
          <w:rFonts w:ascii="Verdana" w:hAnsi="Verdana" w:cstheme="minorHAnsi"/>
          <w:sz w:val="24"/>
          <w:szCs w:val="24"/>
        </w:rPr>
        <w:tab/>
        <w:t xml:space="preserve">osoby przyjęte na studia − do 30 sierpnia każdego roku kalendarzowego,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2)</w:t>
      </w:r>
      <w:r w:rsidRPr="001E4D29">
        <w:rPr>
          <w:rFonts w:ascii="Verdana" w:hAnsi="Verdana" w:cstheme="minorHAnsi"/>
          <w:sz w:val="24"/>
          <w:szCs w:val="24"/>
        </w:rPr>
        <w:tab/>
        <w:t>studenci i doktoranci − do 15 czerwca każdego roku kalendarzowego,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3)</w:t>
      </w:r>
      <w:r w:rsidRPr="001E4D29">
        <w:rPr>
          <w:rFonts w:ascii="Verdana" w:hAnsi="Verdana" w:cstheme="minorHAnsi"/>
          <w:sz w:val="24"/>
          <w:szCs w:val="24"/>
        </w:rPr>
        <w:tab/>
        <w:t>małżonkowie i rodzeństwo osób, o których mowa w pkt. 1 i 2 – w terminie jak odpowiednio osoby, o których mowa w pkt. 1 i 2,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4)</w:t>
      </w:r>
      <w:r w:rsidRPr="001E4D29">
        <w:rPr>
          <w:rFonts w:ascii="Verdana" w:hAnsi="Verdana" w:cstheme="minorHAnsi"/>
          <w:sz w:val="24"/>
          <w:szCs w:val="24"/>
        </w:rPr>
        <w:tab/>
        <w:t>w szczególnych przypadkach (na przykład przedłużającej się rekrutacji), ogłoszonych na stronie internetowej Biura Obsługi Studentów – do 15 września bieżącego roku kalendarzowego.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4.</w:t>
      </w:r>
      <w:r w:rsidRPr="001E4D29">
        <w:rPr>
          <w:rFonts w:ascii="Verdana" w:hAnsi="Verdana" w:cstheme="minorHAnsi"/>
          <w:sz w:val="24"/>
          <w:szCs w:val="24"/>
        </w:rPr>
        <w:tab/>
        <w:t>Wnioski o przyznanie miejsca w DS na rok akademicki rozpatruje Komisja do spraw Przydzielania Miejsc w Domach Studenckich, zwana dalej „Komisją”. Komisja składa się z 3 członków, którymi są: przedstawiciel Samorządu Studentów Uczelni, Kierownik Sekcji do spraw Domów Studenckich oraz pracownik administracji domów studenckich. Wnioski osób ze szczególnymi potrzebami, w tym osób z niepełnosprawnościami, o przyznanie miejsca w DS na rok akademicki rozpatruje Sekcja do spraw Domów Studenckich.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5.</w:t>
      </w:r>
      <w:r w:rsidRPr="001E4D29">
        <w:rPr>
          <w:rFonts w:ascii="Verdana" w:hAnsi="Verdana" w:cstheme="minorHAnsi"/>
          <w:sz w:val="24"/>
          <w:szCs w:val="24"/>
        </w:rPr>
        <w:tab/>
        <w:t xml:space="preserve">Jeżeli wniosek zawiera braki formalne, Komisja wzywa wnioskodawcę do ich uzupełnienia w terminie 7 dni od dnia doręczenia </w:t>
      </w:r>
      <w:r w:rsidRPr="001E4D29">
        <w:rPr>
          <w:rFonts w:ascii="Verdana" w:hAnsi="Verdana" w:cstheme="minorHAnsi"/>
          <w:sz w:val="24"/>
          <w:szCs w:val="24"/>
        </w:rPr>
        <w:lastRenderedPageBreak/>
        <w:t xml:space="preserve">wezwania. Wniosek pozostawiony jest bez rozpatrzenia, jeżeli wnioskodawca w terminie nie uzupełni braków. 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6.</w:t>
      </w:r>
      <w:r w:rsidRPr="001E4D29">
        <w:rPr>
          <w:rFonts w:ascii="Verdana" w:hAnsi="Verdana" w:cstheme="minorHAnsi"/>
          <w:sz w:val="24"/>
          <w:szCs w:val="24"/>
        </w:rPr>
        <w:tab/>
        <w:t xml:space="preserve">Wnioskodawca może złożyć tylko 1 wniosek na rok akademicki.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7.</w:t>
      </w:r>
      <w:r w:rsidRPr="001E4D29">
        <w:rPr>
          <w:rFonts w:ascii="Verdana" w:hAnsi="Verdana" w:cstheme="minorHAnsi"/>
          <w:sz w:val="24"/>
          <w:szCs w:val="24"/>
        </w:rPr>
        <w:tab/>
        <w:t>Studenci programu Erasmus otrzymują miejsca w DS na rok akademicki bez wniosku, na podstawie listy otrzymanej przez Sekcję do spraw Domów Studenckich z Biura Współpracy z Zagranicą, najpóźniej do dnia 30 sierpnia danego roku kalendarzowego.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7a.      Przyznanie miejsca osobie ze szczególnymi potrzebami, w tym osobie z niepełnosprawnością, która ubiegała się o miejsce wspólnie ze swoim asystentem, oznacza przyznanie miejsca wnioskodawcy łącznie z asystentem, o ile wnioskodawca należycie uzasadni i udokumentuje potrzebę zamieszkania wspólnie ze swoim asystentem.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8.</w:t>
      </w:r>
      <w:r w:rsidRPr="001E4D29">
        <w:rPr>
          <w:rFonts w:ascii="Verdana" w:hAnsi="Verdana" w:cstheme="minorHAnsi"/>
          <w:sz w:val="24"/>
          <w:szCs w:val="24"/>
        </w:rPr>
        <w:tab/>
        <w:t xml:space="preserve">Przekazanie wnioskodawcy informacji o przyznaniu miejsca w DS odbywa się drogą elektroniczną na wskazany przez wnioskodawcę adres poczty elektronicznej.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 xml:space="preserve">Komisja nie wysyła zawiadomień o przyznaniu miejsca drogą pocztową i nie udziela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informacji telefonicznie.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9.</w:t>
      </w:r>
      <w:r w:rsidRPr="001E4D29">
        <w:rPr>
          <w:rFonts w:ascii="Verdana" w:hAnsi="Verdana" w:cstheme="minorHAnsi"/>
          <w:sz w:val="24"/>
          <w:szCs w:val="24"/>
        </w:rPr>
        <w:tab/>
        <w:t xml:space="preserve">Wnioskodawcy, którzy otrzymali miejsce na dany rok akademicki i rezygnują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 xml:space="preserve">z zakwaterowania przed jego rozpoczęciem, zobowiązani są niezwłocznie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zawiadomić o tym fakcie pracownika Sekcji do spraw Domów Studenckich.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10.</w:t>
      </w:r>
      <w:r w:rsidRPr="001E4D29">
        <w:rPr>
          <w:rFonts w:ascii="Verdana" w:hAnsi="Verdana" w:cstheme="minorHAnsi"/>
          <w:sz w:val="24"/>
          <w:szCs w:val="24"/>
        </w:rPr>
        <w:tab/>
        <w:t>Na odmowę przyznania miejsca lub przyznanie miejsca niezgodnie z treścią złożonego wniosku wnioskodawcy przysługuje wniosek o ponowne rozpoznanie do Kierownika Sekcji do spraw Domów Studenckich. Wniosek wnosi się w terminie 7 dni od daty uzyskania informacji o rozstrzygnięciu.</w:t>
      </w:r>
    </w:p>
    <w:p w:rsidR="001F69FE" w:rsidRPr="00161997" w:rsidRDefault="001F69FE" w:rsidP="00161997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61997">
        <w:rPr>
          <w:rFonts w:ascii="Verdana" w:hAnsi="Verdana" w:cstheme="minorHAnsi"/>
          <w:b/>
          <w:sz w:val="24"/>
          <w:szCs w:val="24"/>
        </w:rPr>
        <w:t>§ 3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 xml:space="preserve">Wnioski o przyznanie wolnych miejsc w DS w trakcie trwania roku akademickiego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lastRenderedPageBreak/>
        <w:t>rozpatruje Sekcja do spraw Domów Studenckich na bieżąco, bez trybu komisyj</w:t>
      </w:r>
      <w:r w:rsidR="00161997">
        <w:rPr>
          <w:rFonts w:ascii="Verdana" w:hAnsi="Verdana" w:cstheme="minorHAnsi"/>
          <w:sz w:val="24"/>
          <w:szCs w:val="24"/>
        </w:rPr>
        <w:t xml:space="preserve">nego, </w:t>
      </w:r>
      <w:r w:rsidRPr="001E4D29">
        <w:rPr>
          <w:rFonts w:ascii="Verdana" w:hAnsi="Verdana" w:cstheme="minorHAnsi"/>
          <w:sz w:val="24"/>
          <w:szCs w:val="24"/>
        </w:rPr>
        <w:t>o którym mowa w§2 ust. 4.</w:t>
      </w:r>
    </w:p>
    <w:p w:rsidR="001F69FE" w:rsidRPr="00161997" w:rsidRDefault="001F69FE" w:rsidP="00161997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61997">
        <w:rPr>
          <w:rFonts w:ascii="Verdana" w:hAnsi="Verdana" w:cstheme="minorHAnsi"/>
          <w:b/>
          <w:sz w:val="24"/>
          <w:szCs w:val="24"/>
        </w:rPr>
        <w:t>§ 4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>O przyznanie miejsca w pokoju 2-osobowym lub 1-osobowym mogą ubiegać się studenci i doktoranci Uczelni, którzy: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1)</w:t>
      </w:r>
      <w:r w:rsidRPr="001E4D29">
        <w:rPr>
          <w:rFonts w:ascii="Verdana" w:hAnsi="Verdana" w:cstheme="minorHAnsi"/>
          <w:sz w:val="24"/>
          <w:szCs w:val="24"/>
        </w:rPr>
        <w:tab/>
        <w:t xml:space="preserve">czynnie działają w organizacjach studenckich (do wniosku należy dołączyć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 xml:space="preserve">potwierdzenie i opinię przewodniczącego właściwej organizacji studenckiej)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lub zarządu organizacji studenckiej w przypadku, gdy o miejsce w domu studenckim stara się przewodniczący tej organizacji lub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2)</w:t>
      </w:r>
      <w:r w:rsidRPr="001E4D29">
        <w:rPr>
          <w:rFonts w:ascii="Verdana" w:hAnsi="Verdana" w:cstheme="minorHAnsi"/>
          <w:sz w:val="24"/>
          <w:szCs w:val="24"/>
        </w:rPr>
        <w:tab/>
        <w:t xml:space="preserve">są małżeństwem (do wglądu akt małżeństwa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przy osobistym składaniu wniosku bądź – dla wniosków składanych w inny sposób – przy zakwaterowaniu; nieprzedstawienie aktu małżeństwa skutkuje odmową zakwaterowania w pokoju 2-osobowym) lub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3)</w:t>
      </w:r>
      <w:r w:rsidRPr="001E4D29">
        <w:rPr>
          <w:rFonts w:ascii="Verdana" w:hAnsi="Verdana" w:cstheme="minorHAnsi"/>
          <w:sz w:val="24"/>
          <w:szCs w:val="24"/>
        </w:rPr>
        <w:tab/>
        <w:t>posiadają dziecko (do wniosku należy dołączyć kopię aktu urodzenia dziecka) lub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4)</w:t>
      </w:r>
      <w:r w:rsidRPr="001E4D29">
        <w:rPr>
          <w:rFonts w:ascii="Verdana" w:hAnsi="Verdana" w:cstheme="minorHAnsi"/>
          <w:sz w:val="24"/>
          <w:szCs w:val="24"/>
        </w:rPr>
        <w:tab/>
        <w:t>są rodzeństwem studiującym na Uczelni lub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5)</w:t>
      </w:r>
      <w:r w:rsidRPr="001E4D29">
        <w:rPr>
          <w:rFonts w:ascii="Verdana" w:hAnsi="Verdana" w:cstheme="minorHAnsi"/>
          <w:sz w:val="24"/>
          <w:szCs w:val="24"/>
        </w:rPr>
        <w:tab/>
        <w:t>posiadają udokumentowane wskazania zdrowotne (do wniosku należy dołączyć odpowiednią dokumentację, na przykład: medyczną, orzeczenie itp.).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</w:p>
    <w:p w:rsidR="001F69FE" w:rsidRPr="001E4D29" w:rsidRDefault="001F69FE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Rozdział 3. Przyznawanie miejsc na okres wakacji.</w:t>
      </w:r>
    </w:p>
    <w:p w:rsidR="001F69FE" w:rsidRPr="001E4D29" w:rsidRDefault="001F69FE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5</w:t>
      </w:r>
    </w:p>
    <w:p w:rsidR="001F69FE" w:rsidRPr="001E4D29" w:rsidRDefault="001F69FE" w:rsidP="001E4D29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 xml:space="preserve">Wnioskodawcy mogą ubiegać się o przyznanie miejsca w DS na okres wakacji                      to jest od  1 lipca do 30 września. W tym celu należy złożyć wniosek (wzór wniosku – załącznik nr 3) do 15 czerwca danego roku. </w:t>
      </w:r>
    </w:p>
    <w:p w:rsidR="001F69FE" w:rsidRPr="001E4D29" w:rsidRDefault="001F69FE" w:rsidP="001E4D29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lastRenderedPageBreak/>
        <w:t xml:space="preserve">Wnioski o przyznanie miejsca na okres wakacji Wnioskodawcy składają do Biura Obsługi Studentów Uniwersytetu Medycznego we Wrocławiu, ul. Wojciecha z Brudzewa 12, 51 – 601 Wrocław. O zachowaniu terminu decyduje data wpłynięcia wniosku do Biura Obsługi Studentów. </w:t>
      </w:r>
    </w:p>
    <w:p w:rsidR="001F69FE" w:rsidRPr="001E4D29" w:rsidRDefault="001F69FE" w:rsidP="001E4D29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Wnioski o przyznanie miejsca w DS na okres wakacji rozpatruje Komisja ds. Przydzielania Miejsc w Domach Studenckich, zwana dalej „Komisją”. Komisja składa się z 3 członków, którymi są: przedstawiciel Samorządu</w:t>
      </w:r>
      <w:r w:rsidR="0029163D" w:rsidRPr="001E4D29">
        <w:rPr>
          <w:rFonts w:ascii="Verdana" w:hAnsi="Verdana" w:cstheme="minorHAnsi"/>
          <w:sz w:val="24"/>
          <w:szCs w:val="24"/>
        </w:rPr>
        <w:t xml:space="preserve"> Studentów Uczelni, </w:t>
      </w:r>
      <w:r w:rsidRPr="001E4D29">
        <w:rPr>
          <w:rFonts w:ascii="Verdana" w:hAnsi="Verdana" w:cstheme="minorHAnsi"/>
          <w:sz w:val="24"/>
          <w:szCs w:val="24"/>
        </w:rPr>
        <w:t xml:space="preserve">Kierownik Sekcji do spraw Domów Studenckich oraz pracownik administracji domów studenckich. </w:t>
      </w:r>
      <w:r w:rsidR="0029163D" w:rsidRPr="001E4D29">
        <w:rPr>
          <w:rFonts w:ascii="Verdana" w:hAnsi="Verdana" w:cstheme="minorHAnsi"/>
          <w:sz w:val="24"/>
          <w:szCs w:val="24"/>
        </w:rPr>
        <w:t xml:space="preserve"> Wnioski osób ze </w:t>
      </w:r>
      <w:r w:rsidRPr="001E4D29">
        <w:rPr>
          <w:rFonts w:ascii="Verdana" w:hAnsi="Verdana" w:cstheme="minorHAnsi"/>
          <w:sz w:val="24"/>
          <w:szCs w:val="24"/>
        </w:rPr>
        <w:t>szczególnymi potrzebami, w tym osób z niepełnosprawnościami, o przyznanie miejsca w DS na rok akademicki rozpatruje Sekcja do spraw Domów Studenckich.</w:t>
      </w:r>
    </w:p>
    <w:p w:rsidR="001F69FE" w:rsidRPr="001E4D29" w:rsidRDefault="0029163D" w:rsidP="001E4D29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 xml:space="preserve"> </w:t>
      </w:r>
      <w:r w:rsidR="001F69FE" w:rsidRPr="001E4D29">
        <w:rPr>
          <w:rFonts w:ascii="Verdana" w:hAnsi="Verdana" w:cstheme="minorHAnsi"/>
          <w:sz w:val="24"/>
          <w:szCs w:val="24"/>
        </w:rPr>
        <w:t xml:space="preserve">Jeżeli wniosek zawiera braki formalne, Komisja wzywa wnioskodawcę do ich uzupełnienia w terminie 7 dni od dnia doręczenia wezwania. Wniosek pozostawiony jest bez rozpatrzenia, jeżeli wnioskodawca w terminie nie uzupełni braków.  </w:t>
      </w:r>
    </w:p>
    <w:p w:rsidR="001F69FE" w:rsidRPr="001E4D29" w:rsidRDefault="001F69FE" w:rsidP="001E4D29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 xml:space="preserve"> Wnioskodawca może złożyć tylko 1 wniosek na okres wakacji.</w:t>
      </w:r>
    </w:p>
    <w:p w:rsidR="001F69FE" w:rsidRPr="001E4D29" w:rsidRDefault="001F69FE" w:rsidP="001E4D29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Przyznanie miejsca osobie ze szczególnymi potrzebami, w tym osobie z niepełnosprawnością, która ubiegała się o miejsce wspólnie ze swoim asystentem oznacza przyznanie miejsca wnioskodawcy łącznie z asystentem, o ile wnioskodawca należycie uzasadni i udokumentuje potrzebę zamieszkan</w:t>
      </w:r>
      <w:r w:rsidR="0029163D" w:rsidRPr="001E4D29">
        <w:rPr>
          <w:rFonts w:ascii="Verdana" w:hAnsi="Verdana" w:cstheme="minorHAnsi"/>
          <w:sz w:val="24"/>
          <w:szCs w:val="24"/>
        </w:rPr>
        <w:t>ia wspólnie ze swoim asystentem.</w:t>
      </w:r>
    </w:p>
    <w:p w:rsidR="001F69FE" w:rsidRPr="001E4D29" w:rsidRDefault="001F69FE" w:rsidP="001E4D29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Informację o przyznaniu miejsca wnioskodawcy uzyskują drogą elektroniczną na wskazany we wniosku adres e-mail.</w:t>
      </w:r>
    </w:p>
    <w:p w:rsidR="001F69FE" w:rsidRPr="001E4D29" w:rsidRDefault="001F69FE" w:rsidP="001E4D29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Na odmowę przyznania miejsca lub przyznanie miejsca niezgodnie z treścią złożonego wniosku wnioskodawcy przysługuje wniosek o ponowne rozpoznanie do Kierownika Sekcji do spraw Domów Studenckich. Wniosek wnosi się w terminie 7 dni od daty uzyskania informacji o rozstrzygnięciu.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</w:p>
    <w:p w:rsidR="001F69FE" w:rsidRPr="001E4D29" w:rsidRDefault="0029163D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lastRenderedPageBreak/>
        <w:t>Rozdział 4. Zakwaterowanie.</w:t>
      </w:r>
    </w:p>
    <w:p w:rsidR="0029163D" w:rsidRPr="001E4D29" w:rsidRDefault="001F69FE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6</w:t>
      </w:r>
    </w:p>
    <w:p w:rsidR="001F69FE" w:rsidRPr="001E4D29" w:rsidRDefault="001F69FE" w:rsidP="001E4D29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 xml:space="preserve">Osoby, które otrzymały miejsce w DS na dany rok akademicki, zobowiązane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 xml:space="preserve">są zgłosić się do Sekcji do spraw Domów Studenckich w celu dokonania zakwaterowania w terminie podanym na stronie internetowej: </w:t>
      </w:r>
    </w:p>
    <w:p w:rsidR="001F69FE" w:rsidRPr="001E4D29" w:rsidRDefault="009F3276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hyperlink r:id="rId6" w:history="1">
        <w:r w:rsidR="0029163D" w:rsidRPr="001E4D29">
          <w:rPr>
            <w:rStyle w:val="Hipercze"/>
            <w:rFonts w:ascii="Verdana" w:hAnsi="Verdana" w:cstheme="minorHAnsi"/>
            <w:sz w:val="24"/>
            <w:szCs w:val="24"/>
          </w:rPr>
          <w:t>http://www.studenci.umed.wroc.pl/content/dzia%C5%82-spraw-studenckich-domy-studenckie</w:t>
        </w:r>
      </w:hyperlink>
    </w:p>
    <w:p w:rsidR="001F69FE" w:rsidRPr="001E4D29" w:rsidRDefault="001F69FE" w:rsidP="001E4D29">
      <w:pPr>
        <w:pStyle w:val="Akapitzlist"/>
        <w:numPr>
          <w:ilvl w:val="0"/>
          <w:numId w:val="7"/>
        </w:numPr>
        <w:spacing w:line="360" w:lineRule="auto"/>
        <w:ind w:left="426" w:hanging="294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 xml:space="preserve">Zakwaterowania dokonują pracownicy Sekcji do spraw Domów Studenckich. </w:t>
      </w:r>
    </w:p>
    <w:p w:rsidR="001F69FE" w:rsidRPr="001E4D29" w:rsidRDefault="001F69FE" w:rsidP="001E4D29">
      <w:pPr>
        <w:spacing w:line="360" w:lineRule="auto"/>
        <w:ind w:left="426" w:hanging="294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 xml:space="preserve">Niezgłoszenie się w podanym terminie do zakwaterowania bez wcześniejszego </w:t>
      </w:r>
    </w:p>
    <w:p w:rsidR="001F69FE" w:rsidRPr="001E4D29" w:rsidRDefault="001F69FE" w:rsidP="001E4D29">
      <w:pPr>
        <w:spacing w:line="360" w:lineRule="auto"/>
        <w:ind w:left="142" w:hanging="10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powiadomienia pracownika Sekcji do spraw Domów Stude</w:t>
      </w:r>
      <w:r w:rsidR="0029163D" w:rsidRPr="001E4D29">
        <w:rPr>
          <w:rFonts w:ascii="Verdana" w:hAnsi="Verdana" w:cstheme="minorHAnsi"/>
          <w:sz w:val="24"/>
          <w:szCs w:val="24"/>
        </w:rPr>
        <w:t xml:space="preserve">nckich powoduje utratę miejsca, </w:t>
      </w:r>
      <w:r w:rsidRPr="001E4D29">
        <w:rPr>
          <w:rFonts w:ascii="Verdana" w:hAnsi="Verdana" w:cstheme="minorHAnsi"/>
          <w:sz w:val="24"/>
          <w:szCs w:val="24"/>
        </w:rPr>
        <w:t>chyba że niedotrzymanie tego terminu i brak wcześniejszego powiadomienia nastąpiły z przyczyn niezawinionych.</w:t>
      </w:r>
    </w:p>
    <w:p w:rsidR="001F69FE" w:rsidRPr="001E4D29" w:rsidRDefault="001F69FE" w:rsidP="001E4D29">
      <w:pPr>
        <w:pStyle w:val="Akapitzlist"/>
        <w:numPr>
          <w:ilvl w:val="0"/>
          <w:numId w:val="7"/>
        </w:numPr>
        <w:spacing w:line="360" w:lineRule="auto"/>
        <w:ind w:left="426" w:hanging="294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Przy kwaterowaniu należy posiadać:</w:t>
      </w:r>
    </w:p>
    <w:p w:rsidR="001F69FE" w:rsidRPr="001E4D29" w:rsidRDefault="001F69FE" w:rsidP="001E4D29">
      <w:pPr>
        <w:spacing w:line="360" w:lineRule="auto"/>
        <w:ind w:left="426" w:hanging="294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1)</w:t>
      </w:r>
      <w:r w:rsidRPr="001E4D29">
        <w:rPr>
          <w:rFonts w:ascii="Verdana" w:hAnsi="Verdana" w:cstheme="minorHAnsi"/>
          <w:sz w:val="24"/>
          <w:szCs w:val="24"/>
        </w:rPr>
        <w:tab/>
        <w:t>aktualny dokument tożsamości,</w:t>
      </w:r>
    </w:p>
    <w:p w:rsidR="001F69FE" w:rsidRPr="001E4D29" w:rsidRDefault="001F69FE" w:rsidP="001E4D29">
      <w:pPr>
        <w:spacing w:line="360" w:lineRule="auto"/>
        <w:ind w:left="426" w:hanging="294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2)</w:t>
      </w:r>
      <w:r w:rsidRPr="001E4D29">
        <w:rPr>
          <w:rFonts w:ascii="Verdana" w:hAnsi="Verdana" w:cstheme="minorHAnsi"/>
          <w:sz w:val="24"/>
          <w:szCs w:val="24"/>
        </w:rPr>
        <w:tab/>
        <w:t>jeśli dotyczy – legitymację studencką albo decyzję o przyjęciu na studia,</w:t>
      </w:r>
    </w:p>
    <w:p w:rsidR="001F69FE" w:rsidRPr="001E4D29" w:rsidRDefault="001F69FE" w:rsidP="001E4D29">
      <w:pPr>
        <w:spacing w:line="360" w:lineRule="auto"/>
        <w:ind w:left="426" w:hanging="294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3)</w:t>
      </w:r>
      <w:r w:rsidRPr="001E4D29">
        <w:rPr>
          <w:rFonts w:ascii="Verdana" w:hAnsi="Verdana" w:cstheme="minorHAnsi"/>
          <w:sz w:val="24"/>
          <w:szCs w:val="24"/>
        </w:rPr>
        <w:tab/>
        <w:t>zdjęcie do karty mieszkańca o wymiarach 3,5 x 4,5 cm,</w:t>
      </w:r>
    </w:p>
    <w:p w:rsidR="001F69FE" w:rsidRPr="001E4D29" w:rsidRDefault="001F69FE" w:rsidP="001E4D29">
      <w:pPr>
        <w:spacing w:line="360" w:lineRule="auto"/>
        <w:ind w:left="426" w:hanging="294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4)</w:t>
      </w:r>
      <w:r w:rsidRPr="001E4D29">
        <w:rPr>
          <w:rFonts w:ascii="Verdana" w:hAnsi="Verdana" w:cstheme="minorHAnsi"/>
          <w:sz w:val="24"/>
          <w:szCs w:val="24"/>
        </w:rPr>
        <w:tab/>
        <w:t xml:space="preserve">potwierdzenie dokonania przelewu opłaty za czynsz (dotyczy mieszkańców, którzy posiadają wygenerowane przez Uczelnię indywidualne rachunki bankowe). </w:t>
      </w:r>
    </w:p>
    <w:p w:rsidR="001F69FE" w:rsidRPr="001E4D29" w:rsidRDefault="001F69FE" w:rsidP="001E4D29">
      <w:pPr>
        <w:pStyle w:val="Akapitzlist"/>
        <w:numPr>
          <w:ilvl w:val="0"/>
          <w:numId w:val="7"/>
        </w:numPr>
        <w:spacing w:line="360" w:lineRule="auto"/>
        <w:ind w:left="426" w:hanging="294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Podczas zakwaterowania wnioskodawca zobowiązany jest do podpisania następujących dokumentów: protokołu zdawczo-odbiorczego pokoju (wzór protokołu – załącznik nr 4) oraz oświadczenia mieszkańca o zapoznaniu się z zasadami i regulaminami (wzór oświadczenia – załącznik nr 5).</w:t>
      </w:r>
    </w:p>
    <w:p w:rsidR="001F69FE" w:rsidRPr="001E4D29" w:rsidRDefault="001F69FE" w:rsidP="001E4D29">
      <w:pPr>
        <w:pStyle w:val="Akapitzlist"/>
        <w:numPr>
          <w:ilvl w:val="0"/>
          <w:numId w:val="7"/>
        </w:numPr>
        <w:spacing w:line="360" w:lineRule="auto"/>
        <w:ind w:left="426" w:hanging="294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lastRenderedPageBreak/>
        <w:t xml:space="preserve">Potwierdzeniem zakwaterowania w DS jest otrzymanie karty mieszkańca, którą należy okazywać przy wejściu do DS oraz na prośbę pracowników Biura Obsługi Studentów. </w:t>
      </w:r>
    </w:p>
    <w:p w:rsidR="0029163D" w:rsidRPr="001E4D29" w:rsidRDefault="0029163D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</w:p>
    <w:p w:rsidR="001F69FE" w:rsidRPr="001E4D29" w:rsidRDefault="0029163D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Rozdział 5. Zakwaterowanie doraźne</w:t>
      </w:r>
    </w:p>
    <w:p w:rsidR="001F69FE" w:rsidRPr="001E4D29" w:rsidRDefault="001F69FE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7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 xml:space="preserve">W przypadku niewykorzystania wszystkich miejsc w DS miejsca te mogą być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przeznaczone do zakwaterowania doraźnego (systemem hotelowym).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2.</w:t>
      </w:r>
      <w:r w:rsidRPr="001E4D29">
        <w:rPr>
          <w:rFonts w:ascii="Verdana" w:hAnsi="Verdana" w:cstheme="minorHAnsi"/>
          <w:sz w:val="24"/>
          <w:szCs w:val="24"/>
        </w:rPr>
        <w:tab/>
        <w:t>Informację o miejscach przeznaczonych do zakwaterowania doraźnego można uzyskać w biurze Sekcji do spraw Domów Studenckich lub na stronie internetowej: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ab/>
        <w:t>http://www.studenci.umed.wroc.pl/content/dzia%C5%82-spraw-studenckich-domy-studenckie.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3.</w:t>
      </w:r>
      <w:r w:rsidRPr="001E4D29">
        <w:rPr>
          <w:rFonts w:ascii="Verdana" w:hAnsi="Verdana" w:cstheme="minorHAnsi"/>
          <w:sz w:val="24"/>
          <w:szCs w:val="24"/>
        </w:rPr>
        <w:tab/>
        <w:t xml:space="preserve">Rezerwacji miejsc przeznaczonych do zakwaterowania doraźnego można dokonać drogą elektroniczną na adres e-mail wskazany na stronie internetowej Biura Obsługi Studentów.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4.</w:t>
      </w:r>
      <w:r w:rsidRPr="001E4D29">
        <w:rPr>
          <w:rFonts w:ascii="Verdana" w:hAnsi="Verdana" w:cstheme="minorHAnsi"/>
          <w:sz w:val="24"/>
          <w:szCs w:val="24"/>
        </w:rPr>
        <w:tab/>
        <w:t xml:space="preserve">Osoby korzystające z programu „Przystanek Medyka” zobowiązane są do podpisania oświadczenia o terminie przyjazdu, stanowiącego załącznik nr 6. </w:t>
      </w:r>
    </w:p>
    <w:p w:rsidR="0029163D" w:rsidRPr="001E4D29" w:rsidRDefault="0029163D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</w:p>
    <w:p w:rsidR="001F69FE" w:rsidRPr="001E4D29" w:rsidRDefault="0029163D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Rozdział 6</w:t>
      </w:r>
      <w:r w:rsidR="001F69FE" w:rsidRPr="001E4D29">
        <w:rPr>
          <w:rFonts w:ascii="Verdana" w:hAnsi="Verdana" w:cstheme="minorHAnsi"/>
          <w:b/>
          <w:sz w:val="24"/>
          <w:szCs w:val="24"/>
        </w:rPr>
        <w:t>. Osoby ze szczególnymi potrzebami, w tym osoby z niepełnosprawnościami</w:t>
      </w:r>
    </w:p>
    <w:p w:rsidR="0029163D" w:rsidRPr="001E4D29" w:rsidRDefault="0029163D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8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 xml:space="preserve">Uczelnia zapewnia osobom ze szczególnymi potrzebami, w tym osobom z niepełnosprawnościami, warunki do pełnego udziału w życiu Uczelni i społeczności akademickiej, w tym w zakresie domów studenckich. Na zapewnienie wyżej wymienionych warunków składają się, </w:t>
      </w:r>
      <w:r w:rsidRPr="001E4D29">
        <w:rPr>
          <w:rFonts w:ascii="Verdana" w:hAnsi="Verdana" w:cstheme="minorHAnsi"/>
          <w:sz w:val="24"/>
          <w:szCs w:val="24"/>
        </w:rPr>
        <w:lastRenderedPageBreak/>
        <w:t>w szczególności, uprawnienia i formy wsparcia, o których mowa w ust. 2.</w:t>
      </w:r>
      <w:r w:rsidR="0029163D" w:rsidRPr="001E4D29">
        <w:rPr>
          <w:rFonts w:ascii="Verdana" w:hAnsi="Verdana" w:cstheme="minorHAnsi"/>
          <w:sz w:val="24"/>
          <w:szCs w:val="24"/>
        </w:rPr>
        <w:t xml:space="preserve"> </w:t>
      </w:r>
      <w:r w:rsidRPr="001E4D29">
        <w:rPr>
          <w:rFonts w:ascii="Verdana" w:hAnsi="Verdana" w:cstheme="minorHAnsi"/>
          <w:sz w:val="24"/>
          <w:szCs w:val="24"/>
        </w:rPr>
        <w:t xml:space="preserve"> Sekcja do spraw Domów Studenckich jest odpowiedzialna w Uczelni za realizację wsparcia w zakresie domów studenckich. Biuro do spraw osób z niepełnosprawnościami zapewnia koordynację działań dotyczących wsparcia.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2.</w:t>
      </w:r>
      <w:r w:rsidRPr="001E4D29">
        <w:rPr>
          <w:rFonts w:ascii="Verdana" w:hAnsi="Verdana" w:cstheme="minorHAnsi"/>
          <w:sz w:val="24"/>
          <w:szCs w:val="24"/>
        </w:rPr>
        <w:tab/>
        <w:t>Osoba ze szczególnymi potrzebami, w tym osoba z niepełnosprawnością, jeśli uzasadniają to jej szczególne potrzeby, ma w szczególności prawo do: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1)</w:t>
      </w:r>
      <w:r w:rsidRPr="001E4D29">
        <w:rPr>
          <w:rFonts w:ascii="Verdana" w:hAnsi="Verdana" w:cstheme="minorHAnsi"/>
          <w:sz w:val="24"/>
          <w:szCs w:val="24"/>
        </w:rPr>
        <w:tab/>
        <w:t>Zamieszkania w domu studenckim i pokoju – dostępnych dla osób z niepełnosprawnościami (ruchu, słuchu, wzroku itp.);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2)</w:t>
      </w:r>
      <w:r w:rsidRPr="001E4D29">
        <w:rPr>
          <w:rFonts w:ascii="Verdana" w:hAnsi="Verdana" w:cstheme="minorHAnsi"/>
          <w:sz w:val="24"/>
          <w:szCs w:val="24"/>
        </w:rPr>
        <w:tab/>
        <w:t>Zamieszkania z asystentem osoby ze szczególnymi potrzebami, w tym asystentem osoby z niepełnosprawnością;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3)</w:t>
      </w:r>
      <w:r w:rsidRPr="001E4D29">
        <w:rPr>
          <w:rFonts w:ascii="Verdana" w:hAnsi="Verdana" w:cstheme="minorHAnsi"/>
          <w:sz w:val="24"/>
          <w:szCs w:val="24"/>
        </w:rPr>
        <w:tab/>
        <w:t>Samodzielnego zamieszkania (w pokoju 1-osobowym lub – w przypadku braku pokoi 1-osobowych – w pokoju wieloosobowym) – w takim wypadku osoba składa wniosek zgodnie z Załącznikiem nr 2 z odpowiednią adnotacją;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4)</w:t>
      </w:r>
      <w:r w:rsidRPr="001E4D29">
        <w:rPr>
          <w:rFonts w:ascii="Verdana" w:hAnsi="Verdana" w:cstheme="minorHAnsi"/>
          <w:sz w:val="24"/>
          <w:szCs w:val="24"/>
        </w:rPr>
        <w:tab/>
        <w:t>Zamieszkania w domu studenckim położonym blisko miejsca zajęć, infrastruktury lokalnej itp.;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5)</w:t>
      </w:r>
      <w:r w:rsidRPr="001E4D29">
        <w:rPr>
          <w:rFonts w:ascii="Verdana" w:hAnsi="Verdana" w:cstheme="minorHAnsi"/>
          <w:sz w:val="24"/>
          <w:szCs w:val="24"/>
        </w:rPr>
        <w:tab/>
        <w:t>Zamieszkania w domu studenckim (pokoju) oddalonym od czynników uczulających, na przykład roślin danego gatunku;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6)</w:t>
      </w:r>
      <w:r w:rsidRPr="001E4D29">
        <w:rPr>
          <w:rFonts w:ascii="Verdana" w:hAnsi="Verdana" w:cstheme="minorHAnsi"/>
          <w:sz w:val="24"/>
          <w:szCs w:val="24"/>
        </w:rPr>
        <w:tab/>
        <w:t>Pierwszeństwa w zakresie rezerwacji pokoju w danym domu studenckim lub w danym pokoju;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7)</w:t>
      </w:r>
      <w:r w:rsidRPr="001E4D29">
        <w:rPr>
          <w:rFonts w:ascii="Verdana" w:hAnsi="Verdana" w:cstheme="minorHAnsi"/>
          <w:sz w:val="24"/>
          <w:szCs w:val="24"/>
        </w:rPr>
        <w:tab/>
        <w:t>Wjazdu na parking przy domu studenckim i (w miarę dostępnego limitu) miejsca parkingowego przy domu studenckim;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8)</w:t>
      </w:r>
      <w:r w:rsidRPr="001E4D29">
        <w:rPr>
          <w:rFonts w:ascii="Verdana" w:hAnsi="Verdana" w:cstheme="minorHAnsi"/>
          <w:sz w:val="24"/>
          <w:szCs w:val="24"/>
        </w:rPr>
        <w:tab/>
        <w:t xml:space="preserve">Zamieszkania w domu studenckim pokrytym siecią </w:t>
      </w:r>
      <w:proofErr w:type="spellStart"/>
      <w:r w:rsidRPr="001E4D29">
        <w:rPr>
          <w:rFonts w:ascii="Verdana" w:hAnsi="Verdana" w:cstheme="minorHAnsi"/>
          <w:sz w:val="24"/>
          <w:szCs w:val="24"/>
        </w:rPr>
        <w:t>WiFi</w:t>
      </w:r>
      <w:proofErr w:type="spellEnd"/>
      <w:r w:rsidRPr="001E4D29">
        <w:rPr>
          <w:rFonts w:ascii="Verdana" w:hAnsi="Verdana" w:cstheme="minorHAnsi"/>
          <w:sz w:val="24"/>
          <w:szCs w:val="24"/>
        </w:rPr>
        <w:t>;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9)</w:t>
      </w:r>
      <w:r w:rsidRPr="001E4D29">
        <w:rPr>
          <w:rFonts w:ascii="Verdana" w:hAnsi="Verdana" w:cstheme="minorHAnsi"/>
          <w:sz w:val="24"/>
          <w:szCs w:val="24"/>
        </w:rPr>
        <w:tab/>
        <w:t>Pomocy w zakwaterowaniu;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10)</w:t>
      </w:r>
      <w:r w:rsidRPr="001E4D29">
        <w:rPr>
          <w:rFonts w:ascii="Verdana" w:hAnsi="Verdana" w:cstheme="minorHAnsi"/>
          <w:sz w:val="24"/>
          <w:szCs w:val="24"/>
        </w:rPr>
        <w:tab/>
        <w:t>Wnioskowania o przesunięcie terminów określonych w niniejszym dokumencie lub ich przywrócenie.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lastRenderedPageBreak/>
        <w:t>3.</w:t>
      </w:r>
      <w:r w:rsidRPr="001E4D29">
        <w:rPr>
          <w:rFonts w:ascii="Verdana" w:hAnsi="Verdana" w:cstheme="minorHAnsi"/>
          <w:sz w:val="24"/>
          <w:szCs w:val="24"/>
        </w:rPr>
        <w:tab/>
        <w:t>Wnioski osoby ze szczególnymi potrzebami, w tym osoby z niepełnosprawnością, w zakresie realizacji praw, o których mowa w ust. 2, uzasadnione jej szczególnymi potrzebami, w szczególności odwołujące się do jej stanu zdrowia, rozpatrywane są z zachowaniem najwyższych standardów poufności we współpracy z Biurem do spraw osób z niepełnosprawnościami.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4.</w:t>
      </w:r>
      <w:r w:rsidRPr="001E4D29">
        <w:rPr>
          <w:rFonts w:ascii="Verdana" w:hAnsi="Verdana" w:cstheme="minorHAnsi"/>
          <w:sz w:val="24"/>
          <w:szCs w:val="24"/>
        </w:rPr>
        <w:tab/>
        <w:t>Szczegółowe warunki zapewnienia wsparcia w zakresie realizacji praw, o których mowa w ust. 1, w tym zasady składania wniosków, procedura odwoławcza, formy wsparcia uregulowane są w Regulaminie wsparcia.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</w:p>
    <w:p w:rsidR="001F69FE" w:rsidRPr="001E4D29" w:rsidRDefault="00951241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Rozdział 7. Opłaty</w:t>
      </w:r>
    </w:p>
    <w:p w:rsidR="001F69FE" w:rsidRPr="001E4D29" w:rsidRDefault="00951241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9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>Załączniki nr 7-9 określają cenniki – wysokość opłat za zakwaterowanie w DS.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2.</w:t>
      </w:r>
      <w:r w:rsidRPr="001E4D29">
        <w:rPr>
          <w:rFonts w:ascii="Verdana" w:hAnsi="Verdana" w:cstheme="minorHAnsi"/>
          <w:sz w:val="24"/>
          <w:szCs w:val="24"/>
        </w:rPr>
        <w:tab/>
        <w:t>Wysokość opłat jest ustalona na podstawie kosztów ponoszonych i prognozowanych przez DS.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3.</w:t>
      </w:r>
      <w:r w:rsidRPr="001E4D29">
        <w:rPr>
          <w:rFonts w:ascii="Verdana" w:hAnsi="Verdana" w:cstheme="minorHAnsi"/>
          <w:sz w:val="24"/>
          <w:szCs w:val="24"/>
        </w:rPr>
        <w:tab/>
        <w:t xml:space="preserve">W uzasadnionych przypadkach, na wniosek mieszkańca, </w:t>
      </w:r>
      <w:r w:rsidR="00161997">
        <w:rPr>
          <w:rFonts w:ascii="Verdana" w:hAnsi="Verdana" w:cstheme="minorHAnsi"/>
          <w:sz w:val="24"/>
          <w:szCs w:val="24"/>
        </w:rPr>
        <w:t>Dyrektor finansowy</w:t>
      </w:r>
      <w:r w:rsidRPr="001E4D29">
        <w:rPr>
          <w:rFonts w:ascii="Verdana" w:hAnsi="Verdana" w:cstheme="minorHAnsi"/>
          <w:sz w:val="24"/>
          <w:szCs w:val="24"/>
        </w:rPr>
        <w:t xml:space="preserve"> może ustalić opłatę niższą niż ujęta w cenniku za zamieszkanie w DS.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4.</w:t>
      </w:r>
      <w:r w:rsidRPr="001E4D29">
        <w:rPr>
          <w:rFonts w:ascii="Verdana" w:hAnsi="Verdana" w:cstheme="minorHAnsi"/>
          <w:sz w:val="24"/>
          <w:szCs w:val="24"/>
        </w:rPr>
        <w:tab/>
        <w:t xml:space="preserve">Na wniosek Samorządu Studentów lub Samorządu Doktorantów, zaakceptowany przez Prorektora do spraw Dydaktyki i Kanclerza, maksymalnie 4 studentów i maksymalnie 4 doktorantów Uczelni, którzy szczególnie wyróżniają się pracą na rzecz środowiska, odpowiednio: studenckiego lub doktoranckiego, może otrzymać zgodę na obniżenie czynszu za zakwaterowanie w DS maksymalnie do 50 % wartości miesięcznego czynszu. Zaakceptowany wniosek należy złożyć w Sekcji do spraw Domów Studenckich do 30 sierpnia każdego roku kalendarzowego, poprzedzającego termin zakwaterowania na bieżący rok akademicki. Obniżenie czynszu obowiązuje w danym roku akademickim. </w:t>
      </w:r>
    </w:p>
    <w:p w:rsidR="001F69FE" w:rsidRPr="001E4D29" w:rsidRDefault="00951241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lastRenderedPageBreak/>
        <w:t>§ 10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 xml:space="preserve">Studenci i doktoranci Uczelni wnoszą opłaty za miejsce (zakwaterowanie) w DS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do 15. dnia danego miesiąca, przelewem na indywidualne konto bankowe utworzone dla każdego mieszkańca DS.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2.</w:t>
      </w:r>
      <w:r w:rsidRPr="001E4D29">
        <w:rPr>
          <w:rFonts w:ascii="Verdana" w:hAnsi="Verdana" w:cstheme="minorHAnsi"/>
          <w:sz w:val="24"/>
          <w:szCs w:val="24"/>
        </w:rPr>
        <w:tab/>
        <w:t>W przypadku 1. kwaterunku w danym roku akademickim osób kontynuujących zakwaterowanie, opłata za czynsz musi być przekazana do Uczelni, w sposób wskazany w ust. 1, najpóźniej w dniu poprzedzającym dzień zakwaterowania, z zastrzeżeniem ust. 3.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3.</w:t>
      </w:r>
      <w:r w:rsidRPr="001E4D29">
        <w:rPr>
          <w:rFonts w:ascii="Verdana" w:hAnsi="Verdana" w:cstheme="minorHAnsi"/>
          <w:sz w:val="24"/>
          <w:szCs w:val="24"/>
        </w:rPr>
        <w:tab/>
        <w:t xml:space="preserve">Studenci i doktoranci 1. roku, rozpoczynający studia w Uczelni, oraz osoby, które będą mieszkać w domu studenckim 1. raz dokonują wpłaty czynszu za 1. miesiąc zamieszkania na przyznany im indywidualny numer rachunku bankowego Uczelni, w terminie do 3 dni roboczych od daty zakwaterowania, a za kolejne miesiące – jak w ust. 1.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4.</w:t>
      </w:r>
      <w:r w:rsidRPr="001E4D29">
        <w:rPr>
          <w:rFonts w:ascii="Verdana" w:hAnsi="Verdana" w:cstheme="minorHAnsi"/>
          <w:sz w:val="24"/>
          <w:szCs w:val="24"/>
        </w:rPr>
        <w:tab/>
        <w:t>Za dzień wpłaty uznaje się datę wpływu środków na właściwy rachunek bankowy Uczelni.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5.</w:t>
      </w:r>
      <w:r w:rsidRPr="001E4D29">
        <w:rPr>
          <w:rFonts w:ascii="Verdana" w:hAnsi="Verdana" w:cstheme="minorHAnsi"/>
          <w:sz w:val="24"/>
          <w:szCs w:val="24"/>
        </w:rPr>
        <w:tab/>
        <w:t xml:space="preserve">Informacja o indywidualnym numerze konta bankowego, o którym mowa w ust. 1, wydawana jest studentowi i doktorantowi przez pracownika Sekcji do spraw Domów Studenckich zgodnie ze wzorem stanowiącym załącznik nr 10. </w:t>
      </w:r>
    </w:p>
    <w:p w:rsidR="001F69FE" w:rsidRPr="001E4D29" w:rsidRDefault="00951241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11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>Osoby niebędące studentami ani doktorantami Uczelni, wpłacają opłaty za miejsce w DS przelewem na konto bankowe Uczelni, wskazane przez pracownika Sekcji do spraw Domów Studenckich. Wpłaty za 1. miesiąc należy dokonać w terminie do 3 dni roboczych od daty zakwaterowania, a za kolejne miesiące – do 15. dnia danego miesiąca.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2.</w:t>
      </w:r>
      <w:r w:rsidRPr="001E4D29">
        <w:rPr>
          <w:rFonts w:ascii="Verdana" w:hAnsi="Verdana" w:cstheme="minorHAnsi"/>
          <w:sz w:val="24"/>
          <w:szCs w:val="24"/>
        </w:rPr>
        <w:tab/>
        <w:t>Opłata za zakwaterowanie doraźne (do kilku noclegów) oraz w pokojach gościnnych pobierana jest z góry w recepcji DS. Potwierdzeniem dokonania opłaty jest paragon z kasy fiskalnej lub wystawiana na życzenie faktura VAT.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lastRenderedPageBreak/>
        <w:t>3.</w:t>
      </w:r>
      <w:r w:rsidRPr="001E4D29">
        <w:rPr>
          <w:rFonts w:ascii="Verdana" w:hAnsi="Verdana" w:cstheme="minorHAnsi"/>
          <w:sz w:val="24"/>
          <w:szCs w:val="24"/>
        </w:rPr>
        <w:tab/>
        <w:t xml:space="preserve">Od opłat, o których mowa w § </w:t>
      </w:r>
      <w:r w:rsidR="00951241" w:rsidRPr="001E4D29">
        <w:rPr>
          <w:rFonts w:ascii="Verdana" w:hAnsi="Verdana" w:cstheme="minorHAnsi"/>
          <w:sz w:val="24"/>
          <w:szCs w:val="24"/>
        </w:rPr>
        <w:t>9</w:t>
      </w:r>
      <w:r w:rsidRPr="001E4D29">
        <w:rPr>
          <w:rFonts w:ascii="Verdana" w:hAnsi="Verdana" w:cstheme="minorHAnsi"/>
          <w:sz w:val="24"/>
          <w:szCs w:val="24"/>
        </w:rPr>
        <w:t>, wnoszonych po terminie ich wymagalności, nalicza się odsetki ustawowe za opóźnienie. Informację o wysokości odsetek ustawowych obowiązujących na dzień naliczenia, mieszkaniec domu studenckiego może uzyskać w Sekcji do spraw Domów Studenckich.</w:t>
      </w:r>
    </w:p>
    <w:p w:rsidR="001F69FE" w:rsidRPr="001E4D29" w:rsidRDefault="00951241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12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>W momencie rezygnacji przez mieszkańca z miejsca w DS przed upływem terminu płatności, w przypadku wniesienia opłaty za miesiąc z góry, przysługuje zwrot opłaty za niewykorzystane nocleg</w:t>
      </w:r>
      <w:r w:rsidR="00951241" w:rsidRPr="001E4D29">
        <w:rPr>
          <w:rFonts w:ascii="Verdana" w:hAnsi="Verdana" w:cstheme="minorHAnsi"/>
          <w:sz w:val="24"/>
          <w:szCs w:val="24"/>
        </w:rPr>
        <w:t>i.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2.</w:t>
      </w:r>
      <w:r w:rsidRPr="001E4D29">
        <w:rPr>
          <w:rFonts w:ascii="Verdana" w:hAnsi="Verdana" w:cstheme="minorHAnsi"/>
          <w:sz w:val="24"/>
          <w:szCs w:val="24"/>
        </w:rPr>
        <w:tab/>
        <w:t xml:space="preserve">Faktyczny koszt pobytu mieszkańca stanowi iloczyn liczby wykorzystanych noclegów i stawki dobowej wynikającej z cenników oraz okresu korzystania z noclegu – z uwzględnieniem obniżeń, o którym mowa w § </w:t>
      </w:r>
      <w:r w:rsidR="00951241" w:rsidRPr="001E4D29">
        <w:rPr>
          <w:rFonts w:ascii="Verdana" w:hAnsi="Verdana" w:cstheme="minorHAnsi"/>
          <w:sz w:val="24"/>
          <w:szCs w:val="24"/>
        </w:rPr>
        <w:t>9</w:t>
      </w:r>
      <w:r w:rsidRPr="001E4D29">
        <w:rPr>
          <w:rFonts w:ascii="Verdana" w:hAnsi="Verdana" w:cstheme="minorHAnsi"/>
          <w:sz w:val="24"/>
          <w:szCs w:val="24"/>
        </w:rPr>
        <w:t xml:space="preserve"> ust. 3 i 4. Kwota zwrotu opłaty stanowi różnicę wpłaconej kwoty i faktycznego kosztu pobytu.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3.</w:t>
      </w:r>
      <w:r w:rsidRPr="001E4D29">
        <w:rPr>
          <w:rFonts w:ascii="Verdana" w:hAnsi="Verdana" w:cstheme="minorHAnsi"/>
          <w:sz w:val="24"/>
          <w:szCs w:val="24"/>
        </w:rPr>
        <w:tab/>
        <w:t xml:space="preserve">W celu otrzymania zwrotu opłaty, o której mowa w ust. 1 i 2, należy złożyć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w administracji DS wypełniony wniosek (wzór wniosku – załącznik nr 11).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4.</w:t>
      </w:r>
      <w:r w:rsidRPr="001E4D29">
        <w:rPr>
          <w:rFonts w:ascii="Verdana" w:hAnsi="Verdana" w:cstheme="minorHAnsi"/>
          <w:sz w:val="24"/>
          <w:szCs w:val="24"/>
        </w:rPr>
        <w:tab/>
        <w:t>W przypadku wpłacenia przez mieszkańca błędnej wpłaty (nadpłaty) za czynsz, mieszkańcowi przysługuje zwrot błędnie wpłaconej kwoty (nadpłaty) na konto bankowe wskazane przez mieszkańca DS we wniosku, który należy</w:t>
      </w:r>
      <w:r w:rsidR="00951241" w:rsidRPr="001E4D29">
        <w:rPr>
          <w:rFonts w:ascii="Verdana" w:hAnsi="Verdana" w:cstheme="minorHAnsi"/>
          <w:sz w:val="24"/>
          <w:szCs w:val="24"/>
        </w:rPr>
        <w:t xml:space="preserve"> złożyć </w:t>
      </w:r>
      <w:r w:rsidRPr="001E4D29">
        <w:rPr>
          <w:rFonts w:ascii="Verdana" w:hAnsi="Verdana" w:cstheme="minorHAnsi"/>
          <w:sz w:val="24"/>
          <w:szCs w:val="24"/>
        </w:rPr>
        <w:t>w administracji DS (wzór wniosku – załącznik nr 12).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</w:p>
    <w:p w:rsidR="001F69FE" w:rsidRPr="001E4D29" w:rsidRDefault="00951241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13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>Pracownicy Sekcji do spraw Domów Studenckich prowadzą ewidencję opłat czynszów za zakwaterowanie w formie elektronicznej i papierowej pod nazwą „Książka Opłat” (wzór ewidencji - załącznik nr 13) w oparciu o zestawienie opłat na podstawie wydruków z systemu BAZUS (systemu informatycznego do obsługi Uczelni) oraz z systemu księgowego.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lastRenderedPageBreak/>
        <w:t>2.</w:t>
      </w:r>
      <w:r w:rsidRPr="001E4D29">
        <w:rPr>
          <w:rFonts w:ascii="Verdana" w:hAnsi="Verdana" w:cstheme="minorHAnsi"/>
          <w:sz w:val="24"/>
          <w:szCs w:val="24"/>
        </w:rPr>
        <w:tab/>
        <w:t>Ewidencję opłat za zakwaterowanie doraźne oraz w pokojach gościnnych</w:t>
      </w:r>
      <w:r w:rsidR="00951241" w:rsidRPr="001E4D29">
        <w:rPr>
          <w:rFonts w:ascii="Verdana" w:hAnsi="Verdana" w:cstheme="minorHAnsi"/>
          <w:sz w:val="24"/>
          <w:szCs w:val="24"/>
        </w:rPr>
        <w:t xml:space="preserve"> </w:t>
      </w:r>
      <w:r w:rsidRPr="001E4D29">
        <w:rPr>
          <w:rFonts w:ascii="Verdana" w:hAnsi="Verdana" w:cstheme="minorHAnsi"/>
          <w:sz w:val="24"/>
          <w:szCs w:val="24"/>
        </w:rPr>
        <w:t>na podstawie przyjętej gotówki oraz paragonów z kasy fiskalnej prowadzą pracownicy recepcji DS, a na podstawie wpłat bezgotówkowych - pracownicy Sekcji do spraw Domów Studenckich.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3.</w:t>
      </w:r>
      <w:r w:rsidRPr="001E4D29">
        <w:rPr>
          <w:rFonts w:ascii="Verdana" w:hAnsi="Verdana" w:cstheme="minorHAnsi"/>
          <w:sz w:val="24"/>
          <w:szCs w:val="24"/>
        </w:rPr>
        <w:tab/>
        <w:t xml:space="preserve">Na koniec każdego miesiąca kalendarzowego pracownicy Sekcji do spraw Domów Studenckich, na podstawie wszystkich przyjętych wpłat, sporządzają fakturę wewnętrzną w systemie księgowym, którą przekazują do Działu Finansowego Uczelni wraz z raportami dobowymi i miesięcznymi z kasy fiskalnej DS. </w:t>
      </w:r>
    </w:p>
    <w:p w:rsidR="00773D57" w:rsidRPr="001E4D29" w:rsidRDefault="00773D57" w:rsidP="001E4D29">
      <w:pPr>
        <w:rPr>
          <w:rFonts w:ascii="Verdana" w:hAnsi="Verdana"/>
          <w:sz w:val="24"/>
          <w:szCs w:val="24"/>
        </w:rPr>
      </w:pPr>
    </w:p>
    <w:sectPr w:rsidR="00773D57" w:rsidRPr="001E4D29" w:rsidSect="009F32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488F"/>
    <w:multiLevelType w:val="hybridMultilevel"/>
    <w:tmpl w:val="96A4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3127"/>
    <w:multiLevelType w:val="hybridMultilevel"/>
    <w:tmpl w:val="E0CA3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7AD"/>
    <w:multiLevelType w:val="hybridMultilevel"/>
    <w:tmpl w:val="D5BE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51F5"/>
    <w:multiLevelType w:val="hybridMultilevel"/>
    <w:tmpl w:val="9F36650A"/>
    <w:lvl w:ilvl="0" w:tplc="332C9E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241BC"/>
    <w:multiLevelType w:val="hybridMultilevel"/>
    <w:tmpl w:val="A4561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C5704"/>
    <w:multiLevelType w:val="hybridMultilevel"/>
    <w:tmpl w:val="B32A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217F5"/>
    <w:multiLevelType w:val="hybridMultilevel"/>
    <w:tmpl w:val="7D4C7238"/>
    <w:lvl w:ilvl="0" w:tplc="332C9E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FE"/>
    <w:rsid w:val="00161997"/>
    <w:rsid w:val="001E4D29"/>
    <w:rsid w:val="001F69FE"/>
    <w:rsid w:val="0029163D"/>
    <w:rsid w:val="00773D57"/>
    <w:rsid w:val="00951241"/>
    <w:rsid w:val="009F3276"/>
    <w:rsid w:val="009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6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ci.umed.wroc.pl/content/dzia%C5%82-spraw-studenckich-domy-studenck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2632</Words>
  <Characters>15797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MKrystyniak</cp:lastModifiedBy>
  <cp:revision>4</cp:revision>
  <dcterms:created xsi:type="dcterms:W3CDTF">2022-11-29T09:53:00Z</dcterms:created>
  <dcterms:modified xsi:type="dcterms:W3CDTF">2023-02-07T10:32:00Z</dcterms:modified>
</cp:coreProperties>
</file>