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394D3D67" w:rsidR="00B24CA1" w:rsidRPr="004D714C" w:rsidRDefault="008E1DEE" w:rsidP="004D714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D714C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153845">
        <w:rPr>
          <w:rFonts w:asciiTheme="minorHAnsi" w:hAnsiTheme="minorHAnsi" w:cstheme="minorHAnsi"/>
          <w:sz w:val="20"/>
          <w:szCs w:val="20"/>
        </w:rPr>
        <w:t>nr 4</w:t>
      </w:r>
    </w:p>
    <w:p w14:paraId="71302CE4" w14:textId="2DC7BDB7" w:rsidR="004D714C" w:rsidRDefault="00B24CA1" w:rsidP="004D714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D714C">
        <w:rPr>
          <w:rFonts w:asciiTheme="minorHAnsi" w:hAnsiTheme="minorHAnsi" w:cstheme="minorHAnsi"/>
          <w:sz w:val="20"/>
          <w:szCs w:val="20"/>
        </w:rPr>
        <w:t>d</w:t>
      </w:r>
      <w:r w:rsidR="00A45F90">
        <w:rPr>
          <w:rFonts w:asciiTheme="minorHAnsi" w:hAnsiTheme="minorHAnsi" w:cstheme="minorHAnsi"/>
          <w:sz w:val="20"/>
          <w:szCs w:val="20"/>
        </w:rPr>
        <w:t>o U</w:t>
      </w:r>
      <w:r w:rsidRPr="004D714C">
        <w:rPr>
          <w:rFonts w:asciiTheme="minorHAnsi" w:hAnsiTheme="minorHAnsi" w:cstheme="minorHAnsi"/>
          <w:sz w:val="20"/>
          <w:szCs w:val="20"/>
        </w:rPr>
        <w:t>chwały</w:t>
      </w:r>
      <w:r w:rsidR="004D714C">
        <w:rPr>
          <w:rFonts w:asciiTheme="minorHAnsi" w:hAnsiTheme="minorHAnsi" w:cstheme="minorHAnsi"/>
          <w:sz w:val="20"/>
          <w:szCs w:val="20"/>
        </w:rPr>
        <w:t xml:space="preserve"> nr</w:t>
      </w:r>
      <w:r w:rsidR="008972B5">
        <w:rPr>
          <w:rFonts w:asciiTheme="minorHAnsi" w:hAnsiTheme="minorHAnsi" w:cstheme="minorHAnsi"/>
          <w:sz w:val="20"/>
          <w:szCs w:val="20"/>
        </w:rPr>
        <w:t xml:space="preserve"> 2474</w:t>
      </w:r>
      <w:bookmarkStart w:id="0" w:name="_GoBack"/>
      <w:bookmarkEnd w:id="0"/>
    </w:p>
    <w:p w14:paraId="020EB769" w14:textId="565125E1" w:rsidR="00B24CA1" w:rsidRPr="004D714C" w:rsidRDefault="00B24CA1" w:rsidP="004D714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D714C">
        <w:rPr>
          <w:rFonts w:asciiTheme="minorHAnsi" w:hAnsiTheme="minorHAnsi" w:cstheme="minorHAnsi"/>
          <w:sz w:val="20"/>
          <w:szCs w:val="20"/>
        </w:rPr>
        <w:t>Senatu Uniwersytetu Medycznego</w:t>
      </w:r>
      <w:r w:rsidR="004D714C">
        <w:rPr>
          <w:rFonts w:asciiTheme="minorHAnsi" w:hAnsiTheme="minorHAnsi" w:cstheme="minorHAnsi"/>
          <w:sz w:val="20"/>
          <w:szCs w:val="20"/>
        </w:rPr>
        <w:t xml:space="preserve"> </w:t>
      </w:r>
      <w:r w:rsidRPr="004D714C">
        <w:rPr>
          <w:rFonts w:asciiTheme="minorHAnsi" w:hAnsiTheme="minorHAnsi" w:cstheme="minorHAnsi"/>
          <w:sz w:val="20"/>
          <w:szCs w:val="20"/>
        </w:rPr>
        <w:t>w</w:t>
      </w:r>
      <w:r w:rsidR="004D714C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40272B16" w:rsidR="00B24CA1" w:rsidRPr="004D714C" w:rsidRDefault="00B24CA1" w:rsidP="004D714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D714C">
        <w:rPr>
          <w:rFonts w:asciiTheme="minorHAnsi" w:hAnsiTheme="minorHAnsi" w:cstheme="minorHAnsi"/>
          <w:sz w:val="20"/>
          <w:szCs w:val="20"/>
        </w:rPr>
        <w:t xml:space="preserve">z dnia </w:t>
      </w:r>
      <w:r w:rsidR="00153845">
        <w:rPr>
          <w:rFonts w:asciiTheme="minorHAnsi" w:hAnsiTheme="minorHAnsi" w:cstheme="minorHAnsi"/>
          <w:sz w:val="20"/>
          <w:szCs w:val="20"/>
        </w:rPr>
        <w:t>15 lutego 2023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74F9B8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53D3EFD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52F43CC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II </w:t>
      </w:r>
      <w:r w:rsidR="004B65AF">
        <w:rPr>
          <w:rFonts w:ascii="Times New Roman" w:hAnsi="Times New Roman"/>
          <w:b/>
          <w:sz w:val="24"/>
          <w:szCs w:val="24"/>
        </w:rPr>
        <w:t>stopień</w:t>
      </w:r>
    </w:p>
    <w:p w14:paraId="5F5CD641" w14:textId="5C6DF978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</w:t>
      </w:r>
      <w:r w:rsidR="00E679AE">
        <w:rPr>
          <w:rFonts w:ascii="Times New Roman" w:hAnsi="Times New Roman"/>
          <w:b/>
          <w:sz w:val="24"/>
          <w:szCs w:val="24"/>
        </w:rPr>
        <w:t>stacjonarne /niestacjonarne</w:t>
      </w:r>
    </w:p>
    <w:p w14:paraId="079462CB" w14:textId="08996FBF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202</w:t>
      </w:r>
      <w:r w:rsidR="00253FE2">
        <w:rPr>
          <w:rFonts w:ascii="Times New Roman" w:hAnsi="Times New Roman"/>
          <w:b/>
          <w:sz w:val="24"/>
          <w:szCs w:val="24"/>
        </w:rPr>
        <w:t>3</w:t>
      </w:r>
      <w:r w:rsidR="00A6150F">
        <w:rPr>
          <w:rFonts w:ascii="Times New Roman" w:hAnsi="Times New Roman"/>
          <w:b/>
          <w:sz w:val="24"/>
          <w:szCs w:val="24"/>
        </w:rPr>
        <w:t>-202</w:t>
      </w:r>
      <w:r w:rsidR="00253FE2">
        <w:rPr>
          <w:rFonts w:ascii="Times New Roman" w:hAnsi="Times New Roman"/>
          <w:b/>
          <w:sz w:val="24"/>
          <w:szCs w:val="24"/>
        </w:rPr>
        <w:t>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4AE03DF" w:rsidR="00765852" w:rsidRPr="004D714C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4D714C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2D25787" w:rsidR="00FA73B5" w:rsidRPr="004D714C" w:rsidRDefault="006C1B9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4D714C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D6C9EC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438F67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FF46950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  <w:r w:rsidR="0065537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F57AF34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4D3A216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175A2D44" w:rsidR="006C1B9E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1C5068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3E704E">
              <w:rPr>
                <w:rFonts w:ascii="Times New Roman" w:hAnsi="Times New Roman"/>
              </w:rPr>
              <w:t xml:space="preserve"> </w:t>
            </w:r>
            <w:r w:rsidR="001C5068">
              <w:rPr>
                <w:rFonts w:ascii="Times New Roman" w:hAnsi="Times New Roman"/>
              </w:rPr>
              <w:t xml:space="preserve">– dyscyplina </w:t>
            </w:r>
            <w:r w:rsidR="003E704E">
              <w:rPr>
                <w:rFonts w:ascii="Times New Roman" w:hAnsi="Times New Roman"/>
              </w:rPr>
              <w:t xml:space="preserve">wiodąca i </w:t>
            </w:r>
            <w:r>
              <w:rPr>
                <w:rFonts w:ascii="Times New Roman" w:hAnsi="Times New Roman"/>
              </w:rPr>
              <w:t xml:space="preserve">Nauki </w:t>
            </w:r>
            <w:r w:rsidR="001C5068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88EE808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632A9E7E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D5CD09C" w:rsidR="008A2BFB" w:rsidRPr="005E0D5B" w:rsidRDefault="00F420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337A7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64354B6A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B9B1C76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89E47AC" w:rsidR="00786F5F" w:rsidRPr="005E0D5B" w:rsidRDefault="00E33B0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1B9E">
              <w:rPr>
                <w:rFonts w:ascii="Times New Roman" w:hAnsi="Times New Roman"/>
                <w:b/>
              </w:rPr>
              <w:t>2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80E6E6C" w:rsidR="00F16554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57F7AE5" w14:textId="77777777" w:rsidR="003337A7" w:rsidRPr="003337A7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369A8A25" w:rsidR="00F16554" w:rsidRPr="005E0D5B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36502A74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1B9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A3C33FC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031AA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A6150F">
        <w:tc>
          <w:tcPr>
            <w:tcW w:w="495" w:type="dxa"/>
            <w:vAlign w:val="center"/>
          </w:tcPr>
          <w:p w14:paraId="4C593EF5" w14:textId="3C78329C" w:rsidR="00BE181F" w:rsidRPr="005E0D5B" w:rsidRDefault="00BE181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A6150F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3C79870C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A6150F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A6150F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7EBB20A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1A19128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6150F">
        <w:rPr>
          <w:rFonts w:ascii="Times New Roman" w:hAnsi="Times New Roman"/>
          <w:b/>
          <w:sz w:val="24"/>
          <w:szCs w:val="24"/>
        </w:rPr>
        <w:t>2</w:t>
      </w:r>
      <w:r w:rsidR="004C12F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6150F">
        <w:rPr>
          <w:rFonts w:ascii="Times New Roman" w:hAnsi="Times New Roman"/>
          <w:b/>
          <w:sz w:val="24"/>
          <w:szCs w:val="24"/>
        </w:rPr>
        <w:t>2</w:t>
      </w:r>
      <w:r w:rsidR="004C12F1">
        <w:rPr>
          <w:rFonts w:ascii="Times New Roman" w:hAnsi="Times New Roman"/>
          <w:b/>
          <w:sz w:val="24"/>
          <w:szCs w:val="24"/>
        </w:rPr>
        <w:t>5</w:t>
      </w:r>
    </w:p>
    <w:p w14:paraId="0F808A42" w14:textId="66CA752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A6150F">
        <w:rPr>
          <w:rFonts w:ascii="Times New Roman" w:hAnsi="Times New Roman"/>
          <w:b/>
          <w:sz w:val="24"/>
          <w:szCs w:val="24"/>
        </w:rPr>
        <w:t>i 202</w:t>
      </w:r>
      <w:r w:rsidR="004C12F1">
        <w:rPr>
          <w:rFonts w:ascii="Times New Roman" w:hAnsi="Times New Roman"/>
          <w:b/>
          <w:sz w:val="24"/>
          <w:szCs w:val="24"/>
        </w:rPr>
        <w:t>3</w:t>
      </w:r>
      <w:r w:rsidR="00A6150F">
        <w:rPr>
          <w:rFonts w:ascii="Times New Roman" w:hAnsi="Times New Roman"/>
          <w:b/>
          <w:sz w:val="24"/>
          <w:szCs w:val="24"/>
        </w:rPr>
        <w:t>/202</w:t>
      </w:r>
      <w:r w:rsidR="004C12F1">
        <w:rPr>
          <w:rFonts w:ascii="Times New Roman" w:hAnsi="Times New Roman"/>
          <w:b/>
          <w:sz w:val="24"/>
          <w:szCs w:val="24"/>
        </w:rPr>
        <w:t>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7031AA" w14:paraId="10805628" w14:textId="77777777" w:rsidTr="00A615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7031AA" w14:paraId="345C4E08" w14:textId="77777777" w:rsidTr="004D242C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7031A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7031A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7031A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F66E4" w:rsidRPr="007031AA" w14:paraId="031FAE93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4C6A" w14:textId="695838A9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084B64A5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wielokulturowe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46C" w14:textId="4F60B11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4FC" w14:textId="0E85F8E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F18A" w14:textId="4B7653B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B9A" w14:textId="308236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17F13" w14:textId="4AF3DEE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4C45B" w14:textId="750EA6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9B4" w14:textId="52CF7F8B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80792DC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E903" w14:textId="42B11B4C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DFD" w14:textId="15773CB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675" w14:textId="1A614E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E48" w14:textId="44A984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0CF" w14:textId="220CDD9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A64" w14:textId="629E9F7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DCC52" w14:textId="224E3CD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45882" w14:textId="247FB14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2A4D" w14:textId="6C8CE546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5EFEB64C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AEF3" w14:textId="3247D5DD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="00AD700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6DA" w14:textId="6C2AAB7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55C" w14:textId="7A583A0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527" w14:textId="25B6CEF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764" w14:textId="712E00F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238" w14:textId="0CE6EE0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AE5B5" w14:textId="3FD8792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B11DE" w14:textId="4E1AF7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591" w14:textId="08AA5D16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3FA3C86E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6DA7" w14:textId="69647236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D05" w14:textId="4819F14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Prawo w praktyce pielęgniarskiej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4AD" w14:textId="2B11A9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E10" w14:textId="01DF58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504" w14:textId="3AE7428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ED4" w14:textId="7D91DCD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BF394" w14:textId="4E7E91C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C696E" w14:textId="445CDA0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73AF" w14:textId="485F67D1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7C5D4FBE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539" w14:textId="09022A12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5C7FFD3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1F01" w14:textId="5FABDAF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CAE" w14:textId="5EFCFA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7AB" w14:textId="2A27700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3767" w14:textId="5FD3445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C1A72" w14:textId="0A3D877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F71D0" w14:textId="2A50514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0FB4" w14:textId="227C7B09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BD36A99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26AF" w14:textId="38004FD6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4601238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Psychologia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C5F" w14:textId="34BC658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A39E" w14:textId="3A8FDF6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F06" w14:textId="3C7B74A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DEDD" w14:textId="46F14B5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69B47" w14:textId="173F17B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FC835" w14:textId="42A29F2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C28" w14:textId="4515DA5E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176088F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2EAD" w14:textId="40EE2B38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413" w14:textId="6737D20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Statystyka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3B4" w14:textId="63817E2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253" w14:textId="79D1AB0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5D23" w14:textId="7B9B3E5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F064" w14:textId="31E3457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2FCA6" w14:textId="70DC15D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361B8" w14:textId="70D9401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B99" w14:textId="7B10E740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2768E2B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CC4A" w14:textId="7F7BDD35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0CF3" w14:textId="28D0EC1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 perspektywie międzynarodowej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867D" w14:textId="2C65A37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5CCC" w14:textId="7E34A4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F3D3" w14:textId="4E477D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A6D7" w14:textId="76ED5E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F060FF" w14:textId="2135B65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C5D6C6" w14:textId="31BB1BC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565A" w14:textId="3E3788CA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0E73B8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A9B1" w14:textId="7A53F2F9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A79E" w14:textId="0DB2F010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Praktyka pielęgniarska oparta na dowodach naukowych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3AB4" w14:textId="4BF2E2E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F139" w14:textId="7088CC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C56A" w14:textId="250DCC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45B4" w14:textId="0B4DF2D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8EE32" w14:textId="442229F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6CBE8" w14:textId="51D29D1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51A8" w14:textId="2E8FA795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E8FF586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BEEE" w14:textId="01B3B723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474" w14:textId="24B05DAC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Informacja naukowa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47BB" w14:textId="35AE206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B8DC" w14:textId="27B547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A75E" w14:textId="364F177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3A6" w14:textId="486911D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0917B" w14:textId="09E110F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D9DDEC" w14:textId="37B411A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7018" w14:textId="643B4518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6BFD755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6683" w14:textId="08013AF1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D83" w14:textId="1D064A6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FF8" w14:textId="4B19C6A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84F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12A" w14:textId="764A24B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1A4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616CA9" w14:textId="3B88634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924D96" w14:textId="22A162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4430" w14:textId="52B53D46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70FBCD8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DEC6" w14:textId="4BFBC786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0E52" w14:textId="1262488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Seminarium dyplomowe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491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84" w14:textId="799BAFC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DEC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AD8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317026" w14:textId="1083AA8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861C8" w14:textId="380E2A0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18C9" w14:textId="2A6FED23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336C320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C9F2" w14:textId="4D509E07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9E1" w14:textId="43BDE1F8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</w:t>
            </w:r>
            <w:r w:rsidR="001060D7">
              <w:rPr>
                <w:rFonts w:ascii="Times New Roman" w:hAnsi="Times New Roman"/>
                <w:color w:val="000000"/>
                <w:sz w:val="20"/>
              </w:rPr>
              <w:t>ach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 kardiologicznych)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C2B9" w14:textId="2F74B0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FFB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AE0C" w14:textId="1C074FE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06C2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918D1" w14:textId="7FC60BE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89E9AF" w14:textId="7A2906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BDA8" w14:textId="06796860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98DDFCF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AC6E" w14:textId="5348D591" w:rsidR="007F66E4" w:rsidRPr="007031AA" w:rsidRDefault="00701F93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66A" w14:textId="12C5DB1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220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213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F71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614E" w14:textId="2B47D4C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61D02A" w14:textId="78E628D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7BCB80" w14:textId="3E4BBD6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CB16" w14:textId="45E0306E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6BCBD34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74E0" w14:textId="2D3B1913" w:rsidR="007F66E4" w:rsidRPr="007031AA" w:rsidRDefault="00701F93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1A5" w14:textId="62AA1B98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</w:t>
            </w:r>
            <w:r w:rsidR="001060D7">
              <w:rPr>
                <w:rFonts w:ascii="Times New Roman" w:hAnsi="Times New Roman"/>
                <w:color w:val="000000"/>
                <w:sz w:val="20"/>
              </w:rPr>
              <w:t>ach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 nerek i  leczeni</w:t>
            </w:r>
            <w:r w:rsidR="001060D7">
              <w:rPr>
                <w:rFonts w:ascii="Times New Roman" w:hAnsi="Times New Roman"/>
                <w:color w:val="000000"/>
                <w:sz w:val="20"/>
              </w:rPr>
              <w:t>u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 nerkozastępcz</w:t>
            </w:r>
            <w:r w:rsidR="001060D7">
              <w:rPr>
                <w:rFonts w:ascii="Times New Roman" w:hAnsi="Times New Roman"/>
                <w:color w:val="000000"/>
                <w:sz w:val="20"/>
              </w:rPr>
              <w:t>ym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22E9" w14:textId="2994E43E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B08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7B73" w14:textId="65188EB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A09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8A1147" w14:textId="761E361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59D85" w14:textId="0A3FF4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D128" w14:textId="01A1C73C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A868481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4776" w14:textId="0E69E99D" w:rsidR="007F66E4" w:rsidRPr="007031AA" w:rsidRDefault="00701F93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471E" w14:textId="342DAC5B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</w:t>
            </w:r>
            <w:r w:rsidR="001060D7">
              <w:rPr>
                <w:rFonts w:ascii="Times New Roman" w:hAnsi="Times New Roman"/>
                <w:color w:val="000000"/>
                <w:sz w:val="20"/>
              </w:rPr>
              <w:t>ach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 układu oddechowego)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2E26" w14:textId="0A24A9E1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695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A426" w14:textId="7FFC81A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026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AAC10E" w14:textId="30123B0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BCE512" w14:textId="381B905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92BE" w14:textId="57FE7FD5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72562634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D44E" w14:textId="53B836C9" w:rsidR="007F66E4" w:rsidRPr="007031AA" w:rsidRDefault="001060D7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8B7B" w14:textId="458F505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</w:t>
            </w:r>
            <w:r w:rsidR="001060D7">
              <w:rPr>
                <w:rFonts w:ascii="Times New Roman" w:hAnsi="Times New Roman"/>
                <w:color w:val="000000"/>
                <w:sz w:val="20"/>
              </w:rPr>
              <w:t>ach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 układu oddechowego)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AAA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832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E32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3328" w14:textId="3942F3CB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1C381C" w14:textId="2A75ADD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154F3" w14:textId="111472E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D2C2" w14:textId="59FDAB98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01A90B4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FE22" w14:textId="34205316" w:rsidR="007F66E4" w:rsidRPr="007031AA" w:rsidRDefault="00701F93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169" w14:textId="34154662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</w:t>
            </w:r>
            <w:r w:rsidR="001060D7">
              <w:rPr>
                <w:rFonts w:ascii="Times New Roman" w:hAnsi="Times New Roman"/>
                <w:color w:val="000000"/>
                <w:sz w:val="20"/>
              </w:rPr>
              <w:t xml:space="preserve">w 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>diabetologi</w:t>
            </w:r>
            <w:r w:rsidR="001060D7">
              <w:rPr>
                <w:rFonts w:ascii="Times New Roman" w:hAnsi="Times New Roman"/>
                <w:color w:val="000000"/>
                <w:sz w:val="20"/>
              </w:rPr>
              <w:t>i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A8CA" w14:textId="134B281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99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5EEB" w14:textId="6FD0C872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258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182D0" w14:textId="53E937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42614" w14:textId="3011783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8FCD" w14:textId="46DA9F67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371B77DE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613A" w14:textId="171BAF81" w:rsidR="007F66E4" w:rsidRPr="007031AA" w:rsidRDefault="0093486E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AAFE" w14:textId="267EB3F6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Opieka i edukacja zdrowotna </w:t>
            </w:r>
            <w:r w:rsidR="0093486E" w:rsidRPr="007031AA">
              <w:rPr>
                <w:rFonts w:ascii="Times New Roman" w:hAnsi="Times New Roman"/>
                <w:color w:val="000000"/>
                <w:sz w:val="20"/>
              </w:rPr>
              <w:t xml:space="preserve">w chorobach przewlekłych </w:t>
            </w:r>
            <w:r w:rsidR="0093486E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>w zaburzeniach zdrowia psychicznego</w:t>
            </w:r>
            <w:r w:rsidR="0093486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793D" w14:textId="0EC8B5F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DE0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3CE2" w14:textId="4EF927B4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867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241D2" w14:textId="265CD8F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E42262" w14:textId="408E85F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BE48" w14:textId="6CAF574A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BC75510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DBD7" w14:textId="1C7FE346" w:rsidR="007F66E4" w:rsidRPr="007031AA" w:rsidRDefault="008B6E68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ADD4" w14:textId="624ABB7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 xml:space="preserve">Opieka i edukacja </w:t>
            </w:r>
            <w:r w:rsidR="0093486E">
              <w:rPr>
                <w:rFonts w:ascii="Times New Roman" w:hAnsi="Times New Roman"/>
                <w:sz w:val="20"/>
              </w:rPr>
              <w:t xml:space="preserve"> zdrowotna w chorobach przewlekłych</w:t>
            </w:r>
            <w:r w:rsidRPr="007031AA">
              <w:rPr>
                <w:rFonts w:ascii="Times New Roman" w:hAnsi="Times New Roman"/>
                <w:sz w:val="20"/>
              </w:rPr>
              <w:t xml:space="preserve"> </w:t>
            </w:r>
            <w:r w:rsidR="0093486E">
              <w:rPr>
                <w:rFonts w:ascii="Times New Roman" w:hAnsi="Times New Roman"/>
                <w:sz w:val="20"/>
              </w:rPr>
              <w:t>(</w:t>
            </w:r>
            <w:r w:rsidRPr="007031AA">
              <w:rPr>
                <w:rFonts w:ascii="Times New Roman" w:hAnsi="Times New Roman"/>
                <w:sz w:val="20"/>
              </w:rPr>
              <w:t>w zaburzeniach układu nerwowego</w:t>
            </w:r>
            <w:r w:rsidR="0093486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9F57" w14:textId="6F8EC07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BA3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1306" w14:textId="6564B1D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796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5AB40" w14:textId="61B495A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577964" w14:textId="62E37EC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9B38" w14:textId="332D20D9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46DFCE4F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B3B3" w14:textId="092E51BF" w:rsidR="007F66E4" w:rsidRPr="007031AA" w:rsidRDefault="008B6E68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EC3" w14:textId="2A06E230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</w:t>
            </w:r>
            <w:r w:rsidR="0093486E">
              <w:rPr>
                <w:rFonts w:ascii="Times New Roman" w:hAnsi="Times New Roman"/>
                <w:color w:val="000000"/>
                <w:sz w:val="20"/>
              </w:rPr>
              <w:t xml:space="preserve"> (w chorobie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 nowotworo</w:t>
            </w:r>
            <w:r w:rsidR="0093486E">
              <w:rPr>
                <w:rFonts w:ascii="Times New Roman" w:hAnsi="Times New Roman"/>
                <w:color w:val="000000"/>
                <w:sz w:val="20"/>
              </w:rPr>
              <w:t>wej)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0F0A" w14:textId="082901D7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EAA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7B83" w14:textId="10AA404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1ED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003AE" w14:textId="46FE972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69F631" w14:textId="026C77C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7053" w14:textId="140E9065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BDF2FA8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2EB6" w14:textId="301DB4DE" w:rsidR="007F66E4" w:rsidRPr="007031AA" w:rsidRDefault="00701F93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6AC" w14:textId="1C3AA5EC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Opieka i edukacja zdrowotna w chorobach przewlekłych </w:t>
            </w:r>
            <w:r w:rsidR="0093486E">
              <w:rPr>
                <w:rFonts w:ascii="Times New Roman" w:hAnsi="Times New Roman"/>
                <w:color w:val="000000"/>
                <w:sz w:val="20"/>
              </w:rPr>
              <w:t xml:space="preserve"> (w chorobie 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>nowotworow</w:t>
            </w:r>
            <w:r w:rsidR="0093486E">
              <w:rPr>
                <w:rFonts w:ascii="Times New Roman" w:hAnsi="Times New Roman"/>
                <w:color w:val="000000"/>
                <w:sz w:val="20"/>
              </w:rPr>
              <w:t>ej)</w:t>
            </w:r>
            <w:r w:rsidRPr="007031AA">
              <w:rPr>
                <w:rFonts w:ascii="Times New Roman" w:hAnsi="Times New Roman"/>
                <w:color w:val="000000"/>
                <w:sz w:val="20"/>
              </w:rPr>
              <w:t xml:space="preserve">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840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098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E819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CF50" w14:textId="0F29418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D00DCC" w14:textId="22812C2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AE2DDE" w14:textId="0127A3F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608F" w14:textId="04E0420C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D5FAF00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36D6" w14:textId="536334D4" w:rsidR="007F66E4" w:rsidRPr="007031AA" w:rsidRDefault="008B6E68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DE6" w14:textId="4AE1BE7A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Pielęgniarstwo epidemiologiczne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633" w14:textId="51553D1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D9C" w14:textId="4E147A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D4D" w14:textId="02ABC19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C37" w14:textId="122D74F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7617F" w14:textId="1B8B591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3EDC0" w14:textId="22C3B7A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375" w14:textId="3835C2A2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6104F671" w14:textId="77777777" w:rsidTr="00571A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5143" w14:textId="03FEAE1B" w:rsidR="007F66E4" w:rsidRPr="007031AA" w:rsidRDefault="008B6E68" w:rsidP="00571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55F" w14:textId="74ED4F1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Farmakologia i ordynowanie produktów leczniczych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8511" w14:textId="4F0140D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8ED" w14:textId="7E2227A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737" w14:textId="7F5791B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EE1" w14:textId="5D7F3E3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DCF24" w14:textId="552EFFF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0663B" w14:textId="1FBCC3B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A37" w14:textId="07CE0CC4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78D94CA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2DA3" w14:textId="68557EC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7EDC" w14:textId="04FDAC4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Przygotowanie pracy dyplomowej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40D" w14:textId="7582276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04E" w14:textId="1D2F9F4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20D" w14:textId="2965B1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BAB" w14:textId="46FEF5A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6A269" w14:textId="3E2320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18530" w14:textId="3C41132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63A0" w14:textId="6B154E03" w:rsidR="007F66E4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74CBD9" w14:textId="77777777" w:rsidTr="00A60598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F80" w14:textId="77777777" w:rsidR="007F66E4" w:rsidRPr="007031AA" w:rsidRDefault="007F66E4" w:rsidP="007F66E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B60" w14:textId="3B3380AB" w:rsidR="007F66E4" w:rsidRPr="007C272C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572D4"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E9A" w14:textId="6B74801A" w:rsidR="007F66E4" w:rsidRPr="007C272C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3C9" w14:textId="2DD4F244" w:rsidR="007F66E4" w:rsidRPr="007C272C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2572D4"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E431C79" w:rsidR="007F66E4" w:rsidRPr="007C272C" w:rsidRDefault="0026409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4BBE3CBB" w:rsidR="007F66E4" w:rsidRPr="0095653A" w:rsidRDefault="002572D4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0800546" w:rsidR="007F66E4" w:rsidRPr="0095653A" w:rsidRDefault="00264093" w:rsidP="000C7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5653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  <w:r w:rsidR="00F6512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18BD47A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0598" w:rsidRPr="007031AA" w14:paraId="22921A4D" w14:textId="77777777" w:rsidTr="00571A6C">
        <w:trPr>
          <w:trHeight w:val="276"/>
        </w:trPr>
        <w:tc>
          <w:tcPr>
            <w:tcW w:w="977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FDD99D" w14:textId="71D80D89" w:rsidR="00A60598" w:rsidRPr="00A60598" w:rsidRDefault="00A6059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6D2E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57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wymiarze 10 h wykładu i 10 h CN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ABD20F7" w14:textId="43E24057" w:rsidR="00FA67F8" w:rsidRDefault="00FA67F8" w:rsidP="00FA67F8"/>
    <w:tbl>
      <w:tblPr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40"/>
        <w:gridCol w:w="700"/>
        <w:gridCol w:w="700"/>
        <w:gridCol w:w="700"/>
        <w:gridCol w:w="700"/>
      </w:tblGrid>
      <w:tr w:rsidR="00A60598" w:rsidRPr="00E33B03" w14:paraId="5EFE4848" w14:textId="77777777" w:rsidTr="00A60598">
        <w:trPr>
          <w:trHeight w:val="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7966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716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F9A5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3137F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FBFFD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0004" w14:textId="77777777" w:rsidR="00A60598" w:rsidRPr="00E33B03" w:rsidRDefault="00A60598" w:rsidP="00E33B0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59CB3414" w14:textId="6399C160" w:rsidR="00E33B03" w:rsidRDefault="00E33B03" w:rsidP="00FA67F8"/>
    <w:p w14:paraId="1C9C5F1D" w14:textId="77777777" w:rsidR="00E33B03" w:rsidRDefault="00E33B03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A6150F">
        <w:tc>
          <w:tcPr>
            <w:tcW w:w="846" w:type="dxa"/>
          </w:tcPr>
          <w:p w14:paraId="5D526FC5" w14:textId="2B6D67C7" w:rsidR="00CA39E0" w:rsidRPr="00BC1CA0" w:rsidRDefault="00CA39E0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A6150F">
        <w:tc>
          <w:tcPr>
            <w:tcW w:w="846" w:type="dxa"/>
          </w:tcPr>
          <w:p w14:paraId="1850D5E2" w14:textId="292FD4E9" w:rsidR="00CA39E0" w:rsidRPr="00BC1CA0" w:rsidRDefault="00CA39E0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A6150F">
        <w:tc>
          <w:tcPr>
            <w:tcW w:w="846" w:type="dxa"/>
          </w:tcPr>
          <w:p w14:paraId="0A1A84D4" w14:textId="1367F074" w:rsidR="00CA39E0" w:rsidRPr="00BC1CA0" w:rsidRDefault="00CA39E0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1ACEC05C" w14:textId="77777777" w:rsidR="00FA67F8" w:rsidRDefault="00FA67F8" w:rsidP="004F4505"/>
    <w:p w14:paraId="0D53E07B" w14:textId="0CE98ECD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71E1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171E1E">
        <w:rPr>
          <w:rFonts w:ascii="Times New Roman" w:hAnsi="Times New Roman"/>
          <w:b/>
          <w:sz w:val="24"/>
          <w:szCs w:val="24"/>
        </w:rPr>
        <w:t>5</w:t>
      </w:r>
    </w:p>
    <w:p w14:paraId="65D78B13" w14:textId="77077F2A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  <w:r w:rsidR="0026409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3743D0F" w14:textId="77777777" w:rsidR="00A6150F" w:rsidRPr="0034450C" w:rsidRDefault="00A6150F" w:rsidP="00A615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6150F" w:rsidRPr="007031AA" w14:paraId="3998205F" w14:textId="77777777" w:rsidTr="002640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1687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1082E15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1DCAAFA" w14:textId="0C5CF2E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A6150F" w:rsidRPr="007031AA" w14:paraId="3A2A38CB" w14:textId="77777777" w:rsidTr="002640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1EB78D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746A4C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1EC9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A301E9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12DA1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450CD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9F98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5B78E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4FBF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7D963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AF913D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07B516F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EFF4D9" w14:textId="31BC7314" w:rsidR="00A6150F" w:rsidRPr="007031AA" w:rsidRDefault="000C7A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6150F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1912DC2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99527F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5605E" w:rsidRPr="007031AA" w14:paraId="27AB117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D1A156" w14:textId="2470D4CF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0EB4" w14:textId="040D38EC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Dydaktyka </w:t>
            </w:r>
            <w:r w:rsidR="00C2179D">
              <w:rPr>
                <w:rFonts w:ascii="Times New Roman" w:hAnsi="Times New Roman"/>
                <w:sz w:val="20"/>
                <w:szCs w:val="20"/>
              </w:rPr>
              <w:t>m</w:t>
            </w:r>
            <w:r w:rsidRPr="007031AA">
              <w:rPr>
                <w:rFonts w:ascii="Times New Roman" w:hAnsi="Times New Roman"/>
                <w:sz w:val="20"/>
                <w:szCs w:val="20"/>
              </w:rPr>
              <w:t>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42E" w14:textId="0852BAB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EC352B" w14:textId="379ADC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EC9" w14:textId="745D695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70FC0" w14:textId="4AFCB1C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426F7" w14:textId="6094575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7D96C" w14:textId="03F2B2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2A3" w14:textId="70EE9ACB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5A4FF72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C9CB6F" w14:textId="0F922692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4CEC" w14:textId="2AB2C4B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D48" w14:textId="5CEF49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B50AEF" w14:textId="62E6972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379" w14:textId="7A4C9E8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7E483" w14:textId="5E14B4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66395" w14:textId="6472FF2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73DD7" w14:textId="5626112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4D5" w14:textId="2263E1BD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5FA453D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E87781" w14:textId="132E2B5A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775" w14:textId="0E1A55F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3F2" w14:textId="2CFB44E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22067C" w14:textId="3096154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D08" w14:textId="6233AC1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7E5DD" w14:textId="0189892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A44B3" w14:textId="6018A90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A52B5" w14:textId="720118E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AEC2" w14:textId="2C7FC639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6235121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31599D" w14:textId="331B6226" w:rsidR="0085605E" w:rsidRPr="007031AA" w:rsidRDefault="004D258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534" w14:textId="518FD7CE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537" w14:textId="145FC9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0F00BB" w14:textId="39B98B6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726" w14:textId="1E25AE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55841" w14:textId="50EA98D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77B39" w14:textId="695DD1B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F09BB" w14:textId="361290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479" w14:textId="1E6214FB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D60E7EF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04F2C6" w14:textId="797D335D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62A8" w14:textId="1D5F35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0DF" w14:textId="66B6EE2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FB5CAE" w14:textId="327EDD3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EF8" w14:textId="12DB320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69809" w14:textId="2C5BC5F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33DA0" w14:textId="78444BE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01159" w14:textId="3381249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E4C" w14:textId="2817FAC5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C12C98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AEC59F" w14:textId="55573EF9" w:rsidR="0085605E" w:rsidRPr="007031AA" w:rsidRDefault="00C2179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19BD" w14:textId="3DE76E8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B40" w14:textId="57C643D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BAFE394" w14:textId="6C26326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0D9" w14:textId="106961D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98543" w14:textId="0CC9DDC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A52C7" w14:textId="4746210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66472" w14:textId="23AF4A1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668C" w14:textId="754E537D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06B70BEF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EA27" w14:textId="5E9CD782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B727" w14:textId="541C97D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CF7" w14:textId="5BCC61A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BD9" w14:textId="28F4A9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829" w14:textId="1EA0DD6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7FB" w14:textId="738E67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4CCAB" w14:textId="643CA22C" w:rsidR="0085605E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C96B5" w14:textId="51051989" w:rsidR="0085605E" w:rsidRPr="007031AA" w:rsidRDefault="0049075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605E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EBE" w14:textId="50D1FC62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2557BF" w:rsidRPr="007031AA" w14:paraId="49F7D497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C21287" w14:textId="19F00F80" w:rsidR="002557BF" w:rsidRPr="007031AA" w:rsidRDefault="00C2179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DC03A" w14:textId="0D3F659B" w:rsidR="002557BF" w:rsidRPr="007031AA" w:rsidRDefault="002557BF" w:rsidP="0085605E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3C39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737AB" w14:textId="77777777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503F" w14:textId="77777777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6526A" w14:textId="5A8435D1" w:rsidR="002557BF" w:rsidRPr="007031AA" w:rsidRDefault="002557B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4519A" w14:textId="4CB5A9E4" w:rsidR="002557BF" w:rsidRPr="007031AA" w:rsidRDefault="002557BF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FB310D" w14:textId="73454326" w:rsidR="002557BF" w:rsidRPr="007031AA" w:rsidRDefault="00490755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57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8AB9" w14:textId="09BE68F8" w:rsidR="002557BF" w:rsidRPr="007031AA" w:rsidRDefault="00A9663A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48A517D5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7B82" w14:textId="40DD0AB3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018" w14:textId="004D892B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8B4" w14:textId="31D7ABD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F05" w14:textId="38FCECA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D30" w14:textId="4543764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105" w14:textId="5A101E9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A5AB3" w14:textId="279C6CD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675B9" w14:textId="035BEFE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4E1" w14:textId="345B6374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43ECF5B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9013C9" w14:textId="5B3B2851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3AB7C" w14:textId="79915D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86FE" w14:textId="2C15088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688" w14:textId="3772186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B947" w14:textId="633B48C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4AA" w14:textId="2F1E7B2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5F640" w14:textId="2BC1164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4F3CD" w14:textId="389FFE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F7A8" w14:textId="617A27DB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190D298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5C27B" w14:textId="32576ED0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C3A" w14:textId="0A144BE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EB38" w14:textId="2BC711D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776A" w14:textId="3F66BA2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6ED" w14:textId="2E09FCF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109" w14:textId="62FFDB6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8DF10" w14:textId="51F7EC8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25CE1" w14:textId="1484393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E527" w14:textId="155DFAFC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3F2B0E1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11B8" w14:textId="1AC7F858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D78" w14:textId="565C210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chorobach przewlekłych (leczenie p.bólowe)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E1B" w14:textId="4AE6402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D69" w14:textId="0C9106F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A98C" w14:textId="5FB8953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8FC" w14:textId="32C3FD1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DBF51" w14:textId="6BD53C0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1631C" w14:textId="5A11960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D76" w14:textId="2A062A3B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F0359B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C924A1" w14:textId="70FE1562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F3A3C" w14:textId="61DF067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F27B" w14:textId="1B86927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9814A0" w14:textId="2443897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3F4" w14:textId="701ED7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C1BB6" w14:textId="0F7766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FE751" w14:textId="155AC25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9CBDE" w14:textId="316D4D4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DB64" w14:textId="095475EB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1F6FB09A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5123A9" w14:textId="11493355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056C" w14:textId="440844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0A53" w14:textId="6F350D0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4095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0E40" w14:textId="5A2AB89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378271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4170C" w14:textId="2F9BBFB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44F3B7" w14:textId="5CB8FD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6A7A" w14:textId="7EAA49D2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A85F4A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52A73D" w14:textId="1D769076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E69213" w14:textId="0C293B6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9E3F" w14:textId="437BB93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89AB54" w14:textId="316ED79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A8E" w14:textId="7C7DFE7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1D8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670A2" w14:textId="65C5F5F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D9FC" w14:textId="3A91CD3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57EF" w14:textId="37AC9124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BB82F6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A867A7" w14:textId="78CBBBA4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51BB" w14:textId="24D829AC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Badania naukowe w pielęgniarstwie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212A" w14:textId="08986A5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E624E0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5179" w14:textId="5BA5A32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F519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A83CE" w14:textId="65F099D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0F6BFF" w14:textId="500302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00A2" w14:textId="0DA678BA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5605E" w:rsidRPr="007031AA" w14:paraId="17786D0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DA23AD" w14:textId="0A70CD17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976437" w14:textId="13C363C2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opieki pielęgniarskiej w pediatrii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4694" w14:textId="60C8CE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5C893C" w14:textId="275C54EC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AB18" w14:textId="658FB3B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F5B1E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7B4D5" w14:textId="77D1049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A0F9CA" w14:textId="65AA62F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8CE2" w14:textId="23E788AC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5AE0B77B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782BE7" w14:textId="256E19FA" w:rsidR="0085605E" w:rsidRPr="007031AA" w:rsidRDefault="00210DA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A/B/C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91F27" w14:textId="49D6CCC3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Zajęcia fakultatywne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D3AB" w14:textId="3C5404F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500F8F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5F9A" w14:textId="4C3F33D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F669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FB247" w14:textId="138B813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273E8F" w14:textId="4057244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DC07" w14:textId="4A194096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006583B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14366F" w14:textId="6FE14509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79021D" w14:textId="507A330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D871" w14:textId="6EB293A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4652F3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FD55" w14:textId="464E40B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4B838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220EB" w14:textId="3FE4468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B5C4C5" w14:textId="48EFAA4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489" w14:textId="46DF1989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F890374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E7C822" w14:textId="74C0A911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9146" w14:textId="7B04536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Podstawy seksuologii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0ADD" w14:textId="5E10D6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4916F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1E4D" w14:textId="1FDC3FA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0334AE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8E6B4" w14:textId="4B3F15C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76C05" w14:textId="6AE3E88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D37B" w14:textId="6B139E4F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645078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508FFD" w14:textId="69CDCB8A" w:rsidR="0085605E" w:rsidRPr="007031AA" w:rsidRDefault="005D6C0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C1D6" w14:textId="6FFFA72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Komunikacja z trudnym pacjentem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2247" w14:textId="1970DE4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75019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EB2D" w14:textId="17DBE9E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ACF7B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A7DD34" w14:textId="506B626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DF6CD" w14:textId="5883DA8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0F5" w14:textId="10B05691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2473952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5C2DD8" w14:textId="7865CBF2" w:rsidR="0085605E" w:rsidRPr="007031AA" w:rsidRDefault="000B399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579295" w14:textId="3DBC40D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Choroby rzadkie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332C" w14:textId="52A23B1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7AFF0A" w14:textId="3F4EED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1D96" w14:textId="642072FA" w:rsidR="0085605E" w:rsidRPr="007031AA" w:rsidRDefault="00DA2B4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7068B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2D07F" w14:textId="5CC1931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257558" w14:textId="6BCE8F0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AFAB" w14:textId="09CE23D5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2F7FD0B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F9FD5A" w14:textId="0AA7C3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942D6" w14:textId="7A1018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5B6C0" w14:textId="4E55D27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B40C7A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4A33" w14:textId="4D7872D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650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F5E2B9" w14:textId="20DA070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7936D" w14:textId="7C7F6F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6343" w14:textId="180375B1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</w:rPr>
              <w:t>zal</w:t>
            </w:r>
          </w:p>
        </w:tc>
      </w:tr>
      <w:tr w:rsidR="0085605E" w:rsidRPr="007031AA" w14:paraId="6AC5DE6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F87100" w14:textId="381ABC9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140016" w14:textId="5679666D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4C33" w14:textId="674D8E5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3FBEBE9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962A02" w14:textId="255A427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D6497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D6A06" w14:textId="12B3FB0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69221A" w14:textId="759C82C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E0295" w14:textId="00C9B582" w:rsidR="0085605E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85605E" w:rsidRPr="007031AA" w14:paraId="31E34DD4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26FBEA1" w14:textId="77777777" w:rsidR="0085605E" w:rsidRPr="007031AA" w:rsidRDefault="0085605E" w:rsidP="0085605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F0E582" w14:textId="1DB175A3" w:rsidR="0085605E" w:rsidRPr="007C272C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A1567C" w14:textId="60140B70" w:rsidR="0085605E" w:rsidRPr="007C272C" w:rsidRDefault="00DA2B48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85605E"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FBDF9" w14:textId="4C7BE1D3" w:rsidR="0085605E" w:rsidRPr="007C272C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DA2B48"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7B4A6" w14:textId="1C24D1EE" w:rsidR="0085605E" w:rsidRPr="007C272C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A312E" w14:textId="4B964637" w:rsidR="0085605E" w:rsidRPr="007C272C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D6244" w14:textId="59C61161" w:rsidR="0085605E" w:rsidRPr="007C272C" w:rsidRDefault="0085605E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F24875"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F9927" w14:textId="19E484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82D7DA0" w14:textId="77777777" w:rsidR="00A6150F" w:rsidRDefault="00A6150F" w:rsidP="00A6150F"/>
    <w:p w14:paraId="04396B80" w14:textId="77777777" w:rsidR="00A6150F" w:rsidRDefault="00A6150F" w:rsidP="00A6150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6150F" w:rsidRPr="00BC1CA0" w14:paraId="769FF257" w14:textId="77777777" w:rsidTr="00A6150F">
        <w:tc>
          <w:tcPr>
            <w:tcW w:w="846" w:type="dxa"/>
          </w:tcPr>
          <w:p w14:paraId="29DDB11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DFA3E9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6150F" w:rsidRPr="00BC1CA0" w14:paraId="289BCC5C" w14:textId="77777777" w:rsidTr="00A6150F">
        <w:tc>
          <w:tcPr>
            <w:tcW w:w="846" w:type="dxa"/>
          </w:tcPr>
          <w:p w14:paraId="7120E57E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16111693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6150F" w:rsidRPr="00BC1CA0" w14:paraId="109C14CB" w14:textId="77777777" w:rsidTr="00A6150F">
        <w:tc>
          <w:tcPr>
            <w:tcW w:w="846" w:type="dxa"/>
          </w:tcPr>
          <w:p w14:paraId="7BFBBFC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3F95E1C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ED66133" w14:textId="77777777" w:rsidR="00A6150F" w:rsidRDefault="00A6150F" w:rsidP="00A6150F"/>
    <w:p w14:paraId="192B096C" w14:textId="6CF869CD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43D5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543D5A">
        <w:rPr>
          <w:rFonts w:ascii="Times New Roman" w:hAnsi="Times New Roman"/>
          <w:b/>
          <w:sz w:val="24"/>
          <w:szCs w:val="24"/>
        </w:rPr>
        <w:t>5</w:t>
      </w:r>
    </w:p>
    <w:p w14:paraId="2315229E" w14:textId="1C1BBDEC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2B*</w:t>
      </w:r>
    </w:p>
    <w:p w14:paraId="63D7F835" w14:textId="77777777" w:rsidR="00264093" w:rsidRPr="0034450C" w:rsidRDefault="00264093" w:rsidP="00264093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64093" w:rsidRPr="007031AA" w14:paraId="447F0EB8" w14:textId="77777777" w:rsidTr="00E005A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9E47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9D9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7EC04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264093" w:rsidRPr="007031AA" w14:paraId="5D01C876" w14:textId="77777777" w:rsidTr="00E005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96481EF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D98689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0B385E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47E5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11DE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9B41D8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9C9FF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6FCE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20E56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E0DCF8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DF347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ECFC45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96B5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5C30E8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71007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86983" w:rsidRPr="007031AA" w14:paraId="4EFBF5E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744550" w14:textId="0E6D08B5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DDDD" w14:textId="59BCA436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Dydaktyka </w:t>
            </w:r>
            <w:r w:rsidR="001A52F0">
              <w:rPr>
                <w:rFonts w:ascii="Times New Roman" w:hAnsi="Times New Roman"/>
                <w:sz w:val="20"/>
                <w:szCs w:val="20"/>
              </w:rPr>
              <w:t>m</w:t>
            </w:r>
            <w:r w:rsidRPr="007031AA">
              <w:rPr>
                <w:rFonts w:ascii="Times New Roman" w:hAnsi="Times New Roman"/>
                <w:sz w:val="20"/>
                <w:szCs w:val="20"/>
              </w:rPr>
              <w:t>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2BEC" w14:textId="6A03E49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EE6" w14:textId="69E521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FF0" w14:textId="6579F64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1D7D7" w14:textId="1655DB8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24479" w14:textId="0B20973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9A90D" w14:textId="58129E8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426B" w14:textId="0C279351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64CB3EC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14D856" w14:textId="2EA754FC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3109" w14:textId="141B9D5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F48" w14:textId="76D2894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545" w14:textId="05E84E9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223" w14:textId="3C1BD7E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C89CA" w14:textId="133601E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ED265" w14:textId="211A0EC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A0F28" w14:textId="6E0871C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0A6" w14:textId="13B7CB67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15E3B8C8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9F22B3" w14:textId="567F4125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0F2E" w14:textId="7508D623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5F7" w14:textId="19F488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11F" w14:textId="5517728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450" w14:textId="7F9211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07CA" w14:textId="628E85E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BB6CF" w14:textId="047395F9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108A7" w14:textId="3F334A43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643" w14:textId="42CEDDCB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16F5B" w:rsidRPr="007031AA" w14:paraId="0DB406D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8CFD58" w14:textId="25FDF0AA" w:rsidR="00516F5B" w:rsidRPr="007031AA" w:rsidRDefault="001A52F0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F1AF" w14:textId="499C3F11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A2CF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D00A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FEC1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D3F3F9" w14:textId="62051896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438AB2" w14:textId="651C12B0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CB671" w14:textId="02E178E4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D67C" w14:textId="783A9050" w:rsidR="00516F5B" w:rsidRPr="007031AA" w:rsidRDefault="00A9663A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FB63C65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0952A8" w14:textId="1C798001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4C808" w14:textId="6F0BE43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Endoskopia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9BF1" w14:textId="105D18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5FDE" w14:textId="5E85D2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9008" w14:textId="4EE434B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394837" w14:textId="74DEEB2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4407E" w14:textId="578A6010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B0BCC" w14:textId="10A6BC89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6BDA" w14:textId="3BF57096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16F5B" w:rsidRPr="007031AA" w14:paraId="2F7CC059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34B48D" w14:textId="06C27875" w:rsidR="00516F5B" w:rsidRDefault="001A52F0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FF4F2D" w14:textId="0688065A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55E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4F9D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2BED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DE0089" w14:textId="5E6D2A18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74EA7" w14:textId="3F53145A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213011" w14:textId="4539AF19" w:rsidR="00516F5B" w:rsidRPr="007031AA" w:rsidRDefault="00CC2525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A52F0">
              <w:rPr>
                <w:rFonts w:ascii="Times New Roman" w:hAnsi="Times New Roman"/>
                <w:sz w:val="20"/>
                <w:szCs w:val="20"/>
              </w:rPr>
              <w:t>,</w:t>
            </w:r>
            <w:r w:rsidR="00516F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B605" w14:textId="7E71FA74" w:rsidR="00516F5B" w:rsidRPr="007031AA" w:rsidRDefault="00A9663A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FFB183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3A591B" w14:textId="43BB3DC2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795372" w14:textId="363E16B9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392B" w14:textId="53602FC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1119" w14:textId="23C839A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A3E7" w14:textId="5F5CC77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E5BB1F" w14:textId="7ECCD42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487058" w14:textId="57DF7B25" w:rsidR="00586983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0AE93E" w14:textId="778998D1" w:rsidR="00586983" w:rsidRPr="007031AA" w:rsidRDefault="002200D1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983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9A02" w14:textId="69465695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16F5B" w:rsidRPr="007031AA" w14:paraId="696AC535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4612F9" w14:textId="5A270224" w:rsidR="00516F5B" w:rsidRDefault="001A52F0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2B4AC" w14:textId="663022A3" w:rsidR="00516F5B" w:rsidRPr="007031AA" w:rsidRDefault="00516F5B" w:rsidP="00586983">
            <w:pPr>
              <w:rPr>
                <w:rFonts w:ascii="Times New Roman" w:hAnsi="Times New Roman"/>
                <w:sz w:val="20"/>
                <w:szCs w:val="20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F8A2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49FF" w14:textId="77777777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B218" w14:textId="77777777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84997" w14:textId="24FC9142" w:rsidR="00516F5B" w:rsidRPr="007031AA" w:rsidRDefault="00516F5B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FBFDE6" w14:textId="6FA5C1D2" w:rsidR="00516F5B" w:rsidRPr="007031AA" w:rsidRDefault="00516F5B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482471" w14:textId="311EAF2B" w:rsidR="00516F5B" w:rsidRPr="007031AA" w:rsidRDefault="002200D1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CC42" w14:textId="6FBAD6A0" w:rsidR="00516F5B" w:rsidRPr="007031AA" w:rsidRDefault="00A9663A" w:rsidP="000C7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7B99863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A6CCB3" w14:textId="0A7F6304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07BA55" w14:textId="06FA98D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1768" w14:textId="1ABD56C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EA63" w14:textId="6E9917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D0AD" w14:textId="7AD3347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60483A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FA892" w14:textId="722D801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B2B829" w14:textId="48E46C8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F5E8" w14:textId="45BF1E02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841AF7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4751F6" w14:textId="632D8B59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03CC9" w14:textId="56C63D9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AC82" w14:textId="02218D6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C7A0" w14:textId="5C3B24D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1B25" w14:textId="6401970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57220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01F63" w14:textId="43D338F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0D416" w14:textId="4BB9AA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0F89" w14:textId="200FB05E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A8CBA4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8D83F0" w14:textId="7A9EA2B3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B6D6D" w14:textId="0E354FEE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CE8" w14:textId="2C0B3A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D7F" w14:textId="45CDA7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4A56" w14:textId="7D93C7B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1B9FF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D538BF" w14:textId="663860B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EEC0E" w14:textId="722A3A1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8172" w14:textId="02B155DD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789D735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03FFC1" w14:textId="1EE0134D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778D6" w14:textId="2E4805EC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chorobach przewlekłych (leczenie p.bólowe)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8EE5" w14:textId="23ED210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96D" w14:textId="2962555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319" w14:textId="14B81CF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A57E9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1B5778" w14:textId="1991DBB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7578E" w14:textId="5F3345D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CEEE" w14:textId="3DAEDF0C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7E0F27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302D5B" w14:textId="1FD142F6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C76F" w14:textId="1C180BD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E330" w14:textId="4174221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778F" w14:textId="1F4D1E8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1F5" w14:textId="6C990E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1B54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D51DD" w14:textId="5BE21F7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DA57CA" w14:textId="66F9C6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A552" w14:textId="04938B5E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4EB0E5FC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146AD3" w14:textId="3A094F58" w:rsidR="00586983" w:rsidRPr="007031AA" w:rsidRDefault="007E3495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2C823" w14:textId="618C3B6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DC5A" w14:textId="46C0408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96D" w14:textId="5878B04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78C" w14:textId="291015F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2FD62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EF62EF" w14:textId="49323AB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B3257D" w14:textId="3AEF771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53C" w14:textId="2A94181F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B92BA64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D7A0C6" w14:textId="320F291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FA1CB" w14:textId="5BCF027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EF19" w14:textId="6928AEE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7396C" w14:textId="58CBAB6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A592" w14:textId="187AE76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16BADE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0B8E9F" w14:textId="005630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0</w:t>
            </w:r>
            <w:r w:rsidR="0069361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B378A" w14:textId="4CE6E95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E716F" w14:textId="3544B21E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B53526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142BA0" w14:textId="0D3D6F6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DDA8BD8" w14:textId="2F9F076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39478" w14:textId="3E0B5C1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37F83" w14:textId="54D8AEC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F75BE" w14:textId="17B4F82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4D9D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868C9C" w14:textId="519173E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CD25CC" w14:textId="54178C6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FD6E1" w14:textId="5BCE9F1B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3EADFC8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E9C471" w14:textId="030657CC" w:rsidR="00586983" w:rsidRPr="007031AA" w:rsidRDefault="006014C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221E36B" w14:textId="0E0FB5B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3479" w14:textId="149FF7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CD10" w14:textId="694909C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C71D" w14:textId="57F66B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B5776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1A7E5" w14:textId="3A39DF6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C5FF" w14:textId="295099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29E40" w14:textId="37881013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CC990C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FAF1C" w14:textId="4191F79C" w:rsidR="00586983" w:rsidRPr="007031AA" w:rsidRDefault="006014C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2DF" w14:textId="1E6558F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5CB7" w14:textId="2374CD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AF0" w14:textId="52EA451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EDCF" w14:textId="418B5BF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050B85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7C7AF" w14:textId="49C8B4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D43A4D" w14:textId="534D56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5883" w14:textId="42FBB88A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E3A8DB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653AA8" w14:textId="713555AE" w:rsidR="00586983" w:rsidRPr="007031AA" w:rsidRDefault="006014C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80F22" w14:textId="3113556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w neurologii dziecięcej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9457F" w14:textId="402CFB0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BF12D" w14:textId="49D6282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03599" w14:textId="7338EA5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4F7F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8855B" w14:textId="6FE8812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30E5B9" w14:textId="030E599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9D91A" w14:textId="2644AC5F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D3B0F2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E098BB" w14:textId="6AA3FEB0" w:rsidR="00586983" w:rsidRPr="007031AA" w:rsidRDefault="006014C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650378A" w14:textId="5AE79034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Praktyczne aspekty kardiodiabetologi</w:t>
            </w:r>
            <w:r w:rsidR="00090F9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FA1D8" w14:textId="7F2877F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0A6DA" w14:textId="2036DB56" w:rsidR="00586983" w:rsidRPr="007031AA" w:rsidRDefault="00734D2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A255" w14:textId="2F6183E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B9660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B0702" w14:textId="2B3C869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8BEFB" w14:textId="1607859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6232" w14:textId="0C22181D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2C040F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93C4E6" w14:textId="5DB8C1B3" w:rsidR="00586983" w:rsidRPr="007031AA" w:rsidRDefault="006014C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F5A9CF" w14:textId="5BE92846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Chirurgia jednego dnia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04696" w14:textId="59D270E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0C0E8" w14:textId="54C55F9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6B01" w14:textId="0844803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3706C3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0B5B5A" w14:textId="75ABC07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BC76EC" w14:textId="616A2C1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AEC84" w14:textId="113607C4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5C9C92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BB7F45" w14:textId="0E4E85F3" w:rsidR="00586983" w:rsidRPr="007031AA" w:rsidRDefault="006014C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5F72" w14:textId="1ABAEDC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Pediatria społeczna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6909" w14:textId="4B7BED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A6931" w14:textId="6C574D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5E6E" w14:textId="6C3FE4D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8D95CD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B8AC45" w14:textId="1A99F82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B5A1E3" w14:textId="09692E2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084F7" w14:textId="5A471023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E763A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348C39" w14:textId="288DC532" w:rsidR="00586983" w:rsidRPr="007031AA" w:rsidRDefault="006014CD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500E" w14:textId="483B09D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Zarys immunologii klinicznej z transplantologią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11C3" w14:textId="6A3BEAB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362B" w14:textId="17A784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B84F" w14:textId="1097154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37A60" w14:textId="0F1774D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AA040" w14:textId="74DA6A3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275E4" w14:textId="3ABBBE9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7FFA" w14:textId="6A7E4EA2" w:rsidR="00586983" w:rsidRPr="007031AA" w:rsidRDefault="00A9663A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8D2FC8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569F0DA" w14:textId="77777777" w:rsidR="00586983" w:rsidRPr="007031AA" w:rsidRDefault="00586983" w:rsidP="0058698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49933E" w14:textId="11EA6394" w:rsidR="00586983" w:rsidRPr="007C272C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A291C4" w14:textId="654CC8CA" w:rsidR="00586983" w:rsidRPr="007C272C" w:rsidRDefault="00734D28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586983"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F0583" w14:textId="0C202B9E" w:rsidR="00586983" w:rsidRPr="007C272C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734D28"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34F59" w14:textId="50E624D0" w:rsidR="00586983" w:rsidRPr="007C272C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80496" w14:textId="281F0EFD" w:rsidR="00586983" w:rsidRPr="007C272C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E4E70D" w14:textId="2E85D652" w:rsidR="00586983" w:rsidRPr="007C272C" w:rsidRDefault="00586983" w:rsidP="000C7A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AE3A59" w:rsidRPr="007C27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0C186" w14:textId="629E0AF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26F0078" w14:textId="77777777" w:rsidR="00264093" w:rsidRDefault="00264093" w:rsidP="00264093"/>
    <w:p w14:paraId="0771DC41" w14:textId="77777777" w:rsidR="00264093" w:rsidRDefault="00264093" w:rsidP="00264093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64093" w:rsidRPr="00BC1CA0" w14:paraId="34C2A139" w14:textId="77777777" w:rsidTr="00586983">
        <w:tc>
          <w:tcPr>
            <w:tcW w:w="846" w:type="dxa"/>
          </w:tcPr>
          <w:p w14:paraId="361B693A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54A0B813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64093" w:rsidRPr="00BC1CA0" w14:paraId="7A665E23" w14:textId="77777777" w:rsidTr="00586983">
        <w:tc>
          <w:tcPr>
            <w:tcW w:w="846" w:type="dxa"/>
          </w:tcPr>
          <w:p w14:paraId="29AFC5E6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747D940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64093" w:rsidRPr="00BC1CA0" w14:paraId="1C970303" w14:textId="77777777" w:rsidTr="00586983">
        <w:tc>
          <w:tcPr>
            <w:tcW w:w="846" w:type="dxa"/>
          </w:tcPr>
          <w:p w14:paraId="44366884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765456E8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B63D33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60AD962E" w14:textId="77777777" w:rsidR="005678A3" w:rsidRDefault="005678A3" w:rsidP="00BC1CA0">
      <w:pPr>
        <w:rPr>
          <w:rFonts w:ascii="Times New Roman" w:hAnsi="Times New Roman"/>
          <w:b/>
          <w:sz w:val="24"/>
          <w:szCs w:val="24"/>
        </w:rPr>
      </w:pPr>
    </w:p>
    <w:p w14:paraId="5ABE510E" w14:textId="77777777" w:rsidR="005678A3" w:rsidRDefault="005678A3" w:rsidP="00BC1CA0">
      <w:pPr>
        <w:rPr>
          <w:rFonts w:ascii="Times New Roman" w:hAnsi="Times New Roman"/>
          <w:b/>
          <w:sz w:val="24"/>
          <w:szCs w:val="24"/>
        </w:rPr>
      </w:pPr>
    </w:p>
    <w:p w14:paraId="5A9EF7EB" w14:textId="77777777" w:rsidR="005678A3" w:rsidRDefault="005678A3" w:rsidP="00BC1CA0">
      <w:pPr>
        <w:rPr>
          <w:rFonts w:ascii="Times New Roman" w:hAnsi="Times New Roman"/>
          <w:b/>
          <w:sz w:val="24"/>
          <w:szCs w:val="24"/>
        </w:rPr>
      </w:pPr>
    </w:p>
    <w:p w14:paraId="6E46D6BB" w14:textId="77777777" w:rsidR="005678A3" w:rsidRDefault="005678A3" w:rsidP="00BC1CA0">
      <w:pPr>
        <w:rPr>
          <w:rFonts w:ascii="Times New Roman" w:hAnsi="Times New Roman"/>
          <w:b/>
          <w:sz w:val="24"/>
          <w:szCs w:val="24"/>
        </w:rPr>
      </w:pPr>
    </w:p>
    <w:p w14:paraId="178B31BA" w14:textId="77777777" w:rsidR="005678A3" w:rsidRDefault="005678A3" w:rsidP="00BC1CA0">
      <w:pPr>
        <w:rPr>
          <w:rFonts w:ascii="Times New Roman" w:hAnsi="Times New Roman"/>
          <w:b/>
          <w:sz w:val="24"/>
          <w:szCs w:val="24"/>
        </w:rPr>
      </w:pPr>
    </w:p>
    <w:p w14:paraId="517E2B35" w14:textId="77777777" w:rsidR="005678A3" w:rsidRDefault="005678A3" w:rsidP="00BC1CA0">
      <w:pPr>
        <w:rPr>
          <w:rFonts w:ascii="Times New Roman" w:hAnsi="Times New Roman"/>
          <w:b/>
          <w:sz w:val="24"/>
          <w:szCs w:val="24"/>
        </w:rPr>
      </w:pPr>
    </w:p>
    <w:p w14:paraId="3D3E9B86" w14:textId="77777777" w:rsidR="005678A3" w:rsidRDefault="005678A3" w:rsidP="00BC1CA0">
      <w:pPr>
        <w:rPr>
          <w:rFonts w:ascii="Times New Roman" w:hAnsi="Times New Roman"/>
          <w:b/>
          <w:sz w:val="24"/>
          <w:szCs w:val="24"/>
        </w:rPr>
      </w:pPr>
    </w:p>
    <w:p w14:paraId="4A784637" w14:textId="77777777" w:rsidR="005678A3" w:rsidRDefault="005678A3" w:rsidP="00BC1CA0">
      <w:pPr>
        <w:rPr>
          <w:rFonts w:ascii="Times New Roman" w:hAnsi="Times New Roman"/>
          <w:b/>
          <w:sz w:val="24"/>
          <w:szCs w:val="24"/>
        </w:rPr>
      </w:pPr>
    </w:p>
    <w:p w14:paraId="12E38960" w14:textId="77777777" w:rsidR="005678A3" w:rsidRDefault="005678A3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032A9004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2F329105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963"/>
        <w:gridCol w:w="1725"/>
      </w:tblGrid>
      <w:tr w:rsidR="007031AA" w:rsidRPr="007031AA" w14:paraId="3073FBA6" w14:textId="77777777" w:rsidTr="007031AA">
        <w:trPr>
          <w:trHeight w:val="1151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E9E907" w14:textId="77777777" w:rsidR="007031AA" w:rsidRPr="007031AA" w:rsidRDefault="007031AA" w:rsidP="00571A6C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E33B03">
              <w:rPr>
                <w:rStyle w:val="Odwoanieprzypisudolnego"/>
              </w:rPr>
              <w:footnoteReference w:id="1"/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9D99D7" w14:textId="77777777" w:rsidR="007031AA" w:rsidRPr="007031AA" w:rsidRDefault="007031AA" w:rsidP="00571A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31AA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E33B03">
              <w:rPr>
                <w:rStyle w:val="Odwoanieprzypisudolnego"/>
              </w:rPr>
              <w:footnoteReference w:id="2"/>
            </w:r>
          </w:p>
          <w:p w14:paraId="2523C751" w14:textId="77777777" w:rsidR="007031AA" w:rsidRPr="007031AA" w:rsidRDefault="007031AA" w:rsidP="00571A6C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8A22BB7" w14:textId="77777777" w:rsidR="007031AA" w:rsidRPr="007031AA" w:rsidRDefault="007031AA" w:rsidP="00571A6C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PRK</w:t>
            </w:r>
            <w:r w:rsidRPr="00E33B03">
              <w:rPr>
                <w:rStyle w:val="Odwoanieprzypisudolnego"/>
              </w:rPr>
              <w:footnoteReference w:id="3"/>
            </w:r>
          </w:p>
        </w:tc>
      </w:tr>
      <w:tr w:rsidR="007031AA" w:rsidRPr="007031AA" w14:paraId="014667AE" w14:textId="77777777" w:rsidTr="00571A6C">
        <w:tc>
          <w:tcPr>
            <w:tcW w:w="5000" w:type="pct"/>
            <w:gridSpan w:val="3"/>
            <w:shd w:val="pct10" w:color="auto" w:fill="auto"/>
          </w:tcPr>
          <w:p w14:paraId="6C89E5EB" w14:textId="77777777" w:rsidR="007031AA" w:rsidRPr="007031AA" w:rsidRDefault="007031AA" w:rsidP="00571A6C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WIEDZA</w:t>
            </w:r>
          </w:p>
        </w:tc>
      </w:tr>
      <w:tr w:rsidR="007031AA" w:rsidRPr="007031AA" w14:paraId="583E19A5" w14:textId="77777777" w:rsidTr="007031AA">
        <w:tc>
          <w:tcPr>
            <w:tcW w:w="739" w:type="pct"/>
            <w:shd w:val="clear" w:color="auto" w:fill="auto"/>
          </w:tcPr>
          <w:p w14:paraId="050422B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A.W01</w:t>
            </w:r>
          </w:p>
        </w:tc>
        <w:tc>
          <w:tcPr>
            <w:tcW w:w="3415" w:type="pct"/>
            <w:shd w:val="clear" w:color="auto" w:fill="auto"/>
          </w:tcPr>
          <w:p w14:paraId="0AB4187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podejścia stosowane w psychologii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A1BD16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P7SM_WG01</w:t>
            </w:r>
          </w:p>
        </w:tc>
      </w:tr>
      <w:tr w:rsidR="007031AA" w:rsidRPr="007031AA" w14:paraId="586653B1" w14:textId="77777777" w:rsidTr="007031AA">
        <w:tc>
          <w:tcPr>
            <w:tcW w:w="739" w:type="pct"/>
            <w:shd w:val="clear" w:color="auto" w:fill="auto"/>
          </w:tcPr>
          <w:p w14:paraId="616AB33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A.W02</w:t>
            </w:r>
          </w:p>
        </w:tc>
        <w:tc>
          <w:tcPr>
            <w:tcW w:w="3415" w:type="pct"/>
            <w:shd w:val="clear" w:color="auto" w:fill="auto"/>
          </w:tcPr>
          <w:p w14:paraId="5569605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Znaczenie wsparcia społecznego i psychologicznego w zdrowiu i chorobie;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6A238B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P7SM_WG02</w:t>
            </w:r>
          </w:p>
        </w:tc>
      </w:tr>
      <w:tr w:rsidR="007031AA" w:rsidRPr="007031AA" w14:paraId="6F48A21F" w14:textId="77777777" w:rsidTr="007031AA">
        <w:tc>
          <w:tcPr>
            <w:tcW w:w="739" w:type="pct"/>
            <w:shd w:val="clear" w:color="auto" w:fill="auto"/>
          </w:tcPr>
          <w:p w14:paraId="68A5824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A.W03</w:t>
            </w:r>
          </w:p>
        </w:tc>
        <w:tc>
          <w:tcPr>
            <w:tcW w:w="3415" w:type="pct"/>
            <w:shd w:val="clear" w:color="auto" w:fill="auto"/>
          </w:tcPr>
          <w:p w14:paraId="30836A2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C8C593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P7SM_WG03</w:t>
            </w:r>
          </w:p>
        </w:tc>
      </w:tr>
      <w:tr w:rsidR="007031AA" w:rsidRPr="007031AA" w14:paraId="27CA4B24" w14:textId="77777777" w:rsidTr="007031AA">
        <w:tc>
          <w:tcPr>
            <w:tcW w:w="739" w:type="pct"/>
            <w:shd w:val="clear" w:color="auto" w:fill="auto"/>
          </w:tcPr>
          <w:p w14:paraId="5080701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A.W04</w:t>
            </w:r>
          </w:p>
        </w:tc>
        <w:tc>
          <w:tcPr>
            <w:tcW w:w="3415" w:type="pct"/>
            <w:shd w:val="clear" w:color="auto" w:fill="auto"/>
          </w:tcPr>
          <w:p w14:paraId="6A59849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Podejście salutogenetyczne podmiotowych uwarunkowań optymalnego stanu zdrowia i podejście patogenetyczne uwarunkowane chorobą;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73F707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P7SM_WG04</w:t>
            </w:r>
          </w:p>
        </w:tc>
      </w:tr>
      <w:tr w:rsidR="007031AA" w:rsidRPr="007031AA" w14:paraId="40EC623E" w14:textId="77777777" w:rsidTr="007031AA">
        <w:trPr>
          <w:trHeight w:val="551"/>
        </w:trPr>
        <w:tc>
          <w:tcPr>
            <w:tcW w:w="739" w:type="pct"/>
            <w:shd w:val="clear" w:color="auto" w:fill="auto"/>
          </w:tcPr>
          <w:p w14:paraId="16B1699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A.W05</w:t>
            </w:r>
          </w:p>
        </w:tc>
        <w:tc>
          <w:tcPr>
            <w:tcW w:w="3415" w:type="pct"/>
            <w:shd w:val="clear" w:color="auto" w:fill="auto"/>
          </w:tcPr>
          <w:p w14:paraId="2F2D751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Procesy adaptacji człowieka do życia z przewlekłą chorobą i uwarunkowania tych procesów;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DF1D10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P7SM_WG05</w:t>
            </w:r>
          </w:p>
        </w:tc>
      </w:tr>
      <w:tr w:rsidR="007031AA" w:rsidRPr="007031AA" w14:paraId="228F48BA" w14:textId="77777777" w:rsidTr="007031AA">
        <w:tc>
          <w:tcPr>
            <w:tcW w:w="739" w:type="pct"/>
            <w:shd w:val="clear" w:color="auto" w:fill="auto"/>
          </w:tcPr>
          <w:p w14:paraId="4781ABA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A.W06</w:t>
            </w:r>
          </w:p>
        </w:tc>
        <w:tc>
          <w:tcPr>
            <w:tcW w:w="3415" w:type="pct"/>
            <w:shd w:val="clear" w:color="auto" w:fill="auto"/>
          </w:tcPr>
          <w:p w14:paraId="54A227C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Skutki prawne zdarzeń medycznych;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BDD443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P7SM_WG06</w:t>
            </w:r>
          </w:p>
        </w:tc>
      </w:tr>
      <w:tr w:rsidR="007031AA" w:rsidRPr="007031AA" w14:paraId="0E22FF69" w14:textId="77777777" w:rsidTr="007031AA">
        <w:tc>
          <w:tcPr>
            <w:tcW w:w="739" w:type="pct"/>
            <w:shd w:val="clear" w:color="auto" w:fill="auto"/>
          </w:tcPr>
          <w:p w14:paraId="6DE5D18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A.W07</w:t>
            </w:r>
          </w:p>
        </w:tc>
        <w:tc>
          <w:tcPr>
            <w:tcW w:w="3415" w:type="pct"/>
            <w:shd w:val="clear" w:color="auto" w:fill="auto"/>
          </w:tcPr>
          <w:p w14:paraId="24A3E63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Istotę błędów medycznych w pielęgniarstwie w kontekście niepowodzenia w działaniach terapeutyczno-pielęgnacyjnych;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EC45CA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P7SM_WG07</w:t>
            </w:r>
          </w:p>
        </w:tc>
      </w:tr>
      <w:tr w:rsidR="007031AA" w:rsidRPr="007031AA" w14:paraId="3BAC6422" w14:textId="77777777" w:rsidTr="007031AA">
        <w:tc>
          <w:tcPr>
            <w:tcW w:w="739" w:type="pct"/>
            <w:shd w:val="clear" w:color="auto" w:fill="auto"/>
          </w:tcPr>
          <w:p w14:paraId="6FAD0DF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A.W08</w:t>
            </w:r>
          </w:p>
        </w:tc>
        <w:tc>
          <w:tcPr>
            <w:tcW w:w="3415" w:type="pct"/>
            <w:shd w:val="clear" w:color="auto" w:fill="auto"/>
          </w:tcPr>
          <w:p w14:paraId="5CFDF77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 ubezpieczeń w zakresie odpowiedzialności cywilnej;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60AE97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P7SM_WG08</w:t>
            </w:r>
          </w:p>
        </w:tc>
      </w:tr>
      <w:tr w:rsidR="007031AA" w:rsidRPr="007031AA" w14:paraId="0495E438" w14:textId="77777777" w:rsidTr="007031AA">
        <w:tc>
          <w:tcPr>
            <w:tcW w:w="739" w:type="pct"/>
            <w:shd w:val="clear" w:color="auto" w:fill="auto"/>
          </w:tcPr>
          <w:p w14:paraId="5F8A52A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A.W09</w:t>
            </w:r>
          </w:p>
        </w:tc>
        <w:tc>
          <w:tcPr>
            <w:tcW w:w="3415" w:type="pct"/>
            <w:shd w:val="clear" w:color="auto" w:fill="auto"/>
          </w:tcPr>
          <w:p w14:paraId="5890C20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prawne przetwarzania danych wrażliwych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46F803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P7SM_WG09</w:t>
            </w:r>
          </w:p>
        </w:tc>
      </w:tr>
      <w:tr w:rsidR="007031AA" w:rsidRPr="007031AA" w14:paraId="799B2FBB" w14:textId="77777777" w:rsidTr="007031AA">
        <w:tc>
          <w:tcPr>
            <w:tcW w:w="739" w:type="pct"/>
            <w:shd w:val="clear" w:color="auto" w:fill="auto"/>
          </w:tcPr>
          <w:p w14:paraId="0560FAF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A.W10</w:t>
            </w:r>
          </w:p>
        </w:tc>
        <w:tc>
          <w:tcPr>
            <w:tcW w:w="3415" w:type="pct"/>
            <w:shd w:val="clear" w:color="auto" w:fill="auto"/>
          </w:tcPr>
          <w:p w14:paraId="74884ED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Poziomy uprawnień do udzielania świadczeń zdrowotnych przez pielęgniarkę w odniesieniu do poziomów kwalifikacji pielęgniarskich;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C454CA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P7SM_WG10</w:t>
            </w:r>
          </w:p>
        </w:tc>
      </w:tr>
      <w:tr w:rsidR="007031AA" w:rsidRPr="007031AA" w14:paraId="5C357140" w14:textId="77777777" w:rsidTr="007031AA">
        <w:tc>
          <w:tcPr>
            <w:tcW w:w="739" w:type="pct"/>
            <w:shd w:val="clear" w:color="auto" w:fill="auto"/>
          </w:tcPr>
          <w:p w14:paraId="5183238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A.W11</w:t>
            </w:r>
          </w:p>
        </w:tc>
        <w:tc>
          <w:tcPr>
            <w:tcW w:w="3415" w:type="pct"/>
            <w:shd w:val="clear" w:color="auto" w:fill="auto"/>
          </w:tcPr>
          <w:p w14:paraId="2EF7B39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zarządzania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FB05EE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P7SM_WG11</w:t>
            </w:r>
          </w:p>
        </w:tc>
      </w:tr>
      <w:tr w:rsidR="007031AA" w:rsidRPr="007031AA" w14:paraId="65EBBF2C" w14:textId="77777777" w:rsidTr="007031AA">
        <w:tc>
          <w:tcPr>
            <w:tcW w:w="739" w:type="pct"/>
            <w:shd w:val="clear" w:color="auto" w:fill="auto"/>
          </w:tcPr>
          <w:p w14:paraId="09467A0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A.W12</w:t>
            </w:r>
          </w:p>
        </w:tc>
        <w:tc>
          <w:tcPr>
            <w:tcW w:w="3415" w:type="pct"/>
            <w:shd w:val="clear" w:color="auto" w:fill="auto"/>
          </w:tcPr>
          <w:p w14:paraId="6FC4D10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organizacji i budowania struktur;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C9331D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P7SM_WK01</w:t>
            </w:r>
          </w:p>
        </w:tc>
      </w:tr>
      <w:tr w:rsidR="007031AA" w:rsidRPr="007031AA" w14:paraId="4CC04C17" w14:textId="77777777" w:rsidTr="007031AA">
        <w:tc>
          <w:tcPr>
            <w:tcW w:w="739" w:type="pct"/>
            <w:shd w:val="clear" w:color="auto" w:fill="auto"/>
          </w:tcPr>
          <w:p w14:paraId="2011F27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A.W13</w:t>
            </w:r>
          </w:p>
        </w:tc>
        <w:tc>
          <w:tcPr>
            <w:tcW w:w="3415" w:type="pct"/>
            <w:shd w:val="clear" w:color="auto" w:fill="auto"/>
          </w:tcPr>
          <w:p w14:paraId="6B90C11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Pojęcie kultury organizacyjnej i czynników ją determinujących;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B4D3A3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P7SM_WG13</w:t>
            </w:r>
          </w:p>
        </w:tc>
      </w:tr>
      <w:tr w:rsidR="007031AA" w:rsidRPr="007031AA" w14:paraId="537414A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33F9F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D08D92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podejmowania decyzji w zarządzaniu;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CE3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P7SM_WG14</w:t>
            </w:r>
          </w:p>
        </w:tc>
      </w:tr>
      <w:tr w:rsidR="007031AA" w:rsidRPr="007031AA" w14:paraId="235CBE4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485FF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96941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Style zarządzania i znaczenie przywództwa w rozwoju pielęgniarstwa;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39B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P7SM_WG15</w:t>
            </w:r>
          </w:p>
        </w:tc>
      </w:tr>
      <w:tr w:rsidR="007031AA" w:rsidRPr="007031AA" w14:paraId="229780E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FCB9F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76B1C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świadczenia usług pielęgniarskich i sposób ich finansowania;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63C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P7SM_WG16</w:t>
            </w:r>
          </w:p>
        </w:tc>
      </w:tr>
      <w:tr w:rsidR="007031AA" w:rsidRPr="007031AA" w14:paraId="41EC5F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39A23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31118E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Specyfikę funkcji kierowniczych, w tym istotę delegowania zadań;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6537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P7SM_WG17</w:t>
            </w:r>
          </w:p>
        </w:tc>
      </w:tr>
      <w:tr w:rsidR="007031AA" w:rsidRPr="007031AA" w14:paraId="4F5F16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1F8E8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AC5FC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diagnozy organizacyjnej, koncepcję i teorię zarządzania zmianą oraz zasady zarządzania strategicznego;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799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P7SM_WG18</w:t>
            </w:r>
          </w:p>
        </w:tc>
      </w:tr>
      <w:tr w:rsidR="007031AA" w:rsidRPr="007031AA" w14:paraId="75844D2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A6B7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2A9BF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Problematykę zarządzania zasobami ludzkimi;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086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P7SM_WG19</w:t>
            </w:r>
          </w:p>
        </w:tc>
      </w:tr>
      <w:tr w:rsidR="007031AA" w:rsidRPr="007031AA" w14:paraId="4337CE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F918C6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C3B87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rozwoju zawodowego pielęgniarek;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628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P7SM_WG20</w:t>
            </w:r>
          </w:p>
        </w:tc>
      </w:tr>
      <w:tr w:rsidR="007031AA" w:rsidRPr="007031AA" w14:paraId="343EAE5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F3095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BB0C0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Naukowe podstawy ergonomii w środowisku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465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P7SM_WG21</w:t>
            </w:r>
          </w:p>
        </w:tc>
      </w:tr>
      <w:tr w:rsidR="007031AA" w:rsidRPr="007031AA" w14:paraId="7B4330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B28DA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3F02D6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strategie zarządzania jakością;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D96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P7SM_WG22</w:t>
            </w:r>
          </w:p>
        </w:tc>
      </w:tr>
      <w:tr w:rsidR="007031AA" w:rsidRPr="007031AA" w14:paraId="157F692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71C3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F28C3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Podstawowe pojęcia z zakresu dydaktyki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9640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P7SM_WG23</w:t>
            </w:r>
          </w:p>
        </w:tc>
      </w:tr>
      <w:tr w:rsidR="007031AA" w:rsidRPr="007031AA" w14:paraId="32FD5CF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3F1429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93D99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do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F6E0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P7SM_WG24</w:t>
            </w:r>
          </w:p>
        </w:tc>
      </w:tr>
      <w:tr w:rsidR="007031AA" w:rsidRPr="007031AA" w14:paraId="58D34D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CE40F5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2DBC3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nauczania i środki dydaktyczne stosowane w kształceniu przeddyplomowym i podyplomowym;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B57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P7SM_WG25</w:t>
            </w:r>
          </w:p>
        </w:tc>
      </w:tr>
      <w:tr w:rsidR="007031AA" w:rsidRPr="007031AA" w14:paraId="23CA6B2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606F2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9636D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Europejską Konwencję o Ochronie Praw Człowieka i Podstawowych Wolności;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9F7E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P7SM_WG26</w:t>
            </w:r>
          </w:p>
        </w:tc>
      </w:tr>
      <w:tr w:rsidR="007031AA" w:rsidRPr="007031AA" w14:paraId="705C1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7CC05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EB539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Teorię pielęgniarstwa wielokulturowego Madeleine Leininger;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E7F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P7SM_WG27</w:t>
            </w:r>
          </w:p>
        </w:tc>
      </w:tr>
      <w:tr w:rsidR="007031AA" w:rsidRPr="007031AA" w14:paraId="71014D8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A884A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A.W28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F6CD9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Kulturowe uwarunkowania zapewnienia opieki z uwzględnieniem zachowań zdrowotnych i podejścia do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230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P7SM_WG28</w:t>
            </w:r>
          </w:p>
        </w:tc>
      </w:tr>
      <w:tr w:rsidR="007031AA" w:rsidRPr="007031AA" w14:paraId="6E0A247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07543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36695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Różnice kulturowe i religijne w postrzeganiu człowieka i w komunikacji międzykulturowej.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3302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P7SM_WG29</w:t>
            </w:r>
          </w:p>
        </w:tc>
      </w:tr>
      <w:tr w:rsidR="007031AA" w:rsidRPr="007031AA" w14:paraId="21C7CB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6252E0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63FC9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073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P7SM_WK02,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P7SM_WG30</w:t>
            </w:r>
          </w:p>
        </w:tc>
      </w:tr>
      <w:tr w:rsidR="007031AA" w:rsidRPr="007031AA" w14:paraId="029AB4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D41DD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8A9E7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Regulacje prawne związane z refundacją leków, wyrobów medycznych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środków spożywczych specjalnego przeznaczenia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4799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P7SM_WK03</w:t>
            </w:r>
          </w:p>
        </w:tc>
      </w:tr>
      <w:tr w:rsidR="007031AA" w:rsidRPr="007031AA" w14:paraId="42684D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FD90C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A8425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F3D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P7SM_WK04</w:t>
            </w:r>
          </w:p>
        </w:tc>
      </w:tr>
      <w:tr w:rsidR="007031AA" w:rsidRPr="007031AA" w14:paraId="58405C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66FD17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C28EB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Objawy i skutki uboczne działania leków zawierających określone substancje czynne;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612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P7SM_WG31</w:t>
            </w:r>
          </w:p>
        </w:tc>
      </w:tr>
      <w:tr w:rsidR="007031AA" w:rsidRPr="007031AA" w14:paraId="1F5052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BEEE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A7F5B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organizacji i nadzoru epidemiologicznego w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693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P7SM_WG32</w:t>
            </w:r>
          </w:p>
        </w:tc>
      </w:tr>
      <w:tr w:rsidR="007031AA" w:rsidRPr="007031AA" w14:paraId="06FD60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6A713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86D0B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1754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P7SM_WG33</w:t>
            </w:r>
          </w:p>
        </w:tc>
      </w:tr>
      <w:tr w:rsidR="007031AA" w:rsidRPr="007031AA" w14:paraId="6CE323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7CB4D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2C49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planowania, opracowania, wdrażania i nadzorowania działań zapobiegawczych oraz przeciwepidemicznych;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DCEC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P7SM_WG34</w:t>
            </w:r>
          </w:p>
        </w:tc>
      </w:tr>
      <w:tr w:rsidR="007031AA" w:rsidRPr="007031AA" w14:paraId="3BFE09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C58E4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F130A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Organizację i funkcjonowanie pracowni endoskopowej oraz zasady wykonywania procedur endoskopowych;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49391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P7SM_WG35</w:t>
            </w:r>
          </w:p>
        </w:tc>
      </w:tr>
      <w:tr w:rsidR="007031AA" w:rsidRPr="007031AA" w14:paraId="13B9DEA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B1F11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7AC39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Diagnostyczne i terapeutyczne możliwości endoskopii w zakresie przewodu pokarmowego, dróg oddechowych, urologii, ginekologii, laryngologii, anestezjologii i ortopedii;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4A1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P7SM_WG36</w:t>
            </w:r>
          </w:p>
        </w:tc>
      </w:tr>
      <w:tr w:rsidR="007031AA" w:rsidRPr="007031AA" w14:paraId="33ECB1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9E4F2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50743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prowadzenia dokumentacji medycznej obowiązujące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7B3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P7SM_WG37</w:t>
            </w:r>
          </w:p>
        </w:tc>
      </w:tr>
      <w:tr w:rsidR="007031AA" w:rsidRPr="007031AA" w14:paraId="791CB4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67E2A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6F071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Założenia teoretyczne poradnictwa w pracy pielęgniarki bazujące na regulacjach prawnych i transteoretycznym modelu zmiany (Prochaska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DiClemente);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0092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P7SM_WG38</w:t>
            </w:r>
          </w:p>
        </w:tc>
      </w:tr>
      <w:tr w:rsidR="007031AA" w:rsidRPr="007031AA" w14:paraId="535B38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48523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8676D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Predyktory funkcjonowania człowieka zdrowego i chorego, z uwzględnieniem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3FA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P7SM_WG39</w:t>
            </w:r>
          </w:p>
        </w:tc>
      </w:tr>
      <w:tr w:rsidR="007031AA" w:rsidRPr="007031AA" w14:paraId="14D6B91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A2532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5CCE3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stanu zdrowia pacjenta w poradnictwie pielęgniarskim;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0619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P7SM_WK05</w:t>
            </w:r>
          </w:p>
        </w:tc>
      </w:tr>
      <w:tr w:rsidR="007031AA" w:rsidRPr="007031AA" w14:paraId="36FA061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86555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84726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terapeutycznego w przypadku najczęstszych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588B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P7SM_WG40</w:t>
            </w:r>
          </w:p>
        </w:tc>
      </w:tr>
      <w:tr w:rsidR="007031AA" w:rsidRPr="007031AA" w14:paraId="61DEEE3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C913C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0958B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badań diagnostycznych i interpretacji ich wyników w zakresie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5BF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P7SM_WG41</w:t>
            </w:r>
          </w:p>
        </w:tc>
      </w:tr>
      <w:tr w:rsidR="007031AA" w:rsidRPr="007031AA" w14:paraId="669E5DD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66D1F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91937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Modele opieki koordynowanej funkcjonujące w Rzeczypospolitej Polskiej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wybranych państwach;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453C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P7SM_WG42</w:t>
            </w:r>
          </w:p>
        </w:tc>
      </w:tr>
      <w:tr w:rsidR="007031AA" w:rsidRPr="007031AA" w14:paraId="6EECBE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83FB6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115A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Regulacje prawne w zakresie koordynacji opieki zdrowotnej nad świadczeniobiorcą w systemie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9DE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P7SM_WK06</w:t>
            </w:r>
          </w:p>
        </w:tc>
      </w:tr>
      <w:tr w:rsidR="007031AA" w:rsidRPr="007031AA" w14:paraId="7D41D51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B675EE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B094E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koordynowania programów zdrowotnych oraz procesu organizacji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udzielania świadczeń zdrowotnych w różnych obszarach systemu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DBC6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P7SM_WG43</w:t>
            </w:r>
          </w:p>
        </w:tc>
      </w:tr>
      <w:tr w:rsidR="007031AA" w:rsidRPr="007031AA" w14:paraId="400C38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198E88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1DC27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zespołów interdyscyplinarnych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AEC69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P7SM_WG44</w:t>
            </w:r>
          </w:p>
        </w:tc>
      </w:tr>
      <w:tr w:rsidR="007031AA" w:rsidRPr="007031AA" w14:paraId="477C8B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CF6EF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0D99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opracowywania standardów postępowania pielęgniarskiego z uwzględnieniem praktyki opartej na dowodach naukowych w medycynie (evidence based medicine) i w pielęgniarstwie (evidence based nursing practice);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74F5E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P7SM_WG45</w:t>
            </w:r>
          </w:p>
        </w:tc>
      </w:tr>
      <w:tr w:rsidR="007031AA" w:rsidRPr="007031AA" w14:paraId="32045E0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0A7DA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84146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tworzenia oraz ewaluacji programów zdrowotnych oraz metody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FF3A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P7SM_WG46</w:t>
            </w:r>
          </w:p>
        </w:tc>
      </w:tr>
      <w:tr w:rsidR="007031AA" w:rsidRPr="007031AA" w14:paraId="66AE06D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975FF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649A6D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D97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P7SM_WG47</w:t>
            </w:r>
          </w:p>
        </w:tc>
      </w:tr>
      <w:tr w:rsidR="007031AA" w:rsidRPr="007031AA" w14:paraId="2DBC6A4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8768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F8543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i zakres bilansu zdrowia dziecka i osoby dorosłej;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391C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P7SM_WG48</w:t>
            </w:r>
          </w:p>
        </w:tc>
      </w:tr>
      <w:tr w:rsidR="007031AA" w:rsidRPr="007031AA" w14:paraId="121668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46816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BDF5B8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47B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P7SM_WG49</w:t>
            </w:r>
          </w:p>
        </w:tc>
      </w:tr>
      <w:tr w:rsidR="007031AA" w:rsidRPr="007031AA" w14:paraId="029F1E0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0C54B0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DD3FF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AAA9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P7SM_WG50</w:t>
            </w:r>
          </w:p>
        </w:tc>
      </w:tr>
      <w:tr w:rsidR="007031AA" w:rsidRPr="007031AA" w14:paraId="1C84489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D4F2F4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D4CC7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Patomechanizm, objawy, diagnostykę i postępowanie pielęgniarskie w przewlekłej niewydolności oddechowej;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51219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P7SM_WG51</w:t>
            </w:r>
          </w:p>
        </w:tc>
      </w:tr>
      <w:tr w:rsidR="007031AA" w:rsidRPr="007031AA" w14:paraId="126190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E2688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002E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Technikę badania spirometrycznego;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B3F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P7SM_WG52</w:t>
            </w:r>
          </w:p>
        </w:tc>
      </w:tr>
      <w:tr w:rsidR="007031AA" w:rsidRPr="007031AA" w14:paraId="074EB91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ECBE2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4844C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Standardy specjalistycznej opieki pielęgniarskiej nad pacjentem w przebiegu leczenia nerkozastępczego w technikach przerywanych i technikach ciągłych (Continuous Renal Replacement Therapy, CRRT)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4236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P7SM_WK07</w:t>
            </w:r>
          </w:p>
        </w:tc>
      </w:tr>
      <w:tr w:rsidR="007031AA" w:rsidRPr="007031AA" w14:paraId="2151B9E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1EF08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7FD869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stacji dializ i leczenia nerkozastępczego (ciągła ambulatoryjna dializa otrzewnowa CADO, ambulatoryjna dializa otrzewnowa ADO, hemodializa, hiperalimentacja);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2C5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P7SM_WK08</w:t>
            </w:r>
          </w:p>
        </w:tc>
      </w:tr>
      <w:tr w:rsidR="007031AA" w:rsidRPr="007031AA" w14:paraId="238D1C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55CAE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54EC2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4B33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P7SM_WK09</w:t>
            </w:r>
          </w:p>
        </w:tc>
      </w:tr>
      <w:tr w:rsidR="007031AA" w:rsidRPr="007031AA" w14:paraId="04589EB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9A996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0FC840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nad pacjentem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BDA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P7SM_WG53</w:t>
            </w:r>
          </w:p>
        </w:tc>
      </w:tr>
      <w:tr w:rsidR="007031AA" w:rsidRPr="007031AA" w14:paraId="3CE634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CD98D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6D3916" w14:textId="0CD8ADD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i metody prowadzenia edukacji terapeutycznej pacjenta, jego rodziny i opiekuna w zakresie samoobserwacji i samopielęgnacji w cukrzycy, astmie i przewlekłej obturacyjnej chorobie płuc;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3D7B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P7SM_WK10</w:t>
            </w:r>
          </w:p>
        </w:tc>
      </w:tr>
      <w:tr w:rsidR="007031AA" w:rsidRPr="007031AA" w14:paraId="6826476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6783FB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E30CCB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A204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P7SM_WG55</w:t>
            </w:r>
          </w:p>
        </w:tc>
      </w:tr>
      <w:tr w:rsidR="007031AA" w:rsidRPr="007031AA" w14:paraId="2F9CF2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F8DDF9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7349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Etiopatogenezę nowotworzenia, epidemiologię i profilaktykę chorób nowotworowych;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659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P7SM_WK11</w:t>
            </w:r>
          </w:p>
        </w:tc>
      </w:tr>
      <w:tr w:rsidR="007031AA" w:rsidRPr="007031AA" w14:paraId="5BCC57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09FA2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F72E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leczenia i opieki nad pacjentem z chorobą nowotworową, w tym terapii spersonalizowanej;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6F61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P7SM_WK12</w:t>
            </w:r>
          </w:p>
        </w:tc>
      </w:tr>
      <w:tr w:rsidR="007031AA" w:rsidRPr="007031AA" w14:paraId="16B278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54260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C44E6B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i sposoby pielęgnowania pacjenta po radioterapii i chemioterapii;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D49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5345BD3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D30E6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D2D2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rozpoznawania reakcji pacjenta na chorobę i leczenie onkologiczne;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A554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12EE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9952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5C5B7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ran przewlekłych i ich klasyfikację;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39E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F204E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4E6BE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8D5C4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Nowoczesne metody terapii i rolę hiperbarii tlenowej oraz terapii podciśnieniowej w procesie leczenia najczęściej występujących ran przewlekłych, w szczególności owrzodzeń żylnych, owrzodzeń niedokrwiennych, odleżyn, odmrożeń, zespołu stopy cukrzycowej;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C04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P7SM_WK13</w:t>
            </w:r>
          </w:p>
        </w:tc>
      </w:tr>
      <w:tr w:rsidR="007031AA" w:rsidRPr="007031AA" w14:paraId="7A3FBF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FB3436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2E6BD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opatrunków w leczeniu ran przewlekłych;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E1B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P7SM_WG62</w:t>
            </w:r>
          </w:p>
        </w:tc>
      </w:tr>
      <w:tr w:rsidR="007031AA" w:rsidRPr="007031AA" w14:paraId="0CB062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AF6D1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F8675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pacjenta i jego rodziny w zakresie profilaktyki występowania ran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5A2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P7SM_WG63</w:t>
            </w:r>
          </w:p>
        </w:tc>
      </w:tr>
      <w:tr w:rsidR="007031AA" w:rsidRPr="007031AA" w14:paraId="4625E9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5C6DAF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CB3E8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oceny funkcjonowania przetoki jelitowej i moczowej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74A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P7SM_WG64</w:t>
            </w:r>
          </w:p>
        </w:tc>
      </w:tr>
      <w:tr w:rsidR="007031AA" w:rsidRPr="007031AA" w14:paraId="76FACE5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8D089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8F3F4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pacjenta z przetoką jelitową i moczową oraz jego rodziny do samoobserwacji i samoopieki oraz zasady doboru sprzętu stomijnego i jego refundacji;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A7581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P7SM_WG65</w:t>
            </w:r>
          </w:p>
        </w:tc>
      </w:tr>
      <w:tr w:rsidR="007031AA" w:rsidRPr="007031AA" w14:paraId="556DAC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ECB092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2B928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bólu w różnych sytuacjach klinicznych i farmakologiczne oraz niefarmakologiczne metody jego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4CE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P7SM_WG66</w:t>
            </w:r>
          </w:p>
        </w:tc>
      </w:tr>
      <w:tr w:rsidR="007031AA" w:rsidRPr="007031AA" w14:paraId="0F09E7F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B7E039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5C475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AABB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P7SM_WG67</w:t>
            </w:r>
          </w:p>
        </w:tc>
      </w:tr>
      <w:tr w:rsidR="007031AA" w:rsidRPr="007031AA" w14:paraId="48B58C5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4C4D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B.W46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9CFA12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722F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P7SM_WG68</w:t>
            </w:r>
          </w:p>
        </w:tc>
      </w:tr>
      <w:tr w:rsidR="007031AA" w:rsidRPr="007031AA" w14:paraId="1979E9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D4BB7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27CAD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Wskazania i zasady stosowania wentylacji mechanicznej inwazyjnej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nieinwazyjnej oraz możliwe powikłania jej zastosowania;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B6C9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P7SM_WG69</w:t>
            </w:r>
          </w:p>
        </w:tc>
      </w:tr>
      <w:tr w:rsidR="007031AA" w:rsidRPr="007031AA" w14:paraId="311324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F5365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E33043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Wpływ choroby przewlekłej na funkcjonowanie psychofizyczne człowieka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kształtowanie więzi międzyludzkich;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C26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P7SM_WG70</w:t>
            </w:r>
          </w:p>
        </w:tc>
      </w:tr>
      <w:tr w:rsidR="007031AA" w:rsidRPr="007031AA" w14:paraId="1F3AF14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672648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874F8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Przyczyny, objawy i przebieg depresji, zaburzeń lękowych oraz uzależnień;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3E37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P7SM_WG71</w:t>
            </w:r>
          </w:p>
        </w:tc>
      </w:tr>
      <w:tr w:rsidR="007031AA" w:rsidRPr="007031AA" w14:paraId="374832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46F37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F7827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AFD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P7SM_WK14</w:t>
            </w:r>
          </w:p>
        </w:tc>
      </w:tr>
      <w:tr w:rsidR="007031AA" w:rsidRPr="007031AA" w14:paraId="24205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B735E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9D02E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4C25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P7SM_WG72</w:t>
            </w:r>
          </w:p>
        </w:tc>
      </w:tr>
      <w:tr w:rsidR="007031AA" w:rsidRPr="007031AA" w14:paraId="1A5F2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6E1C4D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49C6C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układu nerwowego, w tym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684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P7SM_WK15</w:t>
            </w:r>
          </w:p>
        </w:tc>
      </w:tr>
      <w:tr w:rsidR="007031AA" w:rsidRPr="007031AA" w14:paraId="50DFC66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2535E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90F29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Kierunki, zakres i rodzaj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B23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P7SM_WG73</w:t>
            </w:r>
          </w:p>
        </w:tc>
      </w:tr>
      <w:tr w:rsidR="007031AA" w:rsidRPr="007031AA" w14:paraId="15905AA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CABF1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411001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Reguły dobrych praktyk w badaniach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311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P7SM_WG74</w:t>
            </w:r>
          </w:p>
        </w:tc>
      </w:tr>
      <w:tr w:rsidR="007031AA" w:rsidRPr="007031AA" w14:paraId="34719B2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F28DB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335F2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i techniki badawcze stosowane w badaniach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715F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P7SM_WK16</w:t>
            </w:r>
          </w:p>
        </w:tc>
      </w:tr>
      <w:tr w:rsidR="007031AA" w:rsidRPr="007031AA" w14:paraId="3921151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55A613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50555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przygotowywania baz danych do analiz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ED0E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P7SM_WG76</w:t>
            </w:r>
          </w:p>
        </w:tc>
      </w:tr>
      <w:tr w:rsidR="007031AA" w:rsidRPr="007031AA" w14:paraId="64E2093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53204F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F6599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Narzędzia informatyczne, testy statystyczne i zasady opracowywania wyników badań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D7F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P7SM_WG77</w:t>
            </w:r>
          </w:p>
        </w:tc>
      </w:tr>
      <w:tr w:rsidR="007031AA" w:rsidRPr="007031AA" w14:paraId="328DBFD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87EE0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FC2553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Źródła naukowej informacji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B37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P7SM_WK17</w:t>
            </w:r>
          </w:p>
        </w:tc>
      </w:tr>
      <w:tr w:rsidR="007031AA" w:rsidRPr="007031AA" w14:paraId="4680F69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04517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7B670A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Sposoby wyszukiwania informacji naukowej w bazach danych;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CFE3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P7SM_WK18</w:t>
            </w:r>
          </w:p>
        </w:tc>
      </w:tr>
      <w:tr w:rsidR="007031AA" w:rsidRPr="007031AA" w14:paraId="622A1A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80052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3436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praktyki opartej na dowodach naukowych w medycynie (evidence based medicine) i w pielęgniarstwie (evidence based nursing practice);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694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P7SM_WK19</w:t>
            </w:r>
          </w:p>
        </w:tc>
      </w:tr>
      <w:tr w:rsidR="007031AA" w:rsidRPr="007031AA" w14:paraId="548500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44DE35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177CE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Systemy kształcenia przeddyplomowego i podyplomowego pielęgniarek w wybranych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FDD99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P7SM_WK20</w:t>
            </w:r>
          </w:p>
        </w:tc>
      </w:tr>
      <w:tr w:rsidR="007031AA" w:rsidRPr="007031AA" w14:paraId="691AC4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612D1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40C018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A18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P7SM_WK21</w:t>
            </w:r>
          </w:p>
        </w:tc>
      </w:tr>
      <w:tr w:rsidR="007031AA" w:rsidRPr="007031AA" w14:paraId="6605886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EE7F6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299C11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Systemy opieki pielęgniarskiej i współczesne kierunki rozwoju opieki pielęgniarskiej;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990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P7SM_WK22</w:t>
            </w:r>
          </w:p>
        </w:tc>
      </w:tr>
      <w:tr w:rsidR="007031AA" w:rsidRPr="007031AA" w14:paraId="71512A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4F59D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69FA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821B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P7SM_WK23</w:t>
            </w:r>
          </w:p>
        </w:tc>
      </w:tr>
      <w:tr w:rsidR="007031AA" w:rsidRPr="007031AA" w14:paraId="432454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C977D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0692A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Rolę i priorytety polityki zdrowotnej Światowej Organizacji Zdrowia oraz Komisji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B31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P7SM_WK24</w:t>
            </w:r>
          </w:p>
        </w:tc>
      </w:tr>
      <w:tr w:rsidR="007031AA" w:rsidRPr="007031AA" w14:paraId="42462BE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D1F43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8940EF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Rozumie tematykę związaną z pogłębiona wiedzą w zakresie postępowania w przypadku wad wrodzonych wymagających interwencji;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2FA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P7SM_WG86</w:t>
            </w:r>
          </w:p>
        </w:tc>
      </w:tr>
      <w:tr w:rsidR="007031AA" w:rsidRPr="007031AA" w14:paraId="2FB93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0EEC6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90CB3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Posiada wiedzę w zakresie czynności pokarmowych u dzieci z uszkodzeniem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0F0F9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P7SM_WG87</w:t>
            </w:r>
          </w:p>
        </w:tc>
      </w:tr>
      <w:tr w:rsidR="007031AA" w:rsidRPr="007031AA" w14:paraId="599D23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0129D9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34D47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Poszerza wiedzę w zakresie pielęgniarstwa specjalistycznego;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CA0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P7SM_WG88</w:t>
            </w:r>
          </w:p>
        </w:tc>
      </w:tr>
      <w:tr w:rsidR="007031AA" w:rsidRPr="007031AA" w14:paraId="3E3BADD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6D028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07A8FF" w14:textId="64C585E6" w:rsidR="007031AA" w:rsidRPr="00037194" w:rsidRDefault="006967A7" w:rsidP="00571A6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specjalistyczną wiedzę w zakresie przebiegu zabiegów operacyjnych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B2D75" w14:textId="77777777" w:rsidR="007031AA" w:rsidRPr="00037194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P7SM_WG89</w:t>
            </w:r>
          </w:p>
        </w:tc>
      </w:tr>
      <w:tr w:rsidR="007031AA" w:rsidRPr="007031AA" w14:paraId="25613B2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987E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3028A6" w14:textId="504FD1F3" w:rsidR="007031AA" w:rsidRPr="00037194" w:rsidRDefault="006967A7" w:rsidP="00571A6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Zna techniki operacyjne;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3FD1" w14:textId="04E10399" w:rsidR="007031AA" w:rsidRPr="00037194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P7SM_WG90</w:t>
            </w:r>
          </w:p>
        </w:tc>
      </w:tr>
      <w:tr w:rsidR="007031AA" w:rsidRPr="007031AA" w14:paraId="2340935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25FA6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0397E9" w14:textId="4D740C8F" w:rsidR="007031AA" w:rsidRPr="00037194" w:rsidRDefault="006967A7" w:rsidP="00571A6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na temat roli pielęgniarki operacyjnej w organizacji ośrodków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875B" w14:textId="77777777" w:rsidR="007031AA" w:rsidRPr="00037194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P7SM_WG91</w:t>
            </w:r>
          </w:p>
        </w:tc>
      </w:tr>
      <w:tr w:rsidR="007031AA" w:rsidRPr="007031AA" w14:paraId="549742B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62207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8357BA" w14:textId="1837674B" w:rsidR="007031AA" w:rsidRPr="00037194" w:rsidRDefault="006967A7" w:rsidP="00571A6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w zakresie prowadzenia dokumentacji pielęgniarskiej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8244" w14:textId="77777777" w:rsidR="007031AA" w:rsidRPr="00037194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P7SM_WG92</w:t>
            </w:r>
          </w:p>
        </w:tc>
      </w:tr>
      <w:tr w:rsidR="007031AA" w:rsidRPr="007031AA" w14:paraId="4C3300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E85D4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4F0FA2" w14:textId="15280B35" w:rsidR="007031AA" w:rsidRPr="00037194" w:rsidRDefault="00037194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Posiada podstawową wiedzę na temat różnicowania płciowego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A572" w14:textId="77777777" w:rsidR="007031AA" w:rsidRPr="00037194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P7SM_WG93</w:t>
            </w:r>
          </w:p>
        </w:tc>
      </w:tr>
      <w:tr w:rsidR="007031AA" w:rsidRPr="007031AA" w14:paraId="239F9CB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037E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8EA61D" w14:textId="2F777749" w:rsidR="007031AA" w:rsidRPr="00037194" w:rsidRDefault="00037194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przebieg seksualności człowieka na przestrzeni jego życia w zdrowiu, wybranych chorobach przewlekłych i niepełnosprawności.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77BA7" w14:textId="712AD03B" w:rsidR="007031AA" w:rsidRPr="00037194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P7SM_WG94</w:t>
            </w:r>
          </w:p>
        </w:tc>
      </w:tr>
      <w:tr w:rsidR="007031AA" w:rsidRPr="007031AA" w14:paraId="5B7626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B293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78E093" w14:textId="6B68F00C" w:rsidR="007031AA" w:rsidRPr="00037194" w:rsidRDefault="00037194" w:rsidP="00037194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problematyczne zachowania seksualne młodzieży z punktu widzenia rozwojowej normy seksuologicznej.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26B8" w14:textId="77777777" w:rsidR="007031AA" w:rsidRPr="00037194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P7SM_WG95</w:t>
            </w:r>
          </w:p>
        </w:tc>
      </w:tr>
      <w:tr w:rsidR="007031AA" w:rsidRPr="007031AA" w14:paraId="23995E8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EC21F4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60A08" w14:textId="226B5BA2" w:rsidR="007031AA" w:rsidRPr="00037194" w:rsidRDefault="00037194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zasady i uwarunkowania medycznej i metrykalnej korekta płci.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BB3B1" w14:textId="77777777" w:rsidR="007031AA" w:rsidRPr="00037194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P7SM_WG96</w:t>
            </w:r>
          </w:p>
        </w:tc>
      </w:tr>
      <w:tr w:rsidR="007031AA" w:rsidRPr="007031AA" w14:paraId="07AFD5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123695" w14:textId="26F49573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C4C8E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podstawowe zasady prawidłowej komunikacji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BE011" w14:textId="559350E4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CED64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90FEFF" w14:textId="3D7111A2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9387E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wiedzę na temat znaczenia komunikacji niewerbalnej w trakcie rozmowy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82B6" w14:textId="100C54CB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4AEEEE2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A334B92" w14:textId="611BEC72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E6F81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oraz zasady opieki nad pacjentami w wybranych chorobach rzadkich;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0184" w14:textId="4C8D5341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7D5B3B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336021" w14:textId="57E8FF2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FBA58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diagnozowania, rodzaje badań diagnostycznych oraz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408D" w14:textId="2E55B325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E5802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06E5B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A737C9" w14:textId="7C548182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Omawia przyczyny, objawy, metody diagnozowania i rehabilitacji dzieci z wodogłowiem oraz przepukliną oponowo- rdzeniową;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3C422" w14:textId="5E74407E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48FDCC4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76F44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854DB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Scharakteryzuje stany drgawkowe i omówi zasady postępowania z dzieckiem w napadzie i stanie padaczkowym;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40342" w14:textId="69049B6B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7F2F3C4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92765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D2CA6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Zdefiniuje najczęstsze zaburzenia mowy i komunikacji występujące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F491" w14:textId="42BF90EE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3889E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27AB2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E0F0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wczesną interwencję neurologopedyczną w przypadku noworodków i niemowląt z uszkodzeniami i/lub dysfunkcjami ośrodkowego układu nerwowego, chorobowymi zespołami genetycznymi oraz innymi sprzężonymi zaburzeniami o etiologii neurologicznej;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42052" w14:textId="7489E555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67591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45488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FC54D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czynności pokarmowe niemowlęcia i małego dziecka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5263" w14:textId="6D29C041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5C46CB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7553CE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0E274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Charakteryzuje zasady prewencji cukrzycy i chorób sercowo – naczyniowych;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5EC4A" w14:textId="1A2CF64D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79D00A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308D12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44CB18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zależność pomiędzy cukrzycą, a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E175" w14:textId="552A5958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BD5FF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D48B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4BB98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przyczyny, objawy, przebieg, metody diagnostyczne, lecznicze oraz powikłania cukrzycy współistniejącej z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0F9F" w14:textId="64F19839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08</w:t>
            </w:r>
          </w:p>
        </w:tc>
      </w:tr>
      <w:tr w:rsidR="007031AA" w:rsidRPr="007031AA" w14:paraId="1FCF09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B6FEC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59041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diagnozowania i planowania opieki nad pacjentem w pielęgniarstwie chirurgicznym;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B4FC" w14:textId="792FAF3C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09</w:t>
            </w:r>
          </w:p>
        </w:tc>
      </w:tr>
      <w:tr w:rsidR="007031AA" w:rsidRPr="007031AA" w14:paraId="539E21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AB76A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F466C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rodzaje badań diagnostycznych i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8706E" w14:textId="565492C9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7031AA" w:rsidRPr="007031AA" w14:paraId="5804FDB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732B8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5AAB99" w14:textId="77777777" w:rsidR="007031AA" w:rsidRPr="007031AA" w:rsidRDefault="007031AA" w:rsidP="00571A6C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5CB4D" w14:textId="059007E2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</w:p>
        </w:tc>
      </w:tr>
      <w:tr w:rsidR="007031AA" w:rsidRPr="007031AA" w14:paraId="6FEC46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8682C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52EE7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organizacji specjalistycznej opieki chirurgicznej;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4372" w14:textId="5094EE48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B0BCC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69DC1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2E6C0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czynniki zwiększające ryzyko okołooperacyjne i około-zabiegowe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21491" w14:textId="41A5917F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4EDB9F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C3658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1B4D5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do zabiegu operacyjnego w chirurgii jednego dnia oraz zasady opieki nad pacjentem po zabiegu;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56F3" w14:textId="24088339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92F12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88179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FED55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obserwacji pacjenta po zabiegu operacyjnym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BA614" w14:textId="6848B118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194895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86BE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80DA0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metody znieczulenia i zasady opieki nad pacjentem po znieczuleniu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3F91" w14:textId="7EA4A1A4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6AF2800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A160B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A07FF6F" w14:textId="50F940AD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Wymienia definicje i charakteryzuje zjawiska społecznie patologiczne, najbardziej rozpowszechnionych dewiacji i problemów społecznych (m.in. uzależnienia, bieda, wykluczenie społeczne, przestępczość, cyberprzemoc, niedostosowanie dzieci i młodzieży, przemoc w szkole i rodzinie, dewiacje i przestępstwa seksualne, prostytucja, terroryzm, samobójstwa, wandalizm, choroby stygmatyzujące społecznie, itp.)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0C95" w14:textId="226F951A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D931FD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2571F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91F53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najważniejsze teorie dotyczące mechanizmów powstawania i funkcjonowania zjawisk dewiacyjnych i patologicznych;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E26D" w14:textId="0CD04488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</w:tr>
      <w:tr w:rsidR="007031AA" w:rsidRPr="007031AA" w14:paraId="5DB2D3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39C72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99549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ilościowy zasięg najczęściej rozpowszechnionych problemów społecznych wśród dzieci i młodzieży w Polsce i innych krajach;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E2A1F" w14:textId="466CEFEC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</w:tr>
      <w:tr w:rsidR="007031AA" w:rsidRPr="007031AA" w14:paraId="728D526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5E74E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B755B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Wykazuje związek pomiędzy istnieniem patologii społecznych wśród dzieci a występowaniem chorób, których etiologie łączy się z czynnikiem środowiskowym;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F8C12" w14:textId="2D191795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79577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9FE8C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B2EC2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właściwe instytucji pomocowe do których należy skierować dziecko;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21F4" w14:textId="47D6BDF2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031AA" w:rsidRPr="007031AA" w14:paraId="0F7CCE96" w14:textId="77777777" w:rsidTr="00571A6C">
        <w:tc>
          <w:tcPr>
            <w:tcW w:w="5000" w:type="pct"/>
            <w:gridSpan w:val="3"/>
            <w:shd w:val="pct10" w:color="auto" w:fill="auto"/>
          </w:tcPr>
          <w:p w14:paraId="1FD6D381" w14:textId="77777777" w:rsidR="007031AA" w:rsidRPr="007031AA" w:rsidRDefault="007031AA" w:rsidP="00571A6C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7031AA" w:rsidRPr="007031AA" w14:paraId="7A0A469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0E185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C8EF9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rolę wsparcia społecznego i psychologicznego w opiece nad osobą zdrową i chorą;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C44D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P7SM_UO01</w:t>
            </w:r>
          </w:p>
        </w:tc>
      </w:tr>
      <w:tr w:rsidR="007031AA" w:rsidRPr="007031AA" w14:paraId="7B410D9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43288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A.U02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D83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metody radzenia sobie ze stresem;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F56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P7SM_UO02</w:t>
            </w:r>
          </w:p>
        </w:tc>
      </w:tr>
      <w:tr w:rsidR="007031AA" w:rsidRPr="007031AA" w14:paraId="2BC1C1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9B366A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75AD7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zdarzenia w praktyce zawodowej pielęgniarki w kontekście zgodności z przepisami prawa oraz możliwości i sposobów dochodzenia roszczeń, a także wskazywać możliwości rozwiązania danego problemu;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B32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P7SM_UO03</w:t>
            </w:r>
          </w:p>
        </w:tc>
      </w:tr>
      <w:tr w:rsidR="007031AA" w:rsidRPr="007031AA" w14:paraId="2A4F6C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36842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8188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Kwalifikować daną sytuację zawodową w odniesieniu do prawa cywilnego, karnego i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6091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P7SM_UW01</w:t>
            </w:r>
          </w:p>
        </w:tc>
      </w:tr>
      <w:tr w:rsidR="007031AA" w:rsidRPr="007031AA" w14:paraId="317DB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108AD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AA4BA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przyczyny błędów medycznych i proponować działania zapobiegawcze;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AD8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P7SM_UW02</w:t>
            </w:r>
          </w:p>
        </w:tc>
      </w:tr>
      <w:tr w:rsidR="007031AA" w:rsidRPr="007031AA" w14:paraId="5D32DC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751AC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A90196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strukturę zadań zawodowych pielęgniarek w kontekście posiadanych kwalifikacji;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A921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P7SM_UW03</w:t>
            </w:r>
          </w:p>
        </w:tc>
      </w:tr>
      <w:tr w:rsidR="007031AA" w:rsidRPr="007031AA" w14:paraId="3A1097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3120A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BDEA5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501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P7SM_UO04</w:t>
            </w:r>
          </w:p>
        </w:tc>
      </w:tr>
      <w:tr w:rsidR="007031AA" w:rsidRPr="007031AA" w14:paraId="34D345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01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2A93C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Organizować i nadzorować prace zespołów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4D31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P7SM_UO05</w:t>
            </w:r>
          </w:p>
        </w:tc>
      </w:tr>
      <w:tr w:rsidR="007031AA" w:rsidRPr="007031AA" w14:paraId="516439C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25687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24D2C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różne metody podejmowania decyzji zawodowych i zarządczych;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FAD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P7SM_UO06</w:t>
            </w:r>
          </w:p>
        </w:tc>
      </w:tr>
      <w:tr w:rsidR="007031AA" w:rsidRPr="007031AA" w14:paraId="05D2364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09924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3DD23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542D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P7SM_UO07</w:t>
            </w:r>
          </w:p>
        </w:tc>
      </w:tr>
      <w:tr w:rsidR="007031AA" w:rsidRPr="007031AA" w14:paraId="2BDF80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792B8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874C1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plan rozwoju zawodowego własnego i podległego personelu pielęgniarskiego;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F8A0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P7SM_UW05</w:t>
            </w:r>
          </w:p>
        </w:tc>
      </w:tr>
      <w:tr w:rsidR="007031AA" w:rsidRPr="007031AA" w14:paraId="22CF00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5419D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6FF47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opisy stanowisk pracy dla pielęgniarek oraz zakresy obowiązków, uprawnień i odpowiedzialności;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17AC1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P7SM_UO08</w:t>
            </w:r>
          </w:p>
        </w:tc>
      </w:tr>
      <w:tr w:rsidR="007031AA" w:rsidRPr="007031AA" w14:paraId="22866DA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55E5A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58719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harmonogramy pracy personelu w oparciu o ocenę zapotrzebowania na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9942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P7SM_UW07</w:t>
            </w:r>
          </w:p>
        </w:tc>
      </w:tr>
      <w:tr w:rsidR="007031AA" w:rsidRPr="007031AA" w14:paraId="0580E6D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930F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48BF1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Nadzorować jakość opieki pielęgniarskiej w podmiotach wykonujących działalność leczniczą, w tym przygotować ten podmiot do zewnętrznej oceny jakości;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87C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P7SM_UW08</w:t>
            </w:r>
          </w:p>
        </w:tc>
      </w:tr>
      <w:tr w:rsidR="007031AA" w:rsidRPr="007031AA" w14:paraId="0B9065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572A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ABECE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odpowiednie środki i metody nauczania w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F06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P7SM_UU01</w:t>
            </w:r>
          </w:p>
        </w:tc>
      </w:tr>
      <w:tr w:rsidR="007031AA" w:rsidRPr="007031AA" w14:paraId="667C6E0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92F2E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7CACF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weryfikacji osiągniętych efektów uczenia się i organizacji procesu kształcenia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3F93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P7SM_UW10</w:t>
            </w:r>
          </w:p>
        </w:tc>
      </w:tr>
      <w:tr w:rsidR="007031AA" w:rsidRPr="007031AA" w14:paraId="77B1FF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95BB1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13826B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 pracy zróżnicowanie w zakresie komunikacji interpersonalnej wynikające z uwarunkowań kulturowych, etnicznych, religijnych i społecznych;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1485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P7SM_UW11</w:t>
            </w:r>
          </w:p>
        </w:tc>
      </w:tr>
      <w:tr w:rsidR="007031AA" w:rsidRPr="007031AA" w14:paraId="2D5416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2A320E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30E95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w praktyce założenia teorii pielęgniarstwa wielokulturowego Madeleine Leininger;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4C91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P7SM_UO9</w:t>
            </w:r>
          </w:p>
        </w:tc>
      </w:tr>
      <w:tr w:rsidR="007031AA" w:rsidRPr="007031AA" w14:paraId="428BD11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F485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FB6514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kulturowe uwarunkowania żywieniowe i transfuzjologiczne;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C77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P7SM_UW13</w:t>
            </w:r>
          </w:p>
        </w:tc>
      </w:tr>
      <w:tr w:rsidR="007031AA" w:rsidRPr="007031AA" w14:paraId="4C9BF1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E0FCF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54FB3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Uwzględniać uwarunkowania religijne i kulturowe potrzeb pacjentów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B63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P7SM_UW14</w:t>
            </w:r>
          </w:p>
        </w:tc>
      </w:tr>
      <w:tr w:rsidR="007031AA" w:rsidRPr="007031AA" w14:paraId="426553F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58EE0C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52065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Porozumiewać się w języku angielskim na poziomie B2+ Europejskiego Systemu Kształcenia Językowego.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AEFF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P7SM_UK01</w:t>
            </w:r>
          </w:p>
        </w:tc>
      </w:tr>
      <w:tr w:rsidR="007031AA" w:rsidRPr="007031AA" w14:paraId="5B1E0B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53E8A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2111D0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przygotowywać zapis form recepturowych leków zawierających określone substancje czynne, na podstawie ukierunkowanej oceny stanu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08A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P7SM_UW15</w:t>
            </w:r>
          </w:p>
        </w:tc>
      </w:tr>
      <w:tr w:rsidR="007031AA" w:rsidRPr="007031AA" w14:paraId="448CC5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B2A71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C1F76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Interpretować charakterystyki farmaceutyczne produktów leczniczych;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BF0A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P7SM_UW16</w:t>
            </w:r>
          </w:p>
        </w:tc>
      </w:tr>
      <w:tr w:rsidR="007031AA" w:rsidRPr="007031AA" w14:paraId="6CA01C3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7A44D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AF971D" w14:textId="6F91B691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Ordynować leki, środki spożywcze specjalnego przeznaczenia żywieniowego i wyroby medyczne oraz wystawiać na nie recepty lub zlecenia;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176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P7SM_UW17</w:t>
            </w:r>
          </w:p>
        </w:tc>
      </w:tr>
      <w:tr w:rsidR="007031AA" w:rsidRPr="007031AA" w14:paraId="452946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5675A9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0B79B8" w14:textId="4415D1FC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756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P7SM_UW18</w:t>
            </w:r>
          </w:p>
        </w:tc>
      </w:tr>
      <w:tr w:rsidR="007031AA" w:rsidRPr="007031AA" w14:paraId="6F4A53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7DFB4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1D152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5A0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P7SM_UW19</w:t>
            </w:r>
          </w:p>
        </w:tc>
      </w:tr>
      <w:tr w:rsidR="007031AA" w:rsidRPr="007031AA" w14:paraId="71D385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4B0D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EE138C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personelu w zakresie profilaktyki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zwalczania zakażeń i chorób zakaźnych;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C93E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P7SM_UU02</w:t>
            </w:r>
          </w:p>
        </w:tc>
      </w:tr>
      <w:tr w:rsidR="007031AA" w:rsidRPr="007031AA" w14:paraId="61CBFD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C2A9C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F720E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wskaźniki jakości zarządzania opieką pielęgniarską w nadzorze epidemiologicznym;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675A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P7SM_UW21</w:t>
            </w:r>
          </w:p>
        </w:tc>
      </w:tr>
      <w:tr w:rsidR="007031AA" w:rsidRPr="007031AA" w14:paraId="22C3E5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9B9B73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B5D07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E36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P7SM_UU03</w:t>
            </w:r>
          </w:p>
        </w:tc>
      </w:tr>
      <w:tr w:rsidR="007031AA" w:rsidRPr="007031AA" w14:paraId="7FC8EE1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437BB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E5EF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Współuczestniczyć w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261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P7SM_UW23</w:t>
            </w:r>
          </w:p>
        </w:tc>
      </w:tr>
      <w:tr w:rsidR="007031AA" w:rsidRPr="007031AA" w14:paraId="19D3CAD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62D41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6FCB1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dokumentację medyczną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E8BB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P7SM_UW24</w:t>
            </w:r>
          </w:p>
        </w:tc>
      </w:tr>
      <w:tr w:rsidR="007031AA" w:rsidRPr="007031AA" w14:paraId="62C65A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18A91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1C9AA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Diagnozować zagrożenia zdrowotne pacjenta z chorobą przewlekłą;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689EE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P7SM_UO10</w:t>
            </w:r>
          </w:p>
        </w:tc>
      </w:tr>
      <w:tr w:rsidR="007031AA" w:rsidRPr="007031AA" w14:paraId="7B117A7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E83636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8A984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adaptację pacjenta do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C40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P7SM_UW26</w:t>
            </w:r>
          </w:p>
        </w:tc>
      </w:tr>
      <w:tr w:rsidR="007031AA" w:rsidRPr="007031AA" w14:paraId="5F8783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89433B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9109D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Udzielać porad osobom zagrożonym uzależnieniami i uzależnionym, wykorzystując transteoretyczny model zmian (Prochaska i DiClemente);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2BF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P7SM_UU04</w:t>
            </w:r>
          </w:p>
        </w:tc>
      </w:tr>
      <w:tr w:rsidR="007031AA" w:rsidRPr="007031AA" w14:paraId="35E511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DC720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0FAEC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materiały edukacyjne dla pacjenta i jego rodziny w ramach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6E6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P7SM_UW28</w:t>
            </w:r>
          </w:p>
        </w:tc>
      </w:tr>
      <w:tr w:rsidR="007031AA" w:rsidRPr="007031AA" w14:paraId="6C138756" w14:textId="77777777" w:rsidTr="007031AA">
        <w:trPr>
          <w:trHeight w:val="285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ED86E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5CB1D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zasoby technologiczne dla potrzeb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7D3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P7SM_UW29</w:t>
            </w:r>
          </w:p>
        </w:tc>
      </w:tr>
      <w:tr w:rsidR="007031AA" w:rsidRPr="007031AA" w14:paraId="1DDD33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3BDED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1780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oceny stanu zdrowia pacjenta w ramach udzielania porad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7C4F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P7SM_UW30</w:t>
            </w:r>
          </w:p>
        </w:tc>
      </w:tr>
      <w:tr w:rsidR="007031AA" w:rsidRPr="007031AA" w14:paraId="6AC82A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A0F2B3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F9E76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wyboru i zlecać badania diagnostyczne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1429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P7SM_UW31</w:t>
            </w:r>
          </w:p>
        </w:tc>
      </w:tr>
      <w:tr w:rsidR="007031AA" w:rsidRPr="007031AA" w14:paraId="7A60E6D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C22E11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22354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C8C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P7SM_UW32</w:t>
            </w:r>
          </w:p>
        </w:tc>
      </w:tr>
      <w:tr w:rsidR="007031AA" w:rsidRPr="007031AA" w14:paraId="33AA14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84BC4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38D7A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Koordynować realizację świadczeń zdrowotnych dla pacjentów ze schorzeniami przewlekłymi;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CB8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P7SM_UW33</w:t>
            </w:r>
          </w:p>
        </w:tc>
      </w:tr>
      <w:tr w:rsidR="007031AA" w:rsidRPr="007031AA" w14:paraId="27CAC8A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F0406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E4680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5A2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P7SM_UW34</w:t>
            </w:r>
          </w:p>
        </w:tc>
      </w:tr>
      <w:tr w:rsidR="007031AA" w:rsidRPr="007031AA" w14:paraId="765AC92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BB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E887E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proces udzielania świadczeń zdrowotnych, z uwzględnieniem kryterium jakości i efektywności;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27C6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P7SM_UU05</w:t>
            </w:r>
          </w:p>
        </w:tc>
      </w:tr>
      <w:tr w:rsidR="007031AA" w:rsidRPr="007031AA" w14:paraId="0E8D43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E3487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60B82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Dostosowywać do rozpoznanych potrzeb zdrowotnych dostępne programy promocji zdrowia i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9AB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P7SM_UW36</w:t>
            </w:r>
          </w:p>
        </w:tc>
      </w:tr>
      <w:tr w:rsidR="007031AA" w:rsidRPr="007031AA" w14:paraId="18C678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65A01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BA5AD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programy promocji zdrowia dla pacjentów i ich rodzin;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639E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P7SM_UW37</w:t>
            </w:r>
          </w:p>
        </w:tc>
      </w:tr>
      <w:tr w:rsidR="007031AA" w:rsidRPr="007031AA" w14:paraId="055105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1C84E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22BF6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wybrane metody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66C99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P7SM_UW38</w:t>
            </w:r>
          </w:p>
        </w:tc>
      </w:tr>
      <w:tr w:rsidR="007031AA" w:rsidRPr="007031AA" w14:paraId="1A31CA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53540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CB616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12C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P7SM_UW39</w:t>
            </w:r>
          </w:p>
        </w:tc>
      </w:tr>
      <w:tr w:rsidR="007031AA" w:rsidRPr="007031AA" w14:paraId="598DE0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43473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0EB0C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Reagować na swoiste zagrożenia zdrowotne występujące w środowisku zamieszkania, edukacji i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C2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P7SM_UW40</w:t>
            </w:r>
          </w:p>
        </w:tc>
      </w:tr>
      <w:tr w:rsidR="007031AA" w:rsidRPr="007031AA" w14:paraId="4280A40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F759D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3D8C3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Przygotowywać pacjenta z nadciśnieniem tętniczym, przewlekłą niewydolnością krążenia i zaburzeniami rytmu serca do samoopieki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samopielęgnacji;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97D1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P7SM_UU06</w:t>
            </w:r>
          </w:p>
        </w:tc>
      </w:tr>
      <w:tr w:rsidR="007031AA" w:rsidRPr="007031AA" w14:paraId="35AEB30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21CE7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FA022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opiekuna w zakresie samoobserwacji i samopielęgnacji przy nadciśnieniu tętniczym, w przewlekłej niewydolności krążenia i przy zaburzeniach rytmu serca;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2172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P7SM_UU07</w:t>
            </w:r>
          </w:p>
        </w:tc>
      </w:tr>
      <w:tr w:rsidR="007031AA" w:rsidRPr="007031AA" w14:paraId="21BFF9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692D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0D368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nowoczesne technologie informacyjne do monitorowania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09CE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P7SM_UW43</w:t>
            </w:r>
          </w:p>
        </w:tc>
      </w:tr>
      <w:tr w:rsidR="007031AA" w:rsidRPr="007031AA" w14:paraId="721AE9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D643F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F9F9C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Wykonywać badania spirometryczne i interpretować ich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1C3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P7SM_UW44</w:t>
            </w:r>
          </w:p>
        </w:tc>
      </w:tr>
      <w:tr w:rsidR="007031AA" w:rsidRPr="007031AA" w14:paraId="0C77FB2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76634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CB8F4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specjalistyczną opiekę pielęgniarską nad pacjentem w przebiegu leczenia nerkozastępczego w technikach przerywanych oraz technikach ciągłych (Continuous Renal Replacement Therapy, CRRT);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E7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P7SM_UU08</w:t>
            </w:r>
          </w:p>
        </w:tc>
      </w:tr>
      <w:tr w:rsidR="007031AA" w:rsidRPr="007031AA" w14:paraId="107D22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EA9AF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047345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opiekuna w zakresie samoobserwacji i samopielęgnacji podczas dializy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hemodializy;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F1B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P7SM_UU09</w:t>
            </w:r>
          </w:p>
        </w:tc>
      </w:tr>
      <w:tr w:rsidR="007031AA" w:rsidRPr="007031AA" w14:paraId="22C9F06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B19F3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5AE8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sprawować opiekę pielęgniarską nad pacjentem z niewydolnością narządową,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A86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P7SM_UU10</w:t>
            </w:r>
          </w:p>
        </w:tc>
      </w:tr>
      <w:tr w:rsidR="007031AA" w:rsidRPr="007031AA" w14:paraId="6D126B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769D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B.U34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453F1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Wykorzystywać aktualną wiedzę w celu zapewnienia wysokiego poziomu edukacji terapeutycznej pacjentów chorych na cukrzycę, ich rodzin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opiekunów;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4BB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P7SM_UW48</w:t>
            </w:r>
          </w:p>
        </w:tc>
      </w:tr>
      <w:tr w:rsidR="007031AA" w:rsidRPr="007031AA" w14:paraId="2CCB57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6B4990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95F59D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opiekę nad pacjentem chorym na cukrzycę;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56A4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P7SM_UU11</w:t>
            </w:r>
          </w:p>
        </w:tc>
      </w:tr>
      <w:tr w:rsidR="007031AA" w:rsidRPr="007031AA" w14:paraId="4065B28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FEF439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FFE29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Motywować pacjenta chorego na cukrzycę do radzenia sobie z chorobą i do współpracy w procesie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4E80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P7SM_UU12</w:t>
            </w:r>
          </w:p>
        </w:tc>
      </w:tr>
      <w:tr w:rsidR="007031AA" w:rsidRPr="007031AA" w14:paraId="311AF5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7EAD0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C1948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opiekę nad pacjentami z wybranymi chorobami nowotworowymi leczonymi systemowo;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CD45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P7SM_UU13</w:t>
            </w:r>
          </w:p>
        </w:tc>
      </w:tr>
      <w:tr w:rsidR="007031AA" w:rsidRPr="007031AA" w14:paraId="5A49307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52D98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F70303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metody i środki łagodzące skutki uboczne chemioterapii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radioterapii;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77B7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P7SM_UW52</w:t>
            </w:r>
          </w:p>
        </w:tc>
      </w:tr>
      <w:tr w:rsidR="007031AA" w:rsidRPr="007031AA" w14:paraId="22BCAD8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D53F1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12FF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DB5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P7SM_UW53</w:t>
            </w:r>
          </w:p>
        </w:tc>
      </w:tr>
      <w:tr w:rsidR="007031AA" w:rsidRPr="007031AA" w14:paraId="6227B60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5A24F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4889B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i klasyfikować rany przewlekłe;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2F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P7SM_UW54</w:t>
            </w:r>
          </w:p>
        </w:tc>
      </w:tr>
      <w:tr w:rsidR="007031AA" w:rsidRPr="007031AA" w14:paraId="1DBAE96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7FCA6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853F7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opatrunki z uwzględnieniem rodzaju i stanu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094D8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P7SM_UW55</w:t>
            </w:r>
          </w:p>
        </w:tc>
      </w:tr>
      <w:tr w:rsidR="007031AA" w:rsidRPr="007031AA" w14:paraId="348C133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99D4F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8BBD7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pacjenta i jego rodzinę do profilaktyki, samokontroli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 i pielęgnacji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EE0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P7SM_UU14</w:t>
            </w:r>
          </w:p>
        </w:tc>
      </w:tr>
      <w:tr w:rsidR="007031AA" w:rsidRPr="007031AA" w14:paraId="328DC4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C9B1B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B3B50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nowoczesne techniki pielęgnacji przetok jelitowych i moczowych;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085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P7SM_UW57</w:t>
            </w:r>
          </w:p>
        </w:tc>
      </w:tr>
      <w:tr w:rsidR="007031AA" w:rsidRPr="007031AA" w14:paraId="098913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C8915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7C76E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pacjenta ze stomią do samoopieki i zapewniać doradztwo w doborze sprzętu stomijnego;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0331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P7SM_UU15</w:t>
            </w:r>
          </w:p>
        </w:tc>
      </w:tr>
      <w:tr w:rsidR="007031AA" w:rsidRPr="007031AA" w14:paraId="4E99C9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C448A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254FF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natężenie bólu według skal z uwzględnieniem wieku pacjenta i jego stanu klinicznego;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863C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P7SM_UW59</w:t>
            </w:r>
          </w:p>
        </w:tc>
      </w:tr>
      <w:tr w:rsidR="007031AA" w:rsidRPr="007031AA" w14:paraId="2EE6B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E0846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43908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28E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P7SM_UW60</w:t>
            </w:r>
          </w:p>
        </w:tc>
      </w:tr>
      <w:tr w:rsidR="007031AA" w:rsidRPr="007031AA" w14:paraId="568305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32AE4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55567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skuteczność leczenia przeciwbólowego;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668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P7SM_UO11</w:t>
            </w:r>
          </w:p>
        </w:tc>
      </w:tr>
      <w:tr w:rsidR="007031AA" w:rsidRPr="007031AA" w14:paraId="4A5942C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B76165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C4540C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edukację pacjenta w zakresie samokontroli i samopielęgnacji w terapii bólu;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325AE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P7SM_UU16</w:t>
            </w:r>
          </w:p>
        </w:tc>
      </w:tr>
      <w:tr w:rsidR="007031AA" w:rsidRPr="007031AA" w14:paraId="5B8F17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63997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036DE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standaryzowane narzędzia w przeprowadzaniu oceny stanu odżywienia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300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P7SM_UW63</w:t>
            </w:r>
          </w:p>
        </w:tc>
      </w:tr>
      <w:tr w:rsidR="007031AA" w:rsidRPr="007031AA" w14:paraId="3908243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98711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378F4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stan ogólny pacjenta w czasie leczenia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1077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P7SM_UO12</w:t>
            </w:r>
          </w:p>
        </w:tc>
      </w:tr>
      <w:tr w:rsidR="007031AA" w:rsidRPr="007031AA" w14:paraId="6B334D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613BF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46A6F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Prowadzić żywienie dojelitowe z wykorzystaniem różnych technik, w tym pompy perystaltycznej i żywienia pozajelitowego drogą żył centralnych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obwodowych;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EF2BE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P7SM_UW65</w:t>
            </w:r>
          </w:p>
        </w:tc>
      </w:tr>
      <w:tr w:rsidR="007031AA" w:rsidRPr="007031AA" w14:paraId="2E0F30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369EF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7E270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sprzęt i urządzenia do wdrożenia wentylacji mechanicznej inwazyjnej, w tym wykonywać test aparatu;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011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P7SM_UW66</w:t>
            </w:r>
          </w:p>
        </w:tc>
      </w:tr>
      <w:tr w:rsidR="007031AA" w:rsidRPr="007031AA" w14:paraId="47E616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C6C50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825B2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Obsługiwać respirator w trybie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332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P7SM_UW67</w:t>
            </w:r>
          </w:p>
        </w:tc>
      </w:tr>
      <w:tr w:rsidR="007031AA" w:rsidRPr="007031AA" w14:paraId="44CB265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F788E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4CB57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i stosować sprzęt do prowadzenia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9F651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P7SM_UW68</w:t>
            </w:r>
          </w:p>
        </w:tc>
      </w:tr>
      <w:tr w:rsidR="007031AA" w:rsidRPr="007031AA" w14:paraId="271583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8BACA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6C6DE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Zapewniać pacjentowi wentylowanemu mechanicznie w sposób inwazyjny kompleksową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1C0F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P7SM_UO13</w:t>
            </w:r>
          </w:p>
        </w:tc>
      </w:tr>
      <w:tr w:rsidR="007031AA" w:rsidRPr="007031AA" w14:paraId="1CC9A4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74CE0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10FC4C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Komunikować się z pacjentem wentylowanym mechanicznie z wykorzystaniem alternatywnych metod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BEF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P7SM_UO14</w:t>
            </w:r>
          </w:p>
        </w:tc>
      </w:tr>
      <w:tr w:rsidR="007031AA" w:rsidRPr="007031AA" w14:paraId="009351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BAB67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B.U57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7267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B42ED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P7SM_UW71</w:t>
            </w:r>
          </w:p>
        </w:tc>
      </w:tr>
      <w:tr w:rsidR="007031AA" w:rsidRPr="007031AA" w14:paraId="255263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EAD0ED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1F9F9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i dostosowywać do potrzeb pacjenta dostępne programy promocji zdrowia psychicznego;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ADD8F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P7SM_UW72</w:t>
            </w:r>
          </w:p>
        </w:tc>
      </w:tr>
      <w:tr w:rsidR="007031AA" w:rsidRPr="007031AA" w14:paraId="1520CF7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BE554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4DB1D9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życiową pacjenta w celu zapobiegania jego izolacji społecznej;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C54E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P7SM_UW73</w:t>
            </w:r>
          </w:p>
        </w:tc>
      </w:tr>
      <w:tr w:rsidR="007031AA" w:rsidRPr="007031AA" w14:paraId="507207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C3197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B5986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09B4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P7SM_UU17</w:t>
            </w:r>
          </w:p>
        </w:tc>
      </w:tr>
      <w:tr w:rsidR="007031AA" w:rsidRPr="007031AA" w14:paraId="7ADA03B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88FE9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9BD32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zaawansowaną opiekę pielęgniarką nad pacjentem z zaburzeniami układu nerwowego, w tym z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5E8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P7SM_UU18</w:t>
            </w:r>
          </w:p>
        </w:tc>
      </w:tr>
      <w:tr w:rsidR="007031AA" w:rsidRPr="007031AA" w14:paraId="0590F36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CE20F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D332F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kierunki i zakres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61C8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P7SM_UO15</w:t>
            </w:r>
          </w:p>
        </w:tc>
      </w:tr>
      <w:tr w:rsidR="007031AA" w:rsidRPr="007031AA" w14:paraId="149F51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D6B58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DA55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Zaplanować badanie naukowe i omówić jego cel oraz spodziewane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E1E5B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P7SM_UU19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P7SM_UW76</w:t>
            </w:r>
          </w:p>
        </w:tc>
      </w:tr>
      <w:tr w:rsidR="007031AA" w:rsidRPr="007031AA" w14:paraId="027D179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0CC0F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53DE9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CB7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P7SM_UK18</w:t>
            </w:r>
          </w:p>
        </w:tc>
      </w:tr>
      <w:tr w:rsidR="007031AA" w:rsidRPr="007031AA" w14:paraId="3DAC09D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FF4F75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497ED2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bazy danych do obliczeń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FEF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P7SM_UW78</w:t>
            </w:r>
          </w:p>
        </w:tc>
      </w:tr>
      <w:tr w:rsidR="007031AA" w:rsidRPr="007031AA" w14:paraId="45EC8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03761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D5640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testy parametryczne i nieparametryczne dla zmiennych zależnych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niezależnych;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87E7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P7SM_UW79</w:t>
            </w:r>
          </w:p>
        </w:tc>
      </w:tr>
      <w:tr w:rsidR="007031AA" w:rsidRPr="007031AA" w14:paraId="633B45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13562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C166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Korzystać ze specjalistycznej literatury naukowej krajowej i zagranicznej, naukowych baz danych oraz informacji i danych przekazywanych przez międzynarodowe organizacje i stowarzyszenia pielęgniarskie;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C5F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P7SM_UW80</w:t>
            </w:r>
          </w:p>
        </w:tc>
      </w:tr>
      <w:tr w:rsidR="007031AA" w:rsidRPr="007031AA" w14:paraId="501137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F7AEC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F9F6C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rekomendacje w zakresie opieki pielęgniarskiej w oparciu o dowody naukowe.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A6A1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P7SM_UW81</w:t>
            </w:r>
          </w:p>
        </w:tc>
      </w:tr>
      <w:tr w:rsidR="007031AA" w:rsidRPr="007031AA" w14:paraId="54D1121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982CA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BF55AE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Wskazuje różne formy wsparcia nad dzieckiem i jego rodziną w sytuacjach trudnych, w przypadku choroby przewlekłej i choroby o złym rokowaniu;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C58A2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P7SM_UO16</w:t>
            </w:r>
          </w:p>
        </w:tc>
      </w:tr>
      <w:tr w:rsidR="007031AA" w:rsidRPr="007031AA" w14:paraId="3F51859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B01B5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16367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umiejętności w zakresie karmienia dziecka w przypadku trudności z przyjmowaniem pokarmów w wyniku nieprawidłowej budowy anatomicznej lub nieprawidłowego funkcjonowania;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46D4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P7SM_UW82</w:t>
            </w:r>
          </w:p>
        </w:tc>
      </w:tr>
      <w:tr w:rsidR="007031AA" w:rsidRPr="007031AA" w14:paraId="1F60E88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F36F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6D8424" w14:textId="77777777" w:rsidR="007031AA" w:rsidRPr="006967A7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Dostosowuje działania do współczesnych trendów i aktualnej sytuacji zdrowotnej w kraju i na świecie;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33910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P7SM_UW83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PTSM_UK19</w:t>
            </w:r>
          </w:p>
        </w:tc>
      </w:tr>
      <w:tr w:rsidR="007031AA" w:rsidRPr="007031AA" w14:paraId="1F82F24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C4D14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09DECB6" w14:textId="1F43FF01" w:rsidR="007031AA" w:rsidRPr="00037194" w:rsidRDefault="006967A7" w:rsidP="00571A6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salę operacyjną, bieliznę, instrumentarium i materiał dodatkowy do operacji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BA04" w14:textId="3B55C192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P7SM_UW84</w:t>
            </w:r>
          </w:p>
        </w:tc>
      </w:tr>
      <w:tr w:rsidR="007031AA" w:rsidRPr="007031AA" w14:paraId="54B9FE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94C0C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B40388" w14:textId="27CAE784" w:rsidR="007031AA" w:rsidRPr="00037194" w:rsidRDefault="006967A7" w:rsidP="00571A6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się do instrumentowania zgodnie z zasadami aseptyki;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5AA3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P7SM_UW85</w:t>
            </w:r>
          </w:p>
        </w:tc>
      </w:tr>
      <w:tr w:rsidR="007031AA" w:rsidRPr="007031AA" w14:paraId="5AD402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54F73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9DE549" w14:textId="04852B55" w:rsidR="007031AA" w:rsidRPr="00037194" w:rsidRDefault="006967A7" w:rsidP="00571A6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Instrumentować do specjalistycznych zabiegów operacyjnych zgodnie z ich przebiegiem;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1DA63" w14:textId="005CA564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P7SM_UW86</w:t>
            </w:r>
          </w:p>
        </w:tc>
      </w:tr>
      <w:tr w:rsidR="007031AA" w:rsidRPr="007031AA" w14:paraId="76D6DAB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3D45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EAEB" w14:textId="4D22544C" w:rsidR="007031AA" w:rsidRPr="00037194" w:rsidRDefault="006967A7" w:rsidP="00571A6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hAnsi="Times New Roman"/>
                <w:color w:val="000000" w:themeColor="text1"/>
              </w:rPr>
              <w:t>Nadzorować przestrzeganie zasad aseptyki przez zespół operacyjny;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23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P7SM_UW87</w:t>
            </w:r>
          </w:p>
        </w:tc>
      </w:tr>
      <w:tr w:rsidR="007031AA" w:rsidRPr="007031AA" w14:paraId="739703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92BF0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B67FAD" w14:textId="5DD82688" w:rsidR="007031AA" w:rsidRPr="00037194" w:rsidRDefault="006967A7" w:rsidP="00571A6C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Uporządkować salę operacyjną i stanowisko pracy po zabiegu operacyjnym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CE26B" w14:textId="5BF3574A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P7SM_UW88</w:t>
            </w:r>
          </w:p>
        </w:tc>
      </w:tr>
      <w:tr w:rsidR="007031AA" w:rsidRPr="007031AA" w14:paraId="6BA0ED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60D8B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567C851" w14:textId="7CF57AF1" w:rsidR="007031AA" w:rsidRPr="007031AA" w:rsidRDefault="00037194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Charakteryzuje dysfunkcje seksualne i zaburzenia preferencji seksualnych.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C965A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P7SM_UW89</w:t>
            </w:r>
          </w:p>
        </w:tc>
      </w:tr>
      <w:tr w:rsidR="007031AA" w:rsidRPr="007031AA" w14:paraId="3C65B65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B5330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33DBB" w14:textId="0B8D6375" w:rsidR="007031AA" w:rsidRPr="007031AA" w:rsidRDefault="00037194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Omawia etyczne aspekty badania seksualności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EC86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P7SM_UW90</w:t>
            </w:r>
          </w:p>
        </w:tc>
      </w:tr>
      <w:tr w:rsidR="007031AA" w:rsidRPr="007031AA" w14:paraId="7954F4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511AD8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3BFB07" w14:textId="079BDA9E" w:rsidR="007031AA" w:rsidRPr="007031AA" w:rsidRDefault="00037194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Charakteryzuje sytuację prawną i opiekę medyczną nad osobami transpłciowymi w Polsce.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F83C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P7SM_UW91</w:t>
            </w:r>
          </w:p>
        </w:tc>
      </w:tr>
      <w:tr w:rsidR="007031AA" w:rsidRPr="007031AA" w14:paraId="57F62CC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73E4C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1DACD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połączyć wybrane jednostki chorobowe z potencjalnymi trudnościami w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BC309" w14:textId="78D0A8AE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5CA95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189F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B6AC3D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wymienić zasady prawidłowej komunikacji w zależności od indywidualnych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5C07" w14:textId="0B5D3F6A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00E5C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8AE29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244C7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zdrowotnych, plan organizacji opieki oraz leczenia nad pacjentami z wybranymi chorobami rzadkimi;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76519" w14:textId="0545D000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46C68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FCB476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A3FE2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Rozpoznać sytuację psychologiczną rodziny oraz jej reakcję na chorobę, proces leczenia, a także udzielać mu wsparcia motywacyjno – 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6F4B" w14:textId="2CF1108D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0C5D63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F2426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E9668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Potrafi zaprezentować opiekę pielęgniarską nad dzieckiem z przepukliną oponowo-rdzeniową, wodogłowiem, mózgowym porażeniem dziecięcym;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C9B9" w14:textId="5DB49A45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FE830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5C5906E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42BFB7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Zanalizuje zaburzenia mowy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B277" w14:textId="3462D720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0F75D0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A07EE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31D2F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 problemy pielęgnacyjne u dzieci autyzmem, Zespołem Downa, Retta, Piere-Robina, Trechera-Collinsa, chorobą Aspargera;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62BA9" w14:textId="0E01D97D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97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63FC23B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CCC41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8BC7C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Realizuje proces pielęgnowania dziecka z mózgowym porażeniem dziecięcym, guzem śródczaszkowym, udarem mózgu;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F455" w14:textId="77777777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P7SM_UW101</w:t>
            </w:r>
          </w:p>
        </w:tc>
      </w:tr>
      <w:tr w:rsidR="007031AA" w:rsidRPr="007031AA" w14:paraId="3CFE00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F2FE38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0F82E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Opracuje program edukacji zdrowotnej rodziców dziecka lub opiekunów w odniesieniu do dziecka z zaburzeniami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F2F1" w14:textId="65ACD515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P7SM_UW102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P7SM_UU2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BCD1D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6B351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FD4C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Identyfikuje pacjentów z grupy ryzyka i przygotowuje pacjenta i/lub jego opiekuna do samokontroli;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6742" w14:textId="2EF787AF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37C4BB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02DE5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18EBD4" w14:textId="10EF4858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Wykorzystuje aktualną wiedzę w oparciu o wytyczne postępowania klinicznego w rozpoznawaniu i rozwiązywaniu problemów edukacyjnych z zakresu kardiodiabetologii;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BE248" w14:textId="1F747300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378C9F2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6551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9FE4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Potrafi pobierać materiał do badań laboratoryjnych i mikrobiologicznych oraz asystować lekarzowi przy badaniach diagnostycznych;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C13B3" w14:textId="4DB9BCEB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2D3661B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C389CB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8A01AA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dobierać technikę, metody i sposoby pielęgnowania rany, w tym zakładania opatrunków;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DD8D" w14:textId="080AF9CB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2D1DC6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503859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28E7A03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rozpoznawać powikłania po specjalistycznych badaniach diagnostycznych i zabiegach operacyjnych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B8A18" w14:textId="130E11E6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AEC37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450E22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3C2DE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przygotowywać pacjenta fizycznie i psychicznie do badań diagnostycznych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F06B" w14:textId="02EBBF6D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2B7F5A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17227F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932A11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oceniać poziom bólu, reakcję pacjenta na ból i jego nasilenie oraz stosować farmakologiczne i niefarmakologiczne postępowanie przeciwbólowe;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1B667" w14:textId="1E134F4D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B12761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FBAB6E4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073480" w14:textId="77777777" w:rsidR="007031AA" w:rsidRPr="007031AA" w:rsidRDefault="007031AA" w:rsidP="00571A6C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tamować krwawienia i krwotoki;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ED04" w14:textId="33723001" w:rsidR="007031AA" w:rsidRPr="007031AA" w:rsidRDefault="007031AA" w:rsidP="00571A6C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05</w:t>
            </w:r>
          </w:p>
        </w:tc>
      </w:tr>
      <w:tr w:rsidR="007031AA" w:rsidRPr="007031AA" w14:paraId="7A82A31F" w14:textId="77777777" w:rsidTr="00571A6C">
        <w:tc>
          <w:tcPr>
            <w:tcW w:w="5000" w:type="pct"/>
            <w:gridSpan w:val="3"/>
            <w:shd w:val="pct10" w:color="auto" w:fill="auto"/>
          </w:tcPr>
          <w:p w14:paraId="7E4A1132" w14:textId="77777777" w:rsidR="007031AA" w:rsidRPr="007031AA" w:rsidRDefault="007031AA" w:rsidP="00571A6C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7031AA" w:rsidRPr="007031AA" w14:paraId="3B2B4369" w14:textId="77777777" w:rsidTr="007031AA">
        <w:tc>
          <w:tcPr>
            <w:tcW w:w="739" w:type="pct"/>
            <w:shd w:val="clear" w:color="auto" w:fill="auto"/>
          </w:tcPr>
          <w:p w14:paraId="00B8D520" w14:textId="20684E0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K_K01</w:t>
            </w:r>
          </w:p>
        </w:tc>
        <w:tc>
          <w:tcPr>
            <w:tcW w:w="3415" w:type="pct"/>
            <w:shd w:val="clear" w:color="auto" w:fill="auto"/>
          </w:tcPr>
          <w:p w14:paraId="4DD4DFA7" w14:textId="5C8649A5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Dokonywania krytycznej oceny działań własnych i działań współpracowników z poszanowaniem różnic światopoglądowych i kulturowych;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A94D7E4" w14:textId="26C4166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P7SM_KK</w:t>
            </w:r>
          </w:p>
        </w:tc>
      </w:tr>
      <w:tr w:rsidR="007031AA" w:rsidRPr="007031AA" w14:paraId="74D84150" w14:textId="77777777" w:rsidTr="007031AA">
        <w:tc>
          <w:tcPr>
            <w:tcW w:w="739" w:type="pct"/>
            <w:shd w:val="clear" w:color="auto" w:fill="auto"/>
          </w:tcPr>
          <w:p w14:paraId="05C5D71C" w14:textId="28826D6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K_K02</w:t>
            </w:r>
          </w:p>
        </w:tc>
        <w:tc>
          <w:tcPr>
            <w:tcW w:w="3415" w:type="pct"/>
            <w:shd w:val="clear" w:color="auto" w:fill="auto"/>
          </w:tcPr>
          <w:p w14:paraId="11D9F6FC" w14:textId="0C18624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1E4E2A8" w14:textId="154A162D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11B38E6D" w14:textId="77777777" w:rsidTr="007031AA">
        <w:tc>
          <w:tcPr>
            <w:tcW w:w="739" w:type="pct"/>
            <w:shd w:val="clear" w:color="auto" w:fill="auto"/>
          </w:tcPr>
          <w:p w14:paraId="274E84B0" w14:textId="266BEED6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K_K03</w:t>
            </w:r>
          </w:p>
        </w:tc>
        <w:tc>
          <w:tcPr>
            <w:tcW w:w="3415" w:type="pct"/>
            <w:shd w:val="clear" w:color="auto" w:fill="auto"/>
          </w:tcPr>
          <w:p w14:paraId="0A4519B3" w14:textId="3C65300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 xml:space="preserve">Okazywania dbałości o prestiż związany z wykonywaniem zawodu pielęgniarki </w:t>
            </w:r>
            <w:r w:rsidR="006967A7">
              <w:rPr>
                <w:rFonts w:ascii="Times New Roman" w:eastAsia="Times New Roman" w:hAnsi="Times New Roman"/>
                <w:color w:val="000000"/>
              </w:rPr>
              <w:t>i</w:t>
            </w:r>
            <w:r w:rsidRPr="006967A7">
              <w:rPr>
                <w:rFonts w:ascii="Times New Roman" w:eastAsia="Times New Roman" w:hAnsi="Times New Roman"/>
                <w:color w:val="000000"/>
              </w:rPr>
              <w:t xml:space="preserve"> solidarność zawodową;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F79FA0" w14:textId="0E3260AE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P7SM_KR</w:t>
            </w:r>
          </w:p>
        </w:tc>
      </w:tr>
      <w:tr w:rsidR="007031AA" w:rsidRPr="007031AA" w14:paraId="64700748" w14:textId="77777777" w:rsidTr="007031AA">
        <w:tc>
          <w:tcPr>
            <w:tcW w:w="739" w:type="pct"/>
            <w:shd w:val="clear" w:color="auto" w:fill="auto"/>
          </w:tcPr>
          <w:p w14:paraId="306BA226" w14:textId="2EEC2CA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K_K04</w:t>
            </w:r>
          </w:p>
        </w:tc>
        <w:tc>
          <w:tcPr>
            <w:tcW w:w="3415" w:type="pct"/>
            <w:shd w:val="clear" w:color="auto" w:fill="auto"/>
          </w:tcPr>
          <w:p w14:paraId="2C384846" w14:textId="357A961B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6396F50" w14:textId="3ADD588F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22DDC8D0" w14:textId="77777777" w:rsidTr="007031AA">
        <w:tc>
          <w:tcPr>
            <w:tcW w:w="739" w:type="pct"/>
            <w:shd w:val="clear" w:color="auto" w:fill="auto"/>
          </w:tcPr>
          <w:p w14:paraId="38D45057" w14:textId="565E206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K_K05</w:t>
            </w:r>
          </w:p>
        </w:tc>
        <w:tc>
          <w:tcPr>
            <w:tcW w:w="3415" w:type="pct"/>
            <w:shd w:val="clear" w:color="auto" w:fill="auto"/>
          </w:tcPr>
          <w:p w14:paraId="441AE4C2" w14:textId="740D7FD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Ponoszenia odpowiedzialności za realizowane świadczenia zdrowotne;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56C6C76F" w14:textId="44EDF09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4E98501B" w14:textId="77777777" w:rsidTr="007031AA">
        <w:tc>
          <w:tcPr>
            <w:tcW w:w="739" w:type="pct"/>
            <w:shd w:val="clear" w:color="auto" w:fill="auto"/>
          </w:tcPr>
          <w:p w14:paraId="316DA516" w14:textId="31AA6C7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K_K06</w:t>
            </w:r>
          </w:p>
        </w:tc>
        <w:tc>
          <w:tcPr>
            <w:tcW w:w="3415" w:type="pct"/>
            <w:shd w:val="clear" w:color="auto" w:fill="auto"/>
          </w:tcPr>
          <w:p w14:paraId="56630872" w14:textId="72100571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047D3E2" w14:textId="6BADB5B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</w:tbl>
    <w:p w14:paraId="41F2453B" w14:textId="0656CF2A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4B5632DB" w14:textId="77777777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DC13" w14:textId="77777777" w:rsidR="00D7384A" w:rsidRDefault="00D7384A" w:rsidP="00E91587">
      <w:r>
        <w:separator/>
      </w:r>
    </w:p>
  </w:endnote>
  <w:endnote w:type="continuationSeparator" w:id="0">
    <w:p w14:paraId="58C7B1BB" w14:textId="77777777" w:rsidR="00D7384A" w:rsidRDefault="00D7384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48A902C" w:rsidR="00AD7005" w:rsidRDefault="00AD7005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2B5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AD7005" w:rsidRDefault="00AD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877C" w14:textId="77777777" w:rsidR="00D7384A" w:rsidRDefault="00D7384A" w:rsidP="00E91587">
      <w:r>
        <w:separator/>
      </w:r>
    </w:p>
  </w:footnote>
  <w:footnote w:type="continuationSeparator" w:id="0">
    <w:p w14:paraId="5B39ADFF" w14:textId="77777777" w:rsidR="00D7384A" w:rsidRDefault="00D7384A" w:rsidP="00E91587">
      <w:r>
        <w:continuationSeparator/>
      </w:r>
    </w:p>
  </w:footnote>
  <w:footnote w:id="1">
    <w:p w14:paraId="16B076A7" w14:textId="77777777" w:rsidR="00AD7005" w:rsidRPr="00CA39E0" w:rsidRDefault="00AD7005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AC4A0B0" w14:textId="77777777" w:rsidR="00AD7005" w:rsidRPr="00CA39E0" w:rsidRDefault="00AD7005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455465F" w14:textId="77777777" w:rsidR="00AD7005" w:rsidRPr="00CA39E0" w:rsidRDefault="00AD7005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6797A76" w14:textId="77777777" w:rsidR="00AD7005" w:rsidRPr="00CA39E0" w:rsidRDefault="00AD7005" w:rsidP="007031AA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D5BD370" w14:textId="77777777" w:rsidR="00AD7005" w:rsidRPr="00CA39E0" w:rsidRDefault="00AD7005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6CB4FF9" w14:textId="77777777" w:rsidR="00AD7005" w:rsidRPr="00CA39E0" w:rsidRDefault="00AD7005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40C7C698" w14:textId="77777777" w:rsidR="00AD7005" w:rsidRPr="00CA39E0" w:rsidRDefault="00AD7005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B1A8577" w14:textId="77777777" w:rsidR="00AD7005" w:rsidRPr="00CA39E0" w:rsidRDefault="00AD7005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AD7005" w:rsidRDefault="00AD7005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AD7005" w:rsidRPr="00645354" w:rsidRDefault="00AD7005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AD7005" w:rsidRPr="00645354" w:rsidRDefault="00AD7005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37194"/>
    <w:rsid w:val="000512BE"/>
    <w:rsid w:val="00051446"/>
    <w:rsid w:val="00064766"/>
    <w:rsid w:val="0006511B"/>
    <w:rsid w:val="00090F95"/>
    <w:rsid w:val="000A1CB2"/>
    <w:rsid w:val="000B399F"/>
    <w:rsid w:val="000C0D36"/>
    <w:rsid w:val="000C698F"/>
    <w:rsid w:val="000C7A0F"/>
    <w:rsid w:val="000E04FD"/>
    <w:rsid w:val="000E1146"/>
    <w:rsid w:val="000E40F8"/>
    <w:rsid w:val="001039CF"/>
    <w:rsid w:val="00103AB8"/>
    <w:rsid w:val="001060D7"/>
    <w:rsid w:val="0012233B"/>
    <w:rsid w:val="00126948"/>
    <w:rsid w:val="00130276"/>
    <w:rsid w:val="001345D0"/>
    <w:rsid w:val="001526FA"/>
    <w:rsid w:val="00153845"/>
    <w:rsid w:val="001565D7"/>
    <w:rsid w:val="00160C59"/>
    <w:rsid w:val="00171E1E"/>
    <w:rsid w:val="001A2632"/>
    <w:rsid w:val="001A3224"/>
    <w:rsid w:val="001A41BA"/>
    <w:rsid w:val="001A52F0"/>
    <w:rsid w:val="001A63CC"/>
    <w:rsid w:val="001B1656"/>
    <w:rsid w:val="001B7E33"/>
    <w:rsid w:val="001C5068"/>
    <w:rsid w:val="001D6BE0"/>
    <w:rsid w:val="00204C52"/>
    <w:rsid w:val="002051C8"/>
    <w:rsid w:val="00210DA1"/>
    <w:rsid w:val="00212320"/>
    <w:rsid w:val="00216016"/>
    <w:rsid w:val="002200D1"/>
    <w:rsid w:val="00230252"/>
    <w:rsid w:val="00230369"/>
    <w:rsid w:val="00246CCF"/>
    <w:rsid w:val="002529F2"/>
    <w:rsid w:val="00253FE2"/>
    <w:rsid w:val="002540DC"/>
    <w:rsid w:val="002557BF"/>
    <w:rsid w:val="002572D4"/>
    <w:rsid w:val="00264093"/>
    <w:rsid w:val="002719ED"/>
    <w:rsid w:val="0027692E"/>
    <w:rsid w:val="00291A21"/>
    <w:rsid w:val="0029469A"/>
    <w:rsid w:val="002B1EC8"/>
    <w:rsid w:val="002E5ADF"/>
    <w:rsid w:val="002F17D5"/>
    <w:rsid w:val="002F793F"/>
    <w:rsid w:val="00302056"/>
    <w:rsid w:val="0030511E"/>
    <w:rsid w:val="00306265"/>
    <w:rsid w:val="003337A7"/>
    <w:rsid w:val="00344D67"/>
    <w:rsid w:val="00347843"/>
    <w:rsid w:val="00351B32"/>
    <w:rsid w:val="00360381"/>
    <w:rsid w:val="0038471A"/>
    <w:rsid w:val="00390319"/>
    <w:rsid w:val="00391790"/>
    <w:rsid w:val="003A56CE"/>
    <w:rsid w:val="003B74AB"/>
    <w:rsid w:val="003C2577"/>
    <w:rsid w:val="003C45E2"/>
    <w:rsid w:val="003E704E"/>
    <w:rsid w:val="00406755"/>
    <w:rsid w:val="004100FB"/>
    <w:rsid w:val="00421534"/>
    <w:rsid w:val="00430740"/>
    <w:rsid w:val="00435F24"/>
    <w:rsid w:val="00446BB5"/>
    <w:rsid w:val="0045565E"/>
    <w:rsid w:val="00456D0E"/>
    <w:rsid w:val="00465F2F"/>
    <w:rsid w:val="0047656E"/>
    <w:rsid w:val="00490755"/>
    <w:rsid w:val="004938DD"/>
    <w:rsid w:val="00493ACA"/>
    <w:rsid w:val="00494361"/>
    <w:rsid w:val="004B2386"/>
    <w:rsid w:val="004B65AF"/>
    <w:rsid w:val="004C12F1"/>
    <w:rsid w:val="004C47FD"/>
    <w:rsid w:val="004D242C"/>
    <w:rsid w:val="004D2584"/>
    <w:rsid w:val="004D714C"/>
    <w:rsid w:val="004F4505"/>
    <w:rsid w:val="005106B7"/>
    <w:rsid w:val="00511C04"/>
    <w:rsid w:val="00516D08"/>
    <w:rsid w:val="00516F5B"/>
    <w:rsid w:val="00517101"/>
    <w:rsid w:val="0052338D"/>
    <w:rsid w:val="00527E04"/>
    <w:rsid w:val="00543D5A"/>
    <w:rsid w:val="005518DD"/>
    <w:rsid w:val="005678A3"/>
    <w:rsid w:val="00571A6C"/>
    <w:rsid w:val="00576755"/>
    <w:rsid w:val="00581D61"/>
    <w:rsid w:val="00586909"/>
    <w:rsid w:val="00586983"/>
    <w:rsid w:val="0059058B"/>
    <w:rsid w:val="00593F73"/>
    <w:rsid w:val="00597814"/>
    <w:rsid w:val="005A04EA"/>
    <w:rsid w:val="005A64BA"/>
    <w:rsid w:val="005D037C"/>
    <w:rsid w:val="005D6C0D"/>
    <w:rsid w:val="005E0D5B"/>
    <w:rsid w:val="005E5527"/>
    <w:rsid w:val="00600781"/>
    <w:rsid w:val="006014CD"/>
    <w:rsid w:val="00601A71"/>
    <w:rsid w:val="00611C96"/>
    <w:rsid w:val="006210A3"/>
    <w:rsid w:val="00645354"/>
    <w:rsid w:val="00655373"/>
    <w:rsid w:val="00657F8B"/>
    <w:rsid w:val="00664C6A"/>
    <w:rsid w:val="00680A95"/>
    <w:rsid w:val="00682763"/>
    <w:rsid w:val="00691729"/>
    <w:rsid w:val="00693614"/>
    <w:rsid w:val="006967A7"/>
    <w:rsid w:val="006A4BBE"/>
    <w:rsid w:val="006B6D11"/>
    <w:rsid w:val="006C1B9E"/>
    <w:rsid w:val="006C5F58"/>
    <w:rsid w:val="006D2E16"/>
    <w:rsid w:val="00701F93"/>
    <w:rsid w:val="007031AA"/>
    <w:rsid w:val="0070514C"/>
    <w:rsid w:val="00717D65"/>
    <w:rsid w:val="00721CC5"/>
    <w:rsid w:val="0072236C"/>
    <w:rsid w:val="00734D28"/>
    <w:rsid w:val="00744441"/>
    <w:rsid w:val="00747A5D"/>
    <w:rsid w:val="00747F53"/>
    <w:rsid w:val="007649B1"/>
    <w:rsid w:val="00765852"/>
    <w:rsid w:val="00786F5F"/>
    <w:rsid w:val="007A47E9"/>
    <w:rsid w:val="007A4C70"/>
    <w:rsid w:val="007C272C"/>
    <w:rsid w:val="007C3388"/>
    <w:rsid w:val="007D1B3A"/>
    <w:rsid w:val="007D1CCA"/>
    <w:rsid w:val="007D3361"/>
    <w:rsid w:val="007E3495"/>
    <w:rsid w:val="007F66E4"/>
    <w:rsid w:val="00810E08"/>
    <w:rsid w:val="008158E0"/>
    <w:rsid w:val="00824E6F"/>
    <w:rsid w:val="008275F8"/>
    <w:rsid w:val="00837719"/>
    <w:rsid w:val="00853AFF"/>
    <w:rsid w:val="0085605E"/>
    <w:rsid w:val="00861DF5"/>
    <w:rsid w:val="00875D51"/>
    <w:rsid w:val="00891C66"/>
    <w:rsid w:val="008972B5"/>
    <w:rsid w:val="008A2BFB"/>
    <w:rsid w:val="008A4A35"/>
    <w:rsid w:val="008A4D97"/>
    <w:rsid w:val="008B6E68"/>
    <w:rsid w:val="008C5F04"/>
    <w:rsid w:val="008E1DEE"/>
    <w:rsid w:val="008F5B64"/>
    <w:rsid w:val="00911F35"/>
    <w:rsid w:val="00927F94"/>
    <w:rsid w:val="0093486E"/>
    <w:rsid w:val="009359CA"/>
    <w:rsid w:val="0095653A"/>
    <w:rsid w:val="009628FD"/>
    <w:rsid w:val="00981BC9"/>
    <w:rsid w:val="009853E2"/>
    <w:rsid w:val="009A2B67"/>
    <w:rsid w:val="009B7CDF"/>
    <w:rsid w:val="009B7E04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45F90"/>
    <w:rsid w:val="00A60598"/>
    <w:rsid w:val="00A6150F"/>
    <w:rsid w:val="00A80935"/>
    <w:rsid w:val="00A9091C"/>
    <w:rsid w:val="00A9663A"/>
    <w:rsid w:val="00A972D4"/>
    <w:rsid w:val="00AA642E"/>
    <w:rsid w:val="00AC116C"/>
    <w:rsid w:val="00AC6219"/>
    <w:rsid w:val="00AD44F5"/>
    <w:rsid w:val="00AD63D2"/>
    <w:rsid w:val="00AD7005"/>
    <w:rsid w:val="00AE3A59"/>
    <w:rsid w:val="00AF1FBC"/>
    <w:rsid w:val="00B007D7"/>
    <w:rsid w:val="00B04C49"/>
    <w:rsid w:val="00B12780"/>
    <w:rsid w:val="00B24CA1"/>
    <w:rsid w:val="00B35324"/>
    <w:rsid w:val="00B456AD"/>
    <w:rsid w:val="00B50862"/>
    <w:rsid w:val="00B51E2B"/>
    <w:rsid w:val="00B5682E"/>
    <w:rsid w:val="00B65082"/>
    <w:rsid w:val="00B80F6F"/>
    <w:rsid w:val="00BB5A14"/>
    <w:rsid w:val="00BC1CA0"/>
    <w:rsid w:val="00BC4DC6"/>
    <w:rsid w:val="00BD0F30"/>
    <w:rsid w:val="00BD10FE"/>
    <w:rsid w:val="00BE181F"/>
    <w:rsid w:val="00BF35C1"/>
    <w:rsid w:val="00C00FD4"/>
    <w:rsid w:val="00C06AAB"/>
    <w:rsid w:val="00C11DEC"/>
    <w:rsid w:val="00C2179D"/>
    <w:rsid w:val="00C236F8"/>
    <w:rsid w:val="00C31743"/>
    <w:rsid w:val="00C403E9"/>
    <w:rsid w:val="00C42F34"/>
    <w:rsid w:val="00C458F5"/>
    <w:rsid w:val="00C5079F"/>
    <w:rsid w:val="00C51AD7"/>
    <w:rsid w:val="00C577B2"/>
    <w:rsid w:val="00CA22A6"/>
    <w:rsid w:val="00CA315E"/>
    <w:rsid w:val="00CA39E0"/>
    <w:rsid w:val="00CC2525"/>
    <w:rsid w:val="00CC79FF"/>
    <w:rsid w:val="00CF442E"/>
    <w:rsid w:val="00CF47F1"/>
    <w:rsid w:val="00CF51AD"/>
    <w:rsid w:val="00D00BCD"/>
    <w:rsid w:val="00D30A08"/>
    <w:rsid w:val="00D31E73"/>
    <w:rsid w:val="00D32C01"/>
    <w:rsid w:val="00D4048A"/>
    <w:rsid w:val="00D55D70"/>
    <w:rsid w:val="00D5688A"/>
    <w:rsid w:val="00D71B44"/>
    <w:rsid w:val="00D7384A"/>
    <w:rsid w:val="00D753CA"/>
    <w:rsid w:val="00D93B69"/>
    <w:rsid w:val="00D968EC"/>
    <w:rsid w:val="00DA2B48"/>
    <w:rsid w:val="00DA6AC8"/>
    <w:rsid w:val="00DC1564"/>
    <w:rsid w:val="00DD2601"/>
    <w:rsid w:val="00DD4C94"/>
    <w:rsid w:val="00DD4EDA"/>
    <w:rsid w:val="00E005AA"/>
    <w:rsid w:val="00E01A94"/>
    <w:rsid w:val="00E02C31"/>
    <w:rsid w:val="00E215FA"/>
    <w:rsid w:val="00E226A1"/>
    <w:rsid w:val="00E259F2"/>
    <w:rsid w:val="00E33B03"/>
    <w:rsid w:val="00E3636F"/>
    <w:rsid w:val="00E575DA"/>
    <w:rsid w:val="00E6364B"/>
    <w:rsid w:val="00E679AE"/>
    <w:rsid w:val="00E83063"/>
    <w:rsid w:val="00E83549"/>
    <w:rsid w:val="00E91587"/>
    <w:rsid w:val="00E922F5"/>
    <w:rsid w:val="00E96C8D"/>
    <w:rsid w:val="00EA66B5"/>
    <w:rsid w:val="00EB0535"/>
    <w:rsid w:val="00EB3809"/>
    <w:rsid w:val="00EE1611"/>
    <w:rsid w:val="00F16554"/>
    <w:rsid w:val="00F2399B"/>
    <w:rsid w:val="00F24875"/>
    <w:rsid w:val="00F25BDC"/>
    <w:rsid w:val="00F33349"/>
    <w:rsid w:val="00F33B4F"/>
    <w:rsid w:val="00F37D27"/>
    <w:rsid w:val="00F41A5B"/>
    <w:rsid w:val="00F4202E"/>
    <w:rsid w:val="00F50521"/>
    <w:rsid w:val="00F65127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C6AF-D8CE-4B4B-9377-B128CA27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5728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46</cp:revision>
  <cp:lastPrinted>2023-01-27T10:28:00Z</cp:lastPrinted>
  <dcterms:created xsi:type="dcterms:W3CDTF">2023-01-17T14:19:00Z</dcterms:created>
  <dcterms:modified xsi:type="dcterms:W3CDTF">2023-02-16T13:47:00Z</dcterms:modified>
</cp:coreProperties>
</file>