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F2" w:rsidRPr="007950DF" w:rsidRDefault="007E6FF2" w:rsidP="007E6FF2">
      <w:pPr>
        <w:pStyle w:val="Nagwek"/>
        <w:tabs>
          <w:tab w:val="left" w:pos="6379"/>
        </w:tabs>
        <w:spacing w:after="0"/>
        <w:ind w:left="4956"/>
        <w:rPr>
          <w:szCs w:val="24"/>
        </w:rPr>
      </w:pPr>
      <w:r w:rsidRPr="007950DF">
        <w:rPr>
          <w:sz w:val="20"/>
          <w:szCs w:val="24"/>
        </w:rPr>
        <w:t>Załącznik</w:t>
      </w:r>
    </w:p>
    <w:p w:rsidR="007E6FF2" w:rsidRPr="007950DF" w:rsidRDefault="007E6FF2" w:rsidP="007E6FF2">
      <w:pPr>
        <w:pStyle w:val="Nagwek"/>
        <w:tabs>
          <w:tab w:val="left" w:pos="6237"/>
        </w:tabs>
        <w:spacing w:after="0"/>
        <w:ind w:left="4956"/>
        <w:rPr>
          <w:szCs w:val="24"/>
        </w:rPr>
      </w:pPr>
      <w:r w:rsidRPr="007950DF">
        <w:rPr>
          <w:sz w:val="20"/>
          <w:szCs w:val="24"/>
        </w:rPr>
        <w:t>do zarzą</w:t>
      </w:r>
      <w:r w:rsidR="00A67140">
        <w:rPr>
          <w:sz w:val="20"/>
          <w:szCs w:val="24"/>
        </w:rPr>
        <w:t>dzenia nr 46</w:t>
      </w:r>
      <w:bookmarkStart w:id="0" w:name="_GoBack"/>
      <w:bookmarkEnd w:id="0"/>
      <w:r w:rsidRPr="007950DF">
        <w:rPr>
          <w:sz w:val="20"/>
          <w:szCs w:val="24"/>
        </w:rPr>
        <w:t>/XVI R/2023</w:t>
      </w:r>
    </w:p>
    <w:p w:rsidR="007E6FF2" w:rsidRPr="007950DF" w:rsidRDefault="007E6FF2" w:rsidP="007E6FF2">
      <w:pPr>
        <w:pStyle w:val="Nagwek"/>
        <w:tabs>
          <w:tab w:val="left" w:pos="6237"/>
        </w:tabs>
        <w:spacing w:after="0"/>
        <w:ind w:left="4956"/>
        <w:rPr>
          <w:szCs w:val="24"/>
        </w:rPr>
      </w:pPr>
      <w:r w:rsidRPr="007950DF">
        <w:rPr>
          <w:sz w:val="20"/>
          <w:szCs w:val="24"/>
        </w:rPr>
        <w:t>Rektora Uniwersytetu Medycznego we Wrocławiu</w:t>
      </w:r>
    </w:p>
    <w:p w:rsidR="007E6FF2" w:rsidRPr="007950DF" w:rsidRDefault="00A67140" w:rsidP="007E6FF2">
      <w:pPr>
        <w:spacing w:line="276" w:lineRule="auto"/>
        <w:ind w:left="4956"/>
        <w:rPr>
          <w:rFonts w:cs="Calibri"/>
        </w:rPr>
      </w:pPr>
      <w:r>
        <w:rPr>
          <w:rFonts w:cs="Calibri"/>
          <w:sz w:val="20"/>
        </w:rPr>
        <w:t xml:space="preserve">z dnia 30 marca </w:t>
      </w:r>
      <w:r w:rsidR="007E6FF2" w:rsidRPr="007950DF">
        <w:rPr>
          <w:rFonts w:cs="Calibri"/>
          <w:sz w:val="20"/>
        </w:rPr>
        <w:t>2023 r.</w:t>
      </w:r>
    </w:p>
    <w:p w:rsidR="007E6FF2" w:rsidRPr="007E6FF2" w:rsidRDefault="007E6FF2" w:rsidP="007E6FF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7E6FF2" w:rsidRPr="007E6FF2" w:rsidRDefault="007E6FF2" w:rsidP="007E6FF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E6FF2">
        <w:rPr>
          <w:rFonts w:cstheme="minorHAnsi"/>
          <w:b/>
          <w:sz w:val="24"/>
          <w:szCs w:val="24"/>
        </w:rPr>
        <w:t>Katalog klas z wykazu akt stanowiących wyjątki od podstawowego sposobu dokumentowania przebiegu załatwiania spraw obowiązującego w Uniwersytecie Medycznym we Wrocławiu, prowadzonych w systemie EZD</w:t>
      </w:r>
    </w:p>
    <w:tbl>
      <w:tblPr>
        <w:tblStyle w:val="Tabela-Siatka"/>
        <w:tblpPr w:leftFromText="141" w:rightFromText="141" w:vertAnchor="text" w:horzAnchor="margin" w:tblpY="286"/>
        <w:tblOverlap w:val="never"/>
        <w:tblW w:w="8926" w:type="dxa"/>
        <w:tblLook w:val="00A0" w:firstRow="1" w:lastRow="0" w:firstColumn="1" w:lastColumn="0" w:noHBand="0" w:noVBand="0"/>
      </w:tblPr>
      <w:tblGrid>
        <w:gridCol w:w="419"/>
        <w:gridCol w:w="423"/>
        <w:gridCol w:w="581"/>
        <w:gridCol w:w="865"/>
        <w:gridCol w:w="4798"/>
        <w:gridCol w:w="1840"/>
      </w:tblGrid>
      <w:tr w:rsidR="007E6FF2" w:rsidRPr="00DB67A8" w:rsidTr="004E254D">
        <w:trPr>
          <w:trHeight w:val="345"/>
          <w:tblHeader/>
        </w:trPr>
        <w:tc>
          <w:tcPr>
            <w:tcW w:w="2263" w:type="dxa"/>
            <w:gridSpan w:val="4"/>
            <w:vMerge w:val="restart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bookmarkStart w:id="1" w:name="OLE_LINK1"/>
          </w:p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Symbole</w:t>
            </w:r>
          </w:p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klasyfikacyjne</w:t>
            </w:r>
          </w:p>
        </w:tc>
        <w:tc>
          <w:tcPr>
            <w:tcW w:w="4820" w:type="dxa"/>
            <w:vMerge w:val="restart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Hasło </w:t>
            </w:r>
          </w:p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klasyfikacyjne</w:t>
            </w:r>
          </w:p>
        </w:tc>
        <w:tc>
          <w:tcPr>
            <w:tcW w:w="1843" w:type="dxa"/>
            <w:vMerge w:val="restart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Oznaczenie kategorii archiwalnej</w:t>
            </w:r>
          </w:p>
        </w:tc>
      </w:tr>
      <w:tr w:rsidR="007E6FF2" w:rsidRPr="00DB67A8" w:rsidTr="004E254D">
        <w:trPr>
          <w:trHeight w:val="980"/>
        </w:trPr>
        <w:tc>
          <w:tcPr>
            <w:tcW w:w="2263" w:type="dxa"/>
            <w:gridSpan w:val="4"/>
            <w:vMerge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E6FF2" w:rsidRPr="00DB67A8" w:rsidTr="004E254D">
        <w:trPr>
          <w:cantSplit/>
        </w:trPr>
        <w:tc>
          <w:tcPr>
            <w:tcW w:w="421" w:type="dxa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0147</w:t>
            </w:r>
          </w:p>
        </w:tc>
        <w:tc>
          <w:tcPr>
            <w:tcW w:w="4820" w:type="dxa"/>
            <w:vAlign w:val="center"/>
          </w:tcPr>
          <w:p w:rsidR="007E6FF2" w:rsidRPr="00DB67A8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Udostępnianie informacji publicznej</w:t>
            </w:r>
          </w:p>
        </w:tc>
        <w:tc>
          <w:tcPr>
            <w:tcW w:w="1843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B10</w:t>
            </w:r>
          </w:p>
        </w:tc>
      </w:tr>
      <w:tr w:rsidR="007E6FF2" w:rsidRPr="00DB67A8" w:rsidTr="004E254D">
        <w:trPr>
          <w:cantSplit/>
        </w:trPr>
        <w:tc>
          <w:tcPr>
            <w:tcW w:w="421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0150</w:t>
            </w:r>
          </w:p>
        </w:tc>
        <w:tc>
          <w:tcPr>
            <w:tcW w:w="4820" w:type="dxa"/>
            <w:vAlign w:val="center"/>
          </w:tcPr>
          <w:p w:rsidR="007E6FF2" w:rsidRPr="00DB67A8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Przepisy kancelaryjno-archiwalne</w:t>
            </w:r>
          </w:p>
        </w:tc>
        <w:tc>
          <w:tcPr>
            <w:tcW w:w="1843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7E6FF2" w:rsidRPr="00DB67A8" w:rsidTr="004E254D">
        <w:trPr>
          <w:cantSplit/>
        </w:trPr>
        <w:tc>
          <w:tcPr>
            <w:tcW w:w="421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0157</w:t>
            </w:r>
          </w:p>
        </w:tc>
        <w:tc>
          <w:tcPr>
            <w:tcW w:w="4820" w:type="dxa"/>
            <w:vAlign w:val="center"/>
          </w:tcPr>
          <w:p w:rsidR="007E6FF2" w:rsidRPr="00DB67A8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Prenumerata czasopism</w:t>
            </w:r>
          </w:p>
        </w:tc>
        <w:tc>
          <w:tcPr>
            <w:tcW w:w="1843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7E6FF2" w:rsidRPr="00DB67A8" w:rsidTr="004E254D">
        <w:trPr>
          <w:cantSplit/>
        </w:trPr>
        <w:tc>
          <w:tcPr>
            <w:tcW w:w="421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0161</w:t>
            </w:r>
          </w:p>
        </w:tc>
        <w:tc>
          <w:tcPr>
            <w:tcW w:w="4820" w:type="dxa"/>
            <w:vAlign w:val="center"/>
          </w:tcPr>
          <w:p w:rsidR="007E6FF2" w:rsidRPr="00DB67A8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Brakowanie dokumentacji niearchiwalnej</w:t>
            </w:r>
          </w:p>
        </w:tc>
        <w:tc>
          <w:tcPr>
            <w:tcW w:w="1843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7E6FF2" w:rsidRPr="00DB67A8" w:rsidTr="004E254D">
        <w:trPr>
          <w:cantSplit/>
        </w:trPr>
        <w:tc>
          <w:tcPr>
            <w:tcW w:w="421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0165</w:t>
            </w:r>
          </w:p>
        </w:tc>
        <w:tc>
          <w:tcPr>
            <w:tcW w:w="4820" w:type="dxa"/>
            <w:vAlign w:val="center"/>
          </w:tcPr>
          <w:p w:rsidR="007E6FF2" w:rsidRPr="00DB67A8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Doradzanie w zakresie postępowania z dokumentacją oraz ustalanie terminów przejęcia akt</w:t>
            </w:r>
          </w:p>
        </w:tc>
        <w:tc>
          <w:tcPr>
            <w:tcW w:w="1843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7E6FF2" w:rsidRPr="00DB67A8" w:rsidTr="004E254D">
        <w:trPr>
          <w:cantSplit/>
        </w:trPr>
        <w:tc>
          <w:tcPr>
            <w:tcW w:w="421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0166</w:t>
            </w:r>
          </w:p>
        </w:tc>
        <w:tc>
          <w:tcPr>
            <w:tcW w:w="4820" w:type="dxa"/>
            <w:vAlign w:val="center"/>
          </w:tcPr>
          <w:p w:rsidR="007E6FF2" w:rsidRPr="00DB67A8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Skontrum zasobu archiwalnego</w:t>
            </w:r>
          </w:p>
        </w:tc>
        <w:tc>
          <w:tcPr>
            <w:tcW w:w="1843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7E6FF2" w:rsidRPr="00DB67A8" w:rsidTr="004E254D">
        <w:trPr>
          <w:cantSplit/>
        </w:trPr>
        <w:tc>
          <w:tcPr>
            <w:tcW w:w="421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0167</w:t>
            </w:r>
          </w:p>
        </w:tc>
        <w:tc>
          <w:tcPr>
            <w:tcW w:w="4820" w:type="dxa"/>
            <w:vAlign w:val="center"/>
          </w:tcPr>
          <w:p w:rsidR="007E6FF2" w:rsidRPr="00DB67A8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Konserwacja, zabezpieczanie, digitalizacja zbiorów archiwalnych</w:t>
            </w:r>
          </w:p>
        </w:tc>
        <w:tc>
          <w:tcPr>
            <w:tcW w:w="1843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BE10</w:t>
            </w:r>
          </w:p>
        </w:tc>
      </w:tr>
      <w:tr w:rsidR="007E6FF2" w:rsidRPr="00DB67A8" w:rsidTr="004E254D">
        <w:trPr>
          <w:cantSplit/>
        </w:trPr>
        <w:tc>
          <w:tcPr>
            <w:tcW w:w="421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866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E6FF2" w:rsidRPr="00DB67A8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Usługi pocztowe oraz kurierskie</w:t>
            </w:r>
          </w:p>
        </w:tc>
        <w:tc>
          <w:tcPr>
            <w:tcW w:w="1843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7E6FF2" w:rsidRPr="00DB67A8" w:rsidTr="004E254D">
        <w:trPr>
          <w:cantSplit/>
        </w:trPr>
        <w:tc>
          <w:tcPr>
            <w:tcW w:w="421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866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E6FF2" w:rsidRPr="00DB67A8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Przyznawanie pracownikom biletów MPK do realizacji celów służbowych</w:t>
            </w:r>
          </w:p>
        </w:tc>
        <w:tc>
          <w:tcPr>
            <w:tcW w:w="1843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7E6FF2" w:rsidRPr="00DB67A8" w:rsidTr="004E254D">
        <w:trPr>
          <w:cantSplit/>
        </w:trPr>
        <w:tc>
          <w:tcPr>
            <w:tcW w:w="421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866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E6FF2" w:rsidRPr="00DB67A8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Zamówienia publiczne podlegające ustawie Prawo zamówień publicznych </w:t>
            </w:r>
          </w:p>
        </w:tc>
        <w:tc>
          <w:tcPr>
            <w:tcW w:w="1843" w:type="dxa"/>
            <w:vAlign w:val="center"/>
          </w:tcPr>
          <w:p w:rsidR="007E6FF2" w:rsidRPr="00DB67A8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bookmarkEnd w:id="1"/>
    </w:tbl>
    <w:p w:rsidR="007E6FF2" w:rsidRPr="00DB67A8" w:rsidRDefault="007E6FF2" w:rsidP="007E6FF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7E6FF2" w:rsidRPr="00DB67A8" w:rsidRDefault="007E6FF2" w:rsidP="007E6FF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7E6FF2" w:rsidRPr="00DB67A8" w:rsidRDefault="007E6FF2" w:rsidP="007E6FF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7E6FF2" w:rsidRPr="00DB67A8" w:rsidRDefault="007E6FF2" w:rsidP="007E6FF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7E6FF2" w:rsidRPr="00DB67A8" w:rsidRDefault="007E6FF2" w:rsidP="007E6FF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7E6FF2" w:rsidRPr="00DB67A8" w:rsidRDefault="007E6FF2" w:rsidP="007E6FF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B321CB" w:rsidRDefault="00B321CB"/>
    <w:sectPr w:rsidR="00B32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F2"/>
    <w:rsid w:val="007E6FF2"/>
    <w:rsid w:val="00A67140"/>
    <w:rsid w:val="00B3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EF37"/>
  <w15:chartTrackingRefBased/>
  <w15:docId w15:val="{2AD63F3A-2F83-47AE-9FC6-C07D5DB5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F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E6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Znak"/>
    <w:basedOn w:val="Normalny"/>
    <w:link w:val="NagwekZnak"/>
    <w:uiPriority w:val="99"/>
    <w:rsid w:val="007E6FF2"/>
    <w:pPr>
      <w:tabs>
        <w:tab w:val="center" w:pos="4536"/>
        <w:tab w:val="right" w:pos="9072"/>
      </w:tabs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cs="Calibri"/>
      <w:kern w:val="1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7E6FF2"/>
    <w:rPr>
      <w:rFonts w:ascii="Calibri" w:eastAsia="Times New Roman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Bartosik-Weder</dc:creator>
  <cp:keywords/>
  <dc:description/>
  <cp:lastModifiedBy>Patrycja Bartosik-Weder</cp:lastModifiedBy>
  <cp:revision>2</cp:revision>
  <dcterms:created xsi:type="dcterms:W3CDTF">2023-03-21T12:54:00Z</dcterms:created>
  <dcterms:modified xsi:type="dcterms:W3CDTF">2023-03-30T11:21:00Z</dcterms:modified>
</cp:coreProperties>
</file>