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1720" w14:textId="430E1360" w:rsidR="003501D9" w:rsidRPr="003501D9" w:rsidRDefault="003501D9" w:rsidP="003501D9">
      <w:pPr>
        <w:pStyle w:val="Nagwek10"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01D9">
        <w:rPr>
          <w:rFonts w:asciiTheme="minorHAnsi" w:hAnsiTheme="minorHAnsi" w:cstheme="minorHAnsi"/>
          <w:b w:val="0"/>
          <w:sz w:val="22"/>
          <w:szCs w:val="22"/>
        </w:rPr>
        <w:t>Załącznik nr 1</w:t>
      </w:r>
      <w:r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"/>
      </w:r>
    </w:p>
    <w:p w14:paraId="1BE8F3BB" w14:textId="77777777" w:rsidR="003501D9" w:rsidRPr="003501D9" w:rsidRDefault="003501D9" w:rsidP="003501D9">
      <w:pPr>
        <w:pStyle w:val="Nagwek10"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01D9">
        <w:rPr>
          <w:rFonts w:asciiTheme="minorHAnsi" w:hAnsiTheme="minorHAnsi" w:cstheme="minorHAnsi"/>
          <w:b w:val="0"/>
          <w:sz w:val="22"/>
          <w:szCs w:val="22"/>
        </w:rPr>
        <w:t>do zarządzenia nr 125/XV R/2019</w:t>
      </w:r>
    </w:p>
    <w:p w14:paraId="52DAFCE3" w14:textId="77777777" w:rsidR="003501D9" w:rsidRPr="003501D9" w:rsidRDefault="003501D9" w:rsidP="003501D9">
      <w:pPr>
        <w:pStyle w:val="Nagwek10"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01D9">
        <w:rPr>
          <w:rFonts w:asciiTheme="minorHAnsi" w:hAnsiTheme="minorHAnsi" w:cstheme="minorHAnsi"/>
          <w:b w:val="0"/>
          <w:sz w:val="22"/>
          <w:szCs w:val="22"/>
        </w:rPr>
        <w:t xml:space="preserve">Rektora Uniwersytetu Medycznego we Wrocławiu </w:t>
      </w:r>
    </w:p>
    <w:p w14:paraId="0DB5528B" w14:textId="362473E5" w:rsidR="009B042B" w:rsidRPr="003501D9" w:rsidRDefault="003501D9" w:rsidP="003501D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1D9">
        <w:rPr>
          <w:rFonts w:asciiTheme="minorHAnsi" w:hAnsiTheme="minorHAnsi" w:cstheme="minorHAnsi"/>
          <w:sz w:val="22"/>
          <w:szCs w:val="22"/>
        </w:rPr>
        <w:t>z dnia 11 września 2019 r.</w:t>
      </w:r>
    </w:p>
    <w:p w14:paraId="2F7EF375" w14:textId="77777777" w:rsidR="003501D9" w:rsidRPr="00B97F13" w:rsidRDefault="003501D9" w:rsidP="003501D9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002C6622" w14:textId="36681B38" w:rsidR="009B042B" w:rsidRPr="00080229" w:rsidRDefault="00656CB2" w:rsidP="00080229">
      <w:pPr>
        <w:spacing w:after="360" w:line="360" w:lineRule="auto"/>
        <w:jc w:val="center"/>
        <w:rPr>
          <w:rFonts w:ascii="Calibri" w:hAnsi="Calibri"/>
          <w:color w:val="000000"/>
        </w:rPr>
      </w:pPr>
      <w:bookmarkStart w:id="0" w:name="_GoBack"/>
      <w:bookmarkEnd w:id="0"/>
      <w:r w:rsidRPr="00080229">
        <w:rPr>
          <w:rFonts w:ascii="Calibri" w:hAnsi="Calibri"/>
          <w:b/>
          <w:color w:val="000000"/>
        </w:rPr>
        <w:t>Regulamin domów studenckich Uniwersyte</w:t>
      </w:r>
      <w:r w:rsidR="00FB1409" w:rsidRPr="00080229">
        <w:rPr>
          <w:rFonts w:ascii="Calibri" w:hAnsi="Calibri"/>
          <w:b/>
          <w:color w:val="000000"/>
        </w:rPr>
        <w:t>tu</w:t>
      </w:r>
      <w:r w:rsidRPr="00080229">
        <w:rPr>
          <w:rFonts w:ascii="Calibri" w:hAnsi="Calibri"/>
          <w:b/>
          <w:color w:val="000000"/>
        </w:rPr>
        <w:t xml:space="preserve"> Medyczn</w:t>
      </w:r>
      <w:r w:rsidR="00FB1409" w:rsidRPr="00080229">
        <w:rPr>
          <w:rFonts w:ascii="Calibri" w:hAnsi="Calibri"/>
          <w:b/>
          <w:color w:val="000000"/>
        </w:rPr>
        <w:t>ego</w:t>
      </w:r>
      <w:r w:rsidRPr="00080229">
        <w:rPr>
          <w:rFonts w:ascii="Calibri" w:hAnsi="Calibri"/>
          <w:b/>
          <w:color w:val="000000"/>
        </w:rPr>
        <w:t xml:space="preserve"> </w:t>
      </w:r>
      <w:r w:rsidR="00DF1217">
        <w:rPr>
          <w:rFonts w:ascii="Calibri" w:hAnsi="Calibri"/>
          <w:b/>
          <w:color w:val="000000"/>
        </w:rPr>
        <w:br/>
      </w:r>
      <w:r w:rsidRPr="00656CB2">
        <w:rPr>
          <w:rFonts w:ascii="Calibri" w:hAnsi="Calibri" w:cs="Calibri"/>
          <w:b/>
          <w:bCs/>
          <w:color w:val="000000"/>
        </w:rPr>
        <w:t xml:space="preserve">im. Piastów Śląskich </w:t>
      </w:r>
      <w:r w:rsidRPr="00080229">
        <w:rPr>
          <w:rFonts w:ascii="Calibri" w:hAnsi="Calibri"/>
          <w:b/>
          <w:color w:val="000000"/>
        </w:rPr>
        <w:t>we Wrocławiu</w:t>
      </w:r>
    </w:p>
    <w:p w14:paraId="4256CC57" w14:textId="2BABA312" w:rsidR="009B042B" w:rsidRPr="00080229" w:rsidRDefault="00E64556" w:rsidP="00080229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t>R</w:t>
      </w:r>
      <w:r w:rsidR="00910805" w:rsidRPr="00B97F13">
        <w:rPr>
          <w:rFonts w:ascii="Calibri" w:hAnsi="Calibri" w:cs="Calibri"/>
          <w:b/>
          <w:bCs/>
          <w:color w:val="000000"/>
        </w:rPr>
        <w:t>ozdział 1</w:t>
      </w:r>
      <w:r w:rsidR="009B042B" w:rsidRPr="00080229">
        <w:rPr>
          <w:rFonts w:ascii="Calibri" w:hAnsi="Calibri"/>
          <w:b/>
          <w:color w:val="000000"/>
        </w:rPr>
        <w:t xml:space="preserve">. </w:t>
      </w:r>
      <w:r w:rsidR="00F25016" w:rsidRPr="00080229">
        <w:rPr>
          <w:rFonts w:ascii="Calibri" w:hAnsi="Calibri"/>
          <w:b/>
          <w:color w:val="000000"/>
        </w:rPr>
        <w:t>Postanowienia Ogólne</w:t>
      </w:r>
    </w:p>
    <w:p w14:paraId="16EA02F8" w14:textId="77777777" w:rsidR="009B042B" w:rsidRPr="00080229" w:rsidRDefault="009B042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§ 1</w:t>
      </w:r>
    </w:p>
    <w:p w14:paraId="2A80B265" w14:textId="5A9249B4" w:rsidR="00AE5EFC" w:rsidRPr="00080229" w:rsidRDefault="00AE5EFC" w:rsidP="00080229">
      <w:pPr>
        <w:numPr>
          <w:ilvl w:val="0"/>
          <w:numId w:val="5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Dom</w:t>
      </w:r>
      <w:r w:rsidR="00751140" w:rsidRPr="00080229">
        <w:rPr>
          <w:rFonts w:ascii="Calibri" w:hAnsi="Calibri"/>
          <w:color w:val="000000"/>
        </w:rPr>
        <w:t>y</w:t>
      </w:r>
      <w:r w:rsidRPr="00080229">
        <w:rPr>
          <w:rFonts w:ascii="Calibri" w:hAnsi="Calibri"/>
          <w:color w:val="000000"/>
        </w:rPr>
        <w:t xml:space="preserve"> </w:t>
      </w:r>
      <w:r w:rsidR="00667829" w:rsidRPr="00080229">
        <w:rPr>
          <w:rFonts w:ascii="Calibri" w:hAnsi="Calibri"/>
          <w:color w:val="000000"/>
        </w:rPr>
        <w:t>s</w:t>
      </w:r>
      <w:r w:rsidRPr="00080229">
        <w:rPr>
          <w:rFonts w:ascii="Calibri" w:hAnsi="Calibri"/>
          <w:color w:val="000000"/>
        </w:rPr>
        <w:t>tudencki</w:t>
      </w:r>
      <w:r w:rsidR="00751140" w:rsidRPr="00080229">
        <w:rPr>
          <w:rFonts w:ascii="Calibri" w:hAnsi="Calibri"/>
          <w:color w:val="000000"/>
        </w:rPr>
        <w:t>e</w:t>
      </w:r>
      <w:r w:rsidRPr="00080229">
        <w:rPr>
          <w:rFonts w:ascii="Calibri" w:hAnsi="Calibri"/>
          <w:color w:val="000000"/>
        </w:rPr>
        <w:t>, zwany dalej „DS”</w:t>
      </w:r>
      <w:r w:rsidR="00751140" w:rsidRPr="00080229">
        <w:rPr>
          <w:rFonts w:ascii="Calibri" w:hAnsi="Calibri"/>
          <w:color w:val="000000"/>
        </w:rPr>
        <w:t>, są</w:t>
      </w:r>
      <w:r w:rsidRPr="00080229">
        <w:rPr>
          <w:rFonts w:ascii="Calibri" w:hAnsi="Calibri"/>
          <w:color w:val="000000"/>
        </w:rPr>
        <w:t xml:space="preserve"> miejscem zamieszkania, nauki i wypo</w:t>
      </w:r>
      <w:r w:rsidR="00910805" w:rsidRPr="00080229">
        <w:rPr>
          <w:rFonts w:ascii="Calibri" w:hAnsi="Calibri"/>
          <w:color w:val="000000"/>
        </w:rPr>
        <w:t>czynku studentów</w:t>
      </w:r>
      <w:r w:rsidR="00910805" w:rsidRPr="00B97F13">
        <w:rPr>
          <w:rFonts w:ascii="Calibri" w:hAnsi="Calibri" w:cs="Calibri"/>
          <w:color w:val="000000"/>
        </w:rPr>
        <w:t xml:space="preserve">, </w:t>
      </w:r>
      <w:r w:rsidRPr="00080229">
        <w:rPr>
          <w:rFonts w:ascii="Calibri" w:hAnsi="Calibri"/>
          <w:color w:val="000000"/>
        </w:rPr>
        <w:t>doktorantów i innych uprawnionych osób.</w:t>
      </w:r>
    </w:p>
    <w:p w14:paraId="26489F6A" w14:textId="3922754D" w:rsidR="00AE5EFC" w:rsidRPr="00080229" w:rsidRDefault="00AE5EFC" w:rsidP="00080229">
      <w:pPr>
        <w:numPr>
          <w:ilvl w:val="0"/>
          <w:numId w:val="5"/>
        </w:numPr>
        <w:spacing w:line="360" w:lineRule="auto"/>
        <w:ind w:left="426" w:hanging="426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>Na terenie DS, po uzyskaniu zgody</w:t>
      </w:r>
      <w:r w:rsidR="00F718F3" w:rsidRPr="00080229">
        <w:rPr>
          <w:rFonts w:ascii="Calibri" w:hAnsi="Calibri"/>
          <w:color w:val="000000"/>
        </w:rPr>
        <w:t xml:space="preserve"> Kierownika Działu Spraw Studenckich</w:t>
      </w:r>
      <w:r w:rsidRPr="00080229">
        <w:rPr>
          <w:rFonts w:ascii="Calibri" w:hAnsi="Calibri"/>
          <w:color w:val="000000"/>
        </w:rPr>
        <w:t xml:space="preserve"> </w:t>
      </w:r>
      <w:r w:rsidR="00F718F3" w:rsidRPr="00080229">
        <w:rPr>
          <w:rFonts w:ascii="Calibri" w:hAnsi="Calibri"/>
          <w:color w:val="000000"/>
        </w:rPr>
        <w:t xml:space="preserve">lub </w:t>
      </w:r>
      <w:r w:rsidR="0020496D" w:rsidRPr="00080229">
        <w:rPr>
          <w:rFonts w:ascii="Calibri" w:hAnsi="Calibri"/>
          <w:color w:val="000000"/>
        </w:rPr>
        <w:t xml:space="preserve">Kierownika </w:t>
      </w:r>
      <w:r w:rsidR="0020496D" w:rsidRPr="00080229">
        <w:rPr>
          <w:rFonts w:ascii="Calibri" w:hAnsi="Calibri"/>
        </w:rPr>
        <w:t xml:space="preserve">Sekcji </w:t>
      </w:r>
      <w:r w:rsidR="0020496D" w:rsidRPr="00B3247A">
        <w:rPr>
          <w:rFonts w:ascii="Calibri" w:hAnsi="Calibri" w:cs="Calibri"/>
        </w:rPr>
        <w:t>d</w:t>
      </w:r>
      <w:r w:rsidR="000E5659">
        <w:rPr>
          <w:rFonts w:ascii="Calibri" w:hAnsi="Calibri" w:cs="Calibri"/>
        </w:rPr>
        <w:t>o spraw</w:t>
      </w:r>
      <w:r w:rsidR="0020496D" w:rsidRPr="00080229">
        <w:rPr>
          <w:rFonts w:ascii="Calibri" w:hAnsi="Calibri"/>
        </w:rPr>
        <w:t xml:space="preserve"> Domów Studenckich</w:t>
      </w:r>
      <w:r w:rsidR="00101E3E" w:rsidRPr="00080229">
        <w:rPr>
          <w:rFonts w:ascii="Calibri" w:hAnsi="Calibri"/>
        </w:rPr>
        <w:t xml:space="preserve"> </w:t>
      </w:r>
      <w:r w:rsidRPr="00080229">
        <w:rPr>
          <w:rFonts w:ascii="Calibri" w:hAnsi="Calibri"/>
        </w:rPr>
        <w:t xml:space="preserve">mogą mieć swoje siedziby organizacje studenckie. </w:t>
      </w:r>
    </w:p>
    <w:p w14:paraId="4B186D5D" w14:textId="77777777" w:rsidR="005C563D" w:rsidRPr="00080229" w:rsidRDefault="005C563D" w:rsidP="00080229">
      <w:pPr>
        <w:numPr>
          <w:ilvl w:val="0"/>
          <w:numId w:val="5"/>
        </w:numPr>
        <w:spacing w:after="240" w:line="360" w:lineRule="auto"/>
        <w:ind w:left="425" w:hanging="425"/>
        <w:rPr>
          <w:rFonts w:ascii="Calibri" w:hAnsi="Calibri"/>
        </w:rPr>
      </w:pPr>
      <w:r w:rsidRPr="00080229">
        <w:rPr>
          <w:rFonts w:ascii="Calibri" w:hAnsi="Calibri"/>
        </w:rPr>
        <w:t>Uniwersytet Medyczny we Wrocławiu nie o</w:t>
      </w:r>
      <w:r w:rsidR="00226251" w:rsidRPr="00080229">
        <w:rPr>
          <w:rFonts w:ascii="Calibri" w:hAnsi="Calibri"/>
        </w:rPr>
        <w:t>dpowiada za mienie mieszkańca DS</w:t>
      </w:r>
      <w:r w:rsidRPr="00080229">
        <w:rPr>
          <w:rFonts w:ascii="Calibri" w:hAnsi="Calibri"/>
        </w:rPr>
        <w:t xml:space="preserve"> na terenie kampu</w:t>
      </w:r>
      <w:r w:rsidR="00667829" w:rsidRPr="00080229">
        <w:rPr>
          <w:rFonts w:ascii="Calibri" w:hAnsi="Calibri"/>
        </w:rPr>
        <w:t>su d</w:t>
      </w:r>
      <w:r w:rsidR="00226251" w:rsidRPr="00080229">
        <w:rPr>
          <w:rFonts w:ascii="Calibri" w:hAnsi="Calibri"/>
        </w:rPr>
        <w:t xml:space="preserve">omów </w:t>
      </w:r>
      <w:r w:rsidR="00667829" w:rsidRPr="00080229">
        <w:rPr>
          <w:rFonts w:ascii="Calibri" w:hAnsi="Calibri"/>
        </w:rPr>
        <w:t>s</w:t>
      </w:r>
      <w:r w:rsidRPr="00080229">
        <w:rPr>
          <w:rFonts w:ascii="Calibri" w:hAnsi="Calibri"/>
        </w:rPr>
        <w:t xml:space="preserve">tudenckich. </w:t>
      </w:r>
    </w:p>
    <w:p w14:paraId="03286A0C" w14:textId="79FAEEEC" w:rsidR="00101E3E" w:rsidRPr="00080229" w:rsidRDefault="00910805" w:rsidP="00080229">
      <w:pPr>
        <w:spacing w:line="360" w:lineRule="auto"/>
        <w:rPr>
          <w:rFonts w:ascii="Calibri" w:hAnsi="Calibri"/>
          <w:b/>
          <w:color w:val="000000"/>
        </w:rPr>
      </w:pPr>
      <w:r w:rsidRPr="00B97F13">
        <w:rPr>
          <w:rFonts w:ascii="Calibri" w:hAnsi="Calibri" w:cs="Calibri"/>
          <w:b/>
          <w:color w:val="000000"/>
        </w:rPr>
        <w:t>Rozdział 2</w:t>
      </w:r>
      <w:r w:rsidRPr="00080229">
        <w:rPr>
          <w:rFonts w:ascii="Calibri" w:hAnsi="Calibri"/>
          <w:b/>
          <w:color w:val="000000"/>
        </w:rPr>
        <w:t>.</w:t>
      </w:r>
      <w:r w:rsidR="00101E3E" w:rsidRPr="00080229">
        <w:rPr>
          <w:rFonts w:ascii="Calibri" w:hAnsi="Calibri"/>
          <w:color w:val="000000"/>
        </w:rPr>
        <w:t xml:space="preserve"> </w:t>
      </w:r>
      <w:r w:rsidR="00101E3E" w:rsidRPr="00080229">
        <w:rPr>
          <w:rFonts w:ascii="Calibri" w:hAnsi="Calibri"/>
          <w:b/>
          <w:color w:val="000000"/>
        </w:rPr>
        <w:t>Obowiązki mieszkańców</w:t>
      </w:r>
    </w:p>
    <w:p w14:paraId="4078F8FE" w14:textId="77777777" w:rsidR="004573B5" w:rsidRPr="00080229" w:rsidRDefault="00D103F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§ 2</w:t>
      </w:r>
    </w:p>
    <w:p w14:paraId="7BF50FAC" w14:textId="77777777" w:rsidR="009B042B" w:rsidRPr="00080229" w:rsidRDefault="00667829" w:rsidP="00080229">
      <w:pPr>
        <w:tabs>
          <w:tab w:val="left" w:pos="0"/>
        </w:tabs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Mieszkańcy domu s</w:t>
      </w:r>
      <w:r w:rsidR="00AE5EFC" w:rsidRPr="00080229">
        <w:rPr>
          <w:rFonts w:ascii="Calibri" w:hAnsi="Calibri"/>
          <w:color w:val="000000"/>
        </w:rPr>
        <w:t xml:space="preserve">tudenckiego </w:t>
      </w:r>
      <w:r w:rsidR="009B042B" w:rsidRPr="00080229">
        <w:rPr>
          <w:rFonts w:ascii="Calibri" w:hAnsi="Calibri"/>
          <w:color w:val="000000"/>
        </w:rPr>
        <w:t>zobowiązani są do:</w:t>
      </w:r>
    </w:p>
    <w:p w14:paraId="036743CE" w14:textId="1750C938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Przestrzegania </w:t>
      </w:r>
      <w:r w:rsidR="005C563D" w:rsidRPr="00080229">
        <w:rPr>
          <w:rFonts w:ascii="Calibri" w:hAnsi="Calibri"/>
          <w:color w:val="000000"/>
        </w:rPr>
        <w:t xml:space="preserve">niniejszego </w:t>
      </w:r>
      <w:r w:rsidRPr="00080229">
        <w:rPr>
          <w:rFonts w:ascii="Calibri" w:hAnsi="Calibri"/>
          <w:color w:val="000000"/>
        </w:rPr>
        <w:t>regulaminu oraz wszystkich przepisów porządkowych,</w:t>
      </w:r>
      <w:r w:rsidR="000E5659" w:rsidRPr="00080229">
        <w:rPr>
          <w:rFonts w:ascii="Calibri" w:hAnsi="Calibri"/>
          <w:color w:val="000000"/>
        </w:rPr>
        <w:t xml:space="preserve"> </w:t>
      </w:r>
      <w:r w:rsidR="000E5659">
        <w:rPr>
          <w:rFonts w:ascii="Calibri" w:hAnsi="Calibri" w:cs="Calibri"/>
          <w:color w:val="000000"/>
        </w:rPr>
        <w:t>bezpieczeństwa i higieny pracy</w:t>
      </w:r>
      <w:r w:rsidRPr="00B97F13">
        <w:rPr>
          <w:rFonts w:ascii="Calibri" w:hAnsi="Calibri" w:cs="Calibri"/>
          <w:color w:val="000000"/>
        </w:rPr>
        <w:t xml:space="preserve"> </w:t>
      </w:r>
      <w:r w:rsidR="000E5659">
        <w:rPr>
          <w:rFonts w:ascii="Calibri" w:hAnsi="Calibri" w:cs="Calibri"/>
          <w:color w:val="000000"/>
        </w:rPr>
        <w:t>(</w:t>
      </w:r>
      <w:r w:rsidRPr="00080229">
        <w:rPr>
          <w:rFonts w:ascii="Calibri" w:hAnsi="Calibri"/>
          <w:color w:val="000000"/>
        </w:rPr>
        <w:t>BHP</w:t>
      </w:r>
      <w:r w:rsidR="000E5659">
        <w:rPr>
          <w:rFonts w:ascii="Calibri" w:hAnsi="Calibri" w:cs="Calibri"/>
          <w:color w:val="000000"/>
        </w:rPr>
        <w:t>)</w:t>
      </w:r>
      <w:r w:rsidRPr="00B97F13">
        <w:rPr>
          <w:rFonts w:ascii="Calibri" w:hAnsi="Calibri" w:cs="Calibri"/>
          <w:color w:val="000000"/>
        </w:rPr>
        <w:t xml:space="preserve">, </w:t>
      </w:r>
      <w:r w:rsidR="000E5659">
        <w:rPr>
          <w:rFonts w:ascii="Calibri" w:hAnsi="Calibri" w:cs="Calibri"/>
          <w:color w:val="000000"/>
        </w:rPr>
        <w:t>przeciwpożarowych (</w:t>
      </w:r>
      <w:r w:rsidRPr="00080229">
        <w:rPr>
          <w:rFonts w:ascii="Calibri" w:hAnsi="Calibri"/>
          <w:color w:val="000000"/>
        </w:rPr>
        <w:t>P-POŻ</w:t>
      </w:r>
      <w:r w:rsidR="000E5659">
        <w:rPr>
          <w:rFonts w:ascii="Calibri" w:hAnsi="Calibri" w:cs="Calibri"/>
          <w:color w:val="000000"/>
        </w:rPr>
        <w:t>)</w:t>
      </w:r>
      <w:r w:rsidRPr="00080229">
        <w:rPr>
          <w:rFonts w:ascii="Calibri" w:hAnsi="Calibri"/>
          <w:color w:val="000000"/>
        </w:rPr>
        <w:t xml:space="preserve"> i sanitarnych</w:t>
      </w:r>
      <w:r w:rsidR="005A660B" w:rsidRPr="00080229">
        <w:rPr>
          <w:rFonts w:ascii="Calibri" w:hAnsi="Calibri"/>
          <w:color w:val="000000"/>
        </w:rPr>
        <w:t>, a także</w:t>
      </w:r>
      <w:r w:rsidRPr="00080229">
        <w:rPr>
          <w:rFonts w:ascii="Calibri" w:hAnsi="Calibri"/>
          <w:color w:val="000000"/>
        </w:rPr>
        <w:t xml:space="preserve"> innych postanowień Kierownika Działu Spr</w:t>
      </w:r>
      <w:r w:rsidR="009358DB" w:rsidRPr="00080229">
        <w:rPr>
          <w:rFonts w:ascii="Calibri" w:hAnsi="Calibri"/>
          <w:color w:val="000000"/>
        </w:rPr>
        <w:t>aw Studenckich oraz</w:t>
      </w:r>
      <w:r w:rsidR="0047248B" w:rsidRPr="00080229">
        <w:rPr>
          <w:rFonts w:ascii="Calibri" w:hAnsi="Calibri"/>
          <w:color w:val="000000"/>
        </w:rPr>
        <w:t xml:space="preserve"> Kierownika</w:t>
      </w:r>
      <w:r w:rsidR="009358DB" w:rsidRPr="00080229">
        <w:rPr>
          <w:rFonts w:ascii="Calibri" w:hAnsi="Calibri"/>
          <w:color w:val="000000"/>
        </w:rPr>
        <w:t xml:space="preserve"> </w:t>
      </w:r>
      <w:r w:rsidR="0020496D" w:rsidRPr="00080229">
        <w:rPr>
          <w:rFonts w:ascii="Calibri" w:hAnsi="Calibri"/>
          <w:color w:val="000000"/>
        </w:rPr>
        <w:t xml:space="preserve">Sekcji </w:t>
      </w:r>
      <w:r w:rsidR="0020496D" w:rsidRPr="00B97F13">
        <w:rPr>
          <w:rFonts w:ascii="Calibri" w:hAnsi="Calibri" w:cs="Calibri"/>
          <w:color w:val="000000"/>
        </w:rPr>
        <w:t>d</w:t>
      </w:r>
      <w:r w:rsidR="000E5659">
        <w:rPr>
          <w:rFonts w:ascii="Calibri" w:hAnsi="Calibri" w:cs="Calibri"/>
          <w:color w:val="000000"/>
        </w:rPr>
        <w:t>o spraw</w:t>
      </w:r>
      <w:r w:rsidR="000E5659" w:rsidRPr="00080229">
        <w:rPr>
          <w:rFonts w:ascii="Calibri" w:hAnsi="Calibri"/>
          <w:color w:val="000000"/>
        </w:rPr>
        <w:t xml:space="preserve"> </w:t>
      </w:r>
      <w:r w:rsidR="0020496D" w:rsidRPr="00080229">
        <w:rPr>
          <w:rFonts w:ascii="Calibri" w:hAnsi="Calibri"/>
          <w:color w:val="000000"/>
        </w:rPr>
        <w:t>Domów Studenckich</w:t>
      </w:r>
      <w:r w:rsidR="00AF4C46" w:rsidRPr="00080229">
        <w:rPr>
          <w:rFonts w:ascii="Calibri" w:hAnsi="Calibri"/>
          <w:color w:val="000000"/>
        </w:rPr>
        <w:t xml:space="preserve">, </w:t>
      </w:r>
      <w:r w:rsidRPr="00080229">
        <w:rPr>
          <w:rFonts w:ascii="Calibri" w:hAnsi="Calibri"/>
          <w:color w:val="000000"/>
        </w:rPr>
        <w:t xml:space="preserve">obowiązujących na terenie </w:t>
      </w:r>
      <w:r w:rsidR="00AF4C46" w:rsidRPr="00080229">
        <w:rPr>
          <w:rFonts w:ascii="Calibri" w:hAnsi="Calibri"/>
          <w:color w:val="000000"/>
        </w:rPr>
        <w:t>DS, w tym kampusu DS</w:t>
      </w:r>
      <w:r w:rsidRPr="00080229">
        <w:rPr>
          <w:rFonts w:ascii="Calibri" w:hAnsi="Calibri"/>
          <w:color w:val="000000"/>
        </w:rPr>
        <w:t>.</w:t>
      </w:r>
    </w:p>
    <w:p w14:paraId="2BA0F54D" w14:textId="77777777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Korzystania z przyznanego miejsca w DS w sposób zgodny z zasadami współżycia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społecznego.</w:t>
      </w:r>
    </w:p>
    <w:p w14:paraId="58EF5F0A" w14:textId="77777777" w:rsidR="00AF4C46" w:rsidRPr="00080229" w:rsidRDefault="005C563D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Z</w:t>
      </w:r>
      <w:r w:rsidR="000773D3" w:rsidRPr="00080229">
        <w:rPr>
          <w:rFonts w:ascii="Calibri" w:hAnsi="Calibri"/>
          <w:color w:val="000000"/>
        </w:rPr>
        <w:t>abezpieczan</w:t>
      </w:r>
      <w:r w:rsidR="00D103FB" w:rsidRPr="00080229">
        <w:rPr>
          <w:rFonts w:ascii="Calibri" w:hAnsi="Calibri"/>
          <w:color w:val="000000"/>
        </w:rPr>
        <w:t>ia swojego mienia</w:t>
      </w:r>
      <w:r w:rsidR="00C40017" w:rsidRPr="00080229">
        <w:rPr>
          <w:rFonts w:ascii="Calibri" w:hAnsi="Calibri"/>
          <w:color w:val="000000"/>
        </w:rPr>
        <w:t xml:space="preserve"> (dotycz</w:t>
      </w:r>
      <w:r w:rsidRPr="00080229">
        <w:rPr>
          <w:rFonts w:ascii="Calibri" w:hAnsi="Calibri"/>
          <w:color w:val="000000"/>
        </w:rPr>
        <w:t>y również pojazdów mechanicznych</w:t>
      </w:r>
      <w:r w:rsidR="00C40017" w:rsidRPr="00080229">
        <w:rPr>
          <w:rFonts w:ascii="Calibri" w:hAnsi="Calibri"/>
          <w:color w:val="000000"/>
        </w:rPr>
        <w:t xml:space="preserve"> i rowerów)</w:t>
      </w:r>
      <w:r w:rsidR="00D103FB" w:rsidRPr="00080229">
        <w:rPr>
          <w:rFonts w:ascii="Calibri" w:hAnsi="Calibri"/>
          <w:color w:val="000000"/>
        </w:rPr>
        <w:t xml:space="preserve"> </w:t>
      </w:r>
      <w:r w:rsidR="00AF4C46" w:rsidRPr="00080229">
        <w:rPr>
          <w:rFonts w:ascii="Calibri" w:hAnsi="Calibri"/>
          <w:color w:val="000000"/>
        </w:rPr>
        <w:br/>
      </w:r>
      <w:r w:rsidR="00D103FB" w:rsidRPr="00080229">
        <w:rPr>
          <w:rFonts w:ascii="Calibri" w:hAnsi="Calibri"/>
          <w:color w:val="000000"/>
        </w:rPr>
        <w:t xml:space="preserve">na terenie </w:t>
      </w:r>
      <w:r w:rsidR="000E5659">
        <w:rPr>
          <w:rFonts w:ascii="Calibri" w:hAnsi="Calibri" w:cs="Calibri"/>
          <w:color w:val="000000"/>
        </w:rPr>
        <w:t xml:space="preserve">kampusu </w:t>
      </w:r>
      <w:r w:rsidR="009121CA" w:rsidRPr="00080229">
        <w:rPr>
          <w:rFonts w:ascii="Calibri" w:hAnsi="Calibri"/>
          <w:color w:val="000000"/>
        </w:rPr>
        <w:t>DS</w:t>
      </w:r>
      <w:r w:rsidR="00AF4C46" w:rsidRPr="00080229">
        <w:rPr>
          <w:rFonts w:ascii="Calibri" w:hAnsi="Calibri"/>
          <w:color w:val="000000"/>
        </w:rPr>
        <w:t>,</w:t>
      </w:r>
      <w:r w:rsidR="000773D3" w:rsidRPr="00080229">
        <w:rPr>
          <w:rFonts w:ascii="Calibri" w:hAnsi="Calibri"/>
          <w:color w:val="000000"/>
        </w:rPr>
        <w:t xml:space="preserve"> we własnym zakres</w:t>
      </w:r>
      <w:r w:rsidR="00C40017" w:rsidRPr="00080229">
        <w:rPr>
          <w:rFonts w:ascii="Calibri" w:hAnsi="Calibri"/>
          <w:color w:val="000000"/>
        </w:rPr>
        <w:t>ie.</w:t>
      </w:r>
    </w:p>
    <w:p w14:paraId="721DFB31" w14:textId="52CA4252" w:rsidR="005C563D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Zgłaszania na bieżąco w recepcji domów studenckich wszystkich zauważonych usterek technicznych, zni</w:t>
      </w:r>
      <w:r w:rsidR="005C563D" w:rsidRPr="00080229">
        <w:rPr>
          <w:rFonts w:ascii="Calibri" w:hAnsi="Calibri"/>
          <w:color w:val="000000"/>
        </w:rPr>
        <w:t>szczeń lub brakó</w:t>
      </w:r>
      <w:r w:rsidR="00AF4C46" w:rsidRPr="00080229">
        <w:rPr>
          <w:rFonts w:ascii="Calibri" w:hAnsi="Calibri"/>
          <w:color w:val="000000"/>
        </w:rPr>
        <w:t>w w wyposażeniu (</w:t>
      </w:r>
      <w:r w:rsidR="00F7381A" w:rsidRPr="00080229">
        <w:rPr>
          <w:rFonts w:ascii="Calibri" w:hAnsi="Calibri"/>
          <w:color w:val="000000"/>
        </w:rPr>
        <w:t>wzór protokołu</w:t>
      </w:r>
      <w:r w:rsidR="005C563D" w:rsidRPr="00080229">
        <w:rPr>
          <w:rFonts w:ascii="Calibri" w:hAnsi="Calibri"/>
          <w:color w:val="000000"/>
        </w:rPr>
        <w:t xml:space="preserve"> zniszczeń lub braków </w:t>
      </w:r>
      <w:r w:rsidR="00AF4C46" w:rsidRPr="00080229">
        <w:rPr>
          <w:rFonts w:ascii="Calibri" w:hAnsi="Calibri"/>
          <w:color w:val="000000"/>
        </w:rPr>
        <w:br/>
      </w:r>
      <w:r w:rsidR="005C563D" w:rsidRPr="00080229">
        <w:rPr>
          <w:rFonts w:ascii="Calibri" w:hAnsi="Calibri"/>
          <w:color w:val="000000"/>
        </w:rPr>
        <w:t>w wyposaże</w:t>
      </w:r>
      <w:r w:rsidR="00AF4C46" w:rsidRPr="00080229">
        <w:rPr>
          <w:rFonts w:ascii="Calibri" w:hAnsi="Calibri"/>
          <w:color w:val="000000"/>
        </w:rPr>
        <w:t>niu -</w:t>
      </w:r>
      <w:r w:rsidR="00EA5FFF" w:rsidRPr="00080229">
        <w:rPr>
          <w:rFonts w:ascii="Calibri" w:hAnsi="Calibri"/>
          <w:color w:val="000000"/>
        </w:rPr>
        <w:t xml:space="preserve"> załącznik nr </w:t>
      </w:r>
      <w:r w:rsidR="00EA5FFF">
        <w:rPr>
          <w:color w:val="000000"/>
        </w:rPr>
        <w:t>1a</w:t>
      </w:r>
      <w:r w:rsidR="005C563D" w:rsidRPr="00080229">
        <w:rPr>
          <w:rFonts w:ascii="Calibri" w:hAnsi="Calibri"/>
          <w:color w:val="000000"/>
        </w:rPr>
        <w:t>).</w:t>
      </w:r>
      <w:r w:rsidRPr="00080229">
        <w:rPr>
          <w:rFonts w:ascii="Calibri" w:hAnsi="Calibri"/>
          <w:color w:val="000000"/>
        </w:rPr>
        <w:t xml:space="preserve"> W przypadku stwierdzenia dokonania zniszczeń </w:t>
      </w:r>
      <w:r w:rsidR="00F7381A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lub stwier</w:t>
      </w:r>
      <w:r w:rsidR="00AF4C46" w:rsidRPr="00080229">
        <w:rPr>
          <w:rFonts w:ascii="Calibri" w:hAnsi="Calibri"/>
          <w:color w:val="000000"/>
        </w:rPr>
        <w:t>dzenia braku sprzętu /</w:t>
      </w:r>
      <w:r w:rsidRPr="00080229">
        <w:rPr>
          <w:rFonts w:ascii="Calibri" w:hAnsi="Calibri"/>
          <w:color w:val="000000"/>
        </w:rPr>
        <w:t xml:space="preserve"> </w:t>
      </w:r>
      <w:r w:rsidR="005C563D" w:rsidRPr="00080229">
        <w:rPr>
          <w:rFonts w:ascii="Calibri" w:hAnsi="Calibri"/>
          <w:color w:val="000000"/>
        </w:rPr>
        <w:t>wyposażenia w pokoju,</w:t>
      </w:r>
      <w:r w:rsidRPr="00080229">
        <w:rPr>
          <w:rFonts w:ascii="Calibri" w:hAnsi="Calibri"/>
          <w:color w:val="000000"/>
        </w:rPr>
        <w:t xml:space="preserve"> mieszkaniec jest zobowiązany do</w:t>
      </w:r>
      <w:r w:rsidR="005C563D" w:rsidRPr="00080229">
        <w:rPr>
          <w:rFonts w:ascii="Calibri" w:hAnsi="Calibri"/>
          <w:color w:val="000000"/>
        </w:rPr>
        <w:t>:</w:t>
      </w:r>
      <w:r w:rsidRPr="00080229">
        <w:rPr>
          <w:rFonts w:ascii="Calibri" w:hAnsi="Calibri"/>
          <w:color w:val="000000"/>
        </w:rPr>
        <w:t xml:space="preserve"> </w:t>
      </w:r>
    </w:p>
    <w:p w14:paraId="033A6A9C" w14:textId="77777777" w:rsidR="005C563D" w:rsidRPr="00080229" w:rsidRDefault="005C563D" w:rsidP="00080229">
      <w:pPr>
        <w:numPr>
          <w:ilvl w:val="0"/>
          <w:numId w:val="10"/>
        </w:num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naprawy</w:t>
      </w:r>
      <w:r w:rsidR="00D103FB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>lub</w:t>
      </w:r>
      <w:r w:rsidR="00D103FB" w:rsidRPr="00080229">
        <w:rPr>
          <w:rFonts w:ascii="Calibri" w:hAnsi="Calibri"/>
          <w:color w:val="000000"/>
        </w:rPr>
        <w:t xml:space="preserve"> pokrycia kosztów naprawy</w:t>
      </w:r>
      <w:r w:rsidRPr="00080229">
        <w:rPr>
          <w:rFonts w:ascii="Calibri" w:hAnsi="Calibri"/>
          <w:color w:val="000000"/>
        </w:rPr>
        <w:t xml:space="preserve"> albo</w:t>
      </w:r>
    </w:p>
    <w:p w14:paraId="7318940C" w14:textId="77777777" w:rsidR="005C563D" w:rsidRPr="00080229" w:rsidRDefault="005C563D" w:rsidP="00080229">
      <w:pPr>
        <w:numPr>
          <w:ilvl w:val="0"/>
          <w:numId w:val="10"/>
        </w:num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odkupienia</w:t>
      </w:r>
      <w:r w:rsidR="009B042B" w:rsidRPr="00080229">
        <w:rPr>
          <w:rFonts w:ascii="Calibri" w:hAnsi="Calibri"/>
          <w:color w:val="000000"/>
        </w:rPr>
        <w:t xml:space="preserve"> sprzętu lub pokrycia kosztów o</w:t>
      </w:r>
      <w:r w:rsidR="0039391A" w:rsidRPr="00080229">
        <w:rPr>
          <w:rFonts w:ascii="Calibri" w:hAnsi="Calibri"/>
          <w:color w:val="000000"/>
        </w:rPr>
        <w:t>dkupienia</w:t>
      </w:r>
      <w:r w:rsidRPr="00080229">
        <w:rPr>
          <w:rFonts w:ascii="Calibri" w:hAnsi="Calibri"/>
          <w:color w:val="000000"/>
        </w:rPr>
        <w:t>.</w:t>
      </w:r>
    </w:p>
    <w:p w14:paraId="10F4851A" w14:textId="77777777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lastRenderedPageBreak/>
        <w:t>Utrzymywania pokoju oraz pomieszczeń ogólnego użytku w n</w:t>
      </w:r>
      <w:r w:rsidR="00B44885" w:rsidRPr="00080229">
        <w:rPr>
          <w:rFonts w:ascii="Calibri" w:hAnsi="Calibri"/>
          <w:color w:val="000000"/>
        </w:rPr>
        <w:t xml:space="preserve">ależytym porządku </w:t>
      </w:r>
      <w:r w:rsidR="00176708" w:rsidRPr="00080229">
        <w:rPr>
          <w:rFonts w:ascii="Calibri" w:hAnsi="Calibri"/>
          <w:color w:val="000000"/>
        </w:rPr>
        <w:br/>
      </w:r>
      <w:r w:rsidR="00B44885" w:rsidRPr="00080229">
        <w:rPr>
          <w:rFonts w:ascii="Calibri" w:hAnsi="Calibri"/>
          <w:color w:val="000000"/>
        </w:rPr>
        <w:t>i</w:t>
      </w:r>
      <w:r w:rsidRPr="00080229">
        <w:rPr>
          <w:rFonts w:ascii="Calibri" w:hAnsi="Calibri"/>
          <w:color w:val="000000"/>
        </w:rPr>
        <w:t xml:space="preserve"> czystości oraz segregacji śmieci</w:t>
      </w:r>
      <w:r w:rsidR="002E04AA" w:rsidRPr="00080229">
        <w:rPr>
          <w:rFonts w:ascii="Calibri" w:hAnsi="Calibri"/>
          <w:color w:val="000000"/>
        </w:rPr>
        <w:t xml:space="preserve"> i wynoszenia odpadów n</w:t>
      </w:r>
      <w:r w:rsidR="00B44885" w:rsidRPr="00080229">
        <w:rPr>
          <w:rFonts w:ascii="Calibri" w:hAnsi="Calibri"/>
          <w:color w:val="000000"/>
        </w:rPr>
        <w:t xml:space="preserve">a zewnątrz budynku w miejsca do </w:t>
      </w:r>
      <w:r w:rsidR="002E04AA" w:rsidRPr="00080229">
        <w:rPr>
          <w:rFonts w:ascii="Calibri" w:hAnsi="Calibri"/>
          <w:color w:val="000000"/>
        </w:rPr>
        <w:t>tego wyznaczone</w:t>
      </w:r>
      <w:r w:rsidR="00B44885" w:rsidRPr="00080229">
        <w:rPr>
          <w:rFonts w:ascii="Calibri" w:hAnsi="Calibri"/>
          <w:color w:val="000000"/>
        </w:rPr>
        <w:t>.</w:t>
      </w:r>
    </w:p>
    <w:p w14:paraId="0FA300DA" w14:textId="31F38048" w:rsidR="00D27AB7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>Terminowego regulowania opłat za miejsce w DS.</w:t>
      </w:r>
      <w:r w:rsidR="00C43319" w:rsidRPr="00080229">
        <w:rPr>
          <w:rFonts w:ascii="Calibri" w:hAnsi="Calibri"/>
          <w:color w:val="000000"/>
        </w:rPr>
        <w:t xml:space="preserve"> </w:t>
      </w:r>
      <w:r w:rsidR="00101E3E" w:rsidRPr="00080229">
        <w:rPr>
          <w:rFonts w:ascii="Calibri" w:hAnsi="Calibri"/>
          <w:color w:val="000000"/>
        </w:rPr>
        <w:t xml:space="preserve">W przypadku zaległości </w:t>
      </w:r>
      <w:r w:rsidR="009121CA" w:rsidRPr="00080229">
        <w:rPr>
          <w:rFonts w:ascii="Calibri" w:hAnsi="Calibri"/>
          <w:color w:val="000000"/>
        </w:rPr>
        <w:t>w płatności</w:t>
      </w:r>
      <w:r w:rsidR="00101E3E" w:rsidRPr="00080229">
        <w:rPr>
          <w:rFonts w:ascii="Calibri" w:hAnsi="Calibri"/>
          <w:color w:val="000000"/>
        </w:rPr>
        <w:t xml:space="preserve"> w </w:t>
      </w:r>
      <w:r w:rsidR="00C43319" w:rsidRPr="00080229">
        <w:rPr>
          <w:rFonts w:ascii="Calibri" w:hAnsi="Calibri"/>
          <w:color w:val="000000"/>
        </w:rPr>
        <w:t xml:space="preserve">wysokości </w:t>
      </w:r>
      <w:r w:rsidR="000E5659">
        <w:rPr>
          <w:rFonts w:ascii="Calibri" w:hAnsi="Calibri" w:cs="Calibri"/>
          <w:color w:val="000000"/>
        </w:rPr>
        <w:t>2-</w:t>
      </w:r>
      <w:r w:rsidR="00C43319" w:rsidRPr="00B97F13">
        <w:rPr>
          <w:rFonts w:ascii="Calibri" w:hAnsi="Calibri" w:cs="Calibri"/>
          <w:color w:val="000000"/>
        </w:rPr>
        <w:t>krotnego</w:t>
      </w:r>
      <w:r w:rsidR="00C43319" w:rsidRPr="00080229">
        <w:rPr>
          <w:rFonts w:ascii="Calibri" w:hAnsi="Calibri"/>
          <w:color w:val="000000"/>
        </w:rPr>
        <w:t xml:space="preserve"> czynszu,</w:t>
      </w:r>
      <w:r w:rsidR="00F718F3" w:rsidRPr="00080229">
        <w:rPr>
          <w:rFonts w:ascii="Calibri" w:hAnsi="Calibri"/>
          <w:color w:val="000000"/>
        </w:rPr>
        <w:t xml:space="preserve"> </w:t>
      </w:r>
      <w:r w:rsidR="009121CA" w:rsidRPr="00080229">
        <w:rPr>
          <w:rFonts w:ascii="Calibri" w:hAnsi="Calibri"/>
          <w:color w:val="000000"/>
        </w:rPr>
        <w:t>Kierownik</w:t>
      </w:r>
      <w:r w:rsidR="00F718F3" w:rsidRPr="00080229">
        <w:rPr>
          <w:rFonts w:ascii="Calibri" w:hAnsi="Calibri"/>
          <w:color w:val="000000"/>
        </w:rPr>
        <w:t xml:space="preserve"> Działu Spraw Studenckich</w:t>
      </w:r>
      <w:r w:rsidR="00A63C56" w:rsidRPr="00080229">
        <w:rPr>
          <w:rFonts w:ascii="Calibri" w:hAnsi="Calibri"/>
          <w:color w:val="000000"/>
        </w:rPr>
        <w:t xml:space="preserve"> lub</w:t>
      </w:r>
      <w:r w:rsidR="00C43319" w:rsidRPr="00080229">
        <w:rPr>
          <w:rFonts w:ascii="Calibri" w:hAnsi="Calibri"/>
          <w:color w:val="000000"/>
        </w:rPr>
        <w:t xml:space="preserve"> </w:t>
      </w:r>
      <w:r w:rsidR="0047248B" w:rsidRPr="00080229">
        <w:rPr>
          <w:rFonts w:ascii="Calibri" w:hAnsi="Calibri"/>
          <w:color w:val="000000"/>
        </w:rPr>
        <w:t>K</w:t>
      </w:r>
      <w:r w:rsidR="00101E3E" w:rsidRPr="00080229">
        <w:rPr>
          <w:rFonts w:ascii="Calibri" w:hAnsi="Calibri"/>
          <w:color w:val="000000"/>
        </w:rPr>
        <w:t>ierownik</w:t>
      </w:r>
      <w:r w:rsidR="0020496D" w:rsidRPr="00080229">
        <w:rPr>
          <w:rFonts w:ascii="Calibri" w:hAnsi="Calibri"/>
          <w:color w:val="000000"/>
        </w:rPr>
        <w:t xml:space="preserve"> Sekcji </w:t>
      </w:r>
      <w:r w:rsidR="0020496D" w:rsidRPr="00B97F13">
        <w:rPr>
          <w:rFonts w:ascii="Calibri" w:hAnsi="Calibri" w:cs="Calibri"/>
          <w:color w:val="000000"/>
        </w:rPr>
        <w:t>d</w:t>
      </w:r>
      <w:r w:rsidR="000E5659">
        <w:rPr>
          <w:rFonts w:ascii="Calibri" w:hAnsi="Calibri" w:cs="Calibri"/>
          <w:color w:val="000000"/>
        </w:rPr>
        <w:t xml:space="preserve">o </w:t>
      </w:r>
      <w:r w:rsidR="0020496D" w:rsidRPr="00B97F13">
        <w:rPr>
          <w:rFonts w:ascii="Calibri" w:hAnsi="Calibri" w:cs="Calibri"/>
          <w:color w:val="000000"/>
        </w:rPr>
        <w:t>s</w:t>
      </w:r>
      <w:r w:rsidR="000E5659">
        <w:rPr>
          <w:rFonts w:ascii="Calibri" w:hAnsi="Calibri" w:cs="Calibri"/>
          <w:color w:val="000000"/>
        </w:rPr>
        <w:t>praw</w:t>
      </w:r>
      <w:r w:rsidR="0020496D" w:rsidRPr="00080229">
        <w:rPr>
          <w:rFonts w:ascii="Calibri" w:hAnsi="Calibri"/>
          <w:color w:val="000000"/>
        </w:rPr>
        <w:t xml:space="preserve"> Domów </w:t>
      </w:r>
      <w:r w:rsidR="0020496D" w:rsidRPr="00080229">
        <w:rPr>
          <w:rFonts w:ascii="Calibri" w:hAnsi="Calibri"/>
        </w:rPr>
        <w:t>Studenckich</w:t>
      </w:r>
      <w:r w:rsidR="00101E3E" w:rsidRPr="00080229">
        <w:rPr>
          <w:rFonts w:ascii="Calibri" w:hAnsi="Calibri"/>
        </w:rPr>
        <w:t xml:space="preserve"> </w:t>
      </w:r>
      <w:r w:rsidR="00C43319" w:rsidRPr="00080229">
        <w:rPr>
          <w:rFonts w:ascii="Calibri" w:hAnsi="Calibri"/>
        </w:rPr>
        <w:t xml:space="preserve">ma prawo </w:t>
      </w:r>
      <w:r w:rsidR="005A660B" w:rsidRPr="00080229">
        <w:rPr>
          <w:rFonts w:ascii="Calibri" w:hAnsi="Calibri"/>
        </w:rPr>
        <w:t>do w</w:t>
      </w:r>
      <w:r w:rsidR="005C563D" w:rsidRPr="00080229">
        <w:rPr>
          <w:rFonts w:ascii="Calibri" w:hAnsi="Calibri"/>
        </w:rPr>
        <w:t xml:space="preserve">ykwaterowania mieszkańca </w:t>
      </w:r>
      <w:r w:rsidR="00667829" w:rsidRPr="00080229">
        <w:rPr>
          <w:rFonts w:ascii="Calibri" w:hAnsi="Calibri"/>
        </w:rPr>
        <w:t xml:space="preserve">w terminie </w:t>
      </w:r>
      <w:r w:rsidR="005C563D" w:rsidRPr="00080229">
        <w:rPr>
          <w:rFonts w:ascii="Calibri" w:hAnsi="Calibri"/>
        </w:rPr>
        <w:t xml:space="preserve">do 7 dni od daty doręczenia </w:t>
      </w:r>
      <w:r w:rsidR="004E2E1C" w:rsidRPr="00080229">
        <w:rPr>
          <w:rFonts w:ascii="Calibri" w:hAnsi="Calibri"/>
        </w:rPr>
        <w:t>D</w:t>
      </w:r>
      <w:r w:rsidR="005C563D" w:rsidRPr="00080229">
        <w:rPr>
          <w:rFonts w:ascii="Calibri" w:hAnsi="Calibri"/>
        </w:rPr>
        <w:t>ecyzji</w:t>
      </w:r>
      <w:r w:rsidR="005A660B" w:rsidRPr="00080229">
        <w:rPr>
          <w:rFonts w:ascii="Calibri" w:hAnsi="Calibri"/>
        </w:rPr>
        <w:t xml:space="preserve"> o wykwaterowaniu</w:t>
      </w:r>
      <w:r w:rsidR="00EB44E0" w:rsidRPr="00080229">
        <w:rPr>
          <w:rFonts w:ascii="Calibri" w:hAnsi="Calibri"/>
        </w:rPr>
        <w:t xml:space="preserve"> </w:t>
      </w:r>
      <w:r w:rsidR="00EA5FFF" w:rsidRPr="00080229">
        <w:rPr>
          <w:rFonts w:ascii="Calibri" w:hAnsi="Calibri"/>
        </w:rPr>
        <w:t>(</w:t>
      </w:r>
      <w:r w:rsidR="000E5659">
        <w:rPr>
          <w:rFonts w:ascii="Calibri" w:hAnsi="Calibri" w:cs="Calibri"/>
        </w:rPr>
        <w:t xml:space="preserve">wzór </w:t>
      </w:r>
      <w:r w:rsidR="00EA5FFF" w:rsidRPr="00080229">
        <w:rPr>
          <w:rFonts w:ascii="Calibri" w:hAnsi="Calibri"/>
        </w:rPr>
        <w:t xml:space="preserve">załącznik </w:t>
      </w:r>
      <w:r w:rsidR="00EA5FFF">
        <w:rPr>
          <w:color w:val="000000"/>
        </w:rPr>
        <w:t>1b</w:t>
      </w:r>
      <w:r w:rsidR="004E2E1C" w:rsidRPr="00412C3C">
        <w:rPr>
          <w:color w:val="000000"/>
        </w:rPr>
        <w:t>)</w:t>
      </w:r>
      <w:r w:rsidR="009121CA" w:rsidRPr="00412C3C">
        <w:rPr>
          <w:color w:val="000000"/>
        </w:rPr>
        <w:t>.</w:t>
      </w:r>
      <w:r w:rsidR="00EB44E0" w:rsidRPr="00412C3C">
        <w:rPr>
          <w:color w:val="000000"/>
        </w:rPr>
        <w:t xml:space="preserve"> </w:t>
      </w:r>
      <w:r w:rsidR="005A660B" w:rsidRPr="00412C3C">
        <w:rPr>
          <w:color w:val="000000"/>
        </w:rPr>
        <w:t xml:space="preserve"> </w:t>
      </w:r>
      <w:r w:rsidR="00EB44E0" w:rsidRPr="00080229">
        <w:rPr>
          <w:rFonts w:ascii="Calibri" w:hAnsi="Calibri"/>
        </w:rPr>
        <w:t xml:space="preserve"> </w:t>
      </w:r>
    </w:p>
    <w:p w14:paraId="7B646CD4" w14:textId="77777777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</w:rPr>
      </w:pPr>
      <w:r w:rsidRPr="00080229">
        <w:rPr>
          <w:rFonts w:ascii="Calibri" w:hAnsi="Calibri"/>
        </w:rPr>
        <w:t>Posiadania własnej</w:t>
      </w:r>
      <w:r w:rsidRPr="00B3247A">
        <w:rPr>
          <w:rFonts w:ascii="Calibri" w:hAnsi="Calibri" w:cs="Calibri"/>
        </w:rPr>
        <w:t xml:space="preserve"> </w:t>
      </w:r>
      <w:r w:rsidR="00910805" w:rsidRPr="00B3247A">
        <w:rPr>
          <w:rFonts w:ascii="Calibri" w:hAnsi="Calibri" w:cs="Calibri"/>
        </w:rPr>
        <w:t>kołdry, poduszki oraz</w:t>
      </w:r>
      <w:r w:rsidR="00910805" w:rsidRPr="00080229">
        <w:rPr>
          <w:rFonts w:ascii="Calibri" w:hAnsi="Calibri"/>
        </w:rPr>
        <w:t xml:space="preserve"> </w:t>
      </w:r>
      <w:r w:rsidRPr="00080229">
        <w:rPr>
          <w:rFonts w:ascii="Calibri" w:hAnsi="Calibri"/>
        </w:rPr>
        <w:t xml:space="preserve">bielizny pościelowej (poszwy, poszewki oraz prześcieradła). </w:t>
      </w:r>
    </w:p>
    <w:p w14:paraId="56B005B6" w14:textId="77777777" w:rsidR="009B042B" w:rsidRPr="00061AA1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after="360" w:line="360" w:lineRule="auto"/>
        <w:ind w:left="425" w:hanging="425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 xml:space="preserve">Okazywania </w:t>
      </w:r>
      <w:r w:rsidR="00101E3E" w:rsidRPr="00080229">
        <w:rPr>
          <w:rFonts w:ascii="Calibri" w:hAnsi="Calibri"/>
          <w:color w:val="000000"/>
        </w:rPr>
        <w:t xml:space="preserve">ważnej </w:t>
      </w:r>
      <w:r w:rsidRPr="00080229">
        <w:rPr>
          <w:rFonts w:ascii="Calibri" w:hAnsi="Calibri"/>
          <w:color w:val="000000"/>
        </w:rPr>
        <w:t>karty mieszkańca przy każd</w:t>
      </w:r>
      <w:r w:rsidR="005C563D" w:rsidRPr="00080229">
        <w:rPr>
          <w:rFonts w:ascii="Calibri" w:hAnsi="Calibri"/>
          <w:color w:val="000000"/>
        </w:rPr>
        <w:t>orazowym</w:t>
      </w:r>
      <w:r w:rsidRPr="00080229">
        <w:rPr>
          <w:rFonts w:ascii="Calibri" w:hAnsi="Calibri"/>
          <w:color w:val="000000"/>
        </w:rPr>
        <w:t xml:space="preserve"> wejściu na teren </w:t>
      </w:r>
      <w:r w:rsidR="0092009F" w:rsidRPr="00080229">
        <w:rPr>
          <w:rFonts w:ascii="Calibri" w:hAnsi="Calibri"/>
          <w:color w:val="000000"/>
        </w:rPr>
        <w:t>i obiekty</w:t>
      </w:r>
      <w:r w:rsidR="00667829" w:rsidRPr="00080229">
        <w:rPr>
          <w:rFonts w:ascii="Calibri" w:hAnsi="Calibri"/>
          <w:color w:val="000000"/>
        </w:rPr>
        <w:t xml:space="preserve"> </w:t>
      </w:r>
      <w:r w:rsidR="00667829" w:rsidRPr="00061AA1">
        <w:rPr>
          <w:rFonts w:ascii="Calibri" w:hAnsi="Calibri"/>
        </w:rPr>
        <w:t>kampusu domów s</w:t>
      </w:r>
      <w:r w:rsidR="00EF12D0" w:rsidRPr="00061AA1">
        <w:rPr>
          <w:rFonts w:ascii="Calibri" w:hAnsi="Calibri"/>
        </w:rPr>
        <w:t xml:space="preserve">tudenckich. </w:t>
      </w:r>
    </w:p>
    <w:p w14:paraId="39D80B55" w14:textId="26BFC3B9" w:rsidR="00910805" w:rsidRPr="00061AA1" w:rsidRDefault="00910805" w:rsidP="00DB662F">
      <w:pPr>
        <w:spacing w:line="360" w:lineRule="auto"/>
        <w:rPr>
          <w:rFonts w:ascii="Calibri" w:hAnsi="Calibri" w:cs="Calibri"/>
          <w:b/>
        </w:rPr>
      </w:pPr>
      <w:r w:rsidRPr="00061AA1">
        <w:rPr>
          <w:rFonts w:ascii="Calibri" w:hAnsi="Calibri" w:cs="Calibri"/>
          <w:b/>
        </w:rPr>
        <w:t>Rozdział 3. Szczególne prawa mieszkańców.</w:t>
      </w:r>
    </w:p>
    <w:p w14:paraId="30378B28" w14:textId="77777777" w:rsidR="00910805" w:rsidRPr="00061AA1" w:rsidRDefault="002520FB" w:rsidP="00DB662F">
      <w:pPr>
        <w:spacing w:line="360" w:lineRule="auto"/>
        <w:jc w:val="center"/>
        <w:rPr>
          <w:rFonts w:ascii="Calibri" w:hAnsi="Calibri" w:cs="Calibri"/>
        </w:rPr>
      </w:pPr>
      <w:r w:rsidRPr="00061AA1">
        <w:rPr>
          <w:rFonts w:ascii="Calibri" w:hAnsi="Calibri" w:cs="Calibri"/>
        </w:rPr>
        <w:t xml:space="preserve">§ </w:t>
      </w:r>
      <w:r w:rsidR="00D910F7" w:rsidRPr="00061AA1">
        <w:rPr>
          <w:rFonts w:ascii="Calibri" w:hAnsi="Calibri" w:cs="Calibri"/>
        </w:rPr>
        <w:t>3</w:t>
      </w:r>
    </w:p>
    <w:p w14:paraId="5DE237C0" w14:textId="77777777" w:rsidR="00910805" w:rsidRPr="00061AA1" w:rsidRDefault="00910805" w:rsidP="00DB662F">
      <w:p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1. Mieszkaniec DS ze szczególnymi potrzebami w rozumieniu art. 2 pkt. 3 ustawy z dnia 19 lipca 2019 r. o zapewnianiu dostępności osobom ze szczególnymi potrzebami (dalej: „osoba ze szczególnymi potrzebami”), w tym z niepełnosprawnością, jeśli uzasadniają to jego szczególne potrzeby ma prawo w szczególności do:</w:t>
      </w:r>
    </w:p>
    <w:p w14:paraId="4A819FC2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 xml:space="preserve">dostosowania pokoju i warunków mieszkaniowych, w tym urządzeń i pomieszczeń przeznaczonych do ogólnego użytku dostosowanych do swoich szczególnych potrzeb, </w:t>
      </w:r>
    </w:p>
    <w:p w14:paraId="69DABB9A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umieszczenia w pokoju własnych sprzętów służących do rehabilitacji lub ułatwiających codzienne funkcjonowanie,</w:t>
      </w:r>
    </w:p>
    <w:p w14:paraId="075BF2E4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zamieszkania z asystentem osobistym lub korzystania ze wsparcia asystenta osobistego również poza godzinami odwiedzin określonymi w niniejszym regulaminie,</w:t>
      </w:r>
    </w:p>
    <w:p w14:paraId="6D81D68A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zamieszkania ze zwierzęciem asystującym wspierającym osobę z niepełnosprawnością, w szczególności z psem przewodnikiem lub psem asystującym,</w:t>
      </w:r>
    </w:p>
    <w:p w14:paraId="29105170" w14:textId="77777777" w:rsidR="00D910F7" w:rsidRPr="00061AA1" w:rsidRDefault="00D910F7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realizacji odwiedzin na zasadach ustalonych indywidualnie, w tym skorzystania ze wsparcia osoby trzeciej poza ustalonymi godzinami odwiedzin, o których mowa w § 4.</w:t>
      </w:r>
    </w:p>
    <w:p w14:paraId="7210FF57" w14:textId="77777777" w:rsidR="00D910F7" w:rsidRPr="00061AA1" w:rsidRDefault="00D910F7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 xml:space="preserve">kursu orientacji przestrzennej w zakresie poruszania się w domu studenckim </w:t>
      </w:r>
      <w:r w:rsidR="00B3247A" w:rsidRPr="00061AA1">
        <w:rPr>
          <w:rFonts w:ascii="Calibri" w:hAnsi="Calibri" w:cs="Calibri"/>
        </w:rPr>
        <w:br/>
      </w:r>
      <w:r w:rsidRPr="00061AA1">
        <w:rPr>
          <w:rFonts w:ascii="Calibri" w:hAnsi="Calibri" w:cs="Calibri"/>
        </w:rPr>
        <w:t>i w jego otoczeniu, a także między kampusami Uczelni a domem studenckim.</w:t>
      </w:r>
    </w:p>
    <w:p w14:paraId="11209BA7" w14:textId="77777777" w:rsidR="00D910F7" w:rsidRPr="00061AA1" w:rsidRDefault="00D910F7" w:rsidP="00DB662F">
      <w:p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2. Wnioski mieszkańców DS ze szczególnymi potrzebami, w tym osób z</w:t>
      </w:r>
      <w:r w:rsidR="00FB1409" w:rsidRPr="00061AA1">
        <w:rPr>
          <w:rFonts w:ascii="Calibri" w:hAnsi="Calibri" w:cs="Calibri"/>
        </w:rPr>
        <w:t xml:space="preserve"> </w:t>
      </w:r>
      <w:r w:rsidRPr="00061AA1">
        <w:rPr>
          <w:rFonts w:ascii="Calibri" w:hAnsi="Calibri" w:cs="Calibri"/>
        </w:rPr>
        <w:t xml:space="preserve">niepełnosprawnościami, uzasadnione ich szczególnymi potrzebami, w szczególności sytuacją zdrowotną, rozpatrywane są z zachowaniem najwyższych standardów poufności we współpracy z Biurem do spraw osób z niepełnosprawnościami. Szczegółowe warunki </w:t>
      </w:r>
      <w:r w:rsidRPr="00061AA1">
        <w:rPr>
          <w:rFonts w:ascii="Calibri" w:hAnsi="Calibri" w:cs="Calibri"/>
        </w:rPr>
        <w:lastRenderedPageBreak/>
        <w:t xml:space="preserve">zapewnienia wsparcia w zakresie realizacji praw, o których mowa w ust. 1, w tym zasady składania wniosków, procedura odwoławcza uregulowane są w Regulaminie wsparcia. </w:t>
      </w:r>
    </w:p>
    <w:p w14:paraId="2B0010A3" w14:textId="77777777" w:rsidR="00D910F7" w:rsidRPr="00061AA1" w:rsidRDefault="00D910F7" w:rsidP="00E64556">
      <w:pPr>
        <w:spacing w:after="360"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3.</w:t>
      </w:r>
      <w:r w:rsidRPr="00061AA1">
        <w:rPr>
          <w:rFonts w:ascii="Calibri" w:hAnsi="Calibri" w:cs="Calibri"/>
        </w:rPr>
        <w:tab/>
        <w:t>Sekcja do spraw Domów Studenckich jest odpowiedzialna w Uczelni za realizację wsparcia osób ze szczególnymi potrzebami w zakresie domów studenckich. Biuro do spraw osób z niepełnosprawnościami zapewnia koordynację działań dotyczących wsparcia.</w:t>
      </w:r>
    </w:p>
    <w:p w14:paraId="3C8B152E" w14:textId="77777777" w:rsidR="009B042B" w:rsidRPr="00080229" w:rsidRDefault="00D910F7" w:rsidP="00080229">
      <w:pPr>
        <w:spacing w:line="360" w:lineRule="auto"/>
        <w:rPr>
          <w:rFonts w:ascii="Calibri" w:hAnsi="Calibri"/>
          <w:b/>
          <w:color w:val="000000"/>
        </w:rPr>
      </w:pPr>
      <w:r w:rsidRPr="00B97F13">
        <w:rPr>
          <w:rFonts w:ascii="Calibri" w:hAnsi="Calibri" w:cs="Calibri"/>
          <w:b/>
          <w:bCs/>
          <w:color w:val="000000"/>
        </w:rPr>
        <w:t>Rozdział 4</w:t>
      </w:r>
      <w:r w:rsidR="00910805" w:rsidRPr="00080229">
        <w:rPr>
          <w:rFonts w:ascii="Calibri" w:hAnsi="Calibri"/>
          <w:b/>
          <w:color w:val="000000"/>
        </w:rPr>
        <w:t xml:space="preserve">. </w:t>
      </w:r>
      <w:r w:rsidR="009B042B" w:rsidRPr="00080229">
        <w:rPr>
          <w:rFonts w:ascii="Calibri" w:hAnsi="Calibri"/>
          <w:b/>
          <w:color w:val="000000"/>
        </w:rPr>
        <w:t>Odwiedziny</w:t>
      </w:r>
    </w:p>
    <w:p w14:paraId="3EB868FE" w14:textId="25C44E2D" w:rsidR="009B042B" w:rsidRPr="00080229" w:rsidRDefault="009B042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910F7" w:rsidRPr="00B97F13">
        <w:rPr>
          <w:rFonts w:ascii="Calibri" w:hAnsi="Calibri" w:cs="Calibri"/>
          <w:color w:val="000000"/>
        </w:rPr>
        <w:t>4</w:t>
      </w:r>
    </w:p>
    <w:p w14:paraId="43A0A599" w14:textId="1BF8CCF9" w:rsidR="009B042B" w:rsidRPr="00080229" w:rsidRDefault="001063BA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</w:t>
      </w:r>
      <w:r w:rsidR="009B042B" w:rsidRPr="00080229">
        <w:rPr>
          <w:rFonts w:ascii="Calibri" w:hAnsi="Calibri"/>
          <w:color w:val="000000"/>
        </w:rPr>
        <w:t>dwie</w:t>
      </w:r>
      <w:r w:rsidR="009121CA" w:rsidRPr="00080229">
        <w:rPr>
          <w:rFonts w:ascii="Calibri" w:hAnsi="Calibri"/>
          <w:color w:val="000000"/>
        </w:rPr>
        <w:t xml:space="preserve">dziny </w:t>
      </w:r>
      <w:r w:rsidR="000E5659">
        <w:rPr>
          <w:rFonts w:ascii="Calibri" w:hAnsi="Calibri" w:cs="Calibri"/>
          <w:color w:val="000000"/>
        </w:rPr>
        <w:t>mogą odbywać się w godzinach:</w:t>
      </w:r>
      <w:r w:rsidR="000E5659" w:rsidRPr="00080229">
        <w:rPr>
          <w:rFonts w:ascii="Calibri" w:hAnsi="Calibri"/>
          <w:color w:val="000000"/>
        </w:rPr>
        <w:t xml:space="preserve"> </w:t>
      </w:r>
      <w:r w:rsidR="00815FC6" w:rsidRPr="00080229">
        <w:rPr>
          <w:rFonts w:ascii="Calibri" w:hAnsi="Calibri"/>
          <w:color w:val="000000"/>
        </w:rPr>
        <w:t>7</w:t>
      </w:r>
      <w:r w:rsidR="00DB2408" w:rsidRPr="00080229">
        <w:rPr>
          <w:rFonts w:ascii="Calibri" w:hAnsi="Calibri"/>
          <w:color w:val="000000"/>
        </w:rPr>
        <w:t>.00 – 24.</w:t>
      </w:r>
      <w:r w:rsidR="009B042B" w:rsidRPr="00080229">
        <w:rPr>
          <w:rFonts w:ascii="Calibri" w:hAnsi="Calibri"/>
          <w:color w:val="000000"/>
        </w:rPr>
        <w:t>00.</w:t>
      </w:r>
    </w:p>
    <w:p w14:paraId="04FDC9CF" w14:textId="32DC227B" w:rsidR="00480502" w:rsidRPr="00080229" w:rsidRDefault="00480502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</w:rPr>
        <w:t>Obowiązkiem odwiedzającego jest</w:t>
      </w:r>
      <w:r w:rsidRPr="00080229">
        <w:rPr>
          <w:rFonts w:ascii="Calibri" w:hAnsi="Calibri"/>
          <w:color w:val="000000"/>
        </w:rPr>
        <w:t xml:space="preserve"> pozostawienie dokumentu ze zdjęciem w recepcji DS (</w:t>
      </w:r>
      <w:r w:rsidRPr="00B97F13">
        <w:rPr>
          <w:rFonts w:ascii="Calibri" w:hAnsi="Calibri" w:cs="Calibri"/>
          <w:color w:val="000000"/>
        </w:rPr>
        <w:t>n</w:t>
      </w:r>
      <w:r w:rsidR="000E5659">
        <w:rPr>
          <w:rFonts w:ascii="Calibri" w:hAnsi="Calibri" w:cs="Calibri"/>
          <w:color w:val="000000"/>
        </w:rPr>
        <w:t>a przykład</w:t>
      </w:r>
      <w:r w:rsidRPr="00080229">
        <w:rPr>
          <w:rFonts w:ascii="Calibri" w:hAnsi="Calibri"/>
          <w:color w:val="000000"/>
        </w:rPr>
        <w:t xml:space="preserve"> </w:t>
      </w:r>
      <w:proofErr w:type="spellStart"/>
      <w:r w:rsidRPr="00080229">
        <w:rPr>
          <w:rFonts w:ascii="Calibri" w:hAnsi="Calibri"/>
          <w:color w:val="000000"/>
        </w:rPr>
        <w:t>urban</w:t>
      </w:r>
      <w:proofErr w:type="spellEnd"/>
      <w:r w:rsidRPr="00080229">
        <w:rPr>
          <w:rFonts w:ascii="Calibri" w:hAnsi="Calibri"/>
          <w:color w:val="000000"/>
        </w:rPr>
        <w:t xml:space="preserve"> </w:t>
      </w:r>
      <w:proofErr w:type="spellStart"/>
      <w:r w:rsidRPr="00080229">
        <w:rPr>
          <w:rFonts w:ascii="Calibri" w:hAnsi="Calibri"/>
          <w:color w:val="000000"/>
        </w:rPr>
        <w:t>card</w:t>
      </w:r>
      <w:proofErr w:type="spellEnd"/>
      <w:r w:rsidR="000E5659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prawa jazdy, legitymacji studenckiej).</w:t>
      </w:r>
    </w:p>
    <w:p w14:paraId="1733BAE8" w14:textId="4223A119" w:rsidR="00E43E17" w:rsidRPr="00080229" w:rsidRDefault="00BB0B0A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Osoby odwiedzające DS</w:t>
      </w:r>
      <w:r w:rsidR="009B042B" w:rsidRPr="00080229">
        <w:rPr>
          <w:rFonts w:ascii="Calibri" w:hAnsi="Calibri"/>
          <w:color w:val="000000"/>
        </w:rPr>
        <w:t xml:space="preserve"> po </w:t>
      </w:r>
      <w:r w:rsidR="0092009F" w:rsidRPr="00B97F13">
        <w:rPr>
          <w:rFonts w:ascii="Calibri" w:hAnsi="Calibri" w:cs="Calibri"/>
          <w:color w:val="000000"/>
        </w:rPr>
        <w:t>godz</w:t>
      </w:r>
      <w:r w:rsidR="000E5659">
        <w:rPr>
          <w:rFonts w:ascii="Calibri" w:hAnsi="Calibri" w:cs="Calibri"/>
          <w:color w:val="000000"/>
        </w:rPr>
        <w:t>inie</w:t>
      </w:r>
      <w:r w:rsidR="0092009F" w:rsidRPr="00080229">
        <w:rPr>
          <w:rFonts w:ascii="Calibri" w:hAnsi="Calibri"/>
          <w:color w:val="000000"/>
        </w:rPr>
        <w:t xml:space="preserve"> </w:t>
      </w:r>
      <w:r w:rsidR="009B042B" w:rsidRPr="00080229">
        <w:rPr>
          <w:rFonts w:ascii="Calibri" w:hAnsi="Calibri"/>
          <w:color w:val="000000"/>
        </w:rPr>
        <w:t>24</w:t>
      </w:r>
      <w:r w:rsidR="00DB2408" w:rsidRPr="00080229">
        <w:rPr>
          <w:rFonts w:ascii="Calibri" w:hAnsi="Calibri"/>
          <w:color w:val="000000"/>
        </w:rPr>
        <w:t>.</w:t>
      </w:r>
      <w:r w:rsidR="0092009F" w:rsidRPr="00080229">
        <w:rPr>
          <w:rFonts w:ascii="Calibri" w:hAnsi="Calibri"/>
          <w:color w:val="000000"/>
        </w:rPr>
        <w:t>00</w:t>
      </w:r>
      <w:r w:rsidR="0074496A" w:rsidRPr="00080229">
        <w:rPr>
          <w:rFonts w:ascii="Calibri" w:hAnsi="Calibri"/>
          <w:color w:val="000000"/>
        </w:rPr>
        <w:t xml:space="preserve"> uznaje się za</w:t>
      </w:r>
      <w:r w:rsidR="009B042B" w:rsidRPr="00080229">
        <w:rPr>
          <w:rFonts w:ascii="Calibri" w:hAnsi="Calibri"/>
          <w:color w:val="000000"/>
        </w:rPr>
        <w:t xml:space="preserve"> osoby</w:t>
      </w:r>
      <w:r w:rsidR="0092009F" w:rsidRPr="00080229">
        <w:rPr>
          <w:rFonts w:ascii="Calibri" w:hAnsi="Calibri"/>
          <w:color w:val="000000"/>
        </w:rPr>
        <w:t xml:space="preserve">, </w:t>
      </w:r>
      <w:r w:rsidR="009B042B" w:rsidRPr="00080229">
        <w:rPr>
          <w:rFonts w:ascii="Calibri" w:hAnsi="Calibri"/>
          <w:color w:val="000000"/>
        </w:rPr>
        <w:t xml:space="preserve">które korzystają z noclegu, co wymaga uiszczenia opłaty za nocleg. Opłatę pobiera pracownik recepcji </w:t>
      </w:r>
      <w:r w:rsidR="001063BA" w:rsidRPr="00080229">
        <w:rPr>
          <w:rFonts w:ascii="Calibri" w:hAnsi="Calibri"/>
          <w:color w:val="000000"/>
        </w:rPr>
        <w:t>DS,</w:t>
      </w:r>
      <w:r w:rsidR="009B042B" w:rsidRPr="00080229">
        <w:rPr>
          <w:rFonts w:ascii="Calibri" w:hAnsi="Calibri"/>
          <w:color w:val="000000"/>
        </w:rPr>
        <w:t xml:space="preserve"> zgodnie </w:t>
      </w:r>
      <w:r w:rsidR="00E64556">
        <w:rPr>
          <w:rFonts w:ascii="Calibri" w:hAnsi="Calibri" w:cs="Calibri"/>
          <w:color w:val="000000"/>
        </w:rPr>
        <w:br/>
      </w:r>
      <w:r w:rsidR="009B042B" w:rsidRPr="00080229">
        <w:rPr>
          <w:rFonts w:ascii="Calibri" w:hAnsi="Calibri"/>
          <w:color w:val="000000"/>
        </w:rPr>
        <w:t>z obowiązującym cennikiem.</w:t>
      </w:r>
      <w:r w:rsidR="0062693D" w:rsidRPr="00080229">
        <w:rPr>
          <w:rFonts w:ascii="Calibri" w:hAnsi="Calibri"/>
          <w:color w:val="000000"/>
        </w:rPr>
        <w:t xml:space="preserve"> </w:t>
      </w:r>
    </w:p>
    <w:p w14:paraId="36960C4E" w14:textId="77777777" w:rsidR="009B042B" w:rsidRPr="00080229" w:rsidRDefault="009B042B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Osoby odwiedzające, które znajdu</w:t>
      </w:r>
      <w:r w:rsidR="00083DEC" w:rsidRPr="00080229">
        <w:rPr>
          <w:rFonts w:ascii="Calibri" w:hAnsi="Calibri"/>
          <w:color w:val="000000"/>
        </w:rPr>
        <w:t xml:space="preserve">ją się pod wpływem alkoholu, </w:t>
      </w:r>
      <w:r w:rsidRPr="00080229">
        <w:rPr>
          <w:rFonts w:ascii="Calibri" w:hAnsi="Calibri"/>
          <w:color w:val="000000"/>
        </w:rPr>
        <w:t xml:space="preserve">środków odurzających </w:t>
      </w:r>
      <w:r w:rsidR="00083DEC" w:rsidRPr="00080229">
        <w:rPr>
          <w:rFonts w:ascii="Calibri" w:hAnsi="Calibri"/>
          <w:color w:val="000000"/>
        </w:rPr>
        <w:t xml:space="preserve">oraz osoby agresywne </w:t>
      </w:r>
      <w:r w:rsidRPr="00080229">
        <w:rPr>
          <w:rFonts w:ascii="Calibri" w:hAnsi="Calibri"/>
          <w:color w:val="000000"/>
        </w:rPr>
        <w:t>nie mają prawa wstępu do DS.</w:t>
      </w:r>
    </w:p>
    <w:p w14:paraId="3562E4C1" w14:textId="77777777" w:rsidR="009B042B" w:rsidRPr="00080229" w:rsidRDefault="009B042B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Mieszkaniec DS ponosi pełną odpowiedzialność za swoich gości (w tym również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materialną).</w:t>
      </w:r>
    </w:p>
    <w:p w14:paraId="2DEE807A" w14:textId="77777777" w:rsidR="009B042B" w:rsidRPr="00080229" w:rsidRDefault="009B042B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Przedstawiciel administracji </w:t>
      </w:r>
      <w:r w:rsidR="009121CA" w:rsidRPr="00080229">
        <w:rPr>
          <w:rFonts w:ascii="Calibri" w:hAnsi="Calibri"/>
          <w:color w:val="000000"/>
        </w:rPr>
        <w:t>DS</w:t>
      </w:r>
      <w:r w:rsidR="00E8109D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 xml:space="preserve">ma prawo kontroli tożsamości osób przebywających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na terenie DS o każdej porze.</w:t>
      </w:r>
    </w:p>
    <w:p w14:paraId="31C3A349" w14:textId="6BE822CE" w:rsidR="00083DEC" w:rsidRPr="00080229" w:rsidRDefault="00083DEC" w:rsidP="00080229">
      <w:pPr>
        <w:numPr>
          <w:ilvl w:val="0"/>
          <w:numId w:val="4"/>
        </w:numPr>
        <w:spacing w:after="360" w:line="360" w:lineRule="auto"/>
        <w:ind w:left="425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Pracownicy Działu Spraw Studenckich mają pr</w:t>
      </w:r>
      <w:r w:rsidR="0039391A" w:rsidRPr="00080229">
        <w:rPr>
          <w:rFonts w:ascii="Calibri" w:hAnsi="Calibri"/>
          <w:color w:val="000000"/>
        </w:rPr>
        <w:t>awo odmówić wejścia na teren DS</w:t>
      </w:r>
      <w:r w:rsidRPr="00080229">
        <w:rPr>
          <w:rFonts w:ascii="Calibri" w:hAnsi="Calibri"/>
          <w:color w:val="000000"/>
        </w:rPr>
        <w:t xml:space="preserve"> osobom niezamieszkującym</w:t>
      </w:r>
      <w:r w:rsidR="00FB1409" w:rsidRPr="00080229">
        <w:rPr>
          <w:rFonts w:ascii="Calibri" w:hAnsi="Calibri"/>
          <w:color w:val="000000"/>
        </w:rPr>
        <w:t xml:space="preserve"> bez podania przyczyny.</w:t>
      </w:r>
    </w:p>
    <w:p w14:paraId="395BEEA1" w14:textId="438C3A2A" w:rsidR="009B042B" w:rsidRPr="00080229" w:rsidRDefault="00910805" w:rsidP="00080229">
      <w:pPr>
        <w:spacing w:line="360" w:lineRule="auto"/>
        <w:rPr>
          <w:rFonts w:ascii="Calibri" w:hAnsi="Calibri"/>
          <w:b/>
          <w:color w:val="000000"/>
        </w:rPr>
      </w:pPr>
      <w:r w:rsidRPr="00B97F13">
        <w:rPr>
          <w:rFonts w:ascii="Calibri" w:hAnsi="Calibri" w:cs="Calibri"/>
          <w:b/>
          <w:bCs/>
          <w:color w:val="000000"/>
        </w:rPr>
        <w:t>Roz</w:t>
      </w:r>
      <w:r w:rsidR="00DB662F" w:rsidRPr="00B97F13">
        <w:rPr>
          <w:rFonts w:ascii="Calibri" w:hAnsi="Calibri" w:cs="Calibri"/>
          <w:b/>
          <w:bCs/>
          <w:color w:val="000000"/>
        </w:rPr>
        <w:t>dział 5</w:t>
      </w:r>
      <w:r w:rsidR="00D103FB" w:rsidRPr="00080229">
        <w:rPr>
          <w:rFonts w:ascii="Calibri" w:hAnsi="Calibri"/>
          <w:b/>
          <w:color w:val="000000"/>
        </w:rPr>
        <w:t>. Przepisy porządkowe</w:t>
      </w:r>
    </w:p>
    <w:p w14:paraId="16DE586E" w14:textId="75A02483" w:rsidR="009B042B" w:rsidRPr="00080229" w:rsidRDefault="009B042B" w:rsidP="00080229">
      <w:pPr>
        <w:spacing w:line="360" w:lineRule="auto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B662F" w:rsidRPr="00B97F13">
        <w:rPr>
          <w:rFonts w:ascii="Calibri" w:hAnsi="Calibri" w:cs="Calibri"/>
          <w:color w:val="000000"/>
        </w:rPr>
        <w:t>5</w:t>
      </w:r>
    </w:p>
    <w:p w14:paraId="6AF32171" w14:textId="77777777" w:rsidR="009B042B" w:rsidRPr="00080229" w:rsidRDefault="00D103FB" w:rsidP="00080229">
      <w:p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1.</w:t>
      </w:r>
      <w:r w:rsidRPr="00080229">
        <w:rPr>
          <w:rFonts w:ascii="Calibri" w:hAnsi="Calibri"/>
          <w:color w:val="000000"/>
        </w:rPr>
        <w:tab/>
      </w:r>
      <w:r w:rsidR="009B042B" w:rsidRPr="00080229">
        <w:rPr>
          <w:rFonts w:ascii="Calibri" w:hAnsi="Calibri"/>
          <w:color w:val="000000"/>
        </w:rPr>
        <w:t>Mieszkańcom DS zabrania się:</w:t>
      </w:r>
    </w:p>
    <w:p w14:paraId="0C56CFB5" w14:textId="77777777" w:rsidR="00910805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9B042B" w:rsidRPr="00080229">
        <w:rPr>
          <w:rFonts w:ascii="Calibri" w:hAnsi="Calibri"/>
          <w:color w:val="000000"/>
        </w:rPr>
        <w:t xml:space="preserve">dostępniania </w:t>
      </w:r>
      <w:r w:rsidR="0064102B" w:rsidRPr="00080229">
        <w:rPr>
          <w:rFonts w:ascii="Calibri" w:hAnsi="Calibri"/>
          <w:color w:val="000000"/>
        </w:rPr>
        <w:t>osobom postronnym</w:t>
      </w:r>
      <w:r w:rsidR="00673307" w:rsidRPr="00080229">
        <w:rPr>
          <w:rFonts w:ascii="Calibri" w:hAnsi="Calibri"/>
          <w:color w:val="000000"/>
        </w:rPr>
        <w:t xml:space="preserve"> kluczy</w:t>
      </w:r>
      <w:r w:rsidR="0064102B" w:rsidRPr="00080229">
        <w:rPr>
          <w:rFonts w:ascii="Calibri" w:hAnsi="Calibri"/>
          <w:color w:val="000000"/>
        </w:rPr>
        <w:t xml:space="preserve"> do pokoju</w:t>
      </w:r>
      <w:r w:rsidR="00673307" w:rsidRPr="00080229">
        <w:rPr>
          <w:rFonts w:ascii="Calibri" w:hAnsi="Calibri"/>
          <w:color w:val="000000"/>
        </w:rPr>
        <w:t>,</w:t>
      </w:r>
    </w:p>
    <w:p w14:paraId="796B1CB4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 xml:space="preserve">ozostawiania w pokoju gości pod nieobecność mieszkańców bez powiadomienia </w:t>
      </w:r>
      <w:r w:rsidR="00233510" w:rsidRPr="00080229">
        <w:rPr>
          <w:rFonts w:ascii="Calibri" w:hAnsi="Calibri"/>
          <w:color w:val="000000"/>
        </w:rPr>
        <w:br/>
      </w:r>
      <w:r w:rsidR="009B042B" w:rsidRPr="00080229">
        <w:rPr>
          <w:rFonts w:ascii="Calibri" w:hAnsi="Calibri"/>
          <w:color w:val="000000"/>
        </w:rPr>
        <w:t>pracownika administracji DS,</w:t>
      </w:r>
    </w:p>
    <w:p w14:paraId="1D39304F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 xml:space="preserve">rowadzenia działalności gospodarczej na terenie DS oraz rejestrowania działalności </w:t>
      </w:r>
      <w:r w:rsidR="009B042B" w:rsidRPr="00080229">
        <w:rPr>
          <w:rFonts w:ascii="Calibri" w:hAnsi="Calibri"/>
        </w:rPr>
        <w:t>gospodarczej pod adresem DS,</w:t>
      </w:r>
    </w:p>
    <w:p w14:paraId="35FF178C" w14:textId="77777777" w:rsidR="00D910F7" w:rsidRPr="00061AA1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</w:rPr>
      </w:pPr>
      <w:r w:rsidRPr="00080229">
        <w:rPr>
          <w:rFonts w:ascii="Calibri" w:hAnsi="Calibri"/>
        </w:rPr>
        <w:t>p</w:t>
      </w:r>
      <w:r w:rsidR="009B042B" w:rsidRPr="00080229">
        <w:rPr>
          <w:rFonts w:ascii="Calibri" w:hAnsi="Calibri"/>
        </w:rPr>
        <w:t xml:space="preserve">rzetrzymywania w pokoju </w:t>
      </w:r>
      <w:r w:rsidR="009B042B" w:rsidRPr="00061AA1">
        <w:rPr>
          <w:rFonts w:ascii="Calibri" w:hAnsi="Calibri"/>
        </w:rPr>
        <w:t xml:space="preserve">zwierząt, </w:t>
      </w:r>
      <w:r w:rsidR="00D910F7" w:rsidRPr="00061AA1">
        <w:rPr>
          <w:rFonts w:ascii="Calibri" w:hAnsi="Calibri" w:cs="Calibri"/>
        </w:rPr>
        <w:t>za wyjątkiem zwierząt asystujących po uprzednim uzgodnieniu tego z Kierownikiem Sekcji do spraw Domów Studenckich,</w:t>
      </w:r>
    </w:p>
    <w:p w14:paraId="16372F54" w14:textId="77777777" w:rsidR="009B042B" w:rsidRPr="00080229" w:rsidRDefault="00673307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</w:rPr>
      </w:pPr>
      <w:r w:rsidRPr="00061AA1">
        <w:rPr>
          <w:rFonts w:ascii="Calibri" w:hAnsi="Calibri"/>
        </w:rPr>
        <w:t xml:space="preserve">przechowywania </w:t>
      </w:r>
      <w:r w:rsidR="009B042B" w:rsidRPr="00061AA1">
        <w:rPr>
          <w:rFonts w:ascii="Calibri" w:hAnsi="Calibri"/>
        </w:rPr>
        <w:t>materiałów łatwopalnych i żrących oraz broni</w:t>
      </w:r>
      <w:r w:rsidR="00E8109D" w:rsidRPr="00061AA1">
        <w:rPr>
          <w:rFonts w:ascii="Calibri" w:hAnsi="Calibri"/>
        </w:rPr>
        <w:t xml:space="preserve"> i</w:t>
      </w:r>
      <w:r w:rsidR="003909EC" w:rsidRPr="00061AA1">
        <w:rPr>
          <w:rFonts w:ascii="Calibri" w:hAnsi="Calibri"/>
        </w:rPr>
        <w:t xml:space="preserve"> amunic</w:t>
      </w:r>
      <w:r w:rsidR="003909EC" w:rsidRPr="00080229">
        <w:rPr>
          <w:rFonts w:ascii="Calibri" w:hAnsi="Calibri"/>
        </w:rPr>
        <w:t>ji</w:t>
      </w:r>
      <w:r w:rsidR="009B042B" w:rsidRPr="00080229">
        <w:rPr>
          <w:rFonts w:ascii="Calibri" w:hAnsi="Calibri"/>
        </w:rPr>
        <w:t>,</w:t>
      </w:r>
    </w:p>
    <w:p w14:paraId="5E1F5858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</w:rPr>
        <w:lastRenderedPageBreak/>
        <w:t>w</w:t>
      </w:r>
      <w:r w:rsidR="009B042B" w:rsidRPr="00080229">
        <w:rPr>
          <w:rFonts w:ascii="Calibri" w:hAnsi="Calibri"/>
        </w:rPr>
        <w:t>ynoszenia poza obręb DS przedmiotów stanowiących własność</w:t>
      </w:r>
      <w:r w:rsidR="009B042B" w:rsidRPr="00080229">
        <w:rPr>
          <w:rFonts w:ascii="Calibri" w:hAnsi="Calibri"/>
          <w:color w:val="000000"/>
        </w:rPr>
        <w:t xml:space="preserve"> U</w:t>
      </w:r>
      <w:r w:rsidR="00E8109D" w:rsidRPr="00080229">
        <w:rPr>
          <w:rFonts w:ascii="Calibri" w:hAnsi="Calibri"/>
          <w:color w:val="000000"/>
        </w:rPr>
        <w:t xml:space="preserve">niwersytetu </w:t>
      </w:r>
      <w:r w:rsidR="00233510" w:rsidRPr="00080229">
        <w:rPr>
          <w:rFonts w:ascii="Calibri" w:hAnsi="Calibri"/>
          <w:color w:val="000000"/>
        </w:rPr>
        <w:br/>
      </w:r>
      <w:r w:rsidR="00E8109D" w:rsidRPr="00080229">
        <w:rPr>
          <w:rFonts w:ascii="Calibri" w:hAnsi="Calibri"/>
          <w:color w:val="000000"/>
        </w:rPr>
        <w:t>Medycznego we Wrocławiu</w:t>
      </w:r>
      <w:r w:rsidR="009B042B" w:rsidRPr="00080229">
        <w:rPr>
          <w:rFonts w:ascii="Calibri" w:hAnsi="Calibri"/>
          <w:color w:val="000000"/>
        </w:rPr>
        <w:t>,</w:t>
      </w:r>
    </w:p>
    <w:p w14:paraId="738D15F6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9B042B" w:rsidRPr="00080229">
        <w:rPr>
          <w:rFonts w:ascii="Calibri" w:hAnsi="Calibri"/>
          <w:color w:val="000000"/>
        </w:rPr>
        <w:t>rządzania imprez towarzyskich zakłócających spokój współlokatorom i mieszkańcom innych pokoi (w tym również głośne odtwarzanie muzyki</w:t>
      </w:r>
      <w:r w:rsidR="00673307" w:rsidRPr="00080229">
        <w:rPr>
          <w:rFonts w:ascii="Calibri" w:hAnsi="Calibri"/>
          <w:color w:val="000000"/>
        </w:rPr>
        <w:t xml:space="preserve"> oraz głośne użytkowanie </w:t>
      </w:r>
      <w:r w:rsidR="00233510" w:rsidRPr="00080229">
        <w:rPr>
          <w:rFonts w:ascii="Calibri" w:hAnsi="Calibri"/>
          <w:color w:val="000000"/>
        </w:rPr>
        <w:br/>
      </w:r>
      <w:r w:rsidR="00673307" w:rsidRPr="00080229">
        <w:rPr>
          <w:rFonts w:ascii="Calibri" w:hAnsi="Calibri"/>
          <w:color w:val="000000"/>
        </w:rPr>
        <w:t>innych urzą</w:t>
      </w:r>
      <w:r w:rsidR="00E8109D" w:rsidRPr="00080229">
        <w:rPr>
          <w:rFonts w:ascii="Calibri" w:hAnsi="Calibri"/>
          <w:color w:val="000000"/>
        </w:rPr>
        <w:t>dzeń audiowizualnych)</w:t>
      </w:r>
      <w:r w:rsidR="009B042B" w:rsidRPr="00080229">
        <w:rPr>
          <w:rFonts w:ascii="Calibri" w:hAnsi="Calibri"/>
          <w:color w:val="000000"/>
        </w:rPr>
        <w:t>,</w:t>
      </w:r>
    </w:p>
    <w:p w14:paraId="06907116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d</w:t>
      </w:r>
      <w:r w:rsidR="009B042B" w:rsidRPr="00080229">
        <w:rPr>
          <w:rFonts w:ascii="Calibri" w:hAnsi="Calibri"/>
          <w:color w:val="000000"/>
        </w:rPr>
        <w:t>okonyw</w:t>
      </w:r>
      <w:r w:rsidR="00673307" w:rsidRPr="00080229">
        <w:rPr>
          <w:rFonts w:ascii="Calibri" w:hAnsi="Calibri"/>
          <w:color w:val="000000"/>
        </w:rPr>
        <w:t>ania trwałych zmian w pokoju, m.in</w:t>
      </w:r>
      <w:r w:rsidR="009B042B" w:rsidRPr="00080229">
        <w:rPr>
          <w:rFonts w:ascii="Calibri" w:hAnsi="Calibri"/>
          <w:color w:val="000000"/>
        </w:rPr>
        <w:t>.</w:t>
      </w:r>
      <w:r w:rsidR="00673307" w:rsidRPr="00080229">
        <w:rPr>
          <w:rFonts w:ascii="Calibri" w:hAnsi="Calibri"/>
          <w:color w:val="000000"/>
        </w:rPr>
        <w:t>:</w:t>
      </w:r>
      <w:r w:rsidR="009B042B" w:rsidRPr="00080229">
        <w:rPr>
          <w:rFonts w:ascii="Calibri" w:hAnsi="Calibri"/>
          <w:color w:val="000000"/>
        </w:rPr>
        <w:t xml:space="preserve"> przestawiania mebli, niszczenia</w:t>
      </w:r>
      <w:r w:rsidR="00E8109D" w:rsidRPr="00080229">
        <w:rPr>
          <w:rFonts w:ascii="Calibri" w:hAnsi="Calibri"/>
          <w:color w:val="000000"/>
        </w:rPr>
        <w:t>:</w:t>
      </w:r>
      <w:r w:rsidR="009B042B" w:rsidRPr="00080229">
        <w:rPr>
          <w:rFonts w:ascii="Calibri" w:hAnsi="Calibri"/>
          <w:color w:val="000000"/>
        </w:rPr>
        <w:t xml:space="preserve"> ścian</w:t>
      </w:r>
      <w:r w:rsidR="00673307" w:rsidRPr="00080229">
        <w:rPr>
          <w:rFonts w:ascii="Calibri" w:hAnsi="Calibri"/>
          <w:color w:val="000000"/>
        </w:rPr>
        <w:t xml:space="preserve"> </w:t>
      </w:r>
      <w:r w:rsidR="00233510" w:rsidRPr="00080229">
        <w:rPr>
          <w:rFonts w:ascii="Calibri" w:hAnsi="Calibri"/>
          <w:color w:val="000000"/>
        </w:rPr>
        <w:br/>
      </w:r>
      <w:r w:rsidR="00673307" w:rsidRPr="00080229">
        <w:rPr>
          <w:rFonts w:ascii="Calibri" w:hAnsi="Calibri"/>
          <w:color w:val="000000"/>
        </w:rPr>
        <w:t>i wyposażenia</w:t>
      </w:r>
      <w:r w:rsidR="009B042B" w:rsidRPr="00080229">
        <w:rPr>
          <w:rFonts w:ascii="Calibri" w:hAnsi="Calibri"/>
          <w:color w:val="000000"/>
        </w:rPr>
        <w:t>, sto</w:t>
      </w:r>
      <w:r w:rsidR="00B410FA" w:rsidRPr="00080229">
        <w:rPr>
          <w:rFonts w:ascii="Calibri" w:hAnsi="Calibri"/>
          <w:color w:val="000000"/>
        </w:rPr>
        <w:t xml:space="preserve">larki okiennej i drzwiowej, również </w:t>
      </w:r>
      <w:r w:rsidR="009B042B" w:rsidRPr="00080229">
        <w:rPr>
          <w:rFonts w:ascii="Calibri" w:hAnsi="Calibri"/>
          <w:color w:val="000000"/>
        </w:rPr>
        <w:t>poprzez wbij</w:t>
      </w:r>
      <w:r w:rsidR="00673307" w:rsidRPr="00080229">
        <w:rPr>
          <w:rFonts w:ascii="Calibri" w:hAnsi="Calibri"/>
          <w:color w:val="000000"/>
        </w:rPr>
        <w:t xml:space="preserve">anie gwoździ, </w:t>
      </w:r>
      <w:r w:rsidR="00233510" w:rsidRPr="00080229">
        <w:rPr>
          <w:rFonts w:ascii="Calibri" w:hAnsi="Calibri"/>
          <w:color w:val="000000"/>
        </w:rPr>
        <w:br/>
      </w:r>
      <w:r w:rsidR="00673307" w:rsidRPr="00080229">
        <w:rPr>
          <w:rFonts w:ascii="Calibri" w:hAnsi="Calibri"/>
          <w:color w:val="000000"/>
        </w:rPr>
        <w:t>klejenie plakatów,</w:t>
      </w:r>
    </w:p>
    <w:p w14:paraId="6E4F1010" w14:textId="77777777" w:rsidR="006410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64102B" w:rsidRPr="00080229">
        <w:rPr>
          <w:rFonts w:ascii="Calibri" w:hAnsi="Calibri"/>
          <w:color w:val="000000"/>
        </w:rPr>
        <w:t xml:space="preserve">żywania w pokojach urządzeń będących źródłem zagrożenia życia i </w:t>
      </w:r>
      <w:r w:rsidR="0039391A" w:rsidRPr="00080229">
        <w:rPr>
          <w:rFonts w:ascii="Calibri" w:hAnsi="Calibri"/>
          <w:color w:val="000000"/>
        </w:rPr>
        <w:t xml:space="preserve">zagrożenia </w:t>
      </w:r>
      <w:r w:rsidR="00233510" w:rsidRPr="00080229">
        <w:rPr>
          <w:rFonts w:ascii="Calibri" w:hAnsi="Calibri"/>
          <w:color w:val="000000"/>
        </w:rPr>
        <w:br/>
      </w:r>
      <w:r w:rsidR="0064102B" w:rsidRPr="00080229">
        <w:rPr>
          <w:rFonts w:ascii="Calibri" w:hAnsi="Calibri"/>
          <w:color w:val="000000"/>
        </w:rPr>
        <w:t>poża</w:t>
      </w:r>
      <w:r w:rsidR="00E43D33" w:rsidRPr="00080229">
        <w:rPr>
          <w:rFonts w:ascii="Calibri" w:hAnsi="Calibri"/>
          <w:color w:val="000000"/>
        </w:rPr>
        <w:t>rowego oraz używania w pokojach kuchenek elektrycznych, czajników, frytkow</w:t>
      </w:r>
      <w:r w:rsidR="00D910F7" w:rsidRPr="00080229">
        <w:rPr>
          <w:rFonts w:ascii="Calibri" w:hAnsi="Calibri"/>
          <w:color w:val="000000"/>
        </w:rPr>
        <w:t>nic, tosterów</w:t>
      </w:r>
      <w:r w:rsidR="00D910F7" w:rsidRPr="00B97F13">
        <w:rPr>
          <w:rFonts w:ascii="Calibri" w:hAnsi="Calibri" w:cs="Calibri"/>
          <w:color w:val="000000"/>
        </w:rPr>
        <w:t>, grzejników,</w:t>
      </w:r>
      <w:r w:rsidR="00D910F7" w:rsidRPr="00080229">
        <w:rPr>
          <w:rFonts w:ascii="Calibri" w:hAnsi="Calibri"/>
          <w:color w:val="000000"/>
        </w:rPr>
        <w:t xml:space="preserve"> </w:t>
      </w:r>
      <w:r w:rsidR="00E43D33" w:rsidRPr="00080229">
        <w:rPr>
          <w:rFonts w:ascii="Calibri" w:hAnsi="Calibri"/>
          <w:color w:val="000000"/>
        </w:rPr>
        <w:t>itp.,</w:t>
      </w:r>
    </w:p>
    <w:p w14:paraId="6A28230E" w14:textId="77777777" w:rsidR="00436DCD" w:rsidRPr="00080229" w:rsidRDefault="00D103FB" w:rsidP="00080229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>osiadania, zażywania, wnoszenia i sprzedaży alkoholu</w:t>
      </w:r>
      <w:r w:rsidR="00436DCD" w:rsidRPr="00080229">
        <w:rPr>
          <w:rFonts w:ascii="Calibri" w:hAnsi="Calibri"/>
          <w:color w:val="000000"/>
        </w:rPr>
        <w:t>,</w:t>
      </w:r>
      <w:r w:rsidR="009B042B" w:rsidRPr="00080229">
        <w:rPr>
          <w:rFonts w:ascii="Calibri" w:hAnsi="Calibri"/>
          <w:color w:val="000000"/>
        </w:rPr>
        <w:t xml:space="preserve"> środków odurzających </w:t>
      </w:r>
      <w:r w:rsidR="00233510" w:rsidRPr="00080229">
        <w:rPr>
          <w:rFonts w:ascii="Calibri" w:hAnsi="Calibri"/>
          <w:color w:val="000000"/>
        </w:rPr>
        <w:br/>
      </w:r>
      <w:r w:rsidR="009B042B" w:rsidRPr="00080229">
        <w:rPr>
          <w:rFonts w:ascii="Calibri" w:hAnsi="Calibri"/>
          <w:color w:val="000000"/>
        </w:rPr>
        <w:t>oraz palenia tytoniu,</w:t>
      </w:r>
    </w:p>
    <w:p w14:paraId="20D5C9FF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>ozostawiania bez nadzo</w:t>
      </w:r>
      <w:r w:rsidR="000D42E3" w:rsidRPr="00080229">
        <w:rPr>
          <w:rFonts w:ascii="Calibri" w:hAnsi="Calibri"/>
          <w:color w:val="000000"/>
        </w:rPr>
        <w:t>ru włączonych kuchenek gazowych i in</w:t>
      </w:r>
      <w:r w:rsidR="00176708" w:rsidRPr="00080229">
        <w:rPr>
          <w:rFonts w:ascii="Calibri" w:hAnsi="Calibri"/>
          <w:color w:val="000000"/>
        </w:rPr>
        <w:t xml:space="preserve">nych sprzętów </w:t>
      </w:r>
      <w:r w:rsidR="00B410FA" w:rsidRPr="00080229">
        <w:rPr>
          <w:rFonts w:ascii="Calibri" w:hAnsi="Calibri"/>
          <w:color w:val="000000"/>
        </w:rPr>
        <w:t xml:space="preserve">grzewczych, </w:t>
      </w:r>
    </w:p>
    <w:p w14:paraId="44B3036B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9B042B" w:rsidRPr="00080229">
        <w:rPr>
          <w:rFonts w:ascii="Calibri" w:hAnsi="Calibri"/>
          <w:color w:val="000000"/>
        </w:rPr>
        <w:t>mieszczania r</w:t>
      </w:r>
      <w:r w:rsidR="00E8109D" w:rsidRPr="00080229">
        <w:rPr>
          <w:rFonts w:ascii="Calibri" w:hAnsi="Calibri"/>
          <w:color w:val="000000"/>
        </w:rPr>
        <w:t xml:space="preserve">eklam, ogłoszeń, plakatów itp. </w:t>
      </w:r>
      <w:r w:rsidR="009B042B" w:rsidRPr="00080229">
        <w:rPr>
          <w:rFonts w:ascii="Calibri" w:hAnsi="Calibri"/>
          <w:color w:val="000000"/>
        </w:rPr>
        <w:t>poza tablicami przeznaczonymi do tego celu,</w:t>
      </w:r>
    </w:p>
    <w:p w14:paraId="2296FA29" w14:textId="1BA5ABD4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</w:rPr>
      </w:pPr>
      <w:r w:rsidRPr="00080229">
        <w:rPr>
          <w:rFonts w:ascii="Calibri" w:hAnsi="Calibri"/>
        </w:rPr>
        <w:t>z</w:t>
      </w:r>
      <w:r w:rsidR="009B042B" w:rsidRPr="00080229">
        <w:rPr>
          <w:rFonts w:ascii="Calibri" w:hAnsi="Calibri"/>
        </w:rPr>
        <w:t>astawiania ciągów komunikacyjnych</w:t>
      </w:r>
      <w:r w:rsidR="005218ED" w:rsidRPr="00080229">
        <w:rPr>
          <w:rFonts w:ascii="Calibri" w:hAnsi="Calibri"/>
        </w:rPr>
        <w:t xml:space="preserve"> i dróg ewakuacyjnych</w:t>
      </w:r>
      <w:r w:rsidR="009B042B" w:rsidRPr="00080229">
        <w:rPr>
          <w:rFonts w:ascii="Calibri" w:hAnsi="Calibri"/>
        </w:rPr>
        <w:t xml:space="preserve"> </w:t>
      </w:r>
      <w:r w:rsidR="009121CA" w:rsidRPr="00080229">
        <w:rPr>
          <w:rFonts w:ascii="Calibri" w:hAnsi="Calibri"/>
        </w:rPr>
        <w:t xml:space="preserve">jakimikolwiek przedmiotami </w:t>
      </w:r>
      <w:r w:rsidR="009B042B" w:rsidRPr="00080229">
        <w:rPr>
          <w:rFonts w:ascii="Calibri" w:hAnsi="Calibri"/>
        </w:rPr>
        <w:t>(</w:t>
      </w:r>
      <w:r w:rsidR="00B410FA" w:rsidRPr="00B3247A">
        <w:rPr>
          <w:rFonts w:ascii="Calibri" w:hAnsi="Calibri" w:cs="Calibri"/>
        </w:rPr>
        <w:t>m</w:t>
      </w:r>
      <w:r w:rsidR="000E5659">
        <w:rPr>
          <w:rFonts w:ascii="Calibri" w:hAnsi="Calibri" w:cs="Calibri"/>
        </w:rPr>
        <w:t>iędzy innymi:</w:t>
      </w:r>
      <w:r w:rsidR="009B042B" w:rsidRPr="00080229">
        <w:rPr>
          <w:rFonts w:ascii="Calibri" w:hAnsi="Calibri"/>
        </w:rPr>
        <w:t xml:space="preserve"> rowerami, suszarkami),</w:t>
      </w:r>
    </w:p>
    <w:p w14:paraId="1507CC04" w14:textId="77777777" w:rsidR="00D910F7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</w:rPr>
      </w:pPr>
      <w:r w:rsidRPr="00080229">
        <w:rPr>
          <w:rFonts w:ascii="Calibri" w:hAnsi="Calibri"/>
        </w:rPr>
        <w:t>w</w:t>
      </w:r>
      <w:r w:rsidR="009B042B" w:rsidRPr="00080229">
        <w:rPr>
          <w:rFonts w:ascii="Calibri" w:hAnsi="Calibri"/>
        </w:rPr>
        <w:t xml:space="preserve">noszenia </w:t>
      </w:r>
      <w:r w:rsidR="0095639E" w:rsidRPr="00080229">
        <w:rPr>
          <w:rFonts w:ascii="Calibri" w:hAnsi="Calibri"/>
        </w:rPr>
        <w:t xml:space="preserve">na teren DS, </w:t>
      </w:r>
      <w:r w:rsidR="009B042B" w:rsidRPr="00080229">
        <w:rPr>
          <w:rFonts w:ascii="Calibri" w:hAnsi="Calibri"/>
        </w:rPr>
        <w:t>bez uzgodnienia z administrac</w:t>
      </w:r>
      <w:r w:rsidR="00BB0B0A" w:rsidRPr="00080229">
        <w:rPr>
          <w:rFonts w:ascii="Calibri" w:hAnsi="Calibri"/>
        </w:rPr>
        <w:t xml:space="preserve">ją </w:t>
      </w:r>
      <w:r w:rsidR="0095639E" w:rsidRPr="00080229">
        <w:rPr>
          <w:rFonts w:ascii="Calibri" w:hAnsi="Calibri"/>
        </w:rPr>
        <w:t>DS,</w:t>
      </w:r>
      <w:r w:rsidR="00DB2408" w:rsidRPr="00080229">
        <w:rPr>
          <w:rFonts w:ascii="Calibri" w:hAnsi="Calibri"/>
        </w:rPr>
        <w:t xml:space="preserve"> własnych mebli i sprzętu,</w:t>
      </w:r>
      <w:r w:rsidR="00D910F7" w:rsidRPr="00B3247A">
        <w:rPr>
          <w:rFonts w:ascii="Calibri" w:hAnsi="Calibri" w:cs="Calibri"/>
        </w:rPr>
        <w:t xml:space="preserve"> </w:t>
      </w:r>
    </w:p>
    <w:p w14:paraId="672A761D" w14:textId="310CE48C" w:rsidR="009B042B" w:rsidRPr="00596858" w:rsidRDefault="00D910F7" w:rsidP="00DB662F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 w:cs="Calibri"/>
          <w:strike/>
        </w:rPr>
      </w:pPr>
      <w:r w:rsidRPr="00B3247A">
        <w:rPr>
          <w:rFonts w:ascii="Calibri" w:hAnsi="Calibri" w:cs="Calibri"/>
        </w:rPr>
        <w:t>wnoszenia na teren DS, bez uzgodnienia z administracją DS wszelkich sprzętów takich jak baterie (akumulatory) i ładowarki do pojazdów elektrycznych</w:t>
      </w:r>
      <w:r w:rsidR="00596858">
        <w:rPr>
          <w:rFonts w:ascii="Calibri" w:hAnsi="Calibri" w:cs="Calibri"/>
        </w:rPr>
        <w:t>.</w:t>
      </w:r>
    </w:p>
    <w:p w14:paraId="63022D5F" w14:textId="00B28BBC" w:rsidR="00E43E17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</w:rPr>
      </w:pPr>
      <w:r w:rsidRPr="00080229">
        <w:rPr>
          <w:rFonts w:ascii="Calibri" w:hAnsi="Calibri"/>
        </w:rPr>
        <w:t>p</w:t>
      </w:r>
      <w:r w:rsidR="005218ED" w:rsidRPr="00080229">
        <w:rPr>
          <w:rFonts w:ascii="Calibri" w:hAnsi="Calibri"/>
        </w:rPr>
        <w:t>ozos</w:t>
      </w:r>
      <w:r w:rsidR="00C43319" w:rsidRPr="00080229">
        <w:rPr>
          <w:rFonts w:ascii="Calibri" w:hAnsi="Calibri"/>
        </w:rPr>
        <w:t xml:space="preserve">tawiania </w:t>
      </w:r>
      <w:r w:rsidR="005218ED" w:rsidRPr="00080229">
        <w:rPr>
          <w:rFonts w:ascii="Calibri" w:hAnsi="Calibri"/>
        </w:rPr>
        <w:t>pojazdów mechanicznych</w:t>
      </w:r>
      <w:r w:rsidR="00C43319" w:rsidRPr="00080229">
        <w:rPr>
          <w:rFonts w:ascii="Calibri" w:hAnsi="Calibri"/>
        </w:rPr>
        <w:t xml:space="preserve"> na o</w:t>
      </w:r>
      <w:r w:rsidR="004658DD" w:rsidRPr="00080229">
        <w:rPr>
          <w:rFonts w:ascii="Calibri" w:hAnsi="Calibri"/>
        </w:rPr>
        <w:t>znakowanych drogach pożarowych</w:t>
      </w:r>
      <w:r w:rsidR="002D602F" w:rsidRPr="00B3247A">
        <w:rPr>
          <w:rFonts w:ascii="Calibri" w:hAnsi="Calibri" w:cs="Calibri"/>
        </w:rPr>
        <w:t xml:space="preserve"> oraz parkowania w sposób utrudniający dojazd i dostęp do budynku służbom ratowniczym (należy parkować tylko w wyznaczonych do tego celu miejscach parkingowych).</w:t>
      </w:r>
    </w:p>
    <w:p w14:paraId="6593727F" w14:textId="77777777" w:rsidR="00B410FA" w:rsidRPr="00080229" w:rsidRDefault="00B410FA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</w:rPr>
        <w:t>porzucania pojazdów mechanicznych na terenie kampusu domów studenckich</w:t>
      </w:r>
      <w:r w:rsidRPr="00080229">
        <w:rPr>
          <w:rFonts w:ascii="Calibri" w:hAnsi="Calibri"/>
          <w:color w:val="000000"/>
        </w:rPr>
        <w:t xml:space="preserve">, </w:t>
      </w:r>
    </w:p>
    <w:p w14:paraId="649C5BEF" w14:textId="77777777" w:rsidR="00E43E17" w:rsidRPr="00080229" w:rsidRDefault="009121CA" w:rsidP="00080229">
      <w:pPr>
        <w:numPr>
          <w:ilvl w:val="0"/>
          <w:numId w:val="3"/>
        </w:numPr>
        <w:tabs>
          <w:tab w:val="clear" w:pos="720"/>
          <w:tab w:val="num" w:pos="851"/>
        </w:tabs>
        <w:spacing w:after="360" w:line="360" w:lineRule="auto"/>
        <w:ind w:left="850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składowania</w:t>
      </w:r>
      <w:r w:rsidR="00E43E17" w:rsidRPr="00080229">
        <w:rPr>
          <w:rFonts w:ascii="Calibri" w:hAnsi="Calibri"/>
          <w:color w:val="000000"/>
        </w:rPr>
        <w:t xml:space="preserve"> w pokojach i pomieszczeniach ogólnodostępnych</w:t>
      </w:r>
      <w:r w:rsidR="0095639E" w:rsidRPr="00080229">
        <w:rPr>
          <w:rFonts w:ascii="Calibri" w:hAnsi="Calibri"/>
          <w:color w:val="000000"/>
        </w:rPr>
        <w:t xml:space="preserve"> rzeczy</w:t>
      </w:r>
      <w:r w:rsidR="00B410FA" w:rsidRPr="00080229">
        <w:rPr>
          <w:rFonts w:ascii="Calibri" w:hAnsi="Calibri"/>
          <w:color w:val="000000"/>
        </w:rPr>
        <w:t>, których przeznaczenie i ilości</w:t>
      </w:r>
      <w:r w:rsidR="00E43E17" w:rsidRPr="00080229">
        <w:rPr>
          <w:rFonts w:ascii="Calibri" w:hAnsi="Calibri"/>
          <w:color w:val="000000"/>
        </w:rPr>
        <w:t xml:space="preserve"> mog</w:t>
      </w:r>
      <w:r w:rsidR="00B410FA" w:rsidRPr="00080229">
        <w:rPr>
          <w:rFonts w:ascii="Calibri" w:hAnsi="Calibri"/>
          <w:color w:val="000000"/>
        </w:rPr>
        <w:t>ą wskazywać na zamiary handlowe.</w:t>
      </w:r>
    </w:p>
    <w:p w14:paraId="5D7FCBF2" w14:textId="77777777" w:rsidR="009B042B" w:rsidRPr="00080229" w:rsidRDefault="009B042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B662F" w:rsidRPr="00080229">
        <w:rPr>
          <w:rFonts w:ascii="Calibri" w:hAnsi="Calibri"/>
          <w:color w:val="000000"/>
        </w:rPr>
        <w:t>6</w:t>
      </w:r>
    </w:p>
    <w:p w14:paraId="0ABFE0E1" w14:textId="77777777" w:rsidR="009B042B" w:rsidRPr="00080229" w:rsidRDefault="00841B46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W g</w:t>
      </w:r>
      <w:r w:rsidR="00815FC6" w:rsidRPr="00080229">
        <w:rPr>
          <w:rFonts w:ascii="Calibri" w:hAnsi="Calibri"/>
          <w:color w:val="000000"/>
        </w:rPr>
        <w:t>odz. od 22</w:t>
      </w:r>
      <w:r w:rsidRPr="00080229">
        <w:rPr>
          <w:rFonts w:ascii="Calibri" w:hAnsi="Calibri"/>
          <w:color w:val="000000"/>
        </w:rPr>
        <w:t>.00 do 6.00 obowią</w:t>
      </w:r>
      <w:r w:rsidR="009B042B" w:rsidRPr="00080229">
        <w:rPr>
          <w:rFonts w:ascii="Calibri" w:hAnsi="Calibri"/>
          <w:color w:val="000000"/>
        </w:rPr>
        <w:t xml:space="preserve">zuje cisza nocna. </w:t>
      </w:r>
    </w:p>
    <w:p w14:paraId="7E22C2AB" w14:textId="7777777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Dokumentem uprawniającym do wejścia na teren DS jest </w:t>
      </w:r>
      <w:r w:rsidR="00841B46" w:rsidRPr="00080229">
        <w:rPr>
          <w:rFonts w:ascii="Calibri" w:hAnsi="Calibri"/>
          <w:color w:val="000000"/>
        </w:rPr>
        <w:t xml:space="preserve">ważna </w:t>
      </w:r>
      <w:r w:rsidRPr="00080229">
        <w:rPr>
          <w:rFonts w:ascii="Calibri" w:hAnsi="Calibri"/>
          <w:color w:val="000000"/>
        </w:rPr>
        <w:t>karta mieszkańca wydana przez administrację DS.</w:t>
      </w:r>
    </w:p>
    <w:p w14:paraId="16931D66" w14:textId="7777777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lastRenderedPageBreak/>
        <w:t xml:space="preserve">Mieszkańcy DS mogą zmieniać w ciągu roku </w:t>
      </w:r>
      <w:r w:rsidR="004658DD" w:rsidRPr="00080229">
        <w:rPr>
          <w:rFonts w:ascii="Calibri" w:hAnsi="Calibri"/>
          <w:color w:val="000000"/>
        </w:rPr>
        <w:t xml:space="preserve">akademickiego </w:t>
      </w:r>
      <w:r w:rsidRPr="00080229">
        <w:rPr>
          <w:rFonts w:ascii="Calibri" w:hAnsi="Calibri"/>
          <w:color w:val="000000"/>
        </w:rPr>
        <w:t xml:space="preserve">przyznane im miejsca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lub pokój tylko za zgodą pracownika administracji DS.</w:t>
      </w:r>
    </w:p>
    <w:p w14:paraId="24DB8E86" w14:textId="77777777" w:rsidR="009B042B" w:rsidRPr="00080229" w:rsidRDefault="009B042B" w:rsidP="00080229">
      <w:pPr>
        <w:numPr>
          <w:ilvl w:val="0"/>
          <w:numId w:val="2"/>
        </w:num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Pracownik administracji DS ma prawo w ciągu roku akademickiego przekwaterować mieszkańca do innego pokoju w związku z potrzebą pełnego wykorzystania miejsc.</w:t>
      </w:r>
      <w:r w:rsidR="002520FB" w:rsidRPr="00B97F13">
        <w:rPr>
          <w:rFonts w:ascii="Calibri" w:hAnsi="Calibri" w:cs="Calibri"/>
        </w:rPr>
        <w:t xml:space="preserve"> </w:t>
      </w:r>
      <w:r w:rsidR="002520FB" w:rsidRPr="00B97F13">
        <w:rPr>
          <w:rFonts w:ascii="Calibri" w:hAnsi="Calibri" w:cs="Calibri"/>
          <w:color w:val="000000"/>
        </w:rPr>
        <w:t>Proces przekwaterowywania uwzględnia szczególne potrzeby mieszkańców, o których mowa § 3.</w:t>
      </w:r>
    </w:p>
    <w:p w14:paraId="15F77490" w14:textId="7777777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Mieszkańcy pokoju w DS nie mają prawa odmówić przyjęcia </w:t>
      </w:r>
      <w:r w:rsidR="00D103FB" w:rsidRPr="00080229">
        <w:rPr>
          <w:rFonts w:ascii="Calibri" w:hAnsi="Calibri"/>
          <w:color w:val="000000"/>
        </w:rPr>
        <w:t>nowego współ</w:t>
      </w:r>
      <w:r w:rsidR="00DC3AC3" w:rsidRPr="00080229">
        <w:rPr>
          <w:rFonts w:ascii="Calibri" w:hAnsi="Calibri"/>
          <w:color w:val="000000"/>
        </w:rPr>
        <w:t>lokatora</w:t>
      </w:r>
      <w:r w:rsidR="004658DD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 xml:space="preserve">skierowanego przez administrację </w:t>
      </w:r>
      <w:r w:rsidR="004658DD" w:rsidRPr="00080229">
        <w:rPr>
          <w:rFonts w:ascii="Calibri" w:hAnsi="Calibri"/>
          <w:color w:val="000000"/>
        </w:rPr>
        <w:t xml:space="preserve">DS </w:t>
      </w:r>
      <w:r w:rsidRPr="00080229">
        <w:rPr>
          <w:rFonts w:ascii="Calibri" w:hAnsi="Calibri"/>
          <w:color w:val="000000"/>
        </w:rPr>
        <w:t>na wolne miejsce.</w:t>
      </w:r>
    </w:p>
    <w:p w14:paraId="513F6F89" w14:textId="3FDF1D6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W uzasadnionych przypadkach pracownik administracji</w:t>
      </w:r>
      <w:r w:rsidR="004658DD" w:rsidRPr="00080229">
        <w:rPr>
          <w:rFonts w:ascii="Calibri" w:hAnsi="Calibri"/>
          <w:color w:val="000000"/>
        </w:rPr>
        <w:t xml:space="preserve"> DS</w:t>
      </w:r>
      <w:r w:rsidRPr="00080229">
        <w:rPr>
          <w:rFonts w:ascii="Calibri" w:hAnsi="Calibri"/>
          <w:color w:val="000000"/>
        </w:rPr>
        <w:t xml:space="preserve"> może komisyjnie </w:t>
      </w:r>
      <w:r w:rsidR="00176708" w:rsidRPr="00080229">
        <w:rPr>
          <w:rFonts w:ascii="Calibri" w:hAnsi="Calibri"/>
          <w:color w:val="000000"/>
        </w:rPr>
        <w:br/>
      </w:r>
      <w:r w:rsidR="0095639E" w:rsidRPr="00080229">
        <w:rPr>
          <w:rFonts w:ascii="Calibri" w:hAnsi="Calibri"/>
          <w:color w:val="000000"/>
        </w:rPr>
        <w:t>(</w:t>
      </w:r>
      <w:r w:rsidR="0095639E" w:rsidRPr="00B97F13">
        <w:rPr>
          <w:rFonts w:ascii="Calibri" w:hAnsi="Calibri" w:cs="Calibri"/>
          <w:color w:val="000000"/>
        </w:rPr>
        <w:t>t</w:t>
      </w:r>
      <w:r w:rsidR="000E5659">
        <w:rPr>
          <w:rFonts w:ascii="Calibri" w:hAnsi="Calibri" w:cs="Calibri"/>
          <w:color w:val="000000"/>
        </w:rPr>
        <w:t>o znaczy</w:t>
      </w:r>
      <w:r w:rsidR="0095639E" w:rsidRPr="00080229">
        <w:rPr>
          <w:rFonts w:ascii="Calibri" w:hAnsi="Calibri"/>
          <w:color w:val="000000"/>
        </w:rPr>
        <w:t xml:space="preserve"> minimum dwóch pracowników Biura Obsługi Studentów) </w:t>
      </w:r>
      <w:r w:rsidRPr="00080229">
        <w:rPr>
          <w:rFonts w:ascii="Calibri" w:hAnsi="Calibri"/>
          <w:color w:val="000000"/>
        </w:rPr>
        <w:t xml:space="preserve">wejść do pokoju </w:t>
      </w:r>
      <w:r w:rsidR="00176708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pod nieobecność mieszkańców.</w:t>
      </w:r>
    </w:p>
    <w:p w14:paraId="09A6AF98" w14:textId="77777777" w:rsidR="0062693D" w:rsidRPr="00080229" w:rsidRDefault="0044519F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Pracownik </w:t>
      </w:r>
      <w:r w:rsidR="00815FC6" w:rsidRPr="00080229">
        <w:rPr>
          <w:rFonts w:ascii="Calibri" w:hAnsi="Calibri"/>
          <w:color w:val="000000"/>
        </w:rPr>
        <w:t>administracyjny Biura Obsługi Studentów</w:t>
      </w:r>
      <w:r w:rsidR="004658DD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ze względów sanitarnych</w:t>
      </w:r>
      <w:r w:rsidR="004658DD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ma prawo do usunięcia z pomieszczeń</w:t>
      </w:r>
      <w:r w:rsidR="00815FC6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 xml:space="preserve">ogólnego użytku </w:t>
      </w:r>
      <w:r w:rsidR="004658DD" w:rsidRPr="00080229">
        <w:rPr>
          <w:rFonts w:ascii="Calibri" w:hAnsi="Calibri"/>
          <w:color w:val="000000"/>
        </w:rPr>
        <w:t xml:space="preserve">znajdujących się </w:t>
      </w:r>
      <w:r w:rsidRPr="00080229">
        <w:rPr>
          <w:rFonts w:ascii="Calibri" w:hAnsi="Calibri"/>
          <w:color w:val="000000"/>
        </w:rPr>
        <w:t xml:space="preserve">w </w:t>
      </w:r>
      <w:r w:rsidR="004658DD" w:rsidRPr="00080229">
        <w:rPr>
          <w:rFonts w:ascii="Calibri" w:hAnsi="Calibri"/>
          <w:color w:val="000000"/>
        </w:rPr>
        <w:t>DS</w:t>
      </w:r>
      <w:r w:rsidR="00815FC6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>(zwłaszcza z kuchni) pozostawionych tam rzeczy</w:t>
      </w:r>
      <w:r w:rsidR="00815FC6" w:rsidRPr="00080229">
        <w:rPr>
          <w:rFonts w:ascii="Calibri" w:hAnsi="Calibri"/>
          <w:color w:val="000000"/>
        </w:rPr>
        <w:t>.</w:t>
      </w:r>
    </w:p>
    <w:p w14:paraId="5AAAFF02" w14:textId="77777777" w:rsidR="003B16A5" w:rsidRPr="00080229" w:rsidRDefault="00815FC6" w:rsidP="00080229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spacing w:after="360" w:line="360" w:lineRule="auto"/>
        <w:ind w:left="425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Uczelnia nie odpowiada za </w:t>
      </w:r>
      <w:r w:rsidR="003B16A5" w:rsidRPr="00080229">
        <w:rPr>
          <w:rFonts w:ascii="Calibri" w:hAnsi="Calibri"/>
          <w:color w:val="000000"/>
        </w:rPr>
        <w:t xml:space="preserve">przerwy w dostawie mediów oraz nie odpowiada za szkody </w:t>
      </w:r>
      <w:r w:rsidR="004658DD" w:rsidRPr="00080229">
        <w:rPr>
          <w:rFonts w:ascii="Calibri" w:hAnsi="Calibri"/>
          <w:color w:val="000000"/>
        </w:rPr>
        <w:br/>
      </w:r>
      <w:r w:rsidR="003B16A5" w:rsidRPr="00080229">
        <w:rPr>
          <w:rFonts w:ascii="Calibri" w:hAnsi="Calibri"/>
          <w:color w:val="000000"/>
        </w:rPr>
        <w:t xml:space="preserve">w mieniu </w:t>
      </w:r>
      <w:r w:rsidR="00436B16" w:rsidRPr="00080229">
        <w:rPr>
          <w:rFonts w:ascii="Calibri" w:hAnsi="Calibri"/>
          <w:color w:val="000000"/>
        </w:rPr>
        <w:t xml:space="preserve">mieszkańca lub gościa DS </w:t>
      </w:r>
      <w:r w:rsidR="003B16A5" w:rsidRPr="00080229">
        <w:rPr>
          <w:rFonts w:ascii="Calibri" w:hAnsi="Calibri"/>
          <w:color w:val="000000"/>
        </w:rPr>
        <w:t>spowodowane tymi przerwami.</w:t>
      </w:r>
    </w:p>
    <w:p w14:paraId="6D05D0AE" w14:textId="77777777" w:rsidR="00D055D6" w:rsidRPr="00080229" w:rsidRDefault="00D055D6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B662F" w:rsidRPr="00080229">
        <w:rPr>
          <w:rFonts w:ascii="Calibri" w:hAnsi="Calibri"/>
          <w:color w:val="000000"/>
        </w:rPr>
        <w:t>7</w:t>
      </w:r>
    </w:p>
    <w:p w14:paraId="1323A511" w14:textId="658D11C9" w:rsidR="009B042B" w:rsidRPr="00061AA1" w:rsidRDefault="00C43319" w:rsidP="00061AA1">
      <w:pPr>
        <w:pStyle w:val="Akapitzlist"/>
        <w:numPr>
          <w:ilvl w:val="3"/>
          <w:numId w:val="2"/>
        </w:numPr>
        <w:spacing w:line="360" w:lineRule="auto"/>
        <w:ind w:left="357" w:hanging="357"/>
        <w:rPr>
          <w:rFonts w:ascii="Calibri" w:hAnsi="Calibri"/>
          <w:color w:val="000000"/>
          <w:spacing w:val="-2"/>
        </w:rPr>
      </w:pPr>
      <w:r w:rsidRPr="00061AA1">
        <w:rPr>
          <w:rFonts w:ascii="Calibri" w:hAnsi="Calibri"/>
          <w:color w:val="000000"/>
          <w:spacing w:val="-2"/>
        </w:rPr>
        <w:t>Mieszkańcy DS</w:t>
      </w:r>
      <w:r w:rsidR="00D055D6" w:rsidRPr="00061AA1">
        <w:rPr>
          <w:rFonts w:ascii="Calibri" w:hAnsi="Calibri"/>
          <w:color w:val="000000"/>
          <w:spacing w:val="-2"/>
        </w:rPr>
        <w:t xml:space="preserve"> mogą korzystać ze świetlicy studenck</w:t>
      </w:r>
      <w:r w:rsidR="00D103FB" w:rsidRPr="00061AA1">
        <w:rPr>
          <w:rFonts w:ascii="Calibri" w:hAnsi="Calibri"/>
          <w:color w:val="000000"/>
          <w:spacing w:val="-2"/>
        </w:rPr>
        <w:t xml:space="preserve">iej znajdującej się </w:t>
      </w:r>
      <w:r w:rsidR="00C224CB" w:rsidRPr="00061AA1">
        <w:rPr>
          <w:rFonts w:ascii="Calibri" w:hAnsi="Calibri"/>
          <w:color w:val="000000"/>
          <w:spacing w:val="-2"/>
        </w:rPr>
        <w:t xml:space="preserve">w </w:t>
      </w:r>
      <w:r w:rsidR="00436B16" w:rsidRPr="00061AA1">
        <w:rPr>
          <w:rFonts w:ascii="Calibri" w:hAnsi="Calibri"/>
          <w:color w:val="000000"/>
          <w:spacing w:val="-2"/>
        </w:rPr>
        <w:t>DS.</w:t>
      </w:r>
      <w:r w:rsidR="00D055D6" w:rsidRPr="00061AA1">
        <w:rPr>
          <w:rFonts w:ascii="Calibri" w:hAnsi="Calibri"/>
          <w:color w:val="000000"/>
          <w:spacing w:val="-2"/>
        </w:rPr>
        <w:t xml:space="preserve"> Regulamin świetlicy</w:t>
      </w:r>
      <w:r w:rsidR="00DA4CF5" w:rsidRPr="00061AA1">
        <w:rPr>
          <w:rFonts w:ascii="Calibri" w:hAnsi="Calibri"/>
          <w:color w:val="000000"/>
          <w:spacing w:val="-2"/>
        </w:rPr>
        <w:t xml:space="preserve"> studenckiej</w:t>
      </w:r>
      <w:r w:rsidR="00D055D6" w:rsidRPr="00061AA1">
        <w:rPr>
          <w:rFonts w:ascii="Calibri" w:hAnsi="Calibri"/>
          <w:color w:val="000000"/>
          <w:spacing w:val="-2"/>
        </w:rPr>
        <w:t xml:space="preserve"> stanowi załącznik nr </w:t>
      </w:r>
      <w:r w:rsidR="00EA5FFF" w:rsidRPr="00061AA1">
        <w:rPr>
          <w:color w:val="000000"/>
          <w:spacing w:val="-2"/>
        </w:rPr>
        <w:t>1d</w:t>
      </w:r>
      <w:r w:rsidR="00412C3C" w:rsidRPr="00061AA1">
        <w:rPr>
          <w:rFonts w:ascii="Calibri" w:hAnsi="Calibri"/>
          <w:color w:val="000000"/>
          <w:spacing w:val="-2"/>
        </w:rPr>
        <w:t xml:space="preserve"> do niniejszego Regulaminu</w:t>
      </w:r>
      <w:r w:rsidR="00EF180D" w:rsidRPr="00061AA1">
        <w:rPr>
          <w:rFonts w:ascii="Calibri" w:hAnsi="Calibri"/>
          <w:color w:val="000000"/>
          <w:spacing w:val="-2"/>
        </w:rPr>
        <w:t xml:space="preserve">. </w:t>
      </w:r>
    </w:p>
    <w:p w14:paraId="55C92E85" w14:textId="0F00C9CA" w:rsidR="00061AA1" w:rsidRPr="00061AA1" w:rsidRDefault="00F031DD" w:rsidP="00061AA1">
      <w:pPr>
        <w:pStyle w:val="Akapitzlist"/>
        <w:numPr>
          <w:ilvl w:val="3"/>
          <w:numId w:val="2"/>
        </w:numPr>
        <w:spacing w:line="360" w:lineRule="auto"/>
        <w:ind w:left="357" w:hanging="357"/>
        <w:rPr>
          <w:rFonts w:ascii="Calibri" w:hAnsi="Calibri" w:cs="Calibri"/>
          <w:color w:val="000000"/>
        </w:rPr>
      </w:pPr>
      <w:r w:rsidRPr="00061AA1">
        <w:rPr>
          <w:rFonts w:ascii="Calibri" w:hAnsi="Calibri"/>
          <w:color w:val="000000"/>
        </w:rPr>
        <w:t>Mieszkańcy DS</w:t>
      </w:r>
      <w:r w:rsidR="00C43319" w:rsidRPr="00061AA1">
        <w:rPr>
          <w:rFonts w:ascii="Calibri" w:hAnsi="Calibri"/>
          <w:color w:val="000000"/>
        </w:rPr>
        <w:t xml:space="preserve"> mogą na terenie kampusu domów studenckich urządzać grilla w miejscu do tego wyznaczonym</w:t>
      </w:r>
      <w:r w:rsidR="00EF180D" w:rsidRPr="00061AA1">
        <w:rPr>
          <w:rFonts w:ascii="Calibri" w:hAnsi="Calibri"/>
          <w:color w:val="000000"/>
        </w:rPr>
        <w:t xml:space="preserve"> z zachowaniem przepisów</w:t>
      </w:r>
      <w:r w:rsidR="00780F01" w:rsidRPr="00061AA1">
        <w:rPr>
          <w:rFonts w:ascii="Calibri" w:hAnsi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>bezpieczeństwa i higieny pracy</w:t>
      </w:r>
      <w:r w:rsidR="00EF180D" w:rsidRPr="00061AA1">
        <w:rPr>
          <w:rFonts w:ascii="Calibri" w:hAnsi="Calibri" w:cs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>(</w:t>
      </w:r>
      <w:r w:rsidR="00EF180D" w:rsidRPr="00061AA1">
        <w:rPr>
          <w:rFonts w:ascii="Calibri" w:hAnsi="Calibri"/>
          <w:color w:val="000000"/>
        </w:rPr>
        <w:t>BHP</w:t>
      </w:r>
      <w:r w:rsidR="00780F01" w:rsidRPr="00061AA1">
        <w:rPr>
          <w:rFonts w:ascii="Calibri" w:hAnsi="Calibri" w:cs="Calibri"/>
          <w:color w:val="000000"/>
        </w:rPr>
        <w:t xml:space="preserve">) </w:t>
      </w:r>
      <w:r w:rsidR="00EF180D" w:rsidRPr="00061AA1">
        <w:rPr>
          <w:rFonts w:ascii="Calibri" w:hAnsi="Calibri"/>
          <w:color w:val="000000"/>
        </w:rPr>
        <w:t xml:space="preserve"> </w:t>
      </w:r>
      <w:r w:rsidR="00061AA1">
        <w:rPr>
          <w:rFonts w:ascii="Calibri" w:hAnsi="Calibri"/>
          <w:color w:val="000000"/>
        </w:rPr>
        <w:br/>
      </w:r>
      <w:r w:rsidR="00EF180D" w:rsidRPr="00061AA1">
        <w:rPr>
          <w:rFonts w:ascii="Calibri" w:hAnsi="Calibri"/>
          <w:color w:val="000000"/>
        </w:rPr>
        <w:t>i</w:t>
      </w:r>
      <w:r w:rsidR="00780F01" w:rsidRPr="00061AA1">
        <w:rPr>
          <w:rFonts w:ascii="Calibri" w:hAnsi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 xml:space="preserve">przeciwpożarowych </w:t>
      </w:r>
      <w:r w:rsidR="00EF180D" w:rsidRPr="00061AA1">
        <w:rPr>
          <w:rFonts w:ascii="Calibri" w:hAnsi="Calibri" w:cs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>(</w:t>
      </w:r>
      <w:r w:rsidR="00EF180D" w:rsidRPr="00061AA1">
        <w:rPr>
          <w:rFonts w:ascii="Calibri" w:hAnsi="Calibri"/>
          <w:color w:val="000000"/>
        </w:rPr>
        <w:t>P-POŻ</w:t>
      </w:r>
      <w:r w:rsidR="00780F01" w:rsidRPr="00061AA1">
        <w:rPr>
          <w:rFonts w:ascii="Calibri" w:hAnsi="Calibri" w:cs="Calibri"/>
          <w:color w:val="000000"/>
        </w:rPr>
        <w:t>)</w:t>
      </w:r>
      <w:r w:rsidR="00C224CB" w:rsidRPr="00061AA1">
        <w:rPr>
          <w:rFonts w:ascii="Calibri" w:hAnsi="Calibri" w:cs="Calibri"/>
          <w:color w:val="000000"/>
        </w:rPr>
        <w:t>,</w:t>
      </w:r>
      <w:r w:rsidR="00C224CB" w:rsidRPr="00061AA1">
        <w:rPr>
          <w:rFonts w:ascii="Calibri" w:hAnsi="Calibri"/>
          <w:color w:val="000000"/>
        </w:rPr>
        <w:t xml:space="preserve"> pod warunkiem zgłoszenia tego faktu w recepcji DS </w:t>
      </w:r>
      <w:r w:rsidR="00061AA1">
        <w:rPr>
          <w:rFonts w:ascii="Calibri" w:hAnsi="Calibri"/>
          <w:color w:val="000000"/>
        </w:rPr>
        <w:br/>
      </w:r>
      <w:r w:rsidR="00C224CB" w:rsidRPr="00061AA1">
        <w:rPr>
          <w:rFonts w:ascii="Calibri" w:hAnsi="Calibri"/>
          <w:color w:val="000000"/>
        </w:rPr>
        <w:t>i pisemnego odnotow</w:t>
      </w:r>
      <w:r w:rsidR="00233510" w:rsidRPr="00061AA1">
        <w:rPr>
          <w:rFonts w:ascii="Calibri" w:hAnsi="Calibri"/>
          <w:color w:val="000000"/>
        </w:rPr>
        <w:t>ania w rejestrze</w:t>
      </w:r>
      <w:r w:rsidR="00207B77" w:rsidRPr="00061AA1">
        <w:rPr>
          <w:rFonts w:ascii="Calibri" w:hAnsi="Calibri"/>
          <w:color w:val="000000"/>
        </w:rPr>
        <w:t xml:space="preserve"> </w:t>
      </w:r>
      <w:r w:rsidR="00207B77" w:rsidRPr="00061AA1">
        <w:rPr>
          <w:rFonts w:ascii="Calibri" w:hAnsi="Calibri" w:cs="Calibri"/>
          <w:color w:val="000000"/>
        </w:rPr>
        <w:t>grill</w:t>
      </w:r>
      <w:r w:rsidR="00780F01" w:rsidRPr="00061AA1">
        <w:rPr>
          <w:rFonts w:ascii="Calibri" w:hAnsi="Calibri" w:cs="Calibri"/>
          <w:color w:val="000000"/>
        </w:rPr>
        <w:t>a</w:t>
      </w:r>
      <w:r w:rsidR="00233510" w:rsidRPr="00061AA1">
        <w:rPr>
          <w:rFonts w:ascii="Calibri" w:hAnsi="Calibri" w:cs="Calibri"/>
          <w:color w:val="000000"/>
        </w:rPr>
        <w:t xml:space="preserve">. </w:t>
      </w:r>
    </w:p>
    <w:p w14:paraId="249B1691" w14:textId="55DBB0D8" w:rsidR="00C43319" w:rsidRPr="00061AA1" w:rsidRDefault="00233510" w:rsidP="00061AA1">
      <w:pPr>
        <w:pStyle w:val="Akapitzlist"/>
        <w:numPr>
          <w:ilvl w:val="3"/>
          <w:numId w:val="2"/>
        </w:numPr>
        <w:spacing w:line="360" w:lineRule="auto"/>
        <w:ind w:left="357" w:hanging="357"/>
        <w:rPr>
          <w:rFonts w:ascii="Calibri" w:hAnsi="Calibri" w:cs="Calibri"/>
          <w:color w:val="000000"/>
        </w:rPr>
      </w:pPr>
      <w:r w:rsidRPr="00061AA1">
        <w:rPr>
          <w:rFonts w:ascii="Calibri" w:hAnsi="Calibri"/>
          <w:color w:val="000000"/>
        </w:rPr>
        <w:t>Mieszkańcy DS,</w:t>
      </w:r>
      <w:r w:rsidR="00C224CB" w:rsidRPr="00061AA1">
        <w:rPr>
          <w:rFonts w:ascii="Calibri" w:hAnsi="Calibri"/>
          <w:color w:val="000000"/>
        </w:rPr>
        <w:t xml:space="preserve"> po zakończeniu grillowania</w:t>
      </w:r>
      <w:r w:rsidRPr="00061AA1">
        <w:rPr>
          <w:rFonts w:ascii="Calibri" w:hAnsi="Calibri"/>
          <w:color w:val="000000"/>
        </w:rPr>
        <w:t>,</w:t>
      </w:r>
      <w:r w:rsidR="00C224CB" w:rsidRPr="00061AA1">
        <w:rPr>
          <w:rFonts w:ascii="Calibri" w:hAnsi="Calibri"/>
          <w:color w:val="000000"/>
        </w:rPr>
        <w:t xml:space="preserve"> zobowiązani są do uprzątnięcia </w:t>
      </w:r>
      <w:r w:rsidR="00176708" w:rsidRPr="00061AA1">
        <w:rPr>
          <w:rFonts w:ascii="Calibri" w:hAnsi="Calibri"/>
          <w:color w:val="000000"/>
        </w:rPr>
        <w:br/>
      </w:r>
      <w:r w:rsidR="00C224CB" w:rsidRPr="00061AA1">
        <w:rPr>
          <w:rFonts w:ascii="Calibri" w:hAnsi="Calibri"/>
          <w:color w:val="000000"/>
        </w:rPr>
        <w:t>i pozostawiania miejsca w stanie niezmienionym i bezpiecznym.</w:t>
      </w:r>
    </w:p>
    <w:p w14:paraId="6CBD8B05" w14:textId="77777777" w:rsidR="00EA5FFF" w:rsidRPr="00B97F13" w:rsidRDefault="00DB662F" w:rsidP="00DB662F">
      <w:pPr>
        <w:spacing w:line="360" w:lineRule="auto"/>
        <w:ind w:left="360"/>
        <w:jc w:val="center"/>
        <w:rPr>
          <w:rFonts w:ascii="Calibri" w:hAnsi="Calibri" w:cs="Calibri"/>
          <w:bCs/>
          <w:color w:val="000000"/>
        </w:rPr>
      </w:pPr>
      <w:r w:rsidRPr="00B97F13">
        <w:rPr>
          <w:rFonts w:ascii="Calibri" w:hAnsi="Calibri" w:cs="Calibri"/>
          <w:bCs/>
          <w:color w:val="000000"/>
        </w:rPr>
        <w:t>§ 8</w:t>
      </w:r>
    </w:p>
    <w:p w14:paraId="3E8B308F" w14:textId="6EC39C07" w:rsidR="00EA5FFF" w:rsidRPr="00080229" w:rsidRDefault="00EA5FFF" w:rsidP="00080229">
      <w:p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Niestosowanie się do niniejszego Regulaminu może skutkować wykwaterowaniem z DS na podstawie Decyzji o wykwaterowaniu stanowiącej załącznik </w:t>
      </w:r>
      <w:r w:rsidRPr="00412C3C">
        <w:rPr>
          <w:color w:val="000000"/>
        </w:rPr>
        <w:t>nr</w:t>
      </w:r>
      <w:r>
        <w:rPr>
          <w:color w:val="000000"/>
        </w:rPr>
        <w:t xml:space="preserve"> 1b</w:t>
      </w:r>
      <w:r w:rsidRPr="00080229">
        <w:rPr>
          <w:rFonts w:ascii="Calibri" w:hAnsi="Calibri"/>
          <w:color w:val="000000"/>
        </w:rPr>
        <w:t xml:space="preserve"> w terminie do 7 dni od daty otrzymania w/w Decyzji. </w:t>
      </w:r>
    </w:p>
    <w:p w14:paraId="7CD2AD98" w14:textId="77777777" w:rsidR="00EA5FFF" w:rsidRPr="00080229" w:rsidRDefault="00EA5FFF" w:rsidP="00080229">
      <w:pPr>
        <w:spacing w:line="360" w:lineRule="auto"/>
        <w:ind w:left="426" w:hanging="426"/>
        <w:rPr>
          <w:rFonts w:ascii="Calibri" w:hAnsi="Calibri"/>
          <w:color w:val="000000"/>
        </w:rPr>
      </w:pPr>
    </w:p>
    <w:sectPr w:rsidR="00EA5FFF" w:rsidRPr="00080229" w:rsidSect="00D103FB">
      <w:headerReference w:type="default" r:id="rId9"/>
      <w:footerReference w:type="default" r:id="rId10"/>
      <w:pgSz w:w="11906" w:h="16838"/>
      <w:pgMar w:top="709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FA0E7" w14:textId="77777777" w:rsidR="00B5482A" w:rsidRDefault="00B5482A" w:rsidP="00DE7A37">
      <w:r>
        <w:separator/>
      </w:r>
    </w:p>
  </w:endnote>
  <w:endnote w:type="continuationSeparator" w:id="0">
    <w:p w14:paraId="3CFD4C23" w14:textId="77777777" w:rsidR="00B5482A" w:rsidRDefault="00B5482A" w:rsidP="00DE7A37">
      <w:r>
        <w:continuationSeparator/>
      </w:r>
    </w:p>
  </w:endnote>
  <w:endnote w:type="continuationNotice" w:id="1">
    <w:p w14:paraId="3966B011" w14:textId="77777777" w:rsidR="00B5482A" w:rsidRDefault="00B54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C9A10" w14:textId="77777777" w:rsidR="00080229" w:rsidRDefault="000802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3F815" w14:textId="77777777" w:rsidR="00B5482A" w:rsidRDefault="00B5482A" w:rsidP="00DE7A37">
      <w:r>
        <w:separator/>
      </w:r>
    </w:p>
  </w:footnote>
  <w:footnote w:type="continuationSeparator" w:id="0">
    <w:p w14:paraId="0D1335B8" w14:textId="77777777" w:rsidR="00B5482A" w:rsidRDefault="00B5482A" w:rsidP="00DE7A37">
      <w:r>
        <w:continuationSeparator/>
      </w:r>
    </w:p>
  </w:footnote>
  <w:footnote w:type="continuationNotice" w:id="1">
    <w:p w14:paraId="713FDBDA" w14:textId="77777777" w:rsidR="00B5482A" w:rsidRDefault="00B5482A"/>
  </w:footnote>
  <w:footnote w:id="2">
    <w:p w14:paraId="0E0A29B6" w14:textId="6153A75E" w:rsidR="003501D9" w:rsidRPr="003501D9" w:rsidRDefault="003501D9">
      <w:pPr>
        <w:pStyle w:val="Tekstprzypisudolnego"/>
        <w:rPr>
          <w:rFonts w:asciiTheme="minorHAnsi" w:hAnsiTheme="minorHAnsi" w:cstheme="minorHAnsi"/>
        </w:rPr>
      </w:pPr>
      <w:r w:rsidRPr="003501D9">
        <w:rPr>
          <w:rStyle w:val="Odwoanieprzypisudolnego"/>
          <w:rFonts w:asciiTheme="minorHAnsi" w:hAnsiTheme="minorHAnsi" w:cstheme="minorHAnsi"/>
        </w:rPr>
        <w:footnoteRef/>
      </w:r>
      <w:r w:rsidRPr="003501D9">
        <w:rPr>
          <w:rFonts w:asciiTheme="minorHAnsi" w:hAnsiTheme="minorHAnsi" w:cstheme="minorHAnsi"/>
        </w:rPr>
        <w:t xml:space="preserve"> Załącznik zmieniony zarządzeniem nr 53/XVI R/2023 Rektora UMW z dnia 5 kwietnia 2023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9F49E" w14:textId="77777777" w:rsidR="00080229" w:rsidRDefault="000802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5C7"/>
    <w:multiLevelType w:val="hybridMultilevel"/>
    <w:tmpl w:val="A6D8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38FB"/>
    <w:multiLevelType w:val="multilevel"/>
    <w:tmpl w:val="8A0A2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3021FC5"/>
    <w:multiLevelType w:val="hybridMultilevel"/>
    <w:tmpl w:val="1826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5E9F"/>
    <w:multiLevelType w:val="hybridMultilevel"/>
    <w:tmpl w:val="5CACA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24219"/>
    <w:multiLevelType w:val="hybridMultilevel"/>
    <w:tmpl w:val="E674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1447D"/>
    <w:multiLevelType w:val="hybridMultilevel"/>
    <w:tmpl w:val="E65CEBE6"/>
    <w:lvl w:ilvl="0" w:tplc="758E536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B5D60"/>
    <w:multiLevelType w:val="hybridMultilevel"/>
    <w:tmpl w:val="0FBAA0F4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B482DCE"/>
    <w:multiLevelType w:val="multilevel"/>
    <w:tmpl w:val="DD50D74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F86751E"/>
    <w:multiLevelType w:val="hybridMultilevel"/>
    <w:tmpl w:val="8FFE6D6A"/>
    <w:lvl w:ilvl="0" w:tplc="F3E2E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D159B"/>
    <w:multiLevelType w:val="hybridMultilevel"/>
    <w:tmpl w:val="0F42B8D6"/>
    <w:lvl w:ilvl="0" w:tplc="69765B7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7AE20BBC"/>
    <w:multiLevelType w:val="multilevel"/>
    <w:tmpl w:val="B9B635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FC"/>
    <w:rsid w:val="000204DA"/>
    <w:rsid w:val="000265DC"/>
    <w:rsid w:val="00057689"/>
    <w:rsid w:val="00061AA1"/>
    <w:rsid w:val="00063506"/>
    <w:rsid w:val="000729F5"/>
    <w:rsid w:val="00072C8E"/>
    <w:rsid w:val="000773D3"/>
    <w:rsid w:val="00080229"/>
    <w:rsid w:val="00083DEC"/>
    <w:rsid w:val="000D0E39"/>
    <w:rsid w:val="000D42E3"/>
    <w:rsid w:val="000E5659"/>
    <w:rsid w:val="00101DD3"/>
    <w:rsid w:val="00101E3E"/>
    <w:rsid w:val="001063BA"/>
    <w:rsid w:val="0010748B"/>
    <w:rsid w:val="00112DB4"/>
    <w:rsid w:val="00115243"/>
    <w:rsid w:val="00135C72"/>
    <w:rsid w:val="00144342"/>
    <w:rsid w:val="00176708"/>
    <w:rsid w:val="001A1E39"/>
    <w:rsid w:val="001D1E66"/>
    <w:rsid w:val="0020496D"/>
    <w:rsid w:val="00207B77"/>
    <w:rsid w:val="002166F0"/>
    <w:rsid w:val="00221495"/>
    <w:rsid w:val="00222AEA"/>
    <w:rsid w:val="00226251"/>
    <w:rsid w:val="00233510"/>
    <w:rsid w:val="00234774"/>
    <w:rsid w:val="002520FB"/>
    <w:rsid w:val="00255388"/>
    <w:rsid w:val="00270BF6"/>
    <w:rsid w:val="002D602F"/>
    <w:rsid w:val="002E0468"/>
    <w:rsid w:val="002E04AA"/>
    <w:rsid w:val="0034095C"/>
    <w:rsid w:val="0034317C"/>
    <w:rsid w:val="003501D9"/>
    <w:rsid w:val="00364E5D"/>
    <w:rsid w:val="003668A2"/>
    <w:rsid w:val="003717C2"/>
    <w:rsid w:val="003909EC"/>
    <w:rsid w:val="0039391A"/>
    <w:rsid w:val="003B16A5"/>
    <w:rsid w:val="003B1F45"/>
    <w:rsid w:val="003B5C67"/>
    <w:rsid w:val="003E7161"/>
    <w:rsid w:val="004048FC"/>
    <w:rsid w:val="00412C3C"/>
    <w:rsid w:val="0042699F"/>
    <w:rsid w:val="00436B16"/>
    <w:rsid w:val="00436DCD"/>
    <w:rsid w:val="0044519F"/>
    <w:rsid w:val="004573B5"/>
    <w:rsid w:val="004658DD"/>
    <w:rsid w:val="0047248B"/>
    <w:rsid w:val="00480502"/>
    <w:rsid w:val="004A53A5"/>
    <w:rsid w:val="004B1C20"/>
    <w:rsid w:val="004B6879"/>
    <w:rsid w:val="004E2E1C"/>
    <w:rsid w:val="004F2840"/>
    <w:rsid w:val="005057B1"/>
    <w:rsid w:val="0051759A"/>
    <w:rsid w:val="005218ED"/>
    <w:rsid w:val="0054318D"/>
    <w:rsid w:val="005474F3"/>
    <w:rsid w:val="00550D64"/>
    <w:rsid w:val="0056170C"/>
    <w:rsid w:val="00561AFA"/>
    <w:rsid w:val="00596858"/>
    <w:rsid w:val="005A660B"/>
    <w:rsid w:val="005C3A58"/>
    <w:rsid w:val="005C563D"/>
    <w:rsid w:val="005D29C1"/>
    <w:rsid w:val="005D5386"/>
    <w:rsid w:val="0062693D"/>
    <w:rsid w:val="0064102B"/>
    <w:rsid w:val="00656CB2"/>
    <w:rsid w:val="00657D26"/>
    <w:rsid w:val="00667829"/>
    <w:rsid w:val="00673307"/>
    <w:rsid w:val="00684283"/>
    <w:rsid w:val="006A7BD2"/>
    <w:rsid w:val="006C120A"/>
    <w:rsid w:val="006C41A5"/>
    <w:rsid w:val="00704C82"/>
    <w:rsid w:val="00742C8C"/>
    <w:rsid w:val="0074496A"/>
    <w:rsid w:val="00751140"/>
    <w:rsid w:val="00780F01"/>
    <w:rsid w:val="00787A4A"/>
    <w:rsid w:val="00795E2D"/>
    <w:rsid w:val="007A62EF"/>
    <w:rsid w:val="007E7CB3"/>
    <w:rsid w:val="00815FC6"/>
    <w:rsid w:val="008310C0"/>
    <w:rsid w:val="00841B46"/>
    <w:rsid w:val="0084738E"/>
    <w:rsid w:val="008738CF"/>
    <w:rsid w:val="008D61AF"/>
    <w:rsid w:val="008D6FE4"/>
    <w:rsid w:val="00910805"/>
    <w:rsid w:val="00910E96"/>
    <w:rsid w:val="009121CA"/>
    <w:rsid w:val="0092009F"/>
    <w:rsid w:val="009358DB"/>
    <w:rsid w:val="00944DD0"/>
    <w:rsid w:val="00953A78"/>
    <w:rsid w:val="0095639E"/>
    <w:rsid w:val="00991329"/>
    <w:rsid w:val="00993DB6"/>
    <w:rsid w:val="009A2AA5"/>
    <w:rsid w:val="009B042B"/>
    <w:rsid w:val="009E6B71"/>
    <w:rsid w:val="00A31F47"/>
    <w:rsid w:val="00A523BA"/>
    <w:rsid w:val="00A63C56"/>
    <w:rsid w:val="00A80D0F"/>
    <w:rsid w:val="00AD16C1"/>
    <w:rsid w:val="00AD3968"/>
    <w:rsid w:val="00AE5EFC"/>
    <w:rsid w:val="00AF4C46"/>
    <w:rsid w:val="00B3247A"/>
    <w:rsid w:val="00B410FA"/>
    <w:rsid w:val="00B44885"/>
    <w:rsid w:val="00B5482A"/>
    <w:rsid w:val="00B72852"/>
    <w:rsid w:val="00B97F13"/>
    <w:rsid w:val="00BB0B0A"/>
    <w:rsid w:val="00BB1AFE"/>
    <w:rsid w:val="00BB3F35"/>
    <w:rsid w:val="00BF40E0"/>
    <w:rsid w:val="00C03F17"/>
    <w:rsid w:val="00C224CB"/>
    <w:rsid w:val="00C40017"/>
    <w:rsid w:val="00C43319"/>
    <w:rsid w:val="00C665B6"/>
    <w:rsid w:val="00C73006"/>
    <w:rsid w:val="00C86BA5"/>
    <w:rsid w:val="00CA34D7"/>
    <w:rsid w:val="00CA6F08"/>
    <w:rsid w:val="00CB191E"/>
    <w:rsid w:val="00CD7B64"/>
    <w:rsid w:val="00CE4B61"/>
    <w:rsid w:val="00CE7C1E"/>
    <w:rsid w:val="00D055D6"/>
    <w:rsid w:val="00D103FB"/>
    <w:rsid w:val="00D27AB7"/>
    <w:rsid w:val="00D84920"/>
    <w:rsid w:val="00D874F4"/>
    <w:rsid w:val="00D910F7"/>
    <w:rsid w:val="00D922A6"/>
    <w:rsid w:val="00D97029"/>
    <w:rsid w:val="00DA26F1"/>
    <w:rsid w:val="00DA34D8"/>
    <w:rsid w:val="00DA4CF5"/>
    <w:rsid w:val="00DB2408"/>
    <w:rsid w:val="00DB27F7"/>
    <w:rsid w:val="00DB2C3A"/>
    <w:rsid w:val="00DB662F"/>
    <w:rsid w:val="00DC3AC3"/>
    <w:rsid w:val="00DE7A37"/>
    <w:rsid w:val="00DF1217"/>
    <w:rsid w:val="00E43D33"/>
    <w:rsid w:val="00E43E17"/>
    <w:rsid w:val="00E56153"/>
    <w:rsid w:val="00E64556"/>
    <w:rsid w:val="00E8109D"/>
    <w:rsid w:val="00E81AD4"/>
    <w:rsid w:val="00E90D33"/>
    <w:rsid w:val="00EA5FFF"/>
    <w:rsid w:val="00EB44E0"/>
    <w:rsid w:val="00EC6725"/>
    <w:rsid w:val="00EF12D0"/>
    <w:rsid w:val="00EF180D"/>
    <w:rsid w:val="00F031DD"/>
    <w:rsid w:val="00F20B43"/>
    <w:rsid w:val="00F25016"/>
    <w:rsid w:val="00F261B0"/>
    <w:rsid w:val="00F3004F"/>
    <w:rsid w:val="00F645DD"/>
    <w:rsid w:val="00F70BE3"/>
    <w:rsid w:val="00F718F3"/>
    <w:rsid w:val="00F7381A"/>
    <w:rsid w:val="00F74FE2"/>
    <w:rsid w:val="00F82FE8"/>
    <w:rsid w:val="00FB1409"/>
    <w:rsid w:val="00FC667A"/>
    <w:rsid w:val="00FD48F3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B1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A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F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FE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E0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46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468"/>
    <w:rPr>
      <w:rFonts w:ascii="Times New Roman" w:eastAsia="Times New Roman" w:hAnsi="Times New Roman"/>
      <w:b/>
      <w:bCs/>
    </w:rPr>
  </w:style>
  <w:style w:type="character" w:customStyle="1" w:styleId="Nagwek1">
    <w:name w:val="Nagłówek #1_"/>
    <w:link w:val="Nagwek10"/>
    <w:rsid w:val="00B72852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72852"/>
    <w:pPr>
      <w:shd w:val="clear" w:color="auto" w:fill="FFFFFF"/>
      <w:spacing w:before="300" w:after="300" w:line="240" w:lineRule="atLeast"/>
      <w:outlineLvl w:val="0"/>
    </w:pPr>
    <w:rPr>
      <w:rFonts w:eastAsia="Calibri"/>
      <w:b/>
      <w:bCs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E7A3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E7A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0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080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08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0805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022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A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F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FE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E0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46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468"/>
    <w:rPr>
      <w:rFonts w:ascii="Times New Roman" w:eastAsia="Times New Roman" w:hAnsi="Times New Roman"/>
      <w:b/>
      <w:bCs/>
    </w:rPr>
  </w:style>
  <w:style w:type="character" w:customStyle="1" w:styleId="Nagwek1">
    <w:name w:val="Nagłówek #1_"/>
    <w:link w:val="Nagwek10"/>
    <w:rsid w:val="00B72852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72852"/>
    <w:pPr>
      <w:shd w:val="clear" w:color="auto" w:fill="FFFFFF"/>
      <w:spacing w:before="300" w:after="300" w:line="240" w:lineRule="atLeast"/>
      <w:outlineLvl w:val="0"/>
    </w:pPr>
    <w:rPr>
      <w:rFonts w:eastAsia="Calibri"/>
      <w:b/>
      <w:bCs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E7A3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E7A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0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080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08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0805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022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5C6C-DC1D-4894-9883-6A9F6CAE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69 /XV R/2013</vt:lpstr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69 /XV R/2013</dc:title>
  <dc:subject/>
  <dc:creator>Dział Organizacyjny</dc:creator>
  <cp:keywords/>
  <cp:lastModifiedBy>MKrystyniak</cp:lastModifiedBy>
  <cp:revision>6</cp:revision>
  <cp:lastPrinted>2023-03-22T09:39:00Z</cp:lastPrinted>
  <dcterms:created xsi:type="dcterms:W3CDTF">2023-03-22T10:35:00Z</dcterms:created>
  <dcterms:modified xsi:type="dcterms:W3CDTF">2023-04-13T12:18:00Z</dcterms:modified>
</cp:coreProperties>
</file>