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20E" w:rsidRPr="003C720E" w:rsidRDefault="003C720E" w:rsidP="003C7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bookmarkStart w:id="0" w:name="_GoBack"/>
      <w:bookmarkEnd w:id="0"/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Zarządzenie nr 35/XIII R/2005</w:t>
      </w: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br/>
        <w:t>Rektora Akademii Medycznej we Wrocławiu</w:t>
      </w: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br/>
        <w:t>z dnia 23 maja 2005 r</w:t>
      </w:r>
      <w:r w:rsidR="00FD1C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.</w:t>
      </w:r>
    </w:p>
    <w:p w:rsidR="00CC2666" w:rsidRDefault="00CC2666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</w:pPr>
    </w:p>
    <w:p w:rsidR="00CC2666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br/>
        <w:t>w sprawie profilaktyki uzależnie</w:t>
      </w:r>
      <w:r w:rsidR="00661C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ń</w:t>
      </w:r>
    </w:p>
    <w:p w:rsidR="003C720E" w:rsidRPr="003C720E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br/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  <w:t>Na podstawie art. 49 ustawy z dnia 12 września 1990 r. o szkolnictwie wyższym (Dz. U. 1990.65.385 ze zm.) § 26 ust. 2 statutu Akademii Medycznej we Wrocławiu (</w:t>
      </w:r>
      <w:proofErr w:type="spellStart"/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t.j</w:t>
      </w:r>
      <w:proofErr w:type="spellEnd"/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. zarządzenie nr 5/XIII R/2003 Rektora AM we Wrocławiu z dnia 5 lutego 2003 r.) i uchwały Senatu z dnia 18 kwietnia 2005 r. zarządzam co następuje: </w:t>
      </w:r>
    </w:p>
    <w:p w:rsidR="003C720E" w:rsidRPr="003C720E" w:rsidRDefault="003C720E" w:rsidP="003C7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§ 1</w:t>
      </w:r>
    </w:p>
    <w:p w:rsidR="003C720E" w:rsidRPr="003C720E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Na terenie Akademii Medycznej we Wrocławiu obowiązuje zakaz posiadania, używania i rozpowszechniania środków odurzających wśród studentów i pracowników uczelni. </w:t>
      </w:r>
    </w:p>
    <w:p w:rsidR="003C720E" w:rsidRPr="003C720E" w:rsidRDefault="003C720E" w:rsidP="003C7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§ 2</w:t>
      </w:r>
    </w:p>
    <w:p w:rsidR="003C720E" w:rsidRPr="003C720E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1. Każdy student jest zobowiązany złożyć w odpowiednim dziekanacie oświadczenie o przestrzeganiu zakazu, o którym mowa w § 1.</w:t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  <w:t>2. Oświadczenie, o którym mowa w ust. 1 włącza się do teczki osobowej studenta. </w:t>
      </w:r>
    </w:p>
    <w:p w:rsidR="003C720E" w:rsidRPr="003C720E" w:rsidRDefault="003C720E" w:rsidP="003C7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§ 3</w:t>
      </w:r>
    </w:p>
    <w:p w:rsidR="003C720E" w:rsidRPr="003C720E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Naruszenie zakazu, o którym mowa w § 1 stanowi ciężkie naruszenie podstawowych obowiązków pracownika lub obowiązków studenta.</w:t>
      </w:r>
    </w:p>
    <w:p w:rsidR="003C720E" w:rsidRPr="003C720E" w:rsidRDefault="003C720E" w:rsidP="003C7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pl-PL"/>
        </w:rPr>
        <w:t>§ 4</w:t>
      </w:r>
    </w:p>
    <w:p w:rsidR="003C720E" w:rsidRPr="003C720E" w:rsidRDefault="003C720E" w:rsidP="003C72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Zarządzenie wchodzi w życie z dniem podpisania, z wyjątkiem § 2, który wchodzi w życie z dniem</w:t>
      </w:r>
      <w:r w:rsidR="0022679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</w:t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1 października 2005 r. </w:t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</w:p>
    <w:p w:rsidR="00CC2666" w:rsidRDefault="00CC2666" w:rsidP="00CC26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 </w:t>
      </w:r>
    </w:p>
    <w:p w:rsidR="00CC2666" w:rsidRDefault="00CC2666" w:rsidP="00CC26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CC2666" w:rsidP="00CC26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</w:t>
      </w:r>
    </w:p>
    <w:p w:rsidR="003C720E" w:rsidRDefault="00CC2666" w:rsidP="00CC26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  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Rektor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       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Akademii Medycznej we Wrocławiu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   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dr hab. Leszek Paradowski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                                                    </w:t>
      </w:r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 xml:space="preserve">prof. </w:t>
      </w:r>
      <w:proofErr w:type="spellStart"/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nadzw</w:t>
      </w:r>
      <w:proofErr w:type="spellEnd"/>
      <w:r w:rsidR="003C720E"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.</w:t>
      </w:r>
    </w:p>
    <w:p w:rsidR="00CC2666" w:rsidRDefault="00CC2666" w:rsidP="00CC266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Pr="003C720E" w:rsidRDefault="00CC2666" w:rsidP="00CC266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3C720E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</w:r>
    </w:p>
    <w:p w:rsidR="00CC2666" w:rsidRDefault="00CC2666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CC2666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CC2666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CC2666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CC2666" w:rsidRDefault="00CC2666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3C720E" w:rsidRPr="003C720E" w:rsidRDefault="003C720E" w:rsidP="00CC26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Otrzymują:</w:t>
      </w:r>
      <w:r w:rsidRPr="003C720E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br/>
        <w:t>wszystkie jednostki organizacyjne </w:t>
      </w:r>
    </w:p>
    <w:p w:rsidR="009B6985" w:rsidRDefault="009B6985" w:rsidP="00CC2666"/>
    <w:sectPr w:rsidR="009B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13"/>
    <w:rsid w:val="0022679E"/>
    <w:rsid w:val="003C720E"/>
    <w:rsid w:val="00661C39"/>
    <w:rsid w:val="007A6113"/>
    <w:rsid w:val="009354E4"/>
    <w:rsid w:val="009B6985"/>
    <w:rsid w:val="00CC2666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D555-375E-4EE0-8418-B0CAA5E2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Małgorzata Kabała</cp:lastModifiedBy>
  <cp:revision>2</cp:revision>
  <dcterms:created xsi:type="dcterms:W3CDTF">2022-05-13T10:28:00Z</dcterms:created>
  <dcterms:modified xsi:type="dcterms:W3CDTF">2022-05-13T10:28:00Z</dcterms:modified>
</cp:coreProperties>
</file>