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A49F" w14:textId="2FFB46C6" w:rsidR="00027CFA" w:rsidRPr="00787520" w:rsidRDefault="00027CFA" w:rsidP="00010253">
      <w:pPr>
        <w:jc w:val="both"/>
        <w:rPr>
          <w:rFonts w:cs="Calibri"/>
          <w:sz w:val="18"/>
          <w:szCs w:val="18"/>
        </w:rPr>
      </w:pPr>
    </w:p>
    <w:p w14:paraId="55D6D9B1" w14:textId="2E6A4B3F" w:rsidR="00027CFA" w:rsidRPr="00787520" w:rsidRDefault="00027CFA" w:rsidP="00010253">
      <w:pPr>
        <w:jc w:val="both"/>
        <w:rPr>
          <w:rFonts w:cs="Calibri"/>
          <w:sz w:val="18"/>
          <w:szCs w:val="18"/>
        </w:rPr>
      </w:pPr>
    </w:p>
    <w:p w14:paraId="26171BB5" w14:textId="6D1E1269" w:rsidR="00F31034" w:rsidRPr="00F31034" w:rsidRDefault="00F31034" w:rsidP="00F310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/>
        <w:autoSpaceDN/>
        <w:spacing w:line="360" w:lineRule="auto"/>
        <w:ind w:firstLine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bookmarkStart w:id="0" w:name="_Hlk135036038"/>
      <w:r w:rsidRPr="00F31034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Załącznik  do Uchwały nr </w:t>
      </w:r>
      <w:r w:rsidR="000C176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2552</w:t>
      </w:r>
    </w:p>
    <w:p w14:paraId="5F8EC332" w14:textId="77777777" w:rsidR="00F31034" w:rsidRPr="00F31034" w:rsidRDefault="00F31034" w:rsidP="00F310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/>
        <w:autoSpaceDN/>
        <w:spacing w:line="360" w:lineRule="auto"/>
        <w:ind w:left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 w:rsidRPr="00F31034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Senatu Uniwersytetu Medycznego im. Piastów Śląskich we Wrocławiu</w:t>
      </w:r>
    </w:p>
    <w:p w14:paraId="02E34A35" w14:textId="69E43637" w:rsidR="00F31034" w:rsidRPr="00F31034" w:rsidRDefault="00F31034" w:rsidP="00F310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/>
        <w:autoSpaceDN/>
        <w:spacing w:line="360" w:lineRule="auto"/>
        <w:ind w:left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 w:rsidRPr="00F31034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z dnia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27 września 2</w:t>
      </w:r>
      <w:r w:rsidRPr="00F31034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023 roku</w:t>
      </w:r>
    </w:p>
    <w:bookmarkEnd w:id="0"/>
    <w:p w14:paraId="3ED57199" w14:textId="1D73DFE3" w:rsidR="00027CFA" w:rsidRPr="00787520" w:rsidRDefault="00027CFA" w:rsidP="00F31034">
      <w:pPr>
        <w:jc w:val="center"/>
        <w:rPr>
          <w:rFonts w:cs="Calibri"/>
          <w:sz w:val="18"/>
          <w:szCs w:val="18"/>
        </w:rPr>
      </w:pPr>
    </w:p>
    <w:p w14:paraId="6090D6ED" w14:textId="77777777" w:rsidR="00027CFA" w:rsidRPr="00787520" w:rsidRDefault="00027CFA" w:rsidP="00010253">
      <w:pPr>
        <w:jc w:val="both"/>
        <w:rPr>
          <w:rFonts w:cs="Calibri"/>
          <w:sz w:val="18"/>
          <w:szCs w:val="18"/>
        </w:rPr>
      </w:pPr>
    </w:p>
    <w:p w14:paraId="12D10356" w14:textId="7779C7DD" w:rsidR="00592CC5" w:rsidRPr="00787520" w:rsidRDefault="00592CC5" w:rsidP="00010253">
      <w:pPr>
        <w:jc w:val="both"/>
        <w:rPr>
          <w:rFonts w:cs="Calibri"/>
          <w:sz w:val="18"/>
          <w:szCs w:val="18"/>
        </w:rPr>
      </w:pPr>
    </w:p>
    <w:p w14:paraId="367898B2" w14:textId="77777777" w:rsidR="00C84BB8" w:rsidRPr="00787520" w:rsidRDefault="00C84BB8" w:rsidP="00010253">
      <w:pPr>
        <w:jc w:val="center"/>
        <w:rPr>
          <w:rFonts w:cstheme="minorHAnsi"/>
          <w:b/>
          <w:sz w:val="18"/>
          <w:szCs w:val="18"/>
        </w:rPr>
      </w:pPr>
    </w:p>
    <w:p w14:paraId="0BF3B0B7" w14:textId="240EA5DD" w:rsidR="00C84BB8" w:rsidRPr="00787520" w:rsidRDefault="002F57B8" w:rsidP="00010253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REGULAMIN</w:t>
      </w:r>
      <w:r w:rsidR="00C84BB8" w:rsidRPr="00787520">
        <w:rPr>
          <w:rFonts w:cstheme="minorHAnsi"/>
          <w:b/>
          <w:sz w:val="18"/>
          <w:szCs w:val="18"/>
        </w:rPr>
        <w:t xml:space="preserve"> </w:t>
      </w:r>
      <w:r w:rsidR="007B1A43" w:rsidRPr="00787520">
        <w:rPr>
          <w:rFonts w:cstheme="minorHAnsi"/>
          <w:b/>
          <w:sz w:val="18"/>
          <w:szCs w:val="18"/>
        </w:rPr>
        <w:t>STUDIÓW PODYPLOMOWYCH</w:t>
      </w:r>
      <w:r w:rsidR="00C84BB8" w:rsidRPr="00787520">
        <w:rPr>
          <w:rFonts w:cstheme="minorHAnsi"/>
          <w:b/>
          <w:sz w:val="18"/>
          <w:szCs w:val="18"/>
        </w:rPr>
        <w:t xml:space="preserve"> W UNIWERSYTECIE MEDYCZNYM WE WROCŁAWIU</w:t>
      </w:r>
    </w:p>
    <w:p w14:paraId="565A6EE6" w14:textId="665D4C7D" w:rsidR="00592CC5" w:rsidRPr="00787520" w:rsidRDefault="00592CC5" w:rsidP="00010253">
      <w:pPr>
        <w:jc w:val="both"/>
        <w:rPr>
          <w:rFonts w:cs="Calibri"/>
          <w:sz w:val="18"/>
          <w:szCs w:val="18"/>
        </w:rPr>
      </w:pPr>
    </w:p>
    <w:p w14:paraId="244C3692" w14:textId="1AD64CBE" w:rsidR="00592CC5" w:rsidRPr="00787520" w:rsidRDefault="00592CC5" w:rsidP="00010253">
      <w:pPr>
        <w:jc w:val="both"/>
        <w:rPr>
          <w:rFonts w:cs="Calibri"/>
          <w:sz w:val="18"/>
          <w:szCs w:val="18"/>
        </w:rPr>
      </w:pPr>
    </w:p>
    <w:p w14:paraId="7790F90E" w14:textId="77777777" w:rsidR="00627E38" w:rsidRPr="00787520" w:rsidRDefault="00AC4836" w:rsidP="00567F54">
      <w:pPr>
        <w:pStyle w:val="Akapitzlist"/>
        <w:numPr>
          <w:ilvl w:val="0"/>
          <w:numId w:val="1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 w:rsidRPr="00787520">
        <w:rPr>
          <w:rFonts w:cstheme="minorHAnsi"/>
          <w:b/>
          <w:bCs/>
          <w:sz w:val="18"/>
          <w:szCs w:val="18"/>
        </w:rPr>
        <w:t>POSTANOWIENIA OGÓLNE</w:t>
      </w:r>
    </w:p>
    <w:p w14:paraId="0FAF8526" w14:textId="77777777" w:rsidR="000C5C72" w:rsidRPr="00787520" w:rsidRDefault="000C5C72" w:rsidP="00010253">
      <w:pPr>
        <w:jc w:val="both"/>
        <w:rPr>
          <w:rFonts w:cstheme="minorHAnsi"/>
          <w:b/>
          <w:bCs/>
          <w:sz w:val="18"/>
          <w:szCs w:val="18"/>
        </w:rPr>
      </w:pPr>
    </w:p>
    <w:p w14:paraId="5062502F" w14:textId="1892DBAF" w:rsidR="00627E38" w:rsidRDefault="0048161B" w:rsidP="00567F54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§ 1</w:t>
      </w:r>
    </w:p>
    <w:p w14:paraId="55027A1A" w14:textId="77777777" w:rsidR="00990309" w:rsidRPr="00787520" w:rsidRDefault="00990309" w:rsidP="00567F54">
      <w:pPr>
        <w:jc w:val="center"/>
        <w:rPr>
          <w:rFonts w:cstheme="minorHAnsi"/>
          <w:sz w:val="18"/>
          <w:szCs w:val="18"/>
        </w:rPr>
      </w:pPr>
    </w:p>
    <w:p w14:paraId="7BF22099" w14:textId="05A3018A" w:rsidR="000449CB" w:rsidRPr="00787520" w:rsidRDefault="00737026" w:rsidP="00010253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Regulamin dotyczy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prowadzonych przez </w:t>
      </w:r>
      <w:r w:rsidR="000449CB" w:rsidRPr="00787520">
        <w:rPr>
          <w:rFonts w:cstheme="minorHAnsi"/>
          <w:sz w:val="18"/>
          <w:szCs w:val="18"/>
        </w:rPr>
        <w:t>Centrum Kształcenia Podyplomowego.</w:t>
      </w:r>
    </w:p>
    <w:p w14:paraId="54C7F75A" w14:textId="57B96DAB" w:rsidR="00737026" w:rsidRPr="00787520" w:rsidRDefault="000449CB" w:rsidP="00010253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Studia prowadzone są w </w:t>
      </w:r>
      <w:r w:rsidR="00737026" w:rsidRPr="00787520">
        <w:rPr>
          <w:rFonts w:cstheme="minorHAnsi"/>
          <w:sz w:val="18"/>
          <w:szCs w:val="18"/>
        </w:rPr>
        <w:t>Uniwersyte</w:t>
      </w:r>
      <w:r w:rsidRPr="00787520">
        <w:rPr>
          <w:rFonts w:cstheme="minorHAnsi"/>
          <w:sz w:val="18"/>
          <w:szCs w:val="18"/>
        </w:rPr>
        <w:t>cie</w:t>
      </w:r>
      <w:r w:rsidR="00737026" w:rsidRPr="00787520">
        <w:rPr>
          <w:rFonts w:cstheme="minorHAnsi"/>
          <w:sz w:val="18"/>
          <w:szCs w:val="18"/>
        </w:rPr>
        <w:t xml:space="preserve"> Medyczny</w:t>
      </w:r>
      <w:r w:rsidRPr="00787520">
        <w:rPr>
          <w:rFonts w:cstheme="minorHAnsi"/>
          <w:sz w:val="18"/>
          <w:szCs w:val="18"/>
        </w:rPr>
        <w:t>m</w:t>
      </w:r>
      <w:r w:rsidR="00737026" w:rsidRPr="00787520">
        <w:rPr>
          <w:rFonts w:cstheme="minorHAnsi"/>
          <w:sz w:val="18"/>
          <w:szCs w:val="18"/>
        </w:rPr>
        <w:t xml:space="preserve"> we Wrocławiu.</w:t>
      </w:r>
    </w:p>
    <w:p w14:paraId="7FB12743" w14:textId="597EBB3C" w:rsidR="000449CB" w:rsidRPr="00787520" w:rsidRDefault="000449CB" w:rsidP="00010253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Regulamin nie dotyczy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prowadzonych przez Studium Kształcenia Podyplomowego Wydziału Farmaceutycznego.</w:t>
      </w:r>
    </w:p>
    <w:p w14:paraId="6672F9AF" w14:textId="1732B932" w:rsidR="009D1226" w:rsidRPr="00787520" w:rsidRDefault="00F95DF9" w:rsidP="00010253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Kierownik </w:t>
      </w:r>
      <w:r w:rsidR="009D1226" w:rsidRPr="00787520">
        <w:rPr>
          <w:rFonts w:cstheme="minorHAnsi"/>
          <w:sz w:val="18"/>
          <w:szCs w:val="18"/>
        </w:rPr>
        <w:t xml:space="preserve">Studium Kształcenia Podyplomowego Wydziału Farmaceutycznego przedkłada dwa razy do roku po zakończeniu każdego semestru sprawozdanie do </w:t>
      </w:r>
      <w:r w:rsidR="00303336" w:rsidRPr="00787520">
        <w:rPr>
          <w:rFonts w:cstheme="minorHAnsi"/>
          <w:sz w:val="18"/>
          <w:szCs w:val="18"/>
        </w:rPr>
        <w:t>D</w:t>
      </w:r>
      <w:r w:rsidR="009D1226" w:rsidRPr="00787520">
        <w:rPr>
          <w:rFonts w:cstheme="minorHAnsi"/>
          <w:sz w:val="18"/>
          <w:szCs w:val="18"/>
        </w:rPr>
        <w:t xml:space="preserve">yrektora Centrum Kształcenia Podyplomowego zgodnie ze wzorem stanowiącym załącznik </w:t>
      </w:r>
      <w:r w:rsidRPr="00787520">
        <w:rPr>
          <w:rFonts w:cstheme="minorHAnsi"/>
          <w:sz w:val="18"/>
          <w:szCs w:val="18"/>
        </w:rPr>
        <w:t>nr</w:t>
      </w:r>
      <w:r w:rsidR="00303336" w:rsidRPr="00787520">
        <w:rPr>
          <w:rFonts w:cstheme="minorHAnsi"/>
          <w:sz w:val="18"/>
          <w:szCs w:val="18"/>
        </w:rPr>
        <w:t xml:space="preserve"> </w:t>
      </w:r>
      <w:r w:rsidR="002B254E" w:rsidRPr="00787520">
        <w:rPr>
          <w:rFonts w:cstheme="minorHAnsi"/>
          <w:sz w:val="18"/>
          <w:szCs w:val="18"/>
        </w:rPr>
        <w:t>4</w:t>
      </w:r>
      <w:r w:rsidR="00303336" w:rsidRPr="00787520">
        <w:rPr>
          <w:rFonts w:cstheme="minorHAnsi"/>
          <w:sz w:val="18"/>
          <w:szCs w:val="18"/>
        </w:rPr>
        <w:t xml:space="preserve"> </w:t>
      </w:r>
      <w:r w:rsidR="009D1226" w:rsidRPr="00787520">
        <w:rPr>
          <w:rFonts w:cstheme="minorHAnsi"/>
          <w:sz w:val="18"/>
          <w:szCs w:val="18"/>
        </w:rPr>
        <w:t>do niniejszego Regulaminu</w:t>
      </w:r>
      <w:r w:rsidR="00303336" w:rsidRPr="00787520">
        <w:rPr>
          <w:rFonts w:cstheme="minorHAnsi"/>
          <w:sz w:val="18"/>
          <w:szCs w:val="18"/>
        </w:rPr>
        <w:t xml:space="preserve"> z zastrzeżeniem, że dane w sprawozdaniu mogą ulec zmianie </w:t>
      </w:r>
      <w:r w:rsidR="006762A2" w:rsidRPr="00787520">
        <w:rPr>
          <w:rFonts w:cstheme="minorHAnsi"/>
          <w:sz w:val="18"/>
          <w:szCs w:val="18"/>
        </w:rPr>
        <w:t>z uwagi na bieżące potrzeby sprawozdawcze w przedmiotowym zakresie.</w:t>
      </w:r>
      <w:r w:rsidR="00303336" w:rsidRPr="00787520">
        <w:rPr>
          <w:rFonts w:cstheme="minorHAnsi"/>
          <w:sz w:val="18"/>
          <w:szCs w:val="18"/>
        </w:rPr>
        <w:t xml:space="preserve"> </w:t>
      </w:r>
    </w:p>
    <w:p w14:paraId="6ED0C87A" w14:textId="0D85BB63" w:rsidR="00737026" w:rsidRPr="00787520" w:rsidRDefault="00737026" w:rsidP="00010253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Regulamin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określa zasady organizacji i tok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oraz</w:t>
      </w:r>
      <w:r w:rsidR="00E872C6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 xml:space="preserve">związane z nimi prawa i obowiązki uczestników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>.</w:t>
      </w:r>
    </w:p>
    <w:p w14:paraId="1096B333" w14:textId="75F2742B" w:rsidR="00387DC1" w:rsidRPr="00787520" w:rsidRDefault="00387DC1" w:rsidP="00567F5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Centrum Kształcenia Podyplomowego odpowiada za organizację </w:t>
      </w:r>
      <w:r w:rsidR="00F95DF9" w:rsidRPr="00787520">
        <w:rPr>
          <w:rFonts w:cstheme="minorHAnsi"/>
          <w:sz w:val="18"/>
          <w:szCs w:val="18"/>
        </w:rPr>
        <w:t xml:space="preserve"> i obsługę administracyjną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>.</w:t>
      </w:r>
    </w:p>
    <w:p w14:paraId="715F9F09" w14:textId="6BE3DB8F" w:rsidR="007D78CC" w:rsidRPr="00787520" w:rsidRDefault="007D78CC" w:rsidP="00567F5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Wszelkie pozostałe uregulowania w zakresie dokumentów związanych z realizacją studiów podyplomowych przez Centrum Kształcenia Podyplomowego uregulowane zostaną w odrębnych Zarządzeniach Rektora włącznie z zasadami funkcjonowania systemu informatycznego USOS dedykowanego do obsługi studiów podyplomowych.</w:t>
      </w:r>
    </w:p>
    <w:p w14:paraId="1F6AF8F5" w14:textId="1251F8C6" w:rsidR="00254088" w:rsidRPr="00787520" w:rsidRDefault="00254088" w:rsidP="00567F5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Do obsługi uczestników studiów podyplomowych dedykowany jest system USOS.</w:t>
      </w:r>
    </w:p>
    <w:p w14:paraId="77BE394B" w14:textId="77777777" w:rsidR="00387DC1" w:rsidRPr="00787520" w:rsidRDefault="00387DC1" w:rsidP="00010253">
      <w:pPr>
        <w:pStyle w:val="Akapitzlist"/>
        <w:ind w:left="360" w:firstLine="0"/>
        <w:jc w:val="both"/>
        <w:rPr>
          <w:rFonts w:cstheme="minorHAnsi"/>
          <w:sz w:val="18"/>
          <w:szCs w:val="18"/>
        </w:rPr>
      </w:pPr>
    </w:p>
    <w:p w14:paraId="7353ABF1" w14:textId="5B1313C1" w:rsidR="00737026" w:rsidRDefault="00737026" w:rsidP="00567F54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§ 2</w:t>
      </w:r>
    </w:p>
    <w:p w14:paraId="05E9CAED" w14:textId="77777777" w:rsidR="00990309" w:rsidRPr="00787520" w:rsidRDefault="00990309" w:rsidP="00567F54">
      <w:pPr>
        <w:jc w:val="center"/>
        <w:rPr>
          <w:rFonts w:cstheme="minorHAnsi"/>
          <w:sz w:val="18"/>
          <w:szCs w:val="18"/>
        </w:rPr>
      </w:pPr>
    </w:p>
    <w:p w14:paraId="2BB2FBF3" w14:textId="77777777" w:rsidR="00737026" w:rsidRPr="00787520" w:rsidRDefault="00737026" w:rsidP="00010253">
      <w:pPr>
        <w:pStyle w:val="Akapitzlist"/>
        <w:numPr>
          <w:ilvl w:val="0"/>
          <w:numId w:val="20"/>
        </w:numPr>
        <w:tabs>
          <w:tab w:val="left" w:pos="881"/>
        </w:tabs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Użyte</w:t>
      </w:r>
      <w:r w:rsidRPr="00787520">
        <w:rPr>
          <w:rFonts w:cstheme="minorHAnsi"/>
          <w:spacing w:val="-1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w</w:t>
      </w:r>
      <w:r w:rsidRPr="00787520">
        <w:rPr>
          <w:rFonts w:cstheme="minorHAnsi"/>
          <w:spacing w:val="-6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Regulaminie</w:t>
      </w:r>
      <w:r w:rsidRPr="00787520">
        <w:rPr>
          <w:rFonts w:cstheme="minorHAnsi"/>
          <w:spacing w:val="-3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określenia</w:t>
      </w:r>
      <w:r w:rsidRPr="00787520">
        <w:rPr>
          <w:rFonts w:cstheme="minorHAnsi"/>
          <w:spacing w:val="-3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oznaczają:</w:t>
      </w:r>
    </w:p>
    <w:p w14:paraId="588D14A0" w14:textId="3BBB38CA" w:rsidR="00231867" w:rsidRPr="00787520" w:rsidRDefault="00231867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Centrum Kształcenia Podyplomowego – jednostka organizacyjna odpowiedzialna za organizację i prowadzenie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(zwane dalej CKP),</w:t>
      </w:r>
    </w:p>
    <w:p w14:paraId="66084011" w14:textId="187E5E46" w:rsidR="00010253" w:rsidRPr="00787520" w:rsidRDefault="00010253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Uczestnik – uczestnik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(po zawarciu Umowy o świadczeniu odpłatnym usług edukacyjnych za studia podyplomowe w Uniwersytecie Medycznym we Wrocławiu),</w:t>
      </w:r>
    </w:p>
    <w:p w14:paraId="29536052" w14:textId="6F3A4BF9" w:rsidR="00500B59" w:rsidRPr="00787520" w:rsidRDefault="00500B59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w w:val="105"/>
          <w:sz w:val="18"/>
          <w:szCs w:val="18"/>
        </w:rPr>
        <w:t>Kierownik jednostki – kierownik jednostki organizacyjnej, która odpowiada merytorycznie za daną tematykę studiów.</w:t>
      </w:r>
    </w:p>
    <w:p w14:paraId="01FF4D6E" w14:textId="4380C431" w:rsidR="00737026" w:rsidRPr="00787520" w:rsidRDefault="00737026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Kierownik</w:t>
      </w:r>
      <w:r w:rsidRPr="00787520">
        <w:rPr>
          <w:rFonts w:cstheme="minorHAnsi"/>
          <w:spacing w:val="7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studiów</w:t>
      </w:r>
      <w:r w:rsidRPr="00787520">
        <w:rPr>
          <w:rFonts w:cstheme="minorHAnsi"/>
          <w:spacing w:val="7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–</w:t>
      </w:r>
      <w:r w:rsidRPr="00787520">
        <w:rPr>
          <w:rFonts w:cstheme="minorHAnsi"/>
          <w:spacing w:val="9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kierownik</w:t>
      </w:r>
      <w:r w:rsidRPr="00787520">
        <w:rPr>
          <w:rFonts w:cstheme="minorHAnsi"/>
          <w:spacing w:val="7"/>
          <w:sz w:val="18"/>
          <w:szCs w:val="18"/>
        </w:rPr>
        <w:t xml:space="preserve">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>,</w:t>
      </w:r>
    </w:p>
    <w:p w14:paraId="3A4A2DE8" w14:textId="3DF36D5C" w:rsidR="00737026" w:rsidRPr="00787520" w:rsidRDefault="00737026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Kierownik naukowy – kierownik naukowy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>,</w:t>
      </w:r>
    </w:p>
    <w:p w14:paraId="4ACFF8EC" w14:textId="13AA0961" w:rsidR="00737026" w:rsidRPr="00787520" w:rsidRDefault="00737026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Koordynato</w:t>
      </w:r>
      <w:r w:rsidR="00010253" w:rsidRPr="00787520">
        <w:rPr>
          <w:rFonts w:cstheme="minorHAnsi"/>
          <w:sz w:val="18"/>
          <w:szCs w:val="18"/>
        </w:rPr>
        <w:t>r</w:t>
      </w:r>
      <w:r w:rsidR="00697A91" w:rsidRPr="00787520">
        <w:rPr>
          <w:rFonts w:cstheme="minorHAnsi"/>
          <w:sz w:val="18"/>
          <w:szCs w:val="18"/>
        </w:rPr>
        <w:t xml:space="preserve"> ds.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="00500B59" w:rsidRPr="00787520">
        <w:rPr>
          <w:rFonts w:cstheme="minorHAnsi"/>
          <w:sz w:val="18"/>
          <w:szCs w:val="18"/>
        </w:rPr>
        <w:t xml:space="preserve"> </w:t>
      </w:r>
      <w:r w:rsidR="00697A91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- koordynato</w:t>
      </w:r>
      <w:r w:rsidR="00697A91" w:rsidRPr="00787520">
        <w:rPr>
          <w:rFonts w:cstheme="minorHAnsi"/>
          <w:sz w:val="18"/>
          <w:szCs w:val="18"/>
        </w:rPr>
        <w:t>r do spraw</w:t>
      </w:r>
      <w:r w:rsidR="00500B59" w:rsidRPr="00787520">
        <w:rPr>
          <w:rFonts w:cstheme="minorHAnsi"/>
          <w:sz w:val="18"/>
          <w:szCs w:val="18"/>
        </w:rPr>
        <w:t xml:space="preserve">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>,</w:t>
      </w:r>
    </w:p>
    <w:p w14:paraId="278D45D6" w14:textId="3325EC99" w:rsidR="00737026" w:rsidRPr="00787520" w:rsidRDefault="00737026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Koordynator </w:t>
      </w:r>
      <w:r w:rsidR="00697A91" w:rsidRPr="00787520">
        <w:rPr>
          <w:rFonts w:cstheme="minorHAnsi"/>
          <w:sz w:val="18"/>
          <w:szCs w:val="18"/>
        </w:rPr>
        <w:t xml:space="preserve">ds. </w:t>
      </w:r>
      <w:r w:rsidRPr="00787520">
        <w:rPr>
          <w:rFonts w:cstheme="minorHAnsi"/>
          <w:sz w:val="18"/>
          <w:szCs w:val="18"/>
        </w:rPr>
        <w:t xml:space="preserve"> współpracy międzynarodowej - koordynator do spraw współpracy międzynarodowej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>,</w:t>
      </w:r>
    </w:p>
    <w:p w14:paraId="71BCDCE2" w14:textId="6E679C9E" w:rsidR="00737026" w:rsidRPr="00787520" w:rsidRDefault="00B443F1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right="118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w w:val="105"/>
          <w:sz w:val="18"/>
          <w:szCs w:val="18"/>
        </w:rPr>
        <w:t>P</w:t>
      </w:r>
      <w:r w:rsidR="00737026" w:rsidRPr="00787520">
        <w:rPr>
          <w:rFonts w:cstheme="minorHAnsi"/>
          <w:w w:val="105"/>
          <w:sz w:val="18"/>
          <w:szCs w:val="18"/>
        </w:rPr>
        <w:t>unkty</w:t>
      </w:r>
      <w:r w:rsidR="00737026" w:rsidRPr="00787520">
        <w:rPr>
          <w:rFonts w:cstheme="minorHAnsi"/>
          <w:spacing w:val="31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ECTS</w:t>
      </w:r>
      <w:r w:rsidR="00737026" w:rsidRPr="00787520">
        <w:rPr>
          <w:rFonts w:cstheme="minorHAnsi"/>
          <w:spacing w:val="32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60"/>
          <w:sz w:val="18"/>
          <w:szCs w:val="18"/>
        </w:rPr>
        <w:t>–</w:t>
      </w:r>
      <w:r w:rsidR="00737026" w:rsidRPr="00787520">
        <w:rPr>
          <w:rFonts w:cstheme="minorHAnsi"/>
          <w:spacing w:val="-3"/>
          <w:w w:val="160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punkty</w:t>
      </w:r>
      <w:r w:rsidR="00737026" w:rsidRPr="00787520">
        <w:rPr>
          <w:rFonts w:cstheme="minorHAnsi"/>
          <w:spacing w:val="31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zdefiniowane</w:t>
      </w:r>
      <w:r w:rsidR="00737026" w:rsidRPr="00787520">
        <w:rPr>
          <w:rFonts w:cstheme="minorHAnsi"/>
          <w:spacing w:val="33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w</w:t>
      </w:r>
      <w:r w:rsidR="00737026" w:rsidRPr="00787520">
        <w:rPr>
          <w:rFonts w:cstheme="minorHAnsi"/>
          <w:spacing w:val="30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europejskim</w:t>
      </w:r>
      <w:r w:rsidR="00737026" w:rsidRPr="00787520">
        <w:rPr>
          <w:rFonts w:cstheme="minorHAnsi"/>
          <w:spacing w:val="32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systemie</w:t>
      </w:r>
      <w:r w:rsidR="00737026" w:rsidRPr="00787520">
        <w:rPr>
          <w:rFonts w:cstheme="minorHAnsi"/>
          <w:spacing w:val="29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akumulacji</w:t>
      </w:r>
      <w:r w:rsidR="00737026" w:rsidRPr="00787520">
        <w:rPr>
          <w:rFonts w:cstheme="minorHAnsi"/>
          <w:spacing w:val="-65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sz w:val="18"/>
          <w:szCs w:val="18"/>
        </w:rPr>
        <w:t>i transferu punktów zaliczeniowych jako miara</w:t>
      </w:r>
      <w:r w:rsidRPr="00787520">
        <w:rPr>
          <w:color w:val="333333"/>
          <w:sz w:val="18"/>
          <w:szCs w:val="18"/>
          <w:shd w:val="clear" w:color="auto" w:fill="FFFFFF"/>
        </w:rPr>
        <w:t xml:space="preserve"> średniego nakładu pracy niezbędna do uzyskania efektów uczenia się</w:t>
      </w:r>
      <w:r w:rsidR="00737026" w:rsidRPr="00787520">
        <w:rPr>
          <w:rFonts w:cstheme="minorHAnsi"/>
          <w:sz w:val="18"/>
          <w:szCs w:val="18"/>
        </w:rPr>
        <w:t>,</w:t>
      </w:r>
    </w:p>
    <w:p w14:paraId="7572C881" w14:textId="17F04872" w:rsidR="00737026" w:rsidRPr="00787520" w:rsidRDefault="00B443F1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right="124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pacing w:val="-2"/>
          <w:w w:val="105"/>
          <w:sz w:val="18"/>
          <w:szCs w:val="18"/>
        </w:rPr>
        <w:t>E</w:t>
      </w:r>
      <w:r w:rsidR="00737026" w:rsidRPr="00787520">
        <w:rPr>
          <w:rFonts w:cstheme="minorHAnsi"/>
          <w:spacing w:val="-2"/>
          <w:w w:val="105"/>
          <w:sz w:val="18"/>
          <w:szCs w:val="18"/>
        </w:rPr>
        <w:t xml:space="preserve">fekty kształcenia </w:t>
      </w:r>
      <w:r w:rsidR="00737026" w:rsidRPr="00787520">
        <w:rPr>
          <w:rFonts w:cstheme="minorHAnsi"/>
          <w:spacing w:val="-1"/>
          <w:w w:val="150"/>
          <w:sz w:val="18"/>
          <w:szCs w:val="18"/>
        </w:rPr>
        <w:t xml:space="preserve">– </w:t>
      </w:r>
      <w:r w:rsidR="00737026" w:rsidRPr="00787520">
        <w:rPr>
          <w:rFonts w:cstheme="minorHAnsi"/>
          <w:spacing w:val="-1"/>
          <w:w w:val="105"/>
          <w:sz w:val="18"/>
          <w:szCs w:val="18"/>
        </w:rPr>
        <w:t>zasób wiedzy, umiejętności i kompetencji społecznych</w:t>
      </w:r>
      <w:r w:rsidR="00737026" w:rsidRPr="00787520">
        <w:rPr>
          <w:rFonts w:cstheme="minorHAnsi"/>
          <w:spacing w:val="-64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uzyskanych w</w:t>
      </w:r>
      <w:r w:rsidR="00737026" w:rsidRPr="00787520">
        <w:rPr>
          <w:rFonts w:cstheme="minorHAnsi"/>
          <w:spacing w:val="-6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procesie</w:t>
      </w:r>
      <w:r w:rsidR="00737026" w:rsidRPr="00787520">
        <w:rPr>
          <w:rFonts w:cstheme="minorHAnsi"/>
          <w:spacing w:val="-3"/>
          <w:w w:val="105"/>
          <w:sz w:val="18"/>
          <w:szCs w:val="18"/>
        </w:rPr>
        <w:t xml:space="preserve"> </w:t>
      </w:r>
      <w:r w:rsidR="00737026" w:rsidRPr="00787520">
        <w:rPr>
          <w:rFonts w:cstheme="minorHAnsi"/>
          <w:w w:val="105"/>
          <w:sz w:val="18"/>
          <w:szCs w:val="18"/>
        </w:rPr>
        <w:t>kształcenia</w:t>
      </w:r>
    </w:p>
    <w:p w14:paraId="51B38CB2" w14:textId="77777777" w:rsidR="00B443F1" w:rsidRPr="00787520" w:rsidRDefault="00737026" w:rsidP="00B443F1">
      <w:pPr>
        <w:pStyle w:val="Akapitzlist"/>
        <w:numPr>
          <w:ilvl w:val="0"/>
          <w:numId w:val="21"/>
        </w:numPr>
        <w:ind w:left="709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w w:val="105"/>
          <w:sz w:val="18"/>
          <w:szCs w:val="18"/>
        </w:rPr>
        <w:t>Regulamin</w:t>
      </w:r>
      <w:r w:rsidRPr="00787520">
        <w:rPr>
          <w:rFonts w:cstheme="minorHAnsi"/>
          <w:spacing w:val="1"/>
          <w:w w:val="105"/>
          <w:sz w:val="18"/>
          <w:szCs w:val="18"/>
        </w:rPr>
        <w:t xml:space="preserve"> </w:t>
      </w:r>
      <w:r w:rsidRPr="00787520">
        <w:rPr>
          <w:rFonts w:cstheme="minorHAnsi"/>
          <w:w w:val="105"/>
          <w:sz w:val="18"/>
          <w:szCs w:val="18"/>
        </w:rPr>
        <w:t>–</w:t>
      </w:r>
      <w:r w:rsidRPr="00787520">
        <w:rPr>
          <w:rFonts w:cstheme="minorHAnsi"/>
          <w:spacing w:val="1"/>
          <w:w w:val="105"/>
          <w:sz w:val="18"/>
          <w:szCs w:val="18"/>
        </w:rPr>
        <w:t xml:space="preserve"> </w:t>
      </w:r>
      <w:r w:rsidRPr="00787520">
        <w:rPr>
          <w:rFonts w:cstheme="minorHAnsi"/>
          <w:w w:val="105"/>
          <w:sz w:val="18"/>
          <w:szCs w:val="18"/>
        </w:rPr>
        <w:t>Regulamin</w:t>
      </w:r>
      <w:r w:rsidRPr="00787520">
        <w:rPr>
          <w:rFonts w:cstheme="minorHAnsi"/>
          <w:spacing w:val="1"/>
          <w:w w:val="105"/>
          <w:sz w:val="18"/>
          <w:szCs w:val="18"/>
        </w:rPr>
        <w:t xml:space="preserve"> </w:t>
      </w:r>
      <w:r w:rsidR="007B1A43" w:rsidRPr="00787520">
        <w:rPr>
          <w:rFonts w:cstheme="minorHAnsi"/>
          <w:w w:val="105"/>
          <w:sz w:val="18"/>
          <w:szCs w:val="18"/>
        </w:rPr>
        <w:t>s</w:t>
      </w:r>
      <w:r w:rsidRPr="00787520">
        <w:rPr>
          <w:rFonts w:cstheme="minorHAnsi"/>
          <w:w w:val="105"/>
          <w:sz w:val="18"/>
          <w:szCs w:val="18"/>
        </w:rPr>
        <w:t>tudiów</w:t>
      </w:r>
      <w:r w:rsidRPr="00787520">
        <w:rPr>
          <w:rFonts w:cstheme="minorHAnsi"/>
          <w:spacing w:val="1"/>
          <w:w w:val="105"/>
          <w:sz w:val="18"/>
          <w:szCs w:val="18"/>
        </w:rPr>
        <w:t xml:space="preserve"> </w:t>
      </w:r>
      <w:r w:rsidR="007B1A43" w:rsidRPr="00787520">
        <w:rPr>
          <w:rFonts w:cstheme="minorHAnsi"/>
          <w:w w:val="105"/>
          <w:sz w:val="18"/>
          <w:szCs w:val="18"/>
        </w:rPr>
        <w:t>p</w:t>
      </w:r>
      <w:r w:rsidRPr="00787520">
        <w:rPr>
          <w:rFonts w:cstheme="minorHAnsi"/>
          <w:w w:val="105"/>
          <w:sz w:val="18"/>
          <w:szCs w:val="18"/>
        </w:rPr>
        <w:t>odyplomowych</w:t>
      </w:r>
      <w:r w:rsidRPr="00787520">
        <w:rPr>
          <w:rFonts w:cstheme="minorHAnsi"/>
          <w:spacing w:val="1"/>
          <w:w w:val="105"/>
          <w:sz w:val="18"/>
          <w:szCs w:val="18"/>
        </w:rPr>
        <w:t xml:space="preserve"> </w:t>
      </w:r>
      <w:r w:rsidRPr="00787520">
        <w:rPr>
          <w:rFonts w:cstheme="minorHAnsi"/>
          <w:w w:val="110"/>
          <w:sz w:val="18"/>
          <w:szCs w:val="18"/>
        </w:rPr>
        <w:t>Uniwersytetu</w:t>
      </w:r>
      <w:r w:rsidRPr="00787520">
        <w:rPr>
          <w:rFonts w:cstheme="minorHAnsi"/>
          <w:spacing w:val="-6"/>
          <w:w w:val="110"/>
          <w:sz w:val="18"/>
          <w:szCs w:val="18"/>
        </w:rPr>
        <w:t xml:space="preserve"> </w:t>
      </w:r>
      <w:r w:rsidRPr="00787520">
        <w:rPr>
          <w:rFonts w:cstheme="minorHAnsi"/>
          <w:w w:val="110"/>
          <w:sz w:val="18"/>
          <w:szCs w:val="18"/>
        </w:rPr>
        <w:t>Medycznego we Wrocławiu,</w:t>
      </w:r>
    </w:p>
    <w:p w14:paraId="6BEBECAF" w14:textId="0DF02B23" w:rsidR="00737026" w:rsidRPr="00787520" w:rsidRDefault="00B443F1" w:rsidP="00B443F1">
      <w:pPr>
        <w:pStyle w:val="Akapitzlist"/>
        <w:numPr>
          <w:ilvl w:val="0"/>
          <w:numId w:val="21"/>
        </w:numPr>
        <w:ind w:left="709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S</w:t>
      </w:r>
      <w:r w:rsidR="00010253" w:rsidRPr="00787520">
        <w:rPr>
          <w:rFonts w:cstheme="minorHAnsi"/>
          <w:sz w:val="18"/>
          <w:szCs w:val="18"/>
        </w:rPr>
        <w:t xml:space="preserve">tudia – studia podyplomowe oznaczają formę kształcenia, na którą są przyjmowani kandydaci   posiadający kwalifikacje </w:t>
      </w:r>
      <w:r w:rsidR="00737026" w:rsidRPr="00787520">
        <w:rPr>
          <w:rFonts w:cstheme="minorHAnsi"/>
          <w:spacing w:val="1"/>
          <w:sz w:val="18"/>
          <w:szCs w:val="18"/>
        </w:rPr>
        <w:t xml:space="preserve">pełną </w:t>
      </w:r>
      <w:r w:rsidR="00737026" w:rsidRPr="00787520">
        <w:rPr>
          <w:rFonts w:cstheme="minorHAnsi"/>
          <w:sz w:val="18"/>
          <w:szCs w:val="18"/>
        </w:rPr>
        <w:t>co</w:t>
      </w:r>
      <w:r w:rsidR="00737026" w:rsidRPr="00787520">
        <w:rPr>
          <w:rFonts w:cstheme="minorHAnsi"/>
          <w:spacing w:val="1"/>
          <w:sz w:val="18"/>
          <w:szCs w:val="18"/>
        </w:rPr>
        <w:t xml:space="preserve"> </w:t>
      </w:r>
      <w:r w:rsidR="00737026" w:rsidRPr="00787520">
        <w:rPr>
          <w:rFonts w:cstheme="minorHAnsi"/>
          <w:sz w:val="18"/>
          <w:szCs w:val="18"/>
        </w:rPr>
        <w:t>najmniej</w:t>
      </w:r>
      <w:r w:rsidR="00737026" w:rsidRPr="00787520">
        <w:rPr>
          <w:rFonts w:cstheme="minorHAnsi"/>
          <w:spacing w:val="1"/>
          <w:sz w:val="18"/>
          <w:szCs w:val="18"/>
        </w:rPr>
        <w:t xml:space="preserve"> </w:t>
      </w:r>
      <w:r w:rsidR="00737026" w:rsidRPr="00787520">
        <w:rPr>
          <w:rFonts w:cstheme="minorHAnsi"/>
          <w:sz w:val="18"/>
          <w:szCs w:val="18"/>
        </w:rPr>
        <w:t>na poziomie VI uzyskaną w systemie szkolnictwa wyższego i nauki</w:t>
      </w:r>
      <w:r w:rsidR="00010253" w:rsidRPr="00787520">
        <w:rPr>
          <w:rFonts w:cstheme="minorHAnsi"/>
          <w:sz w:val="18"/>
          <w:szCs w:val="18"/>
        </w:rPr>
        <w:t>,</w:t>
      </w:r>
    </w:p>
    <w:p w14:paraId="20BF7247" w14:textId="2D75F241" w:rsidR="00FE3A20" w:rsidRPr="00787520" w:rsidRDefault="00FE3A20" w:rsidP="00567F54">
      <w:pPr>
        <w:pStyle w:val="Akapitzlist"/>
        <w:numPr>
          <w:ilvl w:val="0"/>
          <w:numId w:val="21"/>
        </w:numPr>
        <w:tabs>
          <w:tab w:val="left" w:pos="709"/>
        </w:tabs>
        <w:ind w:left="709" w:right="117" w:hanging="425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USOS – Uniwersytecki System Obsługi Studiów</w:t>
      </w:r>
      <w:r w:rsidR="00010253" w:rsidRPr="00787520">
        <w:rPr>
          <w:rFonts w:cstheme="minorHAnsi"/>
          <w:sz w:val="18"/>
          <w:szCs w:val="18"/>
        </w:rPr>
        <w:t>.</w:t>
      </w:r>
    </w:p>
    <w:p w14:paraId="0109C5ED" w14:textId="4080E26C" w:rsidR="00737026" w:rsidRPr="00787520" w:rsidRDefault="00737026" w:rsidP="00010253">
      <w:pPr>
        <w:pStyle w:val="Akapitzlist"/>
        <w:ind w:left="360" w:firstLine="0"/>
        <w:jc w:val="both"/>
        <w:rPr>
          <w:rFonts w:cstheme="minorHAnsi"/>
          <w:sz w:val="18"/>
          <w:szCs w:val="18"/>
        </w:rPr>
      </w:pPr>
    </w:p>
    <w:p w14:paraId="2B7B2F71" w14:textId="751AAA94" w:rsidR="00737026" w:rsidRDefault="00737026" w:rsidP="00567F54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§ 3</w:t>
      </w:r>
    </w:p>
    <w:p w14:paraId="1B0EF0B8" w14:textId="77777777" w:rsidR="00990309" w:rsidRPr="00787520" w:rsidRDefault="00990309" w:rsidP="00567F54">
      <w:pPr>
        <w:jc w:val="center"/>
        <w:rPr>
          <w:rFonts w:cstheme="minorHAnsi"/>
          <w:sz w:val="18"/>
          <w:szCs w:val="18"/>
        </w:rPr>
      </w:pPr>
    </w:p>
    <w:p w14:paraId="5591FC4B" w14:textId="2B240EC8" w:rsidR="00897952" w:rsidRPr="00787520" w:rsidRDefault="00D5651A" w:rsidP="00567F54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S</w:t>
      </w:r>
      <w:r w:rsidR="00897952" w:rsidRPr="00787520">
        <w:rPr>
          <w:rFonts w:cstheme="minorHAnsi"/>
          <w:sz w:val="18"/>
          <w:szCs w:val="18"/>
        </w:rPr>
        <w:t>tudia podyplomowe trwają nie krócej niż 2 semestry i umożliwiają uzyskanie kwalifikacji cząstkowych na poziomie 6, 7 albo 8 Polskiej Ramy Kwalifikacji, zwanej dalej PRK.</w:t>
      </w:r>
    </w:p>
    <w:p w14:paraId="626FF958" w14:textId="312086B9" w:rsidR="00231867" w:rsidRPr="00787520" w:rsidRDefault="00897952" w:rsidP="00567F54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Program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określa efekty uczenia się dla kwalifikacji cząstkowych uwzględniające charakterystyki drugi</w:t>
      </w:r>
      <w:r w:rsidR="00B73E2E" w:rsidRPr="00787520">
        <w:rPr>
          <w:rFonts w:cstheme="minorHAnsi"/>
          <w:sz w:val="18"/>
          <w:szCs w:val="18"/>
        </w:rPr>
        <w:t xml:space="preserve">ego stopnia PRK na poziomie 6, </w:t>
      </w:r>
      <w:r w:rsidRPr="00787520">
        <w:rPr>
          <w:rFonts w:cstheme="minorHAnsi"/>
          <w:sz w:val="18"/>
          <w:szCs w:val="18"/>
        </w:rPr>
        <w:t>7 albo 8 PRK określone w przepisach wydanych na podstawie art. 7 ust. 3 i 4 ustawy z dnia 22 grudnia 2015 r. o Zintegrowanym Systemie Kwalifikacji</w:t>
      </w:r>
      <w:r w:rsidR="00231867" w:rsidRPr="00787520">
        <w:rPr>
          <w:rFonts w:cstheme="minorHAnsi"/>
          <w:sz w:val="18"/>
          <w:szCs w:val="18"/>
        </w:rPr>
        <w:t>.</w:t>
      </w:r>
    </w:p>
    <w:p w14:paraId="5C88BD89" w14:textId="0A102955" w:rsidR="00897952" w:rsidRPr="00787520" w:rsidRDefault="00231867" w:rsidP="00567F54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Program kształcenia poszczególnych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powinien określić uzyskanie przez słuchacza </w:t>
      </w:r>
      <w:r w:rsidR="00897952" w:rsidRPr="00787520">
        <w:rPr>
          <w:rFonts w:cstheme="minorHAnsi"/>
          <w:sz w:val="18"/>
          <w:szCs w:val="18"/>
        </w:rPr>
        <w:t xml:space="preserve"> co najmniej 30 punktów ECTS.</w:t>
      </w:r>
    </w:p>
    <w:p w14:paraId="3F1AE489" w14:textId="30E7C21D" w:rsidR="00231867" w:rsidRPr="00787520" w:rsidRDefault="00231867" w:rsidP="00567F54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Studia mogą być prowadzone w języku polskim lub obcym.</w:t>
      </w:r>
    </w:p>
    <w:p w14:paraId="287B577A" w14:textId="1ED7A4F6" w:rsidR="00B443F1" w:rsidRPr="00787520" w:rsidRDefault="00231867" w:rsidP="00567F54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lastRenderedPageBreak/>
        <w:t>Studia mogą zostać uruch</w:t>
      </w:r>
      <w:r w:rsidR="000851E8" w:rsidRPr="00787520">
        <w:rPr>
          <w:rFonts w:cstheme="minorHAnsi"/>
          <w:sz w:val="18"/>
          <w:szCs w:val="18"/>
        </w:rPr>
        <w:t>omione</w:t>
      </w:r>
      <w:r w:rsidRPr="00787520">
        <w:rPr>
          <w:rFonts w:cstheme="minorHAnsi"/>
          <w:sz w:val="18"/>
          <w:szCs w:val="18"/>
        </w:rPr>
        <w:t xml:space="preserve"> w dowolnym momencie roku akademickiego.</w:t>
      </w:r>
    </w:p>
    <w:p w14:paraId="3C3E3D67" w14:textId="6319424A" w:rsidR="00B443F1" w:rsidRPr="00787520" w:rsidRDefault="00231867" w:rsidP="00B443F1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 przypadku zbyt małej liczby kandydatów na studia CKP może przedłużyć rekrutację na dany kierunek.</w:t>
      </w:r>
    </w:p>
    <w:p w14:paraId="0D6EDE14" w14:textId="39696472" w:rsidR="00231867" w:rsidRPr="00294DE9" w:rsidRDefault="00897952" w:rsidP="00B443F1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Zajęcia na studiach podyplomowych mogą być prowadzone w systemie </w:t>
      </w:r>
      <w:r w:rsidR="000851E8" w:rsidRPr="00787520">
        <w:rPr>
          <w:rFonts w:cstheme="minorHAnsi"/>
          <w:sz w:val="18"/>
          <w:szCs w:val="18"/>
        </w:rPr>
        <w:t xml:space="preserve"> </w:t>
      </w:r>
      <w:r w:rsidR="00697A91" w:rsidRPr="00787520">
        <w:rPr>
          <w:rFonts w:cstheme="minorHAnsi"/>
          <w:sz w:val="18"/>
          <w:szCs w:val="18"/>
        </w:rPr>
        <w:t xml:space="preserve">stacjonarnym, hybrydowym lub </w:t>
      </w:r>
      <w:r w:rsidR="00294DE9">
        <w:rPr>
          <w:rFonts w:cstheme="minorHAnsi"/>
          <w:sz w:val="18"/>
          <w:szCs w:val="18"/>
        </w:rPr>
        <w:t xml:space="preserve"> z </w:t>
      </w:r>
      <w:r w:rsidR="00B443F1" w:rsidRPr="00294DE9">
        <w:rPr>
          <w:sz w:val="18"/>
          <w:szCs w:val="18"/>
        </w:rPr>
        <w:t xml:space="preserve">wykorzystaniem </w:t>
      </w:r>
      <w:r w:rsidR="00B443F1" w:rsidRPr="00294DE9">
        <w:rPr>
          <w:sz w:val="18"/>
          <w:szCs w:val="18"/>
          <w:shd w:val="clear" w:color="auto" w:fill="FFFFFF"/>
        </w:rPr>
        <w:t>metod i technik kształcenia na odległość.</w:t>
      </w:r>
    </w:p>
    <w:p w14:paraId="4CDC6D0F" w14:textId="1CE86201" w:rsidR="00990309" w:rsidRPr="00020476" w:rsidRDefault="00897952" w:rsidP="00071C6A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294DE9">
        <w:rPr>
          <w:rFonts w:cstheme="minorHAnsi"/>
          <w:sz w:val="18"/>
          <w:szCs w:val="18"/>
        </w:rPr>
        <w:t xml:space="preserve">Liczba punktów ECTS, jaka może być uzyskana w ramach </w:t>
      </w:r>
      <w:r w:rsidRPr="00787520">
        <w:rPr>
          <w:rFonts w:cstheme="minorHAnsi"/>
          <w:sz w:val="18"/>
          <w:szCs w:val="18"/>
        </w:rPr>
        <w:t>systemu kształcenia</w:t>
      </w:r>
      <w:r w:rsidR="00D5651A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z wykorzystaniem metod i technik kształcenia na odległość, odpowiada liczbie punktów ECTS</w:t>
      </w:r>
      <w:r w:rsidR="00D5651A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 xml:space="preserve">określonych w programie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. Decyzje o prowadzeniu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</w:t>
      </w:r>
      <w:r w:rsidR="00D5651A" w:rsidRPr="00787520">
        <w:rPr>
          <w:rFonts w:cstheme="minorHAnsi"/>
          <w:sz w:val="18"/>
          <w:szCs w:val="18"/>
        </w:rPr>
        <w:br/>
      </w:r>
      <w:r w:rsidRPr="00787520">
        <w:rPr>
          <w:rFonts w:cstheme="minorHAnsi"/>
          <w:sz w:val="18"/>
          <w:szCs w:val="18"/>
        </w:rPr>
        <w:t xml:space="preserve">z wykorzystaniem metod i technik kształcenia na odległość podejmuje </w:t>
      </w:r>
      <w:r w:rsidR="00020476">
        <w:rPr>
          <w:rFonts w:cstheme="minorHAnsi"/>
          <w:sz w:val="18"/>
          <w:szCs w:val="18"/>
        </w:rPr>
        <w:t>K</w:t>
      </w:r>
      <w:r w:rsidRPr="00787520">
        <w:rPr>
          <w:rFonts w:cstheme="minorHAnsi"/>
          <w:sz w:val="18"/>
          <w:szCs w:val="18"/>
        </w:rPr>
        <w:t>ierownik</w:t>
      </w:r>
      <w:r w:rsidR="00B443F1" w:rsidRPr="00787520">
        <w:rPr>
          <w:rFonts w:cstheme="minorHAnsi"/>
          <w:sz w:val="18"/>
          <w:szCs w:val="18"/>
        </w:rPr>
        <w:t xml:space="preserve"> </w:t>
      </w:r>
      <w:r w:rsidR="007B1A43" w:rsidRPr="00787520">
        <w:rPr>
          <w:rFonts w:cstheme="minorHAnsi"/>
          <w:sz w:val="18"/>
          <w:szCs w:val="18"/>
        </w:rPr>
        <w:t>studiów</w:t>
      </w:r>
      <w:r w:rsidRPr="00787520">
        <w:rPr>
          <w:rFonts w:cstheme="minorHAnsi"/>
          <w:sz w:val="18"/>
          <w:szCs w:val="18"/>
        </w:rPr>
        <w:t xml:space="preserve">. </w:t>
      </w:r>
    </w:p>
    <w:p w14:paraId="0805DA8E" w14:textId="6C5B1936" w:rsidR="00815BD9" w:rsidRPr="00787520" w:rsidRDefault="00815BD9" w:rsidP="00567F54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Osiągnięcie zakładanych efektów uczenia się na studiach podyplomowych potwierdza się świadectwem ukończenia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. </w:t>
      </w:r>
    </w:p>
    <w:p w14:paraId="639E329B" w14:textId="4E557159" w:rsidR="00627E38" w:rsidRPr="00787520" w:rsidRDefault="00815BD9" w:rsidP="00567F54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Słuchaczom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mogą być wydawane także (wspólnie z instytucją współorganizującą studia) certyfikaty </w:t>
      </w:r>
      <w:r w:rsidR="00387DC1" w:rsidRPr="00787520">
        <w:rPr>
          <w:rFonts w:cstheme="minorHAnsi"/>
          <w:sz w:val="18"/>
          <w:szCs w:val="18"/>
        </w:rPr>
        <w:t xml:space="preserve">lub zaświadczenia </w:t>
      </w:r>
      <w:r w:rsidRPr="00787520">
        <w:rPr>
          <w:rFonts w:cstheme="minorHAnsi"/>
          <w:sz w:val="18"/>
          <w:szCs w:val="18"/>
        </w:rPr>
        <w:t xml:space="preserve">potwierdzające zdobycie </w:t>
      </w:r>
      <w:r w:rsidR="00231867" w:rsidRPr="00787520">
        <w:rPr>
          <w:rFonts w:cstheme="minorHAnsi"/>
          <w:sz w:val="18"/>
          <w:szCs w:val="18"/>
        </w:rPr>
        <w:t>kwalifikacji cząstkowych</w:t>
      </w:r>
      <w:r w:rsidRPr="00787520">
        <w:rPr>
          <w:rFonts w:cstheme="minorHAnsi"/>
          <w:sz w:val="18"/>
          <w:szCs w:val="18"/>
        </w:rPr>
        <w:t xml:space="preserve"> określonych w programie studiów.</w:t>
      </w:r>
    </w:p>
    <w:p w14:paraId="0F8F7CEE" w14:textId="77777777" w:rsidR="001850B8" w:rsidRPr="00787520" w:rsidRDefault="001850B8" w:rsidP="00010253">
      <w:pPr>
        <w:jc w:val="both"/>
        <w:rPr>
          <w:rFonts w:cstheme="minorHAnsi"/>
          <w:sz w:val="18"/>
          <w:szCs w:val="18"/>
        </w:rPr>
      </w:pPr>
    </w:p>
    <w:p w14:paraId="470846EA" w14:textId="334C63F0" w:rsidR="00627E38" w:rsidRPr="00787520" w:rsidRDefault="00627E38" w:rsidP="00010253">
      <w:pPr>
        <w:jc w:val="both"/>
        <w:rPr>
          <w:rFonts w:cstheme="minorHAnsi"/>
          <w:sz w:val="18"/>
          <w:szCs w:val="18"/>
        </w:rPr>
      </w:pPr>
    </w:p>
    <w:p w14:paraId="42C3F305" w14:textId="3EEA4557" w:rsidR="00A357F1" w:rsidRPr="00787520" w:rsidRDefault="00A357F1" w:rsidP="00010253">
      <w:pPr>
        <w:jc w:val="center"/>
        <w:rPr>
          <w:rFonts w:cstheme="minorHAnsi"/>
          <w:b/>
          <w:bCs/>
          <w:color w:val="FF0000"/>
          <w:sz w:val="18"/>
          <w:szCs w:val="18"/>
        </w:rPr>
      </w:pPr>
      <w:r w:rsidRPr="00787520">
        <w:rPr>
          <w:rFonts w:cstheme="minorHAnsi"/>
          <w:b/>
          <w:bCs/>
          <w:sz w:val="18"/>
          <w:szCs w:val="18"/>
        </w:rPr>
        <w:t xml:space="preserve">II. URUCHAMIANIE I LIKWIDACJA </w:t>
      </w:r>
      <w:r w:rsidR="007B1A43" w:rsidRPr="00787520">
        <w:rPr>
          <w:rFonts w:cstheme="minorHAnsi"/>
          <w:b/>
          <w:bCs/>
          <w:sz w:val="18"/>
          <w:szCs w:val="18"/>
        </w:rPr>
        <w:t>STUDIÓW PODYPLOMOWYCH</w:t>
      </w:r>
    </w:p>
    <w:p w14:paraId="724ED231" w14:textId="77777777" w:rsidR="00A357F1" w:rsidRPr="00787520" w:rsidRDefault="00A357F1" w:rsidP="00010253">
      <w:pPr>
        <w:pStyle w:val="Akapitzlist"/>
        <w:ind w:left="1080"/>
        <w:jc w:val="center"/>
        <w:rPr>
          <w:rFonts w:cstheme="minorHAnsi"/>
          <w:b/>
          <w:bCs/>
          <w:sz w:val="18"/>
          <w:szCs w:val="18"/>
        </w:rPr>
      </w:pPr>
    </w:p>
    <w:p w14:paraId="13E123F6" w14:textId="27358D8D" w:rsidR="00A357F1" w:rsidRDefault="00A357F1" w:rsidP="00567F54">
      <w:pPr>
        <w:pStyle w:val="Akapitzlist"/>
        <w:ind w:left="0" w:firstLine="0"/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§ </w:t>
      </w:r>
      <w:r w:rsidR="001850B8" w:rsidRPr="00787520">
        <w:rPr>
          <w:rFonts w:cstheme="minorHAnsi"/>
          <w:sz w:val="18"/>
          <w:szCs w:val="18"/>
        </w:rPr>
        <w:t>4</w:t>
      </w:r>
    </w:p>
    <w:p w14:paraId="4C84115F" w14:textId="77777777" w:rsidR="00990309" w:rsidRPr="00787520" w:rsidRDefault="00990309" w:rsidP="00567F54">
      <w:pPr>
        <w:pStyle w:val="Akapitzlist"/>
        <w:ind w:left="0" w:firstLine="0"/>
        <w:jc w:val="center"/>
        <w:rPr>
          <w:sz w:val="18"/>
          <w:szCs w:val="18"/>
        </w:rPr>
      </w:pPr>
    </w:p>
    <w:p w14:paraId="3F2D479E" w14:textId="57ABFBF4" w:rsidR="00A357F1" w:rsidRPr="00787520" w:rsidRDefault="00A357F1" w:rsidP="00567F54">
      <w:pPr>
        <w:pStyle w:val="Akapitzlist"/>
        <w:numPr>
          <w:ilvl w:val="0"/>
          <w:numId w:val="23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Studia podyplomowe tworzy i likwiduje Rektor w drodze zarządzenia, po </w:t>
      </w:r>
      <w:r w:rsidR="004B5588" w:rsidRPr="00787520">
        <w:rPr>
          <w:rFonts w:cstheme="minorHAnsi"/>
          <w:sz w:val="18"/>
          <w:szCs w:val="18"/>
        </w:rPr>
        <w:t xml:space="preserve">przekazaniu </w:t>
      </w:r>
      <w:r w:rsidR="00BA0680" w:rsidRPr="00787520">
        <w:rPr>
          <w:rFonts w:cstheme="minorHAnsi"/>
          <w:sz w:val="18"/>
          <w:szCs w:val="18"/>
        </w:rPr>
        <w:t xml:space="preserve">wniosku </w:t>
      </w:r>
      <w:r w:rsidR="004B5588" w:rsidRPr="00787520">
        <w:rPr>
          <w:rFonts w:cstheme="minorHAnsi"/>
          <w:sz w:val="18"/>
          <w:szCs w:val="18"/>
        </w:rPr>
        <w:t>za</w:t>
      </w:r>
      <w:r w:rsidRPr="00787520">
        <w:rPr>
          <w:rFonts w:cstheme="minorHAnsi"/>
          <w:sz w:val="18"/>
          <w:szCs w:val="18"/>
        </w:rPr>
        <w:t>akcept</w:t>
      </w:r>
      <w:r w:rsidR="004B5588" w:rsidRPr="00787520">
        <w:rPr>
          <w:rFonts w:cstheme="minorHAnsi"/>
          <w:sz w:val="18"/>
          <w:szCs w:val="18"/>
        </w:rPr>
        <w:t xml:space="preserve">owanego </w:t>
      </w:r>
      <w:r w:rsidRPr="00787520">
        <w:rPr>
          <w:rFonts w:cstheme="minorHAnsi"/>
          <w:sz w:val="18"/>
          <w:szCs w:val="18"/>
        </w:rPr>
        <w:t xml:space="preserve">przez Prorektora ds. strategii rozwoju uczelni. </w:t>
      </w:r>
    </w:p>
    <w:p w14:paraId="3BAF9ADF" w14:textId="3C72F2F2" w:rsidR="00A357F1" w:rsidRPr="00787520" w:rsidRDefault="00A357F1" w:rsidP="00567F54">
      <w:pPr>
        <w:pStyle w:val="Akapitzlist"/>
        <w:numPr>
          <w:ilvl w:val="0"/>
          <w:numId w:val="23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Z wnioskiem o </w:t>
      </w:r>
      <w:r w:rsidR="00193A4E" w:rsidRPr="00787520">
        <w:rPr>
          <w:rFonts w:cstheme="minorHAnsi"/>
          <w:sz w:val="18"/>
          <w:szCs w:val="18"/>
        </w:rPr>
        <w:t xml:space="preserve">uruchomienie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</w:t>
      </w:r>
      <w:r w:rsidR="00697A91" w:rsidRPr="00787520">
        <w:rPr>
          <w:rFonts w:cstheme="minorHAnsi"/>
          <w:sz w:val="18"/>
          <w:szCs w:val="18"/>
        </w:rPr>
        <w:t>występuje</w:t>
      </w:r>
      <w:r w:rsidRPr="00787520">
        <w:rPr>
          <w:rFonts w:cstheme="minorHAnsi"/>
          <w:sz w:val="18"/>
          <w:szCs w:val="18"/>
        </w:rPr>
        <w:t xml:space="preserve"> Dyrektor CKP</w:t>
      </w:r>
      <w:r w:rsidR="00387DC1" w:rsidRPr="00787520">
        <w:rPr>
          <w:rFonts w:cstheme="minorHAnsi"/>
          <w:sz w:val="18"/>
          <w:szCs w:val="18"/>
        </w:rPr>
        <w:t>.</w:t>
      </w:r>
    </w:p>
    <w:p w14:paraId="4E61DB4D" w14:textId="20DF0DAD" w:rsidR="00697A91" w:rsidRPr="00787520" w:rsidRDefault="00697A91" w:rsidP="00567F54">
      <w:pPr>
        <w:pStyle w:val="Akapitzlist"/>
        <w:numPr>
          <w:ilvl w:val="0"/>
          <w:numId w:val="23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Dyrektor CKP występuje z wnioskiem o uruchomienie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z własnej inicjatywy lub na wniosek kierownika jednostki.</w:t>
      </w:r>
    </w:p>
    <w:p w14:paraId="6D1309A6" w14:textId="281C5E92" w:rsidR="00A357F1" w:rsidRPr="00787520" w:rsidRDefault="00A357F1" w:rsidP="00567F54">
      <w:pPr>
        <w:pStyle w:val="Akapitzlist"/>
        <w:numPr>
          <w:ilvl w:val="0"/>
          <w:numId w:val="23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Wniosek o utworzenie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powinien zawierać (wzór załącznik nr 1):</w:t>
      </w:r>
    </w:p>
    <w:p w14:paraId="0E6603F1" w14:textId="77777777" w:rsidR="00A357F1" w:rsidRPr="00787520" w:rsidRDefault="00A357F1" w:rsidP="001C3B65">
      <w:pPr>
        <w:pStyle w:val="Akapitzlist"/>
        <w:numPr>
          <w:ilvl w:val="0"/>
          <w:numId w:val="24"/>
        </w:numPr>
        <w:ind w:left="426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nazwę studiów,</w:t>
      </w:r>
    </w:p>
    <w:p w14:paraId="7AB1F7E8" w14:textId="6364CDC5" w:rsidR="00A357F1" w:rsidRPr="00787520" w:rsidRDefault="00A357F1" w:rsidP="001C3B65">
      <w:pPr>
        <w:pStyle w:val="Akapitzlist"/>
        <w:numPr>
          <w:ilvl w:val="0"/>
          <w:numId w:val="24"/>
        </w:numPr>
        <w:tabs>
          <w:tab w:val="left" w:pos="851"/>
        </w:tabs>
        <w:ind w:left="426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czas trwania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(liczbę semestrów), liczbę punktów ECTS i liczbę    godzin dydaktycznych,</w:t>
      </w:r>
    </w:p>
    <w:p w14:paraId="18808ACD" w14:textId="77777777" w:rsidR="00A357F1" w:rsidRPr="00787520" w:rsidRDefault="00A357F1" w:rsidP="001C3B65">
      <w:pPr>
        <w:pStyle w:val="Akapitzlist"/>
        <w:numPr>
          <w:ilvl w:val="0"/>
          <w:numId w:val="24"/>
        </w:numPr>
        <w:ind w:left="426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formę postępowania kwalifikacyjnego (np. rozmowa wstępna, test, kolejność zgłoszeń),</w:t>
      </w:r>
    </w:p>
    <w:p w14:paraId="16599658" w14:textId="2D36EA64" w:rsidR="00A357F1" w:rsidRPr="00787520" w:rsidRDefault="00A357F1" w:rsidP="001C3B65">
      <w:pPr>
        <w:pStyle w:val="Akapitzlist"/>
        <w:numPr>
          <w:ilvl w:val="0"/>
          <w:numId w:val="24"/>
        </w:numPr>
        <w:ind w:left="426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kwalifikacje absolwenta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, </w:t>
      </w:r>
    </w:p>
    <w:p w14:paraId="05E96678" w14:textId="77777777" w:rsidR="00A357F1" w:rsidRPr="00787520" w:rsidRDefault="00A357F1" w:rsidP="001C3B65">
      <w:pPr>
        <w:pStyle w:val="Akapitzlist"/>
        <w:numPr>
          <w:ilvl w:val="0"/>
          <w:numId w:val="24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warunki i tryb rekrutacji uczestników,</w:t>
      </w:r>
    </w:p>
    <w:p w14:paraId="3138B9B3" w14:textId="77777777" w:rsidR="001C3B65" w:rsidRDefault="005A531C" w:rsidP="001C3B65">
      <w:pPr>
        <w:pStyle w:val="Akapitzlist"/>
        <w:numPr>
          <w:ilvl w:val="0"/>
          <w:numId w:val="24"/>
        </w:numPr>
        <w:ind w:left="426" w:hanging="284"/>
        <w:jc w:val="both"/>
        <w:rPr>
          <w:rFonts w:cs="Calibri"/>
          <w:sz w:val="18"/>
          <w:szCs w:val="18"/>
        </w:rPr>
      </w:pPr>
      <w:r w:rsidRPr="00787520">
        <w:rPr>
          <w:rFonts w:cs="Calibri"/>
          <w:sz w:val="18"/>
          <w:szCs w:val="18"/>
        </w:rPr>
        <w:t>l</w:t>
      </w:r>
      <w:r w:rsidR="00A357F1" w:rsidRPr="00787520">
        <w:rPr>
          <w:rFonts w:cs="Calibri"/>
          <w:sz w:val="18"/>
          <w:szCs w:val="18"/>
        </w:rPr>
        <w:t>iczba godzin usług edukacyjnych w podziale na wykłady, ćwiczenia i inne formy kształcenia,</w:t>
      </w:r>
    </w:p>
    <w:p w14:paraId="7E1C3819" w14:textId="77777777" w:rsidR="001C3B65" w:rsidRDefault="005A531C" w:rsidP="001C3B65">
      <w:pPr>
        <w:pStyle w:val="Akapitzlist"/>
        <w:numPr>
          <w:ilvl w:val="0"/>
          <w:numId w:val="24"/>
        </w:numPr>
        <w:ind w:left="426" w:hanging="284"/>
        <w:jc w:val="both"/>
        <w:rPr>
          <w:rFonts w:cs="Calibri"/>
          <w:sz w:val="18"/>
          <w:szCs w:val="18"/>
        </w:rPr>
      </w:pPr>
      <w:r w:rsidRPr="001C3B65">
        <w:rPr>
          <w:rFonts w:cs="Calibri"/>
          <w:sz w:val="18"/>
          <w:szCs w:val="18"/>
        </w:rPr>
        <w:t>w</w:t>
      </w:r>
      <w:r w:rsidR="00A357F1" w:rsidRPr="001C3B65">
        <w:rPr>
          <w:rFonts w:cs="Calibri"/>
          <w:sz w:val="18"/>
          <w:szCs w:val="18"/>
        </w:rPr>
        <w:t xml:space="preserve">arunki ukończenia </w:t>
      </w:r>
      <w:r w:rsidR="007B1A43" w:rsidRPr="001C3B65">
        <w:rPr>
          <w:rFonts w:cs="Calibri"/>
          <w:sz w:val="18"/>
          <w:szCs w:val="18"/>
        </w:rPr>
        <w:t>studiów podyplomowych</w:t>
      </w:r>
      <w:r w:rsidR="00A357F1" w:rsidRPr="001C3B65">
        <w:rPr>
          <w:rFonts w:cs="Calibri"/>
          <w:sz w:val="18"/>
          <w:szCs w:val="18"/>
        </w:rPr>
        <w:t xml:space="preserve">, </w:t>
      </w:r>
    </w:p>
    <w:p w14:paraId="30BDCF66" w14:textId="3C10CCA9" w:rsidR="001C3B65" w:rsidRPr="001C3B65" w:rsidRDefault="00A357F1" w:rsidP="001C3B65">
      <w:pPr>
        <w:pStyle w:val="Akapitzlist"/>
        <w:numPr>
          <w:ilvl w:val="0"/>
          <w:numId w:val="24"/>
        </w:numPr>
        <w:ind w:left="426" w:hanging="284"/>
        <w:jc w:val="both"/>
        <w:rPr>
          <w:rFonts w:cs="Calibri"/>
          <w:sz w:val="18"/>
          <w:szCs w:val="18"/>
        </w:rPr>
      </w:pPr>
      <w:r w:rsidRPr="001C3B65">
        <w:rPr>
          <w:rFonts w:cstheme="minorHAnsi"/>
          <w:sz w:val="18"/>
          <w:szCs w:val="18"/>
        </w:rPr>
        <w:t>kadr</w:t>
      </w:r>
      <w:r w:rsidR="00697A91" w:rsidRPr="001C3B65">
        <w:rPr>
          <w:rFonts w:cstheme="minorHAnsi"/>
          <w:sz w:val="18"/>
          <w:szCs w:val="18"/>
        </w:rPr>
        <w:t>ę</w:t>
      </w:r>
      <w:r w:rsidRPr="001C3B65">
        <w:rPr>
          <w:rFonts w:cstheme="minorHAnsi"/>
          <w:sz w:val="18"/>
          <w:szCs w:val="18"/>
        </w:rPr>
        <w:t xml:space="preserve"> dydaktyczn</w:t>
      </w:r>
      <w:r w:rsidR="00020476">
        <w:rPr>
          <w:rFonts w:cstheme="minorHAnsi"/>
          <w:sz w:val="18"/>
          <w:szCs w:val="18"/>
        </w:rPr>
        <w:t>ą</w:t>
      </w:r>
      <w:r w:rsidR="006665E1" w:rsidRPr="001C3B65">
        <w:rPr>
          <w:rFonts w:cstheme="minorHAnsi"/>
          <w:sz w:val="18"/>
          <w:szCs w:val="18"/>
        </w:rPr>
        <w:t>– wykaz nauczycieli akademickich i</w:t>
      </w:r>
      <w:r w:rsidR="002859AD" w:rsidRPr="001C3B65">
        <w:rPr>
          <w:rFonts w:cstheme="minorHAnsi"/>
          <w:sz w:val="18"/>
          <w:szCs w:val="18"/>
        </w:rPr>
        <w:t>/</w:t>
      </w:r>
      <w:r w:rsidR="006665E1" w:rsidRPr="001C3B65">
        <w:rPr>
          <w:rFonts w:cstheme="minorHAnsi"/>
          <w:sz w:val="18"/>
          <w:szCs w:val="18"/>
        </w:rPr>
        <w:t>lub wykładowców z podmiotów zewnętrznych posiadających doświadczenie merytoryczne i praktyczne w danej tematyce przedmiotu</w:t>
      </w:r>
      <w:r w:rsidRPr="001C3B65">
        <w:rPr>
          <w:rFonts w:cstheme="minorHAnsi"/>
          <w:sz w:val="18"/>
          <w:szCs w:val="18"/>
        </w:rPr>
        <w:t>,</w:t>
      </w:r>
    </w:p>
    <w:p w14:paraId="762463BC" w14:textId="7352ABAF" w:rsidR="00A357F1" w:rsidRPr="001C3B65" w:rsidRDefault="00A357F1" w:rsidP="001C3B65">
      <w:pPr>
        <w:pStyle w:val="Akapitzlist"/>
        <w:numPr>
          <w:ilvl w:val="0"/>
          <w:numId w:val="24"/>
        </w:numPr>
        <w:ind w:left="426" w:hanging="284"/>
        <w:jc w:val="both"/>
        <w:rPr>
          <w:rFonts w:cs="Calibri"/>
          <w:sz w:val="18"/>
          <w:szCs w:val="18"/>
        </w:rPr>
      </w:pPr>
      <w:r w:rsidRPr="001C3B65">
        <w:rPr>
          <w:rFonts w:cstheme="minorHAnsi"/>
          <w:sz w:val="18"/>
          <w:szCs w:val="18"/>
        </w:rPr>
        <w:t xml:space="preserve">kandydaturę Kierownika </w:t>
      </w:r>
      <w:r w:rsidR="007B1A43" w:rsidRPr="001C3B65">
        <w:rPr>
          <w:rFonts w:cstheme="minorHAnsi"/>
          <w:sz w:val="18"/>
          <w:szCs w:val="18"/>
        </w:rPr>
        <w:t>studiów podyplomowych</w:t>
      </w:r>
      <w:r w:rsidRPr="001C3B65">
        <w:rPr>
          <w:rFonts w:cstheme="minorHAnsi"/>
          <w:sz w:val="18"/>
          <w:szCs w:val="18"/>
        </w:rPr>
        <w:t xml:space="preserve"> oraz </w:t>
      </w:r>
      <w:r w:rsidR="00935BD0" w:rsidRPr="001C3B65">
        <w:rPr>
          <w:rFonts w:cstheme="minorHAnsi"/>
          <w:sz w:val="18"/>
          <w:szCs w:val="18"/>
        </w:rPr>
        <w:t xml:space="preserve">w razie potrzeby Kierownika naukowego, Koordynatora, </w:t>
      </w:r>
      <w:r w:rsidRPr="001C3B65">
        <w:rPr>
          <w:rFonts w:cstheme="minorHAnsi"/>
          <w:sz w:val="18"/>
          <w:szCs w:val="18"/>
        </w:rPr>
        <w:t>Koordynatora ds. współpracy międzynarodowe</w:t>
      </w:r>
      <w:r w:rsidR="00935BD0" w:rsidRPr="001C3B65">
        <w:rPr>
          <w:rFonts w:cstheme="minorHAnsi"/>
          <w:sz w:val="18"/>
          <w:szCs w:val="18"/>
        </w:rPr>
        <w:t>j</w:t>
      </w:r>
      <w:r w:rsidRPr="001C3B65">
        <w:rPr>
          <w:rFonts w:cstheme="minorHAnsi"/>
          <w:sz w:val="18"/>
          <w:szCs w:val="18"/>
        </w:rPr>
        <w:t xml:space="preserve">, </w:t>
      </w:r>
    </w:p>
    <w:p w14:paraId="6E9E9D8C" w14:textId="41EB1D18" w:rsidR="00A357F1" w:rsidRPr="00787520" w:rsidRDefault="00387DC1" w:rsidP="00567F54">
      <w:pPr>
        <w:pStyle w:val="Akapitzlist"/>
        <w:numPr>
          <w:ilvl w:val="0"/>
          <w:numId w:val="23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Do wniosku należy dołączyć: </w:t>
      </w:r>
    </w:p>
    <w:p w14:paraId="4C736543" w14:textId="77777777" w:rsidR="001C3B65" w:rsidRDefault="00A357F1" w:rsidP="001C3B65">
      <w:pPr>
        <w:pStyle w:val="Akapitzlist"/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program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w podziale na godziny teoretyczne i praktyczne, </w:t>
      </w:r>
      <w:r w:rsidRPr="00787520">
        <w:rPr>
          <w:rFonts w:cstheme="minorHAnsi"/>
          <w:sz w:val="18"/>
          <w:szCs w:val="18"/>
        </w:rPr>
        <w:br/>
        <w:t>z przypisaniem punktów ECTS oraz efekty uczenia się w odniesieniu do charakterystyk odpowiednich poziomów Polskiej Ramy Kwalifikacji (wzór załącznik nr 2),</w:t>
      </w:r>
    </w:p>
    <w:p w14:paraId="0AD66A7E" w14:textId="2007206B" w:rsidR="00FC1310" w:rsidRPr="001C3B65" w:rsidRDefault="00A357F1" w:rsidP="001C3B65">
      <w:pPr>
        <w:pStyle w:val="Akapitzlist"/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 w:rsidRPr="001C3B65">
        <w:rPr>
          <w:rFonts w:cstheme="minorHAnsi"/>
          <w:sz w:val="18"/>
          <w:szCs w:val="18"/>
        </w:rPr>
        <w:t>planowany kosztorys (wzór załącznik nr 3) sporządzony dla minimalnej liczby uczestników</w:t>
      </w:r>
      <w:r w:rsidR="00FC1310" w:rsidRPr="001C3B65">
        <w:rPr>
          <w:rFonts w:cstheme="minorHAnsi"/>
          <w:sz w:val="18"/>
          <w:szCs w:val="18"/>
        </w:rPr>
        <w:t xml:space="preserve"> </w:t>
      </w:r>
      <w:r w:rsidRPr="001C3B65">
        <w:rPr>
          <w:rFonts w:cstheme="minorHAnsi"/>
          <w:sz w:val="18"/>
          <w:szCs w:val="18"/>
        </w:rPr>
        <w:t>warunkującej samofinansowanie się studiów</w:t>
      </w:r>
      <w:r w:rsidR="00FC1310" w:rsidRPr="001C3B65">
        <w:rPr>
          <w:rFonts w:cstheme="minorHAnsi"/>
          <w:sz w:val="18"/>
          <w:szCs w:val="18"/>
        </w:rPr>
        <w:t>.</w:t>
      </w:r>
    </w:p>
    <w:p w14:paraId="41C0289C" w14:textId="0696F56C" w:rsidR="00387DC1" w:rsidRPr="00787520" w:rsidRDefault="00387DC1" w:rsidP="00567F54">
      <w:pPr>
        <w:pStyle w:val="Akapitzlist"/>
        <w:numPr>
          <w:ilvl w:val="0"/>
          <w:numId w:val="23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Dokumenty, o których mowa w ust. 3 i 4 przedkładane są do CKP.</w:t>
      </w:r>
    </w:p>
    <w:p w14:paraId="6851D34C" w14:textId="77777777" w:rsidR="00567F54" w:rsidRPr="00787520" w:rsidRDefault="00567F54" w:rsidP="00567F54">
      <w:pPr>
        <w:pStyle w:val="Akapitzlist"/>
        <w:ind w:left="284" w:firstLine="0"/>
        <w:jc w:val="both"/>
        <w:rPr>
          <w:rFonts w:cstheme="minorHAnsi"/>
          <w:sz w:val="18"/>
          <w:szCs w:val="18"/>
        </w:rPr>
      </w:pPr>
    </w:p>
    <w:p w14:paraId="39710531" w14:textId="3F50B330" w:rsidR="00A357F1" w:rsidRDefault="00A357F1" w:rsidP="00567F54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§ </w:t>
      </w:r>
      <w:r w:rsidR="00430128" w:rsidRPr="00787520">
        <w:rPr>
          <w:rFonts w:cstheme="minorHAnsi"/>
          <w:sz w:val="18"/>
          <w:szCs w:val="18"/>
        </w:rPr>
        <w:t>5</w:t>
      </w:r>
    </w:p>
    <w:p w14:paraId="15F71101" w14:textId="77777777" w:rsidR="00990309" w:rsidRPr="00787520" w:rsidRDefault="00990309" w:rsidP="00567F54">
      <w:pPr>
        <w:jc w:val="center"/>
        <w:rPr>
          <w:rFonts w:cstheme="minorHAnsi"/>
          <w:sz w:val="18"/>
          <w:szCs w:val="18"/>
        </w:rPr>
      </w:pPr>
    </w:p>
    <w:p w14:paraId="0AEF01D6" w14:textId="6B8851C6" w:rsidR="00824C62" w:rsidRPr="00787520" w:rsidRDefault="00824C62" w:rsidP="00F75FE5">
      <w:pPr>
        <w:pStyle w:val="Akapitzlist"/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1. </w:t>
      </w:r>
      <w:r w:rsidR="00A357F1" w:rsidRPr="00787520">
        <w:rPr>
          <w:rFonts w:cstheme="minorHAnsi"/>
          <w:sz w:val="18"/>
          <w:szCs w:val="18"/>
        </w:rPr>
        <w:t xml:space="preserve">Zgodę na uruchomienie kolejnej edycji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="00A357F1" w:rsidRPr="00787520">
        <w:rPr>
          <w:rFonts w:cstheme="minorHAnsi"/>
          <w:sz w:val="18"/>
          <w:szCs w:val="18"/>
        </w:rPr>
        <w:t xml:space="preserve"> wydaje Prorektor ds. strategii rozwoju uczelni</w:t>
      </w:r>
      <w:r w:rsidR="004B5588" w:rsidRPr="00787520">
        <w:rPr>
          <w:rFonts w:cstheme="minorHAnsi"/>
          <w:sz w:val="18"/>
          <w:szCs w:val="18"/>
        </w:rPr>
        <w:t xml:space="preserve"> na podstawie </w:t>
      </w:r>
      <w:r w:rsidR="00A357F1" w:rsidRPr="00787520">
        <w:rPr>
          <w:rFonts w:cstheme="minorHAnsi"/>
          <w:sz w:val="18"/>
          <w:szCs w:val="18"/>
        </w:rPr>
        <w:t>wnios</w:t>
      </w:r>
      <w:r w:rsidR="004B5588" w:rsidRPr="00787520">
        <w:rPr>
          <w:rFonts w:cstheme="minorHAnsi"/>
          <w:sz w:val="18"/>
          <w:szCs w:val="18"/>
        </w:rPr>
        <w:t>ku</w:t>
      </w:r>
      <w:r w:rsidR="00A357F1" w:rsidRPr="00787520">
        <w:rPr>
          <w:rFonts w:cstheme="minorHAnsi"/>
          <w:sz w:val="18"/>
          <w:szCs w:val="18"/>
        </w:rPr>
        <w:t xml:space="preserve"> (załącznik nr </w:t>
      </w:r>
      <w:r w:rsidR="007031D6" w:rsidRPr="00787520">
        <w:rPr>
          <w:rFonts w:cstheme="minorHAnsi"/>
          <w:sz w:val="18"/>
          <w:szCs w:val="18"/>
        </w:rPr>
        <w:t>1</w:t>
      </w:r>
      <w:r w:rsidR="00A357F1" w:rsidRPr="00787520">
        <w:rPr>
          <w:rFonts w:cstheme="minorHAnsi"/>
          <w:sz w:val="18"/>
          <w:szCs w:val="18"/>
        </w:rPr>
        <w:t xml:space="preserve">) </w:t>
      </w:r>
      <w:r w:rsidRPr="00787520">
        <w:rPr>
          <w:rFonts w:cstheme="minorHAnsi"/>
          <w:sz w:val="18"/>
          <w:szCs w:val="18"/>
        </w:rPr>
        <w:t xml:space="preserve">zaopiniowanego </w:t>
      </w:r>
      <w:r w:rsidR="00A357F1" w:rsidRPr="00787520">
        <w:rPr>
          <w:rFonts w:cstheme="minorHAnsi"/>
          <w:sz w:val="18"/>
          <w:szCs w:val="18"/>
        </w:rPr>
        <w:t xml:space="preserve">przez Kierownika </w:t>
      </w:r>
      <w:r w:rsidR="007B1A43" w:rsidRPr="00787520">
        <w:rPr>
          <w:rFonts w:cstheme="minorHAnsi"/>
          <w:sz w:val="18"/>
          <w:szCs w:val="18"/>
        </w:rPr>
        <w:t xml:space="preserve">studiów </w:t>
      </w:r>
      <w:r w:rsidR="00697A91" w:rsidRPr="00787520">
        <w:rPr>
          <w:rFonts w:cstheme="minorHAnsi"/>
          <w:sz w:val="18"/>
          <w:szCs w:val="18"/>
        </w:rPr>
        <w:t xml:space="preserve"> oraz </w:t>
      </w:r>
      <w:r w:rsidR="00A357F1" w:rsidRPr="00787520">
        <w:rPr>
          <w:rFonts w:cstheme="minorHAnsi"/>
          <w:sz w:val="18"/>
          <w:szCs w:val="18"/>
        </w:rPr>
        <w:t>Dyrektora CKP</w:t>
      </w:r>
      <w:r w:rsidR="004B5588" w:rsidRPr="00787520">
        <w:rPr>
          <w:rFonts w:cstheme="minorHAnsi"/>
          <w:sz w:val="18"/>
          <w:szCs w:val="18"/>
        </w:rPr>
        <w:t>.</w:t>
      </w:r>
      <w:r w:rsidR="00A357F1" w:rsidRPr="00787520">
        <w:rPr>
          <w:rFonts w:cstheme="minorHAnsi"/>
          <w:sz w:val="18"/>
          <w:szCs w:val="18"/>
        </w:rPr>
        <w:t xml:space="preserve"> </w:t>
      </w:r>
    </w:p>
    <w:p w14:paraId="3FE0F17B" w14:textId="2083FC70" w:rsidR="00A357F1" w:rsidRPr="00787520" w:rsidRDefault="00824C62" w:rsidP="00F75FE5">
      <w:pPr>
        <w:pStyle w:val="Akapitzlist"/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2. </w:t>
      </w:r>
      <w:r w:rsidR="00A357F1" w:rsidRPr="00787520">
        <w:rPr>
          <w:sz w:val="18"/>
          <w:szCs w:val="18"/>
        </w:rPr>
        <w:t xml:space="preserve">Do wniosku należy dołączyć aktualny kosztorys </w:t>
      </w:r>
      <w:r w:rsidR="00193A4E" w:rsidRPr="00787520">
        <w:rPr>
          <w:sz w:val="18"/>
          <w:szCs w:val="18"/>
        </w:rPr>
        <w:t xml:space="preserve">podpisany </w:t>
      </w:r>
      <w:r w:rsidR="00A357F1" w:rsidRPr="00787520">
        <w:rPr>
          <w:sz w:val="18"/>
          <w:szCs w:val="18"/>
        </w:rPr>
        <w:t xml:space="preserve">przez Dyrektora CKP, Kierownika </w:t>
      </w:r>
      <w:r w:rsidR="007B1A43" w:rsidRPr="00787520">
        <w:rPr>
          <w:sz w:val="18"/>
          <w:szCs w:val="18"/>
        </w:rPr>
        <w:t>studiów podyplomowych</w:t>
      </w:r>
      <w:r w:rsidR="00387DC1" w:rsidRPr="00787520">
        <w:rPr>
          <w:sz w:val="18"/>
          <w:szCs w:val="18"/>
        </w:rPr>
        <w:t xml:space="preserve">, </w:t>
      </w:r>
      <w:r w:rsidR="00500B59" w:rsidRPr="00787520">
        <w:rPr>
          <w:sz w:val="18"/>
          <w:szCs w:val="18"/>
        </w:rPr>
        <w:t>Kwestora</w:t>
      </w:r>
      <w:r w:rsidR="00387DC1" w:rsidRPr="00787520">
        <w:rPr>
          <w:sz w:val="18"/>
          <w:szCs w:val="18"/>
        </w:rPr>
        <w:t xml:space="preserve"> </w:t>
      </w:r>
      <w:r w:rsidR="00500B59" w:rsidRPr="00787520">
        <w:rPr>
          <w:sz w:val="18"/>
          <w:szCs w:val="18"/>
        </w:rPr>
        <w:t>i Dyrektor</w:t>
      </w:r>
      <w:r w:rsidR="000E72D5" w:rsidRPr="00787520">
        <w:rPr>
          <w:sz w:val="18"/>
          <w:szCs w:val="18"/>
        </w:rPr>
        <w:t>a</w:t>
      </w:r>
      <w:r w:rsidR="00500B59" w:rsidRPr="00787520">
        <w:rPr>
          <w:sz w:val="18"/>
          <w:szCs w:val="18"/>
        </w:rPr>
        <w:t xml:space="preserve"> </w:t>
      </w:r>
      <w:r w:rsidR="00DB20F3" w:rsidRPr="00787520">
        <w:rPr>
          <w:sz w:val="18"/>
          <w:szCs w:val="18"/>
        </w:rPr>
        <w:t>Generalnego</w:t>
      </w:r>
      <w:r w:rsidR="00500B59" w:rsidRPr="00787520">
        <w:rPr>
          <w:sz w:val="18"/>
          <w:szCs w:val="18"/>
        </w:rPr>
        <w:t>.</w:t>
      </w:r>
    </w:p>
    <w:p w14:paraId="339CDCDE" w14:textId="77777777" w:rsidR="00A357F1" w:rsidRPr="00787520" w:rsidRDefault="00A357F1" w:rsidP="00010253">
      <w:pPr>
        <w:jc w:val="both"/>
        <w:rPr>
          <w:rFonts w:cstheme="minorHAnsi"/>
          <w:sz w:val="18"/>
          <w:szCs w:val="18"/>
        </w:rPr>
      </w:pPr>
    </w:p>
    <w:p w14:paraId="23D1FAAE" w14:textId="37A1237B" w:rsidR="00A357F1" w:rsidRPr="00787520" w:rsidRDefault="00A357F1" w:rsidP="00010253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§ </w:t>
      </w:r>
      <w:r w:rsidR="00430128" w:rsidRPr="00787520">
        <w:rPr>
          <w:rFonts w:cstheme="minorHAnsi"/>
          <w:sz w:val="18"/>
          <w:szCs w:val="18"/>
        </w:rPr>
        <w:t>6</w:t>
      </w:r>
    </w:p>
    <w:p w14:paraId="498AAA5F" w14:textId="77777777" w:rsidR="00A357F1" w:rsidRPr="00787520" w:rsidRDefault="00A357F1" w:rsidP="00677B03">
      <w:pPr>
        <w:jc w:val="both"/>
        <w:rPr>
          <w:rFonts w:cstheme="minorHAnsi"/>
          <w:sz w:val="18"/>
          <w:szCs w:val="18"/>
        </w:rPr>
      </w:pPr>
    </w:p>
    <w:p w14:paraId="2796D226" w14:textId="1FC5C81D" w:rsidR="00F75FE5" w:rsidRPr="00787520" w:rsidRDefault="00F75FE5" w:rsidP="00677B03">
      <w:pPr>
        <w:pStyle w:val="Akapitzlist"/>
        <w:numPr>
          <w:ilvl w:val="0"/>
          <w:numId w:val="43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Kierownika studiów podyplomowych oraz pozostałą kadrę wskazaną w § 4 ust. 3 pkt 9 nieniniejszego zarządzenia powołuje Rektor na wniosek Prorektora ds. strategii rozwoju uczelni.</w:t>
      </w:r>
    </w:p>
    <w:p w14:paraId="2AF634BF" w14:textId="516BD331" w:rsidR="00556EE8" w:rsidRPr="00787520" w:rsidRDefault="00556EE8" w:rsidP="00677B03">
      <w:pPr>
        <w:pStyle w:val="Akapitzlist"/>
        <w:numPr>
          <w:ilvl w:val="0"/>
          <w:numId w:val="43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Prorektor ds. strategii rozwoju uczelni wskazuje kandydaturę kierownika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oraz pozostałą kadrę wskazaną w § 4ust. 3 pkt 9 po uzyskaniu opinii</w:t>
      </w:r>
      <w:r w:rsidR="000E72D5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kierownika jednostki</w:t>
      </w:r>
      <w:r w:rsidR="00F75FE5" w:rsidRPr="00787520">
        <w:rPr>
          <w:rFonts w:cstheme="minorHAnsi"/>
          <w:sz w:val="18"/>
          <w:szCs w:val="18"/>
        </w:rPr>
        <w:t xml:space="preserve"> lub kierowników jednostek</w:t>
      </w:r>
      <w:r w:rsidR="00F22570" w:rsidRPr="00787520">
        <w:rPr>
          <w:rFonts w:cstheme="minorHAnsi"/>
          <w:sz w:val="18"/>
          <w:szCs w:val="18"/>
        </w:rPr>
        <w:t xml:space="preserve">, z której wskazany </w:t>
      </w:r>
      <w:r w:rsidR="00F75FE5" w:rsidRPr="00787520">
        <w:rPr>
          <w:rFonts w:cstheme="minorHAnsi"/>
          <w:sz w:val="18"/>
          <w:szCs w:val="18"/>
        </w:rPr>
        <w:t xml:space="preserve">będzie </w:t>
      </w:r>
      <w:r w:rsidR="00F22570" w:rsidRPr="00787520">
        <w:rPr>
          <w:rFonts w:cstheme="minorHAnsi"/>
          <w:sz w:val="18"/>
          <w:szCs w:val="18"/>
        </w:rPr>
        <w:t xml:space="preserve">Kierownik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="00F22570" w:rsidRPr="00787520">
        <w:rPr>
          <w:rFonts w:cstheme="minorHAnsi"/>
          <w:sz w:val="18"/>
          <w:szCs w:val="18"/>
        </w:rPr>
        <w:t xml:space="preserve"> oraz pozostała kadra, o której mowa w § 4 ust.3 pkt</w:t>
      </w:r>
      <w:r w:rsidR="00020476">
        <w:rPr>
          <w:rFonts w:cstheme="minorHAnsi"/>
          <w:sz w:val="18"/>
          <w:szCs w:val="18"/>
        </w:rPr>
        <w:t xml:space="preserve"> </w:t>
      </w:r>
      <w:r w:rsidR="00F22570" w:rsidRPr="00787520">
        <w:rPr>
          <w:rFonts w:cstheme="minorHAnsi"/>
          <w:sz w:val="18"/>
          <w:szCs w:val="18"/>
        </w:rPr>
        <w:t>9</w:t>
      </w:r>
      <w:r w:rsidR="00F75FE5" w:rsidRPr="00787520">
        <w:rPr>
          <w:rFonts w:cstheme="minorHAnsi"/>
          <w:sz w:val="18"/>
          <w:szCs w:val="18"/>
        </w:rPr>
        <w:t xml:space="preserve"> niniejszego Zarządzenia.</w:t>
      </w:r>
    </w:p>
    <w:p w14:paraId="6A99FD41" w14:textId="77777777" w:rsidR="00A357F1" w:rsidRPr="00787520" w:rsidRDefault="00A357F1" w:rsidP="00677B03">
      <w:pPr>
        <w:pStyle w:val="Akapitzlist"/>
        <w:ind w:left="284" w:hanging="284"/>
        <w:jc w:val="both"/>
        <w:rPr>
          <w:rFonts w:cstheme="minorHAnsi"/>
          <w:sz w:val="18"/>
          <w:szCs w:val="18"/>
        </w:rPr>
      </w:pPr>
    </w:p>
    <w:p w14:paraId="3095A6E4" w14:textId="77777777" w:rsidR="00A357F1" w:rsidRPr="00787520" w:rsidRDefault="00A357F1" w:rsidP="00010253">
      <w:pPr>
        <w:jc w:val="both"/>
        <w:rPr>
          <w:rFonts w:cstheme="minorHAnsi"/>
          <w:b/>
          <w:bCs/>
          <w:color w:val="FF0000"/>
          <w:sz w:val="18"/>
          <w:szCs w:val="18"/>
        </w:rPr>
      </w:pPr>
    </w:p>
    <w:p w14:paraId="70B23DDC" w14:textId="425421AA" w:rsidR="00A357F1" w:rsidRDefault="00A357F1" w:rsidP="003F18DE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§ </w:t>
      </w:r>
      <w:r w:rsidR="00430128" w:rsidRPr="00787520">
        <w:rPr>
          <w:rFonts w:cstheme="minorHAnsi"/>
          <w:sz w:val="18"/>
          <w:szCs w:val="18"/>
        </w:rPr>
        <w:t>7</w:t>
      </w:r>
    </w:p>
    <w:p w14:paraId="309C497B" w14:textId="77777777" w:rsidR="00990309" w:rsidRPr="00787520" w:rsidRDefault="00990309" w:rsidP="003F18DE">
      <w:pPr>
        <w:jc w:val="center"/>
        <w:rPr>
          <w:rFonts w:cstheme="minorHAnsi"/>
          <w:sz w:val="18"/>
          <w:szCs w:val="18"/>
        </w:rPr>
      </w:pPr>
    </w:p>
    <w:p w14:paraId="20248B57" w14:textId="77777777" w:rsidR="00086D46" w:rsidRDefault="00A357F1" w:rsidP="00086D46">
      <w:pPr>
        <w:pStyle w:val="Akapitzlist"/>
        <w:numPr>
          <w:ilvl w:val="0"/>
          <w:numId w:val="42"/>
        </w:numPr>
        <w:ind w:left="284" w:hanging="284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Uniwersytet Medyczny we Wrocławiu może prowadzić studia podyplomowe we współpracy </w:t>
      </w:r>
      <w:r w:rsidRPr="00787520">
        <w:rPr>
          <w:rFonts w:cstheme="minorHAnsi"/>
          <w:sz w:val="18"/>
          <w:szCs w:val="18"/>
        </w:rPr>
        <w:br/>
        <w:t>z</w:t>
      </w:r>
      <w:r w:rsidR="00B54C9A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 xml:space="preserve">podmiotem zewnętrznym. </w:t>
      </w:r>
    </w:p>
    <w:p w14:paraId="566CD70D" w14:textId="220B2203" w:rsidR="00A357F1" w:rsidRPr="00086D46" w:rsidRDefault="009B6FE0" w:rsidP="00086D46">
      <w:pPr>
        <w:pStyle w:val="Akapitzlist"/>
        <w:numPr>
          <w:ilvl w:val="0"/>
          <w:numId w:val="42"/>
        </w:numPr>
        <w:ind w:left="284" w:hanging="284"/>
        <w:jc w:val="both"/>
        <w:rPr>
          <w:rFonts w:cstheme="minorHAnsi"/>
          <w:sz w:val="18"/>
          <w:szCs w:val="18"/>
        </w:rPr>
      </w:pPr>
      <w:r w:rsidRPr="00086D46">
        <w:rPr>
          <w:rFonts w:cstheme="minorHAnsi"/>
          <w:sz w:val="18"/>
          <w:szCs w:val="18"/>
        </w:rPr>
        <w:t>Zasady współpracy</w:t>
      </w:r>
      <w:r w:rsidR="0015178B" w:rsidRPr="00086D46">
        <w:rPr>
          <w:rFonts w:cstheme="minorHAnsi"/>
          <w:sz w:val="18"/>
          <w:szCs w:val="18"/>
        </w:rPr>
        <w:t xml:space="preserve"> z podmiotem zewnętrznym</w:t>
      </w:r>
      <w:r w:rsidRPr="00086D46">
        <w:rPr>
          <w:rFonts w:cstheme="minorHAnsi"/>
          <w:sz w:val="18"/>
          <w:szCs w:val="18"/>
        </w:rPr>
        <w:t xml:space="preserve">  określa umowa zawarta w formie</w:t>
      </w:r>
      <w:r w:rsidR="00F75FE5" w:rsidRPr="00086D46">
        <w:rPr>
          <w:rFonts w:cstheme="minorHAnsi"/>
          <w:sz w:val="18"/>
          <w:szCs w:val="18"/>
        </w:rPr>
        <w:t xml:space="preserve"> </w:t>
      </w:r>
      <w:r w:rsidRPr="00086D46">
        <w:rPr>
          <w:rFonts w:cstheme="minorHAnsi"/>
          <w:sz w:val="18"/>
          <w:szCs w:val="18"/>
        </w:rPr>
        <w:t>pisemnej.</w:t>
      </w:r>
      <w:r w:rsidR="0015178B" w:rsidRPr="00086D46">
        <w:rPr>
          <w:rFonts w:cstheme="minorHAnsi"/>
          <w:sz w:val="18"/>
          <w:szCs w:val="18"/>
        </w:rPr>
        <w:t xml:space="preserve"> Zapisy umowy</w:t>
      </w:r>
      <w:r w:rsidR="009F0725" w:rsidRPr="00086D46">
        <w:rPr>
          <w:rFonts w:cstheme="minorHAnsi"/>
          <w:sz w:val="18"/>
          <w:szCs w:val="18"/>
        </w:rPr>
        <w:t xml:space="preserve"> </w:t>
      </w:r>
      <w:r w:rsidR="002320DF" w:rsidRPr="00086D46">
        <w:rPr>
          <w:rFonts w:cstheme="minorHAnsi"/>
          <w:sz w:val="18"/>
          <w:szCs w:val="18"/>
        </w:rPr>
        <w:t xml:space="preserve">nie mogą naruszać </w:t>
      </w:r>
      <w:r w:rsidR="00F75FE5" w:rsidRPr="00086D46">
        <w:rPr>
          <w:rFonts w:cstheme="minorHAnsi"/>
          <w:sz w:val="18"/>
          <w:szCs w:val="18"/>
        </w:rPr>
        <w:t xml:space="preserve">przepisów </w:t>
      </w:r>
      <w:r w:rsidR="00193A4E" w:rsidRPr="00086D46">
        <w:rPr>
          <w:rFonts w:cstheme="minorHAnsi"/>
          <w:sz w:val="18"/>
          <w:szCs w:val="18"/>
        </w:rPr>
        <w:t xml:space="preserve">niniejszego </w:t>
      </w:r>
      <w:r w:rsidR="002320DF" w:rsidRPr="00086D46">
        <w:rPr>
          <w:rFonts w:cstheme="minorHAnsi"/>
          <w:sz w:val="18"/>
          <w:szCs w:val="18"/>
        </w:rPr>
        <w:t>regulaminu</w:t>
      </w:r>
      <w:r w:rsidR="00193A4E" w:rsidRPr="00086D46">
        <w:rPr>
          <w:rFonts w:cstheme="minorHAnsi"/>
          <w:sz w:val="18"/>
          <w:szCs w:val="18"/>
        </w:rPr>
        <w:t>.</w:t>
      </w:r>
    </w:p>
    <w:p w14:paraId="0B821596" w14:textId="2FAA86D2" w:rsidR="00086D46" w:rsidRDefault="00086D46" w:rsidP="00086D46">
      <w:pPr>
        <w:jc w:val="both"/>
        <w:rPr>
          <w:rFonts w:cstheme="minorHAnsi"/>
          <w:sz w:val="18"/>
          <w:szCs w:val="18"/>
        </w:rPr>
      </w:pPr>
    </w:p>
    <w:p w14:paraId="3C02DFFC" w14:textId="7AA69D41" w:rsidR="00086D46" w:rsidRDefault="00086D46" w:rsidP="00086D46">
      <w:pPr>
        <w:jc w:val="both"/>
        <w:rPr>
          <w:rFonts w:cstheme="minorHAnsi"/>
          <w:sz w:val="18"/>
          <w:szCs w:val="18"/>
        </w:rPr>
      </w:pPr>
    </w:p>
    <w:p w14:paraId="64EBC757" w14:textId="20016AE3" w:rsidR="00086D46" w:rsidRDefault="00086D46" w:rsidP="00086D46">
      <w:pPr>
        <w:jc w:val="both"/>
        <w:rPr>
          <w:rFonts w:cstheme="minorHAnsi"/>
          <w:sz w:val="18"/>
          <w:szCs w:val="18"/>
        </w:rPr>
      </w:pPr>
    </w:p>
    <w:p w14:paraId="716E3A50" w14:textId="4BBA51BB" w:rsidR="00086D46" w:rsidRDefault="00086D46" w:rsidP="00086D46">
      <w:pPr>
        <w:jc w:val="both"/>
        <w:rPr>
          <w:rFonts w:cstheme="minorHAnsi"/>
          <w:sz w:val="18"/>
          <w:szCs w:val="18"/>
        </w:rPr>
      </w:pPr>
    </w:p>
    <w:p w14:paraId="45DE50BE" w14:textId="4A01BC7C" w:rsidR="008D2FD5" w:rsidRDefault="008D2FD5" w:rsidP="00086D46">
      <w:pPr>
        <w:jc w:val="both"/>
        <w:rPr>
          <w:rFonts w:cstheme="minorHAnsi"/>
          <w:sz w:val="18"/>
          <w:szCs w:val="18"/>
        </w:rPr>
      </w:pPr>
    </w:p>
    <w:p w14:paraId="3FA8B711" w14:textId="77777777" w:rsidR="005D018A" w:rsidRDefault="005D018A" w:rsidP="00086D46">
      <w:pPr>
        <w:jc w:val="both"/>
        <w:rPr>
          <w:rFonts w:cstheme="minorHAnsi"/>
          <w:sz w:val="18"/>
          <w:szCs w:val="18"/>
        </w:rPr>
      </w:pPr>
    </w:p>
    <w:p w14:paraId="4A5AEE8A" w14:textId="77777777" w:rsidR="008D2FD5" w:rsidRPr="00086D46" w:rsidRDefault="008D2FD5" w:rsidP="00086D46">
      <w:pPr>
        <w:jc w:val="both"/>
        <w:rPr>
          <w:rFonts w:cstheme="minorHAnsi"/>
          <w:sz w:val="18"/>
          <w:szCs w:val="18"/>
        </w:rPr>
      </w:pPr>
    </w:p>
    <w:p w14:paraId="14A2C09D" w14:textId="2C1F99D3" w:rsidR="00A357F1" w:rsidRPr="00787520" w:rsidRDefault="00A357F1" w:rsidP="00677B03">
      <w:pPr>
        <w:tabs>
          <w:tab w:val="left" w:pos="8789"/>
        </w:tabs>
        <w:ind w:left="284" w:hanging="284"/>
        <w:jc w:val="both"/>
        <w:rPr>
          <w:rFonts w:cstheme="minorHAnsi"/>
          <w:sz w:val="18"/>
          <w:szCs w:val="18"/>
        </w:rPr>
      </w:pPr>
      <w:bookmarkStart w:id="1" w:name="_Hlk137193357"/>
    </w:p>
    <w:bookmarkEnd w:id="1"/>
    <w:p w14:paraId="23955A59" w14:textId="4B31E1B1" w:rsidR="00627E38" w:rsidRPr="00787520" w:rsidRDefault="00AC4836" w:rsidP="00677B03">
      <w:pPr>
        <w:pStyle w:val="Akapitzlist"/>
        <w:numPr>
          <w:ilvl w:val="0"/>
          <w:numId w:val="41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 w:rsidRPr="00787520">
        <w:rPr>
          <w:rFonts w:cstheme="minorHAnsi"/>
          <w:b/>
          <w:bCs/>
          <w:sz w:val="18"/>
          <w:szCs w:val="18"/>
        </w:rPr>
        <w:t>ZASADY ODPŁATNOŚCI ZA STUDIA PODYPLOMOWE</w:t>
      </w:r>
    </w:p>
    <w:p w14:paraId="33B7CBEB" w14:textId="77777777" w:rsidR="000C5C72" w:rsidRPr="00787520" w:rsidRDefault="000C5C72" w:rsidP="00010253">
      <w:pPr>
        <w:jc w:val="both"/>
        <w:rPr>
          <w:rFonts w:cstheme="minorHAnsi"/>
          <w:sz w:val="18"/>
          <w:szCs w:val="18"/>
        </w:rPr>
      </w:pPr>
    </w:p>
    <w:p w14:paraId="5E52C3E4" w14:textId="76BBBB89" w:rsidR="0069219C" w:rsidRDefault="003D5831" w:rsidP="007B1A43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§ </w:t>
      </w:r>
      <w:r w:rsidR="000F3473" w:rsidRPr="00787520">
        <w:rPr>
          <w:rFonts w:cstheme="minorHAnsi"/>
          <w:sz w:val="18"/>
          <w:szCs w:val="18"/>
        </w:rPr>
        <w:t>8</w:t>
      </w:r>
    </w:p>
    <w:p w14:paraId="1B167E64" w14:textId="77777777" w:rsidR="00990309" w:rsidRPr="00787520" w:rsidRDefault="00990309" w:rsidP="007B1A43">
      <w:pPr>
        <w:jc w:val="center"/>
        <w:rPr>
          <w:rFonts w:cstheme="minorHAnsi"/>
          <w:sz w:val="18"/>
          <w:szCs w:val="18"/>
        </w:rPr>
      </w:pPr>
    </w:p>
    <w:p w14:paraId="2831FA3D" w14:textId="77777777" w:rsidR="0069219C" w:rsidRPr="00787520" w:rsidRDefault="0069219C" w:rsidP="001207A0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Kształcenie na studiach podyplomowych jest odpłatne.</w:t>
      </w:r>
    </w:p>
    <w:p w14:paraId="385FF68B" w14:textId="157602D9" w:rsidR="00FC1310" w:rsidRPr="00787520" w:rsidRDefault="0069219C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Źródłem finansowania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są opłaty za usługi edukacyjne</w:t>
      </w:r>
      <w:r w:rsidR="00FC1310" w:rsidRPr="00787520">
        <w:rPr>
          <w:rFonts w:cstheme="minorHAnsi"/>
          <w:sz w:val="18"/>
          <w:szCs w:val="18"/>
        </w:rPr>
        <w:t>:</w:t>
      </w:r>
    </w:p>
    <w:p w14:paraId="2059CC08" w14:textId="6B57F8C0" w:rsidR="0069219C" w:rsidRPr="00787520" w:rsidRDefault="0069219C" w:rsidP="001207A0">
      <w:pPr>
        <w:pStyle w:val="Akapitzlist"/>
        <w:numPr>
          <w:ilvl w:val="0"/>
          <w:numId w:val="27"/>
        </w:numPr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od uczestników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="00FC1310" w:rsidRPr="00787520">
        <w:rPr>
          <w:rFonts w:cstheme="minorHAnsi"/>
          <w:sz w:val="18"/>
          <w:szCs w:val="18"/>
        </w:rPr>
        <w:t>,</w:t>
      </w:r>
    </w:p>
    <w:p w14:paraId="2DE37844" w14:textId="6DB7FCBD" w:rsidR="00FC1310" w:rsidRPr="00787520" w:rsidRDefault="00FC1310" w:rsidP="003F18DE">
      <w:pPr>
        <w:pStyle w:val="Akapitzlist"/>
        <w:numPr>
          <w:ilvl w:val="0"/>
          <w:numId w:val="27"/>
        </w:numPr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ze źródeł zewnętrznych poprzez całkowite finansowanie lub współfinansowanie przez podmioty</w:t>
      </w:r>
      <w:r w:rsidR="001C3B65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zewnętrzne, w tym ze środków pomocowych Unii Europejskiej.</w:t>
      </w:r>
    </w:p>
    <w:p w14:paraId="32C04BAA" w14:textId="6B5EB27F" w:rsidR="00FC1310" w:rsidRPr="00787520" w:rsidRDefault="0069219C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Wysokość opłat za studia podyplomowe ustalana jest na podstawie kosztorysu</w:t>
      </w:r>
      <w:r w:rsidR="00FC1310" w:rsidRPr="00787520">
        <w:rPr>
          <w:rFonts w:cstheme="minorHAnsi"/>
          <w:sz w:val="18"/>
          <w:szCs w:val="18"/>
        </w:rPr>
        <w:t xml:space="preserve"> załączonego do Wniosku o </w:t>
      </w:r>
      <w:r w:rsidR="00F74B95" w:rsidRPr="00787520">
        <w:rPr>
          <w:rFonts w:cstheme="minorHAnsi"/>
          <w:sz w:val="18"/>
          <w:szCs w:val="18"/>
        </w:rPr>
        <w:t>uruchomienie</w:t>
      </w:r>
      <w:r w:rsidR="00FC1310" w:rsidRPr="00787520">
        <w:rPr>
          <w:rFonts w:cstheme="minorHAnsi"/>
          <w:sz w:val="18"/>
          <w:szCs w:val="18"/>
        </w:rPr>
        <w:t xml:space="preserve">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="00914062" w:rsidRPr="00787520">
        <w:rPr>
          <w:rFonts w:cstheme="minorHAnsi"/>
          <w:sz w:val="18"/>
          <w:szCs w:val="18"/>
        </w:rPr>
        <w:t xml:space="preserve"> i </w:t>
      </w:r>
      <w:r w:rsidR="00677B03" w:rsidRPr="00787520">
        <w:rPr>
          <w:rFonts w:cstheme="minorHAnsi"/>
          <w:sz w:val="18"/>
          <w:szCs w:val="18"/>
        </w:rPr>
        <w:t>wskazane</w:t>
      </w:r>
      <w:r w:rsidR="00914062" w:rsidRPr="00787520">
        <w:rPr>
          <w:rFonts w:cstheme="minorHAnsi"/>
          <w:sz w:val="18"/>
          <w:szCs w:val="18"/>
        </w:rPr>
        <w:t xml:space="preserve">  w odrębnym Zarządzeniu Rektora.</w:t>
      </w:r>
    </w:p>
    <w:p w14:paraId="45F6B187" w14:textId="0F4C88E8" w:rsidR="00FC1310" w:rsidRPr="00787520" w:rsidRDefault="002320DF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Wysokość </w:t>
      </w:r>
      <w:r w:rsidR="00F74B95" w:rsidRPr="00787520">
        <w:rPr>
          <w:rFonts w:cstheme="minorHAnsi"/>
          <w:sz w:val="18"/>
          <w:szCs w:val="18"/>
        </w:rPr>
        <w:t>k</w:t>
      </w:r>
      <w:r w:rsidR="00FC1310" w:rsidRPr="00787520">
        <w:rPr>
          <w:rFonts w:cstheme="minorHAnsi"/>
          <w:sz w:val="18"/>
          <w:szCs w:val="18"/>
        </w:rPr>
        <w:t>oszt</w:t>
      </w:r>
      <w:r w:rsidRPr="00787520">
        <w:rPr>
          <w:rFonts w:cstheme="minorHAnsi"/>
          <w:sz w:val="18"/>
          <w:szCs w:val="18"/>
        </w:rPr>
        <w:t>ów</w:t>
      </w:r>
      <w:r w:rsidR="00FC1310" w:rsidRPr="00787520">
        <w:rPr>
          <w:rFonts w:cstheme="minorHAnsi"/>
          <w:sz w:val="18"/>
          <w:szCs w:val="18"/>
        </w:rPr>
        <w:t xml:space="preserve"> </w:t>
      </w:r>
      <w:r w:rsidR="00F74B95" w:rsidRPr="00787520">
        <w:rPr>
          <w:rFonts w:cstheme="minorHAnsi"/>
          <w:sz w:val="18"/>
          <w:szCs w:val="18"/>
        </w:rPr>
        <w:t>pośrednich</w:t>
      </w:r>
      <w:r w:rsidR="00FC1310" w:rsidRPr="00787520">
        <w:rPr>
          <w:rFonts w:cstheme="minorHAnsi"/>
          <w:sz w:val="18"/>
          <w:szCs w:val="18"/>
        </w:rPr>
        <w:t xml:space="preserve"> z opłat za studia określa Rektor w drodze Zarządzeni</w:t>
      </w:r>
      <w:r w:rsidR="00F75FE5" w:rsidRPr="00787520">
        <w:rPr>
          <w:rFonts w:cstheme="minorHAnsi"/>
          <w:sz w:val="18"/>
          <w:szCs w:val="18"/>
        </w:rPr>
        <w:t>a.</w:t>
      </w:r>
      <w:r w:rsidR="00020476" w:rsidRPr="00787520">
        <w:rPr>
          <w:rFonts w:cstheme="minorHAnsi"/>
          <w:sz w:val="18"/>
          <w:szCs w:val="18"/>
        </w:rPr>
        <w:t xml:space="preserve"> </w:t>
      </w:r>
    </w:p>
    <w:p w14:paraId="6654F0AB" w14:textId="1A2715E0" w:rsidR="0069219C" w:rsidRPr="00787520" w:rsidRDefault="0069219C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Warunki wnoszenia opłat za usługi edukacyjne przez uczestników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określane są w umowie zawartej między uczestnikiem a Uniwersytetem Medycznym we Wrocławiu reprezentowanym przez kierownika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upoważnionego do podejmowania zobowiązań na podstawie pełnomocnictwa wydanego przez Rektora Uniwersytetu Medycznego (Wzór umowy</w:t>
      </w:r>
      <w:r w:rsidR="002320DF" w:rsidRPr="00787520">
        <w:rPr>
          <w:rFonts w:cstheme="minorHAnsi"/>
          <w:sz w:val="18"/>
          <w:szCs w:val="18"/>
        </w:rPr>
        <w:t>/pełnomocnictwa</w:t>
      </w:r>
      <w:r w:rsidRPr="00787520">
        <w:rPr>
          <w:rFonts w:cstheme="minorHAnsi"/>
          <w:sz w:val="18"/>
          <w:szCs w:val="18"/>
        </w:rPr>
        <w:t xml:space="preserve"> </w:t>
      </w:r>
      <w:r w:rsidR="00020476" w:rsidRPr="00020476">
        <w:rPr>
          <w:sz w:val="18"/>
          <w:szCs w:val="18"/>
        </w:rPr>
        <w:t>określa odrębne zarządzenie Rektora</w:t>
      </w:r>
      <w:r w:rsidR="00020476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Uniwersytetu Medycznego).</w:t>
      </w:r>
    </w:p>
    <w:p w14:paraId="63A1B0DA" w14:textId="7B791A87" w:rsidR="0069219C" w:rsidRPr="00787520" w:rsidRDefault="0069219C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Wniesiona przez kandydata na studia podyplomowe opłata jest zwracana w całości w</w:t>
      </w:r>
      <w:r w:rsidR="00252712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 xml:space="preserve">przypadku, </w:t>
      </w:r>
      <w:r w:rsidR="002320DF" w:rsidRPr="00787520">
        <w:rPr>
          <w:rFonts w:cstheme="minorHAnsi"/>
          <w:sz w:val="18"/>
          <w:szCs w:val="18"/>
        </w:rPr>
        <w:t>nieuruchomienia studiów</w:t>
      </w:r>
      <w:r w:rsidRPr="00787520">
        <w:rPr>
          <w:rFonts w:cstheme="minorHAnsi"/>
          <w:sz w:val="18"/>
          <w:szCs w:val="18"/>
        </w:rPr>
        <w:t xml:space="preserve"> z powodu</w:t>
      </w:r>
      <w:r w:rsidR="0074362B" w:rsidRPr="00787520">
        <w:rPr>
          <w:rFonts w:cstheme="minorHAnsi"/>
          <w:sz w:val="18"/>
          <w:szCs w:val="18"/>
        </w:rPr>
        <w:t xml:space="preserve"> </w:t>
      </w:r>
      <w:r w:rsidR="00F74B95" w:rsidRPr="00787520">
        <w:rPr>
          <w:rFonts w:cstheme="minorHAnsi"/>
          <w:sz w:val="18"/>
          <w:szCs w:val="18"/>
        </w:rPr>
        <w:t>niewystarczającej</w:t>
      </w:r>
      <w:r w:rsidRPr="00787520">
        <w:rPr>
          <w:rFonts w:cstheme="minorHAnsi"/>
          <w:sz w:val="18"/>
          <w:szCs w:val="18"/>
        </w:rPr>
        <w:t xml:space="preserve"> liczby kandydatów</w:t>
      </w:r>
      <w:r w:rsidR="0074362B" w:rsidRPr="00787520">
        <w:rPr>
          <w:rFonts w:cstheme="minorHAnsi"/>
          <w:sz w:val="18"/>
          <w:szCs w:val="18"/>
        </w:rPr>
        <w:t>. Decyzje o nieuruchomieniu studiów podejmuje</w:t>
      </w:r>
      <w:r w:rsidR="00677B03" w:rsidRPr="00787520">
        <w:rPr>
          <w:rFonts w:cstheme="minorHAnsi"/>
          <w:sz w:val="18"/>
          <w:szCs w:val="18"/>
        </w:rPr>
        <w:t xml:space="preserve"> Prorektor ds. strategii rozwoju uczelni.</w:t>
      </w:r>
    </w:p>
    <w:p w14:paraId="4D0A8824" w14:textId="584A26AD" w:rsidR="0069219C" w:rsidRPr="00787520" w:rsidRDefault="0069219C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Rozwiązanie umowy określającej warunki wnoszenia opłat za usługi edukacyjne od</w:t>
      </w:r>
      <w:r w:rsidR="00A758B9" w:rsidRPr="00787520">
        <w:rPr>
          <w:rFonts w:cstheme="minorHAnsi"/>
          <w:sz w:val="18"/>
          <w:szCs w:val="18"/>
        </w:rPr>
        <w:t xml:space="preserve"> </w:t>
      </w:r>
      <w:r w:rsidR="00B73E2E" w:rsidRPr="00787520">
        <w:rPr>
          <w:rFonts w:cstheme="minorHAnsi"/>
          <w:sz w:val="18"/>
          <w:szCs w:val="18"/>
        </w:rPr>
        <w:t xml:space="preserve">słuchacza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="00B73E2E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następuje:</w:t>
      </w:r>
    </w:p>
    <w:p w14:paraId="2815AAF7" w14:textId="77777777" w:rsidR="0069219C" w:rsidRPr="00787520" w:rsidRDefault="0069219C" w:rsidP="003F18DE">
      <w:pPr>
        <w:pStyle w:val="Akapitzlist"/>
        <w:numPr>
          <w:ilvl w:val="0"/>
          <w:numId w:val="4"/>
        </w:numPr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z dniem upływu okresu na jaki została zawarta;</w:t>
      </w:r>
    </w:p>
    <w:p w14:paraId="624C900F" w14:textId="2FBAB176" w:rsidR="0069219C" w:rsidRPr="00787520" w:rsidRDefault="0069219C" w:rsidP="003F18DE">
      <w:pPr>
        <w:pStyle w:val="Akapitzlist"/>
        <w:numPr>
          <w:ilvl w:val="0"/>
          <w:numId w:val="4"/>
        </w:numPr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z dniem doręczenia kierownikowi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oświadczenia uczestnika o rezygnacji ze studiów;</w:t>
      </w:r>
    </w:p>
    <w:p w14:paraId="2E3F707C" w14:textId="77777777" w:rsidR="00627E38" w:rsidRPr="00787520" w:rsidRDefault="0069219C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Oświadczenie uczestnika o rezygnacji, pod rygorem nieważności, powinno być złożone</w:t>
      </w:r>
      <w:r w:rsidR="00E406EA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w formie pisemnej.</w:t>
      </w:r>
    </w:p>
    <w:p w14:paraId="52CB0123" w14:textId="2836C3F3" w:rsidR="00627E38" w:rsidRPr="00787520" w:rsidRDefault="00AC4836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W przypadku rozwiązania umowy określającej warunki wnoszenia opłat za usługi edukacyjne przez </w:t>
      </w:r>
      <w:r w:rsidR="00110297" w:rsidRPr="00787520">
        <w:rPr>
          <w:rFonts w:cstheme="minorHAnsi"/>
          <w:sz w:val="18"/>
          <w:szCs w:val="18"/>
        </w:rPr>
        <w:t>uczestnika</w:t>
      </w:r>
      <w:r w:rsidRPr="00787520">
        <w:rPr>
          <w:rFonts w:cstheme="minorHAnsi"/>
          <w:sz w:val="18"/>
          <w:szCs w:val="18"/>
        </w:rPr>
        <w:t xml:space="preserve">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przed końcem semestru, Uniwersytet </w:t>
      </w:r>
      <w:r w:rsidR="008B5FD8" w:rsidRPr="00787520">
        <w:rPr>
          <w:rFonts w:cstheme="minorHAnsi"/>
          <w:sz w:val="18"/>
          <w:szCs w:val="18"/>
        </w:rPr>
        <w:t xml:space="preserve">Medyczny we Wrocławiu </w:t>
      </w:r>
      <w:r w:rsidRPr="00787520">
        <w:rPr>
          <w:rFonts w:cstheme="minorHAnsi"/>
          <w:sz w:val="18"/>
          <w:szCs w:val="18"/>
        </w:rPr>
        <w:t xml:space="preserve">zwraca </w:t>
      </w:r>
      <w:r w:rsidR="00110297" w:rsidRPr="00787520">
        <w:rPr>
          <w:rFonts w:cstheme="minorHAnsi"/>
          <w:sz w:val="18"/>
          <w:szCs w:val="18"/>
        </w:rPr>
        <w:t xml:space="preserve">uczestnikowi </w:t>
      </w:r>
      <w:r w:rsidRPr="00787520">
        <w:rPr>
          <w:rFonts w:cstheme="minorHAnsi"/>
          <w:sz w:val="18"/>
          <w:szCs w:val="18"/>
        </w:rPr>
        <w:t>część uiszczonej przez niego opłaty, proporcjonalnie do ilości zajęć objętych programem studiów, jaka po dniu rozwiązania umowy pozostała do końca semestru.</w:t>
      </w:r>
    </w:p>
    <w:p w14:paraId="50F78F7A" w14:textId="58081113" w:rsidR="00627E38" w:rsidRPr="00787520" w:rsidRDefault="00AC4836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Termin zwrotu należnej </w:t>
      </w:r>
      <w:r w:rsidR="00110297" w:rsidRPr="00787520">
        <w:rPr>
          <w:rFonts w:cstheme="minorHAnsi"/>
          <w:sz w:val="18"/>
          <w:szCs w:val="18"/>
        </w:rPr>
        <w:t xml:space="preserve">uczestnikowi </w:t>
      </w:r>
      <w:r w:rsidRPr="00787520">
        <w:rPr>
          <w:rFonts w:cstheme="minorHAnsi"/>
          <w:sz w:val="18"/>
          <w:szCs w:val="18"/>
        </w:rPr>
        <w:t xml:space="preserve">kwoty wynosi 30 dni, licząc od dnia rozwiązania umowy określającej warunki wnoszenia opłat za usługi edukacyjne przez </w:t>
      </w:r>
      <w:r w:rsidR="00110297" w:rsidRPr="00787520">
        <w:rPr>
          <w:rFonts w:cstheme="minorHAnsi"/>
          <w:sz w:val="18"/>
          <w:szCs w:val="18"/>
        </w:rPr>
        <w:t xml:space="preserve">uczestnika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>.</w:t>
      </w:r>
    </w:p>
    <w:p w14:paraId="44482D83" w14:textId="62F8B9EA" w:rsidR="00627E38" w:rsidRPr="00787520" w:rsidRDefault="00AC4836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Decyzję o zwrocie należnej kwoty podejmuje kierownik </w:t>
      </w:r>
      <w:r w:rsidR="007B1A43" w:rsidRPr="00787520">
        <w:rPr>
          <w:rFonts w:cstheme="minorHAnsi"/>
          <w:sz w:val="18"/>
          <w:szCs w:val="18"/>
        </w:rPr>
        <w:t>studiów</w:t>
      </w:r>
      <w:r w:rsidRPr="00787520">
        <w:rPr>
          <w:rFonts w:cstheme="minorHAnsi"/>
          <w:sz w:val="18"/>
          <w:szCs w:val="18"/>
        </w:rPr>
        <w:t>.</w:t>
      </w:r>
      <w:r w:rsidR="00B73E2E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 xml:space="preserve">Od decyzji tej słuchaczowi przysługuje odwołanie do </w:t>
      </w:r>
      <w:r w:rsidR="006C2918" w:rsidRPr="00787520">
        <w:rPr>
          <w:rFonts w:cstheme="minorHAnsi"/>
          <w:sz w:val="18"/>
          <w:szCs w:val="18"/>
        </w:rPr>
        <w:t>Prorektora ds. strategii rozwoju uczelni</w:t>
      </w:r>
      <w:r w:rsidRPr="00787520">
        <w:rPr>
          <w:rFonts w:cstheme="minorHAnsi"/>
          <w:sz w:val="18"/>
          <w:szCs w:val="18"/>
        </w:rPr>
        <w:t xml:space="preserve"> w ciągu 14 dni od daty doręczenia.</w:t>
      </w:r>
    </w:p>
    <w:p w14:paraId="2006CD8A" w14:textId="08BD9015" w:rsidR="00627E38" w:rsidRPr="00787520" w:rsidRDefault="00AC4836" w:rsidP="003F18DE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Jeżeli na dzień rozwiązania umowy określającej warunki wnoszenia opłat za usługi edukacyjne przez </w:t>
      </w:r>
      <w:r w:rsidR="008F20BC" w:rsidRPr="00787520">
        <w:rPr>
          <w:rFonts w:cstheme="minorHAnsi"/>
          <w:sz w:val="18"/>
          <w:szCs w:val="18"/>
        </w:rPr>
        <w:t>uczestnika</w:t>
      </w:r>
      <w:r w:rsidRPr="00787520">
        <w:rPr>
          <w:rFonts w:cstheme="minorHAnsi"/>
          <w:sz w:val="18"/>
          <w:szCs w:val="18"/>
        </w:rPr>
        <w:t xml:space="preserve">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</w:t>
      </w:r>
      <w:r w:rsidR="008F20BC" w:rsidRPr="00787520">
        <w:rPr>
          <w:rFonts w:cstheme="minorHAnsi"/>
          <w:sz w:val="18"/>
          <w:szCs w:val="18"/>
        </w:rPr>
        <w:t xml:space="preserve">uczestnik </w:t>
      </w:r>
      <w:r w:rsidRPr="00787520">
        <w:rPr>
          <w:rFonts w:cstheme="minorHAnsi"/>
          <w:sz w:val="18"/>
          <w:szCs w:val="18"/>
        </w:rPr>
        <w:t>zalega z opłatą za studia, jest on</w:t>
      </w:r>
      <w:r w:rsidR="008F20BC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 xml:space="preserve"> zobowiązany wnieść tę opłatę za pełny semestr (semestry), w którym obowiązywała umowa, oraz</w:t>
      </w:r>
      <w:r w:rsidR="00AF56CB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 xml:space="preserve"> za semestr, w którym umowa uległa rozwiązaniu, w części proporcjonalnej do ilości zajęć objętych programem studiów, które zostały zrealizowane do dnia rozwiązania umowy.</w:t>
      </w:r>
    </w:p>
    <w:p w14:paraId="4007DD88" w14:textId="77777777" w:rsidR="00702AB8" w:rsidRPr="00787520" w:rsidRDefault="00702AB8" w:rsidP="00010253">
      <w:pPr>
        <w:jc w:val="both"/>
        <w:rPr>
          <w:rFonts w:cstheme="minorHAnsi"/>
          <w:sz w:val="18"/>
          <w:szCs w:val="18"/>
        </w:rPr>
      </w:pPr>
    </w:p>
    <w:p w14:paraId="08CA7F4E" w14:textId="4EF5D603" w:rsidR="00627E38" w:rsidRPr="00787520" w:rsidRDefault="007477D2" w:rsidP="00010253">
      <w:pPr>
        <w:pStyle w:val="Akapitzlist"/>
        <w:numPr>
          <w:ilvl w:val="0"/>
          <w:numId w:val="41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 w:rsidRPr="00787520">
        <w:rPr>
          <w:rFonts w:cstheme="minorHAnsi"/>
          <w:b/>
          <w:bCs/>
          <w:sz w:val="18"/>
          <w:szCs w:val="18"/>
        </w:rPr>
        <w:t>WARUNKI I TRYB REKRUTACJI</w:t>
      </w:r>
    </w:p>
    <w:p w14:paraId="5B827F18" w14:textId="77777777" w:rsidR="00DD2C6D" w:rsidRPr="00787520" w:rsidRDefault="00DD2C6D" w:rsidP="00010253">
      <w:pPr>
        <w:jc w:val="both"/>
        <w:rPr>
          <w:rFonts w:cstheme="minorHAnsi"/>
          <w:sz w:val="18"/>
          <w:szCs w:val="18"/>
        </w:rPr>
      </w:pPr>
    </w:p>
    <w:p w14:paraId="53B35B72" w14:textId="6C9981D1" w:rsidR="0049325C" w:rsidRDefault="00303545" w:rsidP="007B1A43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§ </w:t>
      </w:r>
      <w:r w:rsidR="00990309">
        <w:rPr>
          <w:rFonts w:cstheme="minorHAnsi"/>
          <w:sz w:val="18"/>
          <w:szCs w:val="18"/>
        </w:rPr>
        <w:t>9</w:t>
      </w:r>
    </w:p>
    <w:p w14:paraId="48DAEE52" w14:textId="77777777" w:rsidR="00990309" w:rsidRPr="00787520" w:rsidRDefault="00990309" w:rsidP="007B1A43">
      <w:pPr>
        <w:jc w:val="center"/>
        <w:rPr>
          <w:rFonts w:cstheme="minorHAnsi"/>
          <w:sz w:val="18"/>
          <w:szCs w:val="18"/>
        </w:rPr>
      </w:pPr>
    </w:p>
    <w:p w14:paraId="22C818C8" w14:textId="14A1E02F" w:rsidR="0049325C" w:rsidRPr="00787520" w:rsidRDefault="0049325C" w:rsidP="00010253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Uczestnikiem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może być osoba, która posiada kwalifikację pełną co najmniej na poziomie 6 uzyskaną w systemie szkolnictwa wyższego i nauki. W szczególnych przypadkach na studia podyplomowe przyjmowane mogą być osoby wyłącznie z dyplomem magistra lub osoby spełniające dodatkowe wymagania określone </w:t>
      </w:r>
      <w:r w:rsidR="00787520" w:rsidRPr="00787520">
        <w:rPr>
          <w:rFonts w:cstheme="minorHAnsi"/>
          <w:sz w:val="18"/>
          <w:szCs w:val="18"/>
        </w:rPr>
        <w:t>w warunkach i trybie rekrutacji na te studia</w:t>
      </w:r>
      <w:r w:rsidR="002C6221" w:rsidRPr="00787520">
        <w:rPr>
          <w:rFonts w:cstheme="minorHAnsi"/>
          <w:sz w:val="18"/>
          <w:szCs w:val="18"/>
        </w:rPr>
        <w:t>.</w:t>
      </w:r>
    </w:p>
    <w:p w14:paraId="716B6780" w14:textId="77777777" w:rsidR="0049325C" w:rsidRPr="00787520" w:rsidRDefault="0049325C" w:rsidP="00010253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Do dyplomów wydanych przez zagraniczne uczelnie mają zastosowanie art. 326 i art. 327 ustawy Prawo o szkolnictwie wyższym i nauce.</w:t>
      </w:r>
    </w:p>
    <w:p w14:paraId="406E9834" w14:textId="77777777" w:rsidR="0049325C" w:rsidRPr="00787520" w:rsidRDefault="0049325C" w:rsidP="00010253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Zagraniczny dyplom daje prawo do ubiegania się o przyjęcie na studia podyplomowe, jeżeli spełnia jedno z poniższych kryteriów:</w:t>
      </w:r>
    </w:p>
    <w:p w14:paraId="6DD1E2B9" w14:textId="77777777" w:rsidR="0049325C" w:rsidRPr="00787520" w:rsidRDefault="0049325C" w:rsidP="00010253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został uznany za równoważny z polskim odpowiednikiem na podstawie umowy międzynarodowej,</w:t>
      </w:r>
    </w:p>
    <w:p w14:paraId="3746A56F" w14:textId="77777777" w:rsidR="000F3473" w:rsidRPr="00787520" w:rsidRDefault="0049325C" w:rsidP="00010253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został uznany za równoważny z polskim odpowiednikiem w drodze nostryfikacji, </w:t>
      </w:r>
    </w:p>
    <w:p w14:paraId="4C17021A" w14:textId="77F8796E" w:rsidR="0049325C" w:rsidRPr="00787520" w:rsidRDefault="00941BC7" w:rsidP="00010253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sz w:val="18"/>
          <w:szCs w:val="18"/>
        </w:rPr>
        <w:t>jest równorzędny</w:t>
      </w:r>
      <w:r w:rsidR="0049325C" w:rsidRPr="00787520">
        <w:rPr>
          <w:sz w:val="18"/>
          <w:szCs w:val="18"/>
        </w:rPr>
        <w:t xml:space="preserve"> z polskim dyplomem potwierdzającym posiadanie kwalifikacji pełnej co najmniej na poziomie 6 Polskiej Ramy Kwalifikacji na podstawie przepisu art. 326</w:t>
      </w:r>
      <w:r w:rsidR="000A053B" w:rsidRPr="00787520">
        <w:rPr>
          <w:sz w:val="18"/>
          <w:szCs w:val="18"/>
        </w:rPr>
        <w:t xml:space="preserve"> ust. </w:t>
      </w:r>
      <w:r w:rsidR="0049325C" w:rsidRPr="00787520">
        <w:rPr>
          <w:sz w:val="18"/>
          <w:szCs w:val="18"/>
        </w:rPr>
        <w:t>1 ustawy Prawo o szkolnictwie wy</w:t>
      </w:r>
      <w:r w:rsidR="00B73E2E" w:rsidRPr="00787520">
        <w:rPr>
          <w:sz w:val="18"/>
          <w:szCs w:val="18"/>
        </w:rPr>
        <w:t xml:space="preserve">ższym i nauce (dotyczy dyplomów </w:t>
      </w:r>
      <w:r w:rsidR="0049325C" w:rsidRPr="00787520">
        <w:rPr>
          <w:sz w:val="18"/>
          <w:szCs w:val="18"/>
        </w:rPr>
        <w:t>z państw członkowskich UE, OECD i EFTA).</w:t>
      </w:r>
    </w:p>
    <w:p w14:paraId="29B87338" w14:textId="77777777" w:rsidR="0049325C" w:rsidRPr="00787520" w:rsidRDefault="0049325C" w:rsidP="00010253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Zagraniczne dyplomy nie uprawniają do ubiegania się o przyjęcie na studia podyplomowe, jeżeli:</w:t>
      </w:r>
    </w:p>
    <w:p w14:paraId="2428E1AB" w14:textId="77777777" w:rsidR="0049325C" w:rsidRPr="00787520" w:rsidRDefault="0049325C" w:rsidP="00010253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instytucje, które je wydały lub instytucje, w których prowadzone było kształcenie:</w:t>
      </w:r>
    </w:p>
    <w:p w14:paraId="4F662B0C" w14:textId="77777777" w:rsidR="0049325C" w:rsidRPr="00787520" w:rsidRDefault="0049325C" w:rsidP="00010253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nie były akredytowanymi uczelniami w dniu wydania dyplomu lub realizowały program studiów nieposiadający akredytacji w dniu wydania dyplomu; </w:t>
      </w:r>
    </w:p>
    <w:p w14:paraId="1D8E419B" w14:textId="77777777" w:rsidR="0049325C" w:rsidRPr="00787520" w:rsidRDefault="0049325C" w:rsidP="00010253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nie działają w systemie szkolnictwa wyższego żadnego państwa.</w:t>
      </w:r>
    </w:p>
    <w:p w14:paraId="75778D67" w14:textId="77777777" w:rsidR="0049325C" w:rsidRPr="00787520" w:rsidRDefault="0049325C" w:rsidP="00010253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program studiów wyższych albo jego część była realizowana niezgodnie z przepisami państwa, na którego terenie było prowadzone kształcenie.</w:t>
      </w:r>
    </w:p>
    <w:p w14:paraId="0678AE2B" w14:textId="77A41263" w:rsidR="00A016B7" w:rsidRPr="00787520" w:rsidRDefault="00A016B7" w:rsidP="00010253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W przypadku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prowadzonych w języku innym niż język polski zasady rekrutacji </w:t>
      </w:r>
      <w:r w:rsidRPr="00787520">
        <w:rPr>
          <w:rFonts w:cstheme="minorHAnsi"/>
          <w:sz w:val="18"/>
          <w:szCs w:val="18"/>
        </w:rPr>
        <w:lastRenderedPageBreak/>
        <w:t xml:space="preserve">określają wymagany poziom biegłości językowej oraz sposób jego weryfikacji. </w:t>
      </w:r>
    </w:p>
    <w:p w14:paraId="7593F79A" w14:textId="24F9868D" w:rsidR="004D30EA" w:rsidRPr="00787520" w:rsidRDefault="004D30EA" w:rsidP="00010253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O przyjęciu kandydata na studia, zależnie od zasad rekrutacji decyduje:</w:t>
      </w:r>
    </w:p>
    <w:p w14:paraId="13AB8ED7" w14:textId="322B0404" w:rsidR="004D30EA" w:rsidRPr="00787520" w:rsidRDefault="00964D2F" w:rsidP="00010253">
      <w:pPr>
        <w:pStyle w:val="Akapitzlist"/>
        <w:numPr>
          <w:ilvl w:val="0"/>
          <w:numId w:val="28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</w:t>
      </w:r>
      <w:r w:rsidR="004D30EA" w:rsidRPr="00787520">
        <w:rPr>
          <w:rFonts w:cstheme="minorHAnsi"/>
          <w:sz w:val="18"/>
          <w:szCs w:val="18"/>
        </w:rPr>
        <w:t>olejność zgłoszeń lub,</w:t>
      </w:r>
    </w:p>
    <w:p w14:paraId="0BA8B071" w14:textId="3A596095" w:rsidR="004D30EA" w:rsidRPr="00787520" w:rsidRDefault="00964D2F" w:rsidP="00010253">
      <w:pPr>
        <w:pStyle w:val="Akapitzlist"/>
        <w:numPr>
          <w:ilvl w:val="0"/>
          <w:numId w:val="28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</w:t>
      </w:r>
      <w:r w:rsidR="004D30EA" w:rsidRPr="00787520">
        <w:rPr>
          <w:rFonts w:cstheme="minorHAnsi"/>
          <w:sz w:val="18"/>
          <w:szCs w:val="18"/>
        </w:rPr>
        <w:t xml:space="preserve">ynik postępowania kwalifikacyjnego, przeprowadzonego przez kierownika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="004D30EA" w:rsidRPr="00787520">
        <w:rPr>
          <w:rFonts w:cstheme="minorHAnsi"/>
          <w:sz w:val="18"/>
          <w:szCs w:val="18"/>
        </w:rPr>
        <w:t xml:space="preserve"> lub komisję rekrutacyjną wyznaczoną przez właściwego </w:t>
      </w:r>
      <w:r w:rsidR="00B97432" w:rsidRPr="00787520">
        <w:rPr>
          <w:rFonts w:cstheme="minorHAnsi"/>
          <w:sz w:val="18"/>
          <w:szCs w:val="18"/>
        </w:rPr>
        <w:t>kierownika studiów podyplomowych</w:t>
      </w:r>
      <w:r w:rsidR="00B97432">
        <w:rPr>
          <w:rFonts w:cstheme="minorHAnsi"/>
          <w:sz w:val="18"/>
          <w:szCs w:val="18"/>
        </w:rPr>
        <w:t xml:space="preserve"> </w:t>
      </w:r>
      <w:r w:rsidR="004D30EA" w:rsidRPr="00787520">
        <w:rPr>
          <w:rFonts w:cstheme="minorHAnsi"/>
          <w:sz w:val="18"/>
          <w:szCs w:val="18"/>
        </w:rPr>
        <w:t>i zatwierdzoną przez Dyrektora CKP.</w:t>
      </w:r>
    </w:p>
    <w:p w14:paraId="490CD07E" w14:textId="28695FD9" w:rsidR="0049325C" w:rsidRPr="00787520" w:rsidRDefault="00964D2F" w:rsidP="00010253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Zasadny </w:t>
      </w:r>
      <w:r w:rsidR="0049325C" w:rsidRPr="00787520">
        <w:rPr>
          <w:rFonts w:cstheme="minorHAnsi"/>
          <w:sz w:val="18"/>
          <w:szCs w:val="18"/>
        </w:rPr>
        <w:t xml:space="preserve">postępowania kwalifikacyjnego </w:t>
      </w:r>
      <w:r w:rsidRPr="00787520">
        <w:rPr>
          <w:rFonts w:cstheme="minorHAnsi"/>
          <w:sz w:val="18"/>
          <w:szCs w:val="18"/>
        </w:rPr>
        <w:t xml:space="preserve">na dany rok akademicki ogłaszane są na stronie CKP. </w:t>
      </w:r>
    </w:p>
    <w:p w14:paraId="08016D40" w14:textId="77777777" w:rsidR="002E29C3" w:rsidRPr="00787520" w:rsidRDefault="002E29C3" w:rsidP="003F18D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Rekrutacja kandydatów odbywa się za pośrednictwem systemu IRK.</w:t>
      </w:r>
    </w:p>
    <w:p w14:paraId="39C8E4DA" w14:textId="11F588FF" w:rsidR="002E29C3" w:rsidRDefault="002E29C3" w:rsidP="003F18D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Kandydaci składają we wskazanym terminie i miejscu wyznaczonym przez Centrum Kształcenia Podyplomowego następujące dokumenty:</w:t>
      </w:r>
    </w:p>
    <w:p w14:paraId="139563E0" w14:textId="77777777" w:rsidR="00990309" w:rsidRPr="00071C6A" w:rsidRDefault="00990309" w:rsidP="00071C6A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6B00464D" w14:textId="77777777" w:rsidR="002E29C3" w:rsidRPr="00787520" w:rsidRDefault="002E29C3" w:rsidP="003F18DE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podanie o przyjęcie na studia podyplomowe (wygenerowane i wydrukowane  z  Internetowego Systemu Rekrutacji),</w:t>
      </w:r>
    </w:p>
    <w:p w14:paraId="0495E047" w14:textId="77777777" w:rsidR="002E29C3" w:rsidRPr="00787520" w:rsidRDefault="002E29C3" w:rsidP="003F18DE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kserokopię dyplomu ukończenia studiów poświadczoną notarialnie, bądź przez jednostkę przyjmującą dokumenty,</w:t>
      </w:r>
    </w:p>
    <w:p w14:paraId="04C9B147" w14:textId="6295C2DC" w:rsidR="002E29C3" w:rsidRPr="00787520" w:rsidRDefault="002E29C3" w:rsidP="003F18DE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osoby legitymujące się dyplomem zagranicznym składają dyplom wraz z tłumaczeniem przysięgłym.</w:t>
      </w:r>
    </w:p>
    <w:p w14:paraId="48A2AE16" w14:textId="77777777" w:rsidR="002E29C3" w:rsidRPr="00787520" w:rsidRDefault="002E29C3" w:rsidP="003F18D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W wypadku składania dokumentów przez kandydata drogą mailową należy przesłać ich skany z podpisem kwalifikowanym lub podpisem z poziomu profilu </w:t>
      </w:r>
      <w:proofErr w:type="spellStart"/>
      <w:r w:rsidRPr="00787520">
        <w:rPr>
          <w:rFonts w:cstheme="minorHAnsi"/>
          <w:sz w:val="18"/>
          <w:szCs w:val="18"/>
        </w:rPr>
        <w:t>ePUAP</w:t>
      </w:r>
      <w:proofErr w:type="spellEnd"/>
      <w:r w:rsidRPr="00787520">
        <w:rPr>
          <w:rFonts w:cstheme="minorHAnsi"/>
          <w:sz w:val="18"/>
          <w:szCs w:val="18"/>
        </w:rPr>
        <w:t xml:space="preserve"> na wskazany na stronie internetowej studiów podyplomowych adres.</w:t>
      </w:r>
    </w:p>
    <w:p w14:paraId="23FD4BCC" w14:textId="644004F5" w:rsidR="002E29C3" w:rsidRPr="00787520" w:rsidRDefault="002E29C3" w:rsidP="003F18D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W przypadku wątpliwości  </w:t>
      </w:r>
      <w:r w:rsidR="00020476">
        <w:rPr>
          <w:rFonts w:cstheme="minorHAnsi"/>
          <w:sz w:val="18"/>
          <w:szCs w:val="18"/>
        </w:rPr>
        <w:t>K</w:t>
      </w:r>
      <w:r w:rsidRPr="00787520">
        <w:rPr>
          <w:rFonts w:cstheme="minorHAnsi"/>
          <w:sz w:val="18"/>
          <w:szCs w:val="18"/>
        </w:rPr>
        <w:t xml:space="preserve">ierownik </w:t>
      </w:r>
      <w:r w:rsidR="00941BC7" w:rsidRPr="00787520">
        <w:rPr>
          <w:rFonts w:cstheme="minorHAnsi"/>
          <w:sz w:val="18"/>
          <w:szCs w:val="18"/>
        </w:rPr>
        <w:t>s</w:t>
      </w:r>
      <w:r w:rsidRPr="00787520">
        <w:rPr>
          <w:rFonts w:cstheme="minorHAnsi"/>
          <w:sz w:val="18"/>
          <w:szCs w:val="18"/>
        </w:rPr>
        <w:t xml:space="preserve">tudiów  może zażądać od obcokrajowców i Polaków posiadających dyplom uzyskany za granicą złożenia dyplomu opatrzonego legalizacją lub </w:t>
      </w:r>
      <w:proofErr w:type="spellStart"/>
      <w:r w:rsidRPr="00787520">
        <w:rPr>
          <w:rFonts w:cstheme="minorHAnsi"/>
          <w:sz w:val="18"/>
          <w:szCs w:val="18"/>
        </w:rPr>
        <w:t>apostille</w:t>
      </w:r>
      <w:proofErr w:type="spellEnd"/>
      <w:r w:rsidRPr="00787520">
        <w:rPr>
          <w:rFonts w:cstheme="minorHAnsi"/>
          <w:sz w:val="18"/>
          <w:szCs w:val="18"/>
        </w:rPr>
        <w:t>, wraz z tłumaczeniem przysięgłym (oryginał do wglądu + kserokopia).</w:t>
      </w:r>
    </w:p>
    <w:p w14:paraId="4751A7BA" w14:textId="224169DD" w:rsidR="002E29C3" w:rsidRPr="00787520" w:rsidRDefault="002E29C3" w:rsidP="003F18D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 przypadku nieprzyjęcia na studia lub nieuruchomienia studiów podyplomowych, ze względu na brak odpowiedniej liczby kandydatów, dokumenty (wyłącznie oryginał świadectwa ukończenia studiów wyższych</w:t>
      </w:r>
      <w:r w:rsidR="00941BC7" w:rsidRPr="00787520">
        <w:rPr>
          <w:rFonts w:cstheme="minorHAnsi"/>
          <w:sz w:val="18"/>
          <w:szCs w:val="18"/>
        </w:rPr>
        <w:t>)</w:t>
      </w:r>
      <w:r w:rsidRPr="00787520">
        <w:rPr>
          <w:rFonts w:cstheme="minorHAnsi"/>
          <w:sz w:val="18"/>
          <w:szCs w:val="18"/>
        </w:rPr>
        <w:t xml:space="preserve"> zwraca się kandydatowi</w:t>
      </w:r>
      <w:r w:rsidR="00020476">
        <w:rPr>
          <w:rFonts w:cstheme="minorHAnsi"/>
          <w:sz w:val="18"/>
          <w:szCs w:val="18"/>
        </w:rPr>
        <w:t>.</w:t>
      </w:r>
    </w:p>
    <w:p w14:paraId="229C6383" w14:textId="5EB407F5" w:rsidR="002E29C3" w:rsidRPr="00787520" w:rsidRDefault="00941BC7" w:rsidP="003F18D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Decyzję</w:t>
      </w:r>
      <w:r w:rsidR="002E29C3" w:rsidRPr="00787520">
        <w:rPr>
          <w:rFonts w:cstheme="minorHAnsi"/>
          <w:sz w:val="18"/>
          <w:szCs w:val="18"/>
        </w:rPr>
        <w:t xml:space="preserve"> o przyjęciu/nieprzyjęciu na studia podyplomowe podejmuje Kierownik studiów. </w:t>
      </w:r>
    </w:p>
    <w:p w14:paraId="64A2635E" w14:textId="0C3C5E29" w:rsidR="002E29C3" w:rsidRPr="00787520" w:rsidRDefault="002E29C3" w:rsidP="003F18D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Od decyzji </w:t>
      </w:r>
      <w:r w:rsidR="00020476">
        <w:rPr>
          <w:rFonts w:cstheme="minorHAnsi"/>
          <w:sz w:val="18"/>
          <w:szCs w:val="18"/>
        </w:rPr>
        <w:t>K</w:t>
      </w:r>
      <w:r w:rsidRPr="00787520">
        <w:rPr>
          <w:rFonts w:cstheme="minorHAnsi"/>
          <w:sz w:val="18"/>
          <w:szCs w:val="18"/>
        </w:rPr>
        <w:t>ierownika studiów  o nieprzyjęciu na studia podyplomowe kandydatowi przysługuje odwołanie do Rektora w ciągu 14 dni od daty jej doręczenia</w:t>
      </w:r>
      <w:r w:rsidR="00020476">
        <w:rPr>
          <w:rFonts w:cstheme="minorHAnsi"/>
          <w:sz w:val="18"/>
          <w:szCs w:val="18"/>
        </w:rPr>
        <w:t>.</w:t>
      </w:r>
    </w:p>
    <w:p w14:paraId="44CAF1A1" w14:textId="77777777" w:rsidR="002E29C3" w:rsidRPr="00787520" w:rsidRDefault="002E29C3" w:rsidP="003F18D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Na studia podyplomowe może zostać przeprowadzony egzamin wstępny na warunkach określonych w zasadach rekrutacji.  </w:t>
      </w:r>
    </w:p>
    <w:p w14:paraId="5FCE92A3" w14:textId="77777777" w:rsidR="003C4B0F" w:rsidRPr="00787520" w:rsidRDefault="003C4B0F" w:rsidP="00010253">
      <w:pPr>
        <w:pStyle w:val="Akapitzlist"/>
        <w:ind w:left="360" w:firstLine="0"/>
        <w:jc w:val="both"/>
        <w:rPr>
          <w:rFonts w:cstheme="minorHAnsi"/>
          <w:sz w:val="18"/>
          <w:szCs w:val="18"/>
        </w:rPr>
      </w:pPr>
    </w:p>
    <w:p w14:paraId="3CB4FD57" w14:textId="5D4C36D5" w:rsidR="00024643" w:rsidRPr="008D2FD5" w:rsidRDefault="00024643" w:rsidP="00B36AD3">
      <w:pPr>
        <w:pStyle w:val="Akapitzlist"/>
        <w:numPr>
          <w:ilvl w:val="0"/>
          <w:numId w:val="41"/>
        </w:numPr>
        <w:ind w:left="0" w:firstLine="0"/>
        <w:jc w:val="center"/>
        <w:rPr>
          <w:b/>
          <w:bCs/>
          <w:sz w:val="18"/>
          <w:szCs w:val="18"/>
        </w:rPr>
      </w:pPr>
      <w:r w:rsidRPr="008D2FD5">
        <w:rPr>
          <w:b/>
          <w:bCs/>
          <w:sz w:val="18"/>
          <w:szCs w:val="18"/>
        </w:rPr>
        <w:t>ORGANIZACJA STUDIÓW</w:t>
      </w:r>
    </w:p>
    <w:p w14:paraId="2328D177" w14:textId="6FF88AC2" w:rsidR="00FE3A20" w:rsidRPr="00787520" w:rsidRDefault="00FE3A20" w:rsidP="0019761B">
      <w:pPr>
        <w:rPr>
          <w:b/>
          <w:bCs/>
          <w:sz w:val="18"/>
          <w:szCs w:val="18"/>
        </w:rPr>
      </w:pPr>
    </w:p>
    <w:p w14:paraId="42575099" w14:textId="1F6681B0" w:rsidR="00FE3A20" w:rsidRDefault="00FE3A20" w:rsidP="00B36AD3">
      <w:pPr>
        <w:jc w:val="center"/>
        <w:rPr>
          <w:sz w:val="18"/>
          <w:szCs w:val="18"/>
        </w:rPr>
      </w:pPr>
      <w:r w:rsidRPr="00787520">
        <w:rPr>
          <w:sz w:val="18"/>
          <w:szCs w:val="18"/>
        </w:rPr>
        <w:t xml:space="preserve">§ </w:t>
      </w:r>
      <w:r w:rsidR="00400130" w:rsidRPr="00787520">
        <w:rPr>
          <w:sz w:val="18"/>
          <w:szCs w:val="18"/>
        </w:rPr>
        <w:t xml:space="preserve"> 10</w:t>
      </w:r>
    </w:p>
    <w:p w14:paraId="3A89F390" w14:textId="77777777" w:rsidR="00990309" w:rsidRPr="00787520" w:rsidRDefault="00990309" w:rsidP="00B36AD3">
      <w:pPr>
        <w:jc w:val="center"/>
        <w:rPr>
          <w:b/>
          <w:bCs/>
          <w:sz w:val="18"/>
          <w:szCs w:val="18"/>
        </w:rPr>
      </w:pPr>
    </w:p>
    <w:p w14:paraId="028C2430" w14:textId="58BBDB33" w:rsidR="00FE3A20" w:rsidRPr="00787520" w:rsidRDefault="00FE3A20" w:rsidP="0019761B">
      <w:p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1. Uniwersytet prowadzi elektroniczny album uczestników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>.</w:t>
      </w:r>
    </w:p>
    <w:p w14:paraId="39BFC2A1" w14:textId="41CFAE62" w:rsidR="00FE3A20" w:rsidRPr="00787520" w:rsidRDefault="00FE3A20" w:rsidP="0019761B">
      <w:p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2. Przebieg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dokumentuje się w USOS oraz w teczce</w:t>
      </w:r>
      <w:r w:rsidR="006563D6" w:rsidRPr="00787520">
        <w:rPr>
          <w:sz w:val="18"/>
          <w:szCs w:val="18"/>
        </w:rPr>
        <w:t xml:space="preserve"> </w:t>
      </w:r>
      <w:r w:rsidRPr="00787520">
        <w:rPr>
          <w:sz w:val="18"/>
          <w:szCs w:val="18"/>
        </w:rPr>
        <w:t xml:space="preserve">akt osobowych uczestnika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>.</w:t>
      </w:r>
    </w:p>
    <w:p w14:paraId="587113B2" w14:textId="59519EBF" w:rsidR="00024643" w:rsidRDefault="00024643" w:rsidP="00010253">
      <w:pPr>
        <w:jc w:val="center"/>
        <w:rPr>
          <w:sz w:val="18"/>
          <w:szCs w:val="18"/>
        </w:rPr>
      </w:pPr>
      <w:r w:rsidRPr="00787520">
        <w:rPr>
          <w:sz w:val="18"/>
          <w:szCs w:val="18"/>
        </w:rPr>
        <w:t xml:space="preserve">§ </w:t>
      </w:r>
      <w:r w:rsidR="000F3473" w:rsidRPr="00787520">
        <w:rPr>
          <w:sz w:val="18"/>
          <w:szCs w:val="18"/>
        </w:rPr>
        <w:t>1</w:t>
      </w:r>
      <w:r w:rsidR="00400130" w:rsidRPr="00787520">
        <w:rPr>
          <w:sz w:val="18"/>
          <w:szCs w:val="18"/>
        </w:rPr>
        <w:t>1</w:t>
      </w:r>
    </w:p>
    <w:p w14:paraId="2B43F183" w14:textId="77777777" w:rsidR="00990309" w:rsidRPr="00787520" w:rsidRDefault="00990309" w:rsidP="00010253">
      <w:pPr>
        <w:jc w:val="center"/>
        <w:rPr>
          <w:sz w:val="18"/>
          <w:szCs w:val="18"/>
        </w:rPr>
      </w:pPr>
    </w:p>
    <w:p w14:paraId="0E63BF1B" w14:textId="6894E62F" w:rsidR="00BD5F02" w:rsidRDefault="00BD5F02" w:rsidP="003F18DE">
      <w:pPr>
        <w:jc w:val="center"/>
        <w:rPr>
          <w:sz w:val="18"/>
          <w:szCs w:val="18"/>
        </w:rPr>
      </w:pPr>
      <w:r w:rsidRPr="00787520">
        <w:rPr>
          <w:sz w:val="18"/>
          <w:szCs w:val="18"/>
        </w:rPr>
        <w:t xml:space="preserve">KIEROWNIK </w:t>
      </w:r>
      <w:r w:rsidR="007B1A43" w:rsidRPr="00787520">
        <w:rPr>
          <w:sz w:val="18"/>
          <w:szCs w:val="18"/>
        </w:rPr>
        <w:t>STUDIÓW PODYPLOMOWYCH</w:t>
      </w:r>
    </w:p>
    <w:p w14:paraId="334F90BC" w14:textId="77777777" w:rsidR="00990309" w:rsidRPr="00787520" w:rsidRDefault="00990309" w:rsidP="003F18DE">
      <w:pPr>
        <w:jc w:val="center"/>
        <w:rPr>
          <w:sz w:val="18"/>
          <w:szCs w:val="18"/>
        </w:rPr>
      </w:pPr>
    </w:p>
    <w:p w14:paraId="2A5832AE" w14:textId="03E79398" w:rsidR="00024643" w:rsidRPr="00787520" w:rsidRDefault="00024643" w:rsidP="0019761B">
      <w:pPr>
        <w:pStyle w:val="Akapitzlist"/>
        <w:numPr>
          <w:ilvl w:val="0"/>
          <w:numId w:val="29"/>
        </w:numPr>
        <w:ind w:left="426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Kierownikiem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może być nauczyciel akademicki posiadający</w:t>
      </w:r>
      <w:r w:rsidR="008164CD" w:rsidRPr="00787520">
        <w:rPr>
          <w:sz w:val="18"/>
          <w:szCs w:val="18"/>
        </w:rPr>
        <w:t xml:space="preserve"> co najmniej</w:t>
      </w:r>
      <w:r w:rsidRPr="00787520">
        <w:rPr>
          <w:sz w:val="18"/>
          <w:szCs w:val="18"/>
        </w:rPr>
        <w:t xml:space="preserve"> </w:t>
      </w:r>
      <w:r w:rsidR="00A53EF8" w:rsidRPr="00787520">
        <w:rPr>
          <w:sz w:val="18"/>
          <w:szCs w:val="18"/>
        </w:rPr>
        <w:t xml:space="preserve">stopień doktora. </w:t>
      </w:r>
    </w:p>
    <w:p w14:paraId="149D0C90" w14:textId="536D2459" w:rsidR="00024643" w:rsidRPr="00787520" w:rsidRDefault="00024643" w:rsidP="0019761B">
      <w:pPr>
        <w:pStyle w:val="Akapitzlist"/>
        <w:numPr>
          <w:ilvl w:val="0"/>
          <w:numId w:val="29"/>
        </w:numPr>
        <w:ind w:left="426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Do obowiązków Kierownika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należy:</w:t>
      </w:r>
    </w:p>
    <w:p w14:paraId="67F7B17F" w14:textId="77777777" w:rsidR="00024643" w:rsidRPr="00787520" w:rsidRDefault="00024643" w:rsidP="0019761B">
      <w:pPr>
        <w:pStyle w:val="Akapitzlist"/>
        <w:numPr>
          <w:ilvl w:val="0"/>
          <w:numId w:val="30"/>
        </w:numPr>
        <w:ind w:left="851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nadzór nad rekrutacją, </w:t>
      </w:r>
    </w:p>
    <w:p w14:paraId="43A17C6D" w14:textId="6615DC73" w:rsidR="00935BD0" w:rsidRPr="00787520" w:rsidRDefault="00935BD0" w:rsidP="0019761B">
      <w:pPr>
        <w:pStyle w:val="Akapitzlist"/>
        <w:numPr>
          <w:ilvl w:val="0"/>
          <w:numId w:val="30"/>
        </w:numPr>
        <w:ind w:left="851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współpraca z CKP przy realizacji toku studiów tj.: </w:t>
      </w:r>
      <w:r w:rsidR="00400130" w:rsidRPr="00787520">
        <w:rPr>
          <w:sz w:val="18"/>
          <w:szCs w:val="18"/>
        </w:rPr>
        <w:t xml:space="preserve">obejmuje </w:t>
      </w:r>
      <w:r w:rsidR="0074362B" w:rsidRPr="00787520">
        <w:rPr>
          <w:sz w:val="18"/>
          <w:szCs w:val="18"/>
        </w:rPr>
        <w:t>przygotowanie</w:t>
      </w:r>
      <w:r w:rsidR="008164CD" w:rsidRPr="00787520">
        <w:rPr>
          <w:sz w:val="18"/>
          <w:szCs w:val="18"/>
        </w:rPr>
        <w:t>:</w:t>
      </w:r>
    </w:p>
    <w:p w14:paraId="453BFA77" w14:textId="1FE3DFA9" w:rsidR="00024643" w:rsidRPr="00787520" w:rsidRDefault="00024643" w:rsidP="0019761B">
      <w:pPr>
        <w:pStyle w:val="Akapitzlist"/>
        <w:numPr>
          <w:ilvl w:val="0"/>
          <w:numId w:val="37"/>
        </w:numPr>
        <w:ind w:left="851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szczegółowego </w:t>
      </w:r>
      <w:r w:rsidR="008D1DDF" w:rsidRPr="00787520">
        <w:rPr>
          <w:sz w:val="18"/>
          <w:szCs w:val="18"/>
        </w:rPr>
        <w:t xml:space="preserve">harmonogramu </w:t>
      </w:r>
      <w:r w:rsidRPr="00787520">
        <w:rPr>
          <w:sz w:val="18"/>
          <w:szCs w:val="18"/>
        </w:rPr>
        <w:t>zajęć wraz z</w:t>
      </w:r>
      <w:r w:rsidR="00935BD0" w:rsidRPr="00787520">
        <w:rPr>
          <w:sz w:val="18"/>
          <w:szCs w:val="18"/>
        </w:rPr>
        <w:t>e wskazaniem wykładowców</w:t>
      </w:r>
      <w:r w:rsidRPr="00787520">
        <w:rPr>
          <w:sz w:val="18"/>
          <w:szCs w:val="18"/>
        </w:rPr>
        <w:t>,</w:t>
      </w:r>
    </w:p>
    <w:p w14:paraId="2FA14124" w14:textId="77777777" w:rsidR="00024643" w:rsidRPr="00787520" w:rsidRDefault="00024643" w:rsidP="0019761B">
      <w:pPr>
        <w:pStyle w:val="Akapitzlist"/>
        <w:numPr>
          <w:ilvl w:val="0"/>
          <w:numId w:val="37"/>
        </w:numPr>
        <w:ind w:left="851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kosztorysu studiów dla kolejnych edycji, </w:t>
      </w:r>
    </w:p>
    <w:p w14:paraId="584CC2E4" w14:textId="77777777" w:rsidR="00024643" w:rsidRPr="00787520" w:rsidRDefault="00024643" w:rsidP="0019761B">
      <w:pPr>
        <w:pStyle w:val="Akapitzlist"/>
        <w:numPr>
          <w:ilvl w:val="0"/>
          <w:numId w:val="37"/>
        </w:numPr>
        <w:ind w:left="851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kompletu sylabusów do przedmiotów ujętych w programie studiów, opracowanych przez koordynatorów poszczególnych przedmiotów według wzoru obowiązującego na UMW,</w:t>
      </w:r>
    </w:p>
    <w:p w14:paraId="13DD833E" w14:textId="45274DE6" w:rsidR="00024643" w:rsidRPr="00787520" w:rsidRDefault="00024643" w:rsidP="0019761B">
      <w:pPr>
        <w:pStyle w:val="Akapitzlist"/>
        <w:numPr>
          <w:ilvl w:val="0"/>
          <w:numId w:val="37"/>
        </w:numPr>
        <w:ind w:left="851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bieżący nadzór nad prowadzeniem zajęć, w tym monitorowanie obecności Uczestników</w:t>
      </w:r>
      <w:r w:rsidR="008D1DDF" w:rsidRPr="00787520">
        <w:rPr>
          <w:sz w:val="18"/>
          <w:szCs w:val="18"/>
        </w:rPr>
        <w:t xml:space="preserve"> na podstawie list obecności</w:t>
      </w:r>
      <w:r w:rsidRPr="00787520">
        <w:rPr>
          <w:sz w:val="18"/>
          <w:szCs w:val="18"/>
        </w:rPr>
        <w:t>,</w:t>
      </w:r>
      <w:r w:rsidR="0074362B" w:rsidRPr="00787520">
        <w:rPr>
          <w:sz w:val="18"/>
          <w:szCs w:val="18"/>
        </w:rPr>
        <w:t xml:space="preserve"> </w:t>
      </w:r>
    </w:p>
    <w:p w14:paraId="34BBD2CC" w14:textId="70899CCF" w:rsidR="00BD5F02" w:rsidRPr="00787520" w:rsidRDefault="00024643" w:rsidP="0019761B">
      <w:pPr>
        <w:pStyle w:val="Akapitzlist"/>
        <w:numPr>
          <w:ilvl w:val="0"/>
          <w:numId w:val="37"/>
        </w:numPr>
        <w:ind w:left="851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potwierdzanie przeprowadzenia zajęć przez prowadzących poprzez parafowanie  rachunków,</w:t>
      </w:r>
    </w:p>
    <w:p w14:paraId="3432A546" w14:textId="47F072AA" w:rsidR="00155B09" w:rsidRPr="00787520" w:rsidRDefault="00024643" w:rsidP="0019761B">
      <w:pPr>
        <w:pStyle w:val="Akapitzlist"/>
        <w:numPr>
          <w:ilvl w:val="0"/>
          <w:numId w:val="37"/>
        </w:numPr>
        <w:ind w:left="851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przeprowadzanie ewaluacji zajęć na studiach podyplomowych za pośrednictwem ankiety dedykowanej dla </w:t>
      </w:r>
      <w:r w:rsidR="007B1A43" w:rsidRPr="00787520">
        <w:rPr>
          <w:sz w:val="18"/>
          <w:szCs w:val="18"/>
        </w:rPr>
        <w:t>studiów podyplomowych</w:t>
      </w:r>
      <w:r w:rsidR="00155B09" w:rsidRPr="00787520">
        <w:rPr>
          <w:sz w:val="18"/>
          <w:szCs w:val="18"/>
        </w:rPr>
        <w:t>,</w:t>
      </w:r>
    </w:p>
    <w:p w14:paraId="7896694E" w14:textId="0FE4393D" w:rsidR="00024643" w:rsidRPr="00787520" w:rsidRDefault="00155B09" w:rsidP="0019761B">
      <w:pPr>
        <w:pStyle w:val="Akapitzlist"/>
        <w:numPr>
          <w:ilvl w:val="0"/>
          <w:numId w:val="37"/>
        </w:numPr>
        <w:ind w:left="851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prowadzenie dokumentacji związanej z tokiem studiów m.in. uzupełnianie protokołów zaliczeniowych, protokołów egzaminacyjnych w systemie USOS.</w:t>
      </w:r>
    </w:p>
    <w:p w14:paraId="3D52D6D0" w14:textId="52CCE04C" w:rsidR="00024643" w:rsidRPr="00787520" w:rsidRDefault="00024643" w:rsidP="0019761B">
      <w:pPr>
        <w:pStyle w:val="Akapitzlist"/>
        <w:numPr>
          <w:ilvl w:val="0"/>
          <w:numId w:val="29"/>
        </w:numPr>
        <w:ind w:left="426" w:hanging="426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Na potrzeby administracyjno-organizacyjne </w:t>
      </w:r>
      <w:r w:rsidR="008164CD" w:rsidRPr="00787520">
        <w:rPr>
          <w:sz w:val="18"/>
          <w:szCs w:val="18"/>
        </w:rPr>
        <w:t>wyznacza się</w:t>
      </w:r>
      <w:r w:rsidRPr="00787520">
        <w:rPr>
          <w:sz w:val="18"/>
          <w:szCs w:val="18"/>
        </w:rPr>
        <w:t xml:space="preserve"> Koordynator</w:t>
      </w:r>
      <w:r w:rsidR="008164CD" w:rsidRPr="00787520">
        <w:rPr>
          <w:sz w:val="18"/>
          <w:szCs w:val="18"/>
        </w:rPr>
        <w:t>a</w:t>
      </w:r>
      <w:r w:rsidRPr="00787520">
        <w:rPr>
          <w:sz w:val="18"/>
          <w:szCs w:val="18"/>
        </w:rPr>
        <w:t xml:space="preserve"> </w:t>
      </w:r>
      <w:r w:rsidR="008164CD" w:rsidRPr="00787520">
        <w:rPr>
          <w:sz w:val="18"/>
          <w:szCs w:val="18"/>
        </w:rPr>
        <w:t>a</w:t>
      </w:r>
      <w:r w:rsidRPr="00787520">
        <w:rPr>
          <w:sz w:val="18"/>
          <w:szCs w:val="18"/>
        </w:rPr>
        <w:t>dministracyjn</w:t>
      </w:r>
      <w:r w:rsidR="008164CD" w:rsidRPr="00787520">
        <w:rPr>
          <w:sz w:val="18"/>
          <w:szCs w:val="18"/>
        </w:rPr>
        <w:t>ego</w:t>
      </w:r>
      <w:r w:rsidRPr="00787520">
        <w:rPr>
          <w:sz w:val="18"/>
          <w:szCs w:val="18"/>
        </w:rPr>
        <w:t xml:space="preserve">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z Centrum Kształcenia Podyplomowego.</w:t>
      </w:r>
    </w:p>
    <w:p w14:paraId="5DF4FB07" w14:textId="1A4F1635" w:rsidR="00BD5F02" w:rsidRPr="00787520" w:rsidRDefault="00BD5F02" w:rsidP="00010253">
      <w:pPr>
        <w:pStyle w:val="Akapitzlist"/>
        <w:ind w:left="360" w:firstLine="0"/>
        <w:jc w:val="both"/>
        <w:rPr>
          <w:sz w:val="18"/>
          <w:szCs w:val="18"/>
        </w:rPr>
      </w:pPr>
    </w:p>
    <w:p w14:paraId="59C5489C" w14:textId="0E705936" w:rsidR="00BD5F02" w:rsidRDefault="00BD5F02" w:rsidP="00010253">
      <w:pPr>
        <w:pStyle w:val="Akapitzlist"/>
        <w:ind w:left="0" w:firstLine="0"/>
        <w:jc w:val="center"/>
        <w:rPr>
          <w:sz w:val="18"/>
          <w:szCs w:val="18"/>
        </w:rPr>
      </w:pPr>
      <w:r w:rsidRPr="00787520">
        <w:rPr>
          <w:sz w:val="18"/>
          <w:szCs w:val="18"/>
        </w:rPr>
        <w:t xml:space="preserve">§ </w:t>
      </w:r>
      <w:r w:rsidR="000F3473" w:rsidRPr="00787520">
        <w:rPr>
          <w:sz w:val="18"/>
          <w:szCs w:val="18"/>
        </w:rPr>
        <w:t>1</w:t>
      </w:r>
      <w:r w:rsidR="0019761B" w:rsidRPr="00787520">
        <w:rPr>
          <w:sz w:val="18"/>
          <w:szCs w:val="18"/>
        </w:rPr>
        <w:t>2</w:t>
      </w:r>
    </w:p>
    <w:p w14:paraId="071B2917" w14:textId="77777777" w:rsidR="00990309" w:rsidRPr="00787520" w:rsidRDefault="00990309" w:rsidP="00010253">
      <w:pPr>
        <w:pStyle w:val="Akapitzlist"/>
        <w:ind w:left="0" w:firstLine="0"/>
        <w:jc w:val="center"/>
        <w:rPr>
          <w:sz w:val="18"/>
          <w:szCs w:val="18"/>
        </w:rPr>
      </w:pPr>
    </w:p>
    <w:p w14:paraId="5F19D634" w14:textId="3803FADF" w:rsidR="00BD5F02" w:rsidRDefault="00BD5F02" w:rsidP="0019761B">
      <w:pPr>
        <w:pStyle w:val="Akapitzlist"/>
        <w:ind w:left="0" w:firstLine="0"/>
        <w:jc w:val="center"/>
        <w:rPr>
          <w:sz w:val="18"/>
          <w:szCs w:val="18"/>
        </w:rPr>
      </w:pPr>
      <w:r w:rsidRPr="00787520">
        <w:rPr>
          <w:sz w:val="18"/>
          <w:szCs w:val="18"/>
        </w:rPr>
        <w:t>KOORDYNATOR MERYTORYCZNY</w:t>
      </w:r>
    </w:p>
    <w:p w14:paraId="0BBC1A9A" w14:textId="77777777" w:rsidR="00990309" w:rsidRPr="00787520" w:rsidRDefault="00990309" w:rsidP="0019761B">
      <w:pPr>
        <w:pStyle w:val="Akapitzlist"/>
        <w:ind w:left="0" w:firstLine="0"/>
        <w:jc w:val="center"/>
        <w:rPr>
          <w:sz w:val="18"/>
          <w:szCs w:val="18"/>
        </w:rPr>
      </w:pPr>
    </w:p>
    <w:p w14:paraId="2E07BE9C" w14:textId="13792D10" w:rsidR="00024643" w:rsidRPr="00787520" w:rsidRDefault="00024643" w:rsidP="006E553D">
      <w:pPr>
        <w:pStyle w:val="Akapitzlist"/>
        <w:numPr>
          <w:ilvl w:val="0"/>
          <w:numId w:val="38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Do obowiązków Koordynatora </w:t>
      </w:r>
      <w:r w:rsidR="008D1DDF" w:rsidRPr="00787520">
        <w:rPr>
          <w:sz w:val="18"/>
          <w:szCs w:val="18"/>
        </w:rPr>
        <w:t xml:space="preserve">ds. </w:t>
      </w:r>
      <w:r w:rsidR="007B1A43" w:rsidRPr="00787520">
        <w:rPr>
          <w:sz w:val="18"/>
          <w:szCs w:val="18"/>
        </w:rPr>
        <w:t>studiów podyplomowych</w:t>
      </w:r>
      <w:r w:rsidR="008D1DDF" w:rsidRPr="00787520">
        <w:rPr>
          <w:sz w:val="18"/>
          <w:szCs w:val="18"/>
        </w:rPr>
        <w:t xml:space="preserve"> </w:t>
      </w:r>
      <w:r w:rsidRPr="00787520">
        <w:rPr>
          <w:sz w:val="18"/>
          <w:szCs w:val="18"/>
        </w:rPr>
        <w:t>należy:</w:t>
      </w:r>
    </w:p>
    <w:p w14:paraId="706E8ABD" w14:textId="2AC278A9" w:rsidR="00024643" w:rsidRPr="00787520" w:rsidRDefault="00024643" w:rsidP="006E553D">
      <w:pPr>
        <w:pStyle w:val="Akapitzlist"/>
        <w:numPr>
          <w:ilvl w:val="0"/>
          <w:numId w:val="31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wsp</w:t>
      </w:r>
      <w:r w:rsidR="008D1DDF" w:rsidRPr="00787520">
        <w:rPr>
          <w:sz w:val="18"/>
          <w:szCs w:val="18"/>
        </w:rPr>
        <w:t>arcie</w:t>
      </w:r>
      <w:r w:rsidRPr="00787520">
        <w:rPr>
          <w:sz w:val="18"/>
          <w:szCs w:val="18"/>
        </w:rPr>
        <w:t xml:space="preserve">  Kierownik</w:t>
      </w:r>
      <w:r w:rsidR="008D1DDF" w:rsidRPr="00787520">
        <w:rPr>
          <w:sz w:val="18"/>
          <w:szCs w:val="18"/>
        </w:rPr>
        <w:t>a</w:t>
      </w:r>
      <w:r w:rsidRPr="00787520">
        <w:rPr>
          <w:sz w:val="18"/>
          <w:szCs w:val="18"/>
        </w:rPr>
        <w:t xml:space="preserve">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</w:t>
      </w:r>
      <w:r w:rsidR="00914062" w:rsidRPr="00787520">
        <w:rPr>
          <w:sz w:val="18"/>
          <w:szCs w:val="18"/>
        </w:rPr>
        <w:t>i Kierownik</w:t>
      </w:r>
      <w:r w:rsidR="008D1DDF" w:rsidRPr="00787520">
        <w:rPr>
          <w:sz w:val="18"/>
          <w:szCs w:val="18"/>
        </w:rPr>
        <w:t>a</w:t>
      </w:r>
      <w:r w:rsidR="00914062" w:rsidRPr="00787520">
        <w:rPr>
          <w:sz w:val="18"/>
          <w:szCs w:val="18"/>
        </w:rPr>
        <w:t xml:space="preserve"> naukow</w:t>
      </w:r>
      <w:r w:rsidR="008D1DDF" w:rsidRPr="00787520">
        <w:rPr>
          <w:sz w:val="18"/>
          <w:szCs w:val="18"/>
        </w:rPr>
        <w:t>ego</w:t>
      </w:r>
      <w:r w:rsidR="00914062" w:rsidRPr="00787520">
        <w:rPr>
          <w:sz w:val="18"/>
          <w:szCs w:val="18"/>
        </w:rPr>
        <w:t xml:space="preserve"> </w:t>
      </w:r>
      <w:r w:rsidRPr="00787520">
        <w:rPr>
          <w:sz w:val="18"/>
          <w:szCs w:val="18"/>
        </w:rPr>
        <w:t xml:space="preserve">przy tworzeniu harmonogramów </w:t>
      </w:r>
      <w:r w:rsidRPr="00787520">
        <w:rPr>
          <w:sz w:val="18"/>
          <w:szCs w:val="18"/>
        </w:rPr>
        <w:lastRenderedPageBreak/>
        <w:t>zajęć na każdy semestr,</w:t>
      </w:r>
    </w:p>
    <w:p w14:paraId="5BCD77B5" w14:textId="019BA791" w:rsidR="00024643" w:rsidRPr="00787520" w:rsidRDefault="00024643" w:rsidP="002D5A13">
      <w:pPr>
        <w:pStyle w:val="Akapitzlist"/>
        <w:numPr>
          <w:ilvl w:val="0"/>
          <w:numId w:val="31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współpraca z Kierownikiem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i Kierownikiem Naukowym przy opracowywaniu kosztorysu </w:t>
      </w:r>
      <w:r w:rsidR="00BD5F02" w:rsidRPr="00787520">
        <w:rPr>
          <w:sz w:val="18"/>
          <w:szCs w:val="18"/>
        </w:rPr>
        <w:t xml:space="preserve">kolejnych edycji </w:t>
      </w:r>
      <w:r w:rsidRPr="00787520">
        <w:rPr>
          <w:sz w:val="18"/>
          <w:szCs w:val="18"/>
        </w:rPr>
        <w:t>studiów,</w:t>
      </w:r>
    </w:p>
    <w:p w14:paraId="74764F1D" w14:textId="312FBA7C" w:rsidR="00024643" w:rsidRPr="00787520" w:rsidRDefault="00BD5F02" w:rsidP="002D5A13">
      <w:pPr>
        <w:pStyle w:val="Akapitzlist"/>
        <w:numPr>
          <w:ilvl w:val="0"/>
          <w:numId w:val="31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współpraca z CKP przy </w:t>
      </w:r>
      <w:r w:rsidR="00024643" w:rsidRPr="00787520">
        <w:rPr>
          <w:sz w:val="18"/>
          <w:szCs w:val="18"/>
        </w:rPr>
        <w:t>rezerwacj</w:t>
      </w:r>
      <w:r w:rsidRPr="00787520">
        <w:rPr>
          <w:sz w:val="18"/>
          <w:szCs w:val="18"/>
        </w:rPr>
        <w:t>i</w:t>
      </w:r>
      <w:r w:rsidR="00024643" w:rsidRPr="00787520">
        <w:rPr>
          <w:sz w:val="18"/>
          <w:szCs w:val="18"/>
        </w:rPr>
        <w:t xml:space="preserve"> </w:t>
      </w:r>
      <w:proofErr w:type="spellStart"/>
      <w:r w:rsidR="00024643" w:rsidRPr="00787520">
        <w:rPr>
          <w:sz w:val="18"/>
          <w:szCs w:val="18"/>
        </w:rPr>
        <w:t>sal</w:t>
      </w:r>
      <w:proofErr w:type="spellEnd"/>
      <w:r w:rsidR="00024643" w:rsidRPr="00787520">
        <w:rPr>
          <w:sz w:val="18"/>
          <w:szCs w:val="18"/>
        </w:rPr>
        <w:t xml:space="preserve"> dydaktycznych na zajęcia, w terminach przewidzianych </w:t>
      </w:r>
      <w:r w:rsidR="00024643" w:rsidRPr="00787520">
        <w:rPr>
          <w:sz w:val="18"/>
          <w:szCs w:val="18"/>
        </w:rPr>
        <w:br/>
        <w:t>w harmonogramie,</w:t>
      </w:r>
    </w:p>
    <w:p w14:paraId="660773BD" w14:textId="77777777" w:rsidR="008D1DDF" w:rsidRPr="00787520" w:rsidRDefault="007A04E7" w:rsidP="002D5A13">
      <w:pPr>
        <w:pStyle w:val="Akapitzlist"/>
        <w:numPr>
          <w:ilvl w:val="0"/>
          <w:numId w:val="31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współpraca z CKP przy </w:t>
      </w:r>
      <w:r w:rsidR="00024643" w:rsidRPr="00787520">
        <w:rPr>
          <w:sz w:val="18"/>
          <w:szCs w:val="18"/>
        </w:rPr>
        <w:t>organizacj</w:t>
      </w:r>
      <w:r w:rsidR="00CA3B9D" w:rsidRPr="00787520">
        <w:rPr>
          <w:sz w:val="18"/>
          <w:szCs w:val="18"/>
        </w:rPr>
        <w:t>i</w:t>
      </w:r>
      <w:r w:rsidR="00024643" w:rsidRPr="00787520">
        <w:rPr>
          <w:sz w:val="18"/>
          <w:szCs w:val="18"/>
        </w:rPr>
        <w:t xml:space="preserve"> zajęć z wykorzystaniem metod i technik kształcenia na odległość w systemie </w:t>
      </w:r>
      <w:r w:rsidR="0030671E" w:rsidRPr="00787520">
        <w:rPr>
          <w:sz w:val="18"/>
          <w:szCs w:val="18"/>
        </w:rPr>
        <w:t>.</w:t>
      </w:r>
    </w:p>
    <w:p w14:paraId="79C60F1B" w14:textId="5897E848" w:rsidR="00024643" w:rsidRPr="00787520" w:rsidRDefault="004474C0" w:rsidP="002D5A13">
      <w:pPr>
        <w:pStyle w:val="Akapitzlist"/>
        <w:numPr>
          <w:ilvl w:val="0"/>
          <w:numId w:val="31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K</w:t>
      </w:r>
      <w:r w:rsidR="008D1DDF" w:rsidRPr="00787520">
        <w:rPr>
          <w:sz w:val="18"/>
          <w:szCs w:val="18"/>
        </w:rPr>
        <w:t xml:space="preserve">oordynator ds. </w:t>
      </w:r>
      <w:r w:rsidR="007B1A43" w:rsidRPr="00787520">
        <w:rPr>
          <w:sz w:val="18"/>
          <w:szCs w:val="18"/>
        </w:rPr>
        <w:t>studiów podyplomowych</w:t>
      </w:r>
      <w:r w:rsidR="008D1DDF" w:rsidRPr="00787520">
        <w:rPr>
          <w:sz w:val="18"/>
          <w:szCs w:val="18"/>
        </w:rPr>
        <w:t xml:space="preserve"> </w:t>
      </w:r>
      <w:r w:rsidRPr="00787520">
        <w:rPr>
          <w:sz w:val="18"/>
          <w:szCs w:val="18"/>
        </w:rPr>
        <w:t xml:space="preserve"> otrzymuje wynagrodzenie zgodnie z kosztorysem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</w:t>
      </w:r>
      <w:r w:rsidR="00024643" w:rsidRPr="00787520">
        <w:rPr>
          <w:sz w:val="18"/>
          <w:szCs w:val="18"/>
        </w:rPr>
        <w:t xml:space="preserve">dedykowanym do prowadzenia zajęć, </w:t>
      </w:r>
    </w:p>
    <w:p w14:paraId="3E3E7D83" w14:textId="0A977BE3" w:rsidR="00024643" w:rsidRPr="00787520" w:rsidRDefault="00CA3B9D" w:rsidP="002D5A13">
      <w:pPr>
        <w:pStyle w:val="Akapitzlist"/>
        <w:numPr>
          <w:ilvl w:val="0"/>
          <w:numId w:val="31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współpraca z CKP przy </w:t>
      </w:r>
      <w:r w:rsidR="00024643" w:rsidRPr="00787520">
        <w:rPr>
          <w:sz w:val="18"/>
          <w:szCs w:val="18"/>
        </w:rPr>
        <w:t>systematycz</w:t>
      </w:r>
      <w:r w:rsidRPr="00787520">
        <w:rPr>
          <w:sz w:val="18"/>
          <w:szCs w:val="18"/>
        </w:rPr>
        <w:t>nym</w:t>
      </w:r>
      <w:r w:rsidR="00024643" w:rsidRPr="00787520">
        <w:rPr>
          <w:sz w:val="18"/>
          <w:szCs w:val="18"/>
        </w:rPr>
        <w:t xml:space="preserve"> umieszczani</w:t>
      </w:r>
      <w:r w:rsidRPr="00787520">
        <w:rPr>
          <w:sz w:val="18"/>
          <w:szCs w:val="18"/>
        </w:rPr>
        <w:t>u</w:t>
      </w:r>
      <w:r w:rsidR="00024643" w:rsidRPr="00787520">
        <w:rPr>
          <w:sz w:val="18"/>
          <w:szCs w:val="18"/>
        </w:rPr>
        <w:t xml:space="preserve"> materiałów dydaktycznych dla Uczestników na platformie dedykowanej do zajęć na studiach podyplomowych i/lub przesyłanie ich za pośrednictwem poczty elektronicznej Uczestnikom,</w:t>
      </w:r>
    </w:p>
    <w:p w14:paraId="6889C71A" w14:textId="741767DF" w:rsidR="004474C0" w:rsidRPr="00787520" w:rsidRDefault="00024643" w:rsidP="002D5A13">
      <w:pPr>
        <w:pStyle w:val="Akapitzlist"/>
        <w:numPr>
          <w:ilvl w:val="0"/>
          <w:numId w:val="31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współpraca z Kierownikiem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</w:t>
      </w:r>
      <w:r w:rsidR="00914062" w:rsidRPr="00787520">
        <w:rPr>
          <w:sz w:val="18"/>
          <w:szCs w:val="18"/>
        </w:rPr>
        <w:t xml:space="preserve">i Kierownikiem naukowym </w:t>
      </w:r>
      <w:r w:rsidRPr="00787520">
        <w:rPr>
          <w:sz w:val="18"/>
          <w:szCs w:val="18"/>
        </w:rPr>
        <w:t xml:space="preserve">w zakresie przeprowadzania ewaluacji zajęć na studiach podyplomowych, za pośrednictwem ankiety dedykowanej dla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>.</w:t>
      </w:r>
    </w:p>
    <w:p w14:paraId="3A207ED7" w14:textId="4F55322F" w:rsidR="004474C0" w:rsidRPr="00787520" w:rsidRDefault="004474C0" w:rsidP="002D5A13">
      <w:pPr>
        <w:pStyle w:val="Akapitzlist"/>
        <w:numPr>
          <w:ilvl w:val="0"/>
          <w:numId w:val="38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Koordynator merytoryczny otrzymuje wynagrodzenie zgodnie z kosztorysem </w:t>
      </w:r>
      <w:r w:rsidR="007B1A43" w:rsidRPr="00787520">
        <w:rPr>
          <w:sz w:val="18"/>
          <w:szCs w:val="18"/>
        </w:rPr>
        <w:t>studiów podyplomowych</w:t>
      </w:r>
      <w:r w:rsidR="003F18DE" w:rsidRPr="00787520">
        <w:rPr>
          <w:sz w:val="18"/>
          <w:szCs w:val="18"/>
        </w:rPr>
        <w:t>.</w:t>
      </w:r>
    </w:p>
    <w:p w14:paraId="0D6B174A" w14:textId="77777777" w:rsidR="00024643" w:rsidRPr="00787520" w:rsidRDefault="00024643" w:rsidP="00010253">
      <w:pPr>
        <w:jc w:val="both"/>
        <w:rPr>
          <w:sz w:val="18"/>
          <w:szCs w:val="18"/>
        </w:rPr>
      </w:pPr>
    </w:p>
    <w:p w14:paraId="606934A4" w14:textId="4A553467" w:rsidR="00024643" w:rsidRDefault="00024643" w:rsidP="00010253">
      <w:pPr>
        <w:jc w:val="center"/>
        <w:rPr>
          <w:sz w:val="18"/>
          <w:szCs w:val="18"/>
        </w:rPr>
      </w:pPr>
      <w:r w:rsidRPr="00787520">
        <w:rPr>
          <w:sz w:val="18"/>
          <w:szCs w:val="18"/>
        </w:rPr>
        <w:t xml:space="preserve">§ </w:t>
      </w:r>
      <w:r w:rsidR="000F3473" w:rsidRPr="00787520">
        <w:rPr>
          <w:sz w:val="18"/>
          <w:szCs w:val="18"/>
        </w:rPr>
        <w:t>1</w:t>
      </w:r>
      <w:r w:rsidR="0019761B" w:rsidRPr="00787520">
        <w:rPr>
          <w:sz w:val="18"/>
          <w:szCs w:val="18"/>
        </w:rPr>
        <w:t>3</w:t>
      </w:r>
    </w:p>
    <w:p w14:paraId="41C81E92" w14:textId="77777777" w:rsidR="00990309" w:rsidRPr="00787520" w:rsidRDefault="00990309" w:rsidP="00010253">
      <w:pPr>
        <w:jc w:val="center"/>
        <w:rPr>
          <w:sz w:val="18"/>
          <w:szCs w:val="18"/>
        </w:rPr>
      </w:pPr>
    </w:p>
    <w:p w14:paraId="3F1571B6" w14:textId="3549A7FF" w:rsidR="00024643" w:rsidRDefault="00CA3B9D" w:rsidP="0019761B">
      <w:pPr>
        <w:jc w:val="center"/>
        <w:rPr>
          <w:sz w:val="18"/>
          <w:szCs w:val="18"/>
        </w:rPr>
      </w:pPr>
      <w:r w:rsidRPr="00787520">
        <w:rPr>
          <w:sz w:val="18"/>
          <w:szCs w:val="18"/>
        </w:rPr>
        <w:t>KIEROWNIK NAUKOWY STUDIÓW</w:t>
      </w:r>
    </w:p>
    <w:p w14:paraId="65BEBD1F" w14:textId="77777777" w:rsidR="00990309" w:rsidRPr="00787520" w:rsidRDefault="00990309" w:rsidP="0019761B">
      <w:pPr>
        <w:jc w:val="center"/>
        <w:rPr>
          <w:sz w:val="18"/>
          <w:szCs w:val="18"/>
        </w:rPr>
      </w:pPr>
    </w:p>
    <w:p w14:paraId="2A7EF456" w14:textId="3EC6D512" w:rsidR="00CA3B9D" w:rsidRPr="00787520" w:rsidRDefault="00CA3B9D" w:rsidP="006E553D">
      <w:pPr>
        <w:pStyle w:val="Akapitzlist"/>
        <w:numPr>
          <w:ilvl w:val="0"/>
          <w:numId w:val="32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Kierownikiem naukowym może być osoba posiadająca co najmniej tytuł</w:t>
      </w:r>
      <w:r w:rsidR="008164CD" w:rsidRPr="00787520">
        <w:rPr>
          <w:sz w:val="18"/>
          <w:szCs w:val="18"/>
        </w:rPr>
        <w:t xml:space="preserve"> zawodowy</w:t>
      </w:r>
      <w:r w:rsidRPr="00787520">
        <w:rPr>
          <w:sz w:val="18"/>
          <w:szCs w:val="18"/>
        </w:rPr>
        <w:t xml:space="preserve"> magistra będąca pracownikiem UMW lub podmiotu zewnętrznego, która opracował</w:t>
      </w:r>
      <w:r w:rsidR="004474C0" w:rsidRPr="00787520">
        <w:rPr>
          <w:sz w:val="18"/>
          <w:szCs w:val="18"/>
        </w:rPr>
        <w:t>a</w:t>
      </w:r>
      <w:r w:rsidRPr="00787520">
        <w:rPr>
          <w:sz w:val="18"/>
          <w:szCs w:val="18"/>
        </w:rPr>
        <w:t xml:space="preserve"> program </w:t>
      </w:r>
      <w:r w:rsidR="007B1A43" w:rsidRPr="00787520">
        <w:rPr>
          <w:sz w:val="18"/>
          <w:szCs w:val="18"/>
        </w:rPr>
        <w:t>studiów podyplomowych</w:t>
      </w:r>
      <w:r w:rsidR="004474C0" w:rsidRPr="00787520">
        <w:rPr>
          <w:sz w:val="18"/>
          <w:szCs w:val="18"/>
        </w:rPr>
        <w:t>.</w:t>
      </w:r>
    </w:p>
    <w:p w14:paraId="65DF7215" w14:textId="5FB777C7" w:rsidR="00024643" w:rsidRPr="00787520" w:rsidRDefault="00024643" w:rsidP="002D5A13">
      <w:pPr>
        <w:pStyle w:val="Akapitzlist"/>
        <w:numPr>
          <w:ilvl w:val="0"/>
          <w:numId w:val="32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Do obowiązków Kierownika Naukowego należy:</w:t>
      </w:r>
    </w:p>
    <w:p w14:paraId="48286C17" w14:textId="2AD0A220" w:rsidR="00024643" w:rsidRPr="00787520" w:rsidRDefault="00024643" w:rsidP="002D5A13">
      <w:pPr>
        <w:pStyle w:val="Akapitzlist"/>
        <w:numPr>
          <w:ilvl w:val="0"/>
          <w:numId w:val="33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opracowanie i doskonalenie programu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>,</w:t>
      </w:r>
    </w:p>
    <w:p w14:paraId="51C78DBD" w14:textId="77777777" w:rsidR="00024643" w:rsidRPr="00787520" w:rsidRDefault="00024643" w:rsidP="002D5A13">
      <w:pPr>
        <w:pStyle w:val="Akapitzlist"/>
        <w:numPr>
          <w:ilvl w:val="0"/>
          <w:numId w:val="33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zapewnienie zgodności realizowanych treści z programem i efektami uczenia się.</w:t>
      </w:r>
    </w:p>
    <w:p w14:paraId="52B4020A" w14:textId="5B3B3560" w:rsidR="00024643" w:rsidRPr="00787520" w:rsidRDefault="00024643" w:rsidP="002D5A13">
      <w:pPr>
        <w:pStyle w:val="Akapitzlist"/>
        <w:numPr>
          <w:ilvl w:val="0"/>
          <w:numId w:val="33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analiza i ocena ankiet ewaluacyjnych Uczestników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w zakresie programów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>,</w:t>
      </w:r>
    </w:p>
    <w:p w14:paraId="65C7BEB1" w14:textId="60129D0D" w:rsidR="00024643" w:rsidRPr="00787520" w:rsidRDefault="00024643" w:rsidP="002D5A13">
      <w:pPr>
        <w:pStyle w:val="Akapitzlist"/>
        <w:numPr>
          <w:ilvl w:val="0"/>
          <w:numId w:val="33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udział w pracach komisji rekrutacyjnej.</w:t>
      </w:r>
    </w:p>
    <w:p w14:paraId="3AEB8443" w14:textId="38511599" w:rsidR="00024643" w:rsidRPr="00787520" w:rsidRDefault="00024643" w:rsidP="002D5A13">
      <w:pPr>
        <w:pStyle w:val="Akapitzlist"/>
        <w:numPr>
          <w:ilvl w:val="0"/>
          <w:numId w:val="32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Zmiana programu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oraz zmiana wykładowców wymaga</w:t>
      </w:r>
      <w:r w:rsidR="008164CD" w:rsidRPr="00787520">
        <w:rPr>
          <w:sz w:val="18"/>
          <w:szCs w:val="18"/>
        </w:rPr>
        <w:t xml:space="preserve"> uzyskania</w:t>
      </w:r>
      <w:r w:rsidRPr="00787520">
        <w:rPr>
          <w:sz w:val="18"/>
          <w:szCs w:val="18"/>
        </w:rPr>
        <w:t xml:space="preserve"> wcześniejszej </w:t>
      </w:r>
      <w:r w:rsidR="008164CD" w:rsidRPr="00787520">
        <w:rPr>
          <w:sz w:val="18"/>
          <w:szCs w:val="18"/>
        </w:rPr>
        <w:t xml:space="preserve">opinii </w:t>
      </w:r>
      <w:r w:rsidRPr="00787520">
        <w:rPr>
          <w:sz w:val="18"/>
          <w:szCs w:val="18"/>
        </w:rPr>
        <w:t xml:space="preserve">Kierownika Naukowego </w:t>
      </w:r>
      <w:r w:rsidR="008164CD" w:rsidRPr="00787520">
        <w:rPr>
          <w:sz w:val="18"/>
          <w:szCs w:val="18"/>
        </w:rPr>
        <w:t xml:space="preserve">oraz </w:t>
      </w:r>
      <w:r w:rsidRPr="00787520">
        <w:rPr>
          <w:sz w:val="18"/>
          <w:szCs w:val="18"/>
        </w:rPr>
        <w:t xml:space="preserve"> Kierownika </w:t>
      </w:r>
      <w:r w:rsidR="007B1A43" w:rsidRPr="00787520">
        <w:rPr>
          <w:sz w:val="18"/>
          <w:szCs w:val="18"/>
        </w:rPr>
        <w:t>studiów</w:t>
      </w:r>
      <w:r w:rsidR="00020476">
        <w:rPr>
          <w:sz w:val="18"/>
          <w:szCs w:val="18"/>
        </w:rPr>
        <w:t>.</w:t>
      </w:r>
      <w:r w:rsidRPr="00787520">
        <w:rPr>
          <w:sz w:val="18"/>
          <w:szCs w:val="18"/>
        </w:rPr>
        <w:t xml:space="preserve"> </w:t>
      </w:r>
    </w:p>
    <w:p w14:paraId="783DD0C2" w14:textId="3FCE34EA" w:rsidR="00024643" w:rsidRPr="00787520" w:rsidRDefault="00024643" w:rsidP="002D5A13">
      <w:pPr>
        <w:pStyle w:val="Akapitzlist"/>
        <w:numPr>
          <w:ilvl w:val="0"/>
          <w:numId w:val="32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Kierownik Naukowy otrzymuje wynagrodzenie zgodnie z kosztorysem 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>.</w:t>
      </w:r>
    </w:p>
    <w:p w14:paraId="4C3D572F" w14:textId="77777777" w:rsidR="000F3473" w:rsidRPr="00787520" w:rsidRDefault="000F3473" w:rsidP="00071C6A">
      <w:pPr>
        <w:rPr>
          <w:sz w:val="18"/>
          <w:szCs w:val="18"/>
        </w:rPr>
      </w:pPr>
    </w:p>
    <w:p w14:paraId="2D28F27D" w14:textId="616A4625" w:rsidR="000F3473" w:rsidRDefault="000F3473" w:rsidP="00010253">
      <w:pPr>
        <w:jc w:val="center"/>
        <w:rPr>
          <w:sz w:val="18"/>
          <w:szCs w:val="18"/>
        </w:rPr>
      </w:pPr>
      <w:r w:rsidRPr="00787520">
        <w:rPr>
          <w:sz w:val="18"/>
          <w:szCs w:val="18"/>
        </w:rPr>
        <w:t>§ 1</w:t>
      </w:r>
      <w:r w:rsidR="008A3137" w:rsidRPr="00787520">
        <w:rPr>
          <w:sz w:val="18"/>
          <w:szCs w:val="18"/>
        </w:rPr>
        <w:t>4</w:t>
      </w:r>
    </w:p>
    <w:p w14:paraId="4511EB42" w14:textId="77777777" w:rsidR="00990309" w:rsidRPr="00787520" w:rsidRDefault="00990309" w:rsidP="00010253">
      <w:pPr>
        <w:jc w:val="center"/>
        <w:rPr>
          <w:sz w:val="18"/>
          <w:szCs w:val="18"/>
        </w:rPr>
      </w:pPr>
    </w:p>
    <w:p w14:paraId="26F542CA" w14:textId="5B7B1971" w:rsidR="00E727E3" w:rsidRDefault="00E727E3" w:rsidP="00990309">
      <w:pPr>
        <w:jc w:val="center"/>
        <w:rPr>
          <w:sz w:val="18"/>
          <w:szCs w:val="18"/>
        </w:rPr>
      </w:pPr>
      <w:r w:rsidRPr="00787520">
        <w:rPr>
          <w:sz w:val="18"/>
          <w:szCs w:val="18"/>
        </w:rPr>
        <w:t>KOORDYNATOR DS. WSPÓŁPRACY MIĘDZYNARODOWEJ</w:t>
      </w:r>
    </w:p>
    <w:p w14:paraId="1C8BF56B" w14:textId="77777777" w:rsidR="00990309" w:rsidRPr="00787520" w:rsidRDefault="00990309" w:rsidP="00071C6A">
      <w:pPr>
        <w:jc w:val="center"/>
        <w:rPr>
          <w:sz w:val="18"/>
          <w:szCs w:val="18"/>
        </w:rPr>
      </w:pPr>
    </w:p>
    <w:p w14:paraId="2A100D16" w14:textId="04F409B4" w:rsidR="00E727E3" w:rsidRPr="00787520" w:rsidRDefault="00E727E3" w:rsidP="002D5A13">
      <w:pPr>
        <w:pStyle w:val="Akapitzlist"/>
        <w:numPr>
          <w:ilvl w:val="0"/>
          <w:numId w:val="39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Koordynatorem ds. współpracy międzynarodowej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może być nauczyciel akademicki posiadający</w:t>
      </w:r>
      <w:r w:rsidR="006E553D" w:rsidRPr="00787520">
        <w:rPr>
          <w:sz w:val="18"/>
          <w:szCs w:val="18"/>
        </w:rPr>
        <w:t xml:space="preserve"> stopień</w:t>
      </w:r>
      <w:r w:rsidR="008164CD" w:rsidRPr="00787520">
        <w:rPr>
          <w:sz w:val="18"/>
          <w:szCs w:val="18"/>
        </w:rPr>
        <w:t xml:space="preserve"> naukowy</w:t>
      </w:r>
      <w:r w:rsidR="006E553D" w:rsidRPr="00787520">
        <w:rPr>
          <w:sz w:val="18"/>
          <w:szCs w:val="18"/>
        </w:rPr>
        <w:t xml:space="preserve"> doktora.</w:t>
      </w:r>
    </w:p>
    <w:p w14:paraId="650F6D57" w14:textId="38ECD465" w:rsidR="00E727E3" w:rsidRPr="00787520" w:rsidRDefault="00E727E3" w:rsidP="002D5A13">
      <w:pPr>
        <w:pStyle w:val="Akapitzlist"/>
        <w:numPr>
          <w:ilvl w:val="0"/>
          <w:numId w:val="39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Do obowiązków Koordynatora ds. współpracy międzynarodowej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należy:</w:t>
      </w:r>
    </w:p>
    <w:p w14:paraId="1BE280DE" w14:textId="77777777" w:rsidR="00E727E3" w:rsidRPr="00787520" w:rsidRDefault="00E727E3" w:rsidP="002D5A13">
      <w:pPr>
        <w:pStyle w:val="Akapitzlist"/>
        <w:numPr>
          <w:ilvl w:val="0"/>
          <w:numId w:val="40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nawiązanie współpracy z partnerami zagranicznymi (np. jednostki naukowe </w:t>
      </w:r>
      <w:r w:rsidRPr="00787520">
        <w:rPr>
          <w:sz w:val="18"/>
          <w:szCs w:val="18"/>
        </w:rPr>
        <w:br/>
        <w:t>i przedsiębiorcy),</w:t>
      </w:r>
    </w:p>
    <w:p w14:paraId="5B768B74" w14:textId="77777777" w:rsidR="00E727E3" w:rsidRPr="00787520" w:rsidRDefault="00E727E3" w:rsidP="002D5A13">
      <w:pPr>
        <w:pStyle w:val="Akapitzlist"/>
        <w:numPr>
          <w:ilvl w:val="0"/>
          <w:numId w:val="40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koordynowanie i organizowanie współpracy z partnerami zagranicznymi (np. instytucjonalni partnerzy i wykładowcy),</w:t>
      </w:r>
    </w:p>
    <w:p w14:paraId="6DD0D3EE" w14:textId="77777777" w:rsidR="00E727E3" w:rsidRPr="00787520" w:rsidRDefault="00E727E3" w:rsidP="002D5A13">
      <w:pPr>
        <w:pStyle w:val="Akapitzlist"/>
        <w:numPr>
          <w:ilvl w:val="0"/>
          <w:numId w:val="40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opracowanie harmonogramu zajęć prowadzonych przez wykładowców zagranicznych,</w:t>
      </w:r>
    </w:p>
    <w:p w14:paraId="7F5F35C9" w14:textId="77777777" w:rsidR="00E727E3" w:rsidRPr="00787520" w:rsidRDefault="00E727E3" w:rsidP="002D5A13">
      <w:pPr>
        <w:pStyle w:val="Akapitzlist"/>
        <w:numPr>
          <w:ilvl w:val="0"/>
          <w:numId w:val="40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inicjowanie współpracy z nowymi partnerami zagranicznymi,</w:t>
      </w:r>
    </w:p>
    <w:p w14:paraId="029F689E" w14:textId="77777777" w:rsidR="00E727E3" w:rsidRPr="00787520" w:rsidRDefault="00E727E3" w:rsidP="002D5A13">
      <w:pPr>
        <w:pStyle w:val="Akapitzlist"/>
        <w:numPr>
          <w:ilvl w:val="0"/>
          <w:numId w:val="40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koordynowanie i organizacja wyjazdów, wizyt studyjnych u partnerów zagranicznych,</w:t>
      </w:r>
    </w:p>
    <w:p w14:paraId="387D2DF8" w14:textId="709CEEEB" w:rsidR="00E727E3" w:rsidRPr="00787520" w:rsidRDefault="00E727E3" w:rsidP="002D5A13">
      <w:pPr>
        <w:pStyle w:val="Akapitzlist"/>
        <w:numPr>
          <w:ilvl w:val="0"/>
          <w:numId w:val="40"/>
        </w:numPr>
        <w:ind w:left="567" w:hanging="283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przygotowanie sprawozdań z prac wykonanych przez partnerów zagranicznych we współpracy z Kierownikiem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i Kierownikiem Naukowym oraz Centrum Kształcenia Podyplomowego,</w:t>
      </w:r>
    </w:p>
    <w:p w14:paraId="35596242" w14:textId="7D532B6C" w:rsidR="00E727E3" w:rsidRPr="00787520" w:rsidRDefault="00E727E3" w:rsidP="002D5A13">
      <w:pPr>
        <w:pStyle w:val="Akapitzlist"/>
        <w:numPr>
          <w:ilvl w:val="0"/>
          <w:numId w:val="39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Koordynator ds. współpracy międzynarodowej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otrzymuje wynagrodzenie zgodnie z kosztorysem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>.</w:t>
      </w:r>
    </w:p>
    <w:p w14:paraId="46EA5615" w14:textId="02F3C9E3" w:rsidR="00E727E3" w:rsidRPr="00071C6A" w:rsidRDefault="00E727E3" w:rsidP="00071C6A">
      <w:pPr>
        <w:pStyle w:val="Akapitzlist"/>
        <w:numPr>
          <w:ilvl w:val="0"/>
          <w:numId w:val="39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W przypadku niepowołania Koordynatora ds. współpracy międzynarodowej obowiązki wykonuje </w:t>
      </w:r>
      <w:r w:rsidR="00020476">
        <w:rPr>
          <w:sz w:val="18"/>
          <w:szCs w:val="18"/>
        </w:rPr>
        <w:t>K</w:t>
      </w:r>
      <w:r w:rsidRPr="00787520">
        <w:rPr>
          <w:sz w:val="18"/>
          <w:szCs w:val="18"/>
        </w:rPr>
        <w:t xml:space="preserve">ierownik </w:t>
      </w:r>
      <w:r w:rsidR="008164CD" w:rsidRPr="00787520">
        <w:rPr>
          <w:sz w:val="18"/>
          <w:szCs w:val="18"/>
        </w:rPr>
        <w:t>s</w:t>
      </w:r>
      <w:r w:rsidR="007B1A43" w:rsidRPr="00787520">
        <w:rPr>
          <w:sz w:val="18"/>
          <w:szCs w:val="18"/>
        </w:rPr>
        <w:t>tudiów</w:t>
      </w:r>
      <w:r w:rsidRPr="00787520">
        <w:rPr>
          <w:sz w:val="18"/>
          <w:szCs w:val="18"/>
        </w:rPr>
        <w:t>.</w:t>
      </w:r>
    </w:p>
    <w:p w14:paraId="72144BE3" w14:textId="77777777" w:rsidR="00024643" w:rsidRPr="00787520" w:rsidRDefault="00024643" w:rsidP="00010253">
      <w:pPr>
        <w:jc w:val="both"/>
        <w:rPr>
          <w:sz w:val="18"/>
          <w:szCs w:val="18"/>
        </w:rPr>
      </w:pPr>
    </w:p>
    <w:p w14:paraId="77A24E8E" w14:textId="4052DCE4" w:rsidR="00024643" w:rsidRDefault="00024643" w:rsidP="002D5A13">
      <w:pPr>
        <w:jc w:val="center"/>
        <w:rPr>
          <w:sz w:val="18"/>
          <w:szCs w:val="18"/>
        </w:rPr>
      </w:pPr>
      <w:r w:rsidRPr="00787520">
        <w:rPr>
          <w:sz w:val="18"/>
          <w:szCs w:val="18"/>
        </w:rPr>
        <w:t>§</w:t>
      </w:r>
      <w:r w:rsidR="000F3473" w:rsidRPr="00787520">
        <w:rPr>
          <w:sz w:val="18"/>
          <w:szCs w:val="18"/>
        </w:rPr>
        <w:t xml:space="preserve"> 1</w:t>
      </w:r>
      <w:r w:rsidR="008A3137" w:rsidRPr="00787520">
        <w:rPr>
          <w:sz w:val="18"/>
          <w:szCs w:val="18"/>
        </w:rPr>
        <w:t>5</w:t>
      </w:r>
    </w:p>
    <w:p w14:paraId="45F0FA8F" w14:textId="77777777" w:rsidR="00990309" w:rsidRPr="00787520" w:rsidRDefault="00990309" w:rsidP="002D5A13">
      <w:pPr>
        <w:jc w:val="center"/>
        <w:rPr>
          <w:sz w:val="18"/>
          <w:szCs w:val="18"/>
        </w:rPr>
      </w:pPr>
    </w:p>
    <w:p w14:paraId="28AC99D2" w14:textId="3DEC1AAD" w:rsidR="00024643" w:rsidRPr="00787520" w:rsidRDefault="00024643" w:rsidP="00010253">
      <w:pPr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Obsługę </w:t>
      </w:r>
      <w:r w:rsidR="008D1DDF" w:rsidRPr="00787520">
        <w:rPr>
          <w:sz w:val="18"/>
          <w:szCs w:val="18"/>
        </w:rPr>
        <w:t>organizacyjną</w:t>
      </w:r>
      <w:r w:rsidR="0030671E" w:rsidRPr="00787520">
        <w:rPr>
          <w:sz w:val="18"/>
          <w:szCs w:val="18"/>
        </w:rPr>
        <w:t xml:space="preserve"> i </w:t>
      </w:r>
      <w:r w:rsidRPr="00787520">
        <w:rPr>
          <w:sz w:val="18"/>
          <w:szCs w:val="18"/>
        </w:rPr>
        <w:t xml:space="preserve">administracyjną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zapewnia Centrum Kształcenia Podyplomowego, w tym </w:t>
      </w:r>
      <w:r w:rsidR="008164CD" w:rsidRPr="00787520">
        <w:rPr>
          <w:sz w:val="18"/>
          <w:szCs w:val="18"/>
        </w:rPr>
        <w:t>w szczególności</w:t>
      </w:r>
      <w:r w:rsidRPr="00787520">
        <w:rPr>
          <w:sz w:val="18"/>
          <w:szCs w:val="18"/>
        </w:rPr>
        <w:t>:</w:t>
      </w:r>
    </w:p>
    <w:p w14:paraId="0095C710" w14:textId="52B2B9AD" w:rsidR="00024643" w:rsidRPr="00787520" w:rsidRDefault="00024643" w:rsidP="00B3582D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787520">
        <w:rPr>
          <w:sz w:val="18"/>
          <w:szCs w:val="18"/>
        </w:rPr>
        <w:t>organizacj</w:t>
      </w:r>
      <w:r w:rsidR="00FD41F5" w:rsidRPr="00787520">
        <w:rPr>
          <w:sz w:val="18"/>
          <w:szCs w:val="18"/>
        </w:rPr>
        <w:t>ę</w:t>
      </w:r>
      <w:r w:rsidRPr="00787520">
        <w:rPr>
          <w:sz w:val="18"/>
          <w:szCs w:val="18"/>
        </w:rPr>
        <w:t xml:space="preserve"> oraz obsługę procesu rekrutacji,</w:t>
      </w:r>
    </w:p>
    <w:p w14:paraId="0D026604" w14:textId="77777777" w:rsidR="00024643" w:rsidRPr="00787520" w:rsidRDefault="00024643" w:rsidP="00B3582D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787520">
        <w:rPr>
          <w:sz w:val="18"/>
          <w:szCs w:val="18"/>
        </w:rPr>
        <w:t>umieszczanie informacji na stronie internetowej dla kandydatów na studia podyplomowe i ich Uczestników,</w:t>
      </w:r>
    </w:p>
    <w:p w14:paraId="30105995" w14:textId="4962BC40" w:rsidR="00024643" w:rsidRPr="00787520" w:rsidRDefault="00024643" w:rsidP="00B3582D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787520">
        <w:rPr>
          <w:sz w:val="18"/>
          <w:szCs w:val="18"/>
        </w:rPr>
        <w:t>przygotowywanie umów z prowadzącymi zajęcia</w:t>
      </w:r>
      <w:r w:rsidR="008D1DDF" w:rsidRPr="00787520">
        <w:rPr>
          <w:sz w:val="18"/>
          <w:szCs w:val="18"/>
        </w:rPr>
        <w:t xml:space="preserve"> oraz uczestnikami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>,</w:t>
      </w:r>
    </w:p>
    <w:p w14:paraId="7E497BF5" w14:textId="77777777" w:rsidR="00024643" w:rsidRPr="00787520" w:rsidRDefault="00024643" w:rsidP="00B3582D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787520">
        <w:rPr>
          <w:sz w:val="18"/>
          <w:szCs w:val="18"/>
        </w:rPr>
        <w:t>wsparcie wykładowców w zakresie przygotowywania materiałów dydaktycznych dla Uczestników studiów,</w:t>
      </w:r>
    </w:p>
    <w:p w14:paraId="642571DB" w14:textId="77777777" w:rsidR="00024643" w:rsidRPr="00787520" w:rsidRDefault="00024643" w:rsidP="00B3582D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787520">
        <w:rPr>
          <w:sz w:val="18"/>
          <w:szCs w:val="18"/>
        </w:rPr>
        <w:t>wsparcie przy układaniu harmonogramu zajęć,</w:t>
      </w:r>
    </w:p>
    <w:p w14:paraId="0B8DCCEE" w14:textId="77777777" w:rsidR="00024643" w:rsidRPr="00787520" w:rsidRDefault="00024643" w:rsidP="00B3582D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obsługę w zakresie rezerwacji </w:t>
      </w:r>
      <w:proofErr w:type="spellStart"/>
      <w:r w:rsidRPr="00787520">
        <w:rPr>
          <w:sz w:val="18"/>
          <w:szCs w:val="18"/>
        </w:rPr>
        <w:t>sal</w:t>
      </w:r>
      <w:proofErr w:type="spellEnd"/>
      <w:r w:rsidRPr="00787520">
        <w:rPr>
          <w:sz w:val="18"/>
          <w:szCs w:val="18"/>
        </w:rPr>
        <w:t xml:space="preserve"> na zajęcia i/lub organizację zajęć przewidzianych do realizacji z wykorzystaniem metod i technik kształcenia na odległość</w:t>
      </w:r>
    </w:p>
    <w:p w14:paraId="59FB8F4A" w14:textId="6BDCC0D5" w:rsidR="00024643" w:rsidRPr="00787520" w:rsidRDefault="00024643" w:rsidP="00B3582D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współpracę z Kierownikiem Studiów i Kierownikiem Naukowym przy aktualizacji kosztorysu studiów oraz opracowywania kolejnych kosztorysów do otwarcia następnych edycji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, </w:t>
      </w:r>
    </w:p>
    <w:p w14:paraId="22B4F901" w14:textId="5F4EAF8C" w:rsidR="00024643" w:rsidRPr="00787520" w:rsidRDefault="00024643" w:rsidP="00B3582D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koordynację i nadzór przy realizacji kosztorysu oraz </w:t>
      </w:r>
      <w:r w:rsidR="0030671E" w:rsidRPr="00787520">
        <w:rPr>
          <w:sz w:val="18"/>
          <w:szCs w:val="18"/>
        </w:rPr>
        <w:t xml:space="preserve"> końcowego </w:t>
      </w:r>
      <w:r w:rsidR="0029125D" w:rsidRPr="00787520">
        <w:rPr>
          <w:sz w:val="18"/>
          <w:szCs w:val="18"/>
        </w:rPr>
        <w:t>rozliczenia</w:t>
      </w:r>
      <w:r w:rsidR="002D5A13" w:rsidRPr="00787520">
        <w:rPr>
          <w:sz w:val="18"/>
          <w:szCs w:val="18"/>
        </w:rPr>
        <w:t>.</w:t>
      </w:r>
    </w:p>
    <w:p w14:paraId="49A958FD" w14:textId="0EDEA690" w:rsidR="00155B09" w:rsidRPr="00787520" w:rsidRDefault="00536C13" w:rsidP="00B3582D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prowadzenie administracyjno-organizacyjne przebiegu toku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w systemie USOS.</w:t>
      </w:r>
    </w:p>
    <w:p w14:paraId="13C15D27" w14:textId="77777777" w:rsidR="00024643" w:rsidRPr="00787520" w:rsidRDefault="00024643" w:rsidP="00010253">
      <w:pPr>
        <w:jc w:val="both"/>
        <w:rPr>
          <w:sz w:val="18"/>
          <w:szCs w:val="18"/>
        </w:rPr>
      </w:pPr>
    </w:p>
    <w:p w14:paraId="5BC22FCC" w14:textId="076F8D56" w:rsidR="00024643" w:rsidRDefault="00024643" w:rsidP="008A3137">
      <w:pPr>
        <w:jc w:val="center"/>
        <w:rPr>
          <w:sz w:val="18"/>
          <w:szCs w:val="18"/>
        </w:rPr>
      </w:pPr>
      <w:r w:rsidRPr="00787520">
        <w:rPr>
          <w:sz w:val="18"/>
          <w:szCs w:val="18"/>
        </w:rPr>
        <w:lastRenderedPageBreak/>
        <w:t>§ 1</w:t>
      </w:r>
      <w:r w:rsidR="008A3137" w:rsidRPr="00787520">
        <w:rPr>
          <w:sz w:val="18"/>
          <w:szCs w:val="18"/>
        </w:rPr>
        <w:t>6</w:t>
      </w:r>
    </w:p>
    <w:p w14:paraId="5D8DDA48" w14:textId="77777777" w:rsidR="00990309" w:rsidRPr="00787520" w:rsidRDefault="00990309" w:rsidP="008A3137">
      <w:pPr>
        <w:jc w:val="center"/>
        <w:rPr>
          <w:sz w:val="18"/>
          <w:szCs w:val="18"/>
        </w:rPr>
      </w:pPr>
    </w:p>
    <w:p w14:paraId="683EDCB4" w14:textId="002C7917" w:rsidR="00024643" w:rsidRPr="00787520" w:rsidRDefault="00024643" w:rsidP="008164CD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Prowadzącymi zajęcia na studiach podyplomowych są pracownicy UMW</w:t>
      </w:r>
      <w:r w:rsidR="008164CD" w:rsidRPr="00787520">
        <w:rPr>
          <w:sz w:val="18"/>
          <w:szCs w:val="18"/>
        </w:rPr>
        <w:t xml:space="preserve"> </w:t>
      </w:r>
      <w:r w:rsidR="00A12365" w:rsidRPr="00787520">
        <w:rPr>
          <w:sz w:val="18"/>
          <w:szCs w:val="18"/>
        </w:rPr>
        <w:t xml:space="preserve">oraz </w:t>
      </w:r>
      <w:r w:rsidRPr="00787520">
        <w:rPr>
          <w:sz w:val="18"/>
          <w:szCs w:val="18"/>
        </w:rPr>
        <w:t xml:space="preserve">specjaliści i praktycy niebędący pracownikami UMW. </w:t>
      </w:r>
    </w:p>
    <w:p w14:paraId="47F0C8BE" w14:textId="77777777" w:rsidR="00024643" w:rsidRPr="00787520" w:rsidRDefault="00024643" w:rsidP="002D5A13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Do obowiązków prowadzących zajęcia na studiach podyplomowych należy:</w:t>
      </w:r>
    </w:p>
    <w:p w14:paraId="7B52025A" w14:textId="2D9196A5" w:rsidR="00024643" w:rsidRPr="00787520" w:rsidRDefault="00024643" w:rsidP="002D5A13">
      <w:pPr>
        <w:pStyle w:val="Akapitzlist"/>
        <w:numPr>
          <w:ilvl w:val="0"/>
          <w:numId w:val="36"/>
        </w:numPr>
        <w:ind w:left="567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terminowe przygotowanie sylabusów i materiałów dydaktycznych (według wzorów udostępnionych przez kierownika</w:t>
      </w:r>
      <w:r w:rsidR="002D5A13" w:rsidRPr="00787520">
        <w:rPr>
          <w:sz w:val="18"/>
          <w:szCs w:val="18"/>
        </w:rPr>
        <w:t> </w:t>
      </w:r>
      <w:r w:rsidRPr="00787520">
        <w:rPr>
          <w:sz w:val="18"/>
          <w:szCs w:val="18"/>
        </w:rPr>
        <w:t>studiów)</w:t>
      </w:r>
      <w:r w:rsidR="002D5A13" w:rsidRPr="00787520">
        <w:rPr>
          <w:sz w:val="18"/>
          <w:szCs w:val="18"/>
        </w:rPr>
        <w:t> </w:t>
      </w:r>
      <w:r w:rsidRPr="00787520">
        <w:rPr>
          <w:sz w:val="18"/>
          <w:szCs w:val="18"/>
        </w:rPr>
        <w:t xml:space="preserve">przewidzianych </w:t>
      </w:r>
      <w:r w:rsidR="002D5A13" w:rsidRPr="00787520">
        <w:rPr>
          <w:sz w:val="18"/>
          <w:szCs w:val="18"/>
        </w:rPr>
        <w:t> </w:t>
      </w:r>
      <w:r w:rsidRPr="00787520">
        <w:rPr>
          <w:sz w:val="18"/>
          <w:szCs w:val="18"/>
        </w:rPr>
        <w:t>w programie studiów,</w:t>
      </w:r>
    </w:p>
    <w:p w14:paraId="14313507" w14:textId="77777777" w:rsidR="00024643" w:rsidRPr="00787520" w:rsidRDefault="00024643" w:rsidP="002D5A13">
      <w:pPr>
        <w:pStyle w:val="Akapitzlist"/>
        <w:numPr>
          <w:ilvl w:val="0"/>
          <w:numId w:val="36"/>
        </w:numPr>
        <w:ind w:left="567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przekazanie Uczestnikom informacji o zasadach zaliczania zajęć i zdawania egzaminu oraz zasad usprawiedliwiania nieobecności na zajęciach i zaliczeniu/egzaminie (na początku zajęć),</w:t>
      </w:r>
    </w:p>
    <w:p w14:paraId="3ECC0A9C" w14:textId="77777777" w:rsidR="00024643" w:rsidRPr="00787520" w:rsidRDefault="00024643" w:rsidP="002D5A13">
      <w:pPr>
        <w:pStyle w:val="Akapitzlist"/>
        <w:numPr>
          <w:ilvl w:val="0"/>
          <w:numId w:val="36"/>
        </w:numPr>
        <w:ind w:left="567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realizacja zajęć zgodnie z przyjętym programem,</w:t>
      </w:r>
    </w:p>
    <w:p w14:paraId="34BFDDF0" w14:textId="77777777" w:rsidR="00024643" w:rsidRPr="00787520" w:rsidRDefault="00024643" w:rsidP="002D5A13">
      <w:pPr>
        <w:pStyle w:val="Akapitzlist"/>
        <w:numPr>
          <w:ilvl w:val="0"/>
          <w:numId w:val="36"/>
        </w:numPr>
        <w:ind w:left="567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przeprowadzenie zaliczeń lub egzaminów przewidzianych programem studiów </w:t>
      </w:r>
      <w:r w:rsidRPr="00787520">
        <w:rPr>
          <w:sz w:val="18"/>
          <w:szCs w:val="18"/>
        </w:rPr>
        <w:br/>
        <w:t>w ustalonych terminach,</w:t>
      </w:r>
    </w:p>
    <w:p w14:paraId="3FB1FCCE" w14:textId="0EA8AD78" w:rsidR="00024643" w:rsidRPr="00787520" w:rsidRDefault="00024643" w:rsidP="002D5A13">
      <w:pPr>
        <w:pStyle w:val="Akapitzlist"/>
        <w:numPr>
          <w:ilvl w:val="0"/>
          <w:numId w:val="36"/>
        </w:numPr>
        <w:ind w:left="567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informowanie Kierownika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o modyfikacjach treści programowych i ewentualnych niezgodnościach z programem przedmiotu,</w:t>
      </w:r>
    </w:p>
    <w:p w14:paraId="2A3C42A7" w14:textId="77777777" w:rsidR="00024643" w:rsidRPr="00787520" w:rsidRDefault="00024643" w:rsidP="002D5A13">
      <w:pPr>
        <w:pStyle w:val="Akapitzlist"/>
        <w:numPr>
          <w:ilvl w:val="0"/>
          <w:numId w:val="36"/>
        </w:numPr>
        <w:ind w:left="567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>dokonanie odpowiednich wpisów w protokołach lub kartach okresowych osiągnięć Uczestnika,</w:t>
      </w:r>
    </w:p>
    <w:p w14:paraId="64D5D602" w14:textId="78138F2F" w:rsidR="00024643" w:rsidRPr="00787520" w:rsidRDefault="00024643" w:rsidP="002D5A13">
      <w:pPr>
        <w:pStyle w:val="Akapitzlist"/>
        <w:numPr>
          <w:ilvl w:val="0"/>
          <w:numId w:val="36"/>
        </w:numPr>
        <w:ind w:left="567" w:hanging="284"/>
        <w:jc w:val="both"/>
        <w:rPr>
          <w:sz w:val="18"/>
          <w:szCs w:val="18"/>
        </w:rPr>
      </w:pPr>
      <w:r w:rsidRPr="00787520">
        <w:rPr>
          <w:sz w:val="18"/>
          <w:szCs w:val="18"/>
        </w:rPr>
        <w:t xml:space="preserve">przekazywanie Kierownikowi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 xml:space="preserve"> informacji o zmianie danych osobowych i innych informacji mających wpływ na kształt umowy na realizację usług edukacyjnych.</w:t>
      </w:r>
    </w:p>
    <w:p w14:paraId="6FE76B52" w14:textId="77777777" w:rsidR="00786D44" w:rsidRPr="00787520" w:rsidRDefault="00786D44" w:rsidP="008A3137">
      <w:pPr>
        <w:jc w:val="both"/>
        <w:rPr>
          <w:rFonts w:cstheme="minorHAnsi"/>
          <w:sz w:val="18"/>
          <w:szCs w:val="18"/>
        </w:rPr>
      </w:pPr>
    </w:p>
    <w:p w14:paraId="764F00CB" w14:textId="77777777" w:rsidR="00B73E2E" w:rsidRPr="00787520" w:rsidRDefault="00B73E2E" w:rsidP="00010253">
      <w:pPr>
        <w:jc w:val="both"/>
        <w:rPr>
          <w:rFonts w:cstheme="minorHAnsi"/>
          <w:sz w:val="18"/>
          <w:szCs w:val="18"/>
        </w:rPr>
      </w:pPr>
    </w:p>
    <w:p w14:paraId="4FDE64E8" w14:textId="2168FFED" w:rsidR="00627E38" w:rsidRPr="00787520" w:rsidRDefault="00E727E3" w:rsidP="00C45E7B">
      <w:pPr>
        <w:pStyle w:val="Akapitzlist"/>
        <w:numPr>
          <w:ilvl w:val="0"/>
          <w:numId w:val="41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 w:rsidRPr="00787520">
        <w:rPr>
          <w:rFonts w:cstheme="minorHAnsi"/>
          <w:b/>
          <w:bCs/>
          <w:sz w:val="18"/>
          <w:szCs w:val="18"/>
        </w:rPr>
        <w:t>PRAWA</w:t>
      </w:r>
      <w:r w:rsidR="00AC4836" w:rsidRPr="00787520">
        <w:rPr>
          <w:rFonts w:cstheme="minorHAnsi"/>
          <w:b/>
          <w:bCs/>
          <w:sz w:val="18"/>
          <w:szCs w:val="18"/>
        </w:rPr>
        <w:t xml:space="preserve"> I OBOWIĄZKI </w:t>
      </w:r>
      <w:r w:rsidR="003A1EDF" w:rsidRPr="00787520">
        <w:rPr>
          <w:rFonts w:cstheme="minorHAnsi"/>
          <w:b/>
          <w:bCs/>
          <w:sz w:val="18"/>
          <w:szCs w:val="18"/>
        </w:rPr>
        <w:t xml:space="preserve">UCZESTNIKÓW </w:t>
      </w:r>
      <w:r w:rsidR="007B1A43" w:rsidRPr="00787520">
        <w:rPr>
          <w:rFonts w:cstheme="minorHAnsi"/>
          <w:b/>
          <w:bCs/>
          <w:sz w:val="18"/>
          <w:szCs w:val="18"/>
        </w:rPr>
        <w:t>STUDIÓW PODYPLOMOWYCH</w:t>
      </w:r>
    </w:p>
    <w:p w14:paraId="21D1E72F" w14:textId="77777777" w:rsidR="009B2D67" w:rsidRPr="00787520" w:rsidRDefault="009B2D67" w:rsidP="00C45E7B">
      <w:pPr>
        <w:jc w:val="both"/>
        <w:rPr>
          <w:rFonts w:cstheme="minorHAnsi"/>
          <w:b/>
          <w:bCs/>
          <w:sz w:val="18"/>
          <w:szCs w:val="18"/>
        </w:rPr>
      </w:pPr>
    </w:p>
    <w:p w14:paraId="3F65262D" w14:textId="25FBE548" w:rsidR="00627E38" w:rsidRDefault="008C00ED" w:rsidP="00C45E7B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§ </w:t>
      </w:r>
      <w:r w:rsidR="000F3473" w:rsidRPr="00787520">
        <w:rPr>
          <w:rFonts w:cstheme="minorHAnsi"/>
          <w:sz w:val="18"/>
          <w:szCs w:val="18"/>
        </w:rPr>
        <w:t>1</w:t>
      </w:r>
      <w:r w:rsidR="008A3137" w:rsidRPr="00787520">
        <w:rPr>
          <w:rFonts w:cstheme="minorHAnsi"/>
          <w:sz w:val="18"/>
          <w:szCs w:val="18"/>
        </w:rPr>
        <w:t>7</w:t>
      </w:r>
    </w:p>
    <w:p w14:paraId="4B97CEED" w14:textId="77777777" w:rsidR="00990309" w:rsidRPr="00787520" w:rsidRDefault="00990309" w:rsidP="00C45E7B">
      <w:pPr>
        <w:jc w:val="center"/>
        <w:rPr>
          <w:rFonts w:cstheme="minorHAnsi"/>
          <w:sz w:val="18"/>
          <w:szCs w:val="18"/>
        </w:rPr>
      </w:pPr>
    </w:p>
    <w:p w14:paraId="2676709B" w14:textId="542EF8B2" w:rsidR="00627E38" w:rsidRPr="00787520" w:rsidRDefault="00DE5D57" w:rsidP="00010253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Uczestnik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="00AC4836" w:rsidRPr="00787520">
        <w:rPr>
          <w:rFonts w:cstheme="minorHAnsi"/>
          <w:sz w:val="18"/>
          <w:szCs w:val="18"/>
        </w:rPr>
        <w:t xml:space="preserve"> ma prawo do:</w:t>
      </w:r>
    </w:p>
    <w:p w14:paraId="28CA9F23" w14:textId="77777777" w:rsidR="00627E38" w:rsidRPr="00787520" w:rsidRDefault="00AC4836" w:rsidP="00C45E7B">
      <w:pPr>
        <w:pStyle w:val="Akapitzlist"/>
        <w:numPr>
          <w:ilvl w:val="0"/>
          <w:numId w:val="11"/>
        </w:numPr>
        <w:ind w:left="709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korzystania z bibliotek</w:t>
      </w:r>
      <w:r w:rsidR="00D9537A" w:rsidRPr="00787520">
        <w:rPr>
          <w:rFonts w:cstheme="minorHAnsi"/>
          <w:sz w:val="18"/>
          <w:szCs w:val="18"/>
        </w:rPr>
        <w:t xml:space="preserve">i Uniwersytetu Medycznego we Wrocławiu, </w:t>
      </w:r>
    </w:p>
    <w:p w14:paraId="0047B75E" w14:textId="77777777" w:rsidR="00627E38" w:rsidRPr="00787520" w:rsidRDefault="00AC4836" w:rsidP="00B3582D">
      <w:pPr>
        <w:pStyle w:val="Akapitzlist"/>
        <w:numPr>
          <w:ilvl w:val="0"/>
          <w:numId w:val="11"/>
        </w:numPr>
        <w:ind w:left="709" w:hanging="283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konsultacji z prowadzącymi zajęcia;</w:t>
      </w:r>
    </w:p>
    <w:p w14:paraId="5A5246B9" w14:textId="77777777" w:rsidR="00627E38" w:rsidRPr="00787520" w:rsidRDefault="00AC4836" w:rsidP="00B3582D">
      <w:pPr>
        <w:pStyle w:val="Akapitzlist"/>
        <w:numPr>
          <w:ilvl w:val="0"/>
          <w:numId w:val="11"/>
        </w:numPr>
        <w:ind w:left="709" w:hanging="283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zgłaszania uwag i postulatów dotyczących procesu dydaktycznego.</w:t>
      </w:r>
    </w:p>
    <w:p w14:paraId="216FFC2E" w14:textId="77777777" w:rsidR="00627E38" w:rsidRPr="00787520" w:rsidRDefault="00D9537A" w:rsidP="00B3582D">
      <w:pPr>
        <w:pStyle w:val="Akapitzlist"/>
        <w:numPr>
          <w:ilvl w:val="0"/>
          <w:numId w:val="10"/>
        </w:numPr>
        <w:ind w:left="284" w:hanging="284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Uczestnik</w:t>
      </w:r>
      <w:r w:rsidR="00AC4836" w:rsidRPr="00787520">
        <w:rPr>
          <w:rFonts w:cstheme="minorHAnsi"/>
          <w:sz w:val="18"/>
          <w:szCs w:val="18"/>
        </w:rPr>
        <w:t xml:space="preserve"> zobowiązany jest do:</w:t>
      </w:r>
    </w:p>
    <w:p w14:paraId="602A31D2" w14:textId="77777777" w:rsidR="00627E38" w:rsidRPr="00787520" w:rsidRDefault="00AC4836" w:rsidP="00B3582D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uczestniczenia w zajęciach przewidzianych planem studiów;</w:t>
      </w:r>
    </w:p>
    <w:p w14:paraId="4DC63F92" w14:textId="77777777" w:rsidR="00627E38" w:rsidRPr="00787520" w:rsidRDefault="00AC4836" w:rsidP="00B3582D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uzyskiwania w terminie zaliczeń i zdawania egzaminów przewidzianych w programie studiów;</w:t>
      </w:r>
    </w:p>
    <w:p w14:paraId="4981AEA9" w14:textId="77777777" w:rsidR="00627E38" w:rsidRPr="00787520" w:rsidRDefault="00AC4836" w:rsidP="00B3582D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wnoszenia w terminie opłat;</w:t>
      </w:r>
    </w:p>
    <w:p w14:paraId="0F167572" w14:textId="29079716" w:rsidR="00627E38" w:rsidRPr="00787520" w:rsidRDefault="00AC4836" w:rsidP="00B3582D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niezwłocznego powiadamiania na piśmie kierownika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="0030671E" w:rsidRPr="00787520">
        <w:rPr>
          <w:rFonts w:cstheme="minorHAnsi"/>
          <w:sz w:val="18"/>
          <w:szCs w:val="18"/>
        </w:rPr>
        <w:t>/CKP</w:t>
      </w:r>
      <w:r w:rsidRPr="00787520">
        <w:rPr>
          <w:rFonts w:cstheme="minorHAnsi"/>
          <w:sz w:val="18"/>
          <w:szCs w:val="18"/>
        </w:rPr>
        <w:t xml:space="preserve"> o zmianie danych osobowych;</w:t>
      </w:r>
    </w:p>
    <w:p w14:paraId="2F65CA34" w14:textId="0809E571" w:rsidR="004A64B6" w:rsidRPr="00787520" w:rsidRDefault="00FE3A20" w:rsidP="00B3582D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korzystania z USOS</w:t>
      </w:r>
      <w:r w:rsidR="004A64B6" w:rsidRPr="00787520">
        <w:rPr>
          <w:rFonts w:cstheme="minorHAnsi"/>
          <w:sz w:val="18"/>
          <w:szCs w:val="18"/>
        </w:rPr>
        <w:t>;</w:t>
      </w:r>
    </w:p>
    <w:p w14:paraId="7EB3E1E9" w14:textId="7F807FA6" w:rsidR="004A64B6" w:rsidRPr="00787520" w:rsidRDefault="004A64B6" w:rsidP="00B3582D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 ukończenia szkolenia BHP</w:t>
      </w:r>
    </w:p>
    <w:p w14:paraId="2919671E" w14:textId="0D2002EA" w:rsidR="00B3582D" w:rsidRPr="00787520" w:rsidRDefault="00D60032" w:rsidP="00B3582D">
      <w:pPr>
        <w:pStyle w:val="Akapitzlist"/>
        <w:numPr>
          <w:ilvl w:val="0"/>
          <w:numId w:val="10"/>
        </w:numPr>
        <w:ind w:left="284" w:hanging="284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P</w:t>
      </w:r>
      <w:r w:rsidR="00AC4836" w:rsidRPr="00787520">
        <w:rPr>
          <w:rFonts w:cstheme="minorHAnsi"/>
          <w:sz w:val="18"/>
          <w:szCs w:val="18"/>
        </w:rPr>
        <w:t xml:space="preserve">rzestrzegania innych postanowień </w:t>
      </w:r>
      <w:r w:rsidRPr="00787520">
        <w:rPr>
          <w:rFonts w:cstheme="minorHAnsi"/>
          <w:sz w:val="18"/>
          <w:szCs w:val="18"/>
        </w:rPr>
        <w:t>określnych w zarządzeni</w:t>
      </w:r>
      <w:r w:rsidR="00B3582D" w:rsidRPr="00787520">
        <w:rPr>
          <w:rFonts w:cstheme="minorHAnsi"/>
          <w:sz w:val="18"/>
          <w:szCs w:val="18"/>
        </w:rPr>
        <w:t>ach</w:t>
      </w:r>
      <w:r w:rsidRPr="00787520">
        <w:rPr>
          <w:rFonts w:cstheme="minorHAnsi"/>
          <w:sz w:val="18"/>
          <w:szCs w:val="18"/>
        </w:rPr>
        <w:t xml:space="preserve"> Rektora Uniwersytetu Medycznego</w:t>
      </w:r>
      <w:r w:rsidR="00B3582D" w:rsidRPr="00787520">
        <w:rPr>
          <w:rFonts w:cstheme="minorHAnsi"/>
          <w:sz w:val="18"/>
          <w:szCs w:val="18"/>
        </w:rPr>
        <w:t xml:space="preserve"> </w:t>
      </w:r>
      <w:proofErr w:type="spellStart"/>
      <w:r w:rsidR="00B3582D" w:rsidRPr="00787520">
        <w:rPr>
          <w:rFonts w:cstheme="minorHAnsi"/>
          <w:sz w:val="18"/>
          <w:szCs w:val="18"/>
        </w:rPr>
        <w:t>tj</w:t>
      </w:r>
      <w:proofErr w:type="spellEnd"/>
      <w:r w:rsidR="00B3582D" w:rsidRPr="00787520">
        <w:rPr>
          <w:rFonts w:cstheme="minorHAnsi"/>
          <w:sz w:val="18"/>
          <w:szCs w:val="18"/>
        </w:rPr>
        <w:t>:</w:t>
      </w:r>
    </w:p>
    <w:p w14:paraId="295A73FA" w14:textId="5BDA2A58" w:rsidR="00B3582D" w:rsidRPr="00787520" w:rsidRDefault="00B3582D" w:rsidP="00B3582D">
      <w:pPr>
        <w:ind w:left="567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1) Zarządzenie </w:t>
      </w:r>
      <w:r w:rsidR="004A64B6" w:rsidRPr="00787520">
        <w:rPr>
          <w:sz w:val="18"/>
          <w:szCs w:val="18"/>
        </w:rPr>
        <w:t xml:space="preserve">w sprawie wprowadzenia i dokumentowania przebiegu studiów z wykorzystaniem Uniwersyteckiego Systemu Obsługi Studiów (USOS i </w:t>
      </w:r>
      <w:proofErr w:type="spellStart"/>
      <w:r w:rsidR="004A64B6" w:rsidRPr="00787520">
        <w:rPr>
          <w:sz w:val="18"/>
          <w:szCs w:val="18"/>
        </w:rPr>
        <w:t>USOSweb</w:t>
      </w:r>
      <w:proofErr w:type="spellEnd"/>
      <w:r w:rsidR="004A64B6" w:rsidRPr="00787520">
        <w:rPr>
          <w:sz w:val="18"/>
          <w:szCs w:val="18"/>
        </w:rPr>
        <w:t>)</w:t>
      </w:r>
      <w:r w:rsidRPr="00787520">
        <w:rPr>
          <w:sz w:val="18"/>
          <w:szCs w:val="18"/>
        </w:rPr>
        <w:t>.</w:t>
      </w:r>
    </w:p>
    <w:p w14:paraId="64AEA398" w14:textId="0F3D5C54" w:rsidR="004A64B6" w:rsidRPr="00787520" w:rsidRDefault="00B3582D" w:rsidP="00B3582D">
      <w:pPr>
        <w:pStyle w:val="Akapitzlist"/>
        <w:ind w:left="567" w:hanging="283"/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2) Zarządzenie </w:t>
      </w:r>
      <w:r w:rsidR="004A64B6" w:rsidRPr="00787520">
        <w:rPr>
          <w:sz w:val="18"/>
          <w:szCs w:val="18"/>
        </w:rPr>
        <w:t>w sprawie organizowania szkolenia studentów i uczestników studiów doktoranckich w zakresie bezpiecznych i higienicznych warunków kształcenia od roku akademickiego 2022/2023</w:t>
      </w:r>
      <w:r w:rsidRPr="00787520">
        <w:rPr>
          <w:sz w:val="18"/>
          <w:szCs w:val="18"/>
        </w:rPr>
        <w:t>.</w:t>
      </w:r>
    </w:p>
    <w:p w14:paraId="1846466B" w14:textId="77777777" w:rsidR="00627E38" w:rsidRPr="00787520" w:rsidRDefault="00627E38" w:rsidP="00B3582D">
      <w:pPr>
        <w:pStyle w:val="Akapitzlist"/>
        <w:ind w:left="284" w:firstLine="0"/>
        <w:jc w:val="both"/>
        <w:rPr>
          <w:rFonts w:cstheme="minorHAnsi"/>
          <w:sz w:val="18"/>
          <w:szCs w:val="18"/>
        </w:rPr>
      </w:pPr>
    </w:p>
    <w:p w14:paraId="5B082D0B" w14:textId="77777777" w:rsidR="00627E38" w:rsidRPr="00787520" w:rsidRDefault="00AC4836" w:rsidP="007F53D1">
      <w:pPr>
        <w:pStyle w:val="Akapitzlist"/>
        <w:numPr>
          <w:ilvl w:val="0"/>
          <w:numId w:val="41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 w:rsidRPr="00787520">
        <w:rPr>
          <w:rFonts w:cstheme="minorHAnsi"/>
          <w:b/>
          <w:bCs/>
          <w:sz w:val="18"/>
          <w:szCs w:val="18"/>
        </w:rPr>
        <w:t>ZALICZENIA</w:t>
      </w:r>
    </w:p>
    <w:p w14:paraId="63B4E559" w14:textId="77777777" w:rsidR="00B73E2E" w:rsidRPr="00787520" w:rsidRDefault="00B73E2E" w:rsidP="00010253">
      <w:pPr>
        <w:jc w:val="both"/>
        <w:rPr>
          <w:rFonts w:cstheme="minorHAnsi"/>
          <w:sz w:val="18"/>
          <w:szCs w:val="18"/>
        </w:rPr>
      </w:pPr>
    </w:p>
    <w:p w14:paraId="0881DEA4" w14:textId="19EA36C9" w:rsidR="00627E38" w:rsidRDefault="008C00ED" w:rsidP="007F53D1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§ </w:t>
      </w:r>
      <w:r w:rsidR="000F3473" w:rsidRPr="00787520">
        <w:rPr>
          <w:rFonts w:cstheme="minorHAnsi"/>
          <w:sz w:val="18"/>
          <w:szCs w:val="18"/>
        </w:rPr>
        <w:t>1</w:t>
      </w:r>
      <w:r w:rsidR="008A3137" w:rsidRPr="00787520">
        <w:rPr>
          <w:rFonts w:cstheme="minorHAnsi"/>
          <w:sz w:val="18"/>
          <w:szCs w:val="18"/>
        </w:rPr>
        <w:t>8</w:t>
      </w:r>
    </w:p>
    <w:p w14:paraId="49448AF2" w14:textId="77777777" w:rsidR="00990309" w:rsidRPr="00787520" w:rsidRDefault="00990309" w:rsidP="007F53D1">
      <w:pPr>
        <w:jc w:val="center"/>
        <w:rPr>
          <w:rFonts w:cstheme="minorHAnsi"/>
          <w:sz w:val="18"/>
          <w:szCs w:val="18"/>
        </w:rPr>
      </w:pPr>
    </w:p>
    <w:p w14:paraId="7946F9A3" w14:textId="233BF957" w:rsidR="00627E38" w:rsidRPr="00787520" w:rsidRDefault="00AC4836" w:rsidP="00010253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Prowadzący na pierwszych zajęciach podaje </w:t>
      </w:r>
      <w:r w:rsidR="00574864" w:rsidRPr="00787520">
        <w:rPr>
          <w:rFonts w:cstheme="minorHAnsi"/>
          <w:sz w:val="18"/>
          <w:szCs w:val="18"/>
        </w:rPr>
        <w:t>uczestnikom</w:t>
      </w:r>
      <w:r w:rsidRPr="00787520">
        <w:rPr>
          <w:rFonts w:cstheme="minorHAnsi"/>
          <w:sz w:val="18"/>
          <w:szCs w:val="18"/>
        </w:rPr>
        <w:t xml:space="preserve">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zasady zaliczenia zajęć i zasady zdawania egzaminów przewidzianych programem nauczania.</w:t>
      </w:r>
    </w:p>
    <w:p w14:paraId="32E3EE08" w14:textId="77777777" w:rsidR="00627E38" w:rsidRPr="00787520" w:rsidRDefault="00AC4836" w:rsidP="00010253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Przy zaliczeniach i egzaminach stosuje się następującą skalę ocen:</w:t>
      </w:r>
    </w:p>
    <w:p w14:paraId="6D2F80A5" w14:textId="77777777" w:rsidR="00764281" w:rsidRPr="00787520" w:rsidRDefault="00764281" w:rsidP="00010253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bardzo dobry - 5,0</w:t>
      </w:r>
    </w:p>
    <w:p w14:paraId="52672EAE" w14:textId="77777777" w:rsidR="00764281" w:rsidRPr="00787520" w:rsidRDefault="00764281" w:rsidP="00010253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ponad dobry- 4,5</w:t>
      </w:r>
    </w:p>
    <w:p w14:paraId="5B76A30C" w14:textId="77777777" w:rsidR="00764281" w:rsidRPr="00787520" w:rsidRDefault="00764281" w:rsidP="00010253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dobry - 4,0</w:t>
      </w:r>
    </w:p>
    <w:p w14:paraId="7159FB64" w14:textId="77777777" w:rsidR="00764281" w:rsidRPr="00787520" w:rsidRDefault="00764281" w:rsidP="00010253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dość dobry - 3,5</w:t>
      </w:r>
    </w:p>
    <w:p w14:paraId="240E2B15" w14:textId="77777777" w:rsidR="00764281" w:rsidRPr="00787520" w:rsidRDefault="00764281" w:rsidP="00010253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dostateczny - 3,0</w:t>
      </w:r>
    </w:p>
    <w:p w14:paraId="4E9792EE" w14:textId="77777777" w:rsidR="00764281" w:rsidRPr="00787520" w:rsidRDefault="00764281" w:rsidP="00010253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niedostateczny - 2,0</w:t>
      </w:r>
    </w:p>
    <w:p w14:paraId="27EC872F" w14:textId="77777777" w:rsidR="00764281" w:rsidRPr="00787520" w:rsidRDefault="00764281" w:rsidP="00010253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zaliczenie bez oceny – </w:t>
      </w:r>
      <w:proofErr w:type="spellStart"/>
      <w:r w:rsidRPr="00787520">
        <w:rPr>
          <w:rFonts w:cstheme="minorHAnsi"/>
          <w:sz w:val="18"/>
          <w:szCs w:val="18"/>
        </w:rPr>
        <w:t>zal</w:t>
      </w:r>
      <w:proofErr w:type="spellEnd"/>
      <w:r w:rsidRPr="00787520">
        <w:rPr>
          <w:rFonts w:cstheme="minorHAnsi"/>
          <w:sz w:val="18"/>
          <w:szCs w:val="18"/>
        </w:rPr>
        <w:t>.</w:t>
      </w:r>
    </w:p>
    <w:p w14:paraId="380ADDEE" w14:textId="02D98905" w:rsidR="00627E38" w:rsidRPr="00787520" w:rsidRDefault="00AC4836" w:rsidP="00010253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 uzasadnionych przypadkach możliwe jest uzyskanie zaliczenia bez oceny (</w:t>
      </w:r>
      <w:proofErr w:type="spellStart"/>
      <w:r w:rsidRPr="00787520">
        <w:rPr>
          <w:rFonts w:cstheme="minorHAnsi"/>
          <w:sz w:val="18"/>
          <w:szCs w:val="18"/>
        </w:rPr>
        <w:t>zal</w:t>
      </w:r>
      <w:proofErr w:type="spellEnd"/>
      <w:r w:rsidRPr="00787520">
        <w:rPr>
          <w:rFonts w:cstheme="minorHAnsi"/>
          <w:sz w:val="18"/>
          <w:szCs w:val="18"/>
        </w:rPr>
        <w:t>.)</w:t>
      </w:r>
    </w:p>
    <w:p w14:paraId="212038EB" w14:textId="77777777" w:rsidR="00556C03" w:rsidRPr="00787520" w:rsidRDefault="00556C03" w:rsidP="00010253">
      <w:pPr>
        <w:jc w:val="both"/>
        <w:rPr>
          <w:rFonts w:cstheme="minorHAnsi"/>
          <w:sz w:val="18"/>
          <w:szCs w:val="18"/>
        </w:rPr>
      </w:pPr>
    </w:p>
    <w:p w14:paraId="191D67D8" w14:textId="4ED949FC" w:rsidR="00F75D3A" w:rsidRPr="00787520" w:rsidRDefault="00AC4836" w:rsidP="007F53D1">
      <w:pPr>
        <w:pStyle w:val="Akapitzlist"/>
        <w:numPr>
          <w:ilvl w:val="0"/>
          <w:numId w:val="41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 w:rsidRPr="00787520">
        <w:rPr>
          <w:rFonts w:cstheme="minorHAnsi"/>
          <w:b/>
          <w:bCs/>
          <w:sz w:val="18"/>
          <w:szCs w:val="18"/>
        </w:rPr>
        <w:t xml:space="preserve">SKREŚLENIE Z LISTY SŁUCHACZY </w:t>
      </w:r>
      <w:r w:rsidR="007B1A43" w:rsidRPr="00787520">
        <w:rPr>
          <w:rFonts w:cstheme="minorHAnsi"/>
          <w:b/>
          <w:bCs/>
          <w:sz w:val="18"/>
          <w:szCs w:val="18"/>
        </w:rPr>
        <w:t>STUDIÓW PODYPLOMOWYCH</w:t>
      </w:r>
      <w:r w:rsidRPr="00787520">
        <w:rPr>
          <w:rFonts w:cstheme="minorHAnsi"/>
          <w:b/>
          <w:bCs/>
          <w:sz w:val="18"/>
          <w:szCs w:val="18"/>
        </w:rPr>
        <w:t xml:space="preserve"> I WZNOWIENIE STUDIÓW</w:t>
      </w:r>
    </w:p>
    <w:p w14:paraId="18258A82" w14:textId="2BDBFB1F" w:rsidR="00627E38" w:rsidRPr="00787520" w:rsidRDefault="00627E38" w:rsidP="007F53D1">
      <w:pPr>
        <w:jc w:val="both"/>
        <w:rPr>
          <w:rFonts w:cstheme="minorHAnsi"/>
          <w:b/>
          <w:bCs/>
          <w:sz w:val="18"/>
          <w:szCs w:val="18"/>
        </w:rPr>
      </w:pPr>
    </w:p>
    <w:p w14:paraId="4755B46C" w14:textId="65933C28" w:rsidR="000F3473" w:rsidRDefault="000F3473" w:rsidP="007F53D1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§ 1</w:t>
      </w:r>
      <w:r w:rsidR="008A3137" w:rsidRPr="00787520">
        <w:rPr>
          <w:rFonts w:cstheme="minorHAnsi"/>
          <w:sz w:val="18"/>
          <w:szCs w:val="18"/>
        </w:rPr>
        <w:t>9</w:t>
      </w:r>
    </w:p>
    <w:p w14:paraId="5C77A6FE" w14:textId="77777777" w:rsidR="00990309" w:rsidRPr="00787520" w:rsidRDefault="00990309" w:rsidP="007F53D1">
      <w:pPr>
        <w:jc w:val="center"/>
        <w:rPr>
          <w:rFonts w:cstheme="minorHAnsi"/>
          <w:sz w:val="18"/>
          <w:szCs w:val="18"/>
        </w:rPr>
      </w:pPr>
    </w:p>
    <w:p w14:paraId="733F6A2D" w14:textId="00F8180D" w:rsidR="00627E38" w:rsidRPr="00787520" w:rsidRDefault="00AC4836" w:rsidP="00010253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Skreślenie </w:t>
      </w:r>
      <w:r w:rsidR="009B2D67" w:rsidRPr="00787520">
        <w:rPr>
          <w:rFonts w:cstheme="minorHAnsi"/>
          <w:sz w:val="18"/>
          <w:szCs w:val="18"/>
        </w:rPr>
        <w:t>uczestnika</w:t>
      </w:r>
      <w:r w:rsidR="00574864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 xml:space="preserve">z listy słuchaczy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następuje w przypadku:</w:t>
      </w:r>
    </w:p>
    <w:p w14:paraId="62D92F17" w14:textId="77777777" w:rsidR="00627E38" w:rsidRPr="00787520" w:rsidRDefault="00AC4836" w:rsidP="00010253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odmowy podpisania umowy o warunkach wnoszenia opłaty za świadczone usługi edukacyjne na studiach podyplomowych,</w:t>
      </w:r>
    </w:p>
    <w:p w14:paraId="40F0712D" w14:textId="77777777" w:rsidR="00627E38" w:rsidRPr="00787520" w:rsidRDefault="00AC4836" w:rsidP="00010253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rezygnacji ze studiów;</w:t>
      </w:r>
    </w:p>
    <w:p w14:paraId="6332B3CC" w14:textId="77777777" w:rsidR="00627E38" w:rsidRPr="00787520" w:rsidRDefault="00AC4836" w:rsidP="00010253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nieuzyskania w terminie zaliczeń lub niezdania egzaminów;</w:t>
      </w:r>
    </w:p>
    <w:p w14:paraId="4AFF583E" w14:textId="001240C6" w:rsidR="00627E38" w:rsidRPr="00787520" w:rsidRDefault="00AC4836" w:rsidP="008164CD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niezłożenia pracy końcowej w wyznaczonym terminie lub niezaliczenia egzaminu końcowego</w:t>
      </w:r>
      <w:r w:rsidR="008164CD" w:rsidRPr="00787520">
        <w:rPr>
          <w:rFonts w:cstheme="minorHAnsi"/>
          <w:sz w:val="18"/>
          <w:szCs w:val="18"/>
        </w:rPr>
        <w:t xml:space="preserve"> </w:t>
      </w:r>
      <w:r w:rsidRPr="00787520">
        <w:rPr>
          <w:rFonts w:cstheme="minorHAnsi"/>
          <w:sz w:val="18"/>
          <w:szCs w:val="18"/>
        </w:rPr>
        <w:t>jeśli przewiduje to program studiów;</w:t>
      </w:r>
    </w:p>
    <w:p w14:paraId="40E90D14" w14:textId="48BF537C" w:rsidR="00627E38" w:rsidRPr="00787520" w:rsidRDefault="00AC4836" w:rsidP="00010253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nieusprawiedliwionych nieobecności na zajęciach, których liczba przekroczy wymiar określony przez kierownika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(nie większy niż 20% zajęć przewidzianych programem studiów);</w:t>
      </w:r>
    </w:p>
    <w:p w14:paraId="47A787D7" w14:textId="77777777" w:rsidR="00627E38" w:rsidRPr="00787520" w:rsidRDefault="00AC4836" w:rsidP="00010253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niedokonania wymaganych opłat za studia.</w:t>
      </w:r>
    </w:p>
    <w:p w14:paraId="01131934" w14:textId="68982412" w:rsidR="00627E38" w:rsidRPr="00787520" w:rsidRDefault="00AC4836" w:rsidP="00010253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lastRenderedPageBreak/>
        <w:t xml:space="preserve">Decyzję o skreśleniu podejmuje </w:t>
      </w:r>
      <w:r w:rsidR="008622F5" w:rsidRPr="00787520">
        <w:rPr>
          <w:rFonts w:cstheme="minorHAnsi"/>
          <w:sz w:val="18"/>
          <w:szCs w:val="18"/>
        </w:rPr>
        <w:t>k</w:t>
      </w:r>
      <w:r w:rsidRPr="00787520">
        <w:rPr>
          <w:rFonts w:cstheme="minorHAnsi"/>
          <w:sz w:val="18"/>
          <w:szCs w:val="18"/>
        </w:rPr>
        <w:t xml:space="preserve">ierownik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. Od decyzji tej przysługuje odwołanie do </w:t>
      </w:r>
      <w:r w:rsidR="002E59A0" w:rsidRPr="00787520">
        <w:rPr>
          <w:rFonts w:cstheme="minorHAnsi"/>
          <w:sz w:val="18"/>
          <w:szCs w:val="18"/>
        </w:rPr>
        <w:t xml:space="preserve">Prorektora ds. strategii rozwoju uczelni </w:t>
      </w:r>
      <w:r w:rsidRPr="00787520">
        <w:rPr>
          <w:rFonts w:cstheme="minorHAnsi"/>
          <w:sz w:val="18"/>
          <w:szCs w:val="18"/>
        </w:rPr>
        <w:t xml:space="preserve"> w ciągu 14 dni od daty jej doręczenia.</w:t>
      </w:r>
    </w:p>
    <w:p w14:paraId="54BA880D" w14:textId="52FBB9BA" w:rsidR="00627E38" w:rsidRPr="00787520" w:rsidRDefault="00AC4836" w:rsidP="00010253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Osoba, która została skreślona z listy słuchaczy </w:t>
      </w:r>
      <w:r w:rsidR="007B1A43" w:rsidRPr="00787520">
        <w:rPr>
          <w:rFonts w:cstheme="minorHAnsi"/>
          <w:sz w:val="18"/>
          <w:szCs w:val="18"/>
        </w:rPr>
        <w:t xml:space="preserve">studiów </w:t>
      </w:r>
      <w:r w:rsidRPr="00787520">
        <w:rPr>
          <w:rFonts w:cstheme="minorHAnsi"/>
          <w:sz w:val="18"/>
          <w:szCs w:val="18"/>
        </w:rPr>
        <w:t>lub przerwała naukę z innych przyczyn, może wznowić studia po przerwie trwającej nie dłużej niż rok (tylko w przypadku, gdy studia nie zostały zawieszone).</w:t>
      </w:r>
    </w:p>
    <w:p w14:paraId="1302425A" w14:textId="3051C202" w:rsidR="00627E38" w:rsidRPr="00787520" w:rsidRDefault="00AC4836" w:rsidP="00010253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Decyzję w sprawie wznowienia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podejmuje </w:t>
      </w:r>
      <w:r w:rsidR="00020476">
        <w:rPr>
          <w:rFonts w:cstheme="minorHAnsi"/>
          <w:sz w:val="18"/>
          <w:szCs w:val="18"/>
        </w:rPr>
        <w:t>K</w:t>
      </w:r>
      <w:r w:rsidRPr="00787520">
        <w:rPr>
          <w:rFonts w:cstheme="minorHAnsi"/>
          <w:sz w:val="18"/>
          <w:szCs w:val="18"/>
        </w:rPr>
        <w:t xml:space="preserve">ierownik </w:t>
      </w:r>
      <w:r w:rsidR="007B1A43" w:rsidRPr="00787520">
        <w:rPr>
          <w:rFonts w:cstheme="minorHAnsi"/>
          <w:sz w:val="18"/>
          <w:szCs w:val="18"/>
        </w:rPr>
        <w:t>studiów</w:t>
      </w:r>
      <w:r w:rsidRPr="00787520">
        <w:rPr>
          <w:rFonts w:cstheme="minorHAnsi"/>
          <w:sz w:val="18"/>
          <w:szCs w:val="18"/>
        </w:rPr>
        <w:t>, określając jednocześnie warunki wznowienia, w tym wysokość odrębnej opłaty za kontynuowanie studiów po wznowieniu.</w:t>
      </w:r>
    </w:p>
    <w:p w14:paraId="58B83DA7" w14:textId="77777777" w:rsidR="00627E38" w:rsidRPr="00787520" w:rsidRDefault="00AC4836" w:rsidP="00010253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Warunkiem dopuszczenia osoby do kontynuowania studiów jest uprzednie uregulowanie wszystkich opłat oraz zawarcie umowy o warunkach wnoszenia opłaty za świadczone usługi edukacyjne na studiach podyplomowych.</w:t>
      </w:r>
    </w:p>
    <w:p w14:paraId="2F220A08" w14:textId="77777777" w:rsidR="00627E38" w:rsidRPr="00787520" w:rsidRDefault="00627E38" w:rsidP="00010253">
      <w:pPr>
        <w:jc w:val="both"/>
        <w:rPr>
          <w:rFonts w:cstheme="minorHAnsi"/>
          <w:sz w:val="18"/>
          <w:szCs w:val="18"/>
        </w:rPr>
      </w:pPr>
    </w:p>
    <w:p w14:paraId="47E7B0FE" w14:textId="77777777" w:rsidR="00627E38" w:rsidRPr="00787520" w:rsidRDefault="00AC4836" w:rsidP="007F53D1">
      <w:pPr>
        <w:pStyle w:val="Akapitzlist"/>
        <w:numPr>
          <w:ilvl w:val="0"/>
          <w:numId w:val="41"/>
        </w:numPr>
        <w:ind w:left="60" w:hanging="60"/>
        <w:jc w:val="center"/>
        <w:rPr>
          <w:rFonts w:cstheme="minorHAnsi"/>
          <w:b/>
          <w:bCs/>
          <w:sz w:val="18"/>
          <w:szCs w:val="18"/>
        </w:rPr>
      </w:pPr>
      <w:r w:rsidRPr="00787520">
        <w:rPr>
          <w:rFonts w:cstheme="minorHAnsi"/>
          <w:b/>
          <w:bCs/>
          <w:sz w:val="18"/>
          <w:szCs w:val="18"/>
        </w:rPr>
        <w:t>WARUNKI UKOŃCZENIA STUDIÓW</w:t>
      </w:r>
    </w:p>
    <w:p w14:paraId="00EDE6DD" w14:textId="77777777" w:rsidR="007F53D1" w:rsidRPr="00787520" w:rsidRDefault="007F53D1" w:rsidP="00010253">
      <w:pPr>
        <w:jc w:val="center"/>
        <w:rPr>
          <w:rFonts w:cstheme="minorHAnsi"/>
          <w:sz w:val="18"/>
          <w:szCs w:val="18"/>
        </w:rPr>
      </w:pPr>
    </w:p>
    <w:p w14:paraId="2A1D5FFF" w14:textId="754E3DA7" w:rsidR="00727AB8" w:rsidRDefault="00727AB8" w:rsidP="007F53D1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§ </w:t>
      </w:r>
      <w:r w:rsidR="008A3137" w:rsidRPr="00787520">
        <w:rPr>
          <w:rFonts w:cstheme="minorHAnsi"/>
          <w:sz w:val="18"/>
          <w:szCs w:val="18"/>
        </w:rPr>
        <w:t>20</w:t>
      </w:r>
    </w:p>
    <w:p w14:paraId="55A038A3" w14:textId="77777777" w:rsidR="00990309" w:rsidRPr="00787520" w:rsidRDefault="00990309" w:rsidP="007F53D1">
      <w:pPr>
        <w:jc w:val="center"/>
        <w:rPr>
          <w:rFonts w:cstheme="minorHAnsi"/>
          <w:sz w:val="18"/>
          <w:szCs w:val="18"/>
        </w:rPr>
      </w:pPr>
    </w:p>
    <w:p w14:paraId="5E812C8F" w14:textId="2F2097AA" w:rsidR="00627E38" w:rsidRPr="00787520" w:rsidRDefault="00AC4836" w:rsidP="00010253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 xml:space="preserve">Warunkiem ukończenia </w:t>
      </w:r>
      <w:r w:rsidR="007B1A43" w:rsidRPr="00787520">
        <w:rPr>
          <w:rFonts w:cstheme="minorHAnsi"/>
          <w:sz w:val="18"/>
          <w:szCs w:val="18"/>
        </w:rPr>
        <w:t>studiów podyplomowych</w:t>
      </w:r>
      <w:r w:rsidRPr="00787520">
        <w:rPr>
          <w:rFonts w:cstheme="minorHAnsi"/>
          <w:sz w:val="18"/>
          <w:szCs w:val="18"/>
        </w:rPr>
        <w:t xml:space="preserve"> jest uzyskanie zaliczeń i zdanie egzaminów określonych w planie i programie studiów oraz uzyskanie pozytywnej oceny pracy końcowej i zdanie egzaminu końcowego, jeżeli przewidziane są one w programie studiów.</w:t>
      </w:r>
    </w:p>
    <w:p w14:paraId="1C97436B" w14:textId="77777777" w:rsidR="00627E38" w:rsidRPr="00787520" w:rsidRDefault="00AC4836" w:rsidP="00010253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Ostateczny wynik studiów ustala się na podstawie średniej arytmetycznej ocen z zaliczeń, egzaminów oraz oceny pracy końcowej i egzaminu końcowego, zgodnie z zasadą:</w:t>
      </w:r>
    </w:p>
    <w:p w14:paraId="72020EB3" w14:textId="77777777" w:rsidR="00627E38" w:rsidRPr="00787520" w:rsidRDefault="00AC4836" w:rsidP="007F53D1">
      <w:pPr>
        <w:pStyle w:val="Akapitzlist"/>
        <w:numPr>
          <w:ilvl w:val="0"/>
          <w:numId w:val="4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do 3,25 – dostateczny (3,0),</w:t>
      </w:r>
    </w:p>
    <w:p w14:paraId="53FAD705" w14:textId="77777777" w:rsidR="00627E38" w:rsidRPr="00787520" w:rsidRDefault="00AC4836" w:rsidP="007F53D1">
      <w:pPr>
        <w:pStyle w:val="Akapitzlist"/>
        <w:numPr>
          <w:ilvl w:val="0"/>
          <w:numId w:val="4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od 3,26 do 3,74 – plus dostateczny (3,5),</w:t>
      </w:r>
    </w:p>
    <w:p w14:paraId="5917CD88" w14:textId="77777777" w:rsidR="00627E38" w:rsidRPr="00787520" w:rsidRDefault="00AC4836" w:rsidP="007F53D1">
      <w:pPr>
        <w:pStyle w:val="Akapitzlist"/>
        <w:numPr>
          <w:ilvl w:val="0"/>
          <w:numId w:val="4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od 3,75 do 4,24 – dobry (4,0),</w:t>
      </w:r>
    </w:p>
    <w:p w14:paraId="0134B7C5" w14:textId="77777777" w:rsidR="00627E38" w:rsidRPr="00787520" w:rsidRDefault="00AC4836" w:rsidP="007F53D1">
      <w:pPr>
        <w:pStyle w:val="Akapitzlist"/>
        <w:numPr>
          <w:ilvl w:val="0"/>
          <w:numId w:val="4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od 4,25 do 4,74 – plus dobry (4,5),</w:t>
      </w:r>
    </w:p>
    <w:p w14:paraId="5E7AC07B" w14:textId="49B270C6" w:rsidR="00627E38" w:rsidRPr="00787520" w:rsidRDefault="00AC4836" w:rsidP="007F53D1">
      <w:pPr>
        <w:pStyle w:val="Akapitzlist"/>
        <w:numPr>
          <w:ilvl w:val="0"/>
          <w:numId w:val="46"/>
        </w:numPr>
        <w:jc w:val="both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od 4,75 – bardzo dobry (5,0).</w:t>
      </w:r>
    </w:p>
    <w:p w14:paraId="5D9D29C7" w14:textId="7BD3D9BB" w:rsidR="00E93B9D" w:rsidRPr="00787520" w:rsidRDefault="00E93B9D" w:rsidP="00010253">
      <w:pPr>
        <w:jc w:val="both"/>
        <w:rPr>
          <w:rFonts w:cstheme="minorHAnsi"/>
          <w:sz w:val="18"/>
          <w:szCs w:val="18"/>
        </w:rPr>
      </w:pPr>
    </w:p>
    <w:p w14:paraId="70DB0F1C" w14:textId="1EDF9D0F" w:rsidR="00E93B9D" w:rsidRPr="00787520" w:rsidRDefault="00E93B9D" w:rsidP="00010253">
      <w:pPr>
        <w:jc w:val="both"/>
        <w:rPr>
          <w:rFonts w:cstheme="minorHAnsi"/>
          <w:sz w:val="18"/>
          <w:szCs w:val="18"/>
        </w:rPr>
      </w:pPr>
    </w:p>
    <w:p w14:paraId="039913E8" w14:textId="229D5B63" w:rsidR="00E93B9D" w:rsidRPr="00787520" w:rsidRDefault="00E93B9D" w:rsidP="00010253">
      <w:pPr>
        <w:jc w:val="both"/>
        <w:rPr>
          <w:rFonts w:cstheme="minorHAnsi"/>
          <w:sz w:val="18"/>
          <w:szCs w:val="18"/>
        </w:rPr>
      </w:pPr>
    </w:p>
    <w:p w14:paraId="4CB6901D" w14:textId="5C3BD053" w:rsidR="00E93B9D" w:rsidRPr="00787520" w:rsidRDefault="00E93B9D" w:rsidP="007F53D1">
      <w:pPr>
        <w:pStyle w:val="Akapitzlist"/>
        <w:numPr>
          <w:ilvl w:val="0"/>
          <w:numId w:val="41"/>
        </w:numPr>
        <w:ind w:left="0" w:firstLine="0"/>
        <w:jc w:val="center"/>
        <w:rPr>
          <w:b/>
          <w:bCs/>
          <w:sz w:val="18"/>
          <w:szCs w:val="18"/>
        </w:rPr>
      </w:pPr>
      <w:r w:rsidRPr="00787520">
        <w:rPr>
          <w:b/>
          <w:bCs/>
          <w:sz w:val="18"/>
          <w:szCs w:val="18"/>
        </w:rPr>
        <w:t>W</w:t>
      </w:r>
      <w:r w:rsidR="00990309">
        <w:rPr>
          <w:b/>
          <w:bCs/>
          <w:sz w:val="18"/>
          <w:szCs w:val="18"/>
        </w:rPr>
        <w:t>ARUNKI</w:t>
      </w:r>
      <w:r w:rsidRPr="00787520">
        <w:rPr>
          <w:b/>
          <w:bCs/>
          <w:sz w:val="18"/>
          <w:szCs w:val="18"/>
        </w:rPr>
        <w:t xml:space="preserve"> </w:t>
      </w:r>
      <w:r w:rsidR="00990309">
        <w:rPr>
          <w:b/>
          <w:bCs/>
          <w:sz w:val="18"/>
          <w:szCs w:val="18"/>
        </w:rPr>
        <w:t>ODBYWANIA</w:t>
      </w:r>
      <w:r w:rsidR="00990309" w:rsidRPr="00787520">
        <w:rPr>
          <w:b/>
          <w:bCs/>
          <w:sz w:val="18"/>
          <w:szCs w:val="18"/>
        </w:rPr>
        <w:t xml:space="preserve"> </w:t>
      </w:r>
      <w:r w:rsidR="00990309">
        <w:rPr>
          <w:b/>
          <w:bCs/>
          <w:sz w:val="18"/>
          <w:szCs w:val="18"/>
        </w:rPr>
        <w:t>STUDIÓW PODYPLOMOWYCH</w:t>
      </w:r>
      <w:r w:rsidR="00217E9B" w:rsidRPr="00787520">
        <w:rPr>
          <w:b/>
          <w:bCs/>
          <w:sz w:val="18"/>
          <w:szCs w:val="18"/>
        </w:rPr>
        <w:t xml:space="preserve"> </w:t>
      </w:r>
      <w:r w:rsidR="00990309">
        <w:rPr>
          <w:b/>
          <w:bCs/>
          <w:sz w:val="18"/>
          <w:szCs w:val="18"/>
        </w:rPr>
        <w:t>PRZEZ</w:t>
      </w:r>
      <w:r w:rsidR="00990309" w:rsidRPr="00787520">
        <w:rPr>
          <w:b/>
          <w:bCs/>
          <w:sz w:val="18"/>
          <w:szCs w:val="18"/>
        </w:rPr>
        <w:t xml:space="preserve"> </w:t>
      </w:r>
      <w:r w:rsidR="00990309">
        <w:rPr>
          <w:b/>
          <w:bCs/>
          <w:sz w:val="18"/>
          <w:szCs w:val="18"/>
        </w:rPr>
        <w:t>UCZESTNIKÓW</w:t>
      </w:r>
      <w:r w:rsidR="00990309" w:rsidRPr="00787520">
        <w:rPr>
          <w:b/>
          <w:bCs/>
          <w:sz w:val="18"/>
          <w:szCs w:val="18"/>
        </w:rPr>
        <w:t xml:space="preserve"> </w:t>
      </w:r>
      <w:r w:rsidR="00990309">
        <w:rPr>
          <w:b/>
          <w:bCs/>
          <w:sz w:val="18"/>
          <w:szCs w:val="18"/>
        </w:rPr>
        <w:t>ZE SZCZEGÓLNYMI</w:t>
      </w:r>
      <w:r w:rsidRPr="00787520">
        <w:rPr>
          <w:b/>
          <w:bCs/>
          <w:sz w:val="18"/>
          <w:szCs w:val="18"/>
        </w:rPr>
        <w:t xml:space="preserve"> </w:t>
      </w:r>
      <w:r w:rsidR="00990309">
        <w:rPr>
          <w:b/>
          <w:bCs/>
          <w:sz w:val="18"/>
          <w:szCs w:val="18"/>
        </w:rPr>
        <w:t>POTRZEBAMI</w:t>
      </w:r>
      <w:r w:rsidRPr="00787520">
        <w:rPr>
          <w:b/>
          <w:bCs/>
          <w:sz w:val="18"/>
          <w:szCs w:val="18"/>
        </w:rPr>
        <w:t xml:space="preserve">, </w:t>
      </w:r>
      <w:r w:rsidR="00990309">
        <w:rPr>
          <w:b/>
          <w:bCs/>
          <w:sz w:val="18"/>
          <w:szCs w:val="18"/>
        </w:rPr>
        <w:t>W TYM UCZESTNIKÓW</w:t>
      </w:r>
      <w:r w:rsidRPr="00787520">
        <w:rPr>
          <w:b/>
          <w:bCs/>
          <w:sz w:val="18"/>
          <w:szCs w:val="18"/>
        </w:rPr>
        <w:t xml:space="preserve"> </w:t>
      </w:r>
      <w:r w:rsidR="00990309">
        <w:rPr>
          <w:b/>
          <w:bCs/>
          <w:sz w:val="18"/>
          <w:szCs w:val="18"/>
        </w:rPr>
        <w:t>Z NIEPEŁNASPRAWNOŚCIAMI</w:t>
      </w:r>
    </w:p>
    <w:p w14:paraId="663C771C" w14:textId="77777777" w:rsidR="00217E9B" w:rsidRPr="00787520" w:rsidRDefault="00217E9B" w:rsidP="007F53D1">
      <w:pPr>
        <w:pStyle w:val="Akapitzlist"/>
        <w:ind w:left="0" w:firstLine="0"/>
        <w:rPr>
          <w:b/>
          <w:bCs/>
          <w:sz w:val="18"/>
          <w:szCs w:val="18"/>
        </w:rPr>
      </w:pPr>
    </w:p>
    <w:p w14:paraId="12C38C45" w14:textId="7EA9A08D" w:rsidR="00E93B9D" w:rsidRDefault="00E93B9D" w:rsidP="00010253">
      <w:pPr>
        <w:ind w:left="383" w:hangingChars="213" w:hanging="383"/>
        <w:jc w:val="center"/>
        <w:rPr>
          <w:sz w:val="18"/>
          <w:szCs w:val="18"/>
        </w:rPr>
      </w:pPr>
      <w:bookmarkStart w:id="2" w:name="_Toc127453210"/>
      <w:r w:rsidRPr="00787520">
        <w:rPr>
          <w:sz w:val="18"/>
          <w:szCs w:val="18"/>
        </w:rPr>
        <w:t xml:space="preserve">§ </w:t>
      </w:r>
      <w:bookmarkEnd w:id="2"/>
      <w:r w:rsidR="00217E9B" w:rsidRPr="00787520">
        <w:rPr>
          <w:sz w:val="18"/>
          <w:szCs w:val="18"/>
        </w:rPr>
        <w:t>2</w:t>
      </w:r>
      <w:r w:rsidR="008A3137" w:rsidRPr="00787520">
        <w:rPr>
          <w:sz w:val="18"/>
          <w:szCs w:val="18"/>
        </w:rPr>
        <w:t>1</w:t>
      </w:r>
    </w:p>
    <w:p w14:paraId="4C812B2C" w14:textId="77777777" w:rsidR="00990309" w:rsidRPr="00787520" w:rsidRDefault="00990309" w:rsidP="00010253">
      <w:pPr>
        <w:ind w:left="383" w:hangingChars="213" w:hanging="383"/>
        <w:jc w:val="center"/>
        <w:rPr>
          <w:sz w:val="18"/>
          <w:szCs w:val="18"/>
        </w:rPr>
      </w:pPr>
    </w:p>
    <w:p w14:paraId="72E8DD79" w14:textId="551C685A" w:rsidR="00E93B9D" w:rsidRPr="00787520" w:rsidRDefault="00E93B9D" w:rsidP="00010253">
      <w:pPr>
        <w:numPr>
          <w:ilvl w:val="3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383" w:hangingChars="213" w:hanging="383"/>
        <w:jc w:val="both"/>
        <w:textDirection w:val="btLr"/>
        <w:textAlignment w:val="top"/>
        <w:outlineLvl w:val="0"/>
        <w:rPr>
          <w:strike/>
          <w:sz w:val="18"/>
          <w:szCs w:val="18"/>
        </w:rPr>
      </w:pPr>
      <w:bookmarkStart w:id="3" w:name="_Toc127453211"/>
      <w:r w:rsidRPr="00787520">
        <w:rPr>
          <w:sz w:val="18"/>
          <w:szCs w:val="18"/>
        </w:rPr>
        <w:t>Uczelnia zapewnia osobom ze szczególnymi potrzebami, w tym osobom z niepełnosprawnościami, warunki do pełnego udziału w kształceniu</w:t>
      </w:r>
      <w:r w:rsidR="00217E9B" w:rsidRPr="00787520">
        <w:rPr>
          <w:sz w:val="18"/>
          <w:szCs w:val="18"/>
        </w:rPr>
        <w:t xml:space="preserve"> w ramach </w:t>
      </w:r>
      <w:r w:rsidR="007B1A43" w:rsidRPr="00787520">
        <w:rPr>
          <w:sz w:val="18"/>
          <w:szCs w:val="18"/>
        </w:rPr>
        <w:t>studiów podyplomowych</w:t>
      </w:r>
      <w:r w:rsidRPr="00787520">
        <w:rPr>
          <w:sz w:val="18"/>
          <w:szCs w:val="18"/>
        </w:rPr>
        <w:t>.</w:t>
      </w:r>
      <w:bookmarkEnd w:id="3"/>
      <w:r w:rsidRPr="00787520">
        <w:rPr>
          <w:sz w:val="18"/>
          <w:szCs w:val="18"/>
        </w:rPr>
        <w:t xml:space="preserve"> </w:t>
      </w:r>
    </w:p>
    <w:p w14:paraId="6A8563D0" w14:textId="77777777" w:rsidR="00E93B9D" w:rsidRPr="00787520" w:rsidRDefault="00E93B9D" w:rsidP="00010253">
      <w:pPr>
        <w:numPr>
          <w:ilvl w:val="3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383" w:hangingChars="213" w:hanging="383"/>
        <w:jc w:val="both"/>
        <w:textDirection w:val="btLr"/>
        <w:textAlignment w:val="top"/>
        <w:outlineLvl w:val="0"/>
        <w:rPr>
          <w:sz w:val="18"/>
          <w:szCs w:val="18"/>
        </w:rPr>
      </w:pPr>
      <w:bookmarkStart w:id="4" w:name="_Toc127453212"/>
      <w:r w:rsidRPr="00787520">
        <w:rPr>
          <w:sz w:val="18"/>
          <w:szCs w:val="18"/>
        </w:rPr>
        <w:t>Szczegółowe warunki zapewnienia dostępności procesu kształcenia, w tym zasady składania wniosków, procedura odwoławcza, formy wsparcia uregulowane są w Regulaminie wsparcia osób ze szczególnymi potrzebami w UMW.</w:t>
      </w:r>
      <w:bookmarkEnd w:id="4"/>
    </w:p>
    <w:p w14:paraId="04BFA307" w14:textId="77777777" w:rsidR="00217E9B" w:rsidRPr="00787520" w:rsidRDefault="00217E9B" w:rsidP="00010253">
      <w:pPr>
        <w:ind w:hanging="2"/>
        <w:jc w:val="center"/>
        <w:rPr>
          <w:sz w:val="18"/>
          <w:szCs w:val="18"/>
        </w:rPr>
      </w:pPr>
      <w:bookmarkStart w:id="5" w:name="_Toc127453213"/>
    </w:p>
    <w:p w14:paraId="1A532251" w14:textId="12620AD5" w:rsidR="00E93B9D" w:rsidRDefault="00E93B9D" w:rsidP="00010253">
      <w:pPr>
        <w:ind w:hanging="2"/>
        <w:jc w:val="center"/>
        <w:rPr>
          <w:sz w:val="18"/>
          <w:szCs w:val="18"/>
        </w:rPr>
      </w:pPr>
      <w:r w:rsidRPr="00787520">
        <w:rPr>
          <w:sz w:val="18"/>
          <w:szCs w:val="18"/>
        </w:rPr>
        <w:t xml:space="preserve">§ </w:t>
      </w:r>
      <w:bookmarkEnd w:id="5"/>
      <w:r w:rsidR="00217E9B" w:rsidRPr="00787520">
        <w:rPr>
          <w:sz w:val="18"/>
          <w:szCs w:val="18"/>
        </w:rPr>
        <w:t>2</w:t>
      </w:r>
      <w:r w:rsidR="008A3137" w:rsidRPr="00787520">
        <w:rPr>
          <w:sz w:val="18"/>
          <w:szCs w:val="18"/>
        </w:rPr>
        <w:t>2</w:t>
      </w:r>
    </w:p>
    <w:p w14:paraId="56464AAB" w14:textId="77777777" w:rsidR="00990309" w:rsidRPr="00787520" w:rsidRDefault="00990309" w:rsidP="00010253">
      <w:pPr>
        <w:ind w:hanging="2"/>
        <w:jc w:val="center"/>
        <w:rPr>
          <w:sz w:val="18"/>
          <w:szCs w:val="18"/>
        </w:rPr>
      </w:pPr>
    </w:p>
    <w:p w14:paraId="02584BA8" w14:textId="77777777" w:rsidR="00E93B9D" w:rsidRPr="00787520" w:rsidRDefault="00E93B9D" w:rsidP="001C3B65">
      <w:pPr>
        <w:ind w:left="142"/>
        <w:jc w:val="both"/>
        <w:rPr>
          <w:sz w:val="18"/>
          <w:szCs w:val="18"/>
        </w:rPr>
      </w:pPr>
      <w:bookmarkStart w:id="6" w:name="_Toc127453214"/>
      <w:r w:rsidRPr="00787520">
        <w:rPr>
          <w:sz w:val="18"/>
          <w:szCs w:val="18"/>
        </w:rPr>
        <w:t>Zadania Pełnomocnika Rektora ds. studentów i doktorantów z niepełnosprawnością oraz Koordynatora ds. wsparcia, określają pełnomocnictwa udzielone przez Rektora.</w:t>
      </w:r>
      <w:bookmarkEnd w:id="6"/>
      <w:r w:rsidRPr="00787520">
        <w:rPr>
          <w:sz w:val="18"/>
          <w:szCs w:val="18"/>
        </w:rPr>
        <w:t xml:space="preserve"> </w:t>
      </w:r>
    </w:p>
    <w:p w14:paraId="09C7AFF9" w14:textId="77777777" w:rsidR="00E93B9D" w:rsidRPr="00787520" w:rsidRDefault="00E93B9D" w:rsidP="00010253">
      <w:pPr>
        <w:jc w:val="both"/>
        <w:rPr>
          <w:rFonts w:cstheme="minorHAnsi"/>
          <w:sz w:val="18"/>
          <w:szCs w:val="18"/>
        </w:rPr>
      </w:pPr>
    </w:p>
    <w:p w14:paraId="26370634" w14:textId="77777777" w:rsidR="00627E38" w:rsidRPr="00787520" w:rsidRDefault="00627E38" w:rsidP="00010253">
      <w:pPr>
        <w:jc w:val="both"/>
        <w:rPr>
          <w:rFonts w:cstheme="minorHAnsi"/>
          <w:b/>
          <w:bCs/>
          <w:sz w:val="18"/>
          <w:szCs w:val="18"/>
        </w:rPr>
      </w:pPr>
    </w:p>
    <w:p w14:paraId="27F5BDD4" w14:textId="4A581B9F" w:rsidR="00627E38" w:rsidRPr="00787520" w:rsidRDefault="00AC4836" w:rsidP="007F53D1">
      <w:pPr>
        <w:pStyle w:val="Akapitzlist"/>
        <w:numPr>
          <w:ilvl w:val="0"/>
          <w:numId w:val="41"/>
        </w:numPr>
        <w:ind w:left="60" w:hanging="60"/>
        <w:jc w:val="center"/>
        <w:rPr>
          <w:rFonts w:cstheme="minorHAnsi"/>
          <w:b/>
          <w:bCs/>
          <w:sz w:val="18"/>
          <w:szCs w:val="18"/>
        </w:rPr>
      </w:pPr>
      <w:r w:rsidRPr="00787520">
        <w:rPr>
          <w:rFonts w:cstheme="minorHAnsi"/>
          <w:b/>
          <w:bCs/>
          <w:sz w:val="18"/>
          <w:szCs w:val="18"/>
        </w:rPr>
        <w:t xml:space="preserve">NADZÓR NAD </w:t>
      </w:r>
      <w:r w:rsidR="0029125D" w:rsidRPr="00787520">
        <w:rPr>
          <w:rFonts w:cstheme="minorHAnsi"/>
          <w:b/>
          <w:bCs/>
          <w:sz w:val="18"/>
          <w:szCs w:val="18"/>
        </w:rPr>
        <w:t xml:space="preserve">REALIZACJĄ </w:t>
      </w:r>
      <w:r w:rsidR="007B1A43" w:rsidRPr="00787520">
        <w:rPr>
          <w:rFonts w:cstheme="minorHAnsi"/>
          <w:b/>
          <w:bCs/>
          <w:sz w:val="18"/>
          <w:szCs w:val="18"/>
        </w:rPr>
        <w:t>STUDIÓW PODYPLOMOWYCH</w:t>
      </w:r>
    </w:p>
    <w:p w14:paraId="3128849F" w14:textId="77777777" w:rsidR="007F53D1" w:rsidRPr="00787520" w:rsidRDefault="007F53D1" w:rsidP="007F53D1">
      <w:pPr>
        <w:pStyle w:val="Akapitzlist"/>
        <w:ind w:left="60" w:firstLine="0"/>
        <w:rPr>
          <w:rFonts w:cstheme="minorHAnsi"/>
          <w:sz w:val="18"/>
          <w:szCs w:val="18"/>
        </w:rPr>
      </w:pPr>
    </w:p>
    <w:p w14:paraId="198025B1" w14:textId="6EF7A76C" w:rsidR="00627E38" w:rsidRDefault="00727AB8" w:rsidP="00010253">
      <w:pPr>
        <w:jc w:val="center"/>
        <w:rPr>
          <w:rFonts w:cstheme="minorHAnsi"/>
          <w:sz w:val="18"/>
          <w:szCs w:val="18"/>
        </w:rPr>
      </w:pPr>
      <w:r w:rsidRPr="00787520">
        <w:rPr>
          <w:rFonts w:cstheme="minorHAnsi"/>
          <w:sz w:val="18"/>
          <w:szCs w:val="18"/>
        </w:rPr>
        <w:t>§ 2</w:t>
      </w:r>
      <w:r w:rsidR="008A3137" w:rsidRPr="00787520">
        <w:rPr>
          <w:rFonts w:cstheme="minorHAnsi"/>
          <w:sz w:val="18"/>
          <w:szCs w:val="18"/>
        </w:rPr>
        <w:t>3</w:t>
      </w:r>
    </w:p>
    <w:p w14:paraId="2DDEDD6F" w14:textId="77777777" w:rsidR="00071C6A" w:rsidRPr="00020476" w:rsidRDefault="00071C6A" w:rsidP="00020476">
      <w:pPr>
        <w:rPr>
          <w:sz w:val="18"/>
          <w:szCs w:val="18"/>
        </w:rPr>
      </w:pPr>
    </w:p>
    <w:p w14:paraId="67CFBDAD" w14:textId="77777777" w:rsidR="00071C6A" w:rsidRPr="00020476" w:rsidRDefault="00071C6A" w:rsidP="00020476">
      <w:pPr>
        <w:pStyle w:val="Akapitzlist"/>
        <w:numPr>
          <w:ilvl w:val="0"/>
          <w:numId w:val="49"/>
        </w:numPr>
        <w:ind w:left="426"/>
        <w:jc w:val="both"/>
        <w:rPr>
          <w:sz w:val="18"/>
          <w:szCs w:val="18"/>
        </w:rPr>
      </w:pPr>
      <w:r w:rsidRPr="00020476">
        <w:rPr>
          <w:sz w:val="18"/>
          <w:szCs w:val="18"/>
        </w:rPr>
        <w:t xml:space="preserve">Nadzór nad bieżącą działalnością studiów podyplomowych sprawuje  Dyrektor Centrum Kształcenia Podyplomowego. </w:t>
      </w:r>
    </w:p>
    <w:p w14:paraId="4D7079A6" w14:textId="77777777" w:rsidR="00071C6A" w:rsidRPr="00020476" w:rsidRDefault="00071C6A" w:rsidP="00020476">
      <w:pPr>
        <w:pStyle w:val="Akapitzlist"/>
        <w:numPr>
          <w:ilvl w:val="0"/>
          <w:numId w:val="49"/>
        </w:numPr>
        <w:ind w:left="426"/>
        <w:jc w:val="both"/>
        <w:rPr>
          <w:sz w:val="18"/>
          <w:szCs w:val="18"/>
        </w:rPr>
      </w:pPr>
      <w:r w:rsidRPr="00020476">
        <w:rPr>
          <w:sz w:val="18"/>
          <w:szCs w:val="18"/>
        </w:rPr>
        <w:t xml:space="preserve">Ogólny nadzór nad działalnością utworzonych w Uniwersytecie Medycznym we Wrocławiu  studiów podyplomowych sprawuje Prorektora ds. strategii rozwoju uczelni. </w:t>
      </w:r>
    </w:p>
    <w:p w14:paraId="6E6F4CEF" w14:textId="1F3849B5" w:rsidR="00071C6A" w:rsidRPr="00020476" w:rsidRDefault="00071C6A" w:rsidP="00020476">
      <w:pPr>
        <w:pStyle w:val="Akapitzlist"/>
        <w:numPr>
          <w:ilvl w:val="0"/>
          <w:numId w:val="49"/>
        </w:numPr>
        <w:ind w:left="426"/>
        <w:jc w:val="both"/>
        <w:rPr>
          <w:sz w:val="18"/>
          <w:szCs w:val="18"/>
        </w:rPr>
      </w:pPr>
      <w:r w:rsidRPr="00020476">
        <w:rPr>
          <w:sz w:val="18"/>
          <w:szCs w:val="18"/>
        </w:rPr>
        <w:t>W przypadku studiów podyplomowych utworzonych na podstawie umowy z  podmiotem zewnętrznym (np. przedsiębiorstwo, instytucja, stowarzyszenie itp.), Rektor może uregulować sprawy tych studiów odmiennie aniżeli w niniejszym Regulaminie, jeżeli wymagają tego szczególne potrzeby Partnera i nie jest to  sprzeczne  z zadaniami i celami kształcenia na studiach podyplomowych i obowiązującymi przepisami.</w:t>
      </w:r>
    </w:p>
    <w:p w14:paraId="3CF04CE3" w14:textId="77777777" w:rsidR="00EC0CFA" w:rsidRPr="00787520" w:rsidRDefault="00EC0CFA" w:rsidP="00010253">
      <w:pPr>
        <w:jc w:val="both"/>
        <w:rPr>
          <w:rFonts w:cstheme="minorHAnsi"/>
          <w:sz w:val="18"/>
          <w:szCs w:val="18"/>
        </w:rPr>
      </w:pPr>
    </w:p>
    <w:p w14:paraId="64F792B6" w14:textId="77777777" w:rsidR="00EC0CFA" w:rsidRPr="00787520" w:rsidRDefault="00EC0CFA" w:rsidP="00010253">
      <w:pPr>
        <w:jc w:val="both"/>
        <w:rPr>
          <w:rFonts w:cstheme="minorHAnsi"/>
          <w:sz w:val="18"/>
          <w:szCs w:val="18"/>
        </w:rPr>
      </w:pPr>
    </w:p>
    <w:p w14:paraId="66FD3830" w14:textId="77777777" w:rsidR="006A3D71" w:rsidRPr="00787520" w:rsidRDefault="006A3D71" w:rsidP="00010253">
      <w:pPr>
        <w:rPr>
          <w:rFonts w:cstheme="minorHAnsi"/>
          <w:sz w:val="18"/>
          <w:szCs w:val="18"/>
        </w:rPr>
      </w:pPr>
    </w:p>
    <w:p w14:paraId="408C4DAC" w14:textId="1B617E41" w:rsidR="006A3D71" w:rsidRPr="00787520" w:rsidRDefault="006A3D71" w:rsidP="00010253">
      <w:pPr>
        <w:rPr>
          <w:rFonts w:cstheme="minorHAnsi"/>
          <w:sz w:val="18"/>
          <w:szCs w:val="18"/>
        </w:rPr>
      </w:pPr>
    </w:p>
    <w:p w14:paraId="06353DE9" w14:textId="62D3F7A6" w:rsidR="00627E38" w:rsidRPr="00787520" w:rsidRDefault="00627E38" w:rsidP="00010253">
      <w:pPr>
        <w:jc w:val="both"/>
        <w:rPr>
          <w:rFonts w:cstheme="minorHAnsi"/>
          <w:sz w:val="18"/>
          <w:szCs w:val="18"/>
        </w:rPr>
      </w:pPr>
    </w:p>
    <w:sectPr w:rsidR="00627E38" w:rsidRPr="00787520">
      <w:footerReference w:type="default" r:id="rId8"/>
      <w:pgSz w:w="11910" w:h="16840"/>
      <w:pgMar w:top="480" w:right="960" w:bottom="760" w:left="1020" w:header="0" w:footer="5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869C" w14:textId="77777777" w:rsidR="00125A97" w:rsidRDefault="00125A97">
      <w:r>
        <w:separator/>
      </w:r>
    </w:p>
  </w:endnote>
  <w:endnote w:type="continuationSeparator" w:id="0">
    <w:p w14:paraId="14CB39E7" w14:textId="77777777" w:rsidR="00125A97" w:rsidRDefault="001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99D6" w14:textId="77777777" w:rsidR="00627E38" w:rsidRDefault="006E5A2D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72F876" wp14:editId="2DB29BEA">
              <wp:simplePos x="0" y="0"/>
              <wp:positionH relativeFrom="page">
                <wp:posOffset>3727450</wp:posOffset>
              </wp:positionH>
              <wp:positionV relativeFrom="page">
                <wp:posOffset>10196195</wp:posOffset>
              </wp:positionV>
              <wp:extent cx="140970" cy="148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419B4" w14:textId="22E61B7C" w:rsidR="00627E38" w:rsidRDefault="00AC4836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1765">
                            <w:rPr>
                              <w:noProof/>
                              <w:w w:val="99"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2F8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pt;margin-top:802.85pt;width:11.1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wp1QEAAJADAAAOAAAAZHJzL2Uyb0RvYy54bWysU8Fu1DAQvSPxD5bvbLJVgTbabFVaFSEV&#10;ilT4gIljJxGJx4y9myxfz9jZbIHeKi7WxDN+896byeZqGnqx1+Q7tKVcr3IptFVYd7Yp5fdvd28u&#10;pPABbA09Wl3Kg/byavv61WZ0hT7DFvtak2AQ64vRlbINwRVZ5lWrB/ArdNpy0iANEPiTmqwmGBl9&#10;6LOzPH+XjUi1I1Tae769nZNym/CN0So8GON1EH0pmVtIJ6Wzime23UDRELi2U0ca8AIWA3SWm56g&#10;biGA2FH3DGroFKFHE1YKhwyN6ZROGljNOv9HzWMLTictbI53J5v8/4NVX/aP7iuJMH3AiQeYRHh3&#10;j+qHFxZvWrCNvibCsdVQc+N1tCwbnS+OT6PVvvARpBo/Y81Dhl3ABDQZGqIrrFMwOg/gcDJdT0Go&#10;2PI8v3zPGcWp9fnF28s0lAyK5bEjHz5qHEQMSkk80wQO+3sfIhkolpLYy+Jd1/dprr3964IL400i&#10;H/nOzMNUTVwdRVRYH1gG4bwmvNYctEi/pBh5RUrpf+6AtBT9J8tWxH1aAlqCagnAKn5ayiDFHN6E&#10;ee92jrqmZeTZbIvXbJfpkpQnFkeePPak8Liica/+/E5VTz/S9jcAAAD//wMAUEsDBBQABgAIAAAA&#10;IQC0pAqE4QAAAA0BAAAPAAAAZHJzL2Rvd25yZXYueG1sTI/BTsMwEETvSPyDtUjcqN1ITZsQp6oQ&#10;nJAQaThwdGI3sRqvQ+y24e/ZnuhxZ0azb4rt7AZ2NlOwHiUsFwKYwdZri52Er/rtaQMsRIVaDR6N&#10;hF8TYFve3xUq1/6ClTnvY8eoBEOuJPQxjjnnoe2NU2HhR4PkHfzkVKRz6rie1IXK3cATIVLulEX6&#10;0KvRvPSmPe5PTsLuG6tX+/PRfFaHytZ1JvA9PUr5+DDvnoFFM8f/MFzxCR1KYmr8CXVgg4TVZk1b&#10;IhmpWK2BUSQVWQKsuUpJtgReFvx2RfkHAAD//wMAUEsBAi0AFAAGAAgAAAAhALaDOJL+AAAA4QEA&#10;ABMAAAAAAAAAAAAAAAAAAAAAAFtDb250ZW50X1R5cGVzXS54bWxQSwECLQAUAAYACAAAACEAOP0h&#10;/9YAAACUAQAACwAAAAAAAAAAAAAAAAAvAQAAX3JlbHMvLnJlbHNQSwECLQAUAAYACAAAACEAhFmc&#10;KdUBAACQAwAADgAAAAAAAAAAAAAAAAAuAgAAZHJzL2Uyb0RvYy54bWxQSwECLQAUAAYACAAAACEA&#10;tKQKhOEAAAANAQAADwAAAAAAAAAAAAAAAAAvBAAAZHJzL2Rvd25yZXYueG1sUEsFBgAAAAAEAAQA&#10;8wAAAD0FAAAAAA==&#10;" filled="f" stroked="f">
              <v:textbox inset="0,0,0,0">
                <w:txbxContent>
                  <w:p w14:paraId="381419B4" w14:textId="22E61B7C" w:rsidR="00627E38" w:rsidRDefault="00AC4836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1765">
                      <w:rPr>
                        <w:noProof/>
                        <w:w w:val="99"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66AD" w14:textId="77777777" w:rsidR="00125A97" w:rsidRDefault="00125A97">
      <w:r>
        <w:separator/>
      </w:r>
    </w:p>
  </w:footnote>
  <w:footnote w:type="continuationSeparator" w:id="0">
    <w:p w14:paraId="07069C27" w14:textId="77777777" w:rsidR="00125A97" w:rsidRDefault="0012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4AF"/>
    <w:multiLevelType w:val="hybridMultilevel"/>
    <w:tmpl w:val="A702ABB2"/>
    <w:lvl w:ilvl="0" w:tplc="60C498FE">
      <w:start w:val="1"/>
      <w:numFmt w:val="decimal"/>
      <w:lvlText w:val="%1."/>
      <w:lvlJc w:val="left"/>
      <w:pPr>
        <w:ind w:left="2771" w:hanging="360"/>
      </w:pPr>
      <w:rPr>
        <w:rFonts w:ascii="Verdana" w:hAnsi="Verdana" w:hint="default"/>
      </w:rPr>
    </w:lvl>
    <w:lvl w:ilvl="1" w:tplc="E3667F04">
      <w:start w:val="1"/>
      <w:numFmt w:val="decimal"/>
      <w:lvlText w:val="%2)"/>
      <w:lvlJc w:val="left"/>
      <w:pPr>
        <w:ind w:left="34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3672A2B"/>
    <w:multiLevelType w:val="hybridMultilevel"/>
    <w:tmpl w:val="FDFA277C"/>
    <w:lvl w:ilvl="0" w:tplc="23DE620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890"/>
    <w:multiLevelType w:val="hybridMultilevel"/>
    <w:tmpl w:val="A95A5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40CB"/>
    <w:multiLevelType w:val="hybridMultilevel"/>
    <w:tmpl w:val="E766DC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D36"/>
    <w:multiLevelType w:val="hybridMultilevel"/>
    <w:tmpl w:val="48AED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47BBA"/>
    <w:multiLevelType w:val="hybridMultilevel"/>
    <w:tmpl w:val="F86CFE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7146"/>
    <w:multiLevelType w:val="hybridMultilevel"/>
    <w:tmpl w:val="D7BCF4A2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11E372AB"/>
    <w:multiLevelType w:val="multilevel"/>
    <w:tmpl w:val="075EE4D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3C21F88"/>
    <w:multiLevelType w:val="hybridMultilevel"/>
    <w:tmpl w:val="690E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B636F1"/>
    <w:multiLevelType w:val="hybridMultilevel"/>
    <w:tmpl w:val="937C7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D5598"/>
    <w:multiLevelType w:val="hybridMultilevel"/>
    <w:tmpl w:val="49604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F09A7"/>
    <w:multiLevelType w:val="hybridMultilevel"/>
    <w:tmpl w:val="E85211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D28C7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6DF0273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543A04"/>
    <w:multiLevelType w:val="hybridMultilevel"/>
    <w:tmpl w:val="2728A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604EC"/>
    <w:multiLevelType w:val="hybridMultilevel"/>
    <w:tmpl w:val="F8AA4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F5989"/>
    <w:multiLevelType w:val="hybridMultilevel"/>
    <w:tmpl w:val="49DE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F93AA6"/>
    <w:multiLevelType w:val="hybridMultilevel"/>
    <w:tmpl w:val="77A20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5FE4"/>
    <w:multiLevelType w:val="hybridMultilevel"/>
    <w:tmpl w:val="9CFE3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73F48"/>
    <w:multiLevelType w:val="hybridMultilevel"/>
    <w:tmpl w:val="047C5A5A"/>
    <w:lvl w:ilvl="0" w:tplc="20C81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629F2"/>
    <w:multiLevelType w:val="hybridMultilevel"/>
    <w:tmpl w:val="646C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60F17"/>
    <w:multiLevelType w:val="hybridMultilevel"/>
    <w:tmpl w:val="2C82E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280606"/>
    <w:multiLevelType w:val="hybridMultilevel"/>
    <w:tmpl w:val="797E6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43AF"/>
    <w:multiLevelType w:val="hybridMultilevel"/>
    <w:tmpl w:val="A8E4B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534B4"/>
    <w:multiLevelType w:val="hybridMultilevel"/>
    <w:tmpl w:val="537C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F5AC9"/>
    <w:multiLevelType w:val="hybridMultilevel"/>
    <w:tmpl w:val="5DE6CBE6"/>
    <w:lvl w:ilvl="0" w:tplc="C874C3A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3D06"/>
    <w:multiLevelType w:val="hybridMultilevel"/>
    <w:tmpl w:val="845AD6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EF6160"/>
    <w:multiLevelType w:val="hybridMultilevel"/>
    <w:tmpl w:val="D75A3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50EA9"/>
    <w:multiLevelType w:val="hybridMultilevel"/>
    <w:tmpl w:val="24B82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1FB0"/>
    <w:multiLevelType w:val="hybridMultilevel"/>
    <w:tmpl w:val="396EC406"/>
    <w:lvl w:ilvl="0" w:tplc="C3EC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B803B5D"/>
    <w:multiLevelType w:val="hybridMultilevel"/>
    <w:tmpl w:val="64A0B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2404E"/>
    <w:multiLevelType w:val="hybridMultilevel"/>
    <w:tmpl w:val="43C65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91B97"/>
    <w:multiLevelType w:val="hybridMultilevel"/>
    <w:tmpl w:val="65EC9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D319E4"/>
    <w:multiLevelType w:val="hybridMultilevel"/>
    <w:tmpl w:val="ACFE2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860CC44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DF53DB"/>
    <w:multiLevelType w:val="hybridMultilevel"/>
    <w:tmpl w:val="664AA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1246E"/>
    <w:multiLevelType w:val="hybridMultilevel"/>
    <w:tmpl w:val="9F32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B0C56"/>
    <w:multiLevelType w:val="hybridMultilevel"/>
    <w:tmpl w:val="F5648B42"/>
    <w:lvl w:ilvl="0" w:tplc="F54C0F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35DA7"/>
    <w:multiLevelType w:val="hybridMultilevel"/>
    <w:tmpl w:val="4FD40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EE7CB1"/>
    <w:multiLevelType w:val="hybridMultilevel"/>
    <w:tmpl w:val="BDF62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D28C7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6DF0273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8F5783"/>
    <w:multiLevelType w:val="hybridMultilevel"/>
    <w:tmpl w:val="25186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D18D5"/>
    <w:multiLevelType w:val="hybridMultilevel"/>
    <w:tmpl w:val="11043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5835B6"/>
    <w:multiLevelType w:val="hybridMultilevel"/>
    <w:tmpl w:val="9FB8FF76"/>
    <w:lvl w:ilvl="0" w:tplc="9AAE98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B9747D"/>
    <w:multiLevelType w:val="hybridMultilevel"/>
    <w:tmpl w:val="5DAA96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28C7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6DF0273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7F383F"/>
    <w:multiLevelType w:val="hybridMultilevel"/>
    <w:tmpl w:val="3536D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D1FBF"/>
    <w:multiLevelType w:val="hybridMultilevel"/>
    <w:tmpl w:val="10805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DB735E"/>
    <w:multiLevelType w:val="hybridMultilevel"/>
    <w:tmpl w:val="53C07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D1718"/>
    <w:multiLevelType w:val="hybridMultilevel"/>
    <w:tmpl w:val="A336D03A"/>
    <w:lvl w:ilvl="0" w:tplc="F8F20A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F573C9"/>
    <w:multiLevelType w:val="hybridMultilevel"/>
    <w:tmpl w:val="6FF8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80AB1"/>
    <w:multiLevelType w:val="hybridMultilevel"/>
    <w:tmpl w:val="B1989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27242">
    <w:abstractNumId w:val="5"/>
  </w:num>
  <w:num w:numId="2" w16cid:durableId="1924558833">
    <w:abstractNumId w:val="14"/>
  </w:num>
  <w:num w:numId="3" w16cid:durableId="619458722">
    <w:abstractNumId w:val="8"/>
  </w:num>
  <w:num w:numId="4" w16cid:durableId="1416125980">
    <w:abstractNumId w:val="21"/>
  </w:num>
  <w:num w:numId="5" w16cid:durableId="111092264">
    <w:abstractNumId w:val="48"/>
  </w:num>
  <w:num w:numId="6" w16cid:durableId="1691639367">
    <w:abstractNumId w:val="26"/>
  </w:num>
  <w:num w:numId="7" w16cid:durableId="468666995">
    <w:abstractNumId w:val="22"/>
  </w:num>
  <w:num w:numId="8" w16cid:durableId="1817603027">
    <w:abstractNumId w:val="24"/>
  </w:num>
  <w:num w:numId="9" w16cid:durableId="1309284772">
    <w:abstractNumId w:val="30"/>
  </w:num>
  <w:num w:numId="10" w16cid:durableId="710884189">
    <w:abstractNumId w:val="44"/>
  </w:num>
  <w:num w:numId="11" w16cid:durableId="526481134">
    <w:abstractNumId w:val="27"/>
  </w:num>
  <w:num w:numId="12" w16cid:durableId="975335677">
    <w:abstractNumId w:val="13"/>
  </w:num>
  <w:num w:numId="13" w16cid:durableId="1040397960">
    <w:abstractNumId w:val="9"/>
  </w:num>
  <w:num w:numId="14" w16cid:durableId="1296642885">
    <w:abstractNumId w:val="43"/>
  </w:num>
  <w:num w:numId="15" w16cid:durableId="1121458782">
    <w:abstractNumId w:val="4"/>
  </w:num>
  <w:num w:numId="16" w16cid:durableId="1304967072">
    <w:abstractNumId w:val="33"/>
  </w:num>
  <w:num w:numId="17" w16cid:durableId="58871454">
    <w:abstractNumId w:val="37"/>
  </w:num>
  <w:num w:numId="18" w16cid:durableId="348676056">
    <w:abstractNumId w:val="1"/>
  </w:num>
  <w:num w:numId="19" w16cid:durableId="115686936">
    <w:abstractNumId w:val="19"/>
  </w:num>
  <w:num w:numId="20" w16cid:durableId="1523477116">
    <w:abstractNumId w:val="10"/>
  </w:num>
  <w:num w:numId="21" w16cid:durableId="368920438">
    <w:abstractNumId w:val="6"/>
  </w:num>
  <w:num w:numId="22" w16cid:durableId="804590072">
    <w:abstractNumId w:val="17"/>
  </w:num>
  <w:num w:numId="23" w16cid:durableId="568615125">
    <w:abstractNumId w:val="25"/>
  </w:num>
  <w:num w:numId="24" w16cid:durableId="1280332314">
    <w:abstractNumId w:val="36"/>
  </w:num>
  <w:num w:numId="25" w16cid:durableId="1288707672">
    <w:abstractNumId w:val="46"/>
  </w:num>
  <w:num w:numId="26" w16cid:durableId="2126264663">
    <w:abstractNumId w:val="28"/>
  </w:num>
  <w:num w:numId="27" w16cid:durableId="1279340599">
    <w:abstractNumId w:val="39"/>
  </w:num>
  <w:num w:numId="28" w16cid:durableId="917137366">
    <w:abstractNumId w:val="16"/>
  </w:num>
  <w:num w:numId="29" w16cid:durableId="2009941340">
    <w:abstractNumId w:val="31"/>
  </w:num>
  <w:num w:numId="30" w16cid:durableId="651523535">
    <w:abstractNumId w:val="2"/>
  </w:num>
  <w:num w:numId="31" w16cid:durableId="536242990">
    <w:abstractNumId w:val="45"/>
  </w:num>
  <w:num w:numId="32" w16cid:durableId="1073698731">
    <w:abstractNumId w:val="0"/>
  </w:num>
  <w:num w:numId="33" w16cid:durableId="395400522">
    <w:abstractNumId w:val="12"/>
  </w:num>
  <w:num w:numId="34" w16cid:durableId="722750601">
    <w:abstractNumId w:val="38"/>
  </w:num>
  <w:num w:numId="35" w16cid:durableId="982588628">
    <w:abstractNumId w:val="32"/>
  </w:num>
  <w:num w:numId="36" w16cid:durableId="1954439819">
    <w:abstractNumId w:val="47"/>
  </w:num>
  <w:num w:numId="37" w16cid:durableId="2010476250">
    <w:abstractNumId w:val="41"/>
  </w:num>
  <w:num w:numId="38" w16cid:durableId="532232841">
    <w:abstractNumId w:val="15"/>
  </w:num>
  <w:num w:numId="39" w16cid:durableId="2041512548">
    <w:abstractNumId w:val="40"/>
  </w:num>
  <w:num w:numId="40" w16cid:durableId="981807038">
    <w:abstractNumId w:val="20"/>
  </w:num>
  <w:num w:numId="41" w16cid:durableId="901675809">
    <w:abstractNumId w:val="35"/>
  </w:num>
  <w:num w:numId="42" w16cid:durableId="282882316">
    <w:abstractNumId w:val="18"/>
  </w:num>
  <w:num w:numId="43" w16cid:durableId="1142885880">
    <w:abstractNumId w:val="29"/>
  </w:num>
  <w:num w:numId="44" w16cid:durableId="1058476224">
    <w:abstractNumId w:val="7"/>
  </w:num>
  <w:num w:numId="45" w16cid:durableId="1337537918">
    <w:abstractNumId w:val="42"/>
  </w:num>
  <w:num w:numId="46" w16cid:durableId="2013951353">
    <w:abstractNumId w:val="23"/>
  </w:num>
  <w:num w:numId="47" w16cid:durableId="993146586">
    <w:abstractNumId w:val="11"/>
  </w:num>
  <w:num w:numId="48" w16cid:durableId="781654377">
    <w:abstractNumId w:val="3"/>
  </w:num>
  <w:num w:numId="49" w16cid:durableId="1226526819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38"/>
    <w:rsid w:val="00004023"/>
    <w:rsid w:val="00010253"/>
    <w:rsid w:val="00020476"/>
    <w:rsid w:val="00021600"/>
    <w:rsid w:val="00024643"/>
    <w:rsid w:val="000275B5"/>
    <w:rsid w:val="00027CFA"/>
    <w:rsid w:val="00037CD6"/>
    <w:rsid w:val="000449CB"/>
    <w:rsid w:val="00071C6A"/>
    <w:rsid w:val="0008228F"/>
    <w:rsid w:val="000851E8"/>
    <w:rsid w:val="00086D46"/>
    <w:rsid w:val="000901B0"/>
    <w:rsid w:val="000974B0"/>
    <w:rsid w:val="000A053B"/>
    <w:rsid w:val="000B671B"/>
    <w:rsid w:val="000C1765"/>
    <w:rsid w:val="000C5C72"/>
    <w:rsid w:val="000D6E27"/>
    <w:rsid w:val="000E72D5"/>
    <w:rsid w:val="000F3473"/>
    <w:rsid w:val="000F59EF"/>
    <w:rsid w:val="0010761E"/>
    <w:rsid w:val="001079F0"/>
    <w:rsid w:val="00110297"/>
    <w:rsid w:val="001156B2"/>
    <w:rsid w:val="001207A0"/>
    <w:rsid w:val="00125A97"/>
    <w:rsid w:val="00132A4B"/>
    <w:rsid w:val="0015178B"/>
    <w:rsid w:val="00153AC2"/>
    <w:rsid w:val="00155B09"/>
    <w:rsid w:val="00180A54"/>
    <w:rsid w:val="001850B8"/>
    <w:rsid w:val="00193A4E"/>
    <w:rsid w:val="0019761B"/>
    <w:rsid w:val="001A1807"/>
    <w:rsid w:val="001C3B65"/>
    <w:rsid w:val="001F4C6F"/>
    <w:rsid w:val="001F79E2"/>
    <w:rsid w:val="00206200"/>
    <w:rsid w:val="00212EBF"/>
    <w:rsid w:val="00217E9B"/>
    <w:rsid w:val="00231867"/>
    <w:rsid w:val="002320DF"/>
    <w:rsid w:val="00252712"/>
    <w:rsid w:val="00254088"/>
    <w:rsid w:val="002565D0"/>
    <w:rsid w:val="002662BE"/>
    <w:rsid w:val="0028085C"/>
    <w:rsid w:val="002859AD"/>
    <w:rsid w:val="002908F0"/>
    <w:rsid w:val="0029125D"/>
    <w:rsid w:val="00293228"/>
    <w:rsid w:val="00294DE9"/>
    <w:rsid w:val="002A05AA"/>
    <w:rsid w:val="002A4ABB"/>
    <w:rsid w:val="002B009F"/>
    <w:rsid w:val="002B254E"/>
    <w:rsid w:val="002C6221"/>
    <w:rsid w:val="002D1D54"/>
    <w:rsid w:val="002D1FD1"/>
    <w:rsid w:val="002D5A13"/>
    <w:rsid w:val="002D701E"/>
    <w:rsid w:val="002E0A6B"/>
    <w:rsid w:val="002E29C3"/>
    <w:rsid w:val="002E59A0"/>
    <w:rsid w:val="002E7A57"/>
    <w:rsid w:val="002F57B8"/>
    <w:rsid w:val="00303336"/>
    <w:rsid w:val="00303545"/>
    <w:rsid w:val="0030671E"/>
    <w:rsid w:val="00314118"/>
    <w:rsid w:val="0032155E"/>
    <w:rsid w:val="003228CC"/>
    <w:rsid w:val="00335B06"/>
    <w:rsid w:val="0034396F"/>
    <w:rsid w:val="00354A01"/>
    <w:rsid w:val="00362066"/>
    <w:rsid w:val="00370DE6"/>
    <w:rsid w:val="00372748"/>
    <w:rsid w:val="003741ED"/>
    <w:rsid w:val="00382C4D"/>
    <w:rsid w:val="00382EBC"/>
    <w:rsid w:val="00387DC1"/>
    <w:rsid w:val="003A1EDF"/>
    <w:rsid w:val="003A2469"/>
    <w:rsid w:val="003A3111"/>
    <w:rsid w:val="003A4C9E"/>
    <w:rsid w:val="003A68BE"/>
    <w:rsid w:val="003A7003"/>
    <w:rsid w:val="003C4B0F"/>
    <w:rsid w:val="003D5831"/>
    <w:rsid w:val="003D6814"/>
    <w:rsid w:val="003E7193"/>
    <w:rsid w:val="003F18DE"/>
    <w:rsid w:val="003F72B9"/>
    <w:rsid w:val="00400130"/>
    <w:rsid w:val="00412A05"/>
    <w:rsid w:val="00424437"/>
    <w:rsid w:val="00430128"/>
    <w:rsid w:val="004474C0"/>
    <w:rsid w:val="004518AD"/>
    <w:rsid w:val="00452F36"/>
    <w:rsid w:val="004619FA"/>
    <w:rsid w:val="0046219A"/>
    <w:rsid w:val="00465798"/>
    <w:rsid w:val="00475C8F"/>
    <w:rsid w:val="0048161B"/>
    <w:rsid w:val="00481FD9"/>
    <w:rsid w:val="004822DC"/>
    <w:rsid w:val="00483037"/>
    <w:rsid w:val="00492259"/>
    <w:rsid w:val="0049325C"/>
    <w:rsid w:val="004A64B6"/>
    <w:rsid w:val="004B5588"/>
    <w:rsid w:val="004D30EA"/>
    <w:rsid w:val="00500B59"/>
    <w:rsid w:val="00535962"/>
    <w:rsid w:val="00536AAC"/>
    <w:rsid w:val="00536C13"/>
    <w:rsid w:val="00555458"/>
    <w:rsid w:val="00556C03"/>
    <w:rsid w:val="00556EE8"/>
    <w:rsid w:val="00565FB7"/>
    <w:rsid w:val="00567F54"/>
    <w:rsid w:val="00572EAA"/>
    <w:rsid w:val="00574864"/>
    <w:rsid w:val="0058481F"/>
    <w:rsid w:val="00592CC5"/>
    <w:rsid w:val="005A531C"/>
    <w:rsid w:val="005B731D"/>
    <w:rsid w:val="005C3D23"/>
    <w:rsid w:val="005C671B"/>
    <w:rsid w:val="005C7C16"/>
    <w:rsid w:val="005D018A"/>
    <w:rsid w:val="005F458A"/>
    <w:rsid w:val="005F6A88"/>
    <w:rsid w:val="00605D43"/>
    <w:rsid w:val="00627E38"/>
    <w:rsid w:val="00635EE4"/>
    <w:rsid w:val="00636802"/>
    <w:rsid w:val="00647103"/>
    <w:rsid w:val="006563D6"/>
    <w:rsid w:val="006665E1"/>
    <w:rsid w:val="00675CCF"/>
    <w:rsid w:val="00676069"/>
    <w:rsid w:val="006762A2"/>
    <w:rsid w:val="00677B03"/>
    <w:rsid w:val="0069219C"/>
    <w:rsid w:val="00697A91"/>
    <w:rsid w:val="006A2B46"/>
    <w:rsid w:val="006A3D71"/>
    <w:rsid w:val="006A6E33"/>
    <w:rsid w:val="006B64A3"/>
    <w:rsid w:val="006C2918"/>
    <w:rsid w:val="006D567E"/>
    <w:rsid w:val="006E553D"/>
    <w:rsid w:val="006E5A2D"/>
    <w:rsid w:val="00702AB8"/>
    <w:rsid w:val="007031D6"/>
    <w:rsid w:val="00727AB8"/>
    <w:rsid w:val="00731E2D"/>
    <w:rsid w:val="00737026"/>
    <w:rsid w:val="0074269E"/>
    <w:rsid w:val="0074362B"/>
    <w:rsid w:val="007477D2"/>
    <w:rsid w:val="0075573D"/>
    <w:rsid w:val="00764281"/>
    <w:rsid w:val="00786D44"/>
    <w:rsid w:val="00787520"/>
    <w:rsid w:val="00794B87"/>
    <w:rsid w:val="007A04E7"/>
    <w:rsid w:val="007B1A43"/>
    <w:rsid w:val="007B72D4"/>
    <w:rsid w:val="007B7634"/>
    <w:rsid w:val="007D0AD6"/>
    <w:rsid w:val="007D12B6"/>
    <w:rsid w:val="007D4C95"/>
    <w:rsid w:val="007D78CC"/>
    <w:rsid w:val="007E5948"/>
    <w:rsid w:val="007F53D1"/>
    <w:rsid w:val="00802D92"/>
    <w:rsid w:val="00815BD9"/>
    <w:rsid w:val="008162D7"/>
    <w:rsid w:val="008164CD"/>
    <w:rsid w:val="00824681"/>
    <w:rsid w:val="00824C62"/>
    <w:rsid w:val="008622F5"/>
    <w:rsid w:val="008755F6"/>
    <w:rsid w:val="00883304"/>
    <w:rsid w:val="00895F31"/>
    <w:rsid w:val="00897952"/>
    <w:rsid w:val="008A26C3"/>
    <w:rsid w:val="008A3137"/>
    <w:rsid w:val="008A413F"/>
    <w:rsid w:val="008B5F32"/>
    <w:rsid w:val="008B5FD8"/>
    <w:rsid w:val="008B7367"/>
    <w:rsid w:val="008C00ED"/>
    <w:rsid w:val="008D1DDF"/>
    <w:rsid w:val="008D2FD5"/>
    <w:rsid w:val="008E3EE8"/>
    <w:rsid w:val="008F0C09"/>
    <w:rsid w:val="008F20BC"/>
    <w:rsid w:val="008F67F1"/>
    <w:rsid w:val="00912973"/>
    <w:rsid w:val="00914062"/>
    <w:rsid w:val="0092733C"/>
    <w:rsid w:val="00927759"/>
    <w:rsid w:val="00932E5B"/>
    <w:rsid w:val="00935BD0"/>
    <w:rsid w:val="00941BC7"/>
    <w:rsid w:val="00964D2F"/>
    <w:rsid w:val="00974475"/>
    <w:rsid w:val="00986854"/>
    <w:rsid w:val="00990309"/>
    <w:rsid w:val="00996B89"/>
    <w:rsid w:val="009B2D67"/>
    <w:rsid w:val="009B6FE0"/>
    <w:rsid w:val="009C103F"/>
    <w:rsid w:val="009C5263"/>
    <w:rsid w:val="009D1226"/>
    <w:rsid w:val="009F0725"/>
    <w:rsid w:val="009F6FA7"/>
    <w:rsid w:val="00A0099D"/>
    <w:rsid w:val="00A016B7"/>
    <w:rsid w:val="00A12365"/>
    <w:rsid w:val="00A22CAE"/>
    <w:rsid w:val="00A25650"/>
    <w:rsid w:val="00A27DAB"/>
    <w:rsid w:val="00A357F1"/>
    <w:rsid w:val="00A43DB4"/>
    <w:rsid w:val="00A525FD"/>
    <w:rsid w:val="00A53EF8"/>
    <w:rsid w:val="00A758B9"/>
    <w:rsid w:val="00A87F37"/>
    <w:rsid w:val="00A91163"/>
    <w:rsid w:val="00AC4836"/>
    <w:rsid w:val="00AF2A01"/>
    <w:rsid w:val="00AF56CB"/>
    <w:rsid w:val="00B102CB"/>
    <w:rsid w:val="00B261D2"/>
    <w:rsid w:val="00B31407"/>
    <w:rsid w:val="00B32B69"/>
    <w:rsid w:val="00B3582D"/>
    <w:rsid w:val="00B36AD3"/>
    <w:rsid w:val="00B443F1"/>
    <w:rsid w:val="00B54C9A"/>
    <w:rsid w:val="00B73E2E"/>
    <w:rsid w:val="00B97432"/>
    <w:rsid w:val="00BA0680"/>
    <w:rsid w:val="00BA774C"/>
    <w:rsid w:val="00BB0783"/>
    <w:rsid w:val="00BB7CF0"/>
    <w:rsid w:val="00BC2610"/>
    <w:rsid w:val="00BC6B7E"/>
    <w:rsid w:val="00BD5F02"/>
    <w:rsid w:val="00BD6700"/>
    <w:rsid w:val="00BD67E5"/>
    <w:rsid w:val="00BE0DE4"/>
    <w:rsid w:val="00C045D8"/>
    <w:rsid w:val="00C05060"/>
    <w:rsid w:val="00C113ED"/>
    <w:rsid w:val="00C301D4"/>
    <w:rsid w:val="00C45E7B"/>
    <w:rsid w:val="00C63142"/>
    <w:rsid w:val="00C664A3"/>
    <w:rsid w:val="00C76F06"/>
    <w:rsid w:val="00C84BB8"/>
    <w:rsid w:val="00C87D39"/>
    <w:rsid w:val="00C931CC"/>
    <w:rsid w:val="00CA2F8F"/>
    <w:rsid w:val="00CA3B9D"/>
    <w:rsid w:val="00CA5F2F"/>
    <w:rsid w:val="00CB50D8"/>
    <w:rsid w:val="00CD288A"/>
    <w:rsid w:val="00CD5B65"/>
    <w:rsid w:val="00D03AE8"/>
    <w:rsid w:val="00D056CB"/>
    <w:rsid w:val="00D5651A"/>
    <w:rsid w:val="00D60032"/>
    <w:rsid w:val="00D63780"/>
    <w:rsid w:val="00D65896"/>
    <w:rsid w:val="00D70BF0"/>
    <w:rsid w:val="00D9537A"/>
    <w:rsid w:val="00DB20F3"/>
    <w:rsid w:val="00DB2868"/>
    <w:rsid w:val="00DB29A9"/>
    <w:rsid w:val="00DD2C6D"/>
    <w:rsid w:val="00DE5D57"/>
    <w:rsid w:val="00E00AB7"/>
    <w:rsid w:val="00E05D66"/>
    <w:rsid w:val="00E07D36"/>
    <w:rsid w:val="00E10610"/>
    <w:rsid w:val="00E262E8"/>
    <w:rsid w:val="00E406EA"/>
    <w:rsid w:val="00E47401"/>
    <w:rsid w:val="00E52A0E"/>
    <w:rsid w:val="00E727E3"/>
    <w:rsid w:val="00E872C6"/>
    <w:rsid w:val="00E93B9D"/>
    <w:rsid w:val="00EA7B86"/>
    <w:rsid w:val="00EB47C1"/>
    <w:rsid w:val="00EC0CFA"/>
    <w:rsid w:val="00F007D6"/>
    <w:rsid w:val="00F0359D"/>
    <w:rsid w:val="00F03A6B"/>
    <w:rsid w:val="00F17A08"/>
    <w:rsid w:val="00F22570"/>
    <w:rsid w:val="00F254D9"/>
    <w:rsid w:val="00F31034"/>
    <w:rsid w:val="00F447E8"/>
    <w:rsid w:val="00F6017D"/>
    <w:rsid w:val="00F711E0"/>
    <w:rsid w:val="00F73460"/>
    <w:rsid w:val="00F74B95"/>
    <w:rsid w:val="00F75D3A"/>
    <w:rsid w:val="00F75FE5"/>
    <w:rsid w:val="00F77C4C"/>
    <w:rsid w:val="00F84B0B"/>
    <w:rsid w:val="00F95DF9"/>
    <w:rsid w:val="00FA2E4B"/>
    <w:rsid w:val="00FC1310"/>
    <w:rsid w:val="00FD41F5"/>
    <w:rsid w:val="00FD486E"/>
    <w:rsid w:val="00FD72EF"/>
    <w:rsid w:val="00FE3A20"/>
    <w:rsid w:val="00FE6B60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EE8E"/>
  <w15:docId w15:val="{413DCDD5-39DE-4D64-BDBD-7A15DA83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2279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B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39" w:firstLine="709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592C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B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600"/>
    <w:rPr>
      <w:rFonts w:ascii="Segoe UI" w:eastAsia="Verdan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1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1E8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1E8"/>
    <w:rPr>
      <w:rFonts w:ascii="Verdana" w:eastAsia="Verdana" w:hAnsi="Verdana" w:cs="Verdana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5CE9-9432-4CE2-A45B-20198F62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3690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</dc:creator>
  <cp:lastModifiedBy>Grzegorz Krystyniak</cp:lastModifiedBy>
  <cp:revision>2</cp:revision>
  <cp:lastPrinted>2023-09-07T09:05:00Z</cp:lastPrinted>
  <dcterms:created xsi:type="dcterms:W3CDTF">2023-10-02T17:58:00Z</dcterms:created>
  <dcterms:modified xsi:type="dcterms:W3CDTF">2023-10-02T17:58:00Z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2023-05-30T00:00:00Z</vt:filetime>
  </property>
</Properties>
</file>