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6873" w14:textId="77777777" w:rsidR="00B35065" w:rsidRPr="00B35065" w:rsidRDefault="00B35065" w:rsidP="00B35065">
      <w:pPr>
        <w:rPr>
          <w:rFonts w:ascii="Times New Roman" w:hAnsi="Times New Roman" w:cs="Times New Roman"/>
          <w:lang w:val="pl-PL"/>
        </w:rPr>
      </w:pPr>
      <w:r w:rsidRPr="00B35065">
        <w:rPr>
          <w:rFonts w:ascii="Times New Roman" w:hAnsi="Times New Roman" w:cs="Times New Roman"/>
          <w:lang w:val="pl-PL"/>
        </w:rPr>
        <w:t>Zestaw SOP do opracowania</w:t>
      </w:r>
    </w:p>
    <w:tbl>
      <w:tblPr>
        <w:tblStyle w:val="Tabela-Siatka"/>
        <w:tblW w:w="13495" w:type="dxa"/>
        <w:tblLayout w:type="fixed"/>
        <w:tblLook w:val="04A0" w:firstRow="1" w:lastRow="0" w:firstColumn="1" w:lastColumn="0" w:noHBand="0" w:noVBand="1"/>
      </w:tblPr>
      <w:tblGrid>
        <w:gridCol w:w="1546"/>
        <w:gridCol w:w="2679"/>
        <w:gridCol w:w="9270"/>
      </w:tblGrid>
      <w:tr w:rsidR="00D75591" w:rsidRPr="00B35065" w14:paraId="0ABA065A" w14:textId="77777777" w:rsidTr="00D75591">
        <w:tc>
          <w:tcPr>
            <w:tcW w:w="1546" w:type="dxa"/>
          </w:tcPr>
          <w:p w14:paraId="7ED91CE4" w14:textId="613A3C65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Nr SOP/grupa</w:t>
            </w:r>
          </w:p>
        </w:tc>
        <w:tc>
          <w:tcPr>
            <w:tcW w:w="2679" w:type="dxa"/>
          </w:tcPr>
          <w:p w14:paraId="7E0F6CF0" w14:textId="77777777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Tytuł </w:t>
            </w:r>
          </w:p>
          <w:p w14:paraId="7A270654" w14:textId="70AD38C9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270" w:type="dxa"/>
          </w:tcPr>
          <w:p w14:paraId="462ABA01" w14:textId="1B1A7CBD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CEL</w:t>
            </w:r>
          </w:p>
        </w:tc>
      </w:tr>
      <w:tr w:rsidR="00D75591" w:rsidRPr="00B35065" w14:paraId="45CBE4DE" w14:textId="77777777" w:rsidTr="00D75591">
        <w:tc>
          <w:tcPr>
            <w:tcW w:w="1546" w:type="dxa"/>
          </w:tcPr>
          <w:p w14:paraId="3B2A85F8" w14:textId="09356BBC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SOP/DLS/2</w:t>
            </w: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CL_01</w:t>
            </w:r>
          </w:p>
        </w:tc>
        <w:tc>
          <w:tcPr>
            <w:tcW w:w="2679" w:type="dxa"/>
          </w:tcPr>
          <w:p w14:paraId="1D9262E5" w14:textId="688E7DCF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Ogólne zasady GMP</w:t>
            </w:r>
          </w:p>
        </w:tc>
        <w:tc>
          <w:tcPr>
            <w:tcW w:w="9270" w:type="dxa"/>
          </w:tcPr>
          <w:p w14:paraId="13E8A783" w14:textId="2FC4A1E4" w:rsidR="00D75591" w:rsidRPr="00B35065" w:rsidRDefault="00D755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Celem procedury jest określenie zasad zgodnych z rozporządzeniem Ministra Zdrowia w sprawie wymagań Dobrej Praktyki Wytwarzania i  Prawem Farmaceutycznym w odniesieniu do realizowanych w jednostce wytwarzającej lub zwalniającej produkt leczniczy do obrotu</w:t>
            </w:r>
            <w:r w:rsidR="00A52C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D75591" w:rsidRPr="00B35065" w14:paraId="527BC21C" w14:textId="77777777" w:rsidTr="00D75591">
        <w:tc>
          <w:tcPr>
            <w:tcW w:w="1546" w:type="dxa"/>
          </w:tcPr>
          <w:p w14:paraId="563EDF8B" w14:textId="31331AD1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SOP/DLS/3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CL_02</w:t>
            </w:r>
          </w:p>
        </w:tc>
        <w:tc>
          <w:tcPr>
            <w:tcW w:w="2679" w:type="dxa"/>
          </w:tcPr>
          <w:p w14:paraId="3A17EAD8" w14:textId="70E0AC81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Postępowanie z odchyleniami</w:t>
            </w:r>
          </w:p>
        </w:tc>
        <w:tc>
          <w:tcPr>
            <w:tcW w:w="9270" w:type="dxa"/>
          </w:tcPr>
          <w:p w14:paraId="42994446" w14:textId="2201C5E4" w:rsidR="00D75591" w:rsidRPr="00B35065" w:rsidRDefault="00D75591" w:rsidP="00461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Celem procedury jest określenie zasad postępowania w przypadku wystąpienia odchyleń podczas wytwarzania produktu leczniczego lub wytwarzania substancji czynnej.</w:t>
            </w:r>
          </w:p>
        </w:tc>
      </w:tr>
      <w:tr w:rsidR="00D75591" w:rsidRPr="00B35065" w14:paraId="069BE51D" w14:textId="77777777" w:rsidTr="00D75591">
        <w:tc>
          <w:tcPr>
            <w:tcW w:w="1546" w:type="dxa"/>
          </w:tcPr>
          <w:p w14:paraId="6DC780CF" w14:textId="439A83F2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</w:t>
            </w:r>
            <w:r w:rsidRPr="00B35065">
              <w:rPr>
                <w:rFonts w:ascii="Times New Roman" w:hAnsi="Times New Roman" w:cs="Times New Roman"/>
                <w:lang w:val="pl-PL"/>
              </w:rPr>
              <w:t>4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</w:t>
            </w:r>
            <w:r w:rsidRPr="00B35065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2679" w:type="dxa"/>
          </w:tcPr>
          <w:p w14:paraId="70D29645" w14:textId="431300EC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Postepowanie z niezgodnościami</w:t>
            </w:r>
          </w:p>
        </w:tc>
        <w:tc>
          <w:tcPr>
            <w:tcW w:w="9270" w:type="dxa"/>
          </w:tcPr>
          <w:p w14:paraId="59DBB6B2" w14:textId="2BBC569B" w:rsidR="00D75591" w:rsidRPr="00B35065" w:rsidRDefault="00D75591" w:rsidP="00B3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506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Procedura określa zasady inicjowania, nadzorowania, numerowania i oceny skuteczności działań zapobiegawczych oraz korygujących podejmowanych w Wytwórni w celu zapobiegania zagrożeniom dla jakości półproduktów/produktów leczniczych oraz usunięcia zaistniałych niezgodności i naprawy ich skutków.</w:t>
            </w:r>
          </w:p>
        </w:tc>
      </w:tr>
      <w:tr w:rsidR="00D75591" w:rsidRPr="00B35065" w14:paraId="643C8C4D" w14:textId="77777777" w:rsidTr="00D75591">
        <w:tc>
          <w:tcPr>
            <w:tcW w:w="1546" w:type="dxa"/>
          </w:tcPr>
          <w:p w14:paraId="36C0C7C7" w14:textId="305AC2B4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SOP/DLS/5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CL_07</w:t>
            </w:r>
          </w:p>
        </w:tc>
        <w:tc>
          <w:tcPr>
            <w:tcW w:w="2679" w:type="dxa"/>
          </w:tcPr>
          <w:p w14:paraId="25B140AF" w14:textId="12F45CFA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Nadzór nad aparaturą kontrolno-pomiarową</w:t>
            </w:r>
          </w:p>
        </w:tc>
        <w:tc>
          <w:tcPr>
            <w:tcW w:w="9270" w:type="dxa"/>
          </w:tcPr>
          <w:p w14:paraId="620C7961" w14:textId="77777777" w:rsidR="00D75591" w:rsidRPr="00B35065" w:rsidRDefault="00D75591" w:rsidP="00583B7E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Procedura określa zasady użytkowania oraz nadzorowania przyrządów i urządzeń kontrolno-</w:t>
            </w:r>
          </w:p>
          <w:p w14:paraId="1C0B476D" w14:textId="13995F46" w:rsidR="00D75591" w:rsidRPr="00B35065" w:rsidRDefault="00D75591" w:rsidP="00583B7E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pomiarowych zgodnie z ich przeznaczeniem i zaleceniami dostawcy.</w:t>
            </w:r>
          </w:p>
        </w:tc>
      </w:tr>
      <w:tr w:rsidR="00D75591" w:rsidRPr="00B35065" w14:paraId="0731A584" w14:textId="77777777" w:rsidTr="00D75591">
        <w:tc>
          <w:tcPr>
            <w:tcW w:w="1546" w:type="dxa"/>
          </w:tcPr>
          <w:p w14:paraId="18214D0D" w14:textId="38972EBD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SOP/DLS/6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CL_11</w:t>
            </w:r>
          </w:p>
        </w:tc>
        <w:tc>
          <w:tcPr>
            <w:tcW w:w="2679" w:type="dxa"/>
          </w:tcPr>
          <w:p w14:paraId="01DF5313" w14:textId="0A3E6F37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Nadzór nad skutecznością procesu sterylizacji</w:t>
            </w:r>
          </w:p>
        </w:tc>
        <w:tc>
          <w:tcPr>
            <w:tcW w:w="9270" w:type="dxa"/>
          </w:tcPr>
          <w:p w14:paraId="6F829EFF" w14:textId="672E9D60" w:rsidR="00D75591" w:rsidRPr="00B35065" w:rsidRDefault="00D75591" w:rsidP="00583B7E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 xml:space="preserve">Procedura określa zasady </w:t>
            </w:r>
            <w:r w:rsidRPr="00B35065">
              <w:rPr>
                <w:rFonts w:ascii="Times New Roman" w:hAnsi="Times New Roman" w:cs="Times New Roman"/>
                <w:lang w:val="pl-PL"/>
              </w:rPr>
              <w:t>stosowania metod potwierdzania skuteczności metod wyjaławiania odpowiednimi metodami</w:t>
            </w:r>
            <w:r w:rsidRPr="00B35065">
              <w:rPr>
                <w:rFonts w:ascii="Times New Roman" w:hAnsi="Times New Roman" w:cs="Times New Roman"/>
                <w:lang w:val="pl-PL"/>
              </w:rPr>
              <w:t>.</w:t>
            </w:r>
          </w:p>
        </w:tc>
      </w:tr>
      <w:tr w:rsidR="00D75591" w:rsidRPr="00B35065" w14:paraId="215501D2" w14:textId="77777777" w:rsidTr="00D75591">
        <w:tc>
          <w:tcPr>
            <w:tcW w:w="1546" w:type="dxa"/>
          </w:tcPr>
          <w:p w14:paraId="65D997BC" w14:textId="1C4CB0DE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SOP/DLS/7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CL_12</w:t>
            </w:r>
          </w:p>
        </w:tc>
        <w:tc>
          <w:tcPr>
            <w:tcW w:w="2679" w:type="dxa"/>
          </w:tcPr>
          <w:p w14:paraId="16A76563" w14:textId="48123138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Czyszczenie i dezynfekcja pomieszczeń w strefie wytwarzania</w:t>
            </w:r>
          </w:p>
        </w:tc>
        <w:tc>
          <w:tcPr>
            <w:tcW w:w="9270" w:type="dxa"/>
          </w:tcPr>
          <w:p w14:paraId="2EE955CA" w14:textId="19B434F1" w:rsidR="00D75591" w:rsidRPr="00B35065" w:rsidRDefault="00D75591" w:rsidP="0090792F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 xml:space="preserve">Celem procedury jest określenie zasad utrzymania czystości pomieszczeń </w:t>
            </w:r>
            <w:r w:rsidRPr="00B35065">
              <w:rPr>
                <w:rFonts w:ascii="Times New Roman" w:hAnsi="Times New Roman" w:cs="Times New Roman"/>
                <w:lang w:val="pl-PL"/>
              </w:rPr>
              <w:t>strefy wytwarzania, wraz z jednostkami biorącymi udział w procesie zwolnienia.</w:t>
            </w:r>
          </w:p>
        </w:tc>
      </w:tr>
      <w:tr w:rsidR="00D75591" w:rsidRPr="00B35065" w14:paraId="74C481B2" w14:textId="77777777" w:rsidTr="00D75591">
        <w:tc>
          <w:tcPr>
            <w:tcW w:w="1546" w:type="dxa"/>
          </w:tcPr>
          <w:p w14:paraId="15F0AC28" w14:textId="7969C373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SOP/DLS/8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CL_05</w:t>
            </w:r>
          </w:p>
        </w:tc>
        <w:tc>
          <w:tcPr>
            <w:tcW w:w="2679" w:type="dxa"/>
          </w:tcPr>
          <w:p w14:paraId="55338DA2" w14:textId="122E4DB0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Kontrola parametrów środowiskowych w strefie wytwarzania</w:t>
            </w:r>
          </w:p>
        </w:tc>
        <w:tc>
          <w:tcPr>
            <w:tcW w:w="9270" w:type="dxa"/>
          </w:tcPr>
          <w:p w14:paraId="35CD7078" w14:textId="1EA33C00" w:rsidR="00D75591" w:rsidRPr="00B35065" w:rsidRDefault="00D75591" w:rsidP="00D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 xml:space="preserve">Celem procedury jest określenie zasad postępowania podczas kontroli parametrów środowiska pomieszczeń związanych z </w:t>
            </w:r>
            <w:r w:rsidRPr="00B35065">
              <w:rPr>
                <w:rFonts w:ascii="Times New Roman" w:hAnsi="Times New Roman" w:cs="Times New Roman"/>
                <w:lang w:val="pl-PL"/>
              </w:rPr>
              <w:t>wytwarzaniem produktów leczniczych</w:t>
            </w:r>
          </w:p>
        </w:tc>
      </w:tr>
      <w:tr w:rsidR="00D75591" w:rsidRPr="00B35065" w14:paraId="083B9589" w14:textId="77777777" w:rsidTr="00D75591">
        <w:tc>
          <w:tcPr>
            <w:tcW w:w="1546" w:type="dxa"/>
          </w:tcPr>
          <w:p w14:paraId="4EECCD03" w14:textId="2B086571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SOP/DLS/9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CL_10</w:t>
            </w:r>
          </w:p>
        </w:tc>
        <w:tc>
          <w:tcPr>
            <w:tcW w:w="2679" w:type="dxa"/>
          </w:tcPr>
          <w:p w14:paraId="31B07F61" w14:textId="7DB173BC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Kontrola czystości mikrobiologicznej w strefie wytwarzania</w:t>
            </w:r>
          </w:p>
        </w:tc>
        <w:tc>
          <w:tcPr>
            <w:tcW w:w="9270" w:type="dxa"/>
          </w:tcPr>
          <w:p w14:paraId="5B13846D" w14:textId="11CD89B2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Celem procedury jest określenie zasad</w:t>
            </w:r>
            <w:r>
              <w:rPr>
                <w:rFonts w:ascii="Times New Roman" w:hAnsi="Times New Roman" w:cs="Times New Roman"/>
                <w:lang w:val="pl-PL"/>
              </w:rPr>
              <w:t xml:space="preserve"> przeprowadzania badań mikrobiologicznych elementów procesu wytwarzania, będących w bezpośrednim lub pośrednim kontakcie, z wytwarzanym produktem leczniczym.</w:t>
            </w:r>
          </w:p>
        </w:tc>
      </w:tr>
      <w:tr w:rsidR="00D75591" w:rsidRPr="00B35065" w14:paraId="1F6B4E88" w14:textId="77777777" w:rsidTr="00D75591">
        <w:tc>
          <w:tcPr>
            <w:tcW w:w="1546" w:type="dxa"/>
          </w:tcPr>
          <w:p w14:paraId="3B7D06DE" w14:textId="3FA46D4C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SOP/DLS/10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CL_15</w:t>
            </w:r>
          </w:p>
        </w:tc>
        <w:tc>
          <w:tcPr>
            <w:tcW w:w="2679" w:type="dxa"/>
          </w:tcPr>
          <w:p w14:paraId="70E44EE8" w14:textId="72CD0BA9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Czyszczenie i dezynfekcja urządzeń będących w kontakcie z sterylnym produktem leczniczym w procesie produkcji</w:t>
            </w:r>
          </w:p>
        </w:tc>
        <w:tc>
          <w:tcPr>
            <w:tcW w:w="9270" w:type="dxa"/>
          </w:tcPr>
          <w:p w14:paraId="01B40595" w14:textId="2CCB1FCF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Celem procedury jest określenie schematu działań zapewniających odpowiednią czystość oraz jałowość urządzeń produkcyjnych, będących w kontakcie z wytwarzanym produktem leczniczym.</w:t>
            </w:r>
          </w:p>
        </w:tc>
      </w:tr>
      <w:tr w:rsidR="00D75591" w:rsidRPr="00B35065" w14:paraId="2BD763C3" w14:textId="77777777" w:rsidTr="00D75591">
        <w:tc>
          <w:tcPr>
            <w:tcW w:w="1546" w:type="dxa"/>
          </w:tcPr>
          <w:p w14:paraId="4A7B23EE" w14:textId="2210CB21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SOP/DLS/11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CL_03</w:t>
            </w:r>
          </w:p>
        </w:tc>
        <w:tc>
          <w:tcPr>
            <w:tcW w:w="2679" w:type="dxa"/>
          </w:tcPr>
          <w:p w14:paraId="72B07226" w14:textId="2822012E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Ochrona i kontrola zdrowia personelu,</w:t>
            </w:r>
          </w:p>
        </w:tc>
        <w:tc>
          <w:tcPr>
            <w:tcW w:w="9270" w:type="dxa"/>
          </w:tcPr>
          <w:p w14:paraId="22030A7B" w14:textId="72A86CB8" w:rsidR="00D75591" w:rsidRPr="00D06072" w:rsidRDefault="00D75591" w:rsidP="00D060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D06072">
              <w:rPr>
                <w:rFonts w:ascii="Times New Roman" w:hAnsi="Times New Roman" w:cs="Times New Roman"/>
                <w:lang w:val="pl-PL"/>
              </w:rPr>
              <w:t xml:space="preserve">Celem procedury jest określenie zasad kontrolowania zdrowia personelu zatrudnionego </w:t>
            </w:r>
          </w:p>
          <w:p w14:paraId="7618053A" w14:textId="520A480E" w:rsidR="00D75591" w:rsidRPr="00B35065" w:rsidRDefault="00D75591" w:rsidP="00D06072">
            <w:pPr>
              <w:rPr>
                <w:rFonts w:ascii="Times New Roman" w:hAnsi="Times New Roman" w:cs="Times New Roman"/>
                <w:lang w:val="pl-PL"/>
              </w:rPr>
            </w:pPr>
            <w:r w:rsidRPr="00D06072">
              <w:rPr>
                <w:rFonts w:ascii="Times New Roman" w:hAnsi="Times New Roman" w:cs="Times New Roman"/>
                <w:lang w:val="pl-PL"/>
              </w:rPr>
              <w:t>w Wytwórni</w:t>
            </w:r>
            <w:r>
              <w:rPr>
                <w:rFonts w:ascii="Times New Roman" w:hAnsi="Times New Roman" w:cs="Times New Roman"/>
                <w:lang w:val="pl-PL"/>
              </w:rPr>
              <w:t xml:space="preserve"> oraz działań zapobiegawczych zmniejszających kontakt z czynnikami szkodliwymi</w:t>
            </w:r>
            <w:r w:rsidRPr="00D06072">
              <w:rPr>
                <w:rFonts w:ascii="Times New Roman" w:hAnsi="Times New Roman" w:cs="Times New Roman"/>
                <w:lang w:val="pl-PL"/>
              </w:rPr>
              <w:t>.</w:t>
            </w:r>
          </w:p>
        </w:tc>
      </w:tr>
      <w:tr w:rsidR="00D75591" w:rsidRPr="00B35065" w14:paraId="5F14C15D" w14:textId="77777777" w:rsidTr="00D75591">
        <w:tc>
          <w:tcPr>
            <w:tcW w:w="1546" w:type="dxa"/>
          </w:tcPr>
          <w:p w14:paraId="3298FD3F" w14:textId="5253F2FC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lastRenderedPageBreak/>
              <w:t>SOP/DLS/12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CL_04</w:t>
            </w:r>
          </w:p>
        </w:tc>
        <w:tc>
          <w:tcPr>
            <w:tcW w:w="2679" w:type="dxa"/>
          </w:tcPr>
          <w:p w14:paraId="011AF441" w14:textId="2A1AE141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Szkolenia personelu</w:t>
            </w:r>
          </w:p>
        </w:tc>
        <w:tc>
          <w:tcPr>
            <w:tcW w:w="9270" w:type="dxa"/>
          </w:tcPr>
          <w:p w14:paraId="02190EE0" w14:textId="71B97B5F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45439E">
              <w:rPr>
                <w:rFonts w:ascii="Times New Roman" w:hAnsi="Times New Roman" w:cs="Times New Roman"/>
                <w:lang w:val="pl-PL"/>
              </w:rPr>
              <w:t>Celem procedury jest zapewnienie planowego i systematycznego szkolenia personelu oraz harmonizacja działań związanych z podnoszeniem kwalifikacji pracowników w zakresie obowiązujących zasad dobrej praktyki wytwarzania GMP.</w:t>
            </w:r>
          </w:p>
        </w:tc>
      </w:tr>
      <w:tr w:rsidR="00D75591" w:rsidRPr="00B35065" w14:paraId="1F1C55CA" w14:textId="77777777" w:rsidTr="00D75591">
        <w:tc>
          <w:tcPr>
            <w:tcW w:w="1546" w:type="dxa"/>
          </w:tcPr>
          <w:p w14:paraId="5C0222BA" w14:textId="0FC230B8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SOP/DLS/13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CL_08</w:t>
            </w:r>
          </w:p>
        </w:tc>
        <w:tc>
          <w:tcPr>
            <w:tcW w:w="2679" w:type="dxa"/>
          </w:tcPr>
          <w:p w14:paraId="3A4AF9CE" w14:textId="46154263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Zwolnienie produktu leczniczego do obrotu</w:t>
            </w:r>
          </w:p>
        </w:tc>
        <w:tc>
          <w:tcPr>
            <w:tcW w:w="9270" w:type="dxa"/>
          </w:tcPr>
          <w:p w14:paraId="695E38B0" w14:textId="6AEBB55A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Style w:val="Teksttreci2"/>
                <w:rFonts w:eastAsiaTheme="minorHAnsi"/>
              </w:rPr>
              <w:t>Celem niniejszej procedury jest określenie zasad postępowania podczas zwalniania produktu leczniczego do</w:t>
            </w:r>
            <w:r>
              <w:rPr>
                <w:rStyle w:val="Teksttreci2"/>
                <w:rFonts w:eastAsiaTheme="minorHAnsi"/>
              </w:rPr>
              <w:t xml:space="preserve"> obrotu</w:t>
            </w:r>
          </w:p>
        </w:tc>
      </w:tr>
      <w:tr w:rsidR="00D75591" w:rsidRPr="00B35065" w14:paraId="7A4C6A81" w14:textId="77777777" w:rsidTr="00D75591">
        <w:tc>
          <w:tcPr>
            <w:tcW w:w="1546" w:type="dxa"/>
          </w:tcPr>
          <w:p w14:paraId="18B55136" w14:textId="17883A66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SOP/DLS/14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CL_09</w:t>
            </w:r>
          </w:p>
        </w:tc>
        <w:tc>
          <w:tcPr>
            <w:tcW w:w="2679" w:type="dxa"/>
          </w:tcPr>
          <w:p w14:paraId="1D13DF2E" w14:textId="72EB37AC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 xml:space="preserve">Badanie stabilności produktu leczniczego </w:t>
            </w:r>
          </w:p>
        </w:tc>
        <w:tc>
          <w:tcPr>
            <w:tcW w:w="9270" w:type="dxa"/>
          </w:tcPr>
          <w:p w14:paraId="1E65B56A" w14:textId="25B56892" w:rsidR="00D75591" w:rsidRPr="00B35065" w:rsidRDefault="00D75591" w:rsidP="00C4009E">
            <w:pPr>
              <w:rPr>
                <w:rFonts w:ascii="Times New Roman" w:hAnsi="Times New Roman" w:cs="Times New Roman"/>
                <w:lang w:val="pl-PL"/>
              </w:rPr>
            </w:pPr>
            <w:r w:rsidRPr="00C4009E">
              <w:rPr>
                <w:rFonts w:ascii="Times New Roman" w:hAnsi="Times New Roman" w:cs="Times New Roman"/>
                <w:lang w:val="pl-PL"/>
              </w:rPr>
              <w:t>Procedura określa zasady prowadzenia badań stabilności produktów leczniczych i objętych programem ciągłego badania stabilności.</w:t>
            </w:r>
          </w:p>
        </w:tc>
      </w:tr>
      <w:tr w:rsidR="00D75591" w:rsidRPr="00B35065" w14:paraId="5CE05B0E" w14:textId="77777777" w:rsidTr="00D75591">
        <w:trPr>
          <w:trHeight w:val="881"/>
        </w:trPr>
        <w:tc>
          <w:tcPr>
            <w:tcW w:w="1546" w:type="dxa"/>
          </w:tcPr>
          <w:p w14:paraId="3BCB2CE1" w14:textId="1E891681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SOP/DLS/15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CL_13</w:t>
            </w:r>
          </w:p>
        </w:tc>
        <w:tc>
          <w:tcPr>
            <w:tcW w:w="2679" w:type="dxa"/>
          </w:tcPr>
          <w:p w14:paraId="609EC408" w14:textId="0EB14A23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Przyjmowanie i ewidencjonowanie prób do badań</w:t>
            </w:r>
          </w:p>
        </w:tc>
        <w:tc>
          <w:tcPr>
            <w:tcW w:w="9270" w:type="dxa"/>
          </w:tcPr>
          <w:p w14:paraId="45D359C5" w14:textId="43124C63" w:rsidR="00D75591" w:rsidRPr="00F754C1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F754C1">
              <w:rPr>
                <w:rFonts w:ascii="Times New Roman" w:eastAsia="Times New Roman" w:hAnsi="Times New Roman" w:cs="Times New Roman"/>
                <w:lang w:val="pl-PL"/>
              </w:rPr>
              <w:t>Celem niniejszej procedury jest określenie zasad postępowania w trakcie ewidencjonowania prób materiałów wyjściowych, opakowaniowych oraz produktów gotowych</w:t>
            </w:r>
          </w:p>
        </w:tc>
      </w:tr>
      <w:tr w:rsidR="00D75591" w:rsidRPr="00B35065" w14:paraId="2BB4779A" w14:textId="77777777" w:rsidTr="00D75591">
        <w:trPr>
          <w:trHeight w:val="881"/>
        </w:trPr>
        <w:tc>
          <w:tcPr>
            <w:tcW w:w="1546" w:type="dxa"/>
          </w:tcPr>
          <w:p w14:paraId="12F4BF1F" w14:textId="281D169F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SOP/DLS/16</w:t>
            </w:r>
            <w:r w:rsidRPr="00B35065">
              <w:rPr>
                <w:rFonts w:ascii="Times New Roman" w:hAnsi="Times New Roman" w:cs="Times New Roman"/>
                <w:lang w:val="pl-PL"/>
              </w:rPr>
              <w:br/>
              <w:t>CL_14</w:t>
            </w:r>
          </w:p>
        </w:tc>
        <w:tc>
          <w:tcPr>
            <w:tcW w:w="2679" w:type="dxa"/>
          </w:tcPr>
          <w:p w14:paraId="089A2981" w14:textId="77777777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Zwolnienie materiałów wyjściowych i opakowaniowych do produkcji/</w:t>
            </w:r>
          </w:p>
          <w:p w14:paraId="5254D36A" w14:textId="56FB7A92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 w:rsidRPr="00B35065">
              <w:rPr>
                <w:rFonts w:ascii="Times New Roman" w:hAnsi="Times New Roman" w:cs="Times New Roman"/>
                <w:lang w:val="pl-PL"/>
              </w:rPr>
              <w:t>pakowania</w:t>
            </w:r>
          </w:p>
        </w:tc>
        <w:tc>
          <w:tcPr>
            <w:tcW w:w="9270" w:type="dxa"/>
          </w:tcPr>
          <w:p w14:paraId="1B3F6A78" w14:textId="3EBB9242" w:rsidR="00D75591" w:rsidRPr="00B35065" w:rsidRDefault="00D75591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Style w:val="Teksttreci2"/>
                <w:rFonts w:eastAsiaTheme="minorHAnsi"/>
              </w:rPr>
              <w:t xml:space="preserve">Celem niniejszej procedury jest określenie zasad postępowania podczas zwalniania </w:t>
            </w:r>
            <w:r>
              <w:rPr>
                <w:rStyle w:val="Teksttreci2"/>
                <w:rFonts w:eastAsiaTheme="minorHAnsi"/>
              </w:rPr>
              <w:t>materiałów wyjściowych i opakowaniowych do procesu wytwarzania Produktu Leczniczego</w:t>
            </w:r>
          </w:p>
        </w:tc>
      </w:tr>
    </w:tbl>
    <w:p w14:paraId="57BEAE36" w14:textId="77777777" w:rsidR="00A57A2F" w:rsidRPr="00A57A2F" w:rsidRDefault="00A57A2F">
      <w:pPr>
        <w:rPr>
          <w:lang w:val="pl-PL"/>
        </w:rPr>
      </w:pPr>
    </w:p>
    <w:sectPr w:rsidR="00A57A2F" w:rsidRPr="00A57A2F" w:rsidSect="001E5F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F3"/>
    <w:rsid w:val="00066FB3"/>
    <w:rsid w:val="001E5FF3"/>
    <w:rsid w:val="002356F7"/>
    <w:rsid w:val="0027568A"/>
    <w:rsid w:val="002D7249"/>
    <w:rsid w:val="00300F08"/>
    <w:rsid w:val="0045439E"/>
    <w:rsid w:val="0046128D"/>
    <w:rsid w:val="00583B7E"/>
    <w:rsid w:val="00664579"/>
    <w:rsid w:val="0075752F"/>
    <w:rsid w:val="00762B79"/>
    <w:rsid w:val="007C062C"/>
    <w:rsid w:val="0090792F"/>
    <w:rsid w:val="009522F5"/>
    <w:rsid w:val="00A52C3F"/>
    <w:rsid w:val="00A57A2F"/>
    <w:rsid w:val="00B35065"/>
    <w:rsid w:val="00B8322A"/>
    <w:rsid w:val="00C4009E"/>
    <w:rsid w:val="00D06072"/>
    <w:rsid w:val="00D127EF"/>
    <w:rsid w:val="00D25C75"/>
    <w:rsid w:val="00D75591"/>
    <w:rsid w:val="00DD4704"/>
    <w:rsid w:val="00E23851"/>
    <w:rsid w:val="00ED3964"/>
    <w:rsid w:val="00F754C1"/>
    <w:rsid w:val="00F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036C"/>
  <w15:chartTrackingRefBased/>
  <w15:docId w15:val="{2CA34640-80B3-4CEE-A55B-84566D8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C40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Bursy</dc:creator>
  <cp:keywords/>
  <dc:description/>
  <cp:lastModifiedBy>Dawid Bursy</cp:lastModifiedBy>
  <cp:revision>3</cp:revision>
  <cp:lastPrinted>2023-10-10T11:58:00Z</cp:lastPrinted>
  <dcterms:created xsi:type="dcterms:W3CDTF">2023-10-10T11:58:00Z</dcterms:created>
  <dcterms:modified xsi:type="dcterms:W3CDTF">2023-10-10T12:24:00Z</dcterms:modified>
</cp:coreProperties>
</file>