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24" w:rsidRDefault="00FD3D24" w:rsidP="00FD3D24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Załącznik nr 2</w:t>
      </w:r>
      <w:r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p w:rsidR="00FD3D24" w:rsidRDefault="00FD3D24" w:rsidP="00FD3D24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 zarządzenia nr 103/XVI R/2023</w:t>
      </w:r>
    </w:p>
    <w:p w:rsidR="00FD3D24" w:rsidRDefault="00FD3D24" w:rsidP="00FD3D24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Rektora Uniwersytetu Medycznego we Wrocławiu</w:t>
      </w:r>
    </w:p>
    <w:p w:rsidR="00FD3D24" w:rsidRDefault="00FD3D24" w:rsidP="00FD3D24">
      <w:pPr>
        <w:pStyle w:val="Bodytext20"/>
        <w:spacing w:before="0" w:after="24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 dnia 16 czerwca 2023 r.</w:t>
      </w:r>
    </w:p>
    <w:p w:rsidR="00721467" w:rsidRPr="001A0C67" w:rsidRDefault="00721467" w:rsidP="00721467">
      <w:pPr>
        <w:pStyle w:val="Bodytext20"/>
        <w:spacing w:before="0" w:after="240" w:line="360" w:lineRule="auto"/>
        <w:ind w:left="4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A0C67">
        <w:rPr>
          <w:rFonts w:asciiTheme="minorHAnsi" w:eastAsia="Arial Unicode MS" w:hAnsiTheme="minorHAnsi" w:cstheme="minorHAnsi"/>
          <w:b/>
          <w:bCs/>
          <w:szCs w:val="20"/>
        </w:rPr>
        <w:t xml:space="preserve">Maksymalna wysokość finansowania kosztów pobytu gości zagranicznych </w:t>
      </w:r>
      <w:r w:rsidRPr="001A0C67">
        <w:rPr>
          <w:rFonts w:asciiTheme="minorHAnsi" w:eastAsia="Arial Unicode MS" w:hAnsiTheme="minorHAnsi" w:cstheme="minorHAnsi"/>
          <w:b/>
          <w:bCs/>
          <w:szCs w:val="20"/>
        </w:rPr>
        <w:br/>
        <w:t xml:space="preserve">i krajowych </w:t>
      </w:r>
      <w:r w:rsidRPr="001A0C67">
        <w:rPr>
          <w:rFonts w:asciiTheme="minorHAnsi" w:eastAsia="Arial Unicode MS" w:hAnsiTheme="minorHAnsi" w:cstheme="minorHAnsi"/>
          <w:b/>
        </w:rPr>
        <w:t>na Uniwersytecie Medycznym we Wrocławiu</w:t>
      </w:r>
    </w:p>
    <w:p w:rsidR="00721467" w:rsidRPr="001A0C67" w:rsidRDefault="00721467" w:rsidP="00721467">
      <w:pPr>
        <w:spacing w:line="360" w:lineRule="auto"/>
        <w:jc w:val="both"/>
        <w:rPr>
          <w:sz w:val="24"/>
        </w:rPr>
      </w:pPr>
      <w:r w:rsidRPr="001A0C67">
        <w:rPr>
          <w:sz w:val="24"/>
        </w:rPr>
        <w:t>Goście krajowi i zagraniczni: dieta, koszty podróży, koszty zakwaterowania przysługują do wysokości określonej w Zarządzeniu nr 138/XVI R/2023 Rektora Uniwersytetu Medycznego we Wrocławiu z dnia 10 sierpnia 2023 r. w sprawie zasad rozliczania delegacji krajowych.</w:t>
      </w:r>
    </w:p>
    <w:p w:rsidR="00721467" w:rsidRPr="00777370" w:rsidRDefault="00721467" w:rsidP="00721467">
      <w:pPr>
        <w:pStyle w:val="western"/>
        <w:spacing w:before="0" w:beforeAutospacing="0" w:after="0" w:line="240" w:lineRule="auto"/>
        <w:ind w:left="-6"/>
        <w:rPr>
          <w:sz w:val="20"/>
          <w:szCs w:val="20"/>
        </w:rPr>
      </w:pPr>
    </w:p>
    <w:p w:rsidR="00721467" w:rsidRPr="0051611D" w:rsidRDefault="00721467" w:rsidP="00721467">
      <w:pPr>
        <w:spacing w:line="360" w:lineRule="auto"/>
        <w:rPr>
          <w:sz w:val="24"/>
        </w:rPr>
      </w:pPr>
    </w:p>
    <w:p w:rsidR="006A4CCD" w:rsidRDefault="006A4CCD"/>
    <w:sectPr w:rsidR="006A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6F" w:rsidRDefault="00B6576F" w:rsidP="00FD3D24">
      <w:pPr>
        <w:spacing w:after="0" w:line="240" w:lineRule="auto"/>
      </w:pPr>
      <w:r>
        <w:separator/>
      </w:r>
    </w:p>
  </w:endnote>
  <w:endnote w:type="continuationSeparator" w:id="0">
    <w:p w:rsidR="00B6576F" w:rsidRDefault="00B6576F" w:rsidP="00FD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6F" w:rsidRDefault="00B6576F" w:rsidP="00FD3D24">
      <w:pPr>
        <w:spacing w:after="0" w:line="240" w:lineRule="auto"/>
      </w:pPr>
      <w:r>
        <w:separator/>
      </w:r>
    </w:p>
  </w:footnote>
  <w:footnote w:type="continuationSeparator" w:id="0">
    <w:p w:rsidR="00B6576F" w:rsidRDefault="00B6576F" w:rsidP="00FD3D24">
      <w:pPr>
        <w:spacing w:after="0" w:line="240" w:lineRule="auto"/>
      </w:pPr>
      <w:r>
        <w:continuationSeparator/>
      </w:r>
    </w:p>
  </w:footnote>
  <w:footnote w:id="1">
    <w:p w:rsidR="00FD3D24" w:rsidRDefault="00FD3D24">
      <w:pPr>
        <w:pStyle w:val="Tekstprzypisudolnego"/>
      </w:pPr>
      <w:r>
        <w:rPr>
          <w:rStyle w:val="Odwoanieprzypisudolnego"/>
        </w:rPr>
        <w:footnoteRef/>
      </w:r>
      <w:r>
        <w:t xml:space="preserve"> Załącznik</w:t>
      </w:r>
      <w:bookmarkStart w:id="0" w:name="_GoBack"/>
      <w:bookmarkEnd w:id="0"/>
      <w:r>
        <w:t xml:space="preserve"> zmieniony zarządzeniem nr 187/XVI R/2023 Rektora z dnia 14 listopada 2023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67"/>
    <w:rsid w:val="006A4CCD"/>
    <w:rsid w:val="00721467"/>
    <w:rsid w:val="00B6576F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21467"/>
    <w:pPr>
      <w:spacing w:before="100" w:beforeAutospacing="1" w:after="142" w:line="276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7214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1467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D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21467"/>
    <w:pPr>
      <w:spacing w:before="100" w:beforeAutospacing="1" w:after="142" w:line="276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7214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1467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2D02-B1D4-4AC9-98ED-984180A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2</cp:revision>
  <dcterms:created xsi:type="dcterms:W3CDTF">2023-11-15T09:45:00Z</dcterms:created>
  <dcterms:modified xsi:type="dcterms:W3CDTF">2023-11-16T13:20:00Z</dcterms:modified>
</cp:coreProperties>
</file>