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</w:t>
      </w:r>
    </w:p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do zarządzenia nr</w:t>
      </w:r>
      <w:r w:rsidR="00B54FFE">
        <w:rPr>
          <w:rFonts w:cstheme="minorHAnsi"/>
          <w:sz w:val="24"/>
          <w:szCs w:val="24"/>
        </w:rPr>
        <w:t xml:space="preserve"> 205</w:t>
      </w:r>
      <w:r w:rsidRPr="00893F95">
        <w:rPr>
          <w:rFonts w:cstheme="minorHAnsi"/>
          <w:sz w:val="24"/>
          <w:szCs w:val="24"/>
        </w:rPr>
        <w:t>/XV</w:t>
      </w:r>
      <w:r>
        <w:rPr>
          <w:rFonts w:cstheme="minorHAnsi"/>
          <w:sz w:val="24"/>
          <w:szCs w:val="24"/>
        </w:rPr>
        <w:t>I</w:t>
      </w:r>
      <w:r w:rsidRPr="00893F95">
        <w:rPr>
          <w:rFonts w:cstheme="minorHAnsi"/>
          <w:sz w:val="24"/>
          <w:szCs w:val="24"/>
        </w:rPr>
        <w:t xml:space="preserve"> R/2023</w:t>
      </w:r>
    </w:p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:rsidR="00517B57" w:rsidRPr="00893F95" w:rsidRDefault="00517B57" w:rsidP="00517B57">
      <w:pPr>
        <w:spacing w:after="360" w:line="360" w:lineRule="auto"/>
        <w:ind w:left="4961" w:hanging="4961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 w:rsidR="00B54FFE">
        <w:rPr>
          <w:rFonts w:cstheme="minorHAnsi"/>
          <w:sz w:val="24"/>
          <w:szCs w:val="24"/>
        </w:rPr>
        <w:t xml:space="preserve"> 8 grudnia </w:t>
      </w:r>
      <w:bookmarkStart w:id="0" w:name="_GoBack"/>
      <w:bookmarkEnd w:id="0"/>
      <w:r w:rsidRPr="00893F95">
        <w:rPr>
          <w:rFonts w:cstheme="minorHAnsi"/>
          <w:sz w:val="24"/>
          <w:szCs w:val="24"/>
        </w:rPr>
        <w:t>2023 r.</w:t>
      </w:r>
    </w:p>
    <w:p w:rsidR="00370787" w:rsidRPr="00517B57" w:rsidRDefault="002C63F0" w:rsidP="005D403A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1" w:name="_Hlk141784357"/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517B57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517B57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zakresie</w:t>
      </w:r>
      <w:r w:rsidR="00370787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C06A8C" w:rsidRPr="00517B57" w:rsidRDefault="00370787" w:rsidP="005D403A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2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. Stypendia dla studentów kierunku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pielęgniarstwo, położnictwo oraz ratownictwo medyczne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E56D23" w:rsidRPr="00517B57" w:rsidRDefault="00E56D23" w:rsidP="00517B57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cstheme="minorHAnsi"/>
          <w:b/>
          <w:sz w:val="24"/>
          <w:szCs w:val="24"/>
        </w:rPr>
        <w:t>Edycja 1, rok akademicki 2022/2023</w:t>
      </w:r>
    </w:p>
    <w:bookmarkEnd w:id="1"/>
    <w:p w:rsidR="00C06A8C" w:rsidRPr="00517B57" w:rsidRDefault="00C06A8C" w:rsidP="00C06A8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517B57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517B57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126480" w:rsidRDefault="00C06A8C">
      <w:pPr>
        <w:pStyle w:val="pf0"/>
        <w:numPr>
          <w:ilvl w:val="0"/>
          <w:numId w:val="34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Regulamin określa</w:t>
      </w:r>
      <w:r w:rsidRPr="00517B57">
        <w:rPr>
          <w:rFonts w:asciiTheme="minorHAnsi" w:eastAsiaTheme="minorEastAsia" w:hAnsiTheme="minorHAnsi" w:cstheme="minorHAnsi"/>
          <w:color w:val="000000" w:themeColor="text1"/>
        </w:rPr>
        <w:t xml:space="preserve"> zasady</w:t>
      </w:r>
      <w:r w:rsidR="00EF5493" w:rsidRPr="00517B5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517B57">
        <w:rPr>
          <w:rFonts w:asciiTheme="minorHAnsi" w:eastAsiaTheme="minorEastAsia" w:hAnsiTheme="minorHAnsi" w:cstheme="minorHAnsi"/>
          <w:color w:val="000000" w:themeColor="text1"/>
        </w:rPr>
        <w:t>na jakich odbywa się składanie wniosków w zakresie Działania</w:t>
      </w:r>
      <w:r w:rsidR="00125016" w:rsidRPr="00517B5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8C53D8" w:rsidRPr="00517B57">
        <w:rPr>
          <w:rFonts w:asciiTheme="minorHAnsi" w:eastAsiaTheme="minorEastAsia" w:hAnsiTheme="minorHAnsi" w:cstheme="minorHAnsi"/>
          <w:color w:val="000000" w:themeColor="text1"/>
        </w:rPr>
        <w:t>2</w:t>
      </w:r>
      <w:r w:rsidR="00125016" w:rsidRPr="00517B57">
        <w:rPr>
          <w:rFonts w:asciiTheme="minorHAnsi" w:eastAsiaTheme="minorEastAsia" w:hAnsiTheme="minorHAnsi" w:cstheme="minorHAnsi"/>
          <w:color w:val="000000" w:themeColor="text1"/>
        </w:rPr>
        <w:t xml:space="preserve"> Systemu Zachęt</w:t>
      </w:r>
      <w:r w:rsidR="00EC2ED3" w:rsidRPr="00517B57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517B57">
        <w:rPr>
          <w:rFonts w:asciiTheme="minorHAnsi" w:hAnsiTheme="minorHAnsi" w:cstheme="minorHAnsi"/>
          <w:color w:val="000000" w:themeColor="text1"/>
        </w:rPr>
        <w:t>tryb przyznawania</w:t>
      </w:r>
      <w:r w:rsidR="00370787" w:rsidRPr="00517B57">
        <w:rPr>
          <w:rFonts w:asciiTheme="minorHAnsi" w:hAnsiTheme="minorHAnsi" w:cstheme="minorHAnsi"/>
          <w:color w:val="000000" w:themeColor="text1"/>
        </w:rPr>
        <w:t xml:space="preserve"> stypendium</w:t>
      </w:r>
      <w:r w:rsidR="00EF5493" w:rsidRPr="00517B57">
        <w:rPr>
          <w:rFonts w:asciiTheme="minorHAnsi" w:hAnsiTheme="minorHAnsi" w:cstheme="minorHAnsi"/>
          <w:color w:val="000000" w:themeColor="text1"/>
        </w:rPr>
        <w:t xml:space="preserve"> oraz</w:t>
      </w:r>
      <w:r w:rsidR="00EC2ED3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Pr="00517B57">
        <w:rPr>
          <w:rFonts w:asciiTheme="minorHAnsi" w:hAnsiTheme="minorHAnsi" w:cstheme="minorHAnsi"/>
          <w:color w:val="000000" w:themeColor="text1"/>
        </w:rPr>
        <w:t>sposób wypłacania stypendium</w:t>
      </w:r>
      <w:r w:rsidR="00370787" w:rsidRPr="00517B57">
        <w:rPr>
          <w:rFonts w:asciiTheme="minorHAnsi" w:hAnsiTheme="minorHAnsi" w:cstheme="minorHAnsi"/>
          <w:color w:val="000000" w:themeColor="text1"/>
        </w:rPr>
        <w:t>.</w:t>
      </w:r>
    </w:p>
    <w:p w:rsidR="00126480" w:rsidRDefault="00C06A8C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</w:rPr>
        <w:t>Wyjaśnienie pojęć:</w:t>
      </w:r>
    </w:p>
    <w:p w:rsidR="00C06A8C" w:rsidRPr="00517B57" w:rsidRDefault="00C06A8C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517B57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(M.P. z 2022 r., poz. 1237)</w:t>
      </w:r>
      <w:r w:rsidR="00EF5493" w:rsidRPr="00517B57">
        <w:rPr>
          <w:rFonts w:asciiTheme="minorHAnsi" w:hAnsiTheme="minorHAnsi" w:cstheme="minorHAnsi"/>
          <w:color w:val="000000" w:themeColor="text1"/>
        </w:rPr>
        <w:t>.</w:t>
      </w:r>
    </w:p>
    <w:p w:rsidR="001A6746" w:rsidRPr="00517B57" w:rsidRDefault="001A6746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Stypendium – bezzwrotne wsparcie</w:t>
      </w:r>
      <w:r w:rsidR="00EF5493" w:rsidRPr="00517B57">
        <w:rPr>
          <w:rFonts w:asciiTheme="minorHAnsi" w:hAnsiTheme="minorHAnsi" w:cstheme="minorHAnsi"/>
          <w:color w:val="000000" w:themeColor="text1"/>
        </w:rPr>
        <w:t xml:space="preserve"> dla</w:t>
      </w:r>
      <w:r w:rsidRPr="00517B57">
        <w:rPr>
          <w:rFonts w:asciiTheme="minorHAnsi" w:hAnsiTheme="minorHAnsi" w:cstheme="minorHAnsi"/>
          <w:color w:val="000000" w:themeColor="text1"/>
        </w:rPr>
        <w:t xml:space="preserve"> studenta w rama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ch </w:t>
      </w:r>
      <w:r w:rsidRPr="00517B57">
        <w:rPr>
          <w:rFonts w:asciiTheme="minorHAnsi" w:hAnsiTheme="minorHAnsi" w:cstheme="minorHAnsi"/>
          <w:color w:val="000000" w:themeColor="text1"/>
        </w:rPr>
        <w:t xml:space="preserve">Działania </w:t>
      </w:r>
      <w:r w:rsidR="007915CE" w:rsidRPr="00517B57">
        <w:rPr>
          <w:rFonts w:asciiTheme="minorHAnsi" w:hAnsiTheme="minorHAnsi" w:cstheme="minorHAnsi"/>
          <w:color w:val="000000" w:themeColor="text1"/>
        </w:rPr>
        <w:t>2</w:t>
      </w:r>
      <w:r w:rsidR="00A30C93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Pr="00517B57">
        <w:rPr>
          <w:rFonts w:asciiTheme="minorHAnsi" w:hAnsiTheme="minorHAnsi" w:cstheme="minorHAnsi"/>
          <w:color w:val="000000" w:themeColor="text1"/>
        </w:rPr>
        <w:t>Systemu zachęt.</w:t>
      </w:r>
    </w:p>
    <w:p w:rsidR="00125016" w:rsidRPr="00517B57" w:rsidRDefault="00483922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Lista rankingowa – </w:t>
      </w:r>
      <w:r w:rsidR="003B1494" w:rsidRPr="00517B57">
        <w:rPr>
          <w:rFonts w:asciiTheme="minorHAnsi" w:hAnsiTheme="minorHAnsi" w:cstheme="minorHAnsi"/>
          <w:color w:val="000000" w:themeColor="text1"/>
        </w:rPr>
        <w:t>ostateczna lista osób</w:t>
      </w:r>
      <w:r w:rsidR="006356EA" w:rsidRPr="00517B57">
        <w:rPr>
          <w:rFonts w:asciiTheme="minorHAnsi" w:hAnsiTheme="minorHAnsi" w:cstheme="minorHAnsi"/>
          <w:color w:val="000000" w:themeColor="text1"/>
        </w:rPr>
        <w:t xml:space="preserve"> przyjętych</w:t>
      </w:r>
      <w:r w:rsidR="003B1494" w:rsidRPr="00517B57">
        <w:rPr>
          <w:rFonts w:asciiTheme="minorHAnsi" w:hAnsiTheme="minorHAnsi" w:cstheme="minorHAnsi"/>
          <w:color w:val="000000" w:themeColor="text1"/>
        </w:rPr>
        <w:t xml:space="preserve">, wpisanych na listę studentów, uwzględniająca kandydatów ze wszystkich naborów </w:t>
      </w:r>
      <w:r w:rsidR="00125016" w:rsidRPr="00517B57">
        <w:rPr>
          <w:rFonts w:asciiTheme="minorHAnsi" w:hAnsiTheme="minorHAnsi" w:cstheme="minorHAnsi"/>
          <w:color w:val="000000" w:themeColor="text1"/>
        </w:rPr>
        <w:t>w roku akademickim 2022/2023</w:t>
      </w:r>
      <w:r w:rsidR="003B1494" w:rsidRPr="00517B57">
        <w:rPr>
          <w:rFonts w:asciiTheme="minorHAnsi" w:hAnsiTheme="minorHAnsi" w:cstheme="minorHAnsi"/>
          <w:color w:val="000000" w:themeColor="text1"/>
        </w:rPr>
        <w:t xml:space="preserve"> według stanu na 1 listopada</w:t>
      </w:r>
      <w:r w:rsidR="00E5089D">
        <w:rPr>
          <w:rFonts w:asciiTheme="minorHAnsi" w:hAnsiTheme="minorHAnsi" w:cstheme="minorHAnsi"/>
          <w:color w:val="000000" w:themeColor="text1"/>
        </w:rPr>
        <w:t xml:space="preserve"> 2022</w:t>
      </w:r>
      <w:r w:rsidR="003B1494" w:rsidRPr="00517B57">
        <w:rPr>
          <w:rFonts w:asciiTheme="minorHAnsi" w:hAnsiTheme="minorHAnsi" w:cstheme="minorHAnsi"/>
          <w:color w:val="000000" w:themeColor="text1"/>
        </w:rPr>
        <w:t>,</w:t>
      </w:r>
      <w:r w:rsidR="00125016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360EAE" w:rsidRPr="00517B57">
        <w:rPr>
          <w:rFonts w:asciiTheme="minorHAnsi" w:hAnsiTheme="minorHAnsi" w:cstheme="minorHAnsi"/>
          <w:color w:val="000000" w:themeColor="text1"/>
        </w:rPr>
        <w:t>na poszczególny</w:t>
      </w:r>
      <w:r w:rsidR="003B1494" w:rsidRPr="00517B57">
        <w:rPr>
          <w:rFonts w:asciiTheme="minorHAnsi" w:hAnsiTheme="minorHAnsi" w:cstheme="minorHAnsi"/>
          <w:color w:val="000000" w:themeColor="text1"/>
        </w:rPr>
        <w:t>ch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 kierunk</w:t>
      </w:r>
      <w:r w:rsidR="003B1494" w:rsidRPr="00517B57">
        <w:rPr>
          <w:rFonts w:asciiTheme="minorHAnsi" w:hAnsiTheme="minorHAnsi" w:cstheme="minorHAnsi"/>
          <w:color w:val="000000" w:themeColor="text1"/>
        </w:rPr>
        <w:t>ach:</w:t>
      </w:r>
      <w:r w:rsidR="00125016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E5089D">
        <w:rPr>
          <w:rFonts w:asciiTheme="minorHAnsi" w:hAnsiTheme="minorHAnsi" w:cstheme="minorHAnsi"/>
          <w:color w:val="000000" w:themeColor="text1"/>
        </w:rPr>
        <w:t xml:space="preserve">pielęgniarstwo, położnictwo oraz </w:t>
      </w:r>
      <w:r w:rsidR="00551D04">
        <w:rPr>
          <w:rFonts w:asciiTheme="minorHAnsi" w:hAnsiTheme="minorHAnsi" w:cstheme="minorHAnsi"/>
          <w:color w:val="000000" w:themeColor="text1"/>
        </w:rPr>
        <w:t>ratownictwo</w:t>
      </w:r>
      <w:r w:rsidR="00E5089D">
        <w:rPr>
          <w:rFonts w:asciiTheme="minorHAnsi" w:hAnsiTheme="minorHAnsi" w:cstheme="minorHAnsi"/>
          <w:color w:val="000000" w:themeColor="text1"/>
        </w:rPr>
        <w:t xml:space="preserve"> medyczne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; </w:t>
      </w:r>
      <w:r w:rsidR="00125016" w:rsidRPr="00517B57">
        <w:rPr>
          <w:rFonts w:asciiTheme="minorHAnsi" w:hAnsiTheme="minorHAnsi" w:cstheme="minorHAnsi"/>
          <w:color w:val="000000" w:themeColor="text1"/>
        </w:rPr>
        <w:t>według uzyskanej przez kandydatów sumy punktów – od najwyższej do najniższej.</w:t>
      </w:r>
    </w:p>
    <w:p w:rsidR="00360EAE" w:rsidRPr="00517B57" w:rsidRDefault="00360EAE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Komisja ds. Systemu Zachęt – Komisja składa się z Kierownika Działu Spraw Studenckich oraz Kierowników </w:t>
      </w:r>
      <w:r w:rsidR="00BD418E" w:rsidRPr="00517B57">
        <w:rPr>
          <w:rFonts w:asciiTheme="minorHAnsi" w:hAnsiTheme="minorHAnsi" w:cstheme="minorHAnsi"/>
          <w:color w:val="000000" w:themeColor="text1"/>
        </w:rPr>
        <w:t xml:space="preserve">poszczególnych </w:t>
      </w:r>
      <w:r w:rsidR="002E2A5D" w:rsidRPr="00517B57">
        <w:rPr>
          <w:rFonts w:asciiTheme="minorHAnsi" w:hAnsiTheme="minorHAnsi" w:cstheme="minorHAnsi"/>
          <w:color w:val="000000" w:themeColor="text1"/>
        </w:rPr>
        <w:t>Dziekanató</w:t>
      </w:r>
      <w:r w:rsidR="00BD418E" w:rsidRPr="00517B57">
        <w:rPr>
          <w:rFonts w:asciiTheme="minorHAnsi" w:hAnsiTheme="minorHAnsi" w:cstheme="minorHAnsi"/>
          <w:color w:val="000000" w:themeColor="text1"/>
        </w:rPr>
        <w:t>w</w:t>
      </w:r>
      <w:r w:rsidR="008D11BF" w:rsidRPr="00517B57">
        <w:rPr>
          <w:rFonts w:asciiTheme="minorHAnsi" w:hAnsiTheme="minorHAnsi" w:cstheme="minorHAnsi"/>
          <w:color w:val="000000" w:themeColor="text1"/>
        </w:rPr>
        <w:t>, zwana dalej „Komisją”.</w:t>
      </w:r>
    </w:p>
    <w:p w:rsidR="00370787" w:rsidRPr="00517B57" w:rsidRDefault="00370787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Uniwersytet Me</w:t>
      </w:r>
      <w:r w:rsidR="00125016" w:rsidRPr="00517B57">
        <w:rPr>
          <w:rFonts w:asciiTheme="minorHAnsi" w:hAnsiTheme="minorHAnsi" w:cstheme="minorHAnsi"/>
          <w:color w:val="000000" w:themeColor="text1"/>
        </w:rPr>
        <w:t>d</w:t>
      </w:r>
      <w:r w:rsidRPr="00517B57">
        <w:rPr>
          <w:rFonts w:asciiTheme="minorHAnsi" w:hAnsiTheme="minorHAnsi" w:cstheme="minorHAnsi"/>
          <w:color w:val="000000" w:themeColor="text1"/>
        </w:rPr>
        <w:t>yczny we Wrocławiu,</w:t>
      </w:r>
      <w:r w:rsidR="00824A4A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Pr="00517B57">
        <w:rPr>
          <w:rFonts w:asciiTheme="minorHAnsi" w:hAnsiTheme="minorHAnsi" w:cstheme="minorHAnsi"/>
          <w:color w:val="000000" w:themeColor="text1"/>
        </w:rPr>
        <w:t>zwany dalej „Uczelnią”</w:t>
      </w:r>
      <w:r w:rsidR="00586B03" w:rsidRPr="00517B57">
        <w:rPr>
          <w:rFonts w:asciiTheme="minorHAnsi" w:hAnsiTheme="minorHAnsi" w:cstheme="minorHAnsi"/>
          <w:color w:val="000000" w:themeColor="text1"/>
        </w:rPr>
        <w:t>.</w:t>
      </w:r>
    </w:p>
    <w:p w:rsidR="00370787" w:rsidRPr="00517B57" w:rsidRDefault="00370787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517B5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§ 2</w:t>
      </w:r>
      <w:r w:rsidR="00517B57" w:rsidRPr="00517B5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:rsidR="00126480" w:rsidRDefault="00370787">
      <w:pPr>
        <w:pStyle w:val="Akapitzlist"/>
        <w:spacing w:line="360" w:lineRule="auto"/>
        <w:ind w:left="426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W ramach Działania </w:t>
      </w:r>
      <w:r w:rsidR="008C53D8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2</w:t>
      </w:r>
      <w:r w:rsidR="00824A4A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="00C80B84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stypendium może zostać </w:t>
      </w:r>
      <w:r w:rsidR="00824A4A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przyznawane </w:t>
      </w:r>
      <w:r w:rsidR="00887264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studentowi, który</w:t>
      </w:r>
      <w:r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:</w:t>
      </w:r>
    </w:p>
    <w:p w:rsidR="00173FDE" w:rsidRPr="00517B57" w:rsidRDefault="00173FDE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rozpoczął naukę na pierwszym roku studiów </w:t>
      </w:r>
      <w:r w:rsidR="000B2F8F">
        <w:rPr>
          <w:rFonts w:eastAsiaTheme="minorEastAsia" w:cstheme="minorHAnsi"/>
          <w:color w:val="000000" w:themeColor="text1"/>
          <w:sz w:val="24"/>
          <w:szCs w:val="24"/>
        </w:rPr>
        <w:t xml:space="preserve">licencjackich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w roku akademickim </w:t>
      </w:r>
      <w:r w:rsidRPr="00517B57">
        <w:rPr>
          <w:rFonts w:eastAsiaTheme="minorEastAsia" w:cstheme="minorHAnsi"/>
          <w:sz w:val="24"/>
          <w:szCs w:val="24"/>
        </w:rPr>
        <w:t>2022/2023</w:t>
      </w:r>
      <w:r w:rsidR="008732FC" w:rsidRPr="00517B57">
        <w:rPr>
          <w:rFonts w:eastAsiaTheme="minorEastAsia" w:cstheme="minorHAnsi"/>
          <w:sz w:val="24"/>
          <w:szCs w:val="24"/>
        </w:rPr>
        <w:t>;</w:t>
      </w:r>
    </w:p>
    <w:p w:rsidR="00173FDE" w:rsidRPr="00517B57" w:rsidRDefault="008732FC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s</w:t>
      </w:r>
      <w:r w:rsidR="00173FDE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tudiuje </w:t>
      </w:r>
      <w:r w:rsidR="00370787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na </w:t>
      </w:r>
      <w:r w:rsidR="00173FDE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jednym z </w:t>
      </w:r>
      <w:r w:rsidR="008A4CDD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niżej </w:t>
      </w:r>
      <w:r w:rsidR="00173FDE" w:rsidRPr="00517B5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wymienionych kierunków w formie stacjonarnej                              lub niestacjonarnej:</w:t>
      </w:r>
    </w:p>
    <w:p w:rsidR="00173FDE" w:rsidRPr="00517B57" w:rsidRDefault="008C53D8" w:rsidP="00517B5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pielęgniarstwo</w:t>
      </w:r>
      <w:r w:rsidR="00321E7B" w:rsidRPr="00517B57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173FDE" w:rsidRPr="00517B57" w:rsidRDefault="008C53D8" w:rsidP="00517B5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położnictwo</w:t>
      </w:r>
      <w:r w:rsidR="00321E7B" w:rsidRPr="00517B57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370787" w:rsidRPr="00517B57" w:rsidRDefault="008C53D8" w:rsidP="00517B5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ratownictwo medyczne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887264" w:rsidRPr="00517B57" w:rsidRDefault="00887264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osiąg</w:t>
      </w:r>
      <w:r w:rsidR="00363B20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nął średnią za pierwszy rok studiów </w:t>
      </w:r>
      <w:r w:rsidR="00173FDE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w wysokości </w:t>
      </w:r>
      <w:r w:rsidR="00891502" w:rsidRPr="00517B57">
        <w:rPr>
          <w:rFonts w:eastAsiaTheme="minorEastAsia" w:cstheme="minorHAnsi"/>
          <w:color w:val="000000" w:themeColor="text1"/>
          <w:sz w:val="24"/>
          <w:szCs w:val="24"/>
        </w:rPr>
        <w:t>co najmniej</w:t>
      </w:r>
      <w:r w:rsidR="008732FC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3B20" w:rsidRPr="00517B57">
        <w:rPr>
          <w:rFonts w:eastAsiaTheme="minorEastAsia" w:cstheme="minorHAnsi"/>
          <w:color w:val="000000" w:themeColor="text1"/>
          <w:sz w:val="24"/>
          <w:szCs w:val="24"/>
        </w:rPr>
        <w:t>4.0;</w:t>
      </w:r>
    </w:p>
    <w:p w:rsidR="00C80B84" w:rsidRPr="00517B57" w:rsidRDefault="00173FDE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nie pobierał na pierwszym roku studiów stypendium Rektora</w:t>
      </w:r>
      <w:r w:rsidR="00C80B84" w:rsidRPr="00517B57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891502" w:rsidRPr="00517B57" w:rsidRDefault="00891502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nie przebywa na urlopie Dziekańskim na dzień składania wniosku;</w:t>
      </w:r>
    </w:p>
    <w:p w:rsidR="008C53D8" w:rsidRPr="00517B57" w:rsidRDefault="00891502" w:rsidP="00517B5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nie powtarza roku studiów</w:t>
      </w:r>
      <w:r w:rsidR="00A66086" w:rsidRPr="00517B5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164FAB" w:rsidRPr="00517B57" w:rsidRDefault="00164FAB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F97372" w:rsidRPr="00517B57" w:rsidRDefault="00F97372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Ministerstwo Zdrowia określiło liczbę stypendiów, które Uczelnia będzie mogła przyznać studentom na kierunkach określonych w §2 pkt 2 w ilości 74 stypendiów. </w:t>
      </w:r>
    </w:p>
    <w:p w:rsidR="00360EAE" w:rsidRPr="00517B57" w:rsidRDefault="00360EAE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Uczelnia podzieli procentowo </w:t>
      </w:r>
      <w:r w:rsidR="006356EA" w:rsidRPr="00517B57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przyznanych stypendiów przez Ministerstwo Zdrowia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uwzględniając liczbę zrekrutowanych studentów na rok akademicki 2022/2023,                             na poszczególnych kierunkach tj.: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pielęgniarstwo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59%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-  44 stypendia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położnictwo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2903D4" w:rsidRPr="00517B57">
        <w:rPr>
          <w:rFonts w:eastAsiaTheme="minorEastAsia" w:cstheme="minorHAnsi"/>
          <w:color w:val="000000" w:themeColor="text1"/>
          <w:sz w:val="24"/>
          <w:szCs w:val="24"/>
        </w:rPr>
        <w:t>22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 xml:space="preserve"> - 16 stypendiów;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ratownictwo medyczne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2903D4" w:rsidRPr="00517B57">
        <w:rPr>
          <w:rFonts w:eastAsiaTheme="minorEastAsia" w:cstheme="minorHAnsi"/>
          <w:color w:val="000000" w:themeColor="text1"/>
          <w:sz w:val="24"/>
          <w:szCs w:val="24"/>
        </w:rPr>
        <w:t>19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- 14 stypendiów.</w:t>
      </w:r>
    </w:p>
    <w:p w:rsidR="00C6645C" w:rsidRPr="00517B57" w:rsidRDefault="004251B9" w:rsidP="00517B5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Biuro Rekrutacji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 Badania Losów Absolwentów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przygotuje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 przekaże Komisji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list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>y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rankingow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BD418E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w wersji elektronicznej i papierowej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>na podstawie warunków rekrutacji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obowiązujących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 w roku akademickim 2022/2023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1F5E10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150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zgodnych z </w:t>
      </w:r>
      <w:r w:rsidR="001F5E10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>Uchwał</w:t>
      </w:r>
      <w:r w:rsidR="00891502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>ą</w:t>
      </w:r>
      <w:r w:rsidR="001F5E10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Nr 2301 Senatu Uniwersytetu Medycznego we Wrocławiu z dnia 28 kwietnia 2021 r. w sprawie warunków, trybu oraz terminu rozpoczęcia i zakończenia rekrutacji oraz sposobu jej przeprowadzenia na poszczególne kierunki studiów w roku akademickim 2022/2023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>do 31 grudnia 2023 r.</w:t>
      </w:r>
    </w:p>
    <w:p w:rsidR="008D11BF" w:rsidRPr="00517B57" w:rsidRDefault="008D11BF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Lista rankingowa na 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>każdym kierunku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musi uwzględniać: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wszystkie nabory;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cudzoziemców wymienionych w art. 324 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ust.2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ustawy Prawo o szkolnictwie wyższym i nauce;</w:t>
      </w:r>
    </w:p>
    <w:p w:rsidR="00D71B9A" w:rsidRPr="00517B57" w:rsidRDefault="00D71B9A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sumę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punktów uzyskanych w procesie rekrutacji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z uwzględnieniem kryteriów dodatkowych, w celu ustalenia odpowiedniej kolejności, w przypadku uzyskania tej samej sumy punktów przez studentów na danej liście rankingowej.</w:t>
      </w:r>
    </w:p>
    <w:p w:rsidR="004739BB" w:rsidRPr="00517B57" w:rsidRDefault="004251B9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Lista będzie zawierała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dane studenta: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imię, nazwisko,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numer albumu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oraz </w:t>
      </w:r>
      <w:r w:rsidR="00536849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sumę 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uzyskanych przez niego punktów w procesie rekrutacji. </w:t>
      </w:r>
    </w:p>
    <w:p w:rsidR="00F97372" w:rsidRPr="00517B57" w:rsidRDefault="00F97372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Stypendium będzie przyznawane według pozycji na liście rankingowej z zastrzeżeniem ust.2. </w:t>
      </w:r>
    </w:p>
    <w:p w:rsidR="00A14B6C" w:rsidRPr="00517B57" w:rsidRDefault="00A14B6C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sz w:val="24"/>
          <w:szCs w:val="24"/>
        </w:rPr>
        <w:t>W sytuacji, gdy liczba studentów na liście rankingowej kierunku przekroczy dany próg procentowy, z uwagi na uzyskanie jednakowej liczby punktów, możliwe jest jego zwiększenie, poprzez przesunięcie niewykorzystanych stypendiów z pozostałych kierunków studiów, przy zachowaniu zasady pierwszeństwa kierunku z większa liczbą studentów.</w:t>
      </w:r>
    </w:p>
    <w:p w:rsidR="00126480" w:rsidRDefault="004678BC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4678BC">
        <w:rPr>
          <w:rFonts w:cstheme="minorHAnsi"/>
          <w:sz w:val="24"/>
          <w:szCs w:val="24"/>
        </w:rPr>
        <w:t>W przypadku braku możliwości zastosowania rozstrzygnięcia</w:t>
      </w:r>
      <w:r w:rsidR="003C2412">
        <w:rPr>
          <w:rFonts w:cstheme="minorHAnsi"/>
          <w:sz w:val="24"/>
          <w:szCs w:val="24"/>
        </w:rPr>
        <w:t xml:space="preserve"> opisanego w ust. 7</w:t>
      </w:r>
      <w:r w:rsidRPr="004678BC">
        <w:rPr>
          <w:rFonts w:cstheme="minorHAnsi"/>
          <w:sz w:val="24"/>
          <w:szCs w:val="24"/>
        </w:rPr>
        <w:t xml:space="preserve">, pomniejsza się listę rankingową danego kierunku o liczbę osób z tą samą liczbą punktów. </w:t>
      </w:r>
      <w:r w:rsidRPr="004678BC">
        <w:rPr>
          <w:rFonts w:eastAsiaTheme="minorEastAsia" w:cstheme="minorHAnsi"/>
          <w:color w:val="000000" w:themeColor="text1"/>
          <w:sz w:val="24"/>
          <w:szCs w:val="24"/>
        </w:rPr>
        <w:t>Tym samym te osoby nie otrzymają stypendium.</w:t>
      </w:r>
    </w:p>
    <w:p w:rsidR="00126480" w:rsidRDefault="00070D5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przesunięciach w budżecie i liczbie przyznanych stypendiów o których mowa w ust 7 </w:t>
      </w:r>
      <w:r w:rsidR="0093461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8 decyduje Komisja</w:t>
      </w:r>
      <w:r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517B57" w:rsidRDefault="00824A4A" w:rsidP="00517B57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pacing w:val="-4"/>
          <w:sz w:val="24"/>
          <w:szCs w:val="24"/>
        </w:rPr>
        <w:t>Stypendium</w:t>
      </w:r>
      <w:r w:rsidR="00164FAB"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przekazywane </w:t>
      </w:r>
      <w:r w:rsidR="00A30C93"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jest </w:t>
      </w:r>
      <w:r w:rsidRPr="00517B57">
        <w:rPr>
          <w:rFonts w:cstheme="minorHAnsi"/>
          <w:color w:val="000000" w:themeColor="text1"/>
          <w:spacing w:val="-4"/>
          <w:sz w:val="24"/>
          <w:szCs w:val="24"/>
        </w:rPr>
        <w:t>przelewem, na rachunek bankowy wskazany we wniosku przez studenta, którego student jest posiadaczem albo współposiadaczem.</w:t>
      </w:r>
    </w:p>
    <w:p w:rsidR="00824A4A" w:rsidRPr="00517B57" w:rsidRDefault="00824A4A" w:rsidP="00517B57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Wsparcie w postaci stypendiów będzie przyznane 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>na</w:t>
      </w:r>
      <w:r w:rsidR="00711833" w:rsidRPr="00517B57">
        <w:rPr>
          <w:rFonts w:cstheme="minorHAnsi"/>
          <w:bCs/>
          <w:color w:val="000000" w:themeColor="text1"/>
          <w:sz w:val="24"/>
          <w:szCs w:val="24"/>
        </w:rPr>
        <w:t xml:space="preserve"> okres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 xml:space="preserve"> 9 miesięcy (tj. od października do czerwca) przez okres 3 lat.</w:t>
      </w:r>
    </w:p>
    <w:p w:rsidR="00824A4A" w:rsidRPr="00517B57" w:rsidRDefault="00824A4A" w:rsidP="00517B5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Wypłata stypendium  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 xml:space="preserve">uzależniona będzie od otrzymania środków na konto Uczelni na ten cel. </w:t>
      </w:r>
      <w:r w:rsidR="00164FAB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A30C93" w:rsidRPr="00517B57" w:rsidRDefault="00A30C93" w:rsidP="0093461F">
      <w:pPr>
        <w:pStyle w:val="Akapitzlist"/>
        <w:numPr>
          <w:ilvl w:val="0"/>
          <w:numId w:val="12"/>
        </w:numPr>
        <w:spacing w:after="24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</w:t>
      </w:r>
      <w:r w:rsidR="00946697" w:rsidRPr="00517B57">
        <w:rPr>
          <w:rFonts w:cstheme="minorHAnsi"/>
          <w:bCs/>
          <w:color w:val="000000" w:themeColor="text1"/>
          <w:sz w:val="24"/>
          <w:szCs w:val="24"/>
        </w:rPr>
        <w:t>2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wynosi </w:t>
      </w:r>
      <w:r w:rsidR="00946697" w:rsidRPr="00517B57">
        <w:rPr>
          <w:rFonts w:cstheme="minorHAnsi"/>
          <w:bCs/>
          <w:color w:val="000000" w:themeColor="text1"/>
          <w:sz w:val="24"/>
          <w:szCs w:val="24"/>
        </w:rPr>
        <w:t>15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00,00 zł. </w:t>
      </w:r>
    </w:p>
    <w:p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78481F" w:rsidRDefault="0078481F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t>Stypendium dla studentów jest przyznawane na wniosek studenta (</w:t>
      </w:r>
      <w:r w:rsidR="003A6E04"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treścią §3 ust 6, a za kolejne lata jego przyznanie uzależnione jest od spełnienia warunków z §2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78481F" w:rsidRPr="00517B57" w:rsidRDefault="0078481F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lastRenderedPageBreak/>
        <w:t>Warunkiem przyznania stypendium jest posiadanie statusu studenta na dzień podpisywania umowy.</w:t>
      </w:r>
    </w:p>
    <w:p w:rsidR="00824A4A" w:rsidRPr="00517B57" w:rsidRDefault="00824A4A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Składanie wniosków przez studentów odbywa się w terminie </w:t>
      </w:r>
      <w:r w:rsidR="00F97372" w:rsidRPr="00517B57">
        <w:rPr>
          <w:rFonts w:cstheme="minorHAnsi"/>
          <w:bCs/>
          <w:color w:val="000000" w:themeColor="text1"/>
          <w:sz w:val="24"/>
          <w:szCs w:val="24"/>
        </w:rPr>
        <w:t xml:space="preserve">30 stycznia 2024 roku. </w:t>
      </w:r>
    </w:p>
    <w:p w:rsidR="00824A4A" w:rsidRPr="00517B57" w:rsidRDefault="00824A4A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 xml:space="preserve"> osobiście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we właściwym Dziekanacie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 xml:space="preserve"> lub wysyłając </w:t>
      </w:r>
      <w:r w:rsidR="00B977F4" w:rsidRPr="00517B57">
        <w:rPr>
          <w:rFonts w:cstheme="minorHAnsi"/>
          <w:bCs/>
          <w:color w:val="000000" w:themeColor="text1"/>
          <w:sz w:val="24"/>
          <w:szCs w:val="24"/>
        </w:rPr>
        <w:t xml:space="preserve">za pośrednictwem poczty </w:t>
      </w:r>
      <w:r w:rsidR="00E36A93" w:rsidRPr="00517B57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>adres właściwego Dziekanatu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517B57" w:rsidRDefault="00824A4A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Student ponosi pełną odpowiedzialność cywilną, karną i dyscyplinarną za podane </w:t>
      </w:r>
      <w:r w:rsidR="00164FAB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we wniosku informacje i załączone dokumenty, na podstawie których przyznane </w:t>
      </w:r>
      <w:r w:rsidR="00164FAB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   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są świadczenia dla studentów.</w:t>
      </w:r>
    </w:p>
    <w:p w:rsidR="00891502" w:rsidRPr="00517B57" w:rsidRDefault="00824A4A" w:rsidP="00517B57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517B57">
        <w:rPr>
          <w:rFonts w:cstheme="minorHAnsi"/>
          <w:color w:val="000000" w:themeColor="text1"/>
          <w:sz w:val="24"/>
          <w:szCs w:val="24"/>
        </w:rPr>
        <w:t xml:space="preserve"> Pracownik właściwego Dziekanatu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ma obowiązek</w:t>
      </w:r>
      <w:r w:rsidR="001A6746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zweryfikować poprawność złożonego wniosku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i </w:t>
      </w:r>
      <w:r w:rsidR="001A6746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wprowadzenia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danych do systemu BAZUS.</w:t>
      </w:r>
    </w:p>
    <w:p w:rsidR="001A6746" w:rsidRPr="00517B57" w:rsidRDefault="001A6746" w:rsidP="00517B57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</w:rPr>
        <w:t>Student może upoważnić pisemnie inną osobę do dokonywania wszelkich czynności związanych z ubieganiem się o świadczenia pomocy materialnej w jego imieniu. Wzór upoważnienia stanowi załącznik nr 2 do niniejszego Regulaminu.</w:t>
      </w:r>
    </w:p>
    <w:p w:rsidR="001A6746" w:rsidRPr="00517B57" w:rsidRDefault="001A6746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B3068A" w:rsidRPr="00517B57" w:rsidRDefault="00B3068A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Komisja po otrzymaniu od Biura Rekrutacji</w:t>
      </w:r>
      <w:r w:rsidR="00846503" w:rsidRPr="00517B57">
        <w:rPr>
          <w:rFonts w:cstheme="minorHAnsi"/>
          <w:bCs/>
          <w:color w:val="000000" w:themeColor="text1"/>
          <w:sz w:val="24"/>
          <w:szCs w:val="24"/>
        </w:rPr>
        <w:t xml:space="preserve"> i Badania Losów Absolwentów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list rankingowych opublikuje na stronie internetowej Uczelni listę studentów uprawnionych do złożenia wniosku o stypendium. </w:t>
      </w:r>
    </w:p>
    <w:p w:rsidR="00126480" w:rsidRDefault="00B306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Niezłożenie wniosku przez studenta z listy w terminie określonym w §5 ust.2 skutkuje zakwalifikowaniem osoby z </w:t>
      </w:r>
      <w:r w:rsidR="00CB0FB3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listy</w:t>
      </w:r>
      <w:r w:rsidR="00CB0FB3">
        <w:rPr>
          <w:rFonts w:cstheme="minorHAnsi"/>
          <w:bCs/>
          <w:color w:val="000000" w:themeColor="text1"/>
          <w:sz w:val="24"/>
          <w:szCs w:val="24"/>
        </w:rPr>
        <w:t>, z zastrzeżeniem § 3 ust 7 i 8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66086" w:rsidRPr="00517B57" w:rsidRDefault="00A66086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Komisja po otrzymaniu </w:t>
      </w:r>
      <w:r w:rsidR="00B3068A" w:rsidRPr="00517B57">
        <w:rPr>
          <w:rFonts w:cstheme="minorHAnsi"/>
          <w:bCs/>
          <w:color w:val="000000" w:themeColor="text1"/>
          <w:sz w:val="24"/>
          <w:szCs w:val="24"/>
        </w:rPr>
        <w:t xml:space="preserve">z właściwych Dziekanatów wniosków studentów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przekaże do Dziekana danego wydziału listę osób, które spełniają warunki do otrzymania stypendium na poszczególnym kierunku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>, na podstawie której Dziekan z upoważnienia Rektora podpisze umowy ze studentami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A3789" w:rsidRPr="00517B57" w:rsidRDefault="00AA3789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Informacja o 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 xml:space="preserve">terminie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rozpatrzeni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a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wniosków pojawi się na stronie internetowej Uczelni w zakładce </w:t>
      </w:r>
      <w:r w:rsidRPr="00517B57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Status złożonego wniosku Student powinien sprawdzić na </w:t>
      </w:r>
      <w:r w:rsidR="008D3C54" w:rsidRPr="00517B57">
        <w:rPr>
          <w:rFonts w:cstheme="minorHAnsi"/>
          <w:bCs/>
          <w:color w:val="000000" w:themeColor="text1"/>
          <w:sz w:val="24"/>
          <w:szCs w:val="24"/>
        </w:rPr>
        <w:t>swoim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koncie w Wirtualnej Uczelni. </w:t>
      </w:r>
    </w:p>
    <w:p w:rsidR="001A6746" w:rsidRPr="00517B57" w:rsidRDefault="001A6746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Student, który otrzymał stypendium zobowiązany jest do podpisania umowy </w:t>
      </w:r>
      <w:r w:rsidR="00164FAB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z Uczelnią,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w terminie </w:t>
      </w:r>
      <w:r w:rsidR="006F10F5" w:rsidRPr="00517B57">
        <w:rPr>
          <w:rFonts w:cstheme="minorHAnsi"/>
          <w:bCs/>
          <w:color w:val="000000" w:themeColor="text1"/>
          <w:sz w:val="24"/>
          <w:szCs w:val="24"/>
        </w:rPr>
        <w:t>5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dni od dnia przyznan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ia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stypendium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,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wzór umowy stanowi załącznik nr 3 do niemniejszego Regulaminu. </w:t>
      </w:r>
    </w:p>
    <w:p w:rsidR="001A6746" w:rsidRPr="00517B57" w:rsidRDefault="00BB6DD3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Umowę należy podpisać we właściwym Dziekanacie. </w:t>
      </w:r>
    </w:p>
    <w:p w:rsidR="007F1337" w:rsidRPr="00517B57" w:rsidRDefault="007F1337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Niepodpisanie umowy stanowi o rezygnacji z otrzymywania stypendium. </w:t>
      </w:r>
    </w:p>
    <w:p w:rsidR="00824A4A" w:rsidRPr="00517B57" w:rsidRDefault="006F10F5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 w:rsidR="006A640B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listy rankingowej</w:t>
      </w:r>
      <w:r w:rsidR="004A4C6F">
        <w:rPr>
          <w:rFonts w:cstheme="minorHAnsi"/>
          <w:bCs/>
          <w:color w:val="000000" w:themeColor="text1"/>
          <w:sz w:val="24"/>
          <w:szCs w:val="24"/>
        </w:rPr>
        <w:t>, z zastrzeżeniem § 3 ust. 7 i 8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370787" w:rsidRPr="00517B57" w:rsidRDefault="00AA3789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9C1015" w:rsidRPr="00517B57" w:rsidRDefault="00AA3789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Stypendium przyznawane jest na okres 3 lat</w:t>
      </w:r>
      <w:r w:rsidR="009C1015" w:rsidRPr="00517B57">
        <w:rPr>
          <w:rFonts w:asciiTheme="minorHAnsi" w:hAnsiTheme="minorHAnsi" w:cstheme="minorHAnsi"/>
          <w:color w:val="000000" w:themeColor="text1"/>
        </w:rPr>
        <w:t>.</w:t>
      </w:r>
    </w:p>
    <w:p w:rsidR="00AA3789" w:rsidRPr="00517B57" w:rsidRDefault="00225235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Student</w:t>
      </w:r>
      <w:r w:rsidR="009E091E" w:rsidRPr="00517B57">
        <w:rPr>
          <w:rFonts w:asciiTheme="minorHAnsi" w:hAnsiTheme="minorHAnsi" w:cstheme="minorHAnsi"/>
          <w:color w:val="000000" w:themeColor="text1"/>
        </w:rPr>
        <w:t xml:space="preserve"> traci prawo do otrzymywania stypendium</w:t>
      </w:r>
      <w:r w:rsidR="0024275F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AA3789" w:rsidRPr="00517B57">
        <w:rPr>
          <w:rFonts w:asciiTheme="minorHAnsi" w:hAnsiTheme="minorHAnsi" w:cstheme="minorHAnsi"/>
          <w:color w:val="000000" w:themeColor="text1"/>
        </w:rPr>
        <w:t>w następnych latach</w:t>
      </w:r>
      <w:r w:rsidR="009E091E" w:rsidRPr="00517B57">
        <w:rPr>
          <w:rFonts w:asciiTheme="minorHAnsi" w:hAnsiTheme="minorHAnsi" w:cstheme="minorHAnsi"/>
          <w:color w:val="000000" w:themeColor="text1"/>
        </w:rPr>
        <w:t xml:space="preserve"> jeżeli</w:t>
      </w:r>
      <w:r w:rsidR="00AA3789" w:rsidRPr="00517B57">
        <w:rPr>
          <w:rFonts w:asciiTheme="minorHAnsi" w:hAnsiTheme="minorHAnsi" w:cstheme="minorHAnsi"/>
          <w:color w:val="000000" w:themeColor="text1"/>
        </w:rPr>
        <w:t>: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zrezygn</w:t>
      </w:r>
      <w:r w:rsidR="009E091E" w:rsidRPr="00517B57">
        <w:rPr>
          <w:rFonts w:asciiTheme="minorHAnsi" w:hAnsiTheme="minorHAnsi" w:cstheme="minorHAnsi"/>
          <w:color w:val="000000" w:themeColor="text1"/>
        </w:rPr>
        <w:t>uje</w:t>
      </w:r>
      <w:r w:rsidRPr="00517B57">
        <w:rPr>
          <w:rFonts w:asciiTheme="minorHAnsi" w:hAnsiTheme="minorHAnsi" w:cstheme="minorHAnsi"/>
          <w:color w:val="000000" w:themeColor="text1"/>
        </w:rPr>
        <w:t xml:space="preserve"> ze studiów;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zosta</w:t>
      </w:r>
      <w:r w:rsidR="009E091E" w:rsidRPr="00517B57">
        <w:rPr>
          <w:rFonts w:asciiTheme="minorHAnsi" w:hAnsiTheme="minorHAnsi" w:cstheme="minorHAnsi"/>
          <w:color w:val="000000" w:themeColor="text1"/>
        </w:rPr>
        <w:t>nie</w:t>
      </w:r>
      <w:r w:rsidR="00B977F4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930020" w:rsidRPr="00517B57">
        <w:rPr>
          <w:rFonts w:asciiTheme="minorHAnsi" w:hAnsiTheme="minorHAnsi" w:cstheme="minorHAnsi"/>
          <w:color w:val="000000" w:themeColor="text1"/>
        </w:rPr>
        <w:t>prawomocnie</w:t>
      </w:r>
      <w:r w:rsidRPr="00517B57">
        <w:rPr>
          <w:rFonts w:asciiTheme="minorHAnsi" w:hAnsiTheme="minorHAnsi" w:cstheme="minorHAnsi"/>
          <w:color w:val="000000" w:themeColor="text1"/>
        </w:rPr>
        <w:t xml:space="preserve"> skreślony z listy studentów;</w:t>
      </w:r>
    </w:p>
    <w:p w:rsidR="00AA3789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uzyska</w:t>
      </w:r>
      <w:r w:rsidR="00AA3789" w:rsidRPr="00517B57">
        <w:rPr>
          <w:rFonts w:asciiTheme="minorHAnsi" w:hAnsiTheme="minorHAnsi" w:cstheme="minorHAnsi"/>
          <w:color w:val="000000" w:themeColor="text1"/>
        </w:rPr>
        <w:t xml:space="preserve"> średnią studiów poniżej średniej 4.0;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otrzym</w:t>
      </w:r>
      <w:r w:rsidR="009E091E" w:rsidRPr="00517B57">
        <w:rPr>
          <w:rFonts w:asciiTheme="minorHAnsi" w:hAnsiTheme="minorHAnsi" w:cstheme="minorHAnsi"/>
          <w:color w:val="000000" w:themeColor="text1"/>
        </w:rPr>
        <w:t>a</w:t>
      </w:r>
      <w:r w:rsidRPr="00517B57">
        <w:rPr>
          <w:rFonts w:asciiTheme="minorHAnsi" w:hAnsiTheme="minorHAnsi" w:cstheme="minorHAnsi"/>
          <w:color w:val="000000" w:themeColor="text1"/>
        </w:rPr>
        <w:t xml:space="preserve"> stypendium Rektora</w:t>
      </w:r>
      <w:r w:rsidR="00112DC8" w:rsidRPr="00517B57">
        <w:rPr>
          <w:rFonts w:asciiTheme="minorHAnsi" w:hAnsiTheme="minorHAnsi" w:cstheme="minorHAnsi"/>
          <w:color w:val="000000" w:themeColor="text1"/>
        </w:rPr>
        <w:t>;</w:t>
      </w:r>
    </w:p>
    <w:p w:rsidR="006E3773" w:rsidRPr="00517B57" w:rsidRDefault="006E3773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otrzyma </w:t>
      </w:r>
      <w:r w:rsidR="00061290" w:rsidRPr="00517B57">
        <w:rPr>
          <w:rFonts w:asciiTheme="minorHAnsi" w:hAnsiTheme="minorHAnsi" w:cstheme="minorHAnsi"/>
          <w:color w:val="000000" w:themeColor="text1"/>
        </w:rPr>
        <w:t>wsparcie w ramach Działania 3 Systemu zachęt;</w:t>
      </w:r>
    </w:p>
    <w:p w:rsidR="00891502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będzie przebywać</w:t>
      </w:r>
      <w:r w:rsidR="00891502" w:rsidRPr="00517B57">
        <w:rPr>
          <w:rFonts w:asciiTheme="minorHAnsi" w:hAnsiTheme="minorHAnsi" w:cstheme="minorHAnsi"/>
          <w:color w:val="000000" w:themeColor="text1"/>
        </w:rPr>
        <w:t xml:space="preserve"> na urlopie Dziekańskim; </w:t>
      </w:r>
    </w:p>
    <w:p w:rsidR="00891502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będzie </w:t>
      </w:r>
      <w:r w:rsidR="00891502" w:rsidRPr="00517B57">
        <w:rPr>
          <w:rFonts w:asciiTheme="minorHAnsi" w:hAnsiTheme="minorHAnsi" w:cstheme="minorHAnsi"/>
          <w:color w:val="000000" w:themeColor="text1"/>
        </w:rPr>
        <w:t>powtarzać roku studiów.</w:t>
      </w:r>
    </w:p>
    <w:p w:rsidR="00A342BA" w:rsidRPr="00517B57" w:rsidRDefault="00A342BA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Rozpoczęcie procedury skreślenia wobec danego studenta, który otrzymał stypendium skutkuje wstrzymaniem wypłaty stypendium</w:t>
      </w:r>
      <w:r w:rsidR="00930020" w:rsidRPr="00517B57">
        <w:rPr>
          <w:rFonts w:asciiTheme="minorHAnsi" w:hAnsiTheme="minorHAnsi" w:cstheme="minorHAnsi"/>
          <w:color w:val="000000" w:themeColor="text1"/>
        </w:rPr>
        <w:t xml:space="preserve"> od następnego miesiąca kalendarzowego</w:t>
      </w:r>
      <w:r w:rsidRPr="00517B57">
        <w:rPr>
          <w:rFonts w:asciiTheme="minorHAnsi" w:hAnsiTheme="minorHAnsi" w:cstheme="minorHAnsi"/>
          <w:color w:val="000000" w:themeColor="text1"/>
        </w:rPr>
        <w:t xml:space="preserve">. </w:t>
      </w:r>
      <w:r w:rsidR="00B2406C">
        <w:rPr>
          <w:rFonts w:asciiTheme="minorHAnsi" w:hAnsiTheme="minorHAnsi" w:cstheme="minorHAnsi"/>
          <w:color w:val="000000" w:themeColor="text1"/>
        </w:rPr>
        <w:t>Z momentem prawomocnego</w:t>
      </w:r>
      <w:r w:rsidRPr="00517B57">
        <w:rPr>
          <w:rFonts w:asciiTheme="minorHAnsi" w:hAnsiTheme="minorHAnsi" w:cstheme="minorHAnsi"/>
          <w:color w:val="000000" w:themeColor="text1"/>
        </w:rPr>
        <w:t xml:space="preserve"> skreślenia z listy studentów student </w:t>
      </w:r>
      <w:r w:rsidR="009E091E" w:rsidRPr="00517B57">
        <w:rPr>
          <w:rFonts w:asciiTheme="minorHAnsi" w:hAnsiTheme="minorHAnsi" w:cstheme="minorHAnsi"/>
          <w:color w:val="000000" w:themeColor="text1"/>
        </w:rPr>
        <w:t>traci prawo do</w:t>
      </w:r>
      <w:r w:rsidRPr="00517B57">
        <w:rPr>
          <w:rFonts w:asciiTheme="minorHAnsi" w:hAnsiTheme="minorHAnsi" w:cstheme="minorHAnsi"/>
          <w:color w:val="000000" w:themeColor="text1"/>
        </w:rPr>
        <w:t xml:space="preserve"> otrzymywania stypendium.</w:t>
      </w:r>
    </w:p>
    <w:p w:rsidR="00CF2D05" w:rsidRPr="00A30B6F" w:rsidRDefault="00A342BA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W przypadku otrzymania zgody Dziekana na urlop dziekański student </w:t>
      </w:r>
      <w:r w:rsidR="008C322C" w:rsidRPr="00517B57">
        <w:rPr>
          <w:rFonts w:asciiTheme="minorHAnsi" w:hAnsiTheme="minorHAnsi" w:cstheme="minorHAnsi"/>
          <w:color w:val="000000" w:themeColor="text1"/>
        </w:rPr>
        <w:t>traci prawo</w:t>
      </w:r>
      <w:r w:rsidR="00A30B6F">
        <w:rPr>
          <w:rFonts w:asciiTheme="minorHAnsi" w:hAnsiTheme="minorHAnsi" w:cstheme="minorHAnsi"/>
          <w:color w:val="000000" w:themeColor="text1"/>
        </w:rPr>
        <w:t xml:space="preserve"> </w:t>
      </w:r>
      <w:r w:rsidRPr="00A30B6F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:rsidR="00CF2D05" w:rsidRPr="00517B57" w:rsidRDefault="00CF2D05" w:rsidP="00517B57">
      <w:pPr>
        <w:pStyle w:val="Default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 w:rsidR="00A30B6F"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</w:p>
    <w:p w:rsidR="00AA3789" w:rsidRPr="00517B57" w:rsidRDefault="0024275F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8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4275F" w:rsidRPr="00517B57" w:rsidRDefault="0024275F" w:rsidP="00517B57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</w:t>
      </w:r>
      <w:r w:rsidR="00B977F4"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>rozstrzygnięcia</w:t>
      </w:r>
      <w:r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 Dziekana w sprawie przyznania stypendium</w:t>
      </w:r>
      <w:r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</w:t>
      </w:r>
      <w:r w:rsidR="00B977F4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wniosek o ponowne rozpatrzenie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do </w:t>
      </w:r>
      <w:r w:rsidR="00662DE7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Prorektora ds. Studentów i Dydaktyki </w:t>
      </w:r>
      <w:r w:rsidR="00995DF3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(załącznik nr 4 do niniejszego Regulaminu)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wnoszony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za pośrednictwem właściwego Dziekan</w:t>
      </w:r>
      <w:r w:rsidR="00930020" w:rsidRPr="00517B57">
        <w:rPr>
          <w:rFonts w:cstheme="minorHAnsi"/>
          <w:bCs/>
          <w:color w:val="000000" w:themeColor="text1"/>
          <w:sz w:val="24"/>
          <w:szCs w:val="24"/>
        </w:rPr>
        <w:t>a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>,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30B6F">
        <w:rPr>
          <w:rFonts w:cstheme="minorHAnsi"/>
          <w:bCs/>
          <w:color w:val="000000" w:themeColor="text1"/>
          <w:sz w:val="24"/>
          <w:szCs w:val="24"/>
        </w:rPr>
        <w:br/>
      </w:r>
      <w:r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w terminie 7 dni od dnia otrzymania </w:t>
      </w:r>
      <w:r w:rsidR="00DA7AE6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rozstrz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ygnięcia.</w:t>
      </w:r>
    </w:p>
    <w:p w:rsidR="0024275F" w:rsidRPr="00517B57" w:rsidRDefault="0024275F" w:rsidP="00517B57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Roz</w:t>
      </w:r>
      <w:r w:rsidR="00DA7AE6" w:rsidRPr="00517B57">
        <w:rPr>
          <w:rFonts w:cstheme="minorHAnsi"/>
          <w:bCs/>
          <w:color w:val="000000" w:themeColor="text1"/>
          <w:sz w:val="24"/>
          <w:szCs w:val="24"/>
        </w:rPr>
        <w:t>strzygnięcie wniosku o ponowne rozpatrzenie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 xml:space="preserve"> następuje niezwłocznie,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jest ostateczn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>e oraz bez możliwości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wniesienia skargi. </w:t>
      </w:r>
    </w:p>
    <w:p w:rsidR="006F2118" w:rsidRPr="00517B57" w:rsidRDefault="006F2118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6F2118" w:rsidRPr="00517B57" w:rsidRDefault="006F2118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Dział Spraw Studenckich odpowiada za złożenie wniosków </w:t>
      </w:r>
      <w:r w:rsidR="00452CC5" w:rsidRPr="00517B57">
        <w:rPr>
          <w:rFonts w:cstheme="minorHAnsi"/>
          <w:bCs/>
          <w:color w:val="000000" w:themeColor="text1"/>
          <w:sz w:val="24"/>
          <w:szCs w:val="24"/>
        </w:rPr>
        <w:t xml:space="preserve">w poszczególnych naborach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o przyznanie wsparcia w ramach Systemu zachęt do Ministerstwa Zdrowia zgodnie</w:t>
      </w:r>
      <w:r w:rsidR="00BE71EF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z harmonogram</w:t>
      </w:r>
      <w:r w:rsidR="00452CC5" w:rsidRPr="00517B57">
        <w:rPr>
          <w:rFonts w:cstheme="minorHAnsi"/>
          <w:bCs/>
          <w:color w:val="000000" w:themeColor="text1"/>
          <w:sz w:val="24"/>
          <w:szCs w:val="24"/>
        </w:rPr>
        <w:t>em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naboru.</w:t>
      </w:r>
    </w:p>
    <w:p w:rsidR="00100CE8" w:rsidRPr="00517B57" w:rsidRDefault="008E0228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Dziekanat zobowiązany jest do </w:t>
      </w:r>
      <w:r w:rsidR="00100CE8" w:rsidRPr="00517B57">
        <w:rPr>
          <w:rFonts w:cstheme="minorHAnsi"/>
          <w:bCs/>
          <w:color w:val="000000" w:themeColor="text1"/>
          <w:sz w:val="24"/>
          <w:szCs w:val="24"/>
        </w:rPr>
        <w:t xml:space="preserve">bieżącej weryfikacji statusu studenta pobierającego stypendium oraz do weryfikacji po </w:t>
      </w:r>
      <w:r w:rsidR="000902DA"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proofErr w:type="spellStart"/>
      <w:r w:rsidR="000902DA">
        <w:rPr>
          <w:rFonts w:cstheme="minorHAnsi"/>
          <w:bCs/>
          <w:color w:val="000000" w:themeColor="text1"/>
          <w:sz w:val="24"/>
          <w:szCs w:val="24"/>
        </w:rPr>
        <w:t>i</w:t>
      </w:r>
      <w:proofErr w:type="spellEnd"/>
      <w:r w:rsidR="000902D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00CE8" w:rsidRPr="00517B57">
        <w:rPr>
          <w:rFonts w:cstheme="minorHAnsi"/>
          <w:bCs/>
          <w:color w:val="000000" w:themeColor="text1"/>
          <w:sz w:val="24"/>
          <w:szCs w:val="24"/>
        </w:rPr>
        <w:t xml:space="preserve">II roku studiów poziomu nauki oraz statusu, przekazując dane do Działu Spraw Studenckich w celu kontrolowania spełniania warunków do otrzymywania stypendium.   </w:t>
      </w:r>
    </w:p>
    <w:p w:rsidR="00093609" w:rsidRPr="00517B57" w:rsidRDefault="00093609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517B57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bankowy, dedykowany wyłącznie na potrzeby realizacji przedsięwzięcia (konto lub subkonto). </w:t>
      </w:r>
    </w:p>
    <w:p w:rsidR="006F2118" w:rsidRPr="00517B57" w:rsidRDefault="00452CC5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                                           w elektronicznym systemie CST2021 na podstawie danych otrzymanych                                         od po</w:t>
      </w:r>
      <w:r w:rsidR="00517B57"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sectPr w:rsidR="006F2118" w:rsidRPr="00517B57" w:rsidSect="004A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22398"/>
    <w:multiLevelType w:val="hybridMultilevel"/>
    <w:tmpl w:val="611A84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004DA"/>
    <w:multiLevelType w:val="hybridMultilevel"/>
    <w:tmpl w:val="EA56A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1E4AA2"/>
    <w:multiLevelType w:val="hybridMultilevel"/>
    <w:tmpl w:val="E2B491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C4308"/>
    <w:multiLevelType w:val="hybridMultilevel"/>
    <w:tmpl w:val="A662AF8A"/>
    <w:lvl w:ilvl="0" w:tplc="056071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DF0952"/>
    <w:multiLevelType w:val="hybridMultilevel"/>
    <w:tmpl w:val="489A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F2A73"/>
    <w:multiLevelType w:val="hybridMultilevel"/>
    <w:tmpl w:val="EF88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7"/>
  </w:num>
  <w:num w:numId="3">
    <w:abstractNumId w:val="21"/>
  </w:num>
  <w:num w:numId="4">
    <w:abstractNumId w:val="23"/>
  </w:num>
  <w:num w:numId="5">
    <w:abstractNumId w:val="30"/>
  </w:num>
  <w:num w:numId="6">
    <w:abstractNumId w:val="4"/>
  </w:num>
  <w:num w:numId="7">
    <w:abstractNumId w:val="13"/>
  </w:num>
  <w:num w:numId="8">
    <w:abstractNumId w:val="6"/>
  </w:num>
  <w:num w:numId="9">
    <w:abstractNumId w:val="28"/>
  </w:num>
  <w:num w:numId="10">
    <w:abstractNumId w:val="8"/>
  </w:num>
  <w:num w:numId="11">
    <w:abstractNumId w:val="9"/>
  </w:num>
  <w:num w:numId="12">
    <w:abstractNumId w:val="7"/>
  </w:num>
  <w:num w:numId="13">
    <w:abstractNumId w:val="32"/>
  </w:num>
  <w:num w:numId="14">
    <w:abstractNumId w:val="27"/>
  </w:num>
  <w:num w:numId="15">
    <w:abstractNumId w:val="5"/>
  </w:num>
  <w:num w:numId="16">
    <w:abstractNumId w:val="3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0"/>
  </w:num>
  <w:num w:numId="22">
    <w:abstractNumId w:val="16"/>
  </w:num>
  <w:num w:numId="23">
    <w:abstractNumId w:val="0"/>
  </w:num>
  <w:num w:numId="24">
    <w:abstractNumId w:val="2"/>
  </w:num>
  <w:num w:numId="25">
    <w:abstractNumId w:val="14"/>
  </w:num>
  <w:num w:numId="26">
    <w:abstractNumId w:val="25"/>
  </w:num>
  <w:num w:numId="27">
    <w:abstractNumId w:val="3"/>
  </w:num>
  <w:num w:numId="28">
    <w:abstractNumId w:val="22"/>
  </w:num>
  <w:num w:numId="29">
    <w:abstractNumId w:val="1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98E"/>
    <w:rsid w:val="000170DF"/>
    <w:rsid w:val="00061290"/>
    <w:rsid w:val="00066D1D"/>
    <w:rsid w:val="00070D55"/>
    <w:rsid w:val="000902DA"/>
    <w:rsid w:val="00093609"/>
    <w:rsid w:val="000B2AA2"/>
    <w:rsid w:val="000B2EC2"/>
    <w:rsid w:val="000B2F8F"/>
    <w:rsid w:val="000C296D"/>
    <w:rsid w:val="00100CE8"/>
    <w:rsid w:val="00112DC8"/>
    <w:rsid w:val="0012348B"/>
    <w:rsid w:val="00125016"/>
    <w:rsid w:val="00126480"/>
    <w:rsid w:val="0015699A"/>
    <w:rsid w:val="00160776"/>
    <w:rsid w:val="00164FAB"/>
    <w:rsid w:val="00173FDE"/>
    <w:rsid w:val="001A4033"/>
    <w:rsid w:val="001A5192"/>
    <w:rsid w:val="001A6746"/>
    <w:rsid w:val="001E5308"/>
    <w:rsid w:val="001F5E10"/>
    <w:rsid w:val="00225235"/>
    <w:rsid w:val="00237984"/>
    <w:rsid w:val="0024275F"/>
    <w:rsid w:val="00243A99"/>
    <w:rsid w:val="00270B5F"/>
    <w:rsid w:val="002903D4"/>
    <w:rsid w:val="002A2868"/>
    <w:rsid w:val="002C63F0"/>
    <w:rsid w:val="002E2A5D"/>
    <w:rsid w:val="00304948"/>
    <w:rsid w:val="00321E7B"/>
    <w:rsid w:val="00342DA0"/>
    <w:rsid w:val="00351B90"/>
    <w:rsid w:val="00360EAE"/>
    <w:rsid w:val="00363083"/>
    <w:rsid w:val="00363B20"/>
    <w:rsid w:val="00370787"/>
    <w:rsid w:val="00394203"/>
    <w:rsid w:val="003A39C4"/>
    <w:rsid w:val="003A6E04"/>
    <w:rsid w:val="003B1494"/>
    <w:rsid w:val="003C2412"/>
    <w:rsid w:val="004251B9"/>
    <w:rsid w:val="00452CC5"/>
    <w:rsid w:val="00454827"/>
    <w:rsid w:val="004678BC"/>
    <w:rsid w:val="004739BB"/>
    <w:rsid w:val="00483922"/>
    <w:rsid w:val="00487EFF"/>
    <w:rsid w:val="00495253"/>
    <w:rsid w:val="004A2E1E"/>
    <w:rsid w:val="004A4C6F"/>
    <w:rsid w:val="004F3D30"/>
    <w:rsid w:val="00502968"/>
    <w:rsid w:val="00517B57"/>
    <w:rsid w:val="00536849"/>
    <w:rsid w:val="00551164"/>
    <w:rsid w:val="00551D04"/>
    <w:rsid w:val="00586B03"/>
    <w:rsid w:val="00595F35"/>
    <w:rsid w:val="005D403A"/>
    <w:rsid w:val="00621184"/>
    <w:rsid w:val="006356EA"/>
    <w:rsid w:val="0065251F"/>
    <w:rsid w:val="00662DE7"/>
    <w:rsid w:val="00670809"/>
    <w:rsid w:val="00676E32"/>
    <w:rsid w:val="0068061C"/>
    <w:rsid w:val="006A640B"/>
    <w:rsid w:val="006D5150"/>
    <w:rsid w:val="006E3773"/>
    <w:rsid w:val="006F10F5"/>
    <w:rsid w:val="006F2118"/>
    <w:rsid w:val="00701231"/>
    <w:rsid w:val="00711833"/>
    <w:rsid w:val="00717273"/>
    <w:rsid w:val="00764C2E"/>
    <w:rsid w:val="0078481F"/>
    <w:rsid w:val="00786BA6"/>
    <w:rsid w:val="007915CE"/>
    <w:rsid w:val="007B2B87"/>
    <w:rsid w:val="007D53EE"/>
    <w:rsid w:val="007F1337"/>
    <w:rsid w:val="008121AF"/>
    <w:rsid w:val="00815C32"/>
    <w:rsid w:val="00824A4A"/>
    <w:rsid w:val="00846503"/>
    <w:rsid w:val="008732FC"/>
    <w:rsid w:val="00887264"/>
    <w:rsid w:val="00891502"/>
    <w:rsid w:val="008A4CDD"/>
    <w:rsid w:val="008C322C"/>
    <w:rsid w:val="008C53D8"/>
    <w:rsid w:val="008D11BF"/>
    <w:rsid w:val="008D3C54"/>
    <w:rsid w:val="008E0228"/>
    <w:rsid w:val="00930020"/>
    <w:rsid w:val="00931BB1"/>
    <w:rsid w:val="0093461F"/>
    <w:rsid w:val="00946697"/>
    <w:rsid w:val="009769F8"/>
    <w:rsid w:val="00995DF3"/>
    <w:rsid w:val="009B44E4"/>
    <w:rsid w:val="009C1015"/>
    <w:rsid w:val="009E091E"/>
    <w:rsid w:val="009E52BE"/>
    <w:rsid w:val="009E74B2"/>
    <w:rsid w:val="009F49E7"/>
    <w:rsid w:val="00A14B6C"/>
    <w:rsid w:val="00A30B6F"/>
    <w:rsid w:val="00A30C93"/>
    <w:rsid w:val="00A342BA"/>
    <w:rsid w:val="00A5309E"/>
    <w:rsid w:val="00A66086"/>
    <w:rsid w:val="00AA3789"/>
    <w:rsid w:val="00AE2A0C"/>
    <w:rsid w:val="00B03FE6"/>
    <w:rsid w:val="00B2406C"/>
    <w:rsid w:val="00B3068A"/>
    <w:rsid w:val="00B32961"/>
    <w:rsid w:val="00B54FFE"/>
    <w:rsid w:val="00B75C6B"/>
    <w:rsid w:val="00B977F4"/>
    <w:rsid w:val="00BB6DD3"/>
    <w:rsid w:val="00BD418E"/>
    <w:rsid w:val="00BE71EF"/>
    <w:rsid w:val="00BE7420"/>
    <w:rsid w:val="00C06A8C"/>
    <w:rsid w:val="00C42E02"/>
    <w:rsid w:val="00C6645C"/>
    <w:rsid w:val="00C80B84"/>
    <w:rsid w:val="00C90478"/>
    <w:rsid w:val="00CB0FB3"/>
    <w:rsid w:val="00CB5923"/>
    <w:rsid w:val="00CE1541"/>
    <w:rsid w:val="00CF2D05"/>
    <w:rsid w:val="00D050F2"/>
    <w:rsid w:val="00D16DEB"/>
    <w:rsid w:val="00D22001"/>
    <w:rsid w:val="00D56DFF"/>
    <w:rsid w:val="00D71B9A"/>
    <w:rsid w:val="00DA7AE6"/>
    <w:rsid w:val="00E353A3"/>
    <w:rsid w:val="00E36A93"/>
    <w:rsid w:val="00E400FD"/>
    <w:rsid w:val="00E45021"/>
    <w:rsid w:val="00E5089D"/>
    <w:rsid w:val="00E56D23"/>
    <w:rsid w:val="00E66EF9"/>
    <w:rsid w:val="00E76942"/>
    <w:rsid w:val="00E8798E"/>
    <w:rsid w:val="00EB2CFF"/>
    <w:rsid w:val="00EC2ED3"/>
    <w:rsid w:val="00ED6792"/>
    <w:rsid w:val="00EF5493"/>
    <w:rsid w:val="00EF75E0"/>
    <w:rsid w:val="00F77A92"/>
    <w:rsid w:val="00F97372"/>
    <w:rsid w:val="00FB2EB3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C69B"/>
  <w15:docId w15:val="{136B0F96-43AA-4DA6-972C-D2ED507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607E-5A05-4591-8F48-2534CE0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dc:description/>
  <cp:lastModifiedBy>Mikolaj Hanc</cp:lastModifiedBy>
  <cp:revision>6</cp:revision>
  <cp:lastPrinted>2023-08-08T07:00:00Z</cp:lastPrinted>
  <dcterms:created xsi:type="dcterms:W3CDTF">2023-12-07T09:07:00Z</dcterms:created>
  <dcterms:modified xsi:type="dcterms:W3CDTF">2023-12-08T12:50:00Z</dcterms:modified>
</cp:coreProperties>
</file>