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09" w:rsidRPr="00F9695A" w:rsidRDefault="00C60009" w:rsidP="00C6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bookmarkStart w:id="0" w:name="_GoBack"/>
      <w:bookmarkEnd w:id="0"/>
      <w:r w:rsidRPr="00F9695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Class regulations</w:t>
      </w:r>
    </w:p>
    <w:p w:rsidR="00C60009" w:rsidRPr="00C60009" w:rsidRDefault="00C60009" w:rsidP="00C6000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1. Classes are held in groups determined by the dean's office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Fonts w:ascii="Times New Roman" w:hAnsi="Times New Roman" w:cs="Times New Roman"/>
          <w:sz w:val="24"/>
          <w:szCs w:val="24"/>
        </w:rPr>
        <w:t xml:space="preserve">2. </w:t>
      </w: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The student is obliged to participate in all classes (exercises and lectures).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3. Attendance in classes is monitored.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4. In case of an absence, the student is obliged to immediately contact the teacher in order to determine the date and scope of classes to be made up.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5. All absences must be justified on the basis of sick leave or other leave permitted by the University.</w:t>
      </w:r>
    </w:p>
    <w:p w:rsidR="00C60009" w:rsidRPr="00C60009" w:rsidRDefault="00C60009" w:rsidP="00C6000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6. Smartphones and other mobile devices are not allowed during classes.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Fonts w:ascii="Times New Roman" w:hAnsi="Times New Roman" w:cs="Times New Roman"/>
          <w:sz w:val="24"/>
          <w:szCs w:val="24"/>
        </w:rPr>
        <w:t xml:space="preserve">7. </w:t>
      </w: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Taking notes during classes is optional, but recommended by the instructors to ensure good preparation for the exam.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8. At the end of the semester, there is a final test covering the scope of material from classes and lectures.</w:t>
      </w:r>
    </w:p>
    <w:p w:rsidR="00C60009" w:rsidRPr="00C60009" w:rsidRDefault="00C60009" w:rsidP="00C6000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9. If the student fails the test, he has the right to retake it within the time specified by the instructor.</w:t>
      </w:r>
    </w:p>
    <w:p w:rsidR="00C60009" w:rsidRPr="00C60009" w:rsidRDefault="00C60009" w:rsidP="00C6000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009">
        <w:rPr>
          <w:rStyle w:val="y2iqfc"/>
          <w:rFonts w:ascii="Times New Roman" w:hAnsi="Times New Roman" w:cs="Times New Roman"/>
          <w:sz w:val="24"/>
          <w:szCs w:val="24"/>
          <w:lang w:val="en"/>
        </w:rPr>
        <w:t>Lecture materials are available on the website of the Medical University Repository (https://materialy.umw.edu.pl)</w:t>
      </w:r>
    </w:p>
    <w:sectPr w:rsidR="00C60009" w:rsidRPr="00C600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FB6"/>
    <w:rsid w:val="003C2758"/>
    <w:rsid w:val="0044576F"/>
    <w:rsid w:val="00483FB6"/>
    <w:rsid w:val="004F1993"/>
    <w:rsid w:val="006670AF"/>
    <w:rsid w:val="008848FE"/>
    <w:rsid w:val="008E2236"/>
    <w:rsid w:val="009C089C"/>
    <w:rsid w:val="00B809CB"/>
    <w:rsid w:val="00C436B7"/>
    <w:rsid w:val="00C60009"/>
    <w:rsid w:val="00E040C9"/>
    <w:rsid w:val="00F910EA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3A74-B242-4D40-9862-7194787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000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C6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Rusiecka</cp:lastModifiedBy>
  <cp:revision>3</cp:revision>
  <dcterms:created xsi:type="dcterms:W3CDTF">2024-01-27T07:16:00Z</dcterms:created>
  <dcterms:modified xsi:type="dcterms:W3CDTF">2024-01-27T07:16:00Z</dcterms:modified>
</cp:coreProperties>
</file>