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78" w:rsidRPr="00201BBF" w:rsidRDefault="006E51EF">
      <w:pPr>
        <w:rPr>
          <w:rStyle w:val="rynqvb"/>
          <w:b/>
          <w:sz w:val="28"/>
          <w:szCs w:val="28"/>
          <w:lang w:val="en"/>
        </w:rPr>
      </w:pPr>
      <w:bookmarkStart w:id="0" w:name="_GoBack"/>
      <w:bookmarkEnd w:id="0"/>
      <w:r w:rsidRPr="00201BBF">
        <w:rPr>
          <w:rStyle w:val="rynqvb"/>
          <w:b/>
          <w:sz w:val="28"/>
          <w:szCs w:val="28"/>
          <w:lang w:val="en"/>
        </w:rPr>
        <w:t xml:space="preserve">Rules and </w:t>
      </w:r>
      <w:r w:rsidRPr="00201BBF">
        <w:rPr>
          <w:rStyle w:val="rynqvb"/>
          <w:b/>
          <w:sz w:val="28"/>
          <w:szCs w:val="28"/>
          <w:lang w:val="en"/>
        </w:rPr>
        <w:t xml:space="preserve">Regulations of classes at the Foreign Language </w:t>
      </w:r>
      <w:r w:rsidRPr="00201BBF">
        <w:rPr>
          <w:rStyle w:val="rynqvb"/>
          <w:b/>
          <w:sz w:val="28"/>
          <w:szCs w:val="28"/>
          <w:lang w:val="en"/>
        </w:rPr>
        <w:t xml:space="preserve">Department </w:t>
      </w:r>
      <w:r w:rsidR="000527DA" w:rsidRPr="00201BBF">
        <w:rPr>
          <w:rStyle w:val="rynqvb"/>
          <w:b/>
          <w:sz w:val="28"/>
          <w:szCs w:val="28"/>
          <w:lang w:val="en"/>
        </w:rPr>
        <w:t xml:space="preserve">(FLD) </w:t>
      </w:r>
      <w:r w:rsidRPr="00201BBF">
        <w:rPr>
          <w:rStyle w:val="rynqvb"/>
          <w:b/>
          <w:sz w:val="28"/>
          <w:szCs w:val="28"/>
          <w:lang w:val="en"/>
        </w:rPr>
        <w:t xml:space="preserve"> of the Medical University of </w:t>
      </w:r>
      <w:proofErr w:type="spellStart"/>
      <w:r w:rsidRPr="00201BBF">
        <w:rPr>
          <w:rStyle w:val="rynqvb"/>
          <w:b/>
          <w:sz w:val="28"/>
          <w:szCs w:val="28"/>
          <w:lang w:val="en"/>
        </w:rPr>
        <w:t>Wrocław</w:t>
      </w:r>
      <w:proofErr w:type="spellEnd"/>
    </w:p>
    <w:p w:rsidR="006E51EF" w:rsidRPr="000527DA" w:rsidRDefault="006E51EF">
      <w:pPr>
        <w:rPr>
          <w:rStyle w:val="rynqvb"/>
          <w:sz w:val="24"/>
          <w:szCs w:val="24"/>
          <w:lang w:val="en"/>
        </w:rPr>
      </w:pPr>
      <w:r>
        <w:rPr>
          <w:rStyle w:val="rynqvb"/>
          <w:lang w:val="en"/>
        </w:rPr>
        <w:t xml:space="preserve">1. The Foreign Language </w:t>
      </w:r>
      <w:r>
        <w:rPr>
          <w:rStyle w:val="rynqvb"/>
          <w:lang w:val="en"/>
        </w:rPr>
        <w:t xml:space="preserve">Department </w:t>
      </w:r>
      <w:r>
        <w:rPr>
          <w:rStyle w:val="rynqvb"/>
          <w:lang w:val="en"/>
        </w:rPr>
        <w:t>(</w:t>
      </w:r>
      <w:r>
        <w:rPr>
          <w:rStyle w:val="rynqvb"/>
          <w:lang w:val="en"/>
        </w:rPr>
        <w:t>FLD</w:t>
      </w:r>
      <w:r>
        <w:rPr>
          <w:rStyle w:val="rynqvb"/>
          <w:lang w:val="en"/>
        </w:rPr>
        <w:t xml:space="preserve">) conducts classes in English and Polish in accordance with </w:t>
      </w:r>
      <w:r w:rsidRPr="000527DA">
        <w:rPr>
          <w:rStyle w:val="rynqvb"/>
          <w:sz w:val="24"/>
          <w:szCs w:val="24"/>
          <w:lang w:val="en"/>
        </w:rPr>
        <w:t xml:space="preserve">the study </w:t>
      </w:r>
      <w:proofErr w:type="spellStart"/>
      <w:r w:rsidRPr="000527DA">
        <w:rPr>
          <w:rStyle w:val="rynqvb"/>
          <w:sz w:val="24"/>
          <w:szCs w:val="24"/>
          <w:lang w:val="en"/>
        </w:rPr>
        <w:t>program</w:t>
      </w:r>
      <w:r w:rsidRPr="000527DA">
        <w:rPr>
          <w:rStyle w:val="rynqvb"/>
          <w:sz w:val="24"/>
          <w:szCs w:val="24"/>
          <w:lang w:val="en"/>
        </w:rPr>
        <w:t>me</w:t>
      </w:r>
      <w:proofErr w:type="spellEnd"/>
      <w:r w:rsidRPr="000527DA">
        <w:rPr>
          <w:rStyle w:val="rynqvb"/>
          <w:sz w:val="24"/>
          <w:szCs w:val="24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 xml:space="preserve"> applicable in a given field.</w:t>
      </w:r>
    </w:p>
    <w:p w:rsidR="009B2E66" w:rsidRPr="000527DA" w:rsidRDefault="006E51EF">
      <w:pPr>
        <w:rPr>
          <w:rStyle w:val="rynqvb"/>
          <w:sz w:val="24"/>
          <w:szCs w:val="24"/>
          <w:lang w:val="en"/>
        </w:rPr>
      </w:pPr>
      <w:r w:rsidRPr="000527DA">
        <w:rPr>
          <w:sz w:val="24"/>
          <w:szCs w:val="24"/>
          <w:lang w:val="en"/>
        </w:rPr>
        <w:t>2.</w:t>
      </w:r>
      <w:r w:rsidRPr="000527DA">
        <w:rPr>
          <w:rStyle w:val="rynqvb"/>
          <w:sz w:val="24"/>
          <w:szCs w:val="24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 xml:space="preserve">During a foreign language course, </w:t>
      </w:r>
      <w:r w:rsidRPr="000527DA">
        <w:rPr>
          <w:rStyle w:val="rynqvb"/>
          <w:sz w:val="24"/>
          <w:szCs w:val="24"/>
          <w:lang w:val="en"/>
        </w:rPr>
        <w:t>FLD</w:t>
      </w:r>
      <w:r w:rsidRPr="000527DA">
        <w:rPr>
          <w:rStyle w:val="rynqvb"/>
          <w:sz w:val="24"/>
          <w:szCs w:val="24"/>
          <w:lang w:val="en"/>
        </w:rPr>
        <w:t xml:space="preserve"> does not guarantee continuity of classes with the same teacher.</w:t>
      </w:r>
    </w:p>
    <w:p w:rsidR="006E51EF" w:rsidRPr="000527DA" w:rsidRDefault="009B2E66">
      <w:pPr>
        <w:rPr>
          <w:sz w:val="24"/>
          <w:szCs w:val="24"/>
          <w:lang w:val="en"/>
        </w:rPr>
      </w:pPr>
      <w:r w:rsidRPr="000527DA">
        <w:rPr>
          <w:sz w:val="24"/>
          <w:szCs w:val="24"/>
          <w:lang w:val="en"/>
        </w:rPr>
        <w:t>3</w:t>
      </w:r>
      <w:r w:rsidR="006E51EF" w:rsidRPr="000527DA">
        <w:rPr>
          <w:rStyle w:val="rynqvb"/>
          <w:sz w:val="24"/>
          <w:szCs w:val="24"/>
          <w:lang w:val="en"/>
        </w:rPr>
        <w:t>. The subject of teaching is a specialized language, adapted to the professional needs of future graduates of given fields of study. The preliminary conditions that a student should meet before taking the course, the educational goals and the intended learning outcomes are precisely defined in the course syllabus developed for each field of study.</w:t>
      </w:r>
    </w:p>
    <w:p w:rsidR="006E51EF" w:rsidRPr="000527DA" w:rsidRDefault="009B2E66">
      <w:pPr>
        <w:rPr>
          <w:rStyle w:val="rynqvb"/>
          <w:sz w:val="24"/>
          <w:szCs w:val="24"/>
          <w:lang w:val="en"/>
        </w:rPr>
      </w:pPr>
      <w:r w:rsidRPr="000527DA">
        <w:rPr>
          <w:sz w:val="24"/>
          <w:szCs w:val="24"/>
          <w:lang w:val="en"/>
        </w:rPr>
        <w:t xml:space="preserve">4. </w:t>
      </w:r>
      <w:r w:rsidRPr="000527DA">
        <w:rPr>
          <w:rStyle w:val="rynqvb"/>
          <w:sz w:val="24"/>
          <w:szCs w:val="24"/>
          <w:lang w:val="en"/>
        </w:rPr>
        <w:t xml:space="preserve"> The form of the </w:t>
      </w:r>
      <w:r w:rsidRPr="000527DA">
        <w:rPr>
          <w:rStyle w:val="rynqvb"/>
          <w:sz w:val="24"/>
          <w:szCs w:val="24"/>
          <w:lang w:val="en"/>
        </w:rPr>
        <w:t>credit</w:t>
      </w:r>
      <w:r w:rsidRPr="000527DA">
        <w:rPr>
          <w:rStyle w:val="rynqvb"/>
          <w:sz w:val="24"/>
          <w:szCs w:val="24"/>
          <w:lang w:val="en"/>
        </w:rPr>
        <w:t xml:space="preserve"> and examination is provided to students in the syllabus prepared for each f</w:t>
      </w:r>
      <w:r w:rsidR="00F20EB4">
        <w:rPr>
          <w:rStyle w:val="rynqvb"/>
          <w:sz w:val="24"/>
          <w:szCs w:val="24"/>
          <w:lang w:val="en"/>
        </w:rPr>
        <w:t xml:space="preserve">aculty </w:t>
      </w:r>
      <w:r w:rsidRPr="000527DA">
        <w:rPr>
          <w:rStyle w:val="rynqvb"/>
          <w:sz w:val="24"/>
          <w:szCs w:val="24"/>
          <w:lang w:val="en"/>
        </w:rPr>
        <w:t>and year of study.</w:t>
      </w:r>
    </w:p>
    <w:p w:rsidR="009B2E66" w:rsidRPr="000527DA" w:rsidRDefault="009B2E66">
      <w:pPr>
        <w:rPr>
          <w:rStyle w:val="rynqvb"/>
          <w:sz w:val="24"/>
          <w:szCs w:val="24"/>
          <w:lang w:val="en"/>
        </w:rPr>
      </w:pPr>
      <w:r w:rsidRPr="000527DA">
        <w:rPr>
          <w:sz w:val="24"/>
          <w:szCs w:val="24"/>
          <w:lang w:val="en"/>
        </w:rPr>
        <w:t xml:space="preserve">5. </w:t>
      </w:r>
      <w:r w:rsidRPr="000527DA">
        <w:rPr>
          <w:rStyle w:val="rynqvb"/>
          <w:sz w:val="24"/>
          <w:szCs w:val="24"/>
          <w:lang w:val="en"/>
        </w:rPr>
        <w:t xml:space="preserve"> The basis for passing the course is: 100% participation in classes, positive grades obtained in partial tests and a written or oral final test, depending on the entry in the syllabus for a given academic year.</w:t>
      </w:r>
    </w:p>
    <w:p w:rsidR="009B2E66" w:rsidRPr="000527DA" w:rsidRDefault="009B2E66">
      <w:pPr>
        <w:rPr>
          <w:rStyle w:val="rynqvb"/>
          <w:sz w:val="24"/>
          <w:szCs w:val="24"/>
          <w:lang w:val="en"/>
        </w:rPr>
      </w:pPr>
      <w:r w:rsidRPr="000527DA">
        <w:rPr>
          <w:sz w:val="24"/>
          <w:szCs w:val="24"/>
          <w:lang w:val="en"/>
        </w:rPr>
        <w:t xml:space="preserve">6. </w:t>
      </w:r>
      <w:r w:rsidRPr="000527DA">
        <w:rPr>
          <w:rStyle w:val="rynqvb"/>
          <w:sz w:val="24"/>
          <w:szCs w:val="24"/>
          <w:lang w:val="en"/>
        </w:rPr>
        <w:t>S</w:t>
      </w:r>
      <w:r w:rsidRPr="000527DA">
        <w:rPr>
          <w:rStyle w:val="rynqvb"/>
          <w:sz w:val="24"/>
          <w:szCs w:val="24"/>
          <w:lang w:val="en"/>
        </w:rPr>
        <w:t>tudent repeating a semeste</w:t>
      </w:r>
      <w:r w:rsidRPr="000527DA">
        <w:rPr>
          <w:rStyle w:val="rynqvb"/>
          <w:sz w:val="24"/>
          <w:szCs w:val="24"/>
          <w:lang w:val="en"/>
        </w:rPr>
        <w:t xml:space="preserve">r </w:t>
      </w:r>
      <w:r w:rsidRPr="000527DA">
        <w:rPr>
          <w:rStyle w:val="rynqvb"/>
          <w:sz w:val="24"/>
          <w:szCs w:val="24"/>
          <w:lang w:val="en"/>
        </w:rPr>
        <w:t xml:space="preserve"> may be exempt from participating in classes if he/she obtained credit for the course in the previous year.</w:t>
      </w:r>
      <w:r w:rsidRPr="000527DA">
        <w:rPr>
          <w:rStyle w:val="hwtze"/>
          <w:sz w:val="24"/>
          <w:szCs w:val="24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 xml:space="preserve">In such a case, an application should be submitted to the head of the </w:t>
      </w:r>
      <w:r w:rsidRPr="000527DA">
        <w:rPr>
          <w:rStyle w:val="rynqvb"/>
          <w:sz w:val="24"/>
          <w:szCs w:val="24"/>
          <w:lang w:val="en"/>
        </w:rPr>
        <w:t>FLD</w:t>
      </w:r>
    </w:p>
    <w:p w:rsidR="009B2E66" w:rsidRPr="000527DA" w:rsidRDefault="009B2E66">
      <w:pPr>
        <w:rPr>
          <w:rStyle w:val="rynqvb"/>
          <w:sz w:val="24"/>
          <w:szCs w:val="24"/>
          <w:lang w:val="en"/>
        </w:rPr>
      </w:pPr>
      <w:r w:rsidRPr="000527DA">
        <w:rPr>
          <w:sz w:val="24"/>
          <w:szCs w:val="24"/>
          <w:lang w:val="en"/>
        </w:rPr>
        <w:t xml:space="preserve">7. </w:t>
      </w:r>
      <w:r w:rsidRPr="000527DA">
        <w:rPr>
          <w:rStyle w:val="rynqvb"/>
          <w:sz w:val="24"/>
          <w:szCs w:val="24"/>
          <w:lang w:val="en"/>
        </w:rPr>
        <w:t>The student is required to have 100% attendance at classes.</w:t>
      </w:r>
    </w:p>
    <w:p w:rsidR="009B2E66" w:rsidRPr="000527DA" w:rsidRDefault="009B2E66">
      <w:pPr>
        <w:rPr>
          <w:rStyle w:val="rynqvb"/>
          <w:sz w:val="24"/>
          <w:szCs w:val="24"/>
          <w:lang w:val="en"/>
        </w:rPr>
      </w:pPr>
      <w:r w:rsidRPr="000527DA">
        <w:rPr>
          <w:rStyle w:val="rynqvb"/>
          <w:sz w:val="24"/>
          <w:szCs w:val="24"/>
          <w:lang w:val="en"/>
        </w:rPr>
        <w:t xml:space="preserve"> In case of absence from classes: - up to two absences per semester - the absence must be </w:t>
      </w:r>
      <w:r w:rsidRPr="000527DA">
        <w:rPr>
          <w:rStyle w:val="rynqvb"/>
          <w:sz w:val="24"/>
          <w:szCs w:val="24"/>
          <w:lang w:val="en"/>
        </w:rPr>
        <w:t xml:space="preserve">made up for </w:t>
      </w:r>
      <w:r w:rsidRPr="000527DA">
        <w:rPr>
          <w:rStyle w:val="rynqvb"/>
          <w:sz w:val="24"/>
          <w:szCs w:val="24"/>
          <w:lang w:val="en"/>
        </w:rPr>
        <w:t xml:space="preserve"> during </w:t>
      </w:r>
      <w:r w:rsidRPr="000527DA">
        <w:rPr>
          <w:rStyle w:val="rynqvb"/>
          <w:sz w:val="24"/>
          <w:szCs w:val="24"/>
          <w:lang w:val="en"/>
        </w:rPr>
        <w:t xml:space="preserve">office hours </w:t>
      </w:r>
      <w:r w:rsidRPr="000527DA">
        <w:rPr>
          <w:rStyle w:val="rynqvb"/>
          <w:sz w:val="24"/>
          <w:szCs w:val="24"/>
          <w:lang w:val="en"/>
        </w:rPr>
        <w:t xml:space="preserve"> with the lecturer within two weeks from the date of absence - after two weeks from the date of absence, the student loses the opportunity to </w:t>
      </w:r>
      <w:r w:rsidRPr="000527DA">
        <w:rPr>
          <w:rStyle w:val="rynqvb"/>
          <w:sz w:val="24"/>
          <w:szCs w:val="24"/>
          <w:lang w:val="en"/>
        </w:rPr>
        <w:t xml:space="preserve">make up for </w:t>
      </w:r>
      <w:r w:rsidRPr="000527DA">
        <w:rPr>
          <w:rStyle w:val="rynqvb"/>
          <w:sz w:val="24"/>
          <w:szCs w:val="24"/>
          <w:lang w:val="en"/>
        </w:rPr>
        <w:t xml:space="preserve"> the absence and the reinstatement of the absence is decided individually by the lecturer or the head of the </w:t>
      </w:r>
      <w:r w:rsidRPr="000527DA">
        <w:rPr>
          <w:rStyle w:val="rynqvb"/>
          <w:sz w:val="24"/>
          <w:szCs w:val="24"/>
          <w:lang w:val="en"/>
        </w:rPr>
        <w:t xml:space="preserve">FLD </w:t>
      </w:r>
      <w:r w:rsidRPr="000527DA">
        <w:rPr>
          <w:rStyle w:val="rynqvb"/>
          <w:sz w:val="24"/>
          <w:szCs w:val="24"/>
          <w:lang w:val="en"/>
        </w:rPr>
        <w:t xml:space="preserve"> - more than two absences in a semester - the dean of the relevant faculty decides whether the absence can be </w:t>
      </w:r>
      <w:r w:rsidRPr="000527DA">
        <w:rPr>
          <w:rStyle w:val="rynqvb"/>
          <w:sz w:val="24"/>
          <w:szCs w:val="24"/>
          <w:lang w:val="en"/>
        </w:rPr>
        <w:t>made up for</w:t>
      </w:r>
      <w:r w:rsidR="006D5DB4" w:rsidRPr="000527DA">
        <w:rPr>
          <w:rStyle w:val="rynqvb"/>
          <w:sz w:val="24"/>
          <w:szCs w:val="24"/>
          <w:lang w:val="en"/>
        </w:rPr>
        <w:t xml:space="preserve">. </w:t>
      </w:r>
      <w:r w:rsidR="006D5DB4" w:rsidRPr="000527DA">
        <w:rPr>
          <w:rStyle w:val="rynqvb"/>
          <w:sz w:val="24"/>
          <w:szCs w:val="24"/>
          <w:lang w:val="en"/>
        </w:rPr>
        <w:t xml:space="preserve">In the event of a hospital stay or long-term illness confirmed by sick leave, the student may apply for the consent of the head of the </w:t>
      </w:r>
      <w:r w:rsidR="006D5DB4" w:rsidRPr="000527DA">
        <w:rPr>
          <w:rStyle w:val="rynqvb"/>
          <w:sz w:val="24"/>
          <w:szCs w:val="24"/>
          <w:lang w:val="en"/>
        </w:rPr>
        <w:t xml:space="preserve">FLD </w:t>
      </w:r>
      <w:r w:rsidR="006D5DB4" w:rsidRPr="000527DA">
        <w:rPr>
          <w:rStyle w:val="rynqvb"/>
          <w:sz w:val="24"/>
          <w:szCs w:val="24"/>
          <w:lang w:val="en"/>
        </w:rPr>
        <w:t xml:space="preserve"> to </w:t>
      </w:r>
      <w:r w:rsidR="006D5DB4" w:rsidRPr="000527DA">
        <w:rPr>
          <w:rStyle w:val="rynqvb"/>
          <w:sz w:val="24"/>
          <w:szCs w:val="24"/>
          <w:lang w:val="en"/>
        </w:rPr>
        <w:t xml:space="preserve">make up for </w:t>
      </w:r>
      <w:r w:rsidR="006D5DB4" w:rsidRPr="000527DA">
        <w:rPr>
          <w:rStyle w:val="rynqvb"/>
          <w:sz w:val="24"/>
          <w:szCs w:val="24"/>
          <w:lang w:val="en"/>
        </w:rPr>
        <w:t xml:space="preserve"> the absence within the prescribed period.</w:t>
      </w:r>
    </w:p>
    <w:p w:rsidR="006D5DB4" w:rsidRPr="000527DA" w:rsidRDefault="006D5DB4">
      <w:pPr>
        <w:rPr>
          <w:rStyle w:val="rynqvb"/>
          <w:sz w:val="24"/>
          <w:szCs w:val="24"/>
          <w:lang w:val="en"/>
        </w:rPr>
      </w:pPr>
      <w:r w:rsidRPr="000527DA">
        <w:rPr>
          <w:sz w:val="24"/>
          <w:szCs w:val="24"/>
          <w:lang w:val="en"/>
        </w:rPr>
        <w:t>8.The  s</w:t>
      </w:r>
      <w:r w:rsidRPr="000527DA">
        <w:rPr>
          <w:rStyle w:val="rynqvb"/>
          <w:sz w:val="24"/>
          <w:szCs w:val="24"/>
          <w:lang w:val="en"/>
        </w:rPr>
        <w:t>tudent is obliged to report to the written or oral semester test on the specified date.</w:t>
      </w:r>
      <w:r w:rsidRPr="000527DA">
        <w:rPr>
          <w:rStyle w:val="hwtze"/>
          <w:sz w:val="24"/>
          <w:szCs w:val="24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 xml:space="preserve">In case of failure to appear or pass the test, the student is entitled to one make-up date set by the </w:t>
      </w:r>
      <w:r w:rsidRPr="000527DA">
        <w:rPr>
          <w:rStyle w:val="rynqvb"/>
          <w:sz w:val="24"/>
          <w:szCs w:val="24"/>
          <w:lang w:val="en"/>
        </w:rPr>
        <w:t xml:space="preserve">lecturer </w:t>
      </w:r>
      <w:r w:rsidRPr="000527DA">
        <w:rPr>
          <w:rStyle w:val="rynqvb"/>
          <w:sz w:val="24"/>
          <w:szCs w:val="24"/>
          <w:lang w:val="en"/>
        </w:rPr>
        <w:t>.</w:t>
      </w:r>
      <w:r w:rsidRPr="000527DA">
        <w:rPr>
          <w:rStyle w:val="hwtze"/>
          <w:sz w:val="24"/>
          <w:szCs w:val="24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>The re</w:t>
      </w:r>
      <w:r w:rsidRPr="000527DA">
        <w:rPr>
          <w:rStyle w:val="rynqvb"/>
          <w:sz w:val="24"/>
          <w:szCs w:val="24"/>
          <w:lang w:val="en"/>
        </w:rPr>
        <w:t xml:space="preserve">peat </w:t>
      </w:r>
      <w:r w:rsidRPr="000527DA">
        <w:rPr>
          <w:rStyle w:val="rynqvb"/>
          <w:sz w:val="24"/>
          <w:szCs w:val="24"/>
          <w:lang w:val="en"/>
        </w:rPr>
        <w:t xml:space="preserve"> test must be passed no later than before the end of the final examination session.</w:t>
      </w:r>
      <w:r w:rsidRPr="000527DA">
        <w:rPr>
          <w:rStyle w:val="hwtze"/>
          <w:sz w:val="24"/>
          <w:szCs w:val="24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 xml:space="preserve">The form of the </w:t>
      </w:r>
      <w:r w:rsidRPr="000527DA">
        <w:rPr>
          <w:rStyle w:val="rynqvb"/>
          <w:sz w:val="24"/>
          <w:szCs w:val="24"/>
          <w:lang w:val="en"/>
        </w:rPr>
        <w:t xml:space="preserve">test </w:t>
      </w:r>
      <w:r w:rsidRPr="000527DA">
        <w:rPr>
          <w:rStyle w:val="rynqvb"/>
          <w:sz w:val="24"/>
          <w:szCs w:val="24"/>
          <w:lang w:val="en"/>
        </w:rPr>
        <w:t xml:space="preserve"> is decided by the teacher conducting the classes.</w:t>
      </w:r>
      <w:r w:rsidRPr="000527DA">
        <w:rPr>
          <w:rStyle w:val="hwtze"/>
          <w:sz w:val="24"/>
          <w:szCs w:val="24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 xml:space="preserve">If the </w:t>
      </w:r>
      <w:r w:rsidRPr="000527DA">
        <w:rPr>
          <w:rStyle w:val="rynqvb"/>
          <w:sz w:val="24"/>
          <w:szCs w:val="24"/>
          <w:lang w:val="en"/>
        </w:rPr>
        <w:t xml:space="preserve">repeat test </w:t>
      </w:r>
      <w:r w:rsidRPr="000527DA">
        <w:rPr>
          <w:rStyle w:val="rynqvb"/>
          <w:sz w:val="24"/>
          <w:szCs w:val="24"/>
          <w:lang w:val="en"/>
        </w:rPr>
        <w:t xml:space="preserve"> is not passed, which results in failing the language course, the student is entitled to a re-sit session in accordance with the study regulations.</w:t>
      </w:r>
      <w:r w:rsidRPr="000527DA">
        <w:rPr>
          <w:rStyle w:val="hwtze"/>
          <w:sz w:val="24"/>
          <w:szCs w:val="24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>The dean of the faculty decides about the possibility of passing foreign language courses during the examination session.</w:t>
      </w:r>
    </w:p>
    <w:p w:rsidR="006D5DB4" w:rsidRPr="000527DA" w:rsidRDefault="006D5DB4">
      <w:pPr>
        <w:rPr>
          <w:rStyle w:val="rynqvb"/>
          <w:sz w:val="24"/>
          <w:szCs w:val="24"/>
          <w:lang w:val="en"/>
        </w:rPr>
      </w:pPr>
      <w:r w:rsidRPr="000527DA">
        <w:rPr>
          <w:sz w:val="24"/>
          <w:szCs w:val="24"/>
          <w:lang w:val="en"/>
        </w:rPr>
        <w:t xml:space="preserve">9. </w:t>
      </w:r>
      <w:r w:rsidRPr="000527DA">
        <w:rPr>
          <w:rStyle w:val="rynqvb"/>
          <w:sz w:val="24"/>
          <w:szCs w:val="24"/>
          <w:lang w:val="en"/>
        </w:rPr>
        <w:t xml:space="preserve">A student may be exempted from the examination if the average grade </w:t>
      </w:r>
      <w:r w:rsidRPr="000527DA">
        <w:rPr>
          <w:rStyle w:val="rynqvb"/>
          <w:sz w:val="24"/>
          <w:szCs w:val="24"/>
          <w:lang w:val="en"/>
        </w:rPr>
        <w:t xml:space="preserve"> obtained </w:t>
      </w:r>
      <w:r w:rsidRPr="000527DA">
        <w:rPr>
          <w:rStyle w:val="rynqvb"/>
          <w:sz w:val="24"/>
          <w:szCs w:val="24"/>
          <w:lang w:val="en"/>
        </w:rPr>
        <w:t>in all semesters in the education cycle is above 4.0.</w:t>
      </w:r>
    </w:p>
    <w:p w:rsidR="000527DA" w:rsidRPr="000527DA" w:rsidRDefault="000527DA">
      <w:pPr>
        <w:rPr>
          <w:rStyle w:val="rynqvb"/>
          <w:sz w:val="24"/>
          <w:szCs w:val="24"/>
          <w:lang w:val="en"/>
        </w:rPr>
      </w:pPr>
      <w:r w:rsidRPr="000527DA">
        <w:rPr>
          <w:rStyle w:val="rynqvb"/>
          <w:sz w:val="24"/>
          <w:szCs w:val="24"/>
          <w:lang w:val="en"/>
        </w:rPr>
        <w:lastRenderedPageBreak/>
        <w:t>10.</w:t>
      </w:r>
      <w:r w:rsidRPr="000527DA">
        <w:rPr>
          <w:rStyle w:val="Akapitzlist"/>
          <w:sz w:val="24"/>
          <w:szCs w:val="24"/>
          <w:lang w:val="en"/>
        </w:rPr>
        <w:t xml:space="preserve"> Hav</w:t>
      </w:r>
      <w:r w:rsidRPr="000527DA">
        <w:rPr>
          <w:rStyle w:val="rynqvb"/>
          <w:sz w:val="24"/>
          <w:szCs w:val="24"/>
          <w:lang w:val="en"/>
        </w:rPr>
        <w:t>ing a certificate in a foreign language, the International Baccalaureate or a grade in a foreign language course in another field of study at the Medical University or another university does not exempt you from attending classes.</w:t>
      </w:r>
      <w:r w:rsidRPr="000527DA">
        <w:rPr>
          <w:rStyle w:val="hwtze"/>
          <w:sz w:val="24"/>
          <w:szCs w:val="24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 xml:space="preserve">The only basis for </w:t>
      </w:r>
      <w:r w:rsidR="00226589">
        <w:rPr>
          <w:rStyle w:val="rynqvb"/>
          <w:sz w:val="24"/>
          <w:szCs w:val="24"/>
          <w:lang w:val="en"/>
        </w:rPr>
        <w:t xml:space="preserve">exemption </w:t>
      </w:r>
      <w:r w:rsidRPr="000527DA">
        <w:rPr>
          <w:rStyle w:val="rynqvb"/>
          <w:sz w:val="24"/>
          <w:szCs w:val="24"/>
          <w:lang w:val="en"/>
        </w:rPr>
        <w:t xml:space="preserve"> and/or rewriting the grade is passing a foreign language course in another field at</w:t>
      </w:r>
      <w:r w:rsidR="00226589">
        <w:rPr>
          <w:rStyle w:val="rynqvb"/>
          <w:sz w:val="24"/>
          <w:szCs w:val="24"/>
          <w:lang w:val="en"/>
        </w:rPr>
        <w:t xml:space="preserve"> Medical University </w:t>
      </w:r>
      <w:r w:rsidRPr="000527DA">
        <w:rPr>
          <w:rStyle w:val="rynqvb"/>
          <w:sz w:val="24"/>
          <w:szCs w:val="24"/>
          <w:lang w:val="en"/>
        </w:rPr>
        <w:t xml:space="preserve">with an identical </w:t>
      </w:r>
      <w:proofErr w:type="spellStart"/>
      <w:r w:rsidRPr="000527DA">
        <w:rPr>
          <w:rStyle w:val="rynqvb"/>
          <w:sz w:val="24"/>
          <w:szCs w:val="24"/>
          <w:lang w:val="en"/>
        </w:rPr>
        <w:t>program</w:t>
      </w:r>
      <w:r w:rsidR="00226589">
        <w:rPr>
          <w:rStyle w:val="rynqvb"/>
          <w:sz w:val="24"/>
          <w:szCs w:val="24"/>
          <w:lang w:val="en"/>
        </w:rPr>
        <w:t>me</w:t>
      </w:r>
      <w:proofErr w:type="spellEnd"/>
      <w:r w:rsidR="00226589">
        <w:rPr>
          <w:rStyle w:val="rynqvb"/>
          <w:sz w:val="24"/>
          <w:szCs w:val="24"/>
          <w:lang w:val="en"/>
        </w:rPr>
        <w:t>.</w:t>
      </w:r>
    </w:p>
    <w:p w:rsidR="006D5DB4" w:rsidRPr="000527DA" w:rsidRDefault="006D5DB4">
      <w:pPr>
        <w:rPr>
          <w:rStyle w:val="rynqvb"/>
          <w:sz w:val="24"/>
          <w:szCs w:val="24"/>
          <w:lang w:val="en"/>
        </w:rPr>
      </w:pPr>
      <w:r w:rsidRPr="000527DA">
        <w:rPr>
          <w:sz w:val="24"/>
          <w:szCs w:val="24"/>
          <w:lang w:val="en"/>
        </w:rPr>
        <w:t>1</w:t>
      </w:r>
      <w:r w:rsidR="000527DA" w:rsidRPr="000527DA">
        <w:rPr>
          <w:sz w:val="24"/>
          <w:szCs w:val="24"/>
          <w:lang w:val="en"/>
        </w:rPr>
        <w:t>1</w:t>
      </w:r>
      <w:r w:rsidRPr="000527DA">
        <w:rPr>
          <w:sz w:val="24"/>
          <w:szCs w:val="24"/>
          <w:lang w:val="en"/>
        </w:rPr>
        <w:t xml:space="preserve">. </w:t>
      </w:r>
      <w:r w:rsidRPr="000527DA">
        <w:rPr>
          <w:rStyle w:val="rynqvb"/>
          <w:sz w:val="24"/>
          <w:szCs w:val="24"/>
          <w:lang w:val="en"/>
        </w:rPr>
        <w:t xml:space="preserve">A student applying for exemption from language classes (rewriting the grade) should submit an appropriate application to the head of </w:t>
      </w:r>
      <w:r w:rsidRPr="000527DA">
        <w:rPr>
          <w:rStyle w:val="rynqvb"/>
          <w:sz w:val="24"/>
          <w:szCs w:val="24"/>
          <w:lang w:val="en"/>
        </w:rPr>
        <w:t>FLD</w:t>
      </w:r>
      <w:r w:rsidRPr="000527DA">
        <w:rPr>
          <w:rStyle w:val="rynqvb"/>
          <w:sz w:val="24"/>
          <w:szCs w:val="24"/>
          <w:lang w:val="en"/>
        </w:rPr>
        <w:t xml:space="preserve"> together with appropriate documents in paper form during the first week of classes.</w:t>
      </w:r>
      <w:r w:rsidRPr="000527DA">
        <w:rPr>
          <w:rStyle w:val="hwtze"/>
          <w:sz w:val="24"/>
          <w:szCs w:val="24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 xml:space="preserve">A document approved by the head of the </w:t>
      </w:r>
      <w:r w:rsidRPr="000527DA">
        <w:rPr>
          <w:rStyle w:val="rynqvb"/>
          <w:sz w:val="24"/>
          <w:szCs w:val="24"/>
          <w:lang w:val="en"/>
        </w:rPr>
        <w:t>FLD</w:t>
      </w:r>
      <w:r w:rsidRPr="000527DA">
        <w:rPr>
          <w:rStyle w:val="rynqvb"/>
          <w:sz w:val="24"/>
          <w:szCs w:val="24"/>
          <w:lang w:val="en"/>
        </w:rPr>
        <w:t>, certifying the exemption or other form of passing the course, should be immediately submitted to the</w:t>
      </w:r>
      <w:r w:rsidRPr="000527DA">
        <w:rPr>
          <w:rStyle w:val="rynqvb"/>
          <w:sz w:val="24"/>
          <w:szCs w:val="24"/>
          <w:lang w:val="en"/>
        </w:rPr>
        <w:t xml:space="preserve"> lecturer</w:t>
      </w:r>
      <w:r w:rsidRPr="000527DA">
        <w:rPr>
          <w:rStyle w:val="rynqvb"/>
          <w:sz w:val="24"/>
          <w:szCs w:val="24"/>
          <w:lang w:val="en"/>
        </w:rPr>
        <w:t>.</w:t>
      </w:r>
      <w:r w:rsidRPr="000527DA">
        <w:rPr>
          <w:rStyle w:val="hwtze"/>
          <w:sz w:val="24"/>
          <w:szCs w:val="24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>Until such a document is received, the student is obliged to attend classes.</w:t>
      </w:r>
    </w:p>
    <w:p w:rsidR="006D5DB4" w:rsidRPr="000527DA" w:rsidRDefault="006D5DB4">
      <w:pPr>
        <w:rPr>
          <w:rStyle w:val="rynqvb"/>
          <w:sz w:val="24"/>
          <w:szCs w:val="24"/>
          <w:lang w:val="en"/>
        </w:rPr>
      </w:pPr>
      <w:r w:rsidRPr="000527DA">
        <w:rPr>
          <w:sz w:val="24"/>
          <w:szCs w:val="24"/>
          <w:lang w:val="en"/>
        </w:rPr>
        <w:t>1</w:t>
      </w:r>
      <w:r w:rsidR="000527DA" w:rsidRPr="000527DA">
        <w:rPr>
          <w:sz w:val="24"/>
          <w:szCs w:val="24"/>
          <w:lang w:val="en"/>
        </w:rPr>
        <w:t>2</w:t>
      </w:r>
      <w:r w:rsidRPr="000527DA">
        <w:rPr>
          <w:sz w:val="24"/>
          <w:szCs w:val="24"/>
          <w:lang w:val="en"/>
        </w:rPr>
        <w:t xml:space="preserve">. </w:t>
      </w:r>
      <w:r w:rsidRPr="000527DA">
        <w:rPr>
          <w:rStyle w:val="rynqvb"/>
          <w:sz w:val="24"/>
          <w:szCs w:val="24"/>
          <w:lang w:val="en"/>
        </w:rPr>
        <w:t xml:space="preserve">If </w:t>
      </w:r>
      <w:r w:rsidRPr="000527DA">
        <w:rPr>
          <w:rStyle w:val="rynqvb"/>
          <w:sz w:val="24"/>
          <w:szCs w:val="24"/>
          <w:lang w:val="en"/>
        </w:rPr>
        <w:t xml:space="preserve"> the </w:t>
      </w:r>
      <w:r w:rsidRPr="000527DA">
        <w:rPr>
          <w:rStyle w:val="rynqvb"/>
          <w:sz w:val="24"/>
          <w:szCs w:val="24"/>
          <w:lang w:val="en"/>
        </w:rPr>
        <w:t>classes are moved online, classes are held according to a previously agreed plan on the indicated platform.</w:t>
      </w:r>
      <w:r w:rsidRPr="000527DA">
        <w:rPr>
          <w:rStyle w:val="hwtze"/>
          <w:sz w:val="24"/>
          <w:szCs w:val="24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 xml:space="preserve">The </w:t>
      </w:r>
      <w:r w:rsidRPr="000527DA">
        <w:rPr>
          <w:rStyle w:val="rynqvb"/>
          <w:sz w:val="24"/>
          <w:szCs w:val="24"/>
          <w:lang w:val="en"/>
        </w:rPr>
        <w:t>lecture</w:t>
      </w:r>
      <w:r w:rsidRPr="000527DA">
        <w:rPr>
          <w:rStyle w:val="rynqvb"/>
          <w:sz w:val="24"/>
          <w:szCs w:val="24"/>
          <w:lang w:val="en"/>
        </w:rPr>
        <w:t>r has the right to request that cameras be turned on to verify the presence of session participants.</w:t>
      </w:r>
      <w:r w:rsidRPr="000527DA">
        <w:rPr>
          <w:rStyle w:val="hwtze"/>
          <w:sz w:val="24"/>
          <w:szCs w:val="24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>If a group of students is unable to attend classes due to technical reasons, classes are conducted asynchronously in offline mode.</w:t>
      </w:r>
    </w:p>
    <w:p w:rsidR="000527DA" w:rsidRPr="000527DA" w:rsidRDefault="000527DA">
      <w:pPr>
        <w:rPr>
          <w:rStyle w:val="rynqvb"/>
          <w:sz w:val="24"/>
          <w:szCs w:val="24"/>
          <w:lang w:val="en"/>
        </w:rPr>
      </w:pPr>
      <w:r w:rsidRPr="000527DA">
        <w:rPr>
          <w:sz w:val="24"/>
          <w:szCs w:val="24"/>
          <w:lang w:val="en"/>
        </w:rPr>
        <w:t xml:space="preserve">13. </w:t>
      </w:r>
      <w:r w:rsidRPr="000527DA">
        <w:rPr>
          <w:rStyle w:val="rynqvb"/>
          <w:sz w:val="24"/>
          <w:szCs w:val="24"/>
          <w:lang w:val="en"/>
        </w:rPr>
        <w:t xml:space="preserve">Issues </w:t>
      </w:r>
      <w:r w:rsidRPr="000527DA">
        <w:rPr>
          <w:rStyle w:val="rynqvb"/>
          <w:sz w:val="24"/>
          <w:szCs w:val="24"/>
          <w:lang w:val="en"/>
        </w:rPr>
        <w:t xml:space="preserve"> not regulated by these provisions will be resolved individually by the head of the </w:t>
      </w:r>
      <w:r w:rsidRPr="000527DA">
        <w:rPr>
          <w:rStyle w:val="rynqvb"/>
          <w:sz w:val="24"/>
          <w:szCs w:val="24"/>
          <w:lang w:val="en"/>
        </w:rPr>
        <w:t xml:space="preserve">Foreign Language Department. </w:t>
      </w:r>
    </w:p>
    <w:p w:rsidR="000527DA" w:rsidRPr="006E51EF" w:rsidRDefault="000527DA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14</w:t>
      </w:r>
      <w:r>
        <w:rPr>
          <w:rStyle w:val="rynqvb"/>
          <w:lang w:val="en"/>
        </w:rPr>
        <w:t xml:space="preserve"> </w:t>
      </w:r>
      <w:r w:rsidRPr="000527DA">
        <w:rPr>
          <w:rStyle w:val="rynqvb"/>
          <w:sz w:val="24"/>
          <w:szCs w:val="24"/>
          <w:lang w:val="en"/>
        </w:rPr>
        <w:t xml:space="preserve">The Regulations </w:t>
      </w:r>
      <w:r w:rsidR="00DA5423">
        <w:rPr>
          <w:rStyle w:val="rynqvb"/>
          <w:sz w:val="24"/>
          <w:szCs w:val="24"/>
          <w:lang w:val="en"/>
        </w:rPr>
        <w:t>come</w:t>
      </w:r>
      <w:r w:rsidRPr="000527DA">
        <w:rPr>
          <w:rStyle w:val="rynqvb"/>
          <w:sz w:val="24"/>
          <w:szCs w:val="24"/>
          <w:lang w:val="en"/>
        </w:rPr>
        <w:t xml:space="preserve"> into force on October 1, 2023</w:t>
      </w:r>
    </w:p>
    <w:sectPr w:rsidR="000527DA" w:rsidRPr="006E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EF"/>
    <w:rsid w:val="000527DA"/>
    <w:rsid w:val="00201BBF"/>
    <w:rsid w:val="00226589"/>
    <w:rsid w:val="00441378"/>
    <w:rsid w:val="00625786"/>
    <w:rsid w:val="006D5DB4"/>
    <w:rsid w:val="006E51EF"/>
    <w:rsid w:val="009B2E66"/>
    <w:rsid w:val="00DA5423"/>
    <w:rsid w:val="00EC194F"/>
    <w:rsid w:val="00F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2899"/>
  <w15:chartTrackingRefBased/>
  <w15:docId w15:val="{0838C946-D2CA-4109-BD5A-B056782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ynqvb">
    <w:name w:val="rynqvb"/>
    <w:basedOn w:val="Domylnaczcionkaakapitu"/>
    <w:rsid w:val="006E51EF"/>
  </w:style>
  <w:style w:type="paragraph" w:styleId="Akapitzlist">
    <w:name w:val="List Paragraph"/>
    <w:basedOn w:val="Normalny"/>
    <w:uiPriority w:val="34"/>
    <w:qFormat/>
    <w:rsid w:val="006E51EF"/>
    <w:pPr>
      <w:ind w:left="720"/>
      <w:contextualSpacing/>
    </w:pPr>
  </w:style>
  <w:style w:type="character" w:customStyle="1" w:styleId="hwtze">
    <w:name w:val="hwtze"/>
    <w:basedOn w:val="Domylnaczcionkaakapitu"/>
    <w:rsid w:val="009B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Glab</dc:creator>
  <cp:keywords/>
  <dc:description/>
  <cp:lastModifiedBy>Anna Glab</cp:lastModifiedBy>
  <cp:revision>6</cp:revision>
  <dcterms:created xsi:type="dcterms:W3CDTF">2024-01-18T15:02:00Z</dcterms:created>
  <dcterms:modified xsi:type="dcterms:W3CDTF">2024-01-18T16:29:00Z</dcterms:modified>
</cp:coreProperties>
</file>