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PROPEDEUTYKA PEDIATRII – PLAN ĆWICZEŃ  III ROK </w:t>
      </w:r>
    </w:p>
    <w:p>
      <w:pPr>
        <w:pStyle w:val="Normal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 Katedra i Klinika Pediatrii, Immunologii i Reumatologii Wieku Rozwojowego</w:t>
      </w:r>
    </w:p>
    <w:p>
      <w:pPr>
        <w:pStyle w:val="Normal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pPr w:vertAnchor="text" w:horzAnchor="margin" w:tblpXSpec="center" w:leftFromText="141" w:rightFromText="141" w:tblpY="-480"/>
        <w:tblW w:w="134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2411"/>
        <w:gridCol w:w="2266"/>
        <w:gridCol w:w="1984"/>
        <w:gridCol w:w="1984"/>
        <w:gridCol w:w="1814"/>
      </w:tblGrid>
      <w:tr>
        <w:trPr>
          <w:trHeight w:val="423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 xml:space="preserve">SEMESTR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LETNI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 xml:space="preserve"> 2023/2024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240"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240"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240"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240"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240"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>
        <w:trPr>
          <w:trHeight w:val="429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8:30-10:45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ABCD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ABCD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1D, 3 AB (ED)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ABCD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AB</w:t>
            </w:r>
          </w:p>
        </w:tc>
      </w:tr>
      <w:tr>
        <w:trPr>
          <w:trHeight w:val="429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11:00-13:15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 ABCD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ABC (ED)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ABCD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CD (ED)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ABCD</w:t>
            </w:r>
          </w:p>
        </w:tc>
      </w:tr>
      <w:tr>
        <w:trPr>
          <w:trHeight w:val="268" w:hRule="atLeast"/>
        </w:trPr>
        <w:tc>
          <w:tcPr>
            <w:tcW w:w="13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</w:p>
        </w:tc>
      </w:tr>
      <w:tr>
        <w:trPr>
          <w:trHeight w:val="429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dr n. med. Aleksandra Lewandowicz-Uszyńska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12A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1C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3A ½ zajęć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1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dr n. med. Gerard Pasternak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3A ½ zajęć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32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lek. Agnieszka Latawiec-Komaiszko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1D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3B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4A ½ zajęć</w:t>
            </w:r>
          </w:p>
        </w:tc>
      </w:tr>
      <w:tr>
        <w:trPr>
          <w:trHeight w:val="432" w:hRule="atLeast"/>
        </w:trPr>
        <w:tc>
          <w:tcPr>
            <w:tcW w:w="2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2C</w:t>
            </w:r>
          </w:p>
        </w:tc>
      </w:tr>
      <w:tr>
        <w:trPr>
          <w:trHeight w:val="432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lek. Paula Bolaczek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1C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3B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1B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3C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4A ½ zajęć</w:t>
            </w:r>
          </w:p>
        </w:tc>
      </w:tr>
      <w:tr>
        <w:trPr>
          <w:trHeight w:val="432" w:hRule="atLeast"/>
        </w:trPr>
        <w:tc>
          <w:tcPr>
            <w:tcW w:w="2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2D</w:t>
            </w:r>
          </w:p>
        </w:tc>
      </w:tr>
      <w:tr>
        <w:trPr>
          <w:trHeight w:val="429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d</w:t>
            </w:r>
            <w:bookmarkStart w:id="0" w:name="_GoBack_kopia_1"/>
            <w:bookmarkEnd w:id="0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r n. med.  Karolina Pieniawska-Śmiech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1A (ED)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1D (ED)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4B</w:t>
            </w:r>
          </w:p>
        </w:tc>
      </w:tr>
      <w:tr>
        <w:trPr>
          <w:trHeight w:val="429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lek. Joanna Mańkowska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1B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1B (ED)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3A (ED)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3C (ED)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2A</w:t>
            </w:r>
          </w:p>
        </w:tc>
      </w:tr>
      <w:tr>
        <w:trPr>
          <w:trHeight w:val="429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lek. Mateusz Walkowiak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12C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1C (ED)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3B (ED)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3D (ED)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2B</w:t>
            </w:r>
          </w:p>
        </w:tc>
      </w:tr>
      <w:tr>
        <w:trPr>
          <w:trHeight w:val="429" w:hRule="atLeast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lek. Mariana Orylska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1D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LibreOffice/7.5.2.2$Windows_X86_64 LibreOffice_project/53bb9681a964705cf672590721dbc85eb4d0c3a2</Application>
  <AppVersion>15.0000</AppVersion>
  <Pages>1</Pages>
  <Words>131</Words>
  <Characters>586</Characters>
  <CharactersWithSpaces>657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2023-09-27T11:16:00Z</dcterms:created>
  <dc:creator>UMED</dc:creator>
  <dc:description/>
  <dc:language>pl-PL</dc:language>
  <cp:lastModifiedBy/>
  <dcterms:modified xsi:type="dcterms:W3CDTF">2024-02-19T18:15:56Z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