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0469" w14:textId="2540E853" w:rsidR="004001DF" w:rsidRPr="00A26911" w:rsidRDefault="004E1EE2" w:rsidP="006666DD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Style w:val="Odwoanieprzypisudolnego"/>
          <w:rFonts w:ascii="Times New Roman" w:eastAsia="Verdana" w:hAnsi="Times New Roman" w:cs="Times New Roman"/>
          <w:color w:val="000000"/>
          <w:sz w:val="16"/>
          <w:szCs w:val="16"/>
        </w:rPr>
        <w:footnoteReference w:id="1"/>
      </w:r>
      <w:r w:rsidR="004001DF">
        <w:rPr>
          <w:rFonts w:ascii="Times New Roman" w:eastAsia="Verdana" w:hAnsi="Times New Roman" w:cs="Times New Roman"/>
          <w:color w:val="000000"/>
          <w:sz w:val="16"/>
          <w:szCs w:val="16"/>
        </w:rPr>
        <w:t>Załącznik nr 2</w:t>
      </w:r>
      <w:r w:rsidR="004001DF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do Regulaminu studiów podyplomowych </w:t>
      </w:r>
      <w:r w:rsidR="005A52D1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 w:rsidR="004001DF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 Uniwersytecie Medycznym we Wrocławiu </w:t>
      </w:r>
      <w:bookmarkStart w:id="0" w:name="_GoBack"/>
      <w:bookmarkEnd w:id="0"/>
    </w:p>
    <w:p w14:paraId="0530D5AE" w14:textId="57573BD2" w:rsidR="002E6EAA" w:rsidRDefault="000D1030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62A05AA8" w14:textId="4B648632" w:rsidR="007068BD" w:rsidRDefault="007068BD" w:rsidP="004001DF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D90210" w14:textId="77777777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F2F968F" w14:textId="5FAFD958" w:rsidR="006440EE" w:rsidRDefault="006440EE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000ADC30" w14:textId="01D3D094" w:rsidR="005A6C08" w:rsidRPr="00FC1E04" w:rsidRDefault="00CC2E19" w:rsidP="00FC1E04">
      <w:pPr>
        <w:pStyle w:val="Akapitzlist"/>
        <w:numPr>
          <w:ilvl w:val="0"/>
          <w:numId w:val="9"/>
        </w:numPr>
        <w:tabs>
          <w:tab w:val="right" w:leader="dot" w:pos="963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D1F" w:rsidRPr="00550133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FC1E04" w:rsidRPr="005501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F5D1F" w:rsidRPr="00550133">
        <w:rPr>
          <w:rFonts w:ascii="Times New Roman" w:hAnsi="Times New Roman" w:cs="Times New Roman"/>
          <w:b/>
          <w:bCs/>
          <w:sz w:val="24"/>
          <w:szCs w:val="24"/>
        </w:rPr>
        <w:t>STUDIÓW</w:t>
      </w:r>
      <w:r w:rsidR="00FC1E04" w:rsidRPr="005501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F5D1F" w:rsidRPr="00550133">
        <w:rPr>
          <w:rFonts w:ascii="Times New Roman" w:hAnsi="Times New Roman" w:cs="Times New Roman"/>
          <w:b/>
          <w:bCs/>
          <w:sz w:val="24"/>
          <w:szCs w:val="24"/>
        </w:rPr>
        <w:t>PODYPLOMOWYCH……………………………………………</w:t>
      </w:r>
      <w:r w:rsidR="00F962A9" w:rsidRPr="0055013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00C85" w:rsidRPr="00550133">
        <w:rPr>
          <w:rFonts w:ascii="Times New Roman" w:hAnsi="Times New Roman" w:cs="Times New Roman"/>
          <w:sz w:val="20"/>
          <w:szCs w:val="20"/>
        </w:rPr>
        <w:br/>
      </w:r>
      <w:r w:rsidR="007B575B" w:rsidRPr="00550133">
        <w:rPr>
          <w:rFonts w:ascii="Times New Roman" w:hAnsi="Times New Roman" w:cs="Times New Roman"/>
        </w:rPr>
        <w:t>Program Studiów</w:t>
      </w:r>
      <w:r w:rsidRPr="00550133">
        <w:rPr>
          <w:rFonts w:ascii="Times New Roman" w:hAnsi="Times New Roman" w:cs="Times New Roman"/>
        </w:rPr>
        <w:t xml:space="preserve"> zakłada </w:t>
      </w:r>
      <w:r w:rsidR="007B575B" w:rsidRPr="00550133">
        <w:rPr>
          <w:rFonts w:ascii="Times New Roman" w:hAnsi="Times New Roman" w:cs="Times New Roman"/>
        </w:rPr>
        <w:t>…………………..semestr</w:t>
      </w:r>
      <w:r w:rsidRPr="00550133">
        <w:rPr>
          <w:rFonts w:ascii="Times New Roman" w:hAnsi="Times New Roman" w:cs="Times New Roman"/>
        </w:rPr>
        <w:t>ów</w:t>
      </w:r>
      <w:r w:rsidR="007B575B" w:rsidRPr="00550133">
        <w:rPr>
          <w:rFonts w:ascii="Times New Roman" w:hAnsi="Times New Roman" w:cs="Times New Roman"/>
        </w:rPr>
        <w:t xml:space="preserve"> i</w:t>
      </w:r>
      <w:r w:rsidRPr="00550133">
        <w:rPr>
          <w:rFonts w:ascii="Times New Roman" w:hAnsi="Times New Roman" w:cs="Times New Roman"/>
        </w:rPr>
        <w:t xml:space="preserve"> </w:t>
      </w:r>
      <w:r w:rsidR="007B575B" w:rsidRPr="00550133">
        <w:rPr>
          <w:rFonts w:ascii="Times New Roman" w:hAnsi="Times New Roman" w:cs="Times New Roman"/>
        </w:rPr>
        <w:t xml:space="preserve">………………..godzin zajęć. </w:t>
      </w:r>
      <w:r w:rsidR="007B575B" w:rsidRPr="00550133">
        <w:rPr>
          <w:rFonts w:ascii="Times New Roman" w:hAnsi="Times New Roman" w:cs="Times New Roman"/>
        </w:rPr>
        <w:br/>
        <w:t>Łączna liczba punktów</w:t>
      </w:r>
      <w:r w:rsidR="007B575B" w:rsidRPr="00FC1E04">
        <w:rPr>
          <w:rFonts w:ascii="Times New Roman" w:hAnsi="Times New Roman" w:cs="Times New Roman"/>
        </w:rPr>
        <w:t xml:space="preserve"> ECTS:……………………</w:t>
      </w:r>
    </w:p>
    <w:p w14:paraId="5FA90D31" w14:textId="1EAAE731" w:rsidR="00B0661E" w:rsidRDefault="005A6C0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D908F6" w14:paraId="3B4620E5" w14:textId="77777777" w:rsidTr="00D908F6">
        <w:tc>
          <w:tcPr>
            <w:tcW w:w="667" w:type="dxa"/>
          </w:tcPr>
          <w:p w14:paraId="75E21037" w14:textId="1B21602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7C94FD9F" w14:textId="241EB744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7AD2AF79" w14:textId="7448102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7412F083" w14:textId="024FD699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7FA2B8C1" w14:textId="267866F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96B170" w14:textId="3AFB218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5021C9C3" w14:textId="4A2709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D908F6" w14:paraId="5950929F" w14:textId="77777777" w:rsidTr="00D908F6">
        <w:tc>
          <w:tcPr>
            <w:tcW w:w="667" w:type="dxa"/>
          </w:tcPr>
          <w:p w14:paraId="456A54AC" w14:textId="6612290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1B3F22E7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2AB84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AAF994A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61EC7D1E" w14:textId="15A1C92E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888D55E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46E5F73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2C8FE90C" w14:textId="77777777" w:rsidTr="00D908F6">
        <w:tc>
          <w:tcPr>
            <w:tcW w:w="667" w:type="dxa"/>
          </w:tcPr>
          <w:p w14:paraId="0315C16C" w14:textId="2AFFF92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4A9EFAC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65C967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2145E566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9054340" w14:textId="3D9892D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9F1B6E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903A9A5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48A973F6" w14:textId="77777777" w:rsidTr="00D908F6">
        <w:tc>
          <w:tcPr>
            <w:tcW w:w="667" w:type="dxa"/>
          </w:tcPr>
          <w:p w14:paraId="27EC3D7D" w14:textId="16FCD49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CFFACDE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978CEC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3D3077B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3C06367E" w14:textId="117E42BD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56543C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8E7335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4F75DFFE" w14:textId="77777777" w:rsidTr="00D908F6">
        <w:tc>
          <w:tcPr>
            <w:tcW w:w="667" w:type="dxa"/>
          </w:tcPr>
          <w:p w14:paraId="27D278AA" w14:textId="72CCC0E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506BD27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377299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DAB08A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D82EBA2" w14:textId="41D2C3B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29669A9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1F6060F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0FFDA993" w14:textId="77777777" w:rsidTr="00D908F6">
        <w:tc>
          <w:tcPr>
            <w:tcW w:w="667" w:type="dxa"/>
          </w:tcPr>
          <w:p w14:paraId="781EE671" w14:textId="12A929D5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547B6EB7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E53517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C17F26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7D6882FD" w14:textId="3577482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2D76186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693D275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5CAA7A78" w14:textId="77777777" w:rsidTr="00D908F6">
        <w:tc>
          <w:tcPr>
            <w:tcW w:w="667" w:type="dxa"/>
          </w:tcPr>
          <w:p w14:paraId="115F226E" w14:textId="3ACD9BA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09B8880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746C1D2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FAB0AC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408649E4" w14:textId="7DBC66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ACD76E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37589720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AD01E9D" w14:textId="77777777" w:rsidR="001619D8" w:rsidRDefault="001619D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D3351F7" w14:textId="018BAD3E" w:rsidR="001619D8" w:rsidRDefault="001619D8" w:rsidP="001619D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1619D8" w14:paraId="78AC3160" w14:textId="77777777" w:rsidTr="00FC13BD">
        <w:tc>
          <w:tcPr>
            <w:tcW w:w="66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14:paraId="77F70AE1" w14:textId="77777777" w:rsidTr="00FC13BD">
        <w:tc>
          <w:tcPr>
            <w:tcW w:w="667" w:type="dxa"/>
          </w:tcPr>
          <w:p w14:paraId="00EF266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71A171C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996746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BFD41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3DB960E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0BC7D2A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0BE8AB0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3DA42426" w14:textId="77777777" w:rsidTr="00FC13BD">
        <w:tc>
          <w:tcPr>
            <w:tcW w:w="667" w:type="dxa"/>
          </w:tcPr>
          <w:p w14:paraId="5B694EE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205B73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534A2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65137A6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4D0C7F4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8939DC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5219AA3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01DC68F2" w14:textId="77777777" w:rsidTr="00FC13BD">
        <w:tc>
          <w:tcPr>
            <w:tcW w:w="667" w:type="dxa"/>
          </w:tcPr>
          <w:p w14:paraId="5D0B9EA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1D2F04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45955D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623F2F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D02179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45086F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6056ED5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681CBFA7" w14:textId="77777777" w:rsidTr="00FC13BD">
        <w:tc>
          <w:tcPr>
            <w:tcW w:w="667" w:type="dxa"/>
          </w:tcPr>
          <w:p w14:paraId="7FB2B7D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0642DE1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E4DF66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1FF3EC6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6BBFCF8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8885D4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626F6FB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275BB64E" w14:textId="77777777" w:rsidTr="00FC13BD">
        <w:tc>
          <w:tcPr>
            <w:tcW w:w="667" w:type="dxa"/>
          </w:tcPr>
          <w:p w14:paraId="31F148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1069DBE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252D2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554289B6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74A9E2B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46B208E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0CCCC98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4EBB999C" w14:textId="77777777" w:rsidTr="00FC13BD">
        <w:tc>
          <w:tcPr>
            <w:tcW w:w="667" w:type="dxa"/>
          </w:tcPr>
          <w:p w14:paraId="046D90A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7A5300A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D4BEF8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5314CE3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0F5F6C7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AD00BE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7A66A45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377880C" w14:textId="05421785" w:rsidR="00261599" w:rsidRDefault="00261599" w:rsidP="00FC1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E12BEE" w14:textId="77777777" w:rsidR="00261599" w:rsidRDefault="0026159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0A9780B" w14:textId="13912515" w:rsidR="00FC1E04" w:rsidRPr="00FC1E04" w:rsidRDefault="00FC1E04" w:rsidP="00FC1E04">
      <w:pPr>
        <w:pStyle w:val="Akapitzlist"/>
        <w:numPr>
          <w:ilvl w:val="0"/>
          <w:numId w:val="9"/>
        </w:numPr>
        <w:tabs>
          <w:tab w:val="right" w:leader="dot" w:pos="963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FC1E04">
        <w:rPr>
          <w:rFonts w:ascii="Times New Roman" w:hAnsi="Times New Roman" w:cs="Times New Roman"/>
          <w:b/>
          <w:bCs/>
        </w:rPr>
        <w:t>WIODĄCA KADRA DYDAKTYCZNA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1E04" w14:paraId="483BB408" w14:textId="77777777" w:rsidTr="00FC1E04">
        <w:tc>
          <w:tcPr>
            <w:tcW w:w="3020" w:type="dxa"/>
          </w:tcPr>
          <w:p w14:paraId="154B8582" w14:textId="17AA8CD6" w:rsidR="00FC1E04" w:rsidRPr="00FC1E04" w:rsidRDefault="00FC1E04" w:rsidP="00FC1E0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1E0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021" w:type="dxa"/>
          </w:tcPr>
          <w:p w14:paraId="0D4D81E1" w14:textId="08EA4074" w:rsidR="00FC1E04" w:rsidRPr="00FC1E04" w:rsidRDefault="00FC1E04" w:rsidP="00FC1E0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1E04">
              <w:rPr>
                <w:rFonts w:ascii="Times New Roman" w:hAnsi="Times New Roman" w:cs="Times New Roman"/>
              </w:rPr>
              <w:t>Tytuł naukowy</w:t>
            </w:r>
          </w:p>
        </w:tc>
        <w:tc>
          <w:tcPr>
            <w:tcW w:w="3021" w:type="dxa"/>
          </w:tcPr>
          <w:p w14:paraId="717C4A4F" w14:textId="3325EAA2" w:rsidR="00FC1E04" w:rsidRPr="00FC1E04" w:rsidRDefault="00FC1E04" w:rsidP="00FC1E04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C1E04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FC1E04" w14:paraId="309D25B6" w14:textId="77777777" w:rsidTr="00FC1E04">
        <w:tc>
          <w:tcPr>
            <w:tcW w:w="3020" w:type="dxa"/>
          </w:tcPr>
          <w:p w14:paraId="35767026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BB92219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85DC6B7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1E04" w14:paraId="6774F6B0" w14:textId="77777777" w:rsidTr="00FC1E04">
        <w:tc>
          <w:tcPr>
            <w:tcW w:w="3020" w:type="dxa"/>
          </w:tcPr>
          <w:p w14:paraId="17BC78AF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46E8294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E9439AA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1E04" w14:paraId="34CCD17E" w14:textId="77777777" w:rsidTr="00FC1E04">
        <w:tc>
          <w:tcPr>
            <w:tcW w:w="3020" w:type="dxa"/>
          </w:tcPr>
          <w:p w14:paraId="0D28A62B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B7B6622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780A0E20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1E04" w14:paraId="0D49E28B" w14:textId="77777777" w:rsidTr="00FC1E04">
        <w:tc>
          <w:tcPr>
            <w:tcW w:w="3020" w:type="dxa"/>
          </w:tcPr>
          <w:p w14:paraId="308DAFF5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6A41408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FA1626E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1E04" w14:paraId="3C17A7C0" w14:textId="77777777" w:rsidTr="00FC1E04">
        <w:tc>
          <w:tcPr>
            <w:tcW w:w="3020" w:type="dxa"/>
          </w:tcPr>
          <w:p w14:paraId="66849408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72FF730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62A9EB7" w14:textId="77777777" w:rsidR="00FC1E04" w:rsidRDefault="00FC1E04" w:rsidP="000B61C6">
            <w:pPr>
              <w:tabs>
                <w:tab w:val="right" w:leader="dot" w:pos="963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41DFA28" w14:textId="77777777" w:rsidR="00FC1E04" w:rsidRDefault="00FC1E04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C11DA" w14:textId="3C29C8D3" w:rsidR="000B61C6" w:rsidRPr="00FC1E04" w:rsidRDefault="00FC1E04" w:rsidP="00FC1E04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 </w:t>
      </w:r>
      <w:r w:rsidR="000B61C6" w:rsidRPr="00FC1E04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77777777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0B61C6">
        <w:rPr>
          <w:rFonts w:ascii="Times New Roman" w:hAnsi="Times New Roman" w:cs="Times New Roman"/>
        </w:rPr>
        <w:t>Studia podyplomowe………………………………………………………………………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14:paraId="51744720" w14:textId="6DA4646B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 kwalifikacji cząstkowej…………………………………………………………………………</w:t>
      </w:r>
    </w:p>
    <w:p w14:paraId="56AD501C" w14:textId="51E72A19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61C6" w14:paraId="0DC3B857" w14:textId="77777777" w:rsidTr="000B61C6">
        <w:tc>
          <w:tcPr>
            <w:tcW w:w="3020" w:type="dxa"/>
          </w:tcPr>
          <w:p w14:paraId="49A25746" w14:textId="2B343690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3021" w:type="dxa"/>
          </w:tcPr>
          <w:p w14:paraId="73FAFE67" w14:textId="0D1DEA4A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3021" w:type="dxa"/>
          </w:tcPr>
          <w:p w14:paraId="7EFEBDC9" w14:textId="4FB1C04B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0B61C6" w14:paraId="2473AA36" w14:textId="77777777" w:rsidTr="000B61C6">
        <w:tc>
          <w:tcPr>
            <w:tcW w:w="3020" w:type="dxa"/>
          </w:tcPr>
          <w:p w14:paraId="28839FD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C9905AD" w14:textId="0815AFFC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3021" w:type="dxa"/>
          </w:tcPr>
          <w:p w14:paraId="757BAB9D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61C6" w14:paraId="48328A12" w14:textId="77777777" w:rsidTr="000B61C6">
        <w:tc>
          <w:tcPr>
            <w:tcW w:w="3020" w:type="dxa"/>
          </w:tcPr>
          <w:p w14:paraId="7BCE4052" w14:textId="1571A40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3021" w:type="dxa"/>
          </w:tcPr>
          <w:p w14:paraId="3286778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BA586D5" w14:textId="6AB4C9B4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P6S_WG/P7S_WG</w:t>
            </w:r>
          </w:p>
        </w:tc>
      </w:tr>
      <w:tr w:rsidR="000B61C6" w14:paraId="06807EF7" w14:textId="77777777" w:rsidTr="000B61C6">
        <w:tc>
          <w:tcPr>
            <w:tcW w:w="3020" w:type="dxa"/>
          </w:tcPr>
          <w:p w14:paraId="55E7B592" w14:textId="0EFCF2F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3021" w:type="dxa"/>
          </w:tcPr>
          <w:p w14:paraId="352D847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E40C98A" w14:textId="0705DC4B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P6S_WG/P7S_WG</w:t>
            </w:r>
          </w:p>
        </w:tc>
      </w:tr>
      <w:tr w:rsidR="000B61C6" w14:paraId="442242FB" w14:textId="77777777" w:rsidTr="000B61C6">
        <w:tc>
          <w:tcPr>
            <w:tcW w:w="3020" w:type="dxa"/>
          </w:tcPr>
          <w:p w14:paraId="0A937651" w14:textId="29E2AF04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3021" w:type="dxa"/>
          </w:tcPr>
          <w:p w14:paraId="562EB7D3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94EEE8B" w14:textId="364F7DC5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P6S_WK/P7S_WK</w:t>
            </w:r>
          </w:p>
        </w:tc>
      </w:tr>
      <w:tr w:rsidR="000B61C6" w14:paraId="59906892" w14:textId="77777777" w:rsidTr="000B61C6">
        <w:tc>
          <w:tcPr>
            <w:tcW w:w="3020" w:type="dxa"/>
          </w:tcPr>
          <w:p w14:paraId="71707404" w14:textId="155BFA09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SP_W04</w:t>
            </w:r>
          </w:p>
        </w:tc>
        <w:tc>
          <w:tcPr>
            <w:tcW w:w="3021" w:type="dxa"/>
          </w:tcPr>
          <w:p w14:paraId="021FBFA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709445D" w14:textId="58B4E1D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P6S_WK/P7S_WK</w:t>
            </w:r>
          </w:p>
        </w:tc>
      </w:tr>
      <w:tr w:rsidR="000B61C6" w14:paraId="13CE05E3" w14:textId="77777777" w:rsidTr="000B61C6">
        <w:tc>
          <w:tcPr>
            <w:tcW w:w="3020" w:type="dxa"/>
          </w:tcPr>
          <w:p w14:paraId="14089025" w14:textId="54C4A1A2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78E8C85" w14:textId="1D73ED44" w:rsidR="000B61C6" w:rsidRPr="00CE2CC0" w:rsidRDefault="00F979FB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3021" w:type="dxa"/>
          </w:tcPr>
          <w:p w14:paraId="22B1A32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61C6" w14:paraId="7E5CE840" w14:textId="77777777" w:rsidTr="000B61C6">
        <w:tc>
          <w:tcPr>
            <w:tcW w:w="3020" w:type="dxa"/>
          </w:tcPr>
          <w:p w14:paraId="61C497B3" w14:textId="300AD3C9" w:rsidR="000B61C6" w:rsidRDefault="00F979FB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3021" w:type="dxa"/>
          </w:tcPr>
          <w:p w14:paraId="4DFC9DB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F3C7B8E" w14:textId="76DAC945" w:rsidR="000B61C6" w:rsidRDefault="00F979FB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P6S_UW/P7S_UW</w:t>
            </w:r>
          </w:p>
        </w:tc>
      </w:tr>
      <w:tr w:rsidR="004001E9" w14:paraId="4B74941F" w14:textId="77777777" w:rsidTr="000B61C6">
        <w:tc>
          <w:tcPr>
            <w:tcW w:w="3020" w:type="dxa"/>
          </w:tcPr>
          <w:p w14:paraId="4D46CE38" w14:textId="360FA441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3021" w:type="dxa"/>
          </w:tcPr>
          <w:p w14:paraId="306214A2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DBE5FF8" w14:textId="464A2B1B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PS_UK/P7S_UK</w:t>
            </w:r>
          </w:p>
        </w:tc>
      </w:tr>
      <w:tr w:rsidR="004001E9" w14:paraId="68B4B1C3" w14:textId="77777777" w:rsidTr="000B61C6">
        <w:tc>
          <w:tcPr>
            <w:tcW w:w="3020" w:type="dxa"/>
          </w:tcPr>
          <w:p w14:paraId="526339BC" w14:textId="234D3E8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3021" w:type="dxa"/>
          </w:tcPr>
          <w:p w14:paraId="43AABE48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852B9F5" w14:textId="381F99F4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PS_UO/P7S_UO</w:t>
            </w:r>
          </w:p>
        </w:tc>
      </w:tr>
      <w:tr w:rsidR="004001E9" w14:paraId="4E252505" w14:textId="77777777" w:rsidTr="000B61C6">
        <w:tc>
          <w:tcPr>
            <w:tcW w:w="3020" w:type="dxa"/>
          </w:tcPr>
          <w:p w14:paraId="771463CC" w14:textId="5B8BD054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3021" w:type="dxa"/>
          </w:tcPr>
          <w:p w14:paraId="644580C5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969E28D" w14:textId="5D7344C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PS_UU/P7S_UU</w:t>
            </w:r>
          </w:p>
        </w:tc>
      </w:tr>
      <w:tr w:rsidR="004001E9" w14:paraId="05E7395D" w14:textId="77777777" w:rsidTr="000B61C6">
        <w:tc>
          <w:tcPr>
            <w:tcW w:w="3020" w:type="dxa"/>
          </w:tcPr>
          <w:p w14:paraId="020A1CF1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9050125" w14:textId="6D74B9DE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3021" w:type="dxa"/>
          </w:tcPr>
          <w:p w14:paraId="3009E01B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2BE4" w14:paraId="57DFFCB4" w14:textId="77777777" w:rsidTr="000B61C6">
        <w:tc>
          <w:tcPr>
            <w:tcW w:w="3020" w:type="dxa"/>
          </w:tcPr>
          <w:p w14:paraId="12905830" w14:textId="2717141A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3021" w:type="dxa"/>
          </w:tcPr>
          <w:p w14:paraId="4693F424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509E697" w14:textId="46AFC3A5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P6S_KK/P7S_KK</w:t>
            </w:r>
          </w:p>
        </w:tc>
      </w:tr>
      <w:tr w:rsidR="00752BE4" w14:paraId="7C746AFA" w14:textId="77777777" w:rsidTr="000B61C6">
        <w:tc>
          <w:tcPr>
            <w:tcW w:w="3020" w:type="dxa"/>
          </w:tcPr>
          <w:p w14:paraId="46EE7B07" w14:textId="10701B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3021" w:type="dxa"/>
          </w:tcPr>
          <w:p w14:paraId="45F29C20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75C56A3" w14:textId="7CA1C249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P6S_K0/P7S_K0</w:t>
            </w:r>
          </w:p>
        </w:tc>
      </w:tr>
      <w:tr w:rsidR="00752BE4" w14:paraId="6FA5A07F" w14:textId="77777777" w:rsidTr="000B61C6">
        <w:tc>
          <w:tcPr>
            <w:tcW w:w="3020" w:type="dxa"/>
          </w:tcPr>
          <w:p w14:paraId="1938E8C4" w14:textId="51014E4B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3021" w:type="dxa"/>
          </w:tcPr>
          <w:p w14:paraId="37466911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3397E0E" w14:textId="388AD816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P6S_KR/P7S_KR</w:t>
            </w:r>
          </w:p>
        </w:tc>
      </w:tr>
      <w:tr w:rsidR="00752BE4" w14:paraId="4F5560E5" w14:textId="77777777" w:rsidTr="000B61C6">
        <w:tc>
          <w:tcPr>
            <w:tcW w:w="3020" w:type="dxa"/>
          </w:tcPr>
          <w:p w14:paraId="400B17EE" w14:textId="489A5961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3021" w:type="dxa"/>
          </w:tcPr>
          <w:p w14:paraId="04A1DF9B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0BDE20" w14:textId="6416FF52" w:rsidR="00752BE4" w:rsidRDefault="00656DD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P6S_KR/P7S_KR</w:t>
            </w:r>
          </w:p>
        </w:tc>
      </w:tr>
    </w:tbl>
    <w:p w14:paraId="20B06ED0" w14:textId="77777777" w:rsid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53A4748C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  <w:u w:val="single"/>
        </w:rPr>
        <w:t>Objaśnienie symboli:</w:t>
      </w:r>
      <w:r>
        <w:rPr>
          <w:rStyle w:val="eop"/>
          <w:color w:val="000000"/>
          <w:sz w:val="16"/>
          <w:szCs w:val="16"/>
        </w:rPr>
        <w:t> </w:t>
      </w:r>
    </w:p>
    <w:p w14:paraId="671813D2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PRK – Polska Rama Kwalifikacji</w:t>
      </w:r>
      <w:r>
        <w:rPr>
          <w:rStyle w:val="eop"/>
          <w:color w:val="000000"/>
          <w:sz w:val="16"/>
          <w:szCs w:val="16"/>
        </w:rPr>
        <w:t> </w:t>
      </w:r>
    </w:p>
    <w:p w14:paraId="21BD4DE3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P6S_WG/P7S _WG – kod składnika opisu kwalifikacji dla poziomu 6 i 7 w charakterystykach drugiego stopnia Polskiej Ramy Kwalifikacji</w:t>
      </w:r>
      <w:r>
        <w:rPr>
          <w:rStyle w:val="eop"/>
          <w:color w:val="000000"/>
          <w:sz w:val="16"/>
          <w:szCs w:val="16"/>
        </w:rPr>
        <w:t> </w:t>
      </w:r>
    </w:p>
    <w:p w14:paraId="7661B4D5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SP_W - kierunkowe efekty uczenia się w zakresie wiedzy</w:t>
      </w:r>
      <w:r>
        <w:rPr>
          <w:rStyle w:val="eop"/>
          <w:color w:val="000000"/>
          <w:sz w:val="16"/>
          <w:szCs w:val="16"/>
        </w:rPr>
        <w:t> </w:t>
      </w:r>
    </w:p>
    <w:p w14:paraId="1D635880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SP_U - kierunkowe efekty uczenia się w zakresie umiejętności</w:t>
      </w:r>
      <w:r>
        <w:rPr>
          <w:rStyle w:val="eop"/>
          <w:color w:val="000000"/>
          <w:sz w:val="16"/>
          <w:szCs w:val="16"/>
        </w:rPr>
        <w:t> </w:t>
      </w:r>
    </w:p>
    <w:p w14:paraId="0746E991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SP_K - kierunkowe efekty uczenia się w zakresie kompetencji społecznych</w:t>
      </w:r>
      <w:r>
        <w:rPr>
          <w:rStyle w:val="eop"/>
          <w:color w:val="000000"/>
          <w:sz w:val="16"/>
          <w:szCs w:val="16"/>
        </w:rPr>
        <w:t> </w:t>
      </w:r>
    </w:p>
    <w:p w14:paraId="467B0298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01, 02, 03 i kolejne - kolejny numer kierunkowego efektu uczenia się</w:t>
      </w:r>
      <w:r>
        <w:rPr>
          <w:rStyle w:val="eop"/>
          <w:color w:val="000000"/>
          <w:sz w:val="16"/>
          <w:szCs w:val="16"/>
        </w:rPr>
        <w:t> </w:t>
      </w:r>
    </w:p>
    <w:p w14:paraId="781F4D6B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Charakterystyki poziomów PRK typowe dla kwalifikacji uzyskiwanych w ramach szkolnictwa wyższego</w:t>
      </w:r>
      <w:r>
        <w:rPr>
          <w:rStyle w:val="scxw6963000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br/>
      </w:r>
      <w:r>
        <w:rPr>
          <w:rStyle w:val="normaltextrun"/>
          <w:color w:val="000000"/>
          <w:sz w:val="16"/>
          <w:szCs w:val="16"/>
        </w:rPr>
        <w:t>(drugiego stopnia) P - poziom PRK (6-7), S - charakterystyka typowa dla kwalifikacji uzyskiwanych w ramach</w:t>
      </w:r>
      <w:r>
        <w:rPr>
          <w:rStyle w:val="scxw6963000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br/>
      </w:r>
      <w:r>
        <w:rPr>
          <w:rStyle w:val="normaltextrun"/>
          <w:color w:val="000000"/>
          <w:sz w:val="16"/>
          <w:szCs w:val="16"/>
        </w:rPr>
        <w:t>szkolnictwa wyższego: </w:t>
      </w:r>
      <w:r>
        <w:rPr>
          <w:rStyle w:val="eop"/>
          <w:color w:val="000000"/>
          <w:sz w:val="16"/>
          <w:szCs w:val="16"/>
        </w:rPr>
        <w:t> </w:t>
      </w:r>
    </w:p>
    <w:p w14:paraId="63E9F7A8" w14:textId="77777777" w:rsidR="00627216" w:rsidRDefault="00627216" w:rsidP="00627216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  <w:sz w:val="16"/>
          <w:szCs w:val="16"/>
        </w:rPr>
        <w:t>W - wiedza, G - zakres i głębia, K – kontekst; U – umiejętności, W – wykorzystanie wiedzy, K - komunikowanie się, O - organizacja pracy, U - uczenie się, K - kompetencje społeczne, K – oceny, O – odpowiedzialność, R - rola zawodowa</w:t>
      </w:r>
      <w:r>
        <w:rPr>
          <w:rStyle w:val="eop"/>
          <w:color w:val="000000"/>
          <w:sz w:val="16"/>
          <w:szCs w:val="16"/>
        </w:rPr>
        <w:t> </w:t>
      </w:r>
    </w:p>
    <w:p w14:paraId="4FF8A472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3AFB07BC" w:rsidR="0081584B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61C6">
        <w:rPr>
          <w:rFonts w:ascii="Times New Roman" w:hAnsi="Times New Roman" w:cs="Times New Roman"/>
        </w:rPr>
        <w:br/>
      </w:r>
    </w:p>
    <w:p w14:paraId="76E038BD" w14:textId="4ED50946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1C2B0A3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</w:t>
      </w:r>
      <w:r w:rsidR="0081584B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158AA03E" w:rsidR="00A12653" w:rsidRDefault="00A12653" w:rsidP="00A12653"/>
    <w:p w14:paraId="02322BA4" w14:textId="59C0E022" w:rsidR="00FC1E04" w:rsidRDefault="00FC1E04" w:rsidP="00A12653"/>
    <w:p w14:paraId="1AD8ED82" w14:textId="77777777" w:rsidR="00FC1E04" w:rsidRPr="00B11BE8" w:rsidRDefault="00FC1E04" w:rsidP="00FC1E04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0F1C6228" w14:textId="296BFF49" w:rsidR="00FC1E04" w:rsidRDefault="00FC1E04" w:rsidP="00FC1E04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18"/>
          <w:szCs w:val="18"/>
        </w:rPr>
        <w:lastRenderedPageBreak/>
        <w:t xml:space="preserve">             (data)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11BE8">
        <w:rPr>
          <w:rFonts w:ascii="Times New Roman" w:hAnsi="Times New Roman" w:cs="Times New Roman"/>
          <w:sz w:val="18"/>
          <w:szCs w:val="18"/>
        </w:rPr>
        <w:t xml:space="preserve"> (pieczęć i podpis </w:t>
      </w:r>
      <w:r>
        <w:rPr>
          <w:rFonts w:ascii="Times New Roman" w:hAnsi="Times New Roman" w:cs="Times New Roman"/>
          <w:sz w:val="18"/>
          <w:szCs w:val="18"/>
        </w:rPr>
        <w:t>kierownika jednostki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576362FA" w14:textId="77777777" w:rsidR="00FC1E04" w:rsidRPr="00B11BE8" w:rsidRDefault="00FC1E04" w:rsidP="00A12653"/>
    <w:sectPr w:rsidR="00FC1E04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D602" w14:textId="77777777" w:rsidR="00F13097" w:rsidRDefault="00F13097" w:rsidP="00212923">
      <w:pPr>
        <w:spacing w:after="0" w:line="240" w:lineRule="auto"/>
      </w:pPr>
      <w:r>
        <w:separator/>
      </w:r>
    </w:p>
  </w:endnote>
  <w:endnote w:type="continuationSeparator" w:id="0">
    <w:p w14:paraId="0444A6E0" w14:textId="77777777" w:rsidR="00F13097" w:rsidRDefault="00F13097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75EB2" w14:textId="77777777" w:rsidR="00F13097" w:rsidRDefault="00F13097" w:rsidP="00212923">
      <w:pPr>
        <w:spacing w:after="0" w:line="240" w:lineRule="auto"/>
      </w:pPr>
      <w:r>
        <w:separator/>
      </w:r>
    </w:p>
  </w:footnote>
  <w:footnote w:type="continuationSeparator" w:id="0">
    <w:p w14:paraId="119B6BA6" w14:textId="77777777" w:rsidR="00F13097" w:rsidRDefault="00F13097" w:rsidP="00212923">
      <w:pPr>
        <w:spacing w:after="0" w:line="240" w:lineRule="auto"/>
      </w:pPr>
      <w:r>
        <w:continuationSeparator/>
      </w:r>
    </w:p>
  </w:footnote>
  <w:footnote w:id="1">
    <w:p w14:paraId="558FAF9D" w14:textId="60A50266" w:rsidR="004E1EE2" w:rsidRDefault="004E1EE2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uchwałą nr 2632 Senatu UMW z dnia 26 czerwca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BA1"/>
    <w:multiLevelType w:val="hybridMultilevel"/>
    <w:tmpl w:val="4EBAA438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35389"/>
    <w:rsid w:val="00091740"/>
    <w:rsid w:val="000A5DB4"/>
    <w:rsid w:val="000B61C6"/>
    <w:rsid w:val="000D1030"/>
    <w:rsid w:val="000F013F"/>
    <w:rsid w:val="00122399"/>
    <w:rsid w:val="001350D2"/>
    <w:rsid w:val="0013609F"/>
    <w:rsid w:val="00145172"/>
    <w:rsid w:val="001619D8"/>
    <w:rsid w:val="00173630"/>
    <w:rsid w:val="001E5E71"/>
    <w:rsid w:val="00212923"/>
    <w:rsid w:val="0023130C"/>
    <w:rsid w:val="00245640"/>
    <w:rsid w:val="00251D4C"/>
    <w:rsid w:val="00261599"/>
    <w:rsid w:val="00275EF8"/>
    <w:rsid w:val="002B47CA"/>
    <w:rsid w:val="002E2801"/>
    <w:rsid w:val="002E6EAA"/>
    <w:rsid w:val="0031005E"/>
    <w:rsid w:val="00311E79"/>
    <w:rsid w:val="00325AB8"/>
    <w:rsid w:val="00366BAD"/>
    <w:rsid w:val="00384B9E"/>
    <w:rsid w:val="0039533C"/>
    <w:rsid w:val="003E076D"/>
    <w:rsid w:val="003E3E40"/>
    <w:rsid w:val="004001DF"/>
    <w:rsid w:val="004001E9"/>
    <w:rsid w:val="0041344C"/>
    <w:rsid w:val="00430DA8"/>
    <w:rsid w:val="004578BF"/>
    <w:rsid w:val="00490793"/>
    <w:rsid w:val="00495229"/>
    <w:rsid w:val="004C3E50"/>
    <w:rsid w:val="004D52D8"/>
    <w:rsid w:val="004E1EE2"/>
    <w:rsid w:val="004F165D"/>
    <w:rsid w:val="00525E10"/>
    <w:rsid w:val="0054428B"/>
    <w:rsid w:val="00550133"/>
    <w:rsid w:val="005A52D1"/>
    <w:rsid w:val="005A6C08"/>
    <w:rsid w:val="00600C85"/>
    <w:rsid w:val="00616644"/>
    <w:rsid w:val="00627216"/>
    <w:rsid w:val="00641F4C"/>
    <w:rsid w:val="006440EE"/>
    <w:rsid w:val="0065446B"/>
    <w:rsid w:val="00656DD5"/>
    <w:rsid w:val="006666DD"/>
    <w:rsid w:val="0067593B"/>
    <w:rsid w:val="00681D41"/>
    <w:rsid w:val="006B003D"/>
    <w:rsid w:val="006B541D"/>
    <w:rsid w:val="006D1639"/>
    <w:rsid w:val="006E4B39"/>
    <w:rsid w:val="006F348E"/>
    <w:rsid w:val="00704CB1"/>
    <w:rsid w:val="007068BD"/>
    <w:rsid w:val="0070719C"/>
    <w:rsid w:val="007217B9"/>
    <w:rsid w:val="00731EE5"/>
    <w:rsid w:val="00752BE4"/>
    <w:rsid w:val="007631D8"/>
    <w:rsid w:val="00791B77"/>
    <w:rsid w:val="007B575B"/>
    <w:rsid w:val="007B77FA"/>
    <w:rsid w:val="007F5D1F"/>
    <w:rsid w:val="0081584B"/>
    <w:rsid w:val="00821826"/>
    <w:rsid w:val="00822DE4"/>
    <w:rsid w:val="00844011"/>
    <w:rsid w:val="00897DA9"/>
    <w:rsid w:val="008E3407"/>
    <w:rsid w:val="00910262"/>
    <w:rsid w:val="00976EB7"/>
    <w:rsid w:val="00981D25"/>
    <w:rsid w:val="009C4046"/>
    <w:rsid w:val="00A00824"/>
    <w:rsid w:val="00A03D81"/>
    <w:rsid w:val="00A12653"/>
    <w:rsid w:val="00A5691F"/>
    <w:rsid w:val="00A67262"/>
    <w:rsid w:val="00A7432E"/>
    <w:rsid w:val="00A93E72"/>
    <w:rsid w:val="00AF0793"/>
    <w:rsid w:val="00B0661E"/>
    <w:rsid w:val="00B21542"/>
    <w:rsid w:val="00B53B40"/>
    <w:rsid w:val="00B90885"/>
    <w:rsid w:val="00BA0DA5"/>
    <w:rsid w:val="00BB4F4D"/>
    <w:rsid w:val="00BC3D45"/>
    <w:rsid w:val="00BE3275"/>
    <w:rsid w:val="00C052A2"/>
    <w:rsid w:val="00C12972"/>
    <w:rsid w:val="00C233B5"/>
    <w:rsid w:val="00C27ADC"/>
    <w:rsid w:val="00C55D60"/>
    <w:rsid w:val="00CA68B1"/>
    <w:rsid w:val="00CC2E19"/>
    <w:rsid w:val="00CE2CC0"/>
    <w:rsid w:val="00D22247"/>
    <w:rsid w:val="00D25DC4"/>
    <w:rsid w:val="00D35079"/>
    <w:rsid w:val="00D405B4"/>
    <w:rsid w:val="00D7647F"/>
    <w:rsid w:val="00D908F6"/>
    <w:rsid w:val="00DA23AA"/>
    <w:rsid w:val="00DE4BEB"/>
    <w:rsid w:val="00DE572A"/>
    <w:rsid w:val="00DE64F4"/>
    <w:rsid w:val="00DE6A12"/>
    <w:rsid w:val="00E13167"/>
    <w:rsid w:val="00E34612"/>
    <w:rsid w:val="00E7527C"/>
    <w:rsid w:val="00E81DBE"/>
    <w:rsid w:val="00EF4D30"/>
    <w:rsid w:val="00F109CF"/>
    <w:rsid w:val="00F1199B"/>
    <w:rsid w:val="00F13097"/>
    <w:rsid w:val="00F962A9"/>
    <w:rsid w:val="00F96339"/>
    <w:rsid w:val="00F979FB"/>
    <w:rsid w:val="00FB0448"/>
    <w:rsid w:val="00FC1E04"/>
    <w:rsid w:val="00FD2AC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2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627216"/>
  </w:style>
  <w:style w:type="character" w:customStyle="1" w:styleId="eop">
    <w:name w:val="eop"/>
    <w:basedOn w:val="Domylnaczcionkaakapitu"/>
    <w:rsid w:val="00627216"/>
  </w:style>
  <w:style w:type="character" w:customStyle="1" w:styleId="scxw6963000">
    <w:name w:val="scxw6963000"/>
    <w:basedOn w:val="Domylnaczcionkaakapitu"/>
    <w:rsid w:val="0062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3F02-34CD-4A09-AF0A-BE3C4EBC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MKapera</cp:lastModifiedBy>
  <cp:revision>10</cp:revision>
  <dcterms:created xsi:type="dcterms:W3CDTF">2024-05-14T12:21:00Z</dcterms:created>
  <dcterms:modified xsi:type="dcterms:W3CDTF">2024-07-01T10:30:00Z</dcterms:modified>
</cp:coreProperties>
</file>