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80AB" w14:textId="77777777" w:rsidR="00C96BFD" w:rsidRPr="008D1B08" w:rsidRDefault="00C96BFD" w:rsidP="004156FB">
      <w:pPr>
        <w:spacing w:after="20" w:line="249" w:lineRule="auto"/>
        <w:ind w:right="273"/>
        <w:jc w:val="both"/>
        <w:rPr>
          <w:rFonts w:ascii="Times New Roman" w:eastAsia="Verdana" w:hAnsi="Times New Roman" w:cs="Times New Roman"/>
          <w:sz w:val="16"/>
          <w:szCs w:val="16"/>
        </w:rPr>
      </w:pPr>
    </w:p>
    <w:p w14:paraId="78E1E780" w14:textId="71791522" w:rsidR="00091740" w:rsidRPr="008D1B08" w:rsidRDefault="00E53B0D" w:rsidP="00091740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sz w:val="16"/>
          <w:szCs w:val="16"/>
        </w:rPr>
      </w:pPr>
      <w:r>
        <w:rPr>
          <w:rStyle w:val="Odwoanieprzypisudolnego"/>
          <w:rFonts w:ascii="Times New Roman" w:eastAsia="Verdana" w:hAnsi="Times New Roman" w:cs="Times New Roman"/>
          <w:sz w:val="16"/>
          <w:szCs w:val="16"/>
        </w:rPr>
        <w:footnoteReference w:id="1"/>
      </w:r>
      <w:r w:rsidR="00091740" w:rsidRPr="008D1B08">
        <w:rPr>
          <w:rFonts w:ascii="Times New Roman" w:eastAsia="Verdana" w:hAnsi="Times New Roman" w:cs="Times New Roman"/>
          <w:sz w:val="16"/>
          <w:szCs w:val="16"/>
        </w:rPr>
        <w:t xml:space="preserve">Załącznik nr 2 do </w:t>
      </w:r>
      <w:r w:rsidR="009153BC">
        <w:rPr>
          <w:rFonts w:ascii="Times New Roman" w:eastAsia="Verdana" w:hAnsi="Times New Roman" w:cs="Times New Roman"/>
          <w:sz w:val="16"/>
          <w:szCs w:val="16"/>
        </w:rPr>
        <w:t xml:space="preserve">uchwały nr </w:t>
      </w:r>
      <w:r>
        <w:rPr>
          <w:rFonts w:ascii="Times New Roman" w:eastAsia="Verdana" w:hAnsi="Times New Roman" w:cs="Times New Roman"/>
          <w:sz w:val="16"/>
          <w:szCs w:val="16"/>
        </w:rPr>
        <w:t>2587</w:t>
      </w:r>
      <w:r w:rsidR="00577E90"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="009153BC">
        <w:rPr>
          <w:rFonts w:ascii="Times New Roman" w:eastAsia="Verdana" w:hAnsi="Times New Roman" w:cs="Times New Roman"/>
          <w:sz w:val="16"/>
          <w:szCs w:val="16"/>
        </w:rPr>
        <w:t xml:space="preserve">Senatu Uniwersytetu Medycznego we </w:t>
      </w:r>
      <w:r w:rsidR="00091740" w:rsidRPr="008D1B08">
        <w:rPr>
          <w:rFonts w:ascii="Times New Roman" w:eastAsia="Verdana" w:hAnsi="Times New Roman" w:cs="Times New Roman"/>
          <w:sz w:val="16"/>
          <w:szCs w:val="16"/>
        </w:rPr>
        <w:t xml:space="preserve">Wrocławiu </w:t>
      </w:r>
      <w:r w:rsidR="009153BC">
        <w:rPr>
          <w:rFonts w:ascii="Times New Roman" w:eastAsia="Verdana" w:hAnsi="Times New Roman" w:cs="Times New Roman"/>
          <w:sz w:val="16"/>
          <w:szCs w:val="16"/>
        </w:rPr>
        <w:t>z dnia</w:t>
      </w:r>
      <w:r w:rsidR="00577E90">
        <w:rPr>
          <w:rFonts w:ascii="Times New Roman" w:eastAsia="Verdana" w:hAnsi="Times New Roman" w:cs="Times New Roman"/>
          <w:sz w:val="16"/>
          <w:szCs w:val="16"/>
        </w:rPr>
        <w:t xml:space="preserve"> </w:t>
      </w:r>
      <w:r>
        <w:rPr>
          <w:rFonts w:ascii="Times New Roman" w:eastAsia="Verdana" w:hAnsi="Times New Roman" w:cs="Times New Roman"/>
          <w:sz w:val="16"/>
          <w:szCs w:val="16"/>
        </w:rPr>
        <w:t>14 lutego</w:t>
      </w:r>
      <w:r w:rsidR="00577E90">
        <w:rPr>
          <w:rFonts w:ascii="Times New Roman" w:eastAsia="Verdana" w:hAnsi="Times New Roman" w:cs="Times New Roman"/>
          <w:sz w:val="16"/>
          <w:szCs w:val="16"/>
        </w:rPr>
        <w:t xml:space="preserve"> 2024 r.</w:t>
      </w:r>
    </w:p>
    <w:p w14:paraId="0530D5AE" w14:textId="57573BD2" w:rsidR="002E6EAA" w:rsidRPr="008D1B08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br/>
      </w:r>
      <w:r w:rsidR="00212923" w:rsidRPr="008D1B0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89EDCA0" w14:textId="1182D133" w:rsidR="007068BD" w:rsidRPr="008D1B08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2A05AA8" w14:textId="3CC2C3A9" w:rsidR="007068BD" w:rsidRPr="008D1B08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Pr="008D1B08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Pr="008D1B08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8D1B0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C552215" w14:textId="65F76352" w:rsidR="00212923" w:rsidRPr="008D1B08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08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981D25" w:rsidRPr="008D1B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1B08">
        <w:rPr>
          <w:rFonts w:ascii="Times New Roman" w:hAnsi="Times New Roman" w:cs="Times New Roman"/>
          <w:b/>
          <w:bCs/>
          <w:sz w:val="24"/>
          <w:szCs w:val="24"/>
        </w:rPr>
        <w:br/>
        <w:t>STUDIÓW PODYPLOMOWYCH</w:t>
      </w:r>
      <w:r w:rsidR="00BE1AEF" w:rsidRPr="008D1B08">
        <w:rPr>
          <w:rFonts w:ascii="Times New Roman" w:hAnsi="Times New Roman" w:cs="Times New Roman"/>
          <w:b/>
          <w:bCs/>
          <w:sz w:val="26"/>
          <w:szCs w:val="26"/>
        </w:rPr>
        <w:t xml:space="preserve">  - </w:t>
      </w:r>
      <w:r w:rsidR="00BE1AEF" w:rsidRPr="008D1B08">
        <w:rPr>
          <w:rFonts w:ascii="Times New Roman" w:hAnsi="Times New Roman" w:cs="Times New Roman"/>
          <w:b/>
          <w:bCs/>
        </w:rPr>
        <w:t>NEUROLOGOPEDIA KLINICZNA Z WCZESNĄ INTERWENCJĄ LOGOPEDYCZNĄ</w:t>
      </w:r>
      <w:r w:rsidR="00F962A9" w:rsidRPr="008D1B08">
        <w:rPr>
          <w:rFonts w:ascii="Times New Roman" w:hAnsi="Times New Roman" w:cs="Times New Roman"/>
          <w:b/>
          <w:bCs/>
        </w:rPr>
        <w:br/>
      </w:r>
    </w:p>
    <w:p w14:paraId="000ADC30" w14:textId="51E9C7B6" w:rsidR="005A6C08" w:rsidRPr="008D1B08" w:rsidRDefault="00600C85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  <w:sz w:val="20"/>
          <w:szCs w:val="20"/>
        </w:rPr>
        <w:br/>
      </w:r>
      <w:r w:rsidR="007B575B" w:rsidRPr="008D1B08">
        <w:rPr>
          <w:rFonts w:ascii="Times New Roman" w:hAnsi="Times New Roman" w:cs="Times New Roman"/>
        </w:rPr>
        <w:t>Program Studiów trwa</w:t>
      </w:r>
      <w:r w:rsidR="00BE1AEF" w:rsidRPr="008D1B08">
        <w:rPr>
          <w:rFonts w:ascii="Times New Roman" w:hAnsi="Times New Roman" w:cs="Times New Roman"/>
        </w:rPr>
        <w:t xml:space="preserve"> 4 </w:t>
      </w:r>
      <w:r w:rsidR="007B575B" w:rsidRPr="008D1B08">
        <w:rPr>
          <w:rFonts w:ascii="Times New Roman" w:hAnsi="Times New Roman" w:cs="Times New Roman"/>
        </w:rPr>
        <w:t>semestr</w:t>
      </w:r>
      <w:r w:rsidR="00BE1AEF" w:rsidRPr="008D1B08">
        <w:rPr>
          <w:rFonts w:ascii="Times New Roman" w:hAnsi="Times New Roman" w:cs="Times New Roman"/>
        </w:rPr>
        <w:t>y</w:t>
      </w:r>
      <w:r w:rsidR="007B575B" w:rsidRPr="008D1B08">
        <w:rPr>
          <w:rFonts w:ascii="Times New Roman" w:hAnsi="Times New Roman" w:cs="Times New Roman"/>
        </w:rPr>
        <w:t xml:space="preserve"> i zakład</w:t>
      </w:r>
      <w:r w:rsidR="00CB7A0A" w:rsidRPr="008D1B08">
        <w:rPr>
          <w:rFonts w:ascii="Times New Roman" w:hAnsi="Times New Roman" w:cs="Times New Roman"/>
        </w:rPr>
        <w:t>a</w:t>
      </w:r>
      <w:r w:rsidR="0025659B" w:rsidRPr="008D1B08">
        <w:rPr>
          <w:rFonts w:ascii="Times New Roman" w:hAnsi="Times New Roman" w:cs="Times New Roman"/>
        </w:rPr>
        <w:t xml:space="preserve"> 6</w:t>
      </w:r>
      <w:r w:rsidR="0057085D" w:rsidRPr="008D1B08">
        <w:rPr>
          <w:rFonts w:ascii="Times New Roman" w:hAnsi="Times New Roman" w:cs="Times New Roman"/>
        </w:rPr>
        <w:t>43</w:t>
      </w:r>
      <w:r w:rsidR="00CB7A0A" w:rsidRPr="008D1B08">
        <w:rPr>
          <w:rFonts w:ascii="Times New Roman" w:hAnsi="Times New Roman" w:cs="Times New Roman"/>
        </w:rPr>
        <w:t xml:space="preserve"> </w:t>
      </w:r>
      <w:r w:rsidR="00966851" w:rsidRPr="008D1B08">
        <w:rPr>
          <w:rFonts w:ascii="Times New Roman" w:hAnsi="Times New Roman" w:cs="Times New Roman"/>
        </w:rPr>
        <w:t xml:space="preserve">godzin zajęć ( w tym </w:t>
      </w:r>
      <w:r w:rsidR="002A7F50" w:rsidRPr="008D1B08">
        <w:rPr>
          <w:rFonts w:ascii="Times New Roman" w:hAnsi="Times New Roman" w:cs="Times New Roman"/>
        </w:rPr>
        <w:t xml:space="preserve"> </w:t>
      </w:r>
      <w:r w:rsidR="0025659B" w:rsidRPr="008D1B08">
        <w:rPr>
          <w:rFonts w:ascii="Times New Roman" w:hAnsi="Times New Roman" w:cs="Times New Roman"/>
        </w:rPr>
        <w:t>57</w:t>
      </w:r>
      <w:r w:rsidR="00966851" w:rsidRPr="008D1B08">
        <w:rPr>
          <w:rFonts w:ascii="Times New Roman" w:hAnsi="Times New Roman" w:cs="Times New Roman"/>
        </w:rPr>
        <w:t>h praktyk).</w:t>
      </w:r>
      <w:r w:rsidR="007B575B" w:rsidRPr="008D1B08">
        <w:rPr>
          <w:rFonts w:ascii="Times New Roman" w:hAnsi="Times New Roman" w:cs="Times New Roman"/>
        </w:rPr>
        <w:br/>
        <w:t>Łączna liczba punktów ECTS:…………</w:t>
      </w:r>
      <w:r w:rsidR="00AD5773" w:rsidRPr="008D1B08">
        <w:rPr>
          <w:rFonts w:ascii="Times New Roman" w:hAnsi="Times New Roman" w:cs="Times New Roman"/>
        </w:rPr>
        <w:t>120</w:t>
      </w:r>
      <w:r w:rsidR="007B575B" w:rsidRPr="008D1B08">
        <w:rPr>
          <w:rFonts w:ascii="Times New Roman" w:hAnsi="Times New Roman" w:cs="Times New Roman"/>
        </w:rPr>
        <w:t>…………</w:t>
      </w:r>
    </w:p>
    <w:p w14:paraId="36634949" w14:textId="07FCBCB7" w:rsidR="00FD6F89" w:rsidRPr="008D1B08" w:rsidRDefault="00FD6F89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5E05D46" w14:textId="54058F2C" w:rsidR="00E82281" w:rsidRPr="008D1B08" w:rsidRDefault="00E82281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br/>
      </w:r>
    </w:p>
    <w:p w14:paraId="1AA07090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7"/>
        <w:gridCol w:w="2243"/>
        <w:gridCol w:w="1134"/>
        <w:gridCol w:w="1276"/>
        <w:gridCol w:w="1418"/>
        <w:gridCol w:w="1134"/>
        <w:gridCol w:w="1275"/>
      </w:tblGrid>
      <w:tr w:rsidR="008D1B08" w:rsidRPr="008D1B08" w14:paraId="5A4D968B" w14:textId="77777777" w:rsidTr="001825B5">
        <w:tc>
          <w:tcPr>
            <w:tcW w:w="587" w:type="dxa"/>
          </w:tcPr>
          <w:p w14:paraId="180B002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43" w:type="dxa"/>
          </w:tcPr>
          <w:p w14:paraId="7912C39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</w:tcPr>
          <w:p w14:paraId="04DAF95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6" w:type="dxa"/>
          </w:tcPr>
          <w:p w14:paraId="5F9BF9C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18" w:type="dxa"/>
          </w:tcPr>
          <w:p w14:paraId="7DCB626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7E8BBC7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51CA55E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3A1A0563" w14:textId="77777777" w:rsidTr="001825B5">
        <w:tc>
          <w:tcPr>
            <w:tcW w:w="587" w:type="dxa"/>
          </w:tcPr>
          <w:p w14:paraId="6D952B5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3" w:type="dxa"/>
          </w:tcPr>
          <w:p w14:paraId="0EAD529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Zaburzenia wyższych czynności  nerwowych</w:t>
            </w:r>
          </w:p>
        </w:tc>
        <w:tc>
          <w:tcPr>
            <w:tcW w:w="1134" w:type="dxa"/>
          </w:tcPr>
          <w:p w14:paraId="6CBF168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9CF95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B94131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6AAE31F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7BF1F21" w14:textId="5B1A6CDD" w:rsidR="008F72E5" w:rsidRPr="008D1B08" w:rsidRDefault="008D60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7C00CD03" w14:textId="77777777" w:rsidTr="001825B5">
        <w:tc>
          <w:tcPr>
            <w:tcW w:w="587" w:type="dxa"/>
          </w:tcPr>
          <w:p w14:paraId="134D7CF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3" w:type="dxa"/>
          </w:tcPr>
          <w:p w14:paraId="5D71AC31" w14:textId="754A09E2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Zaburzenia wyższych czynności nerwowych- </w:t>
            </w:r>
            <w:r w:rsidRPr="008D1B08">
              <w:rPr>
                <w:rFonts w:ascii="Times New Roman" w:hAnsi="Times New Roman" w:cs="Times New Roman"/>
              </w:rPr>
              <w:br/>
              <w:t>zajęcia w muzeum Anatomii</w:t>
            </w:r>
          </w:p>
        </w:tc>
        <w:tc>
          <w:tcPr>
            <w:tcW w:w="1134" w:type="dxa"/>
          </w:tcPr>
          <w:p w14:paraId="1022711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458277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4EFB47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4AEBDD3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5592CE4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506EA6DD" w14:textId="77777777" w:rsidTr="001825B5">
        <w:tc>
          <w:tcPr>
            <w:tcW w:w="587" w:type="dxa"/>
          </w:tcPr>
          <w:p w14:paraId="45C5EE0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3" w:type="dxa"/>
          </w:tcPr>
          <w:p w14:paraId="5548E81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Fizjologia i patologia noworodka</w:t>
            </w:r>
          </w:p>
        </w:tc>
        <w:tc>
          <w:tcPr>
            <w:tcW w:w="1134" w:type="dxa"/>
          </w:tcPr>
          <w:p w14:paraId="41DE798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EE85ED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38A7C0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2C4D4E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0429BE1A" w14:textId="5A18D87A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12504891" w14:textId="77777777" w:rsidTr="001825B5">
        <w:tc>
          <w:tcPr>
            <w:tcW w:w="587" w:type="dxa"/>
          </w:tcPr>
          <w:p w14:paraId="400447B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3" w:type="dxa"/>
          </w:tcPr>
          <w:p w14:paraId="7F3F689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Podstawy psychiatrii, specyfika zaburzeń mowy w chorobach psychicznych i otępiennych</w:t>
            </w:r>
          </w:p>
        </w:tc>
        <w:tc>
          <w:tcPr>
            <w:tcW w:w="1134" w:type="dxa"/>
          </w:tcPr>
          <w:p w14:paraId="7EAE2EA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B3FD94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B80B19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32A04D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2E085FCF" w14:textId="50BB7053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319691EC" w14:textId="77777777" w:rsidTr="001825B5">
        <w:tc>
          <w:tcPr>
            <w:tcW w:w="587" w:type="dxa"/>
          </w:tcPr>
          <w:p w14:paraId="2CFC974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3" w:type="dxa"/>
          </w:tcPr>
          <w:p w14:paraId="714445E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Wpływ wad genetycznych na rozwój mowy</w:t>
            </w:r>
          </w:p>
        </w:tc>
        <w:tc>
          <w:tcPr>
            <w:tcW w:w="1134" w:type="dxa"/>
          </w:tcPr>
          <w:p w14:paraId="5408556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EC1341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F786B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16F7A46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569A974" w14:textId="41D87B11" w:rsidR="008F72E5" w:rsidRPr="008D1B08" w:rsidRDefault="00F9776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68F0B0A0" w14:textId="77777777" w:rsidTr="001825B5">
        <w:tc>
          <w:tcPr>
            <w:tcW w:w="587" w:type="dxa"/>
          </w:tcPr>
          <w:p w14:paraId="7868C8D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3" w:type="dxa"/>
          </w:tcPr>
          <w:p w14:paraId="66EE1CEC" w14:textId="2C6336FD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Podstawy diagnostyki neurologicznej mowy dzieci</w:t>
            </w:r>
            <w:r w:rsidR="004B06A6" w:rsidRPr="008D1B08">
              <w:rPr>
                <w:rFonts w:ascii="Times New Roman" w:hAnsi="Times New Roman" w:cs="Times New Roman"/>
              </w:rPr>
              <w:t xml:space="preserve"> cz.1</w:t>
            </w:r>
          </w:p>
        </w:tc>
        <w:tc>
          <w:tcPr>
            <w:tcW w:w="1134" w:type="dxa"/>
          </w:tcPr>
          <w:p w14:paraId="27A99F73" w14:textId="5FF6573E" w:rsidR="008F72E5" w:rsidRPr="008D1B08" w:rsidRDefault="00D336C6" w:rsidP="00020274">
            <w:pPr>
              <w:spacing w:before="24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  <w:p w14:paraId="3156C92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70D1B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82A117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70EC5CE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6B56BA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17048A46" w14:textId="77777777" w:rsidTr="001825B5">
        <w:tc>
          <w:tcPr>
            <w:tcW w:w="587" w:type="dxa"/>
          </w:tcPr>
          <w:p w14:paraId="74B4CFB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43" w:type="dxa"/>
          </w:tcPr>
          <w:p w14:paraId="5791F819" w14:textId="7C673F45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Podstawy diagnostyki neurologicznej mowy dzieci</w:t>
            </w:r>
            <w:r w:rsidR="004B06A6" w:rsidRPr="008D1B08">
              <w:rPr>
                <w:rFonts w:ascii="Times New Roman" w:hAnsi="Times New Roman" w:cs="Times New Roman"/>
              </w:rPr>
              <w:t xml:space="preserve"> cz.2</w:t>
            </w:r>
          </w:p>
        </w:tc>
        <w:tc>
          <w:tcPr>
            <w:tcW w:w="1134" w:type="dxa"/>
          </w:tcPr>
          <w:p w14:paraId="75331720" w14:textId="77777777" w:rsidR="008F72E5" w:rsidRPr="008D1B08" w:rsidRDefault="008F72E5" w:rsidP="00020274">
            <w:pPr>
              <w:spacing w:before="24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  <w:p w14:paraId="440B2B2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841D4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6636AD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  <w:p w14:paraId="7F07336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4B6961" w14:textId="0A1C2C8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</w:t>
            </w:r>
            <w:r w:rsidR="008D60B5" w:rsidRPr="008D1B08">
              <w:rPr>
                <w:rFonts w:ascii="Times New Roman" w:hAnsi="Times New Roman" w:cs="Times New Roman"/>
              </w:rPr>
              <w:t>/o</w:t>
            </w:r>
          </w:p>
          <w:p w14:paraId="3216975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7B99E8F" w14:textId="10A0455E" w:rsidR="008F72E5" w:rsidRPr="008D1B08" w:rsidRDefault="008D60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42B493B9" w14:textId="77777777" w:rsidTr="001825B5">
        <w:tc>
          <w:tcPr>
            <w:tcW w:w="587" w:type="dxa"/>
          </w:tcPr>
          <w:p w14:paraId="24396D5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43" w:type="dxa"/>
          </w:tcPr>
          <w:p w14:paraId="0B3BF070" w14:textId="1BE44A03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Psychologia kliniczna</w:t>
            </w:r>
            <w:r w:rsidR="006213F3" w:rsidRPr="008D1B08">
              <w:rPr>
                <w:rFonts w:ascii="Times New Roman" w:hAnsi="Times New Roman" w:cs="Times New Roman"/>
              </w:rPr>
              <w:t xml:space="preserve"> – wybrane zaburzenia</w:t>
            </w:r>
          </w:p>
        </w:tc>
        <w:tc>
          <w:tcPr>
            <w:tcW w:w="1134" w:type="dxa"/>
          </w:tcPr>
          <w:p w14:paraId="78454F5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160257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ED977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1FD9E42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512F102" w14:textId="33181A94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1F2FC75" w14:textId="77777777" w:rsidTr="001825B5">
        <w:tc>
          <w:tcPr>
            <w:tcW w:w="587" w:type="dxa"/>
          </w:tcPr>
          <w:p w14:paraId="588BC559" w14:textId="63175827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3" w:type="dxa"/>
          </w:tcPr>
          <w:p w14:paraId="051EBCD4" w14:textId="4D8CA178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Orofacjologopedia</w:t>
            </w:r>
            <w:proofErr w:type="spellEnd"/>
          </w:p>
        </w:tc>
        <w:tc>
          <w:tcPr>
            <w:tcW w:w="1134" w:type="dxa"/>
          </w:tcPr>
          <w:p w14:paraId="073ECE29" w14:textId="5C369504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0F77B6C4" w14:textId="34FF987D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EAB35B2" w14:textId="5D5784A3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0937EC39" w14:textId="6A1FEEF1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416DF23E" w14:textId="54872992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00CBB82" w14:textId="77777777" w:rsidTr="001825B5">
        <w:tc>
          <w:tcPr>
            <w:tcW w:w="587" w:type="dxa"/>
          </w:tcPr>
          <w:p w14:paraId="2493EA50" w14:textId="6A1F6E6B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1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990CB3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dzieci z rozszczepem podniebienia</w:t>
            </w:r>
          </w:p>
        </w:tc>
        <w:tc>
          <w:tcPr>
            <w:tcW w:w="1134" w:type="dxa"/>
          </w:tcPr>
          <w:p w14:paraId="1BB4B342" w14:textId="3CC687AF" w:rsidR="008F72E5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E4D9B0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2405FC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AA692FA" w14:textId="3AE3E9A5" w:rsidR="008F72E5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3618A8A" w14:textId="5C4DD219" w:rsidR="008F72E5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7140E792" w14:textId="77777777" w:rsidTr="001825B5">
        <w:tc>
          <w:tcPr>
            <w:tcW w:w="587" w:type="dxa"/>
          </w:tcPr>
          <w:p w14:paraId="738228DD" w14:textId="5D28A9D3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2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6366A0CB" w14:textId="71E13F5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Ocena zaburzeń mowy  u pacjentów po udarach mózgu</w:t>
            </w:r>
            <w:r w:rsidR="007B6F01" w:rsidRPr="008D1B08">
              <w:rPr>
                <w:rFonts w:ascii="Times New Roman" w:hAnsi="Times New Roman" w:cs="Times New Roman"/>
              </w:rPr>
              <w:t>. Terapia neurologopedyczna w ramach wczesnej interwencji.</w:t>
            </w:r>
          </w:p>
        </w:tc>
        <w:tc>
          <w:tcPr>
            <w:tcW w:w="1134" w:type="dxa"/>
          </w:tcPr>
          <w:p w14:paraId="01E5BEA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5D0A5A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06FB0FE" w14:textId="6DBAE4D7" w:rsidR="008F72E5" w:rsidRPr="008D1B08" w:rsidRDefault="007B6F0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27E5C90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55DF9B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76164434" w14:textId="77777777" w:rsidTr="001825B5">
        <w:tc>
          <w:tcPr>
            <w:tcW w:w="587" w:type="dxa"/>
          </w:tcPr>
          <w:p w14:paraId="6200B7EF" w14:textId="07DB81C1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3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09D3B3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Wczesna Interwencja Logopedyczna</w:t>
            </w:r>
          </w:p>
        </w:tc>
        <w:tc>
          <w:tcPr>
            <w:tcW w:w="1134" w:type="dxa"/>
          </w:tcPr>
          <w:p w14:paraId="2112C1DD" w14:textId="5F67FE4D" w:rsidR="008F72E5" w:rsidRPr="008D1B08" w:rsidRDefault="003A0D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67A4025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F9BE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1D17F07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3A700255" w14:textId="00AE4D5E" w:rsidR="008F72E5" w:rsidRPr="008D1B08" w:rsidRDefault="00F9776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78D3345A" w14:textId="77777777" w:rsidTr="001825B5">
        <w:tc>
          <w:tcPr>
            <w:tcW w:w="587" w:type="dxa"/>
          </w:tcPr>
          <w:p w14:paraId="4F436A1D" w14:textId="2245DDF0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4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684AB1AD" w14:textId="39EB1BE8" w:rsidR="008F72E5" w:rsidRPr="008D1B08" w:rsidRDefault="007B6F0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Badanie neurologopedyczne pacjenta z zaburzeniami psychicznymi – wymiar praktyczny.</w:t>
            </w:r>
          </w:p>
        </w:tc>
        <w:tc>
          <w:tcPr>
            <w:tcW w:w="1134" w:type="dxa"/>
          </w:tcPr>
          <w:p w14:paraId="5160282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70F27A2C" w14:textId="7393D2A3" w:rsidR="008F72E5" w:rsidRPr="008D1B08" w:rsidRDefault="0095303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145E7CB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11DA0953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max.6 </w:t>
            </w:r>
            <w:proofErr w:type="spellStart"/>
            <w:r w:rsidRPr="000F3A86">
              <w:rPr>
                <w:rFonts w:ascii="Times New Roman" w:hAnsi="Times New Roman" w:cs="Times New Roman"/>
              </w:rPr>
              <w:t>osob</w:t>
            </w:r>
            <w:proofErr w:type="spellEnd"/>
          </w:p>
        </w:tc>
        <w:tc>
          <w:tcPr>
            <w:tcW w:w="1134" w:type="dxa"/>
          </w:tcPr>
          <w:p w14:paraId="74A47FE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5CCB1F0" w14:textId="788F2AD3" w:rsidR="008F72E5" w:rsidRPr="008D1B08" w:rsidRDefault="000618A4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F72E5" w:rsidRPr="008D1B08" w14:paraId="38872BA5" w14:textId="77777777" w:rsidTr="001825B5">
        <w:tc>
          <w:tcPr>
            <w:tcW w:w="587" w:type="dxa"/>
          </w:tcPr>
          <w:p w14:paraId="598C5DAD" w14:textId="1A5A95A6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5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0C5CA62A" w14:textId="3E5968EE" w:rsidR="008F72E5" w:rsidRPr="008D1B08" w:rsidRDefault="008D60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neurologopedyczna pacjenta z uszkodzeniem OUN</w:t>
            </w:r>
          </w:p>
        </w:tc>
        <w:tc>
          <w:tcPr>
            <w:tcW w:w="1134" w:type="dxa"/>
          </w:tcPr>
          <w:p w14:paraId="39AD875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12E28BD" w14:textId="132E8A84" w:rsidR="008F72E5" w:rsidRPr="008D1B08" w:rsidRDefault="0095303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72DDB878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3EFABD51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max.6 </w:t>
            </w:r>
            <w:proofErr w:type="spellStart"/>
            <w:r w:rsidRPr="000F3A86">
              <w:rPr>
                <w:rFonts w:ascii="Times New Roman" w:hAnsi="Times New Roman" w:cs="Times New Roman"/>
              </w:rPr>
              <w:t>osob</w:t>
            </w:r>
            <w:proofErr w:type="spellEnd"/>
          </w:p>
        </w:tc>
        <w:tc>
          <w:tcPr>
            <w:tcW w:w="1134" w:type="dxa"/>
          </w:tcPr>
          <w:p w14:paraId="343DB1A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DD53CB8" w14:textId="36E2F122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</w:tbl>
    <w:p w14:paraId="34A239C0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D2F6567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BBDD359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B7DDEBA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49C246B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811FC0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4E8E484D" w14:textId="152DF0F2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2281"/>
        <w:gridCol w:w="1100"/>
        <w:gridCol w:w="1276"/>
        <w:gridCol w:w="1418"/>
        <w:gridCol w:w="1134"/>
        <w:gridCol w:w="1275"/>
      </w:tblGrid>
      <w:tr w:rsidR="008D1B08" w:rsidRPr="008D1B08" w14:paraId="38AA7298" w14:textId="77777777" w:rsidTr="008F72E5">
        <w:tc>
          <w:tcPr>
            <w:tcW w:w="583" w:type="dxa"/>
          </w:tcPr>
          <w:p w14:paraId="43788BB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81" w:type="dxa"/>
          </w:tcPr>
          <w:p w14:paraId="02959C5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00" w:type="dxa"/>
          </w:tcPr>
          <w:p w14:paraId="4DE6267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6" w:type="dxa"/>
          </w:tcPr>
          <w:p w14:paraId="115E632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18" w:type="dxa"/>
          </w:tcPr>
          <w:p w14:paraId="6D0E59F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5A9DEBD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776D56D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2582A1DD" w14:textId="77777777" w:rsidTr="008F72E5">
        <w:tc>
          <w:tcPr>
            <w:tcW w:w="583" w:type="dxa"/>
          </w:tcPr>
          <w:p w14:paraId="7DFAF31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81" w:type="dxa"/>
          </w:tcPr>
          <w:p w14:paraId="1F4C398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neurologopedyczna niemowląt od 0-do12 m-ca</w:t>
            </w:r>
          </w:p>
        </w:tc>
        <w:tc>
          <w:tcPr>
            <w:tcW w:w="1100" w:type="dxa"/>
          </w:tcPr>
          <w:p w14:paraId="1EB6A9C0" w14:textId="7EFF7DFE" w:rsidR="008F72E5" w:rsidRPr="008D1B08" w:rsidRDefault="006A5C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09AFC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DB343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586FCA05" w14:textId="187DACA7" w:rsidR="008F72E5" w:rsidRPr="008D1B08" w:rsidRDefault="00824C2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53A6150E" w14:textId="01ABA6A5" w:rsidR="008F72E5" w:rsidRPr="008D1B08" w:rsidRDefault="00824C2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F84DF77" w14:textId="77777777" w:rsidTr="008F72E5">
        <w:tc>
          <w:tcPr>
            <w:tcW w:w="583" w:type="dxa"/>
          </w:tcPr>
          <w:p w14:paraId="1F8864B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1" w:type="dxa"/>
          </w:tcPr>
          <w:p w14:paraId="4E8C9A9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Rehabilitacja małego dziecka na oddziale neonatologicznym i rehabilitacji ogólnoustrojowej</w:t>
            </w:r>
          </w:p>
        </w:tc>
        <w:tc>
          <w:tcPr>
            <w:tcW w:w="1100" w:type="dxa"/>
          </w:tcPr>
          <w:p w14:paraId="4E43900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0F8BE2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1A28ED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444EB74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ADB0614" w14:textId="37E631A3" w:rsidR="008F72E5" w:rsidRPr="008D1B08" w:rsidRDefault="00645EDE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326B416" w14:textId="77777777" w:rsidTr="008F72E5">
        <w:tc>
          <w:tcPr>
            <w:tcW w:w="583" w:type="dxa"/>
          </w:tcPr>
          <w:p w14:paraId="077DCCE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1" w:type="dxa"/>
          </w:tcPr>
          <w:p w14:paraId="002A3FE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zaburzeń mowy w przebiegu chorób OUN i neurodegeneracyjnych- afazje</w:t>
            </w:r>
          </w:p>
        </w:tc>
        <w:tc>
          <w:tcPr>
            <w:tcW w:w="1100" w:type="dxa"/>
          </w:tcPr>
          <w:p w14:paraId="684DEE8B" w14:textId="77777777" w:rsidR="008F72E5" w:rsidRPr="008D1B08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0C529E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6E47F5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F62E4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1D5B505D" w14:textId="5A286545" w:rsidR="008F72E5" w:rsidRPr="008D1B08" w:rsidRDefault="009D16B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66CB087" w14:textId="77777777" w:rsidTr="008F72E5">
        <w:tc>
          <w:tcPr>
            <w:tcW w:w="583" w:type="dxa"/>
          </w:tcPr>
          <w:p w14:paraId="0ED7819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1" w:type="dxa"/>
          </w:tcPr>
          <w:p w14:paraId="7C93504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Karmienie terapeutyczne</w:t>
            </w:r>
          </w:p>
        </w:tc>
        <w:tc>
          <w:tcPr>
            <w:tcW w:w="1100" w:type="dxa"/>
          </w:tcPr>
          <w:p w14:paraId="2FD5DE88" w14:textId="77777777" w:rsidR="008F72E5" w:rsidRPr="008D1B08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3AC6DDE0" w14:textId="0ADF1D8C" w:rsidR="008F72E5" w:rsidRPr="008D1B08" w:rsidRDefault="00687BF7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A3AA56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E74D42" w14:textId="58B717ED" w:rsidR="008F72E5" w:rsidRPr="008D1B08" w:rsidRDefault="00135E7D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628BC0B4" w14:textId="40209CD9" w:rsidR="008F72E5" w:rsidRPr="008D1B08" w:rsidRDefault="00645EDE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100B8E60" w14:textId="77777777" w:rsidTr="008F72E5">
        <w:tc>
          <w:tcPr>
            <w:tcW w:w="583" w:type="dxa"/>
          </w:tcPr>
          <w:p w14:paraId="32BCFD8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1" w:type="dxa"/>
          </w:tcPr>
          <w:p w14:paraId="17577073" w14:textId="5F1DE612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Pozycjonowanie dziecka z zaburzeniami  napięci</w:t>
            </w:r>
            <w:r w:rsidR="00135E7D" w:rsidRPr="008D1B08">
              <w:rPr>
                <w:rFonts w:ascii="Times New Roman" w:hAnsi="Times New Roman" w:cs="Times New Roman"/>
              </w:rPr>
              <w:t xml:space="preserve">a </w:t>
            </w:r>
            <w:r w:rsidRPr="008D1B08">
              <w:rPr>
                <w:rFonts w:ascii="Times New Roman" w:hAnsi="Times New Roman" w:cs="Times New Roman"/>
              </w:rPr>
              <w:t>mięśniowego w terapii neurologopedycznej</w:t>
            </w:r>
          </w:p>
        </w:tc>
        <w:tc>
          <w:tcPr>
            <w:tcW w:w="1100" w:type="dxa"/>
          </w:tcPr>
          <w:p w14:paraId="5ABE3024" w14:textId="77777777" w:rsidR="008F72E5" w:rsidRPr="008D1B08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D49C70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65D56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7B8932E" w14:textId="26206981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</w:t>
            </w:r>
            <w:r w:rsidR="00807762" w:rsidRPr="008D1B08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</w:tcPr>
          <w:p w14:paraId="3EF31F7B" w14:textId="701CD823" w:rsidR="008F72E5" w:rsidRPr="008D1B08" w:rsidRDefault="0080776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CD2A9F2" w14:textId="77777777" w:rsidTr="008F72E5">
        <w:tc>
          <w:tcPr>
            <w:tcW w:w="583" w:type="dxa"/>
          </w:tcPr>
          <w:p w14:paraId="22652FF0" w14:textId="5E32AB23" w:rsidR="008F72E5" w:rsidRPr="008D1B08" w:rsidRDefault="0000285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14:paraId="1EECE1E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Rehabilitacja neurologopedyczna dzieci z rozszczepem podniebienia</w:t>
            </w:r>
          </w:p>
        </w:tc>
        <w:tc>
          <w:tcPr>
            <w:tcW w:w="1100" w:type="dxa"/>
          </w:tcPr>
          <w:p w14:paraId="36B22C6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C5F620F" w14:textId="1FA8E40F" w:rsidR="008F72E5" w:rsidRPr="008D1B08" w:rsidRDefault="0001589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41C68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  <w:p w14:paraId="506AAE5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E41E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3221028" w14:textId="73BDC61F" w:rsidR="008F72E5" w:rsidRPr="008D1B08" w:rsidRDefault="00645EDE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405298EB" w14:textId="77777777" w:rsidTr="008F72E5">
        <w:tc>
          <w:tcPr>
            <w:tcW w:w="583" w:type="dxa"/>
          </w:tcPr>
          <w:p w14:paraId="28CE7378" w14:textId="156E3BB0" w:rsidR="008F72E5" w:rsidRPr="008D1B08" w:rsidRDefault="0000285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14:paraId="1330922C" w14:textId="3D91E76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logopedyczna </w:t>
            </w:r>
            <w:r w:rsidR="00015890" w:rsidRPr="008D1B08">
              <w:rPr>
                <w:rFonts w:ascii="Times New Roman" w:hAnsi="Times New Roman" w:cs="Times New Roman"/>
              </w:rPr>
              <w:t>osób z zespołami</w:t>
            </w:r>
            <w:r w:rsidRPr="008D1B08">
              <w:rPr>
                <w:rFonts w:ascii="Times New Roman" w:hAnsi="Times New Roman" w:cs="Times New Roman"/>
              </w:rPr>
              <w:t xml:space="preserve"> wad genetyczn</w:t>
            </w:r>
            <w:r w:rsidR="00015890" w:rsidRPr="008D1B08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1100" w:type="dxa"/>
          </w:tcPr>
          <w:p w14:paraId="289FA802" w14:textId="3E93FF7A" w:rsidR="008F72E5" w:rsidRPr="008D1B08" w:rsidRDefault="007B3F0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FFD15F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B416C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17F67D9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63CA9FF" w14:textId="59C378A1" w:rsidR="008F72E5" w:rsidRPr="008D1B08" w:rsidRDefault="00B64AC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19841BAD" w14:textId="77777777" w:rsidTr="008F72E5">
        <w:tc>
          <w:tcPr>
            <w:tcW w:w="583" w:type="dxa"/>
          </w:tcPr>
          <w:p w14:paraId="5455085C" w14:textId="5502AE7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1" w:type="dxa"/>
          </w:tcPr>
          <w:p w14:paraId="5D2E900E" w14:textId="2D1F6732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Wyzwania żywieniowe w rzadkich chorobach metabolicznych</w:t>
            </w:r>
          </w:p>
        </w:tc>
        <w:tc>
          <w:tcPr>
            <w:tcW w:w="1100" w:type="dxa"/>
          </w:tcPr>
          <w:p w14:paraId="5E5952BC" w14:textId="36B8E221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3C7D47C" w14:textId="6DC7ED9E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42F58E3" w14:textId="33E878C0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6771CD03" w14:textId="13B5D88F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  <w:tc>
          <w:tcPr>
            <w:tcW w:w="1275" w:type="dxa"/>
          </w:tcPr>
          <w:p w14:paraId="13D2D00C" w14:textId="42419EE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67633105" w14:textId="77777777" w:rsidTr="008F72E5">
        <w:tc>
          <w:tcPr>
            <w:tcW w:w="583" w:type="dxa"/>
          </w:tcPr>
          <w:p w14:paraId="3BC13DD2" w14:textId="1C9AD5A0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1" w:type="dxa"/>
          </w:tcPr>
          <w:p w14:paraId="7F6D81F1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ustno-twarzowa i stymulacja sensomotoryczna</w:t>
            </w:r>
          </w:p>
        </w:tc>
        <w:tc>
          <w:tcPr>
            <w:tcW w:w="1100" w:type="dxa"/>
          </w:tcPr>
          <w:p w14:paraId="6C583AE8" w14:textId="785A774B" w:rsidR="003227BF" w:rsidRPr="008D1B08" w:rsidRDefault="009C4C6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FD8CD92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B53141D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0D37473F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CB503E5" w14:textId="68A1504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9A24592" w14:textId="77777777" w:rsidTr="008F72E5">
        <w:tc>
          <w:tcPr>
            <w:tcW w:w="583" w:type="dxa"/>
          </w:tcPr>
          <w:p w14:paraId="635C7BEF" w14:textId="1AA2B5E3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81" w:type="dxa"/>
          </w:tcPr>
          <w:p w14:paraId="6E0B67F9" w14:textId="4CD6566C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C4F768B" w14:textId="0FA1CA30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838285" w14:textId="5323633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3301DB" w14:textId="2652D78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DB0AB9" w14:textId="4DC1FEA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C371EB9" w14:textId="652168E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D1B08" w:rsidRPr="008D1B08" w14:paraId="7A6CCD52" w14:textId="77777777" w:rsidTr="008F72E5">
        <w:tc>
          <w:tcPr>
            <w:tcW w:w="583" w:type="dxa"/>
          </w:tcPr>
          <w:p w14:paraId="2153CBE1" w14:textId="7FE81962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81" w:type="dxa"/>
          </w:tcPr>
          <w:p w14:paraId="26C14869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Ocena zaburzeń mowy i terapii </w:t>
            </w:r>
            <w:r w:rsidRPr="008D1B08">
              <w:rPr>
                <w:rFonts w:ascii="Times New Roman" w:hAnsi="Times New Roman" w:cs="Times New Roman"/>
              </w:rPr>
              <w:lastRenderedPageBreak/>
              <w:t>neurologopedycznej u pacjentów po udarach mózgu</w:t>
            </w:r>
          </w:p>
        </w:tc>
        <w:tc>
          <w:tcPr>
            <w:tcW w:w="1100" w:type="dxa"/>
          </w:tcPr>
          <w:p w14:paraId="11654864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6" w:type="dxa"/>
          </w:tcPr>
          <w:p w14:paraId="7596F04D" w14:textId="47B4C67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3A8DC138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praktyki </w:t>
            </w:r>
          </w:p>
          <w:p w14:paraId="6B3A55EF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max. 4 osoby</w:t>
            </w:r>
          </w:p>
        </w:tc>
        <w:tc>
          <w:tcPr>
            <w:tcW w:w="1134" w:type="dxa"/>
          </w:tcPr>
          <w:p w14:paraId="37FFB4CD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7C7E36D" w14:textId="0B7DF2F1" w:rsidR="003227BF" w:rsidRPr="008D1B08" w:rsidRDefault="009D16B0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292636C3" w14:textId="77777777" w:rsidTr="008F72E5">
        <w:tc>
          <w:tcPr>
            <w:tcW w:w="583" w:type="dxa"/>
          </w:tcPr>
          <w:p w14:paraId="3B0DC53D" w14:textId="7BFF45F2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1" w:type="dxa"/>
          </w:tcPr>
          <w:p w14:paraId="1A549825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osób z zespołami wad genetycznych</w:t>
            </w:r>
          </w:p>
        </w:tc>
        <w:tc>
          <w:tcPr>
            <w:tcW w:w="1100" w:type="dxa"/>
          </w:tcPr>
          <w:p w14:paraId="2E5A4A89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58EA3F56" w14:textId="1F2C2A0B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2D8CB0B7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09643A98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max. 2 osoby</w:t>
            </w:r>
          </w:p>
        </w:tc>
        <w:tc>
          <w:tcPr>
            <w:tcW w:w="1134" w:type="dxa"/>
          </w:tcPr>
          <w:p w14:paraId="65289216" w14:textId="02C028F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0795106" w14:textId="5CAADFF1" w:rsidR="003227BF" w:rsidRPr="008D1B08" w:rsidRDefault="009D16B0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5398EF79" w14:textId="77777777" w:rsidTr="008F72E5">
        <w:tc>
          <w:tcPr>
            <w:tcW w:w="583" w:type="dxa"/>
          </w:tcPr>
          <w:p w14:paraId="3A0F99AD" w14:textId="17C39934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81" w:type="dxa"/>
          </w:tcPr>
          <w:p w14:paraId="03875C97" w14:textId="72A0171C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neurologopedyczna małego dziecka </w:t>
            </w:r>
          </w:p>
        </w:tc>
        <w:tc>
          <w:tcPr>
            <w:tcW w:w="1100" w:type="dxa"/>
          </w:tcPr>
          <w:p w14:paraId="1546F1B0" w14:textId="7842645F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DB2A3B5" w14:textId="7ACA27AB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93F4E7E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 ( max. 6 osób)</w:t>
            </w:r>
          </w:p>
        </w:tc>
        <w:tc>
          <w:tcPr>
            <w:tcW w:w="1134" w:type="dxa"/>
          </w:tcPr>
          <w:p w14:paraId="7CB2F549" w14:textId="0440D35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878F697" w14:textId="3246DD9B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3227BF" w:rsidRPr="008D1B08" w14:paraId="103B6B13" w14:textId="77777777" w:rsidTr="008F72E5">
        <w:tc>
          <w:tcPr>
            <w:tcW w:w="583" w:type="dxa"/>
          </w:tcPr>
          <w:p w14:paraId="29A14372" w14:textId="35A8D93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81" w:type="dxa"/>
          </w:tcPr>
          <w:p w14:paraId="2AA52297" w14:textId="63A4FE41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Patofizjologia dziecka</w:t>
            </w:r>
          </w:p>
        </w:tc>
        <w:tc>
          <w:tcPr>
            <w:tcW w:w="1100" w:type="dxa"/>
          </w:tcPr>
          <w:p w14:paraId="1C2CBAD9" w14:textId="063B4F94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B08CEF3" w14:textId="419ED09F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1BF8425B" w14:textId="147CAF43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 ( max. 3 osób)</w:t>
            </w:r>
          </w:p>
        </w:tc>
        <w:tc>
          <w:tcPr>
            <w:tcW w:w="1134" w:type="dxa"/>
          </w:tcPr>
          <w:p w14:paraId="1E165D20" w14:textId="720A3FA4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5AFF53B7" w14:textId="0E38791C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</w:tbl>
    <w:p w14:paraId="2D102E9C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0D8E678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C0E7497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Semestr III</w:t>
      </w:r>
    </w:p>
    <w:p w14:paraId="519BAD61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2415"/>
        <w:gridCol w:w="972"/>
        <w:gridCol w:w="1278"/>
        <w:gridCol w:w="1344"/>
        <w:gridCol w:w="1251"/>
        <w:gridCol w:w="1224"/>
      </w:tblGrid>
      <w:tr w:rsidR="008D1B08" w:rsidRPr="008D1B08" w14:paraId="731FF491" w14:textId="77777777" w:rsidTr="00F20A15">
        <w:tc>
          <w:tcPr>
            <w:tcW w:w="583" w:type="dxa"/>
          </w:tcPr>
          <w:p w14:paraId="5C574B1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55903620"/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15" w:type="dxa"/>
          </w:tcPr>
          <w:p w14:paraId="1BE7831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72" w:type="dxa"/>
          </w:tcPr>
          <w:p w14:paraId="52EBB08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8" w:type="dxa"/>
          </w:tcPr>
          <w:p w14:paraId="36E0A8D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44" w:type="dxa"/>
          </w:tcPr>
          <w:p w14:paraId="63B988C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51" w:type="dxa"/>
          </w:tcPr>
          <w:p w14:paraId="5FC2451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24" w:type="dxa"/>
          </w:tcPr>
          <w:p w14:paraId="3AE15FA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22088AAE" w14:textId="77777777" w:rsidTr="00F20A15">
        <w:tc>
          <w:tcPr>
            <w:tcW w:w="583" w:type="dxa"/>
          </w:tcPr>
          <w:p w14:paraId="319ECBFD" w14:textId="7A815BFB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</w:tcPr>
          <w:p w14:paraId="340481A0" w14:textId="0A2E7558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zaburzeń  rozwoju mowy u dzieci chorych neurologicznie</w:t>
            </w:r>
          </w:p>
        </w:tc>
        <w:tc>
          <w:tcPr>
            <w:tcW w:w="972" w:type="dxa"/>
          </w:tcPr>
          <w:p w14:paraId="2BEDB35D" w14:textId="33587634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5906C143" w14:textId="63BB7C6F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331164E" w14:textId="2AA19C78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3D31AEEA" w14:textId="14FC81E3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36101529" w14:textId="360F9039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25F6CD65" w14:textId="77777777" w:rsidTr="00F20A15">
        <w:tc>
          <w:tcPr>
            <w:tcW w:w="583" w:type="dxa"/>
          </w:tcPr>
          <w:p w14:paraId="2BF6498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</w:tcPr>
          <w:p w14:paraId="226F746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logopedyczna dziecka z autyzmem</w:t>
            </w:r>
          </w:p>
        </w:tc>
        <w:tc>
          <w:tcPr>
            <w:tcW w:w="972" w:type="dxa"/>
          </w:tcPr>
          <w:p w14:paraId="1C2767FD" w14:textId="54B4D19A" w:rsidR="008F72E5" w:rsidRPr="008D1B08" w:rsidRDefault="001E3730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14:paraId="2ECD27A2" w14:textId="15640695" w:rsidR="008F72E5" w:rsidRPr="008D1B08" w:rsidRDefault="005A144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14:paraId="0F7639B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590B60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5BA36216" w14:textId="08565C5D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21B59EF" w14:textId="77777777" w:rsidTr="00F20A15">
        <w:tc>
          <w:tcPr>
            <w:tcW w:w="583" w:type="dxa"/>
          </w:tcPr>
          <w:p w14:paraId="083268A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5" w:type="dxa"/>
          </w:tcPr>
          <w:p w14:paraId="10E54A53" w14:textId="0E81F3ED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</w:t>
            </w:r>
            <w:r w:rsidR="009A786A" w:rsidRPr="008D1B08">
              <w:rPr>
                <w:rFonts w:ascii="Times New Roman" w:hAnsi="Times New Roman" w:cs="Times New Roman"/>
              </w:rPr>
              <w:t xml:space="preserve">logopedyczna dziecka z rzadkimi </w:t>
            </w:r>
            <w:r w:rsidRPr="008D1B08">
              <w:rPr>
                <w:rFonts w:ascii="Times New Roman" w:hAnsi="Times New Roman" w:cs="Times New Roman"/>
              </w:rPr>
              <w:t>wad</w:t>
            </w:r>
            <w:r w:rsidR="009A786A" w:rsidRPr="008D1B08">
              <w:rPr>
                <w:rFonts w:ascii="Times New Roman" w:hAnsi="Times New Roman" w:cs="Times New Roman"/>
              </w:rPr>
              <w:t>ami</w:t>
            </w:r>
            <w:r w:rsidRPr="008D1B08">
              <w:rPr>
                <w:rFonts w:ascii="Times New Roman" w:hAnsi="Times New Roman" w:cs="Times New Roman"/>
              </w:rPr>
              <w:t xml:space="preserve"> genetyczn</w:t>
            </w:r>
            <w:r w:rsidR="009A786A" w:rsidRPr="008D1B08">
              <w:rPr>
                <w:rFonts w:ascii="Times New Roman" w:hAnsi="Times New Roman" w:cs="Times New Roman"/>
              </w:rPr>
              <w:t>ymi</w:t>
            </w:r>
          </w:p>
        </w:tc>
        <w:tc>
          <w:tcPr>
            <w:tcW w:w="972" w:type="dxa"/>
          </w:tcPr>
          <w:p w14:paraId="72CDE461" w14:textId="69E02E23" w:rsidR="008F72E5" w:rsidRPr="008D1B08" w:rsidRDefault="00BB0B96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5FBF474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81DB014" w14:textId="3322A339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</w:t>
            </w:r>
            <w:r w:rsidR="00384CFE" w:rsidRPr="008D1B08">
              <w:rPr>
                <w:rFonts w:ascii="Times New Roman" w:hAnsi="Times New Roman" w:cs="Times New Roman"/>
              </w:rPr>
              <w:t>a</w:t>
            </w:r>
            <w:r w:rsidRPr="008D1B08">
              <w:rPr>
                <w:rFonts w:ascii="Times New Roman" w:hAnsi="Times New Roman" w:cs="Times New Roman"/>
              </w:rPr>
              <w:t>d z warsztatem</w:t>
            </w:r>
          </w:p>
        </w:tc>
        <w:tc>
          <w:tcPr>
            <w:tcW w:w="1251" w:type="dxa"/>
          </w:tcPr>
          <w:p w14:paraId="35F8C7D5" w14:textId="31FFDCBB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</w:t>
            </w:r>
            <w:r w:rsidR="00BA61F1" w:rsidRPr="008D1B08">
              <w:rPr>
                <w:rFonts w:ascii="Times New Roman" w:hAnsi="Times New Roman" w:cs="Times New Roman"/>
              </w:rPr>
              <w:t>al</w:t>
            </w:r>
            <w:proofErr w:type="spellEnd"/>
            <w:r w:rsidR="00BA61F1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41704AE" w14:textId="39E0DEEC" w:rsidR="008F72E5" w:rsidRPr="008D1B08" w:rsidRDefault="00710013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0A9E30AC" w14:textId="77777777" w:rsidTr="00F20A15">
        <w:tc>
          <w:tcPr>
            <w:tcW w:w="583" w:type="dxa"/>
          </w:tcPr>
          <w:p w14:paraId="6CB4A081" w14:textId="357E4C95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5" w:type="dxa"/>
          </w:tcPr>
          <w:p w14:paraId="687E548B" w14:textId="31DC0616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Wyzwania żywieniowe w rzadkich chorobach metabolicznych</w:t>
            </w:r>
          </w:p>
        </w:tc>
        <w:tc>
          <w:tcPr>
            <w:tcW w:w="972" w:type="dxa"/>
          </w:tcPr>
          <w:p w14:paraId="517E570D" w14:textId="60E236FB" w:rsidR="00724770" w:rsidRPr="008D1B08" w:rsidRDefault="00724770" w:rsidP="0072477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14:paraId="76DE5F8B" w14:textId="616435D7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C043ED2" w14:textId="5C726035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51" w:type="dxa"/>
          </w:tcPr>
          <w:p w14:paraId="59EAEAB6" w14:textId="2AE1A8B2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43B1B97" w14:textId="7C11A167" w:rsidR="00724770" w:rsidRPr="008D1B08" w:rsidRDefault="00710013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3C4008FE" w14:textId="77777777" w:rsidTr="00F20A15">
        <w:tc>
          <w:tcPr>
            <w:tcW w:w="583" w:type="dxa"/>
          </w:tcPr>
          <w:p w14:paraId="0E55EDAF" w14:textId="1F749D38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118C0D7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Neurologopedyczna diagnoza i terapia dzieci i młodzieży z mózgowym </w:t>
            </w:r>
            <w:r w:rsidRPr="008D1B08">
              <w:rPr>
                <w:rFonts w:ascii="Times New Roman" w:hAnsi="Times New Roman" w:cs="Times New Roman"/>
              </w:rPr>
              <w:lastRenderedPageBreak/>
              <w:t>porażeniem dziecięcym</w:t>
            </w:r>
          </w:p>
        </w:tc>
        <w:tc>
          <w:tcPr>
            <w:tcW w:w="972" w:type="dxa"/>
          </w:tcPr>
          <w:p w14:paraId="71DD85E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8" w:type="dxa"/>
          </w:tcPr>
          <w:p w14:paraId="5A67C3D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9D0FAE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1373E8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7F6762A3" w14:textId="6EFA2928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471570F4" w14:textId="77777777" w:rsidTr="00F20A15">
        <w:tc>
          <w:tcPr>
            <w:tcW w:w="583" w:type="dxa"/>
          </w:tcPr>
          <w:p w14:paraId="7FA5C2D3" w14:textId="044A00D7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15300E9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Neurologopedyczna diagnoza i terapia dzieci i młodzieży z niepełnosprawnością intelektualną</w:t>
            </w:r>
          </w:p>
        </w:tc>
        <w:tc>
          <w:tcPr>
            <w:tcW w:w="972" w:type="dxa"/>
          </w:tcPr>
          <w:p w14:paraId="49ADD48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14:paraId="2CBFB80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203D51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7812801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78C8B6B0" w14:textId="0ECFDA9E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69CB4425" w14:textId="77777777" w:rsidTr="00F20A15">
        <w:tc>
          <w:tcPr>
            <w:tcW w:w="583" w:type="dxa"/>
          </w:tcPr>
          <w:p w14:paraId="04F22328" w14:textId="2473902F" w:rsidR="00F20A15" w:rsidRPr="008D1B08" w:rsidRDefault="00724770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  <w:r w:rsidR="00F20A1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583B6E1A" w14:textId="0B90AA2B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Specyfika zaburzeń mowy w chorobach psychicznych dzieci i młodzieży</w:t>
            </w:r>
          </w:p>
        </w:tc>
        <w:tc>
          <w:tcPr>
            <w:tcW w:w="972" w:type="dxa"/>
          </w:tcPr>
          <w:p w14:paraId="7AFBBA9A" w14:textId="47DCFA81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26329A03" w14:textId="0382FA43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E4B2680" w14:textId="52C7962F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wykład </w:t>
            </w:r>
          </w:p>
        </w:tc>
        <w:tc>
          <w:tcPr>
            <w:tcW w:w="1251" w:type="dxa"/>
          </w:tcPr>
          <w:p w14:paraId="2410EC4C" w14:textId="4DD96B9B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3845D363" w14:textId="71883A91" w:rsidR="00F20A15" w:rsidRPr="008D1B08" w:rsidRDefault="00710013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1531598C" w14:textId="77777777" w:rsidTr="00F20A15">
        <w:tc>
          <w:tcPr>
            <w:tcW w:w="583" w:type="dxa"/>
          </w:tcPr>
          <w:p w14:paraId="63B31235" w14:textId="4217ABAB" w:rsidR="00F20A15" w:rsidRPr="008D1B08" w:rsidRDefault="00724770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  <w:r w:rsidR="00F20A1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67CE7516" w14:textId="395D506E" w:rsidR="00F20A15" w:rsidRPr="008D1B08" w:rsidRDefault="00F20A15" w:rsidP="005A1441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Wybrane techniki fizjoterapeutyczne w terapii neurologopedycznej dziecka</w:t>
            </w:r>
          </w:p>
        </w:tc>
        <w:tc>
          <w:tcPr>
            <w:tcW w:w="972" w:type="dxa"/>
          </w:tcPr>
          <w:p w14:paraId="766EB42A" w14:textId="2C78B5B6" w:rsidR="00F20A15" w:rsidRPr="008D1B08" w:rsidRDefault="009C4C6F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14:paraId="1002B409" w14:textId="68BBCC8A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2C16BA6" w14:textId="07A2B0CA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51" w:type="dxa"/>
          </w:tcPr>
          <w:p w14:paraId="614BA9DA" w14:textId="0764E305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EBFF546" w14:textId="43463AA5" w:rsidR="00F20A15" w:rsidRPr="008D1B08" w:rsidRDefault="00710013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204C7A4D" w14:textId="77777777" w:rsidTr="00F20A15">
        <w:tc>
          <w:tcPr>
            <w:tcW w:w="583" w:type="dxa"/>
          </w:tcPr>
          <w:p w14:paraId="1C9B1397" w14:textId="1F4C85A5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044B3E4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Mowa osób po operacji całkowitego usunięcia krtani. Diagnoza i terapia zaburzeń połykania na skutek chorób i uszkodzeń neurologicznych</w:t>
            </w:r>
          </w:p>
        </w:tc>
        <w:tc>
          <w:tcPr>
            <w:tcW w:w="972" w:type="dxa"/>
          </w:tcPr>
          <w:p w14:paraId="15AF042C" w14:textId="4B88CED9" w:rsidR="008F72E5" w:rsidRPr="008D1B08" w:rsidRDefault="00B2189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763FC18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06F15FE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74F9939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24" w:type="dxa"/>
          </w:tcPr>
          <w:p w14:paraId="25A0AE53" w14:textId="379A0F6A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</w:t>
            </w:r>
          </w:p>
        </w:tc>
      </w:tr>
      <w:tr w:rsidR="008D1B08" w:rsidRPr="008D1B08" w14:paraId="34E75976" w14:textId="77777777" w:rsidTr="00F20A15">
        <w:tc>
          <w:tcPr>
            <w:tcW w:w="583" w:type="dxa"/>
          </w:tcPr>
          <w:p w14:paraId="30FC8EC6" w14:textId="560E53AA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63FE219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eastAsia="Times New Roman" w:hAnsi="Times New Roman" w:cs="Times New Roman"/>
                <w:bCs/>
              </w:rPr>
              <w:t>Diagnoza i terapia osób  jąkających się i z innymi zaburzeniami i płynności mówienia, jąkanie neurologiczne</w:t>
            </w:r>
          </w:p>
        </w:tc>
        <w:tc>
          <w:tcPr>
            <w:tcW w:w="972" w:type="dxa"/>
          </w:tcPr>
          <w:p w14:paraId="1D480F06" w14:textId="539DCF65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70751E4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816DC4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000EB92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4FE23A67" w14:textId="5C64255E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451B196" w14:textId="77777777" w:rsidTr="00F20A15">
        <w:tc>
          <w:tcPr>
            <w:tcW w:w="583" w:type="dxa"/>
          </w:tcPr>
          <w:p w14:paraId="2A5FD564" w14:textId="514FBE2B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398A28C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Gerontologopedia</w:t>
            </w:r>
            <w:proofErr w:type="spellEnd"/>
          </w:p>
        </w:tc>
        <w:tc>
          <w:tcPr>
            <w:tcW w:w="972" w:type="dxa"/>
          </w:tcPr>
          <w:p w14:paraId="595A31A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8" w:type="dxa"/>
          </w:tcPr>
          <w:p w14:paraId="742EC08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09C1EF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05C6DD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34EF1DA9" w14:textId="47F7DED9" w:rsidR="008F72E5" w:rsidRPr="008D1B08" w:rsidRDefault="00824C2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7AD9B441" w14:textId="77777777" w:rsidTr="00F20A15">
        <w:tc>
          <w:tcPr>
            <w:tcW w:w="583" w:type="dxa"/>
          </w:tcPr>
          <w:p w14:paraId="5D16B57C" w14:textId="49B1702F" w:rsidR="008F72E5" w:rsidRPr="008D1B08" w:rsidRDefault="00F20A1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724770" w:rsidRPr="008D1B08">
              <w:rPr>
                <w:rFonts w:ascii="Times New Roman" w:hAnsi="Times New Roman" w:cs="Times New Roman"/>
              </w:rPr>
              <w:t>1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4B3D48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</w:t>
            </w:r>
            <w:r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neurologopedyczna </w:t>
            </w:r>
            <w:r w:rsidRPr="008D1B08">
              <w:rPr>
                <w:rFonts w:ascii="Times New Roman" w:hAnsi="Times New Roman" w:cs="Times New Roman"/>
              </w:rPr>
              <w:t>chorych  laryngektomowanych</w:t>
            </w:r>
          </w:p>
        </w:tc>
        <w:tc>
          <w:tcPr>
            <w:tcW w:w="972" w:type="dxa"/>
          </w:tcPr>
          <w:p w14:paraId="41E810C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7ED9865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A040A8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0814C32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1F9038A4" w14:textId="1B309160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4BEE175F" w14:textId="77777777" w:rsidTr="00F20A15">
        <w:tc>
          <w:tcPr>
            <w:tcW w:w="583" w:type="dxa"/>
          </w:tcPr>
          <w:p w14:paraId="5AA6D25B" w14:textId="4EFE00C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724770" w:rsidRPr="008D1B08">
              <w:rPr>
                <w:rFonts w:ascii="Times New Roman" w:hAnsi="Times New Roman" w:cs="Times New Roman"/>
              </w:rPr>
              <w:t>2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7135260D" w14:textId="7D368EF3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Rehabilitacja logopedyczna na </w:t>
            </w:r>
            <w:r w:rsidR="00A26682" w:rsidRPr="008D1B08">
              <w:rPr>
                <w:rFonts w:ascii="Times New Roman" w:hAnsi="Times New Roman" w:cs="Times New Roman"/>
              </w:rPr>
              <w:lastRenderedPageBreak/>
              <w:t>o</w:t>
            </w:r>
            <w:r w:rsidRPr="008D1B08">
              <w:rPr>
                <w:rFonts w:ascii="Times New Roman" w:hAnsi="Times New Roman" w:cs="Times New Roman"/>
              </w:rPr>
              <w:t xml:space="preserve">ddziale </w:t>
            </w:r>
            <w:r w:rsidR="00A26682" w:rsidRPr="008D1B08">
              <w:rPr>
                <w:rFonts w:ascii="Times New Roman" w:hAnsi="Times New Roman" w:cs="Times New Roman"/>
              </w:rPr>
              <w:t>o</w:t>
            </w:r>
            <w:r w:rsidRPr="008D1B08">
              <w:rPr>
                <w:rFonts w:ascii="Times New Roman" w:hAnsi="Times New Roman" w:cs="Times New Roman"/>
              </w:rPr>
              <w:t>tolaryngologi</w:t>
            </w:r>
            <w:r w:rsidR="00A26682" w:rsidRPr="008D1B08">
              <w:rPr>
                <w:rFonts w:ascii="Times New Roman" w:hAnsi="Times New Roman" w:cs="Times New Roman"/>
              </w:rPr>
              <w:t>cznym</w:t>
            </w:r>
          </w:p>
        </w:tc>
        <w:tc>
          <w:tcPr>
            <w:tcW w:w="972" w:type="dxa"/>
          </w:tcPr>
          <w:p w14:paraId="1D39E52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8" w:type="dxa"/>
          </w:tcPr>
          <w:p w14:paraId="5117C59B" w14:textId="0EF3D2D6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F851F9"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1804A201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04C7B9EA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max.4 osoby</w:t>
            </w:r>
          </w:p>
        </w:tc>
        <w:tc>
          <w:tcPr>
            <w:tcW w:w="1251" w:type="dxa"/>
          </w:tcPr>
          <w:p w14:paraId="7D33E64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4B16FCD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F72E5" w:rsidRPr="008D1B08" w14:paraId="00A5FF98" w14:textId="77777777" w:rsidTr="00F20A15">
        <w:tc>
          <w:tcPr>
            <w:tcW w:w="583" w:type="dxa"/>
          </w:tcPr>
          <w:p w14:paraId="080386DC" w14:textId="00FAAB3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724770" w:rsidRPr="008D1B08">
              <w:rPr>
                <w:rFonts w:ascii="Times New Roman" w:hAnsi="Times New Roman" w:cs="Times New Roman"/>
              </w:rPr>
              <w:t>3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204EB529" w14:textId="0DD8C804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Wybrane techniki fizjoterapeutyczne w terapii neurologopedycznej dziecka</w:t>
            </w:r>
          </w:p>
        </w:tc>
        <w:tc>
          <w:tcPr>
            <w:tcW w:w="972" w:type="dxa"/>
          </w:tcPr>
          <w:p w14:paraId="4450821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14:paraId="5F9AFF79" w14:textId="0C55D16D" w:rsidR="008F72E5" w:rsidRPr="008D1B08" w:rsidRDefault="00F851F9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</w:tcPr>
          <w:p w14:paraId="5847A65D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4FC61CB8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max.6 </w:t>
            </w:r>
            <w:proofErr w:type="spellStart"/>
            <w:r w:rsidRPr="000F3A86">
              <w:rPr>
                <w:rFonts w:ascii="Times New Roman" w:hAnsi="Times New Roman" w:cs="Times New Roman"/>
              </w:rPr>
              <w:t>osob</w:t>
            </w:r>
            <w:proofErr w:type="spellEnd"/>
          </w:p>
        </w:tc>
        <w:tc>
          <w:tcPr>
            <w:tcW w:w="1251" w:type="dxa"/>
          </w:tcPr>
          <w:p w14:paraId="7E489E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42E25A1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bookmarkEnd w:id="1"/>
    </w:tbl>
    <w:p w14:paraId="792BE8D1" w14:textId="77777777" w:rsidR="006E0729" w:rsidRPr="008D1B08" w:rsidRDefault="006E0729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94983AA" w14:textId="248F9CAD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Semestr IV</w:t>
      </w:r>
    </w:p>
    <w:p w14:paraId="347A7157" w14:textId="77777777" w:rsidR="006E0729" w:rsidRPr="008D1B08" w:rsidRDefault="006E0729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94"/>
        <w:gridCol w:w="2378"/>
        <w:gridCol w:w="992"/>
        <w:gridCol w:w="1134"/>
        <w:gridCol w:w="1276"/>
        <w:gridCol w:w="1418"/>
        <w:gridCol w:w="1275"/>
      </w:tblGrid>
      <w:tr w:rsidR="008D1B08" w:rsidRPr="008D1B08" w14:paraId="1B0AB026" w14:textId="77777777" w:rsidTr="00F81E6C">
        <w:tc>
          <w:tcPr>
            <w:tcW w:w="594" w:type="dxa"/>
          </w:tcPr>
          <w:p w14:paraId="644CBD3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378" w:type="dxa"/>
          </w:tcPr>
          <w:p w14:paraId="6F02CF9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2" w:type="dxa"/>
          </w:tcPr>
          <w:p w14:paraId="1C6A7DC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</w:tcPr>
          <w:p w14:paraId="3C6872D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</w:tcPr>
          <w:p w14:paraId="0E0B893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418" w:type="dxa"/>
          </w:tcPr>
          <w:p w14:paraId="6B9CB3C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75AA22E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1E21301D" w14:textId="77777777" w:rsidTr="00F81E6C">
        <w:tc>
          <w:tcPr>
            <w:tcW w:w="594" w:type="dxa"/>
          </w:tcPr>
          <w:p w14:paraId="0414516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</w:tcPr>
          <w:p w14:paraId="2F2C2818" w14:textId="6674225D" w:rsidR="008F72E5" w:rsidRPr="008D1B08" w:rsidRDefault="007937E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D1B08">
              <w:rPr>
                <w:rFonts w:ascii="Times New Roman" w:hAnsi="Times New Roman" w:cs="Times New Roman"/>
                <w:shd w:val="clear" w:color="auto" w:fill="FFFFFF"/>
              </w:rPr>
              <w:t>Mioterapia</w:t>
            </w:r>
            <w:proofErr w:type="spellEnd"/>
            <w:r w:rsidR="008F72E5"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 pacjenta ortodontycznego</w:t>
            </w:r>
            <w:r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 – teoria i praktyka.</w:t>
            </w:r>
          </w:p>
        </w:tc>
        <w:tc>
          <w:tcPr>
            <w:tcW w:w="992" w:type="dxa"/>
          </w:tcPr>
          <w:p w14:paraId="5792274A" w14:textId="7603EAA1" w:rsidR="008F72E5" w:rsidRPr="008D1B08" w:rsidRDefault="007937E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CFA3187" w14:textId="191121E7" w:rsidR="008F72E5" w:rsidRPr="008D1B08" w:rsidRDefault="007937E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54AD43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62BD444F" w14:textId="240215A5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</w:t>
            </w:r>
            <w:r w:rsidR="007A6D74" w:rsidRPr="008D1B08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</w:tcPr>
          <w:p w14:paraId="11F27939" w14:textId="362D591E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22FBE0A" w14:textId="77777777" w:rsidTr="00F81E6C">
        <w:tc>
          <w:tcPr>
            <w:tcW w:w="594" w:type="dxa"/>
          </w:tcPr>
          <w:p w14:paraId="7A3F890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</w:tcPr>
          <w:p w14:paraId="72797A4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Pierwsza pomoc przedmedyczna</w:t>
            </w:r>
          </w:p>
        </w:tc>
        <w:tc>
          <w:tcPr>
            <w:tcW w:w="992" w:type="dxa"/>
          </w:tcPr>
          <w:p w14:paraId="6AA4830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443043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A05DB6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2DBE7F9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0032A6A5" w14:textId="3D38610A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26BFF47" w14:textId="77777777" w:rsidTr="00F81E6C">
        <w:tc>
          <w:tcPr>
            <w:tcW w:w="594" w:type="dxa"/>
          </w:tcPr>
          <w:p w14:paraId="6C9A650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</w:tcPr>
          <w:p w14:paraId="7A223B71" w14:textId="29ADB6B6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Techniki </w:t>
            </w:r>
            <w:r w:rsidR="009A7997" w:rsidRPr="008D1B08">
              <w:rPr>
                <w:rFonts w:ascii="Times New Roman" w:hAnsi="Times New Roman" w:cs="Times New Roman"/>
              </w:rPr>
              <w:t>powięziowe</w:t>
            </w:r>
            <w:r w:rsidRPr="008D1B08">
              <w:rPr>
                <w:rFonts w:ascii="Times New Roman" w:hAnsi="Times New Roman" w:cs="Times New Roman"/>
              </w:rPr>
              <w:t xml:space="preserve"> </w:t>
            </w:r>
            <w:r w:rsidR="009A7997" w:rsidRPr="008D1B08">
              <w:rPr>
                <w:rFonts w:ascii="Times New Roman" w:hAnsi="Times New Roman" w:cs="Times New Roman"/>
              </w:rPr>
              <w:br/>
            </w:r>
            <w:r w:rsidRPr="008D1B08">
              <w:rPr>
                <w:rFonts w:ascii="Times New Roman" w:hAnsi="Times New Roman" w:cs="Times New Roman"/>
              </w:rPr>
              <w:t>w terapii neurologopedycznej</w:t>
            </w:r>
          </w:p>
        </w:tc>
        <w:tc>
          <w:tcPr>
            <w:tcW w:w="992" w:type="dxa"/>
          </w:tcPr>
          <w:p w14:paraId="4E233797" w14:textId="1C2BECD8" w:rsidR="008F72E5" w:rsidRPr="008D1B08" w:rsidRDefault="006F0DEF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8187BD7" w14:textId="4CBFD836" w:rsidR="008F72E5" w:rsidRPr="008D1B08" w:rsidRDefault="006F0DEF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E53B4B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0C494AA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2C248B3" w14:textId="220A5F02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65EC52DC" w14:textId="77777777" w:rsidTr="00F81E6C">
        <w:tc>
          <w:tcPr>
            <w:tcW w:w="594" w:type="dxa"/>
          </w:tcPr>
          <w:p w14:paraId="242D113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</w:tcPr>
          <w:p w14:paraId="6FF99329" w14:textId="243F7982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Metody </w:t>
            </w:r>
            <w:proofErr w:type="spellStart"/>
            <w:r w:rsidRPr="008D1B08">
              <w:rPr>
                <w:rFonts w:ascii="Times New Roman" w:hAnsi="Times New Roman" w:cs="Times New Roman"/>
              </w:rPr>
              <w:t>neurofunkcjonalne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</w:t>
            </w:r>
            <w:r w:rsidR="0064199C" w:rsidRPr="008D1B08">
              <w:rPr>
                <w:rFonts w:ascii="Times New Roman" w:hAnsi="Times New Roman" w:cs="Times New Roman"/>
              </w:rPr>
              <w:t>w terapii neurologopedycznej</w:t>
            </w:r>
          </w:p>
        </w:tc>
        <w:tc>
          <w:tcPr>
            <w:tcW w:w="992" w:type="dxa"/>
          </w:tcPr>
          <w:p w14:paraId="22AAE51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122B2D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B32B62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6382887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21B989E8" w14:textId="145038F3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3110128E" w14:textId="77777777" w:rsidTr="00F81E6C">
        <w:tc>
          <w:tcPr>
            <w:tcW w:w="594" w:type="dxa"/>
          </w:tcPr>
          <w:p w14:paraId="3633AA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</w:tcPr>
          <w:p w14:paraId="770D80F0" w14:textId="2AAF71C6" w:rsidR="008F72E5" w:rsidRPr="008D1B08" w:rsidRDefault="009C4C6F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Interdyscyplinarność w diagnostyce i terapii – współpraca fizjoterapeuty i </w:t>
            </w:r>
            <w:proofErr w:type="spellStart"/>
            <w:r w:rsidRPr="008D1B08">
              <w:rPr>
                <w:rFonts w:ascii="Times New Roman" w:hAnsi="Times New Roman" w:cs="Times New Roman"/>
              </w:rPr>
              <w:t>neurologopedy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2F3C2503" w14:textId="44875A95" w:rsidR="008F72E5" w:rsidRPr="008D1B08" w:rsidRDefault="00A9428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164A5E1" w14:textId="2506E61C" w:rsidR="008F72E5" w:rsidRPr="008D1B08" w:rsidRDefault="00BD73A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D3C6E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126D9BD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200502A" w14:textId="30A0AB53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68D77153" w14:textId="77777777" w:rsidTr="00F81E6C">
        <w:tc>
          <w:tcPr>
            <w:tcW w:w="594" w:type="dxa"/>
          </w:tcPr>
          <w:p w14:paraId="50A4AD5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8" w:type="dxa"/>
          </w:tcPr>
          <w:p w14:paraId="589C02E8" w14:textId="2B07589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Wykorzystanie różnorodnych technik pedagogicznych do konstruowania programów w</w:t>
            </w:r>
            <w:r w:rsidR="006439E0" w:rsidRPr="008D1B08">
              <w:rPr>
                <w:rFonts w:ascii="Times New Roman" w:hAnsi="Times New Roman" w:cs="Times New Roman"/>
              </w:rPr>
              <w:t xml:space="preserve">e </w:t>
            </w:r>
            <w:r w:rsidRPr="008D1B08">
              <w:rPr>
                <w:rFonts w:ascii="Times New Roman" w:hAnsi="Times New Roman" w:cs="Times New Roman"/>
              </w:rPr>
              <w:t>wczesnym wspomaganiu rozwoju małego dziecka</w:t>
            </w:r>
          </w:p>
        </w:tc>
        <w:tc>
          <w:tcPr>
            <w:tcW w:w="992" w:type="dxa"/>
          </w:tcPr>
          <w:p w14:paraId="4BE8E2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032FD6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F31403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1F79ADB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A0910D5" w14:textId="591E367C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0C4E247E" w14:textId="77777777" w:rsidTr="00F81E6C">
        <w:tc>
          <w:tcPr>
            <w:tcW w:w="594" w:type="dxa"/>
          </w:tcPr>
          <w:p w14:paraId="2C2374F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8" w:type="dxa"/>
          </w:tcPr>
          <w:p w14:paraId="4054D492" w14:textId="115FD8CD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zajęciowa w komunikacji z chorym z demencją</w:t>
            </w:r>
          </w:p>
        </w:tc>
        <w:tc>
          <w:tcPr>
            <w:tcW w:w="992" w:type="dxa"/>
          </w:tcPr>
          <w:p w14:paraId="6B3F09A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C6290B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5724F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418" w:type="dxa"/>
          </w:tcPr>
          <w:p w14:paraId="5632A34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  <w:p w14:paraId="6FAF8CF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BF2729" w14:textId="3C6F4D11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45AB4390" w14:textId="77777777" w:rsidTr="00F81E6C">
        <w:tc>
          <w:tcPr>
            <w:tcW w:w="594" w:type="dxa"/>
          </w:tcPr>
          <w:p w14:paraId="2CDAAC0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8" w:type="dxa"/>
          </w:tcPr>
          <w:p w14:paraId="5C06292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bazowych umiejętności komunikacyjnych</w:t>
            </w:r>
          </w:p>
        </w:tc>
        <w:tc>
          <w:tcPr>
            <w:tcW w:w="992" w:type="dxa"/>
          </w:tcPr>
          <w:p w14:paraId="0474215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76305CA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6030A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5D37BF1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EAB1E04" w14:textId="4A64F55E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8EC8BAB" w14:textId="77777777" w:rsidTr="00F81E6C">
        <w:tc>
          <w:tcPr>
            <w:tcW w:w="594" w:type="dxa"/>
          </w:tcPr>
          <w:p w14:paraId="564BC96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8" w:type="dxa"/>
          </w:tcPr>
          <w:p w14:paraId="347B137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dzieci z uszkodzonym słuchem  metodą werbalno-tonalną</w:t>
            </w:r>
          </w:p>
        </w:tc>
        <w:tc>
          <w:tcPr>
            <w:tcW w:w="992" w:type="dxa"/>
          </w:tcPr>
          <w:p w14:paraId="46D168E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AB2E8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C93E3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00912BC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5C483380" w14:textId="32CBB7E2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1BEDB5D5" w14:textId="77777777" w:rsidTr="00F81E6C">
        <w:tc>
          <w:tcPr>
            <w:tcW w:w="594" w:type="dxa"/>
          </w:tcPr>
          <w:p w14:paraId="05B7001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8" w:type="dxa"/>
          </w:tcPr>
          <w:p w14:paraId="588ADAC0" w14:textId="20AD4E6F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Współpraca logopedy z innymi specjalistami</w:t>
            </w:r>
            <w:r w:rsidR="000F69B0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8507598" w14:textId="3E10293B" w:rsidR="008F72E5" w:rsidRPr="008D1B08" w:rsidRDefault="00D4570D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1BBECD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17A86F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418" w:type="dxa"/>
          </w:tcPr>
          <w:p w14:paraId="0497AF4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4A2C2E0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F72E5" w:rsidRPr="008D1B08" w14:paraId="51CB6391" w14:textId="77777777" w:rsidTr="00F81E6C">
        <w:tc>
          <w:tcPr>
            <w:tcW w:w="594" w:type="dxa"/>
          </w:tcPr>
          <w:p w14:paraId="09655B3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8" w:type="dxa"/>
          </w:tcPr>
          <w:p w14:paraId="1068EE40" w14:textId="473C0129" w:rsidR="00611519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Seminarium – studium przypadku</w:t>
            </w:r>
          </w:p>
        </w:tc>
        <w:tc>
          <w:tcPr>
            <w:tcW w:w="992" w:type="dxa"/>
          </w:tcPr>
          <w:p w14:paraId="0BFB64E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659C210" w14:textId="68D024DF" w:rsidR="008F72E5" w:rsidRPr="008D1B08" w:rsidRDefault="000A677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14:paraId="7C76ADB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F401E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EF9D77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</w:tr>
    </w:tbl>
    <w:p w14:paraId="5264B5CA" w14:textId="77777777" w:rsidR="00287CA9" w:rsidRPr="008D1B08" w:rsidRDefault="00287CA9" w:rsidP="00FD6F89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C463941" w14:textId="77777777" w:rsidR="009D6808" w:rsidRPr="008D1B08" w:rsidRDefault="009D6808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Pr="008D1B08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D1B08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14DE277A" w:rsidR="000B61C6" w:rsidRPr="008D1B08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Studia podyplomowe</w:t>
      </w:r>
      <w:r w:rsidR="00773B3B" w:rsidRPr="008D1B08">
        <w:rPr>
          <w:rFonts w:ascii="Times New Roman" w:hAnsi="Times New Roman" w:cs="Times New Roman"/>
        </w:rPr>
        <w:t xml:space="preserve">  </w:t>
      </w:r>
      <w:r w:rsidR="00773B3B" w:rsidRPr="008D1B08">
        <w:rPr>
          <w:rFonts w:ascii="Times New Roman" w:hAnsi="Times New Roman" w:cs="Times New Roman"/>
          <w:b/>
          <w:bCs/>
        </w:rPr>
        <w:t>NEUROLOGOPEDIA KLINICZNA Z WCZESNĄ INTERWENCJĄ LOGOPEDYCZNĄ</w:t>
      </w:r>
    </w:p>
    <w:p w14:paraId="51744720" w14:textId="15096BD3" w:rsidR="000B61C6" w:rsidRPr="008D1B08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Poziom kwalifikacji cząstkowej…</w:t>
      </w:r>
      <w:r w:rsidR="0054110C" w:rsidRPr="008D1B08">
        <w:rPr>
          <w:rFonts w:ascii="Times New Roman" w:hAnsi="Times New Roman" w:cs="Times New Roman"/>
        </w:rPr>
        <w:t>7</w:t>
      </w:r>
      <w:r w:rsidRPr="008D1B08">
        <w:rPr>
          <w:rFonts w:ascii="Times New Roman" w:hAnsi="Times New Roman" w:cs="Times New Roman"/>
        </w:rPr>
        <w:t>………………………………………………</w:t>
      </w:r>
    </w:p>
    <w:p w14:paraId="56AD501C" w14:textId="51E72A19" w:rsidR="000B61C6" w:rsidRPr="008D1B08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63"/>
      </w:tblGrid>
      <w:tr w:rsidR="008D1B08" w:rsidRPr="008D1B08" w14:paraId="0DC3B857" w14:textId="77777777" w:rsidTr="00735178">
        <w:tc>
          <w:tcPr>
            <w:tcW w:w="2122" w:type="dxa"/>
          </w:tcPr>
          <w:p w14:paraId="49A25746" w14:textId="2B343690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4677" w:type="dxa"/>
          </w:tcPr>
          <w:p w14:paraId="73FAFE67" w14:textId="0D1DEA4A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2263" w:type="dxa"/>
          </w:tcPr>
          <w:p w14:paraId="7EFEBDC9" w14:textId="4FB1C04B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8D1B08" w:rsidRPr="008D1B08" w14:paraId="2473AA36" w14:textId="77777777" w:rsidTr="00735178">
        <w:tc>
          <w:tcPr>
            <w:tcW w:w="2122" w:type="dxa"/>
          </w:tcPr>
          <w:p w14:paraId="28839FDF" w14:textId="77777777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C9905AD" w14:textId="0815AFFC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2263" w:type="dxa"/>
          </w:tcPr>
          <w:p w14:paraId="757BAB9D" w14:textId="77777777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D1B08" w:rsidRPr="008D1B08" w14:paraId="771CB2B6" w14:textId="77777777" w:rsidTr="00735178">
        <w:tc>
          <w:tcPr>
            <w:tcW w:w="2122" w:type="dxa"/>
          </w:tcPr>
          <w:p w14:paraId="0D1CECD2" w14:textId="1E5F5E40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2" w:name="_Hlk155476857"/>
            <w:r w:rsidRPr="008D1B08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4677" w:type="dxa"/>
          </w:tcPr>
          <w:p w14:paraId="29B5FD0C" w14:textId="4BAF7F43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 rozszerzoną wiedzę w zakresie anatomii człowieka, z zakresu budowy  i funkcjonowania oraz zaburzeń centralnego układu nerwowego</w:t>
            </w:r>
          </w:p>
        </w:tc>
        <w:tc>
          <w:tcPr>
            <w:tcW w:w="2263" w:type="dxa"/>
          </w:tcPr>
          <w:p w14:paraId="45B97725" w14:textId="16EF9FB4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P7S_WG_1</w:t>
            </w:r>
          </w:p>
        </w:tc>
      </w:tr>
      <w:tr w:rsidR="008D1B08" w:rsidRPr="008D1B08" w14:paraId="2EBF1667" w14:textId="77777777" w:rsidTr="00735178">
        <w:tc>
          <w:tcPr>
            <w:tcW w:w="2122" w:type="dxa"/>
          </w:tcPr>
          <w:p w14:paraId="2300DC04" w14:textId="6B0D6222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4677" w:type="dxa"/>
          </w:tcPr>
          <w:p w14:paraId="73054E81" w14:textId="7B7A9D0C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posiada pogłębioną wiedzę w zakresie zaburzeń mowy i komunikacji</w:t>
            </w:r>
          </w:p>
        </w:tc>
        <w:tc>
          <w:tcPr>
            <w:tcW w:w="2263" w:type="dxa"/>
          </w:tcPr>
          <w:p w14:paraId="2DA1AEE3" w14:textId="3F7435FD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P7S_WG_1</w:t>
            </w:r>
          </w:p>
        </w:tc>
      </w:tr>
      <w:tr w:rsidR="008D1B08" w:rsidRPr="008D1B08" w14:paraId="65D9B294" w14:textId="77777777" w:rsidTr="00735178">
        <w:tc>
          <w:tcPr>
            <w:tcW w:w="2122" w:type="dxa"/>
          </w:tcPr>
          <w:p w14:paraId="73CB4262" w14:textId="2DDCAC12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4677" w:type="dxa"/>
          </w:tcPr>
          <w:p w14:paraId="57BEA90E" w14:textId="05C1F62D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posiada wiedzę teoretyczną umożliwiającą udzielanie pierwszej pomocy osobom w stanie nagłego zagrożenia życia</w:t>
            </w:r>
          </w:p>
        </w:tc>
        <w:tc>
          <w:tcPr>
            <w:tcW w:w="2263" w:type="dxa"/>
          </w:tcPr>
          <w:p w14:paraId="486856E0" w14:textId="13E53A9B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</w:tc>
      </w:tr>
      <w:tr w:rsidR="008D1B08" w:rsidRPr="008D1B08" w14:paraId="010B7E78" w14:textId="77777777" w:rsidTr="00735178">
        <w:tc>
          <w:tcPr>
            <w:tcW w:w="2122" w:type="dxa"/>
          </w:tcPr>
          <w:p w14:paraId="6BA4C47C" w14:textId="6F157DF6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4677" w:type="dxa"/>
          </w:tcPr>
          <w:p w14:paraId="2B12B864" w14:textId="268E4453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wiedzę w zakresie medycznych ,biologicznych, psychicznych i społecznych podstaw mowy</w:t>
            </w:r>
          </w:p>
        </w:tc>
        <w:tc>
          <w:tcPr>
            <w:tcW w:w="2263" w:type="dxa"/>
          </w:tcPr>
          <w:p w14:paraId="0838AB2C" w14:textId="3A5436A8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P7S_WG_1</w:t>
            </w:r>
          </w:p>
        </w:tc>
      </w:tr>
      <w:tr w:rsidR="008D1B08" w:rsidRPr="008D1B08" w14:paraId="00915CA9" w14:textId="77777777" w:rsidTr="00735178">
        <w:tc>
          <w:tcPr>
            <w:tcW w:w="2122" w:type="dxa"/>
          </w:tcPr>
          <w:p w14:paraId="1D695628" w14:textId="6093BD06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4677" w:type="dxa"/>
          </w:tcPr>
          <w:p w14:paraId="6D1AF2B4" w14:textId="1EC78259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zna narzędzia diagnostyczne oraz metodykę prowadzenia diagnozy i terapii neurologopedycznej</w:t>
            </w:r>
          </w:p>
        </w:tc>
        <w:tc>
          <w:tcPr>
            <w:tcW w:w="2263" w:type="dxa"/>
          </w:tcPr>
          <w:p w14:paraId="45A181D8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P7S_WK_4</w:t>
            </w:r>
          </w:p>
          <w:p w14:paraId="3DDDC9BE" w14:textId="5FFF153B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tr w:rsidR="008D1B08" w:rsidRPr="008D1B08" w14:paraId="5D6498F3" w14:textId="77777777" w:rsidTr="00735178">
        <w:tc>
          <w:tcPr>
            <w:tcW w:w="2122" w:type="dxa"/>
          </w:tcPr>
          <w:p w14:paraId="639C82AE" w14:textId="0A823104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4677" w:type="dxa"/>
          </w:tcPr>
          <w:p w14:paraId="064E2B67" w14:textId="3F9F0DF1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wiedzę w zakresie wpływu chorób degeneracyjnych i starości na podstawowe reakcje OUN</w:t>
            </w:r>
          </w:p>
        </w:tc>
        <w:tc>
          <w:tcPr>
            <w:tcW w:w="2263" w:type="dxa"/>
          </w:tcPr>
          <w:p w14:paraId="5274703C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  <w:p w14:paraId="7FE3B35B" w14:textId="58028CCE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P7S_WG_2</w:t>
            </w:r>
          </w:p>
        </w:tc>
      </w:tr>
      <w:tr w:rsidR="008D1B08" w:rsidRPr="008D1B08" w14:paraId="16C7ADE7" w14:textId="77777777" w:rsidTr="00735178">
        <w:tc>
          <w:tcPr>
            <w:tcW w:w="2122" w:type="dxa"/>
          </w:tcPr>
          <w:p w14:paraId="774C9BE2" w14:textId="688BED4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W07</w:t>
            </w:r>
          </w:p>
        </w:tc>
        <w:tc>
          <w:tcPr>
            <w:tcW w:w="4677" w:type="dxa"/>
          </w:tcPr>
          <w:p w14:paraId="510525BC" w14:textId="5B1BD7EC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pogłębioną wiedzę  w zakresie wczesnej interwencji  neurologopedycznej w przypadku noworodków i niemowląt z uszkodzeniami ośrodkowego układu nerwowego</w:t>
            </w:r>
          </w:p>
        </w:tc>
        <w:tc>
          <w:tcPr>
            <w:tcW w:w="2263" w:type="dxa"/>
          </w:tcPr>
          <w:p w14:paraId="2736173C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4D858838" w14:textId="6126223A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P7S_WG_2</w:t>
            </w:r>
          </w:p>
        </w:tc>
      </w:tr>
      <w:tr w:rsidR="008D1B08" w:rsidRPr="008D1B08" w14:paraId="7D468B12" w14:textId="77777777" w:rsidTr="00735178">
        <w:tc>
          <w:tcPr>
            <w:tcW w:w="2122" w:type="dxa"/>
          </w:tcPr>
          <w:p w14:paraId="05673D6E" w14:textId="70950FCC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4677" w:type="dxa"/>
          </w:tcPr>
          <w:p w14:paraId="64AC5583" w14:textId="218BF461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zna podstawy diagnostyki neurologicznej zaburzeń mowy u dzieci  i dorosłych ,instrumentarium, możliwości i ograniczenia</w:t>
            </w:r>
          </w:p>
        </w:tc>
        <w:tc>
          <w:tcPr>
            <w:tcW w:w="2263" w:type="dxa"/>
          </w:tcPr>
          <w:p w14:paraId="393A2D45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42597767" w14:textId="07E7723B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tr w:rsidR="008D1B08" w:rsidRPr="008D1B08" w14:paraId="48328A12" w14:textId="77777777" w:rsidTr="00735178">
        <w:tc>
          <w:tcPr>
            <w:tcW w:w="2122" w:type="dxa"/>
          </w:tcPr>
          <w:p w14:paraId="7BCE4052" w14:textId="489D6695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4677" w:type="dxa"/>
          </w:tcPr>
          <w:p w14:paraId="3286778F" w14:textId="59752D0E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zna  modele systemowej opieki w przypadku zaburzeń o podłożu </w:t>
            </w:r>
            <w:proofErr w:type="spellStart"/>
            <w:r w:rsidRPr="008D1B08">
              <w:rPr>
                <w:rFonts w:ascii="Times New Roman" w:hAnsi="Times New Roman" w:cs="Times New Roman"/>
              </w:rPr>
              <w:t>neurodezintegracyjnym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i neurodegeneracyjnym </w:t>
            </w:r>
          </w:p>
        </w:tc>
        <w:tc>
          <w:tcPr>
            <w:tcW w:w="2263" w:type="dxa"/>
          </w:tcPr>
          <w:p w14:paraId="7D726A59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6BA586D5" w14:textId="7F4E647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D1B08" w:rsidRPr="008D1B08" w14:paraId="06807EF7" w14:textId="77777777" w:rsidTr="00735178">
        <w:tc>
          <w:tcPr>
            <w:tcW w:w="2122" w:type="dxa"/>
          </w:tcPr>
          <w:p w14:paraId="55E7B592" w14:textId="6829618D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4677" w:type="dxa"/>
          </w:tcPr>
          <w:p w14:paraId="352D847F" w14:textId="16904AD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zna zasady budowania kontaktu terapeutycznego z pacjentem </w:t>
            </w:r>
            <w:proofErr w:type="spellStart"/>
            <w:r w:rsidRPr="008D1B08">
              <w:rPr>
                <w:rFonts w:ascii="Times New Roman" w:hAnsi="Times New Roman" w:cs="Times New Roman"/>
              </w:rPr>
              <w:t>iz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jego opiekunem</w:t>
            </w:r>
          </w:p>
        </w:tc>
        <w:tc>
          <w:tcPr>
            <w:tcW w:w="2263" w:type="dxa"/>
          </w:tcPr>
          <w:p w14:paraId="496E33FE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P7S_WK_3</w:t>
            </w:r>
          </w:p>
          <w:p w14:paraId="2E40C98A" w14:textId="23CD76C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</w:tc>
      </w:tr>
      <w:tr w:rsidR="008D1B08" w:rsidRPr="008D1B08" w14:paraId="59906892" w14:textId="77777777" w:rsidTr="00735178">
        <w:tc>
          <w:tcPr>
            <w:tcW w:w="2122" w:type="dxa"/>
          </w:tcPr>
          <w:p w14:paraId="71707404" w14:textId="08F230E1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</w:t>
            </w:r>
            <w:r w:rsidR="005867B1"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021FBFAF" w14:textId="70D78777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zna zasady karmienia w przypadku dysfagii i trudności z przyjmowaniem pokarmu w wyniku nieprawidłowej budowy anatomicznej narządów lub nieprawidłowego ich funkcjonowania u dorosłych i dzieci</w:t>
            </w:r>
          </w:p>
        </w:tc>
        <w:tc>
          <w:tcPr>
            <w:tcW w:w="2263" w:type="dxa"/>
          </w:tcPr>
          <w:p w14:paraId="1709445D" w14:textId="79A7B5E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</w:tc>
      </w:tr>
      <w:tr w:rsidR="008D1B08" w:rsidRPr="008D1B08" w14:paraId="2332B83F" w14:textId="77777777" w:rsidTr="00735178">
        <w:tc>
          <w:tcPr>
            <w:tcW w:w="2122" w:type="dxa"/>
          </w:tcPr>
          <w:p w14:paraId="4D7EA249" w14:textId="01F2E417" w:rsidR="005867B1" w:rsidRPr="008D1B08" w:rsidRDefault="005867B1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4677" w:type="dxa"/>
          </w:tcPr>
          <w:p w14:paraId="0E24B825" w14:textId="43A948AD" w:rsidR="005867B1" w:rsidRPr="008D1B08" w:rsidRDefault="005867B1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zna klasyfikację i metody diagnozowania </w:t>
            </w:r>
            <w:r w:rsidR="007352D1"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oraz etiologie powstawania </w:t>
            </w:r>
            <w:r w:rsidRPr="008D1B08">
              <w:rPr>
                <w:rFonts w:ascii="Times New Roman" w:hAnsi="Times New Roman" w:cs="Times New Roman"/>
                <w:shd w:val="clear" w:color="auto" w:fill="FFFFFF"/>
              </w:rPr>
              <w:t>wad zgryzu.</w:t>
            </w:r>
          </w:p>
        </w:tc>
        <w:tc>
          <w:tcPr>
            <w:tcW w:w="2263" w:type="dxa"/>
          </w:tcPr>
          <w:p w14:paraId="6DC2E04E" w14:textId="77777777" w:rsidR="005867B1" w:rsidRPr="008D1B08" w:rsidRDefault="005867B1" w:rsidP="005867B1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31B90CF4" w14:textId="6823F530" w:rsidR="005867B1" w:rsidRPr="008D1B08" w:rsidRDefault="005867B1" w:rsidP="005867B1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bookmarkEnd w:id="2"/>
      <w:tr w:rsidR="00FA64FF" w:rsidRPr="008D1B08" w14:paraId="669ACD98" w14:textId="77777777" w:rsidTr="00735178">
        <w:tc>
          <w:tcPr>
            <w:tcW w:w="2122" w:type="dxa"/>
          </w:tcPr>
          <w:p w14:paraId="79809685" w14:textId="0DC2EF5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K_W13</w:t>
            </w:r>
          </w:p>
        </w:tc>
        <w:tc>
          <w:tcPr>
            <w:tcW w:w="4677" w:type="dxa"/>
          </w:tcPr>
          <w:p w14:paraId="551B543E" w14:textId="641715B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C1E09">
              <w:rPr>
                <w:rFonts w:ascii="Times New Roman" w:hAnsi="Times New Roman" w:cs="Times New Roman"/>
              </w:rPr>
              <w:t>zna wybrane techniki fizjoterapeutyczne</w:t>
            </w:r>
            <w:r>
              <w:rPr>
                <w:rFonts w:ascii="Times New Roman" w:hAnsi="Times New Roman" w:cs="Times New Roman"/>
              </w:rPr>
              <w:t xml:space="preserve"> stosowane w terapii neurologopedycznej</w:t>
            </w:r>
          </w:p>
        </w:tc>
        <w:tc>
          <w:tcPr>
            <w:tcW w:w="2263" w:type="dxa"/>
          </w:tcPr>
          <w:p w14:paraId="147BA5F8" w14:textId="34370AA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tr w:rsidR="00FA64FF" w:rsidRPr="008D1B08" w14:paraId="13CE05E3" w14:textId="77777777" w:rsidTr="00735178">
        <w:tc>
          <w:tcPr>
            <w:tcW w:w="2122" w:type="dxa"/>
          </w:tcPr>
          <w:p w14:paraId="14089025" w14:textId="54C4A1A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278E8C85" w14:textId="1D73ED4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2263" w:type="dxa"/>
          </w:tcPr>
          <w:p w14:paraId="22B1A32F" w14:textId="7777777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4FF" w:rsidRPr="008D1B08" w14:paraId="4C79FBEE" w14:textId="77777777" w:rsidTr="0041699D">
        <w:tc>
          <w:tcPr>
            <w:tcW w:w="2122" w:type="dxa"/>
          </w:tcPr>
          <w:p w14:paraId="7F3E82B1" w14:textId="7D4ED90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U01</w:t>
            </w:r>
          </w:p>
        </w:tc>
        <w:tc>
          <w:tcPr>
            <w:tcW w:w="4677" w:type="dxa"/>
          </w:tcPr>
          <w:p w14:paraId="1C28C992" w14:textId="54E9CAF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przeprowadzić  badanie  logopedyczne  pacjenta z zaburzeniami psychicznymi ,rozpoznać przejawy zaburzeń językowych w schizofrenii, autystycznym spektrum zaburzeń, demencji i sporządzić odpowiednią dokumentację (pisemną diagnozę)</w:t>
            </w:r>
          </w:p>
        </w:tc>
        <w:tc>
          <w:tcPr>
            <w:tcW w:w="2263" w:type="dxa"/>
          </w:tcPr>
          <w:p w14:paraId="0E16747A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P7S_UK_1</w:t>
            </w:r>
          </w:p>
          <w:p w14:paraId="63C9B6E3" w14:textId="0E7F238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</w:tc>
      </w:tr>
      <w:tr w:rsidR="00FA64FF" w:rsidRPr="008D1B08" w14:paraId="43D71A20" w14:textId="77777777" w:rsidTr="0041699D">
        <w:tc>
          <w:tcPr>
            <w:tcW w:w="2122" w:type="dxa"/>
          </w:tcPr>
          <w:p w14:paraId="6243C153" w14:textId="5112CE9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4677" w:type="dxa"/>
          </w:tcPr>
          <w:p w14:paraId="5C5C7BAC" w14:textId="598BE4B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przeprowadzić diagnozę różnicową  obwodowych i ośrodkowych zaburzeń mowy u dzieci i u osób dorosłych</w:t>
            </w:r>
          </w:p>
        </w:tc>
        <w:tc>
          <w:tcPr>
            <w:tcW w:w="2263" w:type="dxa"/>
          </w:tcPr>
          <w:p w14:paraId="31074630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  <w:p w14:paraId="63014C40" w14:textId="7F1C6AE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P7S_UW_1</w:t>
            </w:r>
          </w:p>
        </w:tc>
      </w:tr>
      <w:tr w:rsidR="00FA64FF" w:rsidRPr="008D1B08" w14:paraId="60DCA1AE" w14:textId="77777777" w:rsidTr="0041699D">
        <w:tc>
          <w:tcPr>
            <w:tcW w:w="2122" w:type="dxa"/>
          </w:tcPr>
          <w:p w14:paraId="2E122687" w14:textId="52E2C5C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U03</w:t>
            </w:r>
          </w:p>
        </w:tc>
        <w:tc>
          <w:tcPr>
            <w:tcW w:w="4677" w:type="dxa"/>
          </w:tcPr>
          <w:p w14:paraId="095CC7E9" w14:textId="60C9AAC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 zdiagnozować  i wskazać na przyczyny zaburzeń komunikacji  i ustalić konieczność konsultacji specjalistycznych</w:t>
            </w:r>
          </w:p>
        </w:tc>
        <w:tc>
          <w:tcPr>
            <w:tcW w:w="2263" w:type="dxa"/>
          </w:tcPr>
          <w:p w14:paraId="476DF855" w14:textId="2518B94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P7S_UW_4</w:t>
            </w:r>
          </w:p>
        </w:tc>
      </w:tr>
      <w:tr w:rsidR="00FA64FF" w:rsidRPr="008D1B08" w14:paraId="707898B5" w14:textId="77777777" w:rsidTr="0041699D">
        <w:tc>
          <w:tcPr>
            <w:tcW w:w="2122" w:type="dxa"/>
          </w:tcPr>
          <w:p w14:paraId="0B337106" w14:textId="517A04B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4677" w:type="dxa"/>
          </w:tcPr>
          <w:p w14:paraId="4F839A5E" w14:textId="5114A00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pomóc osobie poszkodowanej w wyniku nagłego zagrożenia zdrowia</w:t>
            </w:r>
          </w:p>
        </w:tc>
        <w:tc>
          <w:tcPr>
            <w:tcW w:w="2263" w:type="dxa"/>
          </w:tcPr>
          <w:p w14:paraId="635E9607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  <w:p w14:paraId="06C5E1EB" w14:textId="3EAE7CE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P7S_UU_1</w:t>
            </w:r>
          </w:p>
        </w:tc>
      </w:tr>
      <w:tr w:rsidR="00FA64FF" w:rsidRPr="008D1B08" w14:paraId="0313B553" w14:textId="77777777" w:rsidTr="0041699D">
        <w:tc>
          <w:tcPr>
            <w:tcW w:w="2122" w:type="dxa"/>
          </w:tcPr>
          <w:p w14:paraId="5D875BA0" w14:textId="77ECFA1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4677" w:type="dxa"/>
          </w:tcPr>
          <w:p w14:paraId="2CD2FD57" w14:textId="594233D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współpracuje z lekarzem, pielęgniarką, fizjoterapeutą, psychologiem</w:t>
            </w:r>
          </w:p>
        </w:tc>
        <w:tc>
          <w:tcPr>
            <w:tcW w:w="2263" w:type="dxa"/>
          </w:tcPr>
          <w:p w14:paraId="354DC1E1" w14:textId="0DC5320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P7S_UK_2</w:t>
            </w:r>
          </w:p>
        </w:tc>
      </w:tr>
      <w:tr w:rsidR="00FA64FF" w:rsidRPr="008D1B08" w14:paraId="63219108" w14:textId="77777777" w:rsidTr="0041699D">
        <w:tc>
          <w:tcPr>
            <w:tcW w:w="2122" w:type="dxa"/>
          </w:tcPr>
          <w:p w14:paraId="261FE9CD" w14:textId="168AD98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U06</w:t>
            </w:r>
          </w:p>
        </w:tc>
        <w:tc>
          <w:tcPr>
            <w:tcW w:w="4677" w:type="dxa"/>
          </w:tcPr>
          <w:p w14:paraId="31591D3D" w14:textId="67C6F55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dokonać analizy dokumentacji medycznej pod kątem zaburzeń mowy</w:t>
            </w:r>
          </w:p>
        </w:tc>
        <w:tc>
          <w:tcPr>
            <w:tcW w:w="2263" w:type="dxa"/>
          </w:tcPr>
          <w:p w14:paraId="42C38DBE" w14:textId="514EEE3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</w:tc>
      </w:tr>
      <w:tr w:rsidR="00FA64FF" w:rsidRPr="008D1B08" w14:paraId="79777595" w14:textId="77777777" w:rsidTr="0041699D">
        <w:tc>
          <w:tcPr>
            <w:tcW w:w="2122" w:type="dxa"/>
          </w:tcPr>
          <w:p w14:paraId="19C5C609" w14:textId="242A39C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U07</w:t>
            </w:r>
          </w:p>
        </w:tc>
        <w:tc>
          <w:tcPr>
            <w:tcW w:w="4677" w:type="dxa"/>
          </w:tcPr>
          <w:p w14:paraId="534B10D9" w14:textId="02F8649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potrafi ocenić aktywność </w:t>
            </w:r>
            <w:proofErr w:type="spellStart"/>
            <w:r w:rsidRPr="008D1B08">
              <w:rPr>
                <w:rFonts w:ascii="Times New Roman" w:hAnsi="Times New Roman" w:cs="Times New Roman"/>
              </w:rPr>
              <w:t>prelingwalną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( jako elementu psychoruchowego ) u niemowlęcia do 12 miesiąca życia</w:t>
            </w:r>
          </w:p>
        </w:tc>
        <w:tc>
          <w:tcPr>
            <w:tcW w:w="2263" w:type="dxa"/>
          </w:tcPr>
          <w:p w14:paraId="29A655F1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P7S_UK_3</w:t>
            </w:r>
          </w:p>
          <w:p w14:paraId="01D23CE9" w14:textId="6D3BB67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</w:tc>
      </w:tr>
      <w:tr w:rsidR="00FA64FF" w:rsidRPr="008D1B08" w14:paraId="4678FEC4" w14:textId="77777777" w:rsidTr="0041699D">
        <w:tc>
          <w:tcPr>
            <w:tcW w:w="2122" w:type="dxa"/>
          </w:tcPr>
          <w:p w14:paraId="76E6C525" w14:textId="0C95E6F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U08</w:t>
            </w:r>
          </w:p>
        </w:tc>
        <w:tc>
          <w:tcPr>
            <w:tcW w:w="4677" w:type="dxa"/>
          </w:tcPr>
          <w:p w14:paraId="0E26227E" w14:textId="6DCB899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przeprowadzić terapię neurologopedyczną (zajęcia indywidualne i grupowe) z pacjentami z zaburzeniami mowy</w:t>
            </w:r>
          </w:p>
        </w:tc>
        <w:tc>
          <w:tcPr>
            <w:tcW w:w="2263" w:type="dxa"/>
          </w:tcPr>
          <w:p w14:paraId="4EFCA53E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  <w:p w14:paraId="6805ED99" w14:textId="4D5C1B4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P7S_UW_2</w:t>
            </w:r>
          </w:p>
        </w:tc>
      </w:tr>
      <w:tr w:rsidR="00FA64FF" w:rsidRPr="008D1B08" w14:paraId="040A7789" w14:textId="77777777" w:rsidTr="0041699D">
        <w:tc>
          <w:tcPr>
            <w:tcW w:w="2122" w:type="dxa"/>
          </w:tcPr>
          <w:p w14:paraId="7EC2AEA7" w14:textId="5804A94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U09</w:t>
            </w:r>
          </w:p>
        </w:tc>
        <w:tc>
          <w:tcPr>
            <w:tcW w:w="4677" w:type="dxa"/>
          </w:tcPr>
          <w:p w14:paraId="0DB32AAB" w14:textId="45DE0E6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posiada umiejętność karmienia osób z zaburzeniami ustno-twarzowymi </w:t>
            </w:r>
          </w:p>
        </w:tc>
        <w:tc>
          <w:tcPr>
            <w:tcW w:w="2263" w:type="dxa"/>
          </w:tcPr>
          <w:p w14:paraId="1510ADB7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  <w:p w14:paraId="3BE4FA9B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P7S_UW_2</w:t>
            </w:r>
          </w:p>
          <w:p w14:paraId="2D78881C" w14:textId="5A6EDDD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P7S_UW_1</w:t>
            </w:r>
          </w:p>
        </w:tc>
      </w:tr>
      <w:tr w:rsidR="00FA64FF" w:rsidRPr="008D1B08" w14:paraId="22F1C47E" w14:textId="77777777" w:rsidTr="0041699D">
        <w:tc>
          <w:tcPr>
            <w:tcW w:w="2122" w:type="dxa"/>
          </w:tcPr>
          <w:p w14:paraId="209882B0" w14:textId="5AA364D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U10</w:t>
            </w:r>
          </w:p>
        </w:tc>
        <w:tc>
          <w:tcPr>
            <w:tcW w:w="4677" w:type="dxa"/>
          </w:tcPr>
          <w:p w14:paraId="15DA4B18" w14:textId="4960A3D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potrafi opracować program terapii neurologopedycznej, uwzględniając rozpoznaną jednostkę (i współwystępujące jednostki patologii mowy), indywidualny stan i możliwości pacjenta oraz wyniki wielospecjalistycznych badań </w:t>
            </w:r>
          </w:p>
        </w:tc>
        <w:tc>
          <w:tcPr>
            <w:tcW w:w="2263" w:type="dxa"/>
          </w:tcPr>
          <w:p w14:paraId="727F9130" w14:textId="3687EB9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P7S_UW_2</w:t>
            </w:r>
          </w:p>
        </w:tc>
      </w:tr>
      <w:tr w:rsidR="00FA64FF" w:rsidRPr="008D1B08" w14:paraId="7C321336" w14:textId="77777777" w:rsidTr="0041699D">
        <w:tc>
          <w:tcPr>
            <w:tcW w:w="2122" w:type="dxa"/>
          </w:tcPr>
          <w:p w14:paraId="300BD889" w14:textId="1B42CE1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U11</w:t>
            </w:r>
          </w:p>
        </w:tc>
        <w:tc>
          <w:tcPr>
            <w:tcW w:w="4677" w:type="dxa"/>
          </w:tcPr>
          <w:p w14:paraId="517ED38A" w14:textId="6CE7EEC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ocenić, zweryfikować i w razie potrzeby zmodyfikować przebieg oraz efektywność terapii neurologopedycznej</w:t>
            </w:r>
          </w:p>
        </w:tc>
        <w:tc>
          <w:tcPr>
            <w:tcW w:w="2263" w:type="dxa"/>
          </w:tcPr>
          <w:p w14:paraId="098631D3" w14:textId="09E22AD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</w:tc>
      </w:tr>
      <w:tr w:rsidR="00FA64FF" w:rsidRPr="008D1B08" w14:paraId="7E5CE840" w14:textId="77777777" w:rsidTr="00735178">
        <w:tc>
          <w:tcPr>
            <w:tcW w:w="2122" w:type="dxa"/>
          </w:tcPr>
          <w:p w14:paraId="61C497B3" w14:textId="1915F66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4677" w:type="dxa"/>
          </w:tcPr>
          <w:p w14:paraId="4DFC9DBF" w14:textId="7A9B505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opracować opinię neurologopedyczną dla zespołu orzekającego o potrzebie wczesnej interwencji logopedycznej dziecka z uszkodzeniami układu nerwowego</w:t>
            </w:r>
          </w:p>
        </w:tc>
        <w:tc>
          <w:tcPr>
            <w:tcW w:w="2263" w:type="dxa"/>
          </w:tcPr>
          <w:p w14:paraId="6F3C7B8E" w14:textId="15C72D0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P7S_UK_3</w:t>
            </w:r>
          </w:p>
        </w:tc>
      </w:tr>
      <w:tr w:rsidR="00FA64FF" w:rsidRPr="008D1B08" w14:paraId="4B74941F" w14:textId="77777777" w:rsidTr="00735178">
        <w:tc>
          <w:tcPr>
            <w:tcW w:w="2122" w:type="dxa"/>
          </w:tcPr>
          <w:p w14:paraId="4D46CE38" w14:textId="09739B4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4677" w:type="dxa"/>
          </w:tcPr>
          <w:p w14:paraId="306214A2" w14:textId="3319752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opracować opinię neurologopedyczną dla zespołu orzekającego o potrzebie zaopatrzenia dorosłego pacjenta z uszkodzeniami układu nerwowego w niezbędne wyposażenie rehabilitacyjne, edukacyjne</w:t>
            </w:r>
          </w:p>
        </w:tc>
        <w:tc>
          <w:tcPr>
            <w:tcW w:w="2263" w:type="dxa"/>
          </w:tcPr>
          <w:p w14:paraId="3DBE5FF8" w14:textId="62D7162B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P7S_UK_3</w:t>
            </w:r>
          </w:p>
        </w:tc>
      </w:tr>
      <w:tr w:rsidR="00FA64FF" w:rsidRPr="008D1B08" w14:paraId="68B4B1C3" w14:textId="77777777" w:rsidTr="00735178">
        <w:tc>
          <w:tcPr>
            <w:tcW w:w="2122" w:type="dxa"/>
          </w:tcPr>
          <w:p w14:paraId="526339BC" w14:textId="2232599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4677" w:type="dxa"/>
          </w:tcPr>
          <w:p w14:paraId="43AABE48" w14:textId="00A2FB8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zna zasady tworzenia i nawiązywania kontaktu terapeutycznego z pacjentem i jego opiekunem, analizuje sytuację pacjenta pod kątem potrzeb w zakresie pomocy psychologicznej i rehabilitacyjnej</w:t>
            </w:r>
          </w:p>
        </w:tc>
        <w:tc>
          <w:tcPr>
            <w:tcW w:w="2263" w:type="dxa"/>
          </w:tcPr>
          <w:p w14:paraId="4BA39F46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P7S_UO_1</w:t>
            </w:r>
          </w:p>
          <w:p w14:paraId="0852B9F5" w14:textId="5F22275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P7S_UK_1</w:t>
            </w:r>
          </w:p>
        </w:tc>
      </w:tr>
      <w:tr w:rsidR="00FA64FF" w:rsidRPr="008D1B08" w14:paraId="025DFEF5" w14:textId="77777777" w:rsidTr="00735178">
        <w:tc>
          <w:tcPr>
            <w:tcW w:w="2122" w:type="dxa"/>
          </w:tcPr>
          <w:p w14:paraId="0FE30BBD" w14:textId="1EC91EE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4677" w:type="dxa"/>
          </w:tcPr>
          <w:p w14:paraId="14460B95" w14:textId="6B6E557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  <w:shd w:val="clear" w:color="auto" w:fill="FFFFFF"/>
              </w:rPr>
              <w:t>potrafi rozpoznać wadę zgryzu oraz dobrać odpowiednie ćwiczenia mięśniowe.</w:t>
            </w:r>
          </w:p>
        </w:tc>
        <w:tc>
          <w:tcPr>
            <w:tcW w:w="2263" w:type="dxa"/>
          </w:tcPr>
          <w:p w14:paraId="5E371643" w14:textId="2140843A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</w:t>
            </w:r>
          </w:p>
        </w:tc>
      </w:tr>
      <w:tr w:rsidR="00FA64FF" w:rsidRPr="008D1B08" w14:paraId="4E252505" w14:textId="77777777" w:rsidTr="00735178">
        <w:tc>
          <w:tcPr>
            <w:tcW w:w="2122" w:type="dxa"/>
          </w:tcPr>
          <w:p w14:paraId="771463CC" w14:textId="6FA9FBF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3" w:name="_Hlk155477016"/>
            <w:r w:rsidRPr="008D1B08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4677" w:type="dxa"/>
          </w:tcPr>
          <w:p w14:paraId="644580C5" w14:textId="3AE9CA0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zastosować wybrane techniki fizjoterapeutyczne w terapii neurologopedycznej dziecka</w:t>
            </w:r>
          </w:p>
        </w:tc>
        <w:tc>
          <w:tcPr>
            <w:tcW w:w="2263" w:type="dxa"/>
          </w:tcPr>
          <w:p w14:paraId="5969E28D" w14:textId="7A9B095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</w:t>
            </w:r>
          </w:p>
        </w:tc>
      </w:tr>
      <w:bookmarkEnd w:id="3"/>
      <w:tr w:rsidR="00FA64FF" w:rsidRPr="008D1B08" w14:paraId="05E7395D" w14:textId="77777777" w:rsidTr="00735178">
        <w:tc>
          <w:tcPr>
            <w:tcW w:w="2122" w:type="dxa"/>
          </w:tcPr>
          <w:p w14:paraId="020A1CF1" w14:textId="7777777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9050125" w14:textId="6D74B9D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2263" w:type="dxa"/>
          </w:tcPr>
          <w:p w14:paraId="3009E01B" w14:textId="7777777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4FF" w:rsidRPr="008D1B08" w14:paraId="48D8993C" w14:textId="77777777" w:rsidTr="0041699D">
        <w:tc>
          <w:tcPr>
            <w:tcW w:w="2122" w:type="dxa"/>
          </w:tcPr>
          <w:p w14:paraId="5748751E" w14:textId="05CABE1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55477154"/>
            <w:r w:rsidRPr="008D1B08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4677" w:type="dxa"/>
          </w:tcPr>
          <w:p w14:paraId="11C1D864" w14:textId="4DEB498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rozumie potrzebę ciągłego rozwoju osobistego i zawodowego</w:t>
            </w:r>
          </w:p>
        </w:tc>
        <w:tc>
          <w:tcPr>
            <w:tcW w:w="2263" w:type="dxa"/>
          </w:tcPr>
          <w:p w14:paraId="54973BA9" w14:textId="14AD04D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</w:tc>
      </w:tr>
      <w:tr w:rsidR="00FA64FF" w:rsidRPr="008D1B08" w14:paraId="7C6658EB" w14:textId="77777777" w:rsidTr="0041699D">
        <w:tc>
          <w:tcPr>
            <w:tcW w:w="2122" w:type="dxa"/>
          </w:tcPr>
          <w:p w14:paraId="387B80A4" w14:textId="79E2F0B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4677" w:type="dxa"/>
          </w:tcPr>
          <w:p w14:paraId="7502F85B" w14:textId="1239742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dostrzega i formułuje problemy moralne i dylematy etyczne związane z własną i cudzą pracą</w:t>
            </w:r>
          </w:p>
        </w:tc>
        <w:tc>
          <w:tcPr>
            <w:tcW w:w="2263" w:type="dxa"/>
          </w:tcPr>
          <w:p w14:paraId="0DFEA0AA" w14:textId="7486BE2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</w:tc>
      </w:tr>
      <w:tr w:rsidR="00FA64FF" w:rsidRPr="008D1B08" w14:paraId="24FF71E6" w14:textId="77777777" w:rsidTr="0041699D">
        <w:tc>
          <w:tcPr>
            <w:tcW w:w="2122" w:type="dxa"/>
          </w:tcPr>
          <w:p w14:paraId="7D6E344A" w14:textId="0979206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4677" w:type="dxa"/>
          </w:tcPr>
          <w:p w14:paraId="07D90415" w14:textId="06DDB15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pracuje w zgodzie z zasadami etyki zawodowej, przestrzega praw pacjenta oraz tajemnicy zawodowej</w:t>
            </w:r>
          </w:p>
        </w:tc>
        <w:tc>
          <w:tcPr>
            <w:tcW w:w="2263" w:type="dxa"/>
          </w:tcPr>
          <w:p w14:paraId="461FD3C4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  <w:p w14:paraId="2B7E3D39" w14:textId="4E0BD74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P7S_KR_2</w:t>
            </w:r>
          </w:p>
        </w:tc>
      </w:tr>
      <w:tr w:rsidR="00FA64FF" w:rsidRPr="008D1B08" w14:paraId="3093C2E9" w14:textId="77777777" w:rsidTr="0041699D">
        <w:tc>
          <w:tcPr>
            <w:tcW w:w="2122" w:type="dxa"/>
          </w:tcPr>
          <w:p w14:paraId="76C15540" w14:textId="5E08A79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4677" w:type="dxa"/>
          </w:tcPr>
          <w:p w14:paraId="71F06A23" w14:textId="0D12888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 przypadku trudności z samodzielnym rozwiązaniem problemu zasięga opinii innych specjalistów</w:t>
            </w:r>
          </w:p>
        </w:tc>
        <w:tc>
          <w:tcPr>
            <w:tcW w:w="2263" w:type="dxa"/>
          </w:tcPr>
          <w:p w14:paraId="2F24C484" w14:textId="4582256B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P7S_KK_1</w:t>
            </w:r>
          </w:p>
        </w:tc>
      </w:tr>
      <w:tr w:rsidR="00FA64FF" w:rsidRPr="008D1B08" w14:paraId="57DFFCB4" w14:textId="77777777" w:rsidTr="00735178">
        <w:tc>
          <w:tcPr>
            <w:tcW w:w="2122" w:type="dxa"/>
          </w:tcPr>
          <w:p w14:paraId="12905830" w14:textId="7F455AB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4677" w:type="dxa"/>
          </w:tcPr>
          <w:p w14:paraId="4693F424" w14:textId="22B64C6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ma świadomość odpowiedzialności za podejmowane działania w stosunku do pacjenta i jego rodziny</w:t>
            </w:r>
          </w:p>
        </w:tc>
        <w:tc>
          <w:tcPr>
            <w:tcW w:w="2263" w:type="dxa"/>
          </w:tcPr>
          <w:p w14:paraId="1ED60874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  <w:p w14:paraId="3509E697" w14:textId="140F129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P7S_KO_1</w:t>
            </w:r>
          </w:p>
        </w:tc>
      </w:tr>
      <w:tr w:rsidR="00FA64FF" w:rsidRPr="008D1B08" w14:paraId="7C746AFA" w14:textId="77777777" w:rsidTr="00735178">
        <w:tc>
          <w:tcPr>
            <w:tcW w:w="2122" w:type="dxa"/>
          </w:tcPr>
          <w:p w14:paraId="46EE7B07" w14:textId="12BD255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4677" w:type="dxa"/>
          </w:tcPr>
          <w:p w14:paraId="45F29C20" w14:textId="7D4D5875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 traktuje z szacunkiem pacjenta i jego opiekunów</w:t>
            </w:r>
          </w:p>
        </w:tc>
        <w:tc>
          <w:tcPr>
            <w:tcW w:w="2263" w:type="dxa"/>
          </w:tcPr>
          <w:p w14:paraId="075C56A3" w14:textId="20B9F62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P7S_KR_2</w:t>
            </w:r>
          </w:p>
        </w:tc>
      </w:tr>
      <w:tr w:rsidR="00FA64FF" w:rsidRPr="008D1B08" w14:paraId="6FA5A07F" w14:textId="77777777" w:rsidTr="00735178">
        <w:tc>
          <w:tcPr>
            <w:tcW w:w="2122" w:type="dxa"/>
          </w:tcPr>
          <w:p w14:paraId="1938E8C4" w14:textId="43DA49B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K07</w:t>
            </w:r>
          </w:p>
        </w:tc>
        <w:tc>
          <w:tcPr>
            <w:tcW w:w="4677" w:type="dxa"/>
          </w:tcPr>
          <w:p w14:paraId="37466911" w14:textId="284B3C6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jest świadomy odpowiedzialności za podejmowane działania.</w:t>
            </w:r>
          </w:p>
        </w:tc>
        <w:tc>
          <w:tcPr>
            <w:tcW w:w="2263" w:type="dxa"/>
          </w:tcPr>
          <w:p w14:paraId="01E5E745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  <w:p w14:paraId="23397E0E" w14:textId="6BE6062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</w:tc>
      </w:tr>
      <w:tr w:rsidR="00FA64FF" w:rsidRPr="008D1B08" w14:paraId="4F5560E5" w14:textId="77777777" w:rsidTr="00735178">
        <w:tc>
          <w:tcPr>
            <w:tcW w:w="2122" w:type="dxa"/>
          </w:tcPr>
          <w:p w14:paraId="400B17EE" w14:textId="5E6EE0D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K08</w:t>
            </w:r>
          </w:p>
        </w:tc>
        <w:tc>
          <w:tcPr>
            <w:tcW w:w="4677" w:type="dxa"/>
          </w:tcPr>
          <w:p w14:paraId="04A1DF9B" w14:textId="5EB3849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krytycznie ocenia własne i cudze działania , przy zachowaniu szacunku dla różnic światopoglądowych  i kulturowych</w:t>
            </w:r>
          </w:p>
        </w:tc>
        <w:tc>
          <w:tcPr>
            <w:tcW w:w="2263" w:type="dxa"/>
          </w:tcPr>
          <w:p w14:paraId="7FD14842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  <w:p w14:paraId="1ACE02F7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  <w:p w14:paraId="510BDE20" w14:textId="6C54824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P7S_KO_1</w:t>
            </w:r>
          </w:p>
        </w:tc>
      </w:tr>
      <w:bookmarkEnd w:id="4"/>
    </w:tbl>
    <w:p w14:paraId="20B06ED0" w14:textId="77777777" w:rsidR="00F1199B" w:rsidRPr="008D1B08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8D1B08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1B08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D1B08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Pr="008D1B08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Pr="008D1B08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10C9891A" w:rsidR="0081584B" w:rsidRPr="008D1B08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B08">
        <w:rPr>
          <w:rFonts w:ascii="Times New Roman" w:hAnsi="Times New Roman" w:cs="Times New Roman"/>
        </w:rPr>
        <w:br/>
      </w:r>
    </w:p>
    <w:p w14:paraId="76E038BD" w14:textId="4ED50946" w:rsidR="00212923" w:rsidRPr="008D1B0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B0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 w:rsidRPr="008D1B08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Pr="008D1B0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B0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 w:rsidRPr="008D1B08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8D1B0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8D1B08" w:rsidRDefault="00A12653" w:rsidP="00A12653"/>
    <w:sectPr w:rsidR="00A12653" w:rsidRPr="008D1B0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E643" w14:textId="77777777" w:rsidR="00AC53D9" w:rsidRDefault="00AC53D9" w:rsidP="00212923">
      <w:pPr>
        <w:spacing w:after="0" w:line="240" w:lineRule="auto"/>
      </w:pPr>
      <w:r>
        <w:separator/>
      </w:r>
    </w:p>
  </w:endnote>
  <w:endnote w:type="continuationSeparator" w:id="0">
    <w:p w14:paraId="2FA0B4AC" w14:textId="77777777" w:rsidR="00AC53D9" w:rsidRDefault="00AC53D9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F456" w14:textId="77777777" w:rsidR="00AC53D9" w:rsidRDefault="00AC53D9" w:rsidP="00212923">
      <w:pPr>
        <w:spacing w:after="0" w:line="240" w:lineRule="auto"/>
      </w:pPr>
      <w:r>
        <w:separator/>
      </w:r>
    </w:p>
  </w:footnote>
  <w:footnote w:type="continuationSeparator" w:id="0">
    <w:p w14:paraId="12F56308" w14:textId="77777777" w:rsidR="00AC53D9" w:rsidRDefault="00AC53D9" w:rsidP="00212923">
      <w:pPr>
        <w:spacing w:after="0" w:line="240" w:lineRule="auto"/>
      </w:pPr>
      <w:r>
        <w:continuationSeparator/>
      </w:r>
    </w:p>
  </w:footnote>
  <w:footnote w:id="1">
    <w:p w14:paraId="4D2C9F54" w14:textId="7699CCA4" w:rsidR="00E53B0D" w:rsidRDefault="00E53B0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2634 Sena</w:t>
      </w:r>
      <w:bookmarkStart w:id="0" w:name="_GoBack"/>
      <w:bookmarkEnd w:id="0"/>
      <w:r>
        <w:t xml:space="preserve">tu UMW z dnia 26 czerwca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0285C"/>
    <w:rsid w:val="00015890"/>
    <w:rsid w:val="000159C9"/>
    <w:rsid w:val="00025711"/>
    <w:rsid w:val="00035389"/>
    <w:rsid w:val="000360D9"/>
    <w:rsid w:val="000453E5"/>
    <w:rsid w:val="000618A4"/>
    <w:rsid w:val="000661A7"/>
    <w:rsid w:val="00067015"/>
    <w:rsid w:val="00081142"/>
    <w:rsid w:val="00083C97"/>
    <w:rsid w:val="00091740"/>
    <w:rsid w:val="0009455A"/>
    <w:rsid w:val="000A0C2B"/>
    <w:rsid w:val="000A5DB4"/>
    <w:rsid w:val="000A6775"/>
    <w:rsid w:val="000B593F"/>
    <w:rsid w:val="000B61C6"/>
    <w:rsid w:val="000C4EAB"/>
    <w:rsid w:val="000D1030"/>
    <w:rsid w:val="000D139A"/>
    <w:rsid w:val="000D7A74"/>
    <w:rsid w:val="000F013F"/>
    <w:rsid w:val="000F3A86"/>
    <w:rsid w:val="000F4A17"/>
    <w:rsid w:val="000F69B0"/>
    <w:rsid w:val="000F6AE6"/>
    <w:rsid w:val="00122399"/>
    <w:rsid w:val="00130484"/>
    <w:rsid w:val="00135E7D"/>
    <w:rsid w:val="0013609F"/>
    <w:rsid w:val="00136D9C"/>
    <w:rsid w:val="00141883"/>
    <w:rsid w:val="00145172"/>
    <w:rsid w:val="0014687F"/>
    <w:rsid w:val="0016040C"/>
    <w:rsid w:val="001619D8"/>
    <w:rsid w:val="001670B8"/>
    <w:rsid w:val="00173630"/>
    <w:rsid w:val="00176CD9"/>
    <w:rsid w:val="001825B5"/>
    <w:rsid w:val="001914C0"/>
    <w:rsid w:val="00194CC6"/>
    <w:rsid w:val="001A59D4"/>
    <w:rsid w:val="001C3ADC"/>
    <w:rsid w:val="001E1212"/>
    <w:rsid w:val="001E3730"/>
    <w:rsid w:val="001E5E71"/>
    <w:rsid w:val="001F7CD8"/>
    <w:rsid w:val="00212923"/>
    <w:rsid w:val="0023130C"/>
    <w:rsid w:val="00240619"/>
    <w:rsid w:val="00245640"/>
    <w:rsid w:val="00251D4C"/>
    <w:rsid w:val="00252CBE"/>
    <w:rsid w:val="0025652B"/>
    <w:rsid w:val="0025659B"/>
    <w:rsid w:val="00261599"/>
    <w:rsid w:val="0026363E"/>
    <w:rsid w:val="00274FAA"/>
    <w:rsid w:val="00275CE3"/>
    <w:rsid w:val="00275EF8"/>
    <w:rsid w:val="00282F84"/>
    <w:rsid w:val="00287CA9"/>
    <w:rsid w:val="002A7F50"/>
    <w:rsid w:val="002D7D17"/>
    <w:rsid w:val="002E6EAA"/>
    <w:rsid w:val="0031005E"/>
    <w:rsid w:val="00311E79"/>
    <w:rsid w:val="003227BF"/>
    <w:rsid w:val="00361A09"/>
    <w:rsid w:val="00366BAD"/>
    <w:rsid w:val="00371758"/>
    <w:rsid w:val="003724BD"/>
    <w:rsid w:val="0038250B"/>
    <w:rsid w:val="00384B9E"/>
    <w:rsid w:val="00384CFE"/>
    <w:rsid w:val="0039771A"/>
    <w:rsid w:val="003A0D2B"/>
    <w:rsid w:val="003A3D0C"/>
    <w:rsid w:val="003A4356"/>
    <w:rsid w:val="003A485F"/>
    <w:rsid w:val="003B4327"/>
    <w:rsid w:val="003C03BF"/>
    <w:rsid w:val="003C6B55"/>
    <w:rsid w:val="003D343B"/>
    <w:rsid w:val="003D3613"/>
    <w:rsid w:val="003E076D"/>
    <w:rsid w:val="003E267F"/>
    <w:rsid w:val="004001E9"/>
    <w:rsid w:val="00402B2A"/>
    <w:rsid w:val="0041344C"/>
    <w:rsid w:val="004156FB"/>
    <w:rsid w:val="00427136"/>
    <w:rsid w:val="00430DA8"/>
    <w:rsid w:val="00431B78"/>
    <w:rsid w:val="00432371"/>
    <w:rsid w:val="00433129"/>
    <w:rsid w:val="00452563"/>
    <w:rsid w:val="004578BF"/>
    <w:rsid w:val="00462A04"/>
    <w:rsid w:val="00463AA9"/>
    <w:rsid w:val="00485EB5"/>
    <w:rsid w:val="00490793"/>
    <w:rsid w:val="00494CBD"/>
    <w:rsid w:val="00495229"/>
    <w:rsid w:val="004B06A6"/>
    <w:rsid w:val="004C1E09"/>
    <w:rsid w:val="004C3E50"/>
    <w:rsid w:val="004D52D8"/>
    <w:rsid w:val="004D5AD2"/>
    <w:rsid w:val="004E7BA3"/>
    <w:rsid w:val="004F165D"/>
    <w:rsid w:val="004F30E8"/>
    <w:rsid w:val="004F6B62"/>
    <w:rsid w:val="00525E10"/>
    <w:rsid w:val="00526EE0"/>
    <w:rsid w:val="0053589B"/>
    <w:rsid w:val="005405E6"/>
    <w:rsid w:val="0054110C"/>
    <w:rsid w:val="0054428B"/>
    <w:rsid w:val="0057085D"/>
    <w:rsid w:val="00577E90"/>
    <w:rsid w:val="005867B1"/>
    <w:rsid w:val="005879C7"/>
    <w:rsid w:val="005A1441"/>
    <w:rsid w:val="005A6C08"/>
    <w:rsid w:val="005B51CD"/>
    <w:rsid w:val="005B7674"/>
    <w:rsid w:val="005C7071"/>
    <w:rsid w:val="005D1C53"/>
    <w:rsid w:val="005F430C"/>
    <w:rsid w:val="00600C85"/>
    <w:rsid w:val="00611519"/>
    <w:rsid w:val="00616644"/>
    <w:rsid w:val="00616DC0"/>
    <w:rsid w:val="006213F3"/>
    <w:rsid w:val="006247FA"/>
    <w:rsid w:val="00634075"/>
    <w:rsid w:val="0064199C"/>
    <w:rsid w:val="00641F4C"/>
    <w:rsid w:val="006427BC"/>
    <w:rsid w:val="006439E0"/>
    <w:rsid w:val="006440EE"/>
    <w:rsid w:val="00645EDE"/>
    <w:rsid w:val="0065446B"/>
    <w:rsid w:val="00656DD5"/>
    <w:rsid w:val="0067593B"/>
    <w:rsid w:val="00681D41"/>
    <w:rsid w:val="006843ED"/>
    <w:rsid w:val="006857C3"/>
    <w:rsid w:val="00687BF7"/>
    <w:rsid w:val="006A5CB5"/>
    <w:rsid w:val="006A6BA5"/>
    <w:rsid w:val="006B541D"/>
    <w:rsid w:val="006D1639"/>
    <w:rsid w:val="006E0729"/>
    <w:rsid w:val="006E4B39"/>
    <w:rsid w:val="006E6D2A"/>
    <w:rsid w:val="006F0DEF"/>
    <w:rsid w:val="006F348E"/>
    <w:rsid w:val="007002CB"/>
    <w:rsid w:val="00704CB1"/>
    <w:rsid w:val="007068BD"/>
    <w:rsid w:val="0070719C"/>
    <w:rsid w:val="00710013"/>
    <w:rsid w:val="0071774F"/>
    <w:rsid w:val="007217B9"/>
    <w:rsid w:val="0072468C"/>
    <w:rsid w:val="00724770"/>
    <w:rsid w:val="00731EE5"/>
    <w:rsid w:val="00735178"/>
    <w:rsid w:val="007352D1"/>
    <w:rsid w:val="00746559"/>
    <w:rsid w:val="007517C6"/>
    <w:rsid w:val="00752BE4"/>
    <w:rsid w:val="007631D8"/>
    <w:rsid w:val="00773B3B"/>
    <w:rsid w:val="0079135F"/>
    <w:rsid w:val="00791B77"/>
    <w:rsid w:val="007937E0"/>
    <w:rsid w:val="00794039"/>
    <w:rsid w:val="007A0FB1"/>
    <w:rsid w:val="007A6D74"/>
    <w:rsid w:val="007B3F0A"/>
    <w:rsid w:val="007B575B"/>
    <w:rsid w:val="007B6F01"/>
    <w:rsid w:val="007B77FA"/>
    <w:rsid w:val="007E45E8"/>
    <w:rsid w:val="007E6D42"/>
    <w:rsid w:val="007E7240"/>
    <w:rsid w:val="007F5D1F"/>
    <w:rsid w:val="00807762"/>
    <w:rsid w:val="0081584B"/>
    <w:rsid w:val="00821826"/>
    <w:rsid w:val="00822DE4"/>
    <w:rsid w:val="00824C21"/>
    <w:rsid w:val="00830FD6"/>
    <w:rsid w:val="008339D6"/>
    <w:rsid w:val="0083556B"/>
    <w:rsid w:val="00840EA6"/>
    <w:rsid w:val="008568F6"/>
    <w:rsid w:val="00867AF8"/>
    <w:rsid w:val="00890DF9"/>
    <w:rsid w:val="00897DA9"/>
    <w:rsid w:val="008C6F54"/>
    <w:rsid w:val="008D0FC6"/>
    <w:rsid w:val="008D1B08"/>
    <w:rsid w:val="008D301A"/>
    <w:rsid w:val="008D60B5"/>
    <w:rsid w:val="008E3407"/>
    <w:rsid w:val="008E74C2"/>
    <w:rsid w:val="008F72E5"/>
    <w:rsid w:val="00910262"/>
    <w:rsid w:val="00910703"/>
    <w:rsid w:val="009153BC"/>
    <w:rsid w:val="0092453D"/>
    <w:rsid w:val="0092549C"/>
    <w:rsid w:val="00934618"/>
    <w:rsid w:val="00953030"/>
    <w:rsid w:val="00960678"/>
    <w:rsid w:val="00966851"/>
    <w:rsid w:val="00976EB7"/>
    <w:rsid w:val="00981D25"/>
    <w:rsid w:val="00990E08"/>
    <w:rsid w:val="00994FA0"/>
    <w:rsid w:val="009A2C93"/>
    <w:rsid w:val="009A42C7"/>
    <w:rsid w:val="009A786A"/>
    <w:rsid w:val="009A7997"/>
    <w:rsid w:val="009B6F2E"/>
    <w:rsid w:val="009C2046"/>
    <w:rsid w:val="009C4046"/>
    <w:rsid w:val="009C4C6F"/>
    <w:rsid w:val="009C5C3D"/>
    <w:rsid w:val="009D16B0"/>
    <w:rsid w:val="009D6808"/>
    <w:rsid w:val="009E57BB"/>
    <w:rsid w:val="00A00824"/>
    <w:rsid w:val="00A03D22"/>
    <w:rsid w:val="00A03D81"/>
    <w:rsid w:val="00A12653"/>
    <w:rsid w:val="00A23D59"/>
    <w:rsid w:val="00A26682"/>
    <w:rsid w:val="00A36C32"/>
    <w:rsid w:val="00A45349"/>
    <w:rsid w:val="00A5691F"/>
    <w:rsid w:val="00A60252"/>
    <w:rsid w:val="00A61C24"/>
    <w:rsid w:val="00A6558F"/>
    <w:rsid w:val="00A67262"/>
    <w:rsid w:val="00A7432E"/>
    <w:rsid w:val="00A77378"/>
    <w:rsid w:val="00A864D2"/>
    <w:rsid w:val="00A93636"/>
    <w:rsid w:val="00A93E72"/>
    <w:rsid w:val="00A94281"/>
    <w:rsid w:val="00A975D7"/>
    <w:rsid w:val="00AA5616"/>
    <w:rsid w:val="00AB09E9"/>
    <w:rsid w:val="00AB707F"/>
    <w:rsid w:val="00AC1678"/>
    <w:rsid w:val="00AC53D9"/>
    <w:rsid w:val="00AD5773"/>
    <w:rsid w:val="00AF0793"/>
    <w:rsid w:val="00AF7A7A"/>
    <w:rsid w:val="00B01CCA"/>
    <w:rsid w:val="00B0661E"/>
    <w:rsid w:val="00B1780C"/>
    <w:rsid w:val="00B21542"/>
    <w:rsid w:val="00B2189C"/>
    <w:rsid w:val="00B476B7"/>
    <w:rsid w:val="00B53B40"/>
    <w:rsid w:val="00B64ACC"/>
    <w:rsid w:val="00B65BDF"/>
    <w:rsid w:val="00B83E5E"/>
    <w:rsid w:val="00B8549D"/>
    <w:rsid w:val="00B90885"/>
    <w:rsid w:val="00BA0DA5"/>
    <w:rsid w:val="00BA233A"/>
    <w:rsid w:val="00BA61F1"/>
    <w:rsid w:val="00BA6243"/>
    <w:rsid w:val="00BB043A"/>
    <w:rsid w:val="00BB0B96"/>
    <w:rsid w:val="00BB1307"/>
    <w:rsid w:val="00BB4F4D"/>
    <w:rsid w:val="00BC3D45"/>
    <w:rsid w:val="00BD2A65"/>
    <w:rsid w:val="00BD73A5"/>
    <w:rsid w:val="00BE1AEF"/>
    <w:rsid w:val="00BE3275"/>
    <w:rsid w:val="00BE4EAB"/>
    <w:rsid w:val="00BE5738"/>
    <w:rsid w:val="00BF0835"/>
    <w:rsid w:val="00BF795D"/>
    <w:rsid w:val="00C0018F"/>
    <w:rsid w:val="00C052A2"/>
    <w:rsid w:val="00C06708"/>
    <w:rsid w:val="00C12972"/>
    <w:rsid w:val="00C233B5"/>
    <w:rsid w:val="00C27ADC"/>
    <w:rsid w:val="00C378B8"/>
    <w:rsid w:val="00C46BD5"/>
    <w:rsid w:val="00C55D60"/>
    <w:rsid w:val="00C65952"/>
    <w:rsid w:val="00C826D9"/>
    <w:rsid w:val="00C83D44"/>
    <w:rsid w:val="00C869A0"/>
    <w:rsid w:val="00C9330E"/>
    <w:rsid w:val="00C9522B"/>
    <w:rsid w:val="00C96BFD"/>
    <w:rsid w:val="00CA68B1"/>
    <w:rsid w:val="00CB36FF"/>
    <w:rsid w:val="00CB7A0A"/>
    <w:rsid w:val="00CC45FB"/>
    <w:rsid w:val="00CE10F1"/>
    <w:rsid w:val="00CE2CC0"/>
    <w:rsid w:val="00D115D3"/>
    <w:rsid w:val="00D22247"/>
    <w:rsid w:val="00D22E50"/>
    <w:rsid w:val="00D25DC4"/>
    <w:rsid w:val="00D336C6"/>
    <w:rsid w:val="00D35079"/>
    <w:rsid w:val="00D37F9F"/>
    <w:rsid w:val="00D405B4"/>
    <w:rsid w:val="00D44E3C"/>
    <w:rsid w:val="00D451DD"/>
    <w:rsid w:val="00D4570D"/>
    <w:rsid w:val="00D67532"/>
    <w:rsid w:val="00D70091"/>
    <w:rsid w:val="00D73C73"/>
    <w:rsid w:val="00D7647F"/>
    <w:rsid w:val="00D8042F"/>
    <w:rsid w:val="00D870D6"/>
    <w:rsid w:val="00D87FF2"/>
    <w:rsid w:val="00D908F6"/>
    <w:rsid w:val="00D959E5"/>
    <w:rsid w:val="00DA0C7B"/>
    <w:rsid w:val="00DA1789"/>
    <w:rsid w:val="00DA23AA"/>
    <w:rsid w:val="00DA7588"/>
    <w:rsid w:val="00DB1F4F"/>
    <w:rsid w:val="00DC213E"/>
    <w:rsid w:val="00DD7B9E"/>
    <w:rsid w:val="00DE1E29"/>
    <w:rsid w:val="00DE572A"/>
    <w:rsid w:val="00DE64F4"/>
    <w:rsid w:val="00DE6A12"/>
    <w:rsid w:val="00E05A48"/>
    <w:rsid w:val="00E13167"/>
    <w:rsid w:val="00E34612"/>
    <w:rsid w:val="00E53B0D"/>
    <w:rsid w:val="00E560E1"/>
    <w:rsid w:val="00E7284E"/>
    <w:rsid w:val="00E7527C"/>
    <w:rsid w:val="00E75E02"/>
    <w:rsid w:val="00E81DBE"/>
    <w:rsid w:val="00E82281"/>
    <w:rsid w:val="00E82EA0"/>
    <w:rsid w:val="00EA08EA"/>
    <w:rsid w:val="00EC10BB"/>
    <w:rsid w:val="00EC434E"/>
    <w:rsid w:val="00EC66A9"/>
    <w:rsid w:val="00EE78F8"/>
    <w:rsid w:val="00EF4D30"/>
    <w:rsid w:val="00F0110B"/>
    <w:rsid w:val="00F109CF"/>
    <w:rsid w:val="00F10F35"/>
    <w:rsid w:val="00F1199B"/>
    <w:rsid w:val="00F20A15"/>
    <w:rsid w:val="00F2221A"/>
    <w:rsid w:val="00F24521"/>
    <w:rsid w:val="00F43203"/>
    <w:rsid w:val="00F612DB"/>
    <w:rsid w:val="00F717E4"/>
    <w:rsid w:val="00F81E6C"/>
    <w:rsid w:val="00F851F9"/>
    <w:rsid w:val="00F962A9"/>
    <w:rsid w:val="00F96339"/>
    <w:rsid w:val="00F9776B"/>
    <w:rsid w:val="00F979FB"/>
    <w:rsid w:val="00FA64FF"/>
    <w:rsid w:val="00FB0448"/>
    <w:rsid w:val="00FB1297"/>
    <w:rsid w:val="00FB4CB5"/>
    <w:rsid w:val="00FD097F"/>
    <w:rsid w:val="00FD2AC9"/>
    <w:rsid w:val="00FD5419"/>
    <w:rsid w:val="00FD6F8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98CC-63ED-4795-B9E1-4A305B1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MKapera</cp:lastModifiedBy>
  <cp:revision>5</cp:revision>
  <dcterms:created xsi:type="dcterms:W3CDTF">2024-06-04T05:16:00Z</dcterms:created>
  <dcterms:modified xsi:type="dcterms:W3CDTF">2024-07-01T11:25:00Z</dcterms:modified>
</cp:coreProperties>
</file>