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7E7F" w14:textId="2E22772C" w:rsidR="00E83F59" w:rsidRPr="00D05BF6" w:rsidRDefault="00E83F59" w:rsidP="00E83F59">
      <w:pPr>
        <w:ind w:left="4962"/>
        <w:rPr>
          <w:sz w:val="18"/>
          <w:szCs w:val="18"/>
        </w:rPr>
      </w:pPr>
      <w:r>
        <w:rPr>
          <w:sz w:val="18"/>
          <w:szCs w:val="18"/>
        </w:rPr>
        <w:t>Załącznik nr 1</w:t>
      </w:r>
      <w:r w:rsidR="00B8777F"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 xml:space="preserve"> do Zarządzenia nr 168</w:t>
      </w:r>
      <w:r w:rsidRPr="00D05BF6">
        <w:rPr>
          <w:sz w:val="18"/>
          <w:szCs w:val="18"/>
        </w:rPr>
        <w:t>/XVI R/2024                 Rektora Uniwersytetu M</w:t>
      </w:r>
      <w:r>
        <w:rPr>
          <w:sz w:val="18"/>
          <w:szCs w:val="18"/>
        </w:rPr>
        <w:t xml:space="preserve">edycznego we Wrocławiu </w:t>
      </w:r>
      <w:r>
        <w:rPr>
          <w:sz w:val="18"/>
          <w:szCs w:val="18"/>
        </w:rPr>
        <w:br/>
        <w:t>z dnia 12 sierpnia</w:t>
      </w:r>
      <w:r w:rsidRPr="00D05BF6">
        <w:rPr>
          <w:sz w:val="18"/>
          <w:szCs w:val="18"/>
        </w:rPr>
        <w:t>2024 r.</w:t>
      </w:r>
    </w:p>
    <w:p w14:paraId="78A66014" w14:textId="77777777" w:rsidR="00E83F59" w:rsidRPr="00E83F59" w:rsidRDefault="00E83F59" w:rsidP="00E728A6">
      <w:pPr>
        <w:suppressAutoHyphens/>
        <w:spacing w:after="120" w:line="240" w:lineRule="auto"/>
        <w:jc w:val="center"/>
        <w:rPr>
          <w:rFonts w:cs="Calibri"/>
          <w:bCs/>
          <w:sz w:val="20"/>
          <w:szCs w:val="20"/>
        </w:rPr>
      </w:pPr>
    </w:p>
    <w:p w14:paraId="11686CAD" w14:textId="77777777" w:rsidR="00E83F59" w:rsidRDefault="00E83F59" w:rsidP="00E728A6">
      <w:pPr>
        <w:suppressAutoHyphens/>
        <w:spacing w:after="120" w:line="240" w:lineRule="auto"/>
        <w:jc w:val="center"/>
        <w:rPr>
          <w:rFonts w:cs="Calibri"/>
          <w:b/>
          <w:bCs/>
          <w:sz w:val="24"/>
        </w:rPr>
      </w:pPr>
    </w:p>
    <w:p w14:paraId="76B441C5" w14:textId="7221AFF6" w:rsidR="00E728A6" w:rsidRDefault="00E13247" w:rsidP="00E728A6">
      <w:pPr>
        <w:suppressAutoHyphens/>
        <w:spacing w:after="12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Standardy Ochrony Małoletnich obowiązujące w Uniwersytecie Medycznym</w:t>
      </w:r>
    </w:p>
    <w:p w14:paraId="295D9850" w14:textId="4A213327" w:rsidR="00E13247" w:rsidRDefault="00E13247" w:rsidP="00E728A6">
      <w:pPr>
        <w:suppressAutoHyphens/>
        <w:spacing w:after="24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 xml:space="preserve"> im. Piastów Śląskich we Wrocławiu</w:t>
      </w:r>
    </w:p>
    <w:p w14:paraId="1BE78589" w14:textId="77777777" w:rsidR="00E13247" w:rsidRDefault="00E13247" w:rsidP="00E728A6">
      <w:pPr>
        <w:suppressAutoHyphens/>
        <w:spacing w:after="24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Postanowienia ogólne</w:t>
      </w:r>
    </w:p>
    <w:p w14:paraId="78E29C07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1</w:t>
      </w:r>
    </w:p>
    <w:p w14:paraId="28889E26" w14:textId="77777777" w:rsidR="00E13247" w:rsidRPr="00E13247" w:rsidRDefault="00E13247" w:rsidP="00D7160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Standardy Ochrony Małoletnich w Uniwersytecie Medycznym im. Piastów Śląskich we Wrocławiu, zwane dalej Standardami, zostały opracowane w związku z obowiązkami nałożonymi ustawą z dnia 13 maja 2016 r. o przeciwdziałaniu zagrożeniom przestępczością na tle seksualnym i ochronie małoletnich (</w:t>
      </w:r>
      <w:proofErr w:type="spellStart"/>
      <w:r w:rsidRPr="00E13247">
        <w:rPr>
          <w:rFonts w:cs="Calibri"/>
          <w:sz w:val="24"/>
        </w:rPr>
        <w:t>t.j</w:t>
      </w:r>
      <w:proofErr w:type="spellEnd"/>
      <w:r w:rsidRPr="00E13247">
        <w:rPr>
          <w:rFonts w:cs="Calibri"/>
          <w:sz w:val="24"/>
        </w:rPr>
        <w:t>. Dz.U. z 2024 r., poz. 560 ze zm.).</w:t>
      </w:r>
    </w:p>
    <w:p w14:paraId="1C27D6F9" w14:textId="77777777" w:rsidR="00E13247" w:rsidRPr="00E13247" w:rsidRDefault="00E13247" w:rsidP="00D7160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Uniwersytecie Medycznym im. Piastów Śląskich we Wrocławiu mogą być prowadzone działania mające związek z rozwijaniem zainteresowań przez małoletnich (np. w ramach warsztatów i zwiedzania Muzeum Farmacji </w:t>
      </w:r>
      <w:bookmarkStart w:id="1" w:name="_Hlk172800280"/>
      <w:r w:rsidRPr="00E13247">
        <w:rPr>
          <w:rFonts w:cs="Calibri"/>
          <w:sz w:val="24"/>
        </w:rPr>
        <w:t>będącego częścią Wydziału Farmaceutycznego</w:t>
      </w:r>
      <w:bookmarkEnd w:id="1"/>
      <w:r w:rsidRPr="00E13247">
        <w:rPr>
          <w:rFonts w:cs="Calibri"/>
          <w:sz w:val="24"/>
        </w:rPr>
        <w:t xml:space="preserve">, w ramach Dolnośląskiego Festiwalu Nauki, pokazów, szkoleń, klas patronackich itp.). </w:t>
      </w:r>
    </w:p>
    <w:p w14:paraId="3F6EC6A7" w14:textId="77777777" w:rsidR="00E13247" w:rsidRPr="00E13247" w:rsidRDefault="00E13247" w:rsidP="00D7160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Ilekroć w Standardach jest mowa o: </w:t>
      </w:r>
    </w:p>
    <w:p w14:paraId="17C7D75A" w14:textId="77777777" w:rsidR="00E13247" w:rsidRPr="00E13247" w:rsidRDefault="00E13247" w:rsidP="00D7160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b/>
          <w:bCs/>
          <w:sz w:val="24"/>
        </w:rPr>
        <w:t xml:space="preserve">UMW </w:t>
      </w:r>
      <w:r w:rsidRPr="00E13247">
        <w:rPr>
          <w:rFonts w:cs="Calibri"/>
          <w:sz w:val="24"/>
        </w:rPr>
        <w:t xml:space="preserve">– należy przez to rozumieć Uniwersytet Medyczny im. Piastów Śląskich we Wrocławiu, </w:t>
      </w:r>
    </w:p>
    <w:p w14:paraId="689D53A3" w14:textId="77777777" w:rsidR="00E13247" w:rsidRPr="00E13247" w:rsidRDefault="00E13247" w:rsidP="00D7160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b/>
          <w:bCs/>
          <w:sz w:val="24"/>
        </w:rPr>
        <w:t>personelu UMW</w:t>
      </w:r>
      <w:r w:rsidRPr="00E13247">
        <w:rPr>
          <w:rFonts w:cs="Calibri"/>
          <w:sz w:val="24"/>
        </w:rPr>
        <w:t xml:space="preserve"> – należy przez to rozumieć pracowników Uniwersytetu Medycznego im. Piastów Śląskich we Wrocławiu oraz inne osoby, w szczególności współpracowników, studentów, wolontariuszy, mające kontakt z małoletnimi poprzez w szczególności zaangażowanie w działalność związaną z rozwijaniem zainteresowań przez małoletnich, </w:t>
      </w:r>
    </w:p>
    <w:p w14:paraId="769E7A0A" w14:textId="77777777" w:rsidR="00E13247" w:rsidRPr="00E13247" w:rsidRDefault="00E13247" w:rsidP="00D7160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b/>
          <w:bCs/>
          <w:sz w:val="24"/>
        </w:rPr>
        <w:t>krzywdzeniu małoletniego</w:t>
      </w:r>
      <w:r w:rsidRPr="00E13247">
        <w:rPr>
          <w:rFonts w:cs="Calibri"/>
          <w:sz w:val="24"/>
        </w:rPr>
        <w:t xml:space="preserve"> – należy rozumieć popełnienie czynu zabronionego lub czynu karalnego na szkodę małoletniego przez jakąkolwiek osobę, w tym personel UMW lub zagrożenie dobra małoletniego, w tym jego zaniedbywanie, </w:t>
      </w:r>
    </w:p>
    <w:p w14:paraId="38BCCC11" w14:textId="77777777" w:rsidR="00E13247" w:rsidRPr="00E13247" w:rsidRDefault="00E13247" w:rsidP="00D7160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b/>
          <w:bCs/>
          <w:sz w:val="24"/>
        </w:rPr>
        <w:t>małoletni</w:t>
      </w:r>
      <w:r w:rsidRPr="00E13247">
        <w:rPr>
          <w:rFonts w:cs="Calibri"/>
          <w:sz w:val="24"/>
        </w:rPr>
        <w:t xml:space="preserve"> – należy przez to rozumieć osobę, która nie ukończyła 18 roku życia, </w:t>
      </w:r>
    </w:p>
    <w:p w14:paraId="3DED7A86" w14:textId="77777777" w:rsidR="00E13247" w:rsidRDefault="00E13247" w:rsidP="00E728A6">
      <w:pPr>
        <w:numPr>
          <w:ilvl w:val="0"/>
          <w:numId w:val="14"/>
        </w:numPr>
        <w:suppressAutoHyphens/>
        <w:spacing w:after="240" w:line="240" w:lineRule="auto"/>
        <w:ind w:left="714" w:hanging="357"/>
        <w:jc w:val="both"/>
        <w:rPr>
          <w:rFonts w:cs="Calibri"/>
          <w:sz w:val="24"/>
        </w:rPr>
      </w:pPr>
      <w:r w:rsidRPr="00E13247">
        <w:rPr>
          <w:rFonts w:cs="Calibri"/>
          <w:b/>
          <w:bCs/>
          <w:sz w:val="24"/>
        </w:rPr>
        <w:t>opiekunie małoletniego</w:t>
      </w:r>
      <w:r w:rsidRPr="00E13247">
        <w:rPr>
          <w:rFonts w:cs="Calibri"/>
          <w:sz w:val="24"/>
        </w:rPr>
        <w:t xml:space="preserve"> - należy przez to rozumieć osobę uprawnioną do reprezentacji  i stanowieniu o małoletnim, w szczególności jego przedstawiciel ustawowy.</w:t>
      </w:r>
    </w:p>
    <w:p w14:paraId="4FC738F3" w14:textId="77777777" w:rsidR="00E13247" w:rsidRDefault="00E13247" w:rsidP="00E728A6">
      <w:pPr>
        <w:suppressAutoHyphens/>
        <w:spacing w:after="24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Zasady zapewniające bezpieczne relacje między małoletnim a personelem UMW, w tym zachowania niedozwolone wobec małoletnich</w:t>
      </w:r>
    </w:p>
    <w:p w14:paraId="4A36EF10" w14:textId="77777777" w:rsidR="00E13247" w:rsidRDefault="00E13247" w:rsidP="00E728A6">
      <w:pPr>
        <w:suppressAutoHyphens/>
        <w:spacing w:after="12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2</w:t>
      </w:r>
    </w:p>
    <w:p w14:paraId="59A0EB30" w14:textId="60E48A7E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UMW obowiązuje zarządzenie nr 28/XVI R/2024 Rektora Uniwersytetu Medycznego we Wrocławiu z dnia  15 lutego 2024 r. w sprawie procedury przedkładania zaświadczeń z Krajowego Rejestru Karnego oraz innych dokumentów oraz zarządzenie nr 29/XVI R/2024 Rektora Uniwersytetu Medycznego we Wrocławiu z dnia 15 lutego 2024 r. </w:t>
      </w:r>
      <w:r w:rsidR="00670481">
        <w:rPr>
          <w:rFonts w:cs="Calibri"/>
          <w:sz w:val="24"/>
        </w:rPr>
        <w:br/>
      </w:r>
      <w:r w:rsidRPr="00E13247">
        <w:rPr>
          <w:rFonts w:cs="Calibri"/>
          <w:sz w:val="24"/>
        </w:rPr>
        <w:t xml:space="preserve">w sprawie  procedury weryfikacji przez Uniwersytet Medyczny we Wrocławiu osób </w:t>
      </w:r>
      <w:r w:rsidR="00670481">
        <w:rPr>
          <w:rFonts w:cs="Calibri"/>
          <w:sz w:val="24"/>
        </w:rPr>
        <w:br/>
      </w:r>
      <w:r w:rsidRPr="00E13247">
        <w:rPr>
          <w:rFonts w:cs="Calibri"/>
          <w:sz w:val="24"/>
        </w:rPr>
        <w:t>w Rejestrze Sprawców Przestępstw na Tle Seksualnym.</w:t>
      </w:r>
    </w:p>
    <w:p w14:paraId="0D6B876D" w14:textId="3AA1FFA1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Przed nawiązaniem stosunku pracy lub przed dopuszczeniem osoby do </w:t>
      </w:r>
      <w:bookmarkStart w:id="2" w:name="_Hlk164084270"/>
      <w:r w:rsidRPr="00E13247">
        <w:rPr>
          <w:rFonts w:cs="Calibri"/>
          <w:sz w:val="24"/>
        </w:rPr>
        <w:t xml:space="preserve">innej działalności związanej z wychowaniem, edukacją, wypoczynkiem, leczeniem, świadczeniem porad </w:t>
      </w:r>
      <w:r w:rsidRPr="00E13247">
        <w:rPr>
          <w:rFonts w:cs="Calibri"/>
          <w:sz w:val="24"/>
        </w:rPr>
        <w:lastRenderedPageBreak/>
        <w:t>psychologicznych, rozwojem duchowym, uprawianiem sportu lub realizacją innych zainteresowań przez małoletnich, lub z opieką nad nimi</w:t>
      </w:r>
      <w:bookmarkEnd w:id="2"/>
      <w:r w:rsidRPr="00E13247">
        <w:rPr>
          <w:rFonts w:cs="Calibri"/>
          <w:sz w:val="24"/>
        </w:rPr>
        <w:t xml:space="preserve"> UMW uzyskuje informacje, czy dane tej osoby są zamieszczone w Rejestrze Sprawców Przestępstw na Tle Seksualnym </w:t>
      </w:r>
      <w:r w:rsidR="00670481">
        <w:rPr>
          <w:rFonts w:cs="Calibri"/>
          <w:sz w:val="24"/>
        </w:rPr>
        <w:br/>
      </w:r>
      <w:r w:rsidRPr="00E13247">
        <w:rPr>
          <w:rFonts w:cs="Calibri"/>
          <w:sz w:val="24"/>
        </w:rPr>
        <w:t>z dostępem ograniczonym lub w Rejestrze osób, w stosunku do których Państwowa Komisja do spraw przeciwdziałania wykorzystaniu seksualnemu małoletnich poniżej lat 15 wydała postanowienie o wpisie w Rejestrze.</w:t>
      </w:r>
    </w:p>
    <w:p w14:paraId="71372528" w14:textId="598B3DA6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Osoba, z którą ma zostać nawiązany stosunek pracy lub która ma zostać dopuszczona do innej działalności związanej z </w:t>
      </w:r>
      <w:bookmarkStart w:id="3" w:name="_Hlk170417760"/>
      <w:r w:rsidRPr="00E13247">
        <w:rPr>
          <w:rFonts w:cs="Calibri"/>
          <w:sz w:val="24"/>
        </w:rPr>
        <w:t>wychowaniem, edukacją, wypoczynkiem, leczeniem, świadczeniem porad psychologicznych, rozwojem duchowym, uprawianiem sportu lub realizacją innych zainteresowań przez małoletnich, lub z opieką nad nimi</w:t>
      </w:r>
      <w:bookmarkEnd w:id="3"/>
      <w:r w:rsidRPr="00E13247">
        <w:rPr>
          <w:rFonts w:cs="Calibri"/>
          <w:sz w:val="24"/>
        </w:rPr>
        <w:t xml:space="preserve">, przedkłada UMW informację z Krajowego Rejestru Karnego w zakresie przestępstw określonych </w:t>
      </w:r>
      <w:r w:rsidR="00670481">
        <w:rPr>
          <w:rFonts w:cs="Calibri"/>
          <w:sz w:val="24"/>
        </w:rPr>
        <w:br/>
      </w:r>
      <w:r w:rsidRPr="00E13247">
        <w:rPr>
          <w:rFonts w:cs="Calibri"/>
          <w:sz w:val="24"/>
        </w:rPr>
        <w:t>w rozdziale XIX i XXV Kodeksu karnego, w art. 189a i art. 207 Kodeksu karnego oraz w ustawie z dnia 29 lipca 2005 r. o przeciwdziałaniu narkomanii (</w:t>
      </w:r>
      <w:proofErr w:type="spellStart"/>
      <w:r w:rsidR="00537DBA">
        <w:rPr>
          <w:rFonts w:cs="Calibri"/>
          <w:sz w:val="24"/>
        </w:rPr>
        <w:t>t.j</w:t>
      </w:r>
      <w:proofErr w:type="spellEnd"/>
      <w:r w:rsidR="00537DBA">
        <w:rPr>
          <w:rFonts w:cs="Calibri"/>
          <w:sz w:val="24"/>
        </w:rPr>
        <w:t xml:space="preserve">. </w:t>
      </w:r>
      <w:r w:rsidRPr="00E13247">
        <w:rPr>
          <w:rFonts w:cs="Calibri"/>
          <w:sz w:val="24"/>
        </w:rPr>
        <w:t>Dz. U. z 2023 r.</w:t>
      </w:r>
      <w:r w:rsidR="00537DBA">
        <w:rPr>
          <w:rFonts w:cs="Calibri"/>
          <w:sz w:val="24"/>
        </w:rPr>
        <w:t>,</w:t>
      </w:r>
      <w:r w:rsidRPr="00E13247">
        <w:rPr>
          <w:rFonts w:cs="Calibri"/>
          <w:sz w:val="24"/>
        </w:rPr>
        <w:t xml:space="preserve"> poz. </w:t>
      </w:r>
      <w:r w:rsidR="0065025C">
        <w:rPr>
          <w:rFonts w:cs="Calibri"/>
          <w:sz w:val="24"/>
        </w:rPr>
        <w:t>1939</w:t>
      </w:r>
      <w:r w:rsidRPr="00E13247">
        <w:rPr>
          <w:rFonts w:cs="Calibri"/>
          <w:sz w:val="24"/>
        </w:rPr>
        <w:t xml:space="preserve"> </w:t>
      </w:r>
      <w:r w:rsidR="0065025C">
        <w:rPr>
          <w:rFonts w:cs="Calibri"/>
          <w:sz w:val="24"/>
        </w:rPr>
        <w:t xml:space="preserve">z </w:t>
      </w:r>
      <w:proofErr w:type="spellStart"/>
      <w:r w:rsidR="0065025C">
        <w:rPr>
          <w:rFonts w:cs="Calibri"/>
          <w:sz w:val="24"/>
        </w:rPr>
        <w:t>późń</w:t>
      </w:r>
      <w:proofErr w:type="spellEnd"/>
      <w:r w:rsidR="0065025C">
        <w:rPr>
          <w:rFonts w:cs="Calibri"/>
          <w:sz w:val="24"/>
        </w:rPr>
        <w:t>. zm.</w:t>
      </w:r>
      <w:r w:rsidRPr="00E13247">
        <w:rPr>
          <w:rFonts w:cs="Calibri"/>
          <w:sz w:val="24"/>
        </w:rPr>
        <w:t>), lub za odpowiadające tym przestępstwom czyny zabronione określone w przepisach prawa obcego.</w:t>
      </w:r>
    </w:p>
    <w:p w14:paraId="6B995116" w14:textId="77777777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Osoba, o której mowa w ust. 3, posiadająca obywatelstwo innego państwa niż Rzeczpospolita Polska, przedkłada UMW ponadto informację z rejestru karnego państwa obywatelstwa uzyskiwaną do celów działalności zawodowej lub </w:t>
      </w:r>
      <w:proofErr w:type="spellStart"/>
      <w:r w:rsidRPr="00E13247">
        <w:rPr>
          <w:rFonts w:cs="Calibri"/>
          <w:sz w:val="24"/>
        </w:rPr>
        <w:t>wolontariackiej</w:t>
      </w:r>
      <w:proofErr w:type="spellEnd"/>
      <w:r w:rsidRPr="00E13247">
        <w:rPr>
          <w:rFonts w:cs="Calibri"/>
          <w:sz w:val="24"/>
        </w:rPr>
        <w:t xml:space="preserve"> związanej z kontaktami z dziećmi. </w:t>
      </w:r>
    </w:p>
    <w:p w14:paraId="73C8A603" w14:textId="04F1455B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Osoba, o której mowa w ust. 3 jest zobowiązana do złożenia UMW oświadczenia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 xml:space="preserve">o państwie lub państwach, w których zamieszkiwała w ciągu ostatnich 20 lat, innych niż Rzeczpospolita Polska i państwo obywatelstwa oraz jednocześnie przedkłada UMW informację z rejestrów karnych tych państw uzyskiwaną do celów działalności zawodowej lub </w:t>
      </w:r>
      <w:proofErr w:type="spellStart"/>
      <w:r w:rsidRPr="00E13247">
        <w:rPr>
          <w:rFonts w:cs="Calibri"/>
          <w:sz w:val="24"/>
        </w:rPr>
        <w:t>wolontariackiej</w:t>
      </w:r>
      <w:proofErr w:type="spellEnd"/>
      <w:r w:rsidRPr="00E13247">
        <w:rPr>
          <w:rFonts w:cs="Calibri"/>
          <w:sz w:val="24"/>
        </w:rPr>
        <w:t xml:space="preserve"> związanej z kontaktami z dziećmi. </w:t>
      </w:r>
    </w:p>
    <w:p w14:paraId="7395A604" w14:textId="77777777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Jeżeli prawo państwa, o którym mowa w ust. 4 lub 5, nie przewiduje wydawania informacji do celów działalności zawodowej lub </w:t>
      </w:r>
      <w:proofErr w:type="spellStart"/>
      <w:r w:rsidRPr="00E13247">
        <w:rPr>
          <w:rFonts w:cs="Calibri"/>
          <w:sz w:val="24"/>
        </w:rPr>
        <w:t>wolontariackiej</w:t>
      </w:r>
      <w:proofErr w:type="spellEnd"/>
      <w:r w:rsidRPr="00E13247">
        <w:rPr>
          <w:rFonts w:cs="Calibri"/>
          <w:sz w:val="24"/>
        </w:rPr>
        <w:t xml:space="preserve"> związanej z kontaktami z dziećmi, przedkłada się informację z rejestru karnego tego państwa. </w:t>
      </w:r>
    </w:p>
    <w:p w14:paraId="4F0EDB11" w14:textId="59639E1A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przypadku gdy prawo państwa, z którego ma być przedłożona informacja, o której mowa w ust. 4-6 nie przewiduje jej sporządzenia lub w danym państwie nie prowadzi się rejestru karnego, osoba, o której mowa w ust. 3, składa oświadczenie o tym fakcie wraz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 xml:space="preserve">z oświadczeniem, że nie była prawomocnie skazana w tym państwie za czyny zabronione odpowiadające przestępstwom określonym w rozdziale XIX i XXV Kodeksu karnego, w art. 189a i art. 207 Kodeksu karnego oraz w ustawie z dnia 29 lipca 2005 r. o przeciwdziałaniu narkomanii oraz nie wydano wobec niej innego orzeczenia, w którym stwierdzono, iż dopuściła się takich czynów zabronionych, oraz że nie ma obowiązku wynikającego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z orzeczenia sądu, innego uprawnionego organu lub ustawy stosowania się do zakazu zajmowania wszelkich lub określonych stanowisk, wykonywania wszelkich lub określonych zawodów albo działalności, związanych z edukacją lub realizacją innych zainteresowań przez małoletnich, lub z opieką nad nimi.</w:t>
      </w:r>
    </w:p>
    <w:p w14:paraId="07F6FF82" w14:textId="5DB54115" w:rsidR="00E13247" w:rsidRPr="00E13247" w:rsidRDefault="00E13247" w:rsidP="00D7160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Oświadczenia, o których mowa w ust. 5 i 7, składane są pod rygorem odpowiedzialności karnej za złożenie fałszywego oświadczenia. Składający oświadczenie jest obowiązany do zawarcia w nim klauzuli następującej treści: „Jestem świadomy odpowiedzialności karnej za złożenie fałszywego oświadczenia”. Klauzula ta zastępuje pouczenie organu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o odpowiedzialności karnej za złożenie fałszywego oświadczenia.</w:t>
      </w:r>
    </w:p>
    <w:p w14:paraId="29B4DA05" w14:textId="0D8EA337" w:rsidR="00E13247" w:rsidRPr="00E13247" w:rsidRDefault="00E13247" w:rsidP="00E728A6">
      <w:pPr>
        <w:numPr>
          <w:ilvl w:val="0"/>
          <w:numId w:val="2"/>
        </w:numPr>
        <w:suppressAutoHyphens/>
        <w:spacing w:after="120" w:line="240" w:lineRule="auto"/>
        <w:ind w:left="357" w:hanging="357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Informacje, o których mowa w ust. 2, UMW utrwala w formie wydruku i załącza do </w:t>
      </w:r>
      <w:bookmarkStart w:id="4" w:name="_Hlk170418741"/>
      <w:r w:rsidRPr="00E13247">
        <w:rPr>
          <w:rFonts w:cs="Calibri"/>
          <w:sz w:val="24"/>
        </w:rPr>
        <w:t>akt osobowych pracownika albo dokumentacji dotyczącej osoby dopuszczonej do działalności związanej z</w:t>
      </w:r>
      <w:bookmarkStart w:id="5" w:name="_Hlk165383936"/>
      <w:r w:rsidRPr="00E13247">
        <w:rPr>
          <w:rFonts w:cs="Calibri"/>
          <w:sz w:val="24"/>
        </w:rPr>
        <w:t> wychowaniem, edukacją, wypoczynkiem, leczeniem, świadczeniem porad psychologicznych, rozwojem duchowym, uprawianiem sportu lub realizacją innych zainteresowań przez małoletnich, lub z opieką nad nimi</w:t>
      </w:r>
      <w:bookmarkEnd w:id="5"/>
      <w:r w:rsidRPr="00E13247">
        <w:rPr>
          <w:rFonts w:cs="Calibri"/>
          <w:sz w:val="24"/>
        </w:rPr>
        <w:t xml:space="preserve">. </w:t>
      </w:r>
      <w:bookmarkEnd w:id="4"/>
      <w:r w:rsidRPr="00E13247">
        <w:rPr>
          <w:rFonts w:cs="Calibri"/>
          <w:sz w:val="24"/>
        </w:rPr>
        <w:t xml:space="preserve">Informacje oraz oświadczenia,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o których mowa w ust. 3-7, pracodawca lub inny organizator załącza do akt osobowych pracownika albo dokumentacji dotyczącej osoby dopuszczonej do takiej działalności.</w:t>
      </w:r>
    </w:p>
    <w:p w14:paraId="1FFCBAA0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3</w:t>
      </w:r>
    </w:p>
    <w:p w14:paraId="64714B42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lastRenderedPageBreak/>
        <w:t xml:space="preserve">Zasady bezpiecznych relacji personelu z małoletnimi obowiązują wszystkich pracowników UMW, których praca związana jest z rozwijaniem zainteresowań przez małoletnich oraz inne osoby dopuszczone przez UMW do działalności związanej z rozwijaniem zainteresowań przez małoletnich. </w:t>
      </w:r>
    </w:p>
    <w:p w14:paraId="696113F7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Podstawową zasadą wszystkich czynności podejmowanych przez UMW jest działanie dla dobra małoletniego i w jego interesie. Małoletni jest traktowany z szacunkiem, uwzględniane są jego godność i potrzeby. </w:t>
      </w:r>
    </w:p>
    <w:p w14:paraId="4C47E7A3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Nie jest dopuszczalne stosowanie przemocy wobec małoletniego w jakiejkolwiek formie.</w:t>
      </w:r>
    </w:p>
    <w:p w14:paraId="7D8E2A2F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W UMW przestrzegane są prawa dziecka i prawa człowieka.</w:t>
      </w:r>
    </w:p>
    <w:p w14:paraId="51F54256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Personel UMW zobowiązany jest do utrzymywania profesjonalnej relacji z małoletnimi. </w:t>
      </w:r>
      <w:bookmarkStart w:id="6" w:name="_Hlk170419998"/>
      <w:r w:rsidRPr="00E13247">
        <w:rPr>
          <w:rFonts w:cs="Calibri"/>
          <w:sz w:val="24"/>
        </w:rPr>
        <w:t>Jest cierpliwy, odnosi się do małoletniego z szacunkiem. Nie lekceważy, nie zawstydza, nie upokarza i nie obraża małoletniego.</w:t>
      </w:r>
    </w:p>
    <w:bookmarkEnd w:id="6"/>
    <w:p w14:paraId="48FEC16C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Małoletni ma prawo do prywatności</w:t>
      </w:r>
      <w:bookmarkStart w:id="7" w:name="_Hlk170420041"/>
      <w:r w:rsidRPr="00E13247">
        <w:rPr>
          <w:rFonts w:cs="Calibri"/>
          <w:sz w:val="24"/>
        </w:rPr>
        <w:t>. UMW nie może utrwalać wizerunków małoletnich, jeżeli opiekun małoletniego nie wyraził na to zgody.</w:t>
      </w:r>
    </w:p>
    <w:bookmarkEnd w:id="7"/>
    <w:p w14:paraId="704F2073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Jeżeli wizerunek małoletniego stanowi jedynie szczegół całości, takiej jak: zgromadzenie, krajobraz, publiczna impreza, zgoda opiekuna małoletniego na rozpowszechnianie wizerunku dziecka nie jest wymagana, co wynika z art. 81 ust. 2 pkt 2 ustawy z 4 lutego 1994 r. o prawie autorskim i prawach pokrewnych (</w:t>
      </w:r>
      <w:proofErr w:type="spellStart"/>
      <w:r w:rsidRPr="00E13247">
        <w:rPr>
          <w:rFonts w:cs="Calibri"/>
          <w:sz w:val="24"/>
        </w:rPr>
        <w:t>t.j</w:t>
      </w:r>
      <w:proofErr w:type="spellEnd"/>
      <w:r w:rsidRPr="00E13247">
        <w:rPr>
          <w:rFonts w:cs="Calibri"/>
          <w:sz w:val="24"/>
        </w:rPr>
        <w:t>. Dz.U. z 2022 r., poz. 2509 ze zm.).</w:t>
      </w:r>
    </w:p>
    <w:p w14:paraId="269CE247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Odpowiedzialność za małoletnich podczas przebywania na terenie UMW ponoszą ich opiekunowie. </w:t>
      </w:r>
    </w:p>
    <w:p w14:paraId="6BA17311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</w:rPr>
      </w:pPr>
      <w:bookmarkStart w:id="8" w:name="_Hlk164087771"/>
      <w:r w:rsidRPr="00E13247">
        <w:rPr>
          <w:rFonts w:cs="Calibri"/>
          <w:sz w:val="24"/>
        </w:rPr>
        <w:t xml:space="preserve">Personel UMW </w:t>
      </w:r>
      <w:bookmarkEnd w:id="8"/>
      <w:r w:rsidRPr="00E13247">
        <w:rPr>
          <w:rFonts w:cs="Calibri"/>
          <w:sz w:val="24"/>
        </w:rPr>
        <w:t xml:space="preserve">nie pozostaje sam na sam z małoletnimi. </w:t>
      </w:r>
    </w:p>
    <w:p w14:paraId="2BC832A3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b/>
          <w:bCs/>
          <w:sz w:val="24"/>
        </w:rPr>
      </w:pPr>
      <w:bookmarkStart w:id="9" w:name="_Hlk164087741"/>
      <w:r w:rsidRPr="00E13247">
        <w:rPr>
          <w:rFonts w:cs="Calibri"/>
          <w:sz w:val="24"/>
        </w:rPr>
        <w:t xml:space="preserve">Personel UMW </w:t>
      </w:r>
      <w:bookmarkStart w:id="10" w:name="_Hlk170420524"/>
      <w:bookmarkEnd w:id="9"/>
      <w:r w:rsidRPr="00E13247">
        <w:rPr>
          <w:rFonts w:cs="Calibri"/>
          <w:sz w:val="24"/>
        </w:rPr>
        <w:t>nie ma kontaktu z małoletnimi w zakresie czynności higienicznych</w:t>
      </w:r>
      <w:bookmarkEnd w:id="10"/>
      <w:r w:rsidRPr="00E13247">
        <w:rPr>
          <w:rFonts w:cs="Calibri"/>
          <w:sz w:val="24"/>
        </w:rPr>
        <w:t>.</w:t>
      </w:r>
    </w:p>
    <w:p w14:paraId="3A4B5A93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b/>
          <w:bCs/>
          <w:sz w:val="24"/>
        </w:rPr>
      </w:pPr>
      <w:r w:rsidRPr="00E13247">
        <w:rPr>
          <w:rFonts w:cs="Calibri"/>
          <w:sz w:val="24"/>
        </w:rPr>
        <w:t xml:space="preserve">W przypadku aktywności/zajęć wymagających bezpośredniego kontaktu fizycznego z małoletnim, personel UMW jest zobowiązany do przestrzegania szczególnych zasad, norm </w:t>
      </w:r>
      <w:proofErr w:type="spellStart"/>
      <w:r w:rsidRPr="00E13247">
        <w:rPr>
          <w:rFonts w:cs="Calibri"/>
          <w:sz w:val="24"/>
        </w:rPr>
        <w:t>zachowań</w:t>
      </w:r>
      <w:proofErr w:type="spellEnd"/>
      <w:r w:rsidRPr="00E13247">
        <w:rPr>
          <w:rFonts w:cs="Calibri"/>
          <w:sz w:val="24"/>
        </w:rPr>
        <w:t xml:space="preserve"> wobec małoletnich. Personel UMW unika innego kontaktu fizycznego z małoletnim niż kontakt niezbędny.</w:t>
      </w:r>
    </w:p>
    <w:p w14:paraId="77DE9E8D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b/>
          <w:bCs/>
          <w:sz w:val="24"/>
        </w:rPr>
      </w:pPr>
      <w:r w:rsidRPr="00E13247">
        <w:rPr>
          <w:rFonts w:cs="Calibri"/>
          <w:sz w:val="24"/>
        </w:rPr>
        <w:t>Małoletni oraz ich opiekunowie są zobowiązani do przestrzegania zasad obowiązujących w UMW.</w:t>
      </w:r>
    </w:p>
    <w:p w14:paraId="32758FAB" w14:textId="77777777" w:rsidR="00E13247" w:rsidRPr="00E13247" w:rsidRDefault="00E13247" w:rsidP="00D7160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b/>
          <w:bCs/>
          <w:sz w:val="24"/>
        </w:rPr>
      </w:pPr>
      <w:bookmarkStart w:id="11" w:name="_Hlk170419957"/>
      <w:r w:rsidRPr="00E13247">
        <w:rPr>
          <w:rFonts w:cs="Calibri"/>
          <w:sz w:val="24"/>
        </w:rPr>
        <w:t>Niedozwolone jest w szczególności:</w:t>
      </w:r>
    </w:p>
    <w:p w14:paraId="6315641E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b/>
          <w:bCs/>
          <w:sz w:val="24"/>
        </w:rPr>
      </w:pPr>
      <w:bookmarkStart w:id="12" w:name="_Hlk170419490"/>
      <w:r w:rsidRPr="00E13247">
        <w:rPr>
          <w:rFonts w:cs="Calibri"/>
          <w:sz w:val="24"/>
        </w:rPr>
        <w:t>stosowanie agresji i przemocy fizycznej oraz psychicznej wobec małoletnich,</w:t>
      </w:r>
    </w:p>
    <w:p w14:paraId="46AEBA4D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naruszenie nietykalności osobistej małoletnich,</w:t>
      </w:r>
    </w:p>
    <w:p w14:paraId="382DE8ED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łamanie praw dziecka i praw człowieka,</w:t>
      </w:r>
    </w:p>
    <w:p w14:paraId="544D947A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łamanie prawa, ustalonych norm i zasad obowiązujących w UMW,</w:t>
      </w:r>
    </w:p>
    <w:p w14:paraId="3F45F7FE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stosowanie wypowiedzi naruszających godność osobistą,</w:t>
      </w:r>
    </w:p>
    <w:p w14:paraId="7A47A5C9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wykorzystywanie przewagi fizycznej i stosowanie gróźb,</w:t>
      </w:r>
    </w:p>
    <w:p w14:paraId="29AFFA0B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obrażanie, upokarzanie, lekceważenie i zawstydzanie małoletniego,</w:t>
      </w:r>
    </w:p>
    <w:p w14:paraId="5F1852BC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używanie wulgaryzmów, obraźliwe gesty, niestosowne żarty, wypowiadanie treści o zabarwieniu seksualnym,</w:t>
      </w:r>
    </w:p>
    <w:p w14:paraId="432ACEDD" w14:textId="77777777" w:rsidR="00E13247" w:rsidRP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nawiązywanie relacji o charakterze seksualnym,</w:t>
      </w:r>
    </w:p>
    <w:p w14:paraId="5C4EC295" w14:textId="77777777" w:rsidR="00E13247" w:rsidRDefault="00E13247" w:rsidP="00D7160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fotografowanie, filmowanie i upublicznianie zdarzeń z udziałem małoletnich bez zgody ich opiekunów, z zastrzeżeniem ust. 7 powyżej.</w:t>
      </w:r>
    </w:p>
    <w:p w14:paraId="548BC736" w14:textId="77777777" w:rsidR="00F80FC2" w:rsidRPr="00E13247" w:rsidRDefault="00F80FC2" w:rsidP="00F80FC2">
      <w:pPr>
        <w:suppressAutoHyphens/>
        <w:spacing w:after="0" w:line="240" w:lineRule="auto"/>
        <w:ind w:left="720"/>
        <w:jc w:val="both"/>
        <w:rPr>
          <w:rFonts w:cs="Calibri"/>
          <w:sz w:val="24"/>
        </w:rPr>
      </w:pPr>
    </w:p>
    <w:bookmarkEnd w:id="11"/>
    <w:bookmarkEnd w:id="12"/>
    <w:p w14:paraId="116650D7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Wymogi dotyczące bezpiecznych relacji między małoletnimi, a w szczególności zachowania niedozwolone</w:t>
      </w:r>
    </w:p>
    <w:p w14:paraId="1D380300" w14:textId="77777777" w:rsidR="00E13247" w:rsidRDefault="00E13247" w:rsidP="00F80FC2">
      <w:pPr>
        <w:suppressAutoHyphens/>
        <w:spacing w:after="0" w:line="240" w:lineRule="auto"/>
        <w:rPr>
          <w:rFonts w:cs="Calibri"/>
          <w:b/>
          <w:bCs/>
          <w:sz w:val="24"/>
        </w:rPr>
      </w:pPr>
    </w:p>
    <w:p w14:paraId="08D7E800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4</w:t>
      </w:r>
    </w:p>
    <w:p w14:paraId="5DEC0909" w14:textId="77777777" w:rsidR="00E13247" w:rsidRPr="00E13247" w:rsidRDefault="00E13247" w:rsidP="00D7160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Zasady bezpiecznych relacji między małoletnimi:</w:t>
      </w:r>
    </w:p>
    <w:p w14:paraId="43239196" w14:textId="77777777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odpowiedzialność za małoletnich podczas przebywania na terenie UMW ponoszą ich opiekunowie,</w:t>
      </w:r>
    </w:p>
    <w:p w14:paraId="4694EFDF" w14:textId="77777777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w celu lepszej ochrony małoletni mają obowiązek przestrzegania zasad i norm obowiązujących w UMW, oraz stosowania się do poleceń personelu UMW,</w:t>
      </w:r>
    </w:p>
    <w:p w14:paraId="5AC329AF" w14:textId="77777777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lastRenderedPageBreak/>
        <w:t>małoletni szanują prawo innych do odmienności i zachowania tożsamości ze względu w szczególności na: pochodzenie, narodowość, religię, status ekonomiczny, cechy rodzinne, wiek, płeć, orientację seksualną, cechy fizyczne, niepełnosprawność. Małoletni nie naruszają praw innych, nikogo nie dyskryminują ze względu na jakąkolwiek jego odmienność,</w:t>
      </w:r>
    </w:p>
    <w:p w14:paraId="0C22F917" w14:textId="1E9B3941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zachowanie i postępowanie małoletnich wobec siebie oraz innych osób nie może naruszać ich godności osobistej. Małoletni są zobowiązani do respektowania praw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 xml:space="preserve">i wolności osobistych innych małoletnich, ich prawa do własnego zdania, popełniania błędów, do własnych poglądów, wyglądu i zachowania – w ramach przyjętych norm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i wartości. Małoletni akceptują i szanują siebie nawzajem,</w:t>
      </w:r>
    </w:p>
    <w:p w14:paraId="34BAAB04" w14:textId="77777777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kontakty między małoletnimi odbywają się z zachowaniem przez nich wysokiej kultury osobistej, tj. używanie zwrotów grzecznościowych, uprzejmość, życzliwość, poprawny, wolny od wulgaryzmów język, kontrola swojego zachowania i emocji,</w:t>
      </w:r>
    </w:p>
    <w:p w14:paraId="783F931D" w14:textId="43F03C31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bez względu na powód, agresja i przemoc fizyczna, słowna lub psychiczna wśród małoletnich nigdy nie może być przez nich akceptowana lub usprawiedliwiona. Małoletni nie mają prawa stosować słownej, psychicznej czy fizycznej agresji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i przemocy wobec innych,</w:t>
      </w:r>
    </w:p>
    <w:p w14:paraId="39FBB77F" w14:textId="77777777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małoletni mają obowiązek informowania opiekunów lub personel UMW o wszelkich przejawach brutalności, agresji, przemocy i wulgarności względem nich lub których były świadkiem,</w:t>
      </w:r>
    </w:p>
    <w:p w14:paraId="08BB55A3" w14:textId="77777777" w:rsidR="00E13247" w:rsidRPr="00E13247" w:rsidRDefault="00E13247" w:rsidP="00D7160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przypadku </w:t>
      </w:r>
      <w:proofErr w:type="spellStart"/>
      <w:r w:rsidRPr="00E13247">
        <w:rPr>
          <w:rFonts w:cs="Calibri"/>
          <w:sz w:val="24"/>
        </w:rPr>
        <w:t>zachowań</w:t>
      </w:r>
      <w:proofErr w:type="spellEnd"/>
      <w:r w:rsidRPr="00E13247">
        <w:rPr>
          <w:rFonts w:cs="Calibri"/>
          <w:sz w:val="24"/>
        </w:rPr>
        <w:t xml:space="preserve"> rażących, łamiących zasady i obowiązujące normy, personel UMW niezwłocznie informuje o tym fakcie opiekuna małoletniego, który zobowiązany jest podjąć działania interwencyjne.</w:t>
      </w:r>
    </w:p>
    <w:p w14:paraId="15D1012B" w14:textId="77777777" w:rsidR="00E13247" w:rsidRPr="00E13247" w:rsidRDefault="00E13247" w:rsidP="00D7160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Niedozwolone jest w szczególności:</w:t>
      </w:r>
    </w:p>
    <w:p w14:paraId="0E2695E2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stosowanie agresji i przemocy fizycznej oraz psychicznej,</w:t>
      </w:r>
    </w:p>
    <w:p w14:paraId="7950A89C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naruszenie nietykalności osobistej innej osoby,</w:t>
      </w:r>
    </w:p>
    <w:p w14:paraId="26615AA4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stwarzanie niebezpiecznych sytuacji na terenie UMW,</w:t>
      </w:r>
    </w:p>
    <w:p w14:paraId="7FDF03B1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nieuzasadnione, bez zgody opiekuna lub prowadzącego zajęcia opuszczanie miejsca, w którym są one realizowane,</w:t>
      </w:r>
    </w:p>
    <w:p w14:paraId="299D8D65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niewłaściwe zachowania, niezgodne z obowiązującym regulaminem np. dotykanie eksponatów, niszczenie ekspozycji, bieganie, przeszkadzanie innym osobom korzystającym z oferty UMW,</w:t>
      </w:r>
    </w:p>
    <w:p w14:paraId="1C462B58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rozprowadzanie i stosowanie środków odurzających,</w:t>
      </w:r>
    </w:p>
    <w:p w14:paraId="4AF985AB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niestosowne zachowanie się w odniesieniu do rówieśników, tj. wulgaryzmy, aroganckie, niegrzeczne zachowania, siłowe rozwiązywanie konfliktów, znęcanie się,</w:t>
      </w:r>
    </w:p>
    <w:p w14:paraId="6189BB86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celowe niszczenie i nieszanowanie własności innych osób oraz własności UMW,</w:t>
      </w:r>
    </w:p>
    <w:p w14:paraId="7BEBEBAD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kradzieże, wyłudzenia,</w:t>
      </w:r>
    </w:p>
    <w:p w14:paraId="24BD508C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niereagowanie na niewłaściwe zachowania innych,</w:t>
      </w:r>
    </w:p>
    <w:p w14:paraId="0DC7D8B7" w14:textId="77777777" w:rsidR="00E13247" w:rsidRPr="00E13247" w:rsidRDefault="00E13247" w:rsidP="00D7160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fotografowanie, filmowanie i upublicznianie zdarzeń z udziałem innych bez ich zgody.</w:t>
      </w:r>
    </w:p>
    <w:p w14:paraId="46D18D64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702A15E8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Wymogi uwzględniające sytuację dzieci niepełnosprawnych oraz dzieci ze specjalnymi potrzebami edukacyjnymi</w:t>
      </w:r>
    </w:p>
    <w:p w14:paraId="19976AA8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60E36ECB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5</w:t>
      </w:r>
    </w:p>
    <w:p w14:paraId="101E51B1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sz w:val="24"/>
        </w:rPr>
      </w:pPr>
    </w:p>
    <w:p w14:paraId="7630B503" w14:textId="72420BE0" w:rsidR="00E13247" w:rsidRPr="00E13247" w:rsidRDefault="00E13247" w:rsidP="00D716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Małoletni z niepełnosprawnościami intelektualnymi utrudniającymi komunikację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z personelem UMW pozostają pod stałym nadzorem opiekuna.</w:t>
      </w:r>
    </w:p>
    <w:p w14:paraId="459D1965" w14:textId="77777777" w:rsidR="00E13247" w:rsidRPr="00E13247" w:rsidRDefault="00E13247" w:rsidP="00D716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Personel UMW w kontakcie z małoletnimi z niepełnosprawnościami zachowuje cierpliwość, odnosi się do nich z szacunkiem.</w:t>
      </w:r>
    </w:p>
    <w:p w14:paraId="36E40159" w14:textId="77777777" w:rsidR="00E13247" w:rsidRPr="00E13247" w:rsidRDefault="00E13247" w:rsidP="00D716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Personel UMW uważnie wysłuchuje małoletniego i stara się udzielić odpowiedzi dostosowanej do jego sytuacji związanej z niepełnosprawnością.</w:t>
      </w:r>
    </w:p>
    <w:p w14:paraId="64147C03" w14:textId="77777777" w:rsidR="00E13247" w:rsidRPr="00E13247" w:rsidRDefault="00E13247" w:rsidP="00D716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lastRenderedPageBreak/>
        <w:t>Odpowiedzialność za małoletnich z niepełnosprawnościami oraz ze specjalnymi potrzebami edukacyjnymi podczas przebywania na terenie UMW ponoszą ich opiekunowie.</w:t>
      </w:r>
    </w:p>
    <w:p w14:paraId="00E66047" w14:textId="6ACE75AD" w:rsidR="00E13247" w:rsidRPr="00E13247" w:rsidRDefault="00E13247" w:rsidP="00D716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Personel UMW nie używa przewagi intelektualnej nad małoletnimi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z niepełnosprawnościami, nie zawstydza, nie upokarza.</w:t>
      </w:r>
    </w:p>
    <w:p w14:paraId="21082776" w14:textId="0D855DDE" w:rsidR="00E13247" w:rsidRDefault="00E13247" w:rsidP="00D7160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Personel UMW reaguje na wszelkie dostrzeżone negatywne i agresywne zachowania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w stosunku do małoletnich z niepełnosprawnościami ze strony ich rówieśników.</w:t>
      </w:r>
    </w:p>
    <w:p w14:paraId="50DE9F07" w14:textId="77777777" w:rsidR="00E13247" w:rsidRPr="00E13247" w:rsidRDefault="00E13247" w:rsidP="00E13247">
      <w:pPr>
        <w:suppressAutoHyphens/>
        <w:spacing w:after="0" w:line="240" w:lineRule="auto"/>
        <w:ind w:left="360"/>
        <w:jc w:val="both"/>
        <w:rPr>
          <w:rFonts w:cs="Calibri"/>
          <w:sz w:val="24"/>
        </w:rPr>
      </w:pPr>
    </w:p>
    <w:p w14:paraId="0787A7A0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Zasady korzystania z urządzeń elektronicznych z dostępem do sieci Internet oraz procedury ochrony dzieci przed treściami szkodliwymi i zagrożeniami w sieci Internet oraz utrwalonymi w innej formie</w:t>
      </w:r>
    </w:p>
    <w:p w14:paraId="7A365946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120BBC75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6</w:t>
      </w:r>
    </w:p>
    <w:p w14:paraId="674988E0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0B14F84F" w14:textId="506ED667" w:rsidR="00E13247" w:rsidRPr="00E13247" w:rsidRDefault="00E13247" w:rsidP="00D7160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UMW podczas wybranych zajęć może umożliwić dostęp do treści edukacyjnych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i informacyjnych za pomocą sieci Internet. W takich sytuacjach odbywa się to wyłącznie pod nadzorem prowadzącego zajęcia.</w:t>
      </w:r>
    </w:p>
    <w:p w14:paraId="3E8696A3" w14:textId="77777777" w:rsidR="00E13247" w:rsidRPr="00E13247" w:rsidRDefault="00E13247" w:rsidP="00D7160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Korzystanie z multimediów, sieci Internet i programów użytkowych służy wyłącznie celom informacyjnym i edukacyjnym.</w:t>
      </w:r>
    </w:p>
    <w:p w14:paraId="4C4DBDEF" w14:textId="77777777" w:rsidR="00E13247" w:rsidRDefault="00E13247" w:rsidP="00D7160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UMW zapewniając małoletnim dostęp do Internetu, jest zobowiązane podejmować działania zabezpieczające je przed dostępem do treści, które mogą stanowić zagrożenie dla ich prawidłowego rozwoju, w szczególności należy zainstalować i aktualizować oprogramowanie zabezpieczające.</w:t>
      </w:r>
    </w:p>
    <w:p w14:paraId="5D7C680B" w14:textId="77777777" w:rsidR="00E13247" w:rsidRPr="00E13247" w:rsidRDefault="00E13247" w:rsidP="00E13247">
      <w:pPr>
        <w:suppressAutoHyphens/>
        <w:spacing w:after="0" w:line="240" w:lineRule="auto"/>
        <w:ind w:left="360"/>
        <w:jc w:val="both"/>
        <w:rPr>
          <w:rFonts w:cs="Calibri"/>
          <w:sz w:val="24"/>
        </w:rPr>
      </w:pPr>
    </w:p>
    <w:p w14:paraId="08B04F42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 xml:space="preserve">Zasady i procedura podejmowania interwencji w sytuacji podejrzenia krzywdzenia lub posiadania informacji o krzywdzeniu małoletniego, procedury i osoby odpowiedzialne za składanie zawiadomień o podejrzeniu popełnienia przestępstwa na szkodę małoletniego oraz sposób dokumentowania i zasady przechowywania ujawnionych lub zgłoszonych incydentów lub zdarzeń zagrażających dobru małoletniego, </w:t>
      </w:r>
      <w:r>
        <w:rPr>
          <w:rFonts w:cs="Calibri"/>
          <w:b/>
          <w:bCs/>
          <w:sz w:val="24"/>
        </w:rPr>
        <w:t>zawiadamianie sądu opiekuńczego</w:t>
      </w:r>
    </w:p>
    <w:p w14:paraId="6EDD419C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392AE513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7</w:t>
      </w:r>
    </w:p>
    <w:p w14:paraId="3DA2D6DB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2B1957F1" w14:textId="77777777" w:rsidR="00E13247" w:rsidRPr="00E13247" w:rsidRDefault="00E13247" w:rsidP="00D7160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przypadku stwierdzenia krzywdzenia lub posiadania informacji o krzywdzeniu małoletniego personel UMW zobowiązany jest do natychmiastowego poinformowania o zaistniałej sytuacji </w:t>
      </w:r>
      <w:bookmarkStart w:id="13" w:name="_Hlk173134993"/>
      <w:r w:rsidRPr="00E13247">
        <w:rPr>
          <w:rFonts w:cs="Calibri"/>
          <w:sz w:val="24"/>
        </w:rPr>
        <w:t>Zastępcę Dyrektora Generalnego ds. Organizacyjnych</w:t>
      </w:r>
      <w:bookmarkEnd w:id="13"/>
      <w:r w:rsidRPr="00E13247">
        <w:rPr>
          <w:rFonts w:cs="Calibri"/>
          <w:sz w:val="24"/>
        </w:rPr>
        <w:t>.</w:t>
      </w:r>
    </w:p>
    <w:p w14:paraId="064F7DDD" w14:textId="77777777" w:rsidR="00E13247" w:rsidRPr="00E13247" w:rsidRDefault="00E13247" w:rsidP="00D7160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Osoba, o której mowa w ust. 1, w przypadku pozyskania informacji o podejrzeniu krzywdzenia małoletniego dokonuje wszelkich niezbędnych zawiadomień, w tym zawiadomienia o popełnieniu przestępstwa na szkodę małoletniego do właściwych organów sprawiedliwości, zawiadomienia sądu opiekuńczego.</w:t>
      </w:r>
    </w:p>
    <w:p w14:paraId="2EA0FB59" w14:textId="0BB945FE" w:rsidR="00E13247" w:rsidRPr="00E83F59" w:rsidRDefault="00E13247" w:rsidP="00E83F59">
      <w:pPr>
        <w:numPr>
          <w:ilvl w:val="0"/>
          <w:numId w:val="6"/>
        </w:numPr>
        <w:suppressAutoHyphens/>
        <w:spacing w:after="120" w:line="240" w:lineRule="auto"/>
        <w:ind w:left="357" w:hanging="357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każdym przypadku zauważenia krzywdzenia małoletniego należy uzupełnić Kartę Interwencji, której wzór stanowi załącznik nr 1. Karta Interwencji wypełniania jest przez osobę z personelu UMW zgłaszającą dane zdarzenie i przechowywana przez </w:t>
      </w:r>
      <w:bookmarkStart w:id="14" w:name="_Hlk173135020"/>
      <w:r w:rsidRPr="00E13247">
        <w:rPr>
          <w:rFonts w:cs="Calibri"/>
          <w:sz w:val="24"/>
        </w:rPr>
        <w:t>Zastępcę Dyrektora Generalnego ds. Organizacyjnych</w:t>
      </w:r>
      <w:bookmarkEnd w:id="14"/>
      <w:r w:rsidRPr="00E13247">
        <w:rPr>
          <w:rFonts w:cs="Calibri"/>
          <w:sz w:val="24"/>
        </w:rPr>
        <w:t>.</w:t>
      </w:r>
      <w:r w:rsidRPr="00E13247" w:rsidDel="00676156">
        <w:rPr>
          <w:rFonts w:cs="Calibri"/>
          <w:sz w:val="24"/>
        </w:rPr>
        <w:t xml:space="preserve"> </w:t>
      </w:r>
      <w:r w:rsidRPr="00E13247">
        <w:rPr>
          <w:rFonts w:cs="Calibri"/>
          <w:sz w:val="24"/>
        </w:rPr>
        <w:t>W przypadku  podejrzeń wobec pracownika UMW, Zastępca Dyrektora Generalnego ds. Organizacyjnych zawiadamia Dział Spraw Pracowniczych o tym fakcie, a w przypadku innych osób zawiadomiony zostaje Kierownik właściwej jednostki organizacyjnej, w ramach której ta inna oso</w:t>
      </w:r>
      <w:r w:rsidR="00E83F59">
        <w:rPr>
          <w:rFonts w:cs="Calibri"/>
          <w:sz w:val="24"/>
        </w:rPr>
        <w:t>ba wykonywała swoje obowiązki.</w:t>
      </w:r>
    </w:p>
    <w:p w14:paraId="70D75FFE" w14:textId="77777777" w:rsidR="00E13247" w:rsidRDefault="00E13247" w:rsidP="00E83F59">
      <w:pPr>
        <w:suppressAutoHyphens/>
        <w:spacing w:after="12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Zasady przeglądu i aktualizacji standardów</w:t>
      </w:r>
    </w:p>
    <w:p w14:paraId="724AC98F" w14:textId="0255B3C7" w:rsidR="00E13247" w:rsidRPr="00E13247" w:rsidRDefault="00E13247" w:rsidP="00E83F59">
      <w:pPr>
        <w:suppressAutoHyphens/>
        <w:spacing w:after="12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8</w:t>
      </w:r>
    </w:p>
    <w:p w14:paraId="3A236092" w14:textId="77777777" w:rsid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lastRenderedPageBreak/>
        <w:t>Co najmniej raz na 2 lata UMW dokonuje oceny Standardów w celu zapewnienia ich dostosowania do aktualnych potrzeb oraz zgodności z obowiązującymi przepisami, sporządzając wnioski z przeprowadzonej oceny w formie pisemnej.</w:t>
      </w:r>
    </w:p>
    <w:p w14:paraId="7A3C90FC" w14:textId="77777777" w:rsidR="00E13247" w:rsidRP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</w:p>
    <w:p w14:paraId="00930C7C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Zakres kompetencji osoby odpowiedzialnej za przygotowanie personelu UMW do stosowania standardów, zasady przygotowania tego personelu do ich stosowania oraz sposób dokumentowania tej czynności</w:t>
      </w:r>
    </w:p>
    <w:p w14:paraId="2452AB1E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127B6EFA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9</w:t>
      </w:r>
    </w:p>
    <w:p w14:paraId="245D19F7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22B9F036" w14:textId="77777777" w:rsidR="00E13247" w:rsidRPr="00E13247" w:rsidRDefault="00E13247" w:rsidP="00D7160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Za to, by wszyscy pracujący z małoletnimi wiedzieli, gdzie szukać informacji o standardach ochrony i procedurach postępowania oraz jak rozwijać swoją wiedzę o rozpoznawaniu krzywdzenia i działania na szkodę zdrowia, życia i rozwoju małoletniego, odpowiada:</w:t>
      </w:r>
    </w:p>
    <w:p w14:paraId="524110C9" w14:textId="77777777" w:rsidR="00E13247" w:rsidRPr="00E13247" w:rsidRDefault="00E13247" w:rsidP="00D7160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Dział Spraw Pracowniczych w zakresie:</w:t>
      </w:r>
    </w:p>
    <w:p w14:paraId="252DC3F4" w14:textId="3512729E" w:rsidR="00E13247" w:rsidRPr="00E13247" w:rsidRDefault="00537DBA" w:rsidP="00D7160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pracowników</w:t>
      </w:r>
      <w:r w:rsidR="00B52C38">
        <w:rPr>
          <w:rFonts w:cs="Calibri"/>
          <w:sz w:val="24"/>
        </w:rPr>
        <w:t xml:space="preserve">, którzy wykonują pracę lub mają zostać dopuszczeni do pracy związanej </w:t>
      </w:r>
      <w:r w:rsidR="00E13247" w:rsidRPr="00E13247">
        <w:rPr>
          <w:rFonts w:cs="Calibri"/>
          <w:sz w:val="24"/>
        </w:rPr>
        <w:t xml:space="preserve">z rozwijaniem zainteresowań przez małoletnich, </w:t>
      </w:r>
    </w:p>
    <w:p w14:paraId="67C32A06" w14:textId="77777777" w:rsidR="00E13247" w:rsidRPr="00E13247" w:rsidRDefault="00E13247" w:rsidP="00D7160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zleceniobiorców oraz osób wykonujących świadczenia </w:t>
      </w:r>
      <w:proofErr w:type="spellStart"/>
      <w:r w:rsidRPr="00E13247">
        <w:rPr>
          <w:rFonts w:cs="Calibri"/>
          <w:sz w:val="24"/>
        </w:rPr>
        <w:t>wolontariackie</w:t>
      </w:r>
      <w:proofErr w:type="spellEnd"/>
      <w:r w:rsidRPr="00E13247">
        <w:rPr>
          <w:rFonts w:cs="Calibri"/>
          <w:sz w:val="24"/>
        </w:rPr>
        <w:t xml:space="preserve">, </w:t>
      </w:r>
      <w:bookmarkStart w:id="15" w:name="_Hlk173508417"/>
      <w:r w:rsidRPr="00E13247">
        <w:rPr>
          <w:rFonts w:cs="Calibri"/>
          <w:sz w:val="24"/>
        </w:rPr>
        <w:t>którzy mają zostać dopuszczeni do działalności związanej z rozwijaniem zainteresowań przez małoletnich</w:t>
      </w:r>
      <w:bookmarkEnd w:id="15"/>
      <w:r w:rsidRPr="00E13247">
        <w:rPr>
          <w:rFonts w:cs="Calibri"/>
          <w:sz w:val="24"/>
        </w:rPr>
        <w:t xml:space="preserve">, </w:t>
      </w:r>
    </w:p>
    <w:p w14:paraId="453025D6" w14:textId="77777777" w:rsidR="00E13247" w:rsidRP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- na podstawie otrzymanego wykazu osób od jednostki merytorycznej, tj.</w:t>
      </w:r>
    </w:p>
    <w:p w14:paraId="63284DAB" w14:textId="2CF9F0C7" w:rsidR="00E13247" w:rsidRPr="00E13247" w:rsidRDefault="0065025C" w:rsidP="0065025C">
      <w:pPr>
        <w:suppressAutoHyphens/>
        <w:spacing w:after="0" w:line="240" w:lineRule="auto"/>
        <w:ind w:left="1068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</w:t>
      </w:r>
      <w:r w:rsidR="00E13247" w:rsidRPr="00E13247">
        <w:rPr>
          <w:rFonts w:cs="Calibri"/>
          <w:sz w:val="24"/>
        </w:rPr>
        <w:t xml:space="preserve">w przypadku edukacji w klasach patronackich – Biuro Rekrutacji i Badania </w:t>
      </w:r>
      <w:r>
        <w:rPr>
          <w:rFonts w:cs="Calibri"/>
          <w:sz w:val="24"/>
        </w:rPr>
        <w:t>Losów Absolwentów (BRIBLA);</w:t>
      </w:r>
    </w:p>
    <w:p w14:paraId="1C388B8A" w14:textId="69D043BA" w:rsidR="00E13247" w:rsidRPr="00E13247" w:rsidRDefault="0065025C" w:rsidP="0065025C">
      <w:pPr>
        <w:suppressAutoHyphens/>
        <w:spacing w:after="0" w:line="240" w:lineRule="auto"/>
        <w:ind w:left="1068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</w:t>
      </w:r>
      <w:r w:rsidR="00E13247" w:rsidRPr="00E13247">
        <w:rPr>
          <w:rFonts w:cs="Calibri"/>
          <w:sz w:val="24"/>
        </w:rPr>
        <w:t xml:space="preserve">w przypadku wydarzeń edukacyjnych skierowanych do małoletnich - organizator </w:t>
      </w:r>
      <w:r>
        <w:rPr>
          <w:rFonts w:cs="Calibri"/>
          <w:sz w:val="24"/>
        </w:rPr>
        <w:t>wydarzenia;</w:t>
      </w:r>
    </w:p>
    <w:p w14:paraId="404DEE9F" w14:textId="5CAB4347" w:rsidR="00E13247" w:rsidRPr="00E13247" w:rsidRDefault="0065025C" w:rsidP="0065025C">
      <w:pPr>
        <w:suppressAutoHyphens/>
        <w:spacing w:after="0" w:line="240" w:lineRule="auto"/>
        <w:ind w:left="1068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</w:t>
      </w:r>
      <w:r w:rsidR="00E13247" w:rsidRPr="00E13247">
        <w:rPr>
          <w:rFonts w:cs="Calibri"/>
          <w:sz w:val="24"/>
        </w:rPr>
        <w:t xml:space="preserve">w przypadku osób wykonujących świadczenia </w:t>
      </w:r>
      <w:proofErr w:type="spellStart"/>
      <w:r w:rsidR="00E13247" w:rsidRPr="00E13247">
        <w:rPr>
          <w:rFonts w:cs="Calibri"/>
          <w:sz w:val="24"/>
        </w:rPr>
        <w:t>wolontariackie</w:t>
      </w:r>
      <w:proofErr w:type="spellEnd"/>
      <w:r w:rsidR="00E13247" w:rsidRPr="00E13247">
        <w:rPr>
          <w:rFonts w:cs="Calibri"/>
          <w:sz w:val="24"/>
        </w:rPr>
        <w:t xml:space="preserve"> – kierownik jednostki organizacyjnej składający </w:t>
      </w:r>
      <w:r>
        <w:rPr>
          <w:rFonts w:cs="Calibri"/>
          <w:sz w:val="24"/>
        </w:rPr>
        <w:t>wniosek o zawarcie porozumienia;</w:t>
      </w:r>
    </w:p>
    <w:p w14:paraId="08C81A2A" w14:textId="1946C009" w:rsidR="00E13247" w:rsidRPr="00E13247" w:rsidRDefault="0065025C" w:rsidP="0065025C">
      <w:pPr>
        <w:suppressAutoHyphens/>
        <w:spacing w:after="0" w:line="240" w:lineRule="auto"/>
        <w:ind w:left="360"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- </w:t>
      </w:r>
      <w:r w:rsidR="00E13247" w:rsidRPr="00E13247">
        <w:rPr>
          <w:rFonts w:cs="Calibri"/>
          <w:sz w:val="24"/>
        </w:rPr>
        <w:t>w przypadku działalności Muzeum Farmacji – Koordynator Muzeum</w:t>
      </w:r>
      <w:r>
        <w:rPr>
          <w:rFonts w:cs="Calibri"/>
          <w:sz w:val="24"/>
        </w:rPr>
        <w:t>;</w:t>
      </w:r>
    </w:p>
    <w:p w14:paraId="7FA06CE9" w14:textId="77777777" w:rsidR="00E13247" w:rsidRP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przesłanego niezwłocznie po powzięciu wiedzy o organizacji ww. wydarzeń,</w:t>
      </w:r>
    </w:p>
    <w:p w14:paraId="487F1490" w14:textId="47A28F06" w:rsidR="00E13247" w:rsidRPr="00E13247" w:rsidRDefault="00E13247" w:rsidP="00D7160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organizator/koordynator danego wydarzenia skierowanego do małoletnich –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 xml:space="preserve">w zakresie studentów, którzy mają zostać dopuszczeni do działalności związanej </w:t>
      </w:r>
      <w:r w:rsidR="00E47F4B">
        <w:rPr>
          <w:rFonts w:cs="Calibri"/>
          <w:sz w:val="24"/>
        </w:rPr>
        <w:br/>
      </w:r>
      <w:r w:rsidRPr="00E13247">
        <w:rPr>
          <w:rFonts w:cs="Calibri"/>
          <w:sz w:val="24"/>
        </w:rPr>
        <w:t>z rozwijaniem zainteresowań przez małoletnich.</w:t>
      </w:r>
    </w:p>
    <w:p w14:paraId="4E44C422" w14:textId="77777777" w:rsidR="00E13247" w:rsidRDefault="00E13247" w:rsidP="00D7160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Osoby/jednostki, o których mowa w ust. 1 koordynują zapoznanie każdego pracującego z małoletnimi z treścią Standardów Ochrony Małoletnich. Oświadczenie o zapoznaniu się z treścią Standardów Ochrony Małoletnich, stanowi załącznik nr 2 do Standardów Ochrony Małoletnich.</w:t>
      </w:r>
    </w:p>
    <w:p w14:paraId="3F2534CD" w14:textId="77777777" w:rsidR="00E13247" w:rsidRPr="00E13247" w:rsidRDefault="00E13247" w:rsidP="00E13247">
      <w:pPr>
        <w:suppressAutoHyphens/>
        <w:spacing w:after="0" w:line="240" w:lineRule="auto"/>
        <w:ind w:left="360"/>
        <w:jc w:val="both"/>
        <w:rPr>
          <w:rFonts w:cs="Calibri"/>
          <w:sz w:val="24"/>
        </w:rPr>
      </w:pPr>
    </w:p>
    <w:p w14:paraId="11677E42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Zasady i sposób udostępniania rodzicom albo opiekunom prawnym lub faktycznym oraz małoletnim Standardów do zaznajomienia się z nimi i ich stosowania</w:t>
      </w:r>
    </w:p>
    <w:p w14:paraId="4A635F07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61415A18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10</w:t>
      </w:r>
    </w:p>
    <w:p w14:paraId="232A40A8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26FF4320" w14:textId="77777777" w:rsidR="00E13247" w:rsidRPr="00E13247" w:rsidRDefault="00E13247" w:rsidP="00D7160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Standardy ochrony małoletnich umieszcza się na stronie internetowej UMW oraz wywiesza w widocznych miejscach w obiektach, w których prowadzone są działania związane z realizacją zainteresowań przez małoletnich, w wersji zupełnej oraz skróconej przeznaczonej dla małoletnich, pozwalając tym samym rodzicom oraz opiekunom prawnym lub faktycznym, a także małoletnim na zaznajomienie się z nimi i ich zastosowanie. </w:t>
      </w:r>
    </w:p>
    <w:p w14:paraId="1D36266F" w14:textId="787C6C1B" w:rsidR="00E13247" w:rsidRPr="00E83F59" w:rsidRDefault="00E13247" w:rsidP="00E83F59">
      <w:pPr>
        <w:numPr>
          <w:ilvl w:val="0"/>
          <w:numId w:val="11"/>
        </w:numPr>
        <w:suppressAutoHyphens/>
        <w:spacing w:after="120" w:line="240" w:lineRule="auto"/>
        <w:ind w:left="357" w:hanging="357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Wersja skrócona zawiera informacje istotne dla małoletnich, w tym gdzie można znaleźć poradę czy pomoc wraz z wykazem odpowiednich numerów telefonów zaufania.</w:t>
      </w:r>
    </w:p>
    <w:p w14:paraId="1436D34F" w14:textId="016D208C" w:rsidR="00E13247" w:rsidRPr="00E13247" w:rsidRDefault="00E13247" w:rsidP="00E83F59">
      <w:pPr>
        <w:suppressAutoHyphens/>
        <w:spacing w:after="12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Osoby odpowiedzialne za przyjmowanie zgłoszeń o zdarzeniach zagrażających małoletniemu i udzielenie mu wsparcia</w:t>
      </w:r>
    </w:p>
    <w:p w14:paraId="60239C4C" w14:textId="3EC36D7C" w:rsidR="00E13247" w:rsidRPr="00E13247" w:rsidRDefault="00E13247" w:rsidP="00E83F59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lastRenderedPageBreak/>
        <w:t>§ 11</w:t>
      </w:r>
    </w:p>
    <w:p w14:paraId="5130088B" w14:textId="77777777" w:rsidR="00E13247" w:rsidRPr="00E13247" w:rsidRDefault="00E13247" w:rsidP="00D7160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Osobą odpowiedzialną za przyjmowanie zgłoszeń o zdarzeniach zagrażających małoletniemu i udzielenie mu wsparcia jest Zastępca Dyrektora Generalnego ds. Organizacyjnych. </w:t>
      </w:r>
    </w:p>
    <w:p w14:paraId="3AC49CC8" w14:textId="77777777" w:rsidR="00E13247" w:rsidRDefault="00E13247" w:rsidP="00D7160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Zastępca Dyrektora Generalnego ds. Organizacyjnych zbiera wszystkie zgłoszenia od personelu UMW w formie pisemnej i prowadzi ich rejestr.</w:t>
      </w:r>
    </w:p>
    <w:p w14:paraId="23BF67CB" w14:textId="77777777" w:rsidR="00E13247" w:rsidRPr="00E13247" w:rsidRDefault="00E13247" w:rsidP="00E13247">
      <w:pPr>
        <w:suppressAutoHyphens/>
        <w:spacing w:after="0" w:line="240" w:lineRule="auto"/>
        <w:ind w:left="360"/>
        <w:jc w:val="both"/>
        <w:rPr>
          <w:rFonts w:cs="Calibri"/>
          <w:sz w:val="24"/>
        </w:rPr>
      </w:pPr>
    </w:p>
    <w:p w14:paraId="00FDA700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Zasady ustalania planu wsparcia małoletniego po ujawnieniu krzywdzenia</w:t>
      </w:r>
    </w:p>
    <w:p w14:paraId="1DFC4CB8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7317FEA4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12</w:t>
      </w:r>
    </w:p>
    <w:p w14:paraId="7A90D013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208B601E" w14:textId="77777777" w:rsid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Władze UMW, w razie zaistnienia takiej potrzeby, utworzą grupę określającą tryb wsparcia dla pokrzywdzonego małoletniego, celem ustalenia jaka pomoc będzie niezbędna i możliwa. Grupa wsparcia tworzy indywidualny pisemny plan działania.</w:t>
      </w:r>
    </w:p>
    <w:p w14:paraId="1DF31214" w14:textId="77777777" w:rsidR="00E13247" w:rsidRP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</w:p>
    <w:p w14:paraId="11093F11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Klauzula informacyjna</w:t>
      </w:r>
    </w:p>
    <w:p w14:paraId="2AC532B0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6A3656A9" w14:textId="77777777" w:rsid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  <w:r w:rsidRPr="00E13247">
        <w:rPr>
          <w:rFonts w:cs="Calibri"/>
          <w:b/>
          <w:bCs/>
          <w:sz w:val="24"/>
        </w:rPr>
        <w:t>§ 13</w:t>
      </w:r>
    </w:p>
    <w:p w14:paraId="41A79199" w14:textId="77777777" w:rsidR="00E13247" w:rsidRPr="00E13247" w:rsidRDefault="00E13247" w:rsidP="00E13247">
      <w:pPr>
        <w:suppressAutoHyphens/>
        <w:spacing w:after="0" w:line="240" w:lineRule="auto"/>
        <w:jc w:val="center"/>
        <w:rPr>
          <w:rFonts w:cs="Calibri"/>
          <w:b/>
          <w:bCs/>
          <w:sz w:val="24"/>
        </w:rPr>
      </w:pPr>
    </w:p>
    <w:p w14:paraId="54896C41" w14:textId="77777777" w:rsidR="00E13247" w:rsidRPr="00E13247" w:rsidRDefault="00E13247" w:rsidP="00E13247">
      <w:p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Zgodnie z Rozporządzeniem Parlamentu Europejskiego i Rady (UE) 2016/679 z dnia 27 kwietnia 2016 r. (ogólne rozporządzenie o ochronie danych, dalej jako RODO) Uniwersytet Medyczny we Wrocławiu informuje, że: </w:t>
      </w:r>
    </w:p>
    <w:p w14:paraId="370AD301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Administratorem danych osobowych </w:t>
      </w:r>
      <w:r w:rsidRPr="00E13247">
        <w:rPr>
          <w:rFonts w:cs="Calibri"/>
          <w:b/>
          <w:sz w:val="24"/>
        </w:rPr>
        <w:t>przetwarzanych w związku z wdrożeniem standardów ochrony małoletnich</w:t>
      </w:r>
      <w:r w:rsidRPr="00E13247">
        <w:rPr>
          <w:rFonts w:cs="Calibri"/>
          <w:sz w:val="24"/>
        </w:rPr>
        <w:t xml:space="preserve"> jest Uniwersytet Medyczny im. Piastów Śląskich we Wrocławiu z siedzibą przy Wybrzeżu Pasteura 1, 50-367 Wrocław, reprezentowany przez Rektora.</w:t>
      </w:r>
    </w:p>
    <w:p w14:paraId="354D9B97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  <w:u w:val="single"/>
        </w:rPr>
      </w:pPr>
      <w:r w:rsidRPr="00E13247">
        <w:rPr>
          <w:rFonts w:cs="Calibri"/>
          <w:sz w:val="24"/>
        </w:rPr>
        <w:t xml:space="preserve">Administrator wyznaczył Inspektora Ochrony Danych, z którym można kontaktować się w sprawach dotyczących przetwarzania danych osobowych pod adresem e-mail: </w:t>
      </w:r>
      <w:hyperlink r:id="rId8" w:history="1">
        <w:r w:rsidRPr="00E13247">
          <w:rPr>
            <w:rStyle w:val="Hipercze"/>
            <w:rFonts w:cs="Calibri"/>
            <w:sz w:val="24"/>
          </w:rPr>
          <w:t>iod@umw.edu.pl</w:t>
        </w:r>
      </w:hyperlink>
    </w:p>
    <w:p w14:paraId="7D56BB9B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Dane osobowe przetwarzane są w celu realizacji obowiązków prawnych ciążących na Uniwersytecie Medycznym w związku ze stosowaniem standardów ochrony małoletnich zgodnie z ustawą z dnia 13 maja 2016 r. o przeciwdziałaniu zagrożeniom przestępczością na tle seksualnym i ochronie małoletnich, w szczególności w celu: </w:t>
      </w:r>
    </w:p>
    <w:p w14:paraId="03681BA7" w14:textId="77777777" w:rsidR="00E13247" w:rsidRPr="00E13247" w:rsidRDefault="00E13247" w:rsidP="00D7160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przyjmowania zgłoszeń o zdarzeniach zagrażających małoletniemu i udzielenia mu wsparcia, </w:t>
      </w:r>
    </w:p>
    <w:p w14:paraId="4BF99056" w14:textId="77777777" w:rsidR="00E13247" w:rsidRPr="00E13247" w:rsidRDefault="00E13247" w:rsidP="00D7160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podejmowania interwencji w sytuacji podejrzenia krzywdzenia lub posiadania informacji o krzywdzeniu małoletniego, </w:t>
      </w:r>
    </w:p>
    <w:p w14:paraId="402315B3" w14:textId="77777777" w:rsidR="00E13247" w:rsidRPr="00E13247" w:rsidRDefault="00E13247" w:rsidP="00D7160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złożenia zawiadomienia o podejrzeniu popełnienia przestępstwa na szkodę małoletniego lub zawiadamiania sądu opiekuńczego, </w:t>
      </w:r>
    </w:p>
    <w:p w14:paraId="1D04416E" w14:textId="77777777" w:rsidR="00E13247" w:rsidRPr="00E13247" w:rsidRDefault="00E13247" w:rsidP="00D7160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dokumentowania i przechowywania ujawnionych lub zgłoszonych incydentów lub zdarzeń zagrażających dobru małoletniego. </w:t>
      </w:r>
    </w:p>
    <w:p w14:paraId="474EE4CA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W zakresie niezbędnym do przyjęcia zgłoszenia i podjęcia interwencji oraz innych działań następczych, Uniwersytet Medyczny przetwarza dane osobowe: małoletnich, rodziców albo opiekunów prawnych lub faktycznych małoletnich, osób, których dotyczy zgłoszenie, świadków i innych osób objętych treścią zgłoszenia, takie jak: imiona i nazwiska, adres do kontaktu, dane zawarte w zgłoszeniu oraz inne niezbędne do podjęcia działań następczych.</w:t>
      </w:r>
    </w:p>
    <w:p w14:paraId="38ABEC54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Podstawą prawną przetwarzania danych jest: </w:t>
      </w:r>
    </w:p>
    <w:p w14:paraId="36962F47" w14:textId="77777777" w:rsidR="00E13247" w:rsidRPr="00E13247" w:rsidRDefault="00E13247" w:rsidP="00D7160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art. 6 ust. 1 lit. c RODO, tj. niezbędność do wypełnienia obowiązków prawnych ciążących na Administratorze w związku z ustawą z dnia 13 maja 2016 r. o przeciwdziałaniu zagrożeniom przestępczością na tle seksualnym i ochronie małoletnich,</w:t>
      </w:r>
    </w:p>
    <w:p w14:paraId="3AA08BB0" w14:textId="77777777" w:rsidR="00E13247" w:rsidRPr="00E13247" w:rsidRDefault="00E13247" w:rsidP="00D7160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lastRenderedPageBreak/>
        <w:t xml:space="preserve">art. 9 ust. 2 lit. g RODO, tj. niezbędność przetwarzania ze względów związanych z ważnym interesem publicznym – w zakresie danych szczególnych kategorii (np. dot. zdrowia) – o ile takie dane będą objęte treścią zgłoszenia lub niezbędne w zakresie działań następczych.  </w:t>
      </w:r>
    </w:p>
    <w:p w14:paraId="3C1BB10F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Uniwersytet Medyczny może udostępnić dane osobowe jedynie podmiotom uprawnionym do tego na  podstawie  przepisów prawa, tj. właściwym do przyjęcia zawiadomienia o podejrzeniu popełnienia przestępstwa na szkodę małoletniego lub sądom opiekuńczym. Uniwersytet Medyczny może powierzyć innemu podmiotowi, w drodze umowy zawartej na piśmie, przetwarzanie danych osobowych w imieniu Uniwersytetu, w szczególności dostawcom oprogramowania służącego do przetwarzania danych osobowych.</w:t>
      </w:r>
    </w:p>
    <w:p w14:paraId="0D64694A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Uniwersytet Medyczny będzie przechowywał dane osobowe od momentu przyjęcia zgłoszenia lub rozpoczęcia interwencji przez okres niezbędny do realizacji celu z uwzględnieniem okresów przechowywania określonych w przepisach kancelaryjno-archiwalnych. Po upływie wskazanego okresu przechowywania, dane osobowe będą usuwane, a wszystkie dokumenty związane ze zgłoszeniem – niszczone. Nie dotyczy to jedynie sytuacji, w których dokumenty związane ze zgłoszeniem zostaną włączone i będą stanowiły integralną część akt spraw sądowych. W takich przypadkach, do przechowywania i usuwania dokumentów będą stosowane przepisy odrębne, mające zastosowanie do takich akt.</w:t>
      </w:r>
    </w:p>
    <w:p w14:paraId="6027F161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W przypadkach, na zasadach i w trybie określonym w obowiązujących przepisach osobom, których dane dotyczą przysługuje prawo do żądania: dostępu do treści danych oraz ich sprostowania (art. 15 i 16 RODO), ograniczenia przetwarzania (art. 18 RODO). W przypadku podejrzenia, że dane osobowe są przetwarzane przez Administratora z naruszeniem przepisów prawa, przysługuje prawo wniesienia skargi do organu nadzorczego, tj. Prezesa Urzędu Ochrony Danych Osobowych z siedzibą przy ul. Stawki 2, 00-193 Warszawa. </w:t>
      </w:r>
    </w:p>
    <w:p w14:paraId="77640A99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 xml:space="preserve">Podanie danych osobowych nie jest obowiązkowe, jednakże niezbędne do skutecznego złożenia zgłoszenia. Brak podania danych osobowych spowoduje pozostawienie zgłoszenia bez rozpoznania. </w:t>
      </w:r>
    </w:p>
    <w:p w14:paraId="53F79328" w14:textId="77777777" w:rsidR="00E13247" w:rsidRPr="00E13247" w:rsidRDefault="00E13247" w:rsidP="00D7160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="Calibri"/>
          <w:sz w:val="24"/>
        </w:rPr>
      </w:pPr>
      <w:r w:rsidRPr="00E13247">
        <w:rPr>
          <w:rFonts w:cs="Calibri"/>
          <w:sz w:val="24"/>
        </w:rPr>
        <w:t>Podane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5BD53DDF" w14:textId="77777777" w:rsidR="00C37F67" w:rsidRPr="00520674" w:rsidRDefault="00C37F67" w:rsidP="00FF105D">
      <w:pPr>
        <w:suppressAutoHyphens/>
        <w:spacing w:after="0" w:line="240" w:lineRule="auto"/>
        <w:jc w:val="both"/>
        <w:rPr>
          <w:rFonts w:cs="Calibri"/>
          <w:sz w:val="24"/>
        </w:rPr>
      </w:pPr>
    </w:p>
    <w:sectPr w:rsidR="00C37F67" w:rsidRPr="00520674" w:rsidSect="00E83F59">
      <w:footerReference w:type="default" r:id="rId9"/>
      <w:headerReference w:type="first" r:id="rId10"/>
      <w:pgSz w:w="11906" w:h="16838"/>
      <w:pgMar w:top="567" w:right="1418" w:bottom="851" w:left="1418" w:header="426" w:footer="30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7855A" w16cex:dateUtc="2024-08-02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4312EB" w16cid:durableId="2A578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46A44" w14:textId="77777777" w:rsidR="00FA0613" w:rsidRDefault="00FA0613">
      <w:pPr>
        <w:spacing w:after="0" w:line="240" w:lineRule="auto"/>
      </w:pPr>
      <w:r>
        <w:separator/>
      </w:r>
    </w:p>
  </w:endnote>
  <w:endnote w:type="continuationSeparator" w:id="0">
    <w:p w14:paraId="6B6B315A" w14:textId="77777777" w:rsidR="00FA0613" w:rsidRDefault="00FA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81AD" w14:textId="299349FF" w:rsidR="001C0CD8" w:rsidRPr="00F62F85" w:rsidRDefault="00DC7473" w:rsidP="00F62F85">
    <w:pPr>
      <w:pStyle w:val="Stopka"/>
      <w:jc w:val="right"/>
      <w:rPr>
        <w:rFonts w:ascii="Calibri" w:hAnsi="Calibri" w:cs="Calibri"/>
        <w:sz w:val="20"/>
      </w:rPr>
    </w:pPr>
    <w:r w:rsidRPr="00F62F85">
      <w:rPr>
        <w:rFonts w:ascii="Calibri" w:hAnsi="Calibri" w:cs="Calibri"/>
        <w:sz w:val="20"/>
      </w:rPr>
      <w:fldChar w:fldCharType="begin"/>
    </w:r>
    <w:r w:rsidR="001C0CD8" w:rsidRPr="00F62F85">
      <w:rPr>
        <w:rFonts w:ascii="Calibri" w:hAnsi="Calibri" w:cs="Calibri"/>
        <w:sz w:val="20"/>
      </w:rPr>
      <w:instrText xml:space="preserve"> PAGE   \* MERGEFORMAT </w:instrText>
    </w:r>
    <w:r w:rsidRPr="00F62F85">
      <w:rPr>
        <w:rFonts w:ascii="Calibri" w:hAnsi="Calibri" w:cs="Calibri"/>
        <w:sz w:val="20"/>
      </w:rPr>
      <w:fldChar w:fldCharType="separate"/>
    </w:r>
    <w:r w:rsidR="00B8777F">
      <w:rPr>
        <w:rFonts w:ascii="Calibri" w:hAnsi="Calibri" w:cs="Calibri"/>
        <w:noProof/>
        <w:sz w:val="20"/>
      </w:rPr>
      <w:t>2</w:t>
    </w:r>
    <w:r w:rsidRPr="00F62F85">
      <w:rPr>
        <w:rFonts w:ascii="Calibri" w:hAnsi="Calibri" w:cs="Calibri"/>
        <w:sz w:val="20"/>
      </w:rPr>
      <w:fldChar w:fldCharType="end"/>
    </w:r>
  </w:p>
  <w:p w14:paraId="6DC9BEBC" w14:textId="77777777" w:rsidR="001C0CD8" w:rsidRDefault="001C0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308C" w14:textId="77777777" w:rsidR="00FA0613" w:rsidRDefault="00FA0613">
      <w:pPr>
        <w:spacing w:after="0" w:line="240" w:lineRule="auto"/>
      </w:pPr>
      <w:r>
        <w:separator/>
      </w:r>
    </w:p>
  </w:footnote>
  <w:footnote w:type="continuationSeparator" w:id="0">
    <w:p w14:paraId="5390C36F" w14:textId="77777777" w:rsidR="00FA0613" w:rsidRDefault="00FA0613">
      <w:pPr>
        <w:spacing w:after="0" w:line="240" w:lineRule="auto"/>
      </w:pPr>
      <w:r>
        <w:continuationSeparator/>
      </w:r>
    </w:p>
  </w:footnote>
  <w:footnote w:id="1">
    <w:p w14:paraId="7B429DE9" w14:textId="60D13AD9" w:rsidR="00B8777F" w:rsidRDefault="00B8777F">
      <w:pPr>
        <w:pStyle w:val="Tekstprzypisudolnego"/>
      </w:pPr>
      <w:r>
        <w:rPr>
          <w:rStyle w:val="Odwoanieprzypisudolnego"/>
        </w:rPr>
        <w:footnoteRef/>
      </w:r>
      <w:r>
        <w:t xml:space="preserve"> Numer załącznika zmieniony zarządzeniem nr 170/XVI R/2024 Rektora U</w:t>
      </w:r>
      <w:bookmarkStart w:id="0" w:name="_GoBack"/>
      <w:bookmarkEnd w:id="0"/>
      <w:r>
        <w:t xml:space="preserve">MW z dnia 14 sierpnia 2024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D50B" w14:textId="27A2B9E3" w:rsidR="00D05BF6" w:rsidRDefault="00D05BF6">
    <w:pPr>
      <w:pStyle w:val="Nagwek"/>
    </w:pPr>
  </w:p>
  <w:p w14:paraId="53AEE72E" w14:textId="77777777" w:rsidR="009F03BE" w:rsidRPr="00F62F85" w:rsidRDefault="009F03BE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523"/>
    <w:multiLevelType w:val="hybridMultilevel"/>
    <w:tmpl w:val="68726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94CE2"/>
    <w:multiLevelType w:val="hybridMultilevel"/>
    <w:tmpl w:val="58C4B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B82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1EB"/>
    <w:multiLevelType w:val="hybridMultilevel"/>
    <w:tmpl w:val="A6A6E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E1C37"/>
    <w:multiLevelType w:val="multilevel"/>
    <w:tmpl w:val="D2F0BB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521B6E"/>
    <w:multiLevelType w:val="hybridMultilevel"/>
    <w:tmpl w:val="E2E63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655F"/>
    <w:multiLevelType w:val="hybridMultilevel"/>
    <w:tmpl w:val="BE5C71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F74D140">
      <w:start w:val="1"/>
      <w:numFmt w:val="decimal"/>
      <w:lvlText w:val="(%2)"/>
      <w:lvlJc w:val="left"/>
      <w:pPr>
        <w:ind w:left="112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65CCA"/>
    <w:multiLevelType w:val="hybridMultilevel"/>
    <w:tmpl w:val="F7DAF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C354A"/>
    <w:multiLevelType w:val="hybridMultilevel"/>
    <w:tmpl w:val="EABCD100"/>
    <w:lvl w:ilvl="0" w:tplc="FE1C1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8CA4F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55D3"/>
    <w:multiLevelType w:val="hybridMultilevel"/>
    <w:tmpl w:val="B470D7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871B5D"/>
    <w:multiLevelType w:val="hybridMultilevel"/>
    <w:tmpl w:val="0CAA529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AC33B4"/>
    <w:multiLevelType w:val="hybridMultilevel"/>
    <w:tmpl w:val="66B808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6D14AA"/>
    <w:multiLevelType w:val="hybridMultilevel"/>
    <w:tmpl w:val="5616EDE4"/>
    <w:lvl w:ilvl="0" w:tplc="79649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8537D9"/>
    <w:multiLevelType w:val="hybridMultilevel"/>
    <w:tmpl w:val="70CA6A1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D9BEE58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942E9"/>
    <w:multiLevelType w:val="hybridMultilevel"/>
    <w:tmpl w:val="35345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11374"/>
    <w:multiLevelType w:val="hybridMultilevel"/>
    <w:tmpl w:val="0B52A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616BB"/>
    <w:multiLevelType w:val="hybridMultilevel"/>
    <w:tmpl w:val="D1C033F0"/>
    <w:lvl w:ilvl="0" w:tplc="8CE82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0F76D4"/>
    <w:multiLevelType w:val="hybridMultilevel"/>
    <w:tmpl w:val="E7869CA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D9BEE58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7255B"/>
    <w:multiLevelType w:val="hybridMultilevel"/>
    <w:tmpl w:val="BE64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A3569E"/>
    <w:multiLevelType w:val="hybridMultilevel"/>
    <w:tmpl w:val="6478C9D6"/>
    <w:lvl w:ilvl="0" w:tplc="E44A90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19"/>
  </w:num>
  <w:num w:numId="5">
    <w:abstractNumId w:val="8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1"/>
  </w:num>
  <w:num w:numId="11">
    <w:abstractNumId w:val="17"/>
  </w:num>
  <w:num w:numId="12">
    <w:abstractNumId w:val="13"/>
  </w:num>
  <w:num w:numId="13">
    <w:abstractNumId w:val="7"/>
  </w:num>
  <w:num w:numId="14">
    <w:abstractNumId w:val="6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DB"/>
    <w:rsid w:val="00001FEC"/>
    <w:rsid w:val="00002908"/>
    <w:rsid w:val="0000338D"/>
    <w:rsid w:val="00006CBD"/>
    <w:rsid w:val="00013DE6"/>
    <w:rsid w:val="00016944"/>
    <w:rsid w:val="00022432"/>
    <w:rsid w:val="0002259B"/>
    <w:rsid w:val="00026B9F"/>
    <w:rsid w:val="00027D82"/>
    <w:rsid w:val="00037AF1"/>
    <w:rsid w:val="00037CE6"/>
    <w:rsid w:val="00040E75"/>
    <w:rsid w:val="00041167"/>
    <w:rsid w:val="00042342"/>
    <w:rsid w:val="00046BA8"/>
    <w:rsid w:val="00047DDF"/>
    <w:rsid w:val="000539E3"/>
    <w:rsid w:val="00057E0B"/>
    <w:rsid w:val="000627A4"/>
    <w:rsid w:val="00063543"/>
    <w:rsid w:val="000644F6"/>
    <w:rsid w:val="00065C70"/>
    <w:rsid w:val="00081072"/>
    <w:rsid w:val="00082A0B"/>
    <w:rsid w:val="00086B9B"/>
    <w:rsid w:val="00097506"/>
    <w:rsid w:val="000A3297"/>
    <w:rsid w:val="000A3306"/>
    <w:rsid w:val="000A4C53"/>
    <w:rsid w:val="000B0FD3"/>
    <w:rsid w:val="000B3557"/>
    <w:rsid w:val="000C6D12"/>
    <w:rsid w:val="000D053D"/>
    <w:rsid w:val="000D4F2A"/>
    <w:rsid w:val="000D7AAA"/>
    <w:rsid w:val="000F1C5C"/>
    <w:rsid w:val="000F1E02"/>
    <w:rsid w:val="000F5D5C"/>
    <w:rsid w:val="000F76C2"/>
    <w:rsid w:val="0010114C"/>
    <w:rsid w:val="00101F33"/>
    <w:rsid w:val="001066AC"/>
    <w:rsid w:val="00112BB4"/>
    <w:rsid w:val="00114C57"/>
    <w:rsid w:val="001204FC"/>
    <w:rsid w:val="00120653"/>
    <w:rsid w:val="00120ADE"/>
    <w:rsid w:val="00120B18"/>
    <w:rsid w:val="001230D4"/>
    <w:rsid w:val="001241B5"/>
    <w:rsid w:val="00124509"/>
    <w:rsid w:val="00125824"/>
    <w:rsid w:val="00131DBB"/>
    <w:rsid w:val="00133749"/>
    <w:rsid w:val="00134145"/>
    <w:rsid w:val="00134717"/>
    <w:rsid w:val="00137D2F"/>
    <w:rsid w:val="001409B6"/>
    <w:rsid w:val="001410CD"/>
    <w:rsid w:val="001412A0"/>
    <w:rsid w:val="001423C4"/>
    <w:rsid w:val="00146636"/>
    <w:rsid w:val="0015099D"/>
    <w:rsid w:val="00161397"/>
    <w:rsid w:val="0016230A"/>
    <w:rsid w:val="0016385A"/>
    <w:rsid w:val="001652C0"/>
    <w:rsid w:val="00165EA3"/>
    <w:rsid w:val="00172591"/>
    <w:rsid w:val="001748F8"/>
    <w:rsid w:val="0018517F"/>
    <w:rsid w:val="00185F43"/>
    <w:rsid w:val="001867CE"/>
    <w:rsid w:val="00186C6D"/>
    <w:rsid w:val="00190C7F"/>
    <w:rsid w:val="0019276E"/>
    <w:rsid w:val="00196000"/>
    <w:rsid w:val="001A10C2"/>
    <w:rsid w:val="001A166E"/>
    <w:rsid w:val="001A3310"/>
    <w:rsid w:val="001A53E6"/>
    <w:rsid w:val="001A6287"/>
    <w:rsid w:val="001A78C1"/>
    <w:rsid w:val="001A7F85"/>
    <w:rsid w:val="001B60B4"/>
    <w:rsid w:val="001B670A"/>
    <w:rsid w:val="001C0CD8"/>
    <w:rsid w:val="001C16A3"/>
    <w:rsid w:val="001D0AF2"/>
    <w:rsid w:val="001D4F3E"/>
    <w:rsid w:val="001D7716"/>
    <w:rsid w:val="001E1D25"/>
    <w:rsid w:val="001E36F7"/>
    <w:rsid w:val="001E7814"/>
    <w:rsid w:val="001F11C4"/>
    <w:rsid w:val="001F16A4"/>
    <w:rsid w:val="001F3C15"/>
    <w:rsid w:val="001F532D"/>
    <w:rsid w:val="001F5A79"/>
    <w:rsid w:val="001F78B0"/>
    <w:rsid w:val="001F7DA7"/>
    <w:rsid w:val="00204A80"/>
    <w:rsid w:val="00214589"/>
    <w:rsid w:val="00214E1C"/>
    <w:rsid w:val="00222480"/>
    <w:rsid w:val="00227567"/>
    <w:rsid w:val="00232D3A"/>
    <w:rsid w:val="00233E75"/>
    <w:rsid w:val="002377CB"/>
    <w:rsid w:val="00241764"/>
    <w:rsid w:val="00241C58"/>
    <w:rsid w:val="002461BA"/>
    <w:rsid w:val="00246A04"/>
    <w:rsid w:val="00247B23"/>
    <w:rsid w:val="0025008F"/>
    <w:rsid w:val="0025149D"/>
    <w:rsid w:val="00251FE2"/>
    <w:rsid w:val="002521B9"/>
    <w:rsid w:val="00260427"/>
    <w:rsid w:val="00261C24"/>
    <w:rsid w:val="0026295F"/>
    <w:rsid w:val="00263ABB"/>
    <w:rsid w:val="0026426E"/>
    <w:rsid w:val="00270643"/>
    <w:rsid w:val="002715C9"/>
    <w:rsid w:val="00272A1A"/>
    <w:rsid w:val="00272D34"/>
    <w:rsid w:val="00273A02"/>
    <w:rsid w:val="00274D89"/>
    <w:rsid w:val="00280D33"/>
    <w:rsid w:val="00281297"/>
    <w:rsid w:val="002812EA"/>
    <w:rsid w:val="00282074"/>
    <w:rsid w:val="002844DA"/>
    <w:rsid w:val="00284EF5"/>
    <w:rsid w:val="00286FE6"/>
    <w:rsid w:val="002903DC"/>
    <w:rsid w:val="0029123C"/>
    <w:rsid w:val="002932DA"/>
    <w:rsid w:val="0029551E"/>
    <w:rsid w:val="002960FD"/>
    <w:rsid w:val="002A2D06"/>
    <w:rsid w:val="002B1772"/>
    <w:rsid w:val="002B25FF"/>
    <w:rsid w:val="002B435C"/>
    <w:rsid w:val="002B6E3D"/>
    <w:rsid w:val="002C34AB"/>
    <w:rsid w:val="002D0B74"/>
    <w:rsid w:val="002D102E"/>
    <w:rsid w:val="002D2963"/>
    <w:rsid w:val="002D5140"/>
    <w:rsid w:val="002D61B2"/>
    <w:rsid w:val="002E15F7"/>
    <w:rsid w:val="002E2B7A"/>
    <w:rsid w:val="002E3375"/>
    <w:rsid w:val="002F744F"/>
    <w:rsid w:val="002F76D4"/>
    <w:rsid w:val="00303492"/>
    <w:rsid w:val="00306E1C"/>
    <w:rsid w:val="00320245"/>
    <w:rsid w:val="00320CF6"/>
    <w:rsid w:val="003243D8"/>
    <w:rsid w:val="003261B3"/>
    <w:rsid w:val="003265E2"/>
    <w:rsid w:val="003278D1"/>
    <w:rsid w:val="00332E91"/>
    <w:rsid w:val="00334E4A"/>
    <w:rsid w:val="00336F98"/>
    <w:rsid w:val="003469FD"/>
    <w:rsid w:val="00347AC5"/>
    <w:rsid w:val="003518C4"/>
    <w:rsid w:val="003520FD"/>
    <w:rsid w:val="00354BE4"/>
    <w:rsid w:val="003562CD"/>
    <w:rsid w:val="00356D62"/>
    <w:rsid w:val="00357F86"/>
    <w:rsid w:val="00372EB9"/>
    <w:rsid w:val="0037416A"/>
    <w:rsid w:val="00376627"/>
    <w:rsid w:val="00376F34"/>
    <w:rsid w:val="003802D4"/>
    <w:rsid w:val="0038446C"/>
    <w:rsid w:val="00386F6E"/>
    <w:rsid w:val="0039042D"/>
    <w:rsid w:val="00393FE5"/>
    <w:rsid w:val="00397A19"/>
    <w:rsid w:val="003A053E"/>
    <w:rsid w:val="003A0560"/>
    <w:rsid w:val="003A32C1"/>
    <w:rsid w:val="003A77F9"/>
    <w:rsid w:val="003B1067"/>
    <w:rsid w:val="003B4209"/>
    <w:rsid w:val="003B4C91"/>
    <w:rsid w:val="003B5400"/>
    <w:rsid w:val="003C1EE2"/>
    <w:rsid w:val="003C2B1B"/>
    <w:rsid w:val="003C58F3"/>
    <w:rsid w:val="003D08B3"/>
    <w:rsid w:val="003D0C79"/>
    <w:rsid w:val="003D1C30"/>
    <w:rsid w:val="003D2D30"/>
    <w:rsid w:val="003D5020"/>
    <w:rsid w:val="003D7312"/>
    <w:rsid w:val="003D7FA3"/>
    <w:rsid w:val="003E17DB"/>
    <w:rsid w:val="003E2976"/>
    <w:rsid w:val="003E3A84"/>
    <w:rsid w:val="003E4764"/>
    <w:rsid w:val="003E5FEA"/>
    <w:rsid w:val="003E7ED6"/>
    <w:rsid w:val="003F2459"/>
    <w:rsid w:val="003F3302"/>
    <w:rsid w:val="003F35F3"/>
    <w:rsid w:val="003F424A"/>
    <w:rsid w:val="00400E19"/>
    <w:rsid w:val="00404387"/>
    <w:rsid w:val="00406434"/>
    <w:rsid w:val="00406B07"/>
    <w:rsid w:val="00406E83"/>
    <w:rsid w:val="00416214"/>
    <w:rsid w:val="004217D0"/>
    <w:rsid w:val="00426814"/>
    <w:rsid w:val="004307E0"/>
    <w:rsid w:val="00445650"/>
    <w:rsid w:val="004474F8"/>
    <w:rsid w:val="0044768F"/>
    <w:rsid w:val="0045038C"/>
    <w:rsid w:val="004506D4"/>
    <w:rsid w:val="00452C7C"/>
    <w:rsid w:val="004574CF"/>
    <w:rsid w:val="00457E4D"/>
    <w:rsid w:val="00462FAF"/>
    <w:rsid w:val="00463341"/>
    <w:rsid w:val="00467424"/>
    <w:rsid w:val="00475C04"/>
    <w:rsid w:val="00484859"/>
    <w:rsid w:val="004900AA"/>
    <w:rsid w:val="00490284"/>
    <w:rsid w:val="004A08D7"/>
    <w:rsid w:val="004A197A"/>
    <w:rsid w:val="004A3054"/>
    <w:rsid w:val="004A3182"/>
    <w:rsid w:val="004A3CA4"/>
    <w:rsid w:val="004A4815"/>
    <w:rsid w:val="004A6AED"/>
    <w:rsid w:val="004B5551"/>
    <w:rsid w:val="004C0226"/>
    <w:rsid w:val="004C4E2B"/>
    <w:rsid w:val="004C599F"/>
    <w:rsid w:val="004C6A9E"/>
    <w:rsid w:val="004D07B6"/>
    <w:rsid w:val="004D0954"/>
    <w:rsid w:val="004D19B0"/>
    <w:rsid w:val="004D51CB"/>
    <w:rsid w:val="004D5687"/>
    <w:rsid w:val="004D5785"/>
    <w:rsid w:val="004D741F"/>
    <w:rsid w:val="004E1D31"/>
    <w:rsid w:val="004E3D81"/>
    <w:rsid w:val="004E4C05"/>
    <w:rsid w:val="004E55A9"/>
    <w:rsid w:val="004E55F9"/>
    <w:rsid w:val="004E59E3"/>
    <w:rsid w:val="004E7BAA"/>
    <w:rsid w:val="004F46EC"/>
    <w:rsid w:val="004F7635"/>
    <w:rsid w:val="00500CE1"/>
    <w:rsid w:val="00501D79"/>
    <w:rsid w:val="0050255D"/>
    <w:rsid w:val="00502613"/>
    <w:rsid w:val="00507CD4"/>
    <w:rsid w:val="00511F7F"/>
    <w:rsid w:val="00515182"/>
    <w:rsid w:val="00515705"/>
    <w:rsid w:val="00517E14"/>
    <w:rsid w:val="00520674"/>
    <w:rsid w:val="005239F7"/>
    <w:rsid w:val="00523CAC"/>
    <w:rsid w:val="00525C36"/>
    <w:rsid w:val="005305C2"/>
    <w:rsid w:val="00530CA5"/>
    <w:rsid w:val="00531743"/>
    <w:rsid w:val="0053361E"/>
    <w:rsid w:val="00537DBA"/>
    <w:rsid w:val="005401F5"/>
    <w:rsid w:val="005423C3"/>
    <w:rsid w:val="0054289E"/>
    <w:rsid w:val="00543124"/>
    <w:rsid w:val="00543519"/>
    <w:rsid w:val="00544256"/>
    <w:rsid w:val="005448E5"/>
    <w:rsid w:val="00544965"/>
    <w:rsid w:val="00544CD7"/>
    <w:rsid w:val="00546AE8"/>
    <w:rsid w:val="005519DD"/>
    <w:rsid w:val="00554403"/>
    <w:rsid w:val="0055702A"/>
    <w:rsid w:val="0056156A"/>
    <w:rsid w:val="00562B92"/>
    <w:rsid w:val="00562D33"/>
    <w:rsid w:val="00562F55"/>
    <w:rsid w:val="00563BE7"/>
    <w:rsid w:val="0056511F"/>
    <w:rsid w:val="005657EE"/>
    <w:rsid w:val="00565B7A"/>
    <w:rsid w:val="00570DAC"/>
    <w:rsid w:val="005849CC"/>
    <w:rsid w:val="00587F2B"/>
    <w:rsid w:val="0059281D"/>
    <w:rsid w:val="0059287B"/>
    <w:rsid w:val="00593150"/>
    <w:rsid w:val="00593399"/>
    <w:rsid w:val="00595E6C"/>
    <w:rsid w:val="005A1CBD"/>
    <w:rsid w:val="005A3819"/>
    <w:rsid w:val="005A39FE"/>
    <w:rsid w:val="005A462E"/>
    <w:rsid w:val="005A4971"/>
    <w:rsid w:val="005B493B"/>
    <w:rsid w:val="005B6930"/>
    <w:rsid w:val="005B6A94"/>
    <w:rsid w:val="005B7357"/>
    <w:rsid w:val="005C35B8"/>
    <w:rsid w:val="005C716D"/>
    <w:rsid w:val="005D185B"/>
    <w:rsid w:val="005D3341"/>
    <w:rsid w:val="005D47A1"/>
    <w:rsid w:val="005E77F9"/>
    <w:rsid w:val="005F0254"/>
    <w:rsid w:val="005F1A80"/>
    <w:rsid w:val="005F3E68"/>
    <w:rsid w:val="0060220D"/>
    <w:rsid w:val="0060598B"/>
    <w:rsid w:val="00605D3A"/>
    <w:rsid w:val="006062E5"/>
    <w:rsid w:val="006110BD"/>
    <w:rsid w:val="006125D5"/>
    <w:rsid w:val="00613E53"/>
    <w:rsid w:val="0061441B"/>
    <w:rsid w:val="00614D4C"/>
    <w:rsid w:val="00622785"/>
    <w:rsid w:val="006239CA"/>
    <w:rsid w:val="00625243"/>
    <w:rsid w:val="00626B0A"/>
    <w:rsid w:val="0062790D"/>
    <w:rsid w:val="00634C13"/>
    <w:rsid w:val="00635F4F"/>
    <w:rsid w:val="00641160"/>
    <w:rsid w:val="00641B1B"/>
    <w:rsid w:val="00643F98"/>
    <w:rsid w:val="00644EB2"/>
    <w:rsid w:val="00645B80"/>
    <w:rsid w:val="0064706F"/>
    <w:rsid w:val="0065025C"/>
    <w:rsid w:val="0065438C"/>
    <w:rsid w:val="00654445"/>
    <w:rsid w:val="006544B7"/>
    <w:rsid w:val="006566BA"/>
    <w:rsid w:val="006604C3"/>
    <w:rsid w:val="00661406"/>
    <w:rsid w:val="00662667"/>
    <w:rsid w:val="00662855"/>
    <w:rsid w:val="00663791"/>
    <w:rsid w:val="00670481"/>
    <w:rsid w:val="00680D33"/>
    <w:rsid w:val="00681450"/>
    <w:rsid w:val="00682572"/>
    <w:rsid w:val="00682844"/>
    <w:rsid w:val="006855D5"/>
    <w:rsid w:val="006965B0"/>
    <w:rsid w:val="006A07CA"/>
    <w:rsid w:val="006A1EE7"/>
    <w:rsid w:val="006A395E"/>
    <w:rsid w:val="006A402C"/>
    <w:rsid w:val="006A4CEE"/>
    <w:rsid w:val="006A5D57"/>
    <w:rsid w:val="006B02C8"/>
    <w:rsid w:val="006B4BD3"/>
    <w:rsid w:val="006B5838"/>
    <w:rsid w:val="006B70EE"/>
    <w:rsid w:val="006C3509"/>
    <w:rsid w:val="006C423D"/>
    <w:rsid w:val="006C5A14"/>
    <w:rsid w:val="006C5C5E"/>
    <w:rsid w:val="006D239E"/>
    <w:rsid w:val="006D78D2"/>
    <w:rsid w:val="006E17FD"/>
    <w:rsid w:val="006E3DB2"/>
    <w:rsid w:val="006E4133"/>
    <w:rsid w:val="00700969"/>
    <w:rsid w:val="00703014"/>
    <w:rsid w:val="00704B56"/>
    <w:rsid w:val="00713D6B"/>
    <w:rsid w:val="00714036"/>
    <w:rsid w:val="00716464"/>
    <w:rsid w:val="00717D49"/>
    <w:rsid w:val="00725A76"/>
    <w:rsid w:val="0072684B"/>
    <w:rsid w:val="00727834"/>
    <w:rsid w:val="007333FE"/>
    <w:rsid w:val="00735C92"/>
    <w:rsid w:val="00736671"/>
    <w:rsid w:val="00742C49"/>
    <w:rsid w:val="00743D67"/>
    <w:rsid w:val="00743DF3"/>
    <w:rsid w:val="0074795B"/>
    <w:rsid w:val="007501BE"/>
    <w:rsid w:val="00751B3D"/>
    <w:rsid w:val="00751E5B"/>
    <w:rsid w:val="007543AB"/>
    <w:rsid w:val="0075505F"/>
    <w:rsid w:val="0075611C"/>
    <w:rsid w:val="0076605F"/>
    <w:rsid w:val="00771972"/>
    <w:rsid w:val="007728D7"/>
    <w:rsid w:val="00772B0B"/>
    <w:rsid w:val="00774728"/>
    <w:rsid w:val="007748FA"/>
    <w:rsid w:val="00776AFE"/>
    <w:rsid w:val="00776B32"/>
    <w:rsid w:val="00784EFE"/>
    <w:rsid w:val="00785EE7"/>
    <w:rsid w:val="0078646D"/>
    <w:rsid w:val="00786F8D"/>
    <w:rsid w:val="00793224"/>
    <w:rsid w:val="00795616"/>
    <w:rsid w:val="007958D4"/>
    <w:rsid w:val="00796045"/>
    <w:rsid w:val="00797F51"/>
    <w:rsid w:val="007A0A41"/>
    <w:rsid w:val="007A0BDA"/>
    <w:rsid w:val="007A3069"/>
    <w:rsid w:val="007A496A"/>
    <w:rsid w:val="007A4A1A"/>
    <w:rsid w:val="007A5225"/>
    <w:rsid w:val="007B075B"/>
    <w:rsid w:val="007B15C2"/>
    <w:rsid w:val="007B4654"/>
    <w:rsid w:val="007B50E9"/>
    <w:rsid w:val="007C07CE"/>
    <w:rsid w:val="007C0C9D"/>
    <w:rsid w:val="007C2B3F"/>
    <w:rsid w:val="007C67E4"/>
    <w:rsid w:val="007D1449"/>
    <w:rsid w:val="007D26B5"/>
    <w:rsid w:val="007D2954"/>
    <w:rsid w:val="007E2F49"/>
    <w:rsid w:val="007E3701"/>
    <w:rsid w:val="007E38FD"/>
    <w:rsid w:val="007E6FF1"/>
    <w:rsid w:val="007F0FCC"/>
    <w:rsid w:val="007F3F39"/>
    <w:rsid w:val="007F4E7F"/>
    <w:rsid w:val="007F618D"/>
    <w:rsid w:val="008009F8"/>
    <w:rsid w:val="00801A56"/>
    <w:rsid w:val="00801B8F"/>
    <w:rsid w:val="00807807"/>
    <w:rsid w:val="00807AB1"/>
    <w:rsid w:val="008117AB"/>
    <w:rsid w:val="00811ECC"/>
    <w:rsid w:val="00813072"/>
    <w:rsid w:val="00814306"/>
    <w:rsid w:val="00814A69"/>
    <w:rsid w:val="0081733A"/>
    <w:rsid w:val="008229D1"/>
    <w:rsid w:val="00825244"/>
    <w:rsid w:val="00833C41"/>
    <w:rsid w:val="00843472"/>
    <w:rsid w:val="00853799"/>
    <w:rsid w:val="00853E34"/>
    <w:rsid w:val="00861CEC"/>
    <w:rsid w:val="00862115"/>
    <w:rsid w:val="008726E1"/>
    <w:rsid w:val="008757AB"/>
    <w:rsid w:val="008776ED"/>
    <w:rsid w:val="0088704A"/>
    <w:rsid w:val="00887550"/>
    <w:rsid w:val="008951A8"/>
    <w:rsid w:val="008A18F3"/>
    <w:rsid w:val="008A1C29"/>
    <w:rsid w:val="008A1F8D"/>
    <w:rsid w:val="008A3203"/>
    <w:rsid w:val="008A420D"/>
    <w:rsid w:val="008B7FBF"/>
    <w:rsid w:val="008C1854"/>
    <w:rsid w:val="008C3D55"/>
    <w:rsid w:val="008C7BC4"/>
    <w:rsid w:val="008D1417"/>
    <w:rsid w:val="008D5597"/>
    <w:rsid w:val="008E0838"/>
    <w:rsid w:val="008F2593"/>
    <w:rsid w:val="008F48A9"/>
    <w:rsid w:val="008F4E6C"/>
    <w:rsid w:val="008F5B27"/>
    <w:rsid w:val="008F65FB"/>
    <w:rsid w:val="008F7FDE"/>
    <w:rsid w:val="009004E6"/>
    <w:rsid w:val="009022E5"/>
    <w:rsid w:val="00906A7B"/>
    <w:rsid w:val="0091691E"/>
    <w:rsid w:val="00917ACB"/>
    <w:rsid w:val="0092256F"/>
    <w:rsid w:val="0092526A"/>
    <w:rsid w:val="00931B38"/>
    <w:rsid w:val="009365B9"/>
    <w:rsid w:val="009408B5"/>
    <w:rsid w:val="00940AAB"/>
    <w:rsid w:val="009448FD"/>
    <w:rsid w:val="009500F5"/>
    <w:rsid w:val="00951AB3"/>
    <w:rsid w:val="0095417A"/>
    <w:rsid w:val="00955182"/>
    <w:rsid w:val="00956B04"/>
    <w:rsid w:val="00960EE6"/>
    <w:rsid w:val="00965C55"/>
    <w:rsid w:val="00966C0A"/>
    <w:rsid w:val="00967066"/>
    <w:rsid w:val="009711FF"/>
    <w:rsid w:val="009719D0"/>
    <w:rsid w:val="0097363B"/>
    <w:rsid w:val="00975A48"/>
    <w:rsid w:val="00976AF5"/>
    <w:rsid w:val="00981C58"/>
    <w:rsid w:val="0098271E"/>
    <w:rsid w:val="00984F93"/>
    <w:rsid w:val="00985C00"/>
    <w:rsid w:val="009910F6"/>
    <w:rsid w:val="009915DA"/>
    <w:rsid w:val="00991F81"/>
    <w:rsid w:val="00993130"/>
    <w:rsid w:val="00993207"/>
    <w:rsid w:val="0099453C"/>
    <w:rsid w:val="009970F1"/>
    <w:rsid w:val="009A202E"/>
    <w:rsid w:val="009A343D"/>
    <w:rsid w:val="009A3692"/>
    <w:rsid w:val="009B27BF"/>
    <w:rsid w:val="009B2E15"/>
    <w:rsid w:val="009B31D5"/>
    <w:rsid w:val="009C00CB"/>
    <w:rsid w:val="009C0DF6"/>
    <w:rsid w:val="009C146E"/>
    <w:rsid w:val="009C169D"/>
    <w:rsid w:val="009C1FDD"/>
    <w:rsid w:val="009C2F60"/>
    <w:rsid w:val="009C42C7"/>
    <w:rsid w:val="009D0D2C"/>
    <w:rsid w:val="009D36CC"/>
    <w:rsid w:val="009D6A96"/>
    <w:rsid w:val="009E00EC"/>
    <w:rsid w:val="009E5944"/>
    <w:rsid w:val="009E65A6"/>
    <w:rsid w:val="009E6890"/>
    <w:rsid w:val="009F03BE"/>
    <w:rsid w:val="009F7135"/>
    <w:rsid w:val="00A018A2"/>
    <w:rsid w:val="00A03CF9"/>
    <w:rsid w:val="00A04630"/>
    <w:rsid w:val="00A05D03"/>
    <w:rsid w:val="00A104AC"/>
    <w:rsid w:val="00A1059A"/>
    <w:rsid w:val="00A12EB4"/>
    <w:rsid w:val="00A1414F"/>
    <w:rsid w:val="00A24EBD"/>
    <w:rsid w:val="00A30B25"/>
    <w:rsid w:val="00A40F81"/>
    <w:rsid w:val="00A44253"/>
    <w:rsid w:val="00A449F1"/>
    <w:rsid w:val="00A5151B"/>
    <w:rsid w:val="00A51959"/>
    <w:rsid w:val="00A51A98"/>
    <w:rsid w:val="00A525FE"/>
    <w:rsid w:val="00A57CD6"/>
    <w:rsid w:val="00A6211A"/>
    <w:rsid w:val="00A622D4"/>
    <w:rsid w:val="00A70101"/>
    <w:rsid w:val="00A73AB7"/>
    <w:rsid w:val="00A74002"/>
    <w:rsid w:val="00A81B1F"/>
    <w:rsid w:val="00A83A56"/>
    <w:rsid w:val="00A86984"/>
    <w:rsid w:val="00A901EE"/>
    <w:rsid w:val="00A913C0"/>
    <w:rsid w:val="00A91F33"/>
    <w:rsid w:val="00A94158"/>
    <w:rsid w:val="00A94EE8"/>
    <w:rsid w:val="00A96D61"/>
    <w:rsid w:val="00AA1C69"/>
    <w:rsid w:val="00AA3033"/>
    <w:rsid w:val="00AA4DD5"/>
    <w:rsid w:val="00AA6AD1"/>
    <w:rsid w:val="00AB2000"/>
    <w:rsid w:val="00AB261A"/>
    <w:rsid w:val="00AB2AD6"/>
    <w:rsid w:val="00AC21FA"/>
    <w:rsid w:val="00AC3FA3"/>
    <w:rsid w:val="00AC75C8"/>
    <w:rsid w:val="00AD4F01"/>
    <w:rsid w:val="00AE7891"/>
    <w:rsid w:val="00AE7E78"/>
    <w:rsid w:val="00AF1955"/>
    <w:rsid w:val="00AF7468"/>
    <w:rsid w:val="00B028F6"/>
    <w:rsid w:val="00B15125"/>
    <w:rsid w:val="00B16339"/>
    <w:rsid w:val="00B21B56"/>
    <w:rsid w:val="00B22FEB"/>
    <w:rsid w:val="00B2323D"/>
    <w:rsid w:val="00B23D50"/>
    <w:rsid w:val="00B254A6"/>
    <w:rsid w:val="00B33380"/>
    <w:rsid w:val="00B40E5C"/>
    <w:rsid w:val="00B45EB8"/>
    <w:rsid w:val="00B46109"/>
    <w:rsid w:val="00B4751B"/>
    <w:rsid w:val="00B52C38"/>
    <w:rsid w:val="00B53036"/>
    <w:rsid w:val="00B53672"/>
    <w:rsid w:val="00B54E8B"/>
    <w:rsid w:val="00B56872"/>
    <w:rsid w:val="00B57FD3"/>
    <w:rsid w:val="00B60FD9"/>
    <w:rsid w:val="00B65F61"/>
    <w:rsid w:val="00B666DB"/>
    <w:rsid w:val="00B705D1"/>
    <w:rsid w:val="00B70988"/>
    <w:rsid w:val="00B70D29"/>
    <w:rsid w:val="00B73886"/>
    <w:rsid w:val="00B77F4D"/>
    <w:rsid w:val="00B82CDA"/>
    <w:rsid w:val="00B832E9"/>
    <w:rsid w:val="00B84B2F"/>
    <w:rsid w:val="00B86513"/>
    <w:rsid w:val="00B8777F"/>
    <w:rsid w:val="00B87CFB"/>
    <w:rsid w:val="00B960A8"/>
    <w:rsid w:val="00B97676"/>
    <w:rsid w:val="00BA0C8E"/>
    <w:rsid w:val="00BA1F3D"/>
    <w:rsid w:val="00BA3AFD"/>
    <w:rsid w:val="00BA7371"/>
    <w:rsid w:val="00BA7EC6"/>
    <w:rsid w:val="00BB390B"/>
    <w:rsid w:val="00BB407A"/>
    <w:rsid w:val="00BC3CE2"/>
    <w:rsid w:val="00BC66A9"/>
    <w:rsid w:val="00BE1A2C"/>
    <w:rsid w:val="00BE2412"/>
    <w:rsid w:val="00BE67D9"/>
    <w:rsid w:val="00BE68FC"/>
    <w:rsid w:val="00BF174D"/>
    <w:rsid w:val="00BF4B7B"/>
    <w:rsid w:val="00BF5845"/>
    <w:rsid w:val="00BF6B2A"/>
    <w:rsid w:val="00BF6E50"/>
    <w:rsid w:val="00C03C46"/>
    <w:rsid w:val="00C0512D"/>
    <w:rsid w:val="00C053A1"/>
    <w:rsid w:val="00C067BE"/>
    <w:rsid w:val="00C15FF2"/>
    <w:rsid w:val="00C1689B"/>
    <w:rsid w:val="00C179DA"/>
    <w:rsid w:val="00C2387D"/>
    <w:rsid w:val="00C266EC"/>
    <w:rsid w:val="00C33C64"/>
    <w:rsid w:val="00C35BD6"/>
    <w:rsid w:val="00C35C4E"/>
    <w:rsid w:val="00C35C58"/>
    <w:rsid w:val="00C37F67"/>
    <w:rsid w:val="00C5457D"/>
    <w:rsid w:val="00C55B77"/>
    <w:rsid w:val="00C5775F"/>
    <w:rsid w:val="00C63C93"/>
    <w:rsid w:val="00C661C0"/>
    <w:rsid w:val="00C67805"/>
    <w:rsid w:val="00C70E6A"/>
    <w:rsid w:val="00C73CFF"/>
    <w:rsid w:val="00C73E1A"/>
    <w:rsid w:val="00C74177"/>
    <w:rsid w:val="00C74A98"/>
    <w:rsid w:val="00C75867"/>
    <w:rsid w:val="00C8002A"/>
    <w:rsid w:val="00C80291"/>
    <w:rsid w:val="00C82052"/>
    <w:rsid w:val="00C8545C"/>
    <w:rsid w:val="00C86308"/>
    <w:rsid w:val="00C87E13"/>
    <w:rsid w:val="00C91756"/>
    <w:rsid w:val="00C91F3C"/>
    <w:rsid w:val="00C9475C"/>
    <w:rsid w:val="00C95A7A"/>
    <w:rsid w:val="00C96000"/>
    <w:rsid w:val="00C9742B"/>
    <w:rsid w:val="00C97E07"/>
    <w:rsid w:val="00CA12CC"/>
    <w:rsid w:val="00CA6D62"/>
    <w:rsid w:val="00CA7A9B"/>
    <w:rsid w:val="00CB79C8"/>
    <w:rsid w:val="00CC38BD"/>
    <w:rsid w:val="00CC43B8"/>
    <w:rsid w:val="00CC5753"/>
    <w:rsid w:val="00CC5E32"/>
    <w:rsid w:val="00CD0E92"/>
    <w:rsid w:val="00CD1F3F"/>
    <w:rsid w:val="00CD2B57"/>
    <w:rsid w:val="00CE2646"/>
    <w:rsid w:val="00CE36C4"/>
    <w:rsid w:val="00CE68AC"/>
    <w:rsid w:val="00CE7105"/>
    <w:rsid w:val="00CE7C99"/>
    <w:rsid w:val="00CF09C0"/>
    <w:rsid w:val="00CF24F1"/>
    <w:rsid w:val="00CF69E5"/>
    <w:rsid w:val="00D00D25"/>
    <w:rsid w:val="00D0109C"/>
    <w:rsid w:val="00D0236B"/>
    <w:rsid w:val="00D05BF6"/>
    <w:rsid w:val="00D06036"/>
    <w:rsid w:val="00D10B14"/>
    <w:rsid w:val="00D134CD"/>
    <w:rsid w:val="00D1480F"/>
    <w:rsid w:val="00D1757C"/>
    <w:rsid w:val="00D17A72"/>
    <w:rsid w:val="00D20286"/>
    <w:rsid w:val="00D25AE5"/>
    <w:rsid w:val="00D27145"/>
    <w:rsid w:val="00D312A8"/>
    <w:rsid w:val="00D3562C"/>
    <w:rsid w:val="00D37FFD"/>
    <w:rsid w:val="00D4000D"/>
    <w:rsid w:val="00D40477"/>
    <w:rsid w:val="00D413E5"/>
    <w:rsid w:val="00D436A4"/>
    <w:rsid w:val="00D45360"/>
    <w:rsid w:val="00D46212"/>
    <w:rsid w:val="00D53BE6"/>
    <w:rsid w:val="00D53CFC"/>
    <w:rsid w:val="00D61CE0"/>
    <w:rsid w:val="00D64244"/>
    <w:rsid w:val="00D64501"/>
    <w:rsid w:val="00D67F56"/>
    <w:rsid w:val="00D7160E"/>
    <w:rsid w:val="00D73115"/>
    <w:rsid w:val="00D74F94"/>
    <w:rsid w:val="00D80168"/>
    <w:rsid w:val="00D822DC"/>
    <w:rsid w:val="00D86BFD"/>
    <w:rsid w:val="00D874C1"/>
    <w:rsid w:val="00D93D93"/>
    <w:rsid w:val="00D945BE"/>
    <w:rsid w:val="00DA238E"/>
    <w:rsid w:val="00DA5192"/>
    <w:rsid w:val="00DA5762"/>
    <w:rsid w:val="00DA7979"/>
    <w:rsid w:val="00DC31F9"/>
    <w:rsid w:val="00DC7473"/>
    <w:rsid w:val="00DD0BDB"/>
    <w:rsid w:val="00DD163B"/>
    <w:rsid w:val="00DD229A"/>
    <w:rsid w:val="00DD6231"/>
    <w:rsid w:val="00DD7DCD"/>
    <w:rsid w:val="00DE2A85"/>
    <w:rsid w:val="00DE6D64"/>
    <w:rsid w:val="00DF1575"/>
    <w:rsid w:val="00DF4520"/>
    <w:rsid w:val="00DF6B71"/>
    <w:rsid w:val="00E10F72"/>
    <w:rsid w:val="00E13247"/>
    <w:rsid w:val="00E13A01"/>
    <w:rsid w:val="00E13D3D"/>
    <w:rsid w:val="00E14405"/>
    <w:rsid w:val="00E14C0E"/>
    <w:rsid w:val="00E14FBA"/>
    <w:rsid w:val="00E15019"/>
    <w:rsid w:val="00E230B3"/>
    <w:rsid w:val="00E234C0"/>
    <w:rsid w:val="00E2375C"/>
    <w:rsid w:val="00E3232B"/>
    <w:rsid w:val="00E32C83"/>
    <w:rsid w:val="00E37330"/>
    <w:rsid w:val="00E3767F"/>
    <w:rsid w:val="00E41A89"/>
    <w:rsid w:val="00E43A7D"/>
    <w:rsid w:val="00E45577"/>
    <w:rsid w:val="00E45CD9"/>
    <w:rsid w:val="00E46BEB"/>
    <w:rsid w:val="00E47F4B"/>
    <w:rsid w:val="00E51A72"/>
    <w:rsid w:val="00E5363C"/>
    <w:rsid w:val="00E53866"/>
    <w:rsid w:val="00E53CEB"/>
    <w:rsid w:val="00E5692E"/>
    <w:rsid w:val="00E60A26"/>
    <w:rsid w:val="00E6149D"/>
    <w:rsid w:val="00E6220A"/>
    <w:rsid w:val="00E6260A"/>
    <w:rsid w:val="00E64BA4"/>
    <w:rsid w:val="00E67A25"/>
    <w:rsid w:val="00E728A6"/>
    <w:rsid w:val="00E734BD"/>
    <w:rsid w:val="00E768E5"/>
    <w:rsid w:val="00E77F9A"/>
    <w:rsid w:val="00E80666"/>
    <w:rsid w:val="00E83F59"/>
    <w:rsid w:val="00E846BF"/>
    <w:rsid w:val="00E854D1"/>
    <w:rsid w:val="00E92A1E"/>
    <w:rsid w:val="00E9343B"/>
    <w:rsid w:val="00E93C14"/>
    <w:rsid w:val="00E94218"/>
    <w:rsid w:val="00E94304"/>
    <w:rsid w:val="00E94CC7"/>
    <w:rsid w:val="00EA180A"/>
    <w:rsid w:val="00EA20F0"/>
    <w:rsid w:val="00EA71FF"/>
    <w:rsid w:val="00EB3B2A"/>
    <w:rsid w:val="00EB7A7A"/>
    <w:rsid w:val="00EC0A86"/>
    <w:rsid w:val="00EC4596"/>
    <w:rsid w:val="00EC5FAB"/>
    <w:rsid w:val="00ED0AF0"/>
    <w:rsid w:val="00ED4222"/>
    <w:rsid w:val="00ED4A33"/>
    <w:rsid w:val="00ED7F5D"/>
    <w:rsid w:val="00EE0BB1"/>
    <w:rsid w:val="00EE238E"/>
    <w:rsid w:val="00EE478A"/>
    <w:rsid w:val="00EE47DE"/>
    <w:rsid w:val="00EE7209"/>
    <w:rsid w:val="00EF19F6"/>
    <w:rsid w:val="00F00F8B"/>
    <w:rsid w:val="00F01D33"/>
    <w:rsid w:val="00F03906"/>
    <w:rsid w:val="00F0422E"/>
    <w:rsid w:val="00F043C2"/>
    <w:rsid w:val="00F04878"/>
    <w:rsid w:val="00F05EC6"/>
    <w:rsid w:val="00F06221"/>
    <w:rsid w:val="00F105D7"/>
    <w:rsid w:val="00F1108C"/>
    <w:rsid w:val="00F11D80"/>
    <w:rsid w:val="00F143F6"/>
    <w:rsid w:val="00F16F6E"/>
    <w:rsid w:val="00F16FD0"/>
    <w:rsid w:val="00F17DCC"/>
    <w:rsid w:val="00F20CC5"/>
    <w:rsid w:val="00F2135F"/>
    <w:rsid w:val="00F226C4"/>
    <w:rsid w:val="00F2546D"/>
    <w:rsid w:val="00F3188C"/>
    <w:rsid w:val="00F319F3"/>
    <w:rsid w:val="00F31D5F"/>
    <w:rsid w:val="00F325FF"/>
    <w:rsid w:val="00F40086"/>
    <w:rsid w:val="00F409CB"/>
    <w:rsid w:val="00F4457B"/>
    <w:rsid w:val="00F447E2"/>
    <w:rsid w:val="00F458D7"/>
    <w:rsid w:val="00F47292"/>
    <w:rsid w:val="00F603FC"/>
    <w:rsid w:val="00F6158E"/>
    <w:rsid w:val="00F62F85"/>
    <w:rsid w:val="00F67211"/>
    <w:rsid w:val="00F73933"/>
    <w:rsid w:val="00F76495"/>
    <w:rsid w:val="00F77D46"/>
    <w:rsid w:val="00F80FC2"/>
    <w:rsid w:val="00F81CC1"/>
    <w:rsid w:val="00F91E8B"/>
    <w:rsid w:val="00F948FC"/>
    <w:rsid w:val="00F96F82"/>
    <w:rsid w:val="00FA0613"/>
    <w:rsid w:val="00FA18D5"/>
    <w:rsid w:val="00FB24E8"/>
    <w:rsid w:val="00FB2B5C"/>
    <w:rsid w:val="00FB47F6"/>
    <w:rsid w:val="00FB5D19"/>
    <w:rsid w:val="00FB5FAF"/>
    <w:rsid w:val="00FB613D"/>
    <w:rsid w:val="00FB6EFA"/>
    <w:rsid w:val="00FC039C"/>
    <w:rsid w:val="00FC4687"/>
    <w:rsid w:val="00FC4BD6"/>
    <w:rsid w:val="00FC534A"/>
    <w:rsid w:val="00FC6EB6"/>
    <w:rsid w:val="00FD348E"/>
    <w:rsid w:val="00FD41E8"/>
    <w:rsid w:val="00FE11C7"/>
    <w:rsid w:val="00FE1213"/>
    <w:rsid w:val="00FE129B"/>
    <w:rsid w:val="00FE1CC5"/>
    <w:rsid w:val="00FF102A"/>
    <w:rsid w:val="00FF105D"/>
    <w:rsid w:val="00FF413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1EE4E"/>
  <w15:docId w15:val="{F624AF1B-7B56-4F27-A19D-4959339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C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DC747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C747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DC7473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qFormat/>
    <w:rsid w:val="00DC747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rsid w:val="00DC7473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qFormat/>
    <w:rsid w:val="00DC747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qFormat/>
    <w:rsid w:val="00DC747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qFormat/>
    <w:rsid w:val="00DC747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qFormat/>
    <w:rsid w:val="00DC747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semiHidden/>
    <w:rsid w:val="00DC747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semiHidden/>
    <w:rsid w:val="00DC747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semiHidden/>
    <w:rsid w:val="00DC747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semiHidden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semiHidden/>
    <w:rsid w:val="00DC747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semiHidden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semiHidden/>
    <w:rsid w:val="00DC747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semiHidden/>
    <w:rsid w:val="00DC7473"/>
    <w:rPr>
      <w:rFonts w:ascii="Arial" w:eastAsia="Times New Roman" w:hAnsi="Arial" w:cs="Arial"/>
      <w:lang w:eastAsia="ar-SA"/>
    </w:rPr>
  </w:style>
  <w:style w:type="character" w:styleId="Hipercze">
    <w:name w:val="Hyperlink"/>
    <w:unhideWhenUsed/>
    <w:rsid w:val="00DC7473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DC747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Normalny"/>
    <w:unhideWhenUsed/>
    <w:rsid w:val="00DC7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semiHidden/>
    <w:unhideWhenUsed/>
    <w:rsid w:val="00DC7473"/>
    <w:pPr>
      <w:spacing w:after="120" w:line="480" w:lineRule="auto"/>
    </w:pPr>
  </w:style>
  <w:style w:type="character" w:customStyle="1" w:styleId="Tekstpodstawowy2Znak">
    <w:name w:val="Tekst podstawowy 2 Znak"/>
    <w:semiHidden/>
    <w:rsid w:val="00DC7473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unhideWhenUsed/>
    <w:rsid w:val="00DC747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semiHidden/>
    <w:rsid w:val="00DC74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semiHidden/>
    <w:unhideWhenUsed/>
    <w:rsid w:val="00DC74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DC7473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semiHidden/>
    <w:unhideWhenUsed/>
    <w:rsid w:val="00DC74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DC7473"/>
    <w:rPr>
      <w:rFonts w:ascii="Calibri" w:eastAsia="Times New Roman" w:hAnsi="Calibri" w:cs="Times New Roman"/>
      <w:sz w:val="16"/>
      <w:szCs w:val="16"/>
    </w:rPr>
  </w:style>
  <w:style w:type="paragraph" w:customStyle="1" w:styleId="tytIwzory">
    <w:name w:val="tyt I wzory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pagprawa">
    <w:name w:val="pagprawa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</w:pPr>
    <w:rPr>
      <w:rFonts w:ascii="Times New Roman" w:hAnsi="Times New Roman"/>
      <w:color w:val="FFFFFF"/>
      <w:sz w:val="18"/>
      <w:szCs w:val="18"/>
    </w:rPr>
  </w:style>
  <w:style w:type="paragraph" w:customStyle="1" w:styleId="bodyustawa">
    <w:name w:val="body ustawa"/>
    <w:semiHidden/>
    <w:rsid w:val="00DC7473"/>
    <w:pPr>
      <w:widowControl w:val="0"/>
      <w:autoSpaceDE w:val="0"/>
      <w:autoSpaceDN w:val="0"/>
      <w:adjustRightInd w:val="0"/>
      <w:spacing w:line="210" w:lineRule="atLeast"/>
      <w:ind w:firstLine="182"/>
      <w:jc w:val="both"/>
    </w:pPr>
    <w:rPr>
      <w:rFonts w:ascii="Times New Roman" w:hAnsi="Times New Roman"/>
      <w:sz w:val="18"/>
      <w:szCs w:val="18"/>
    </w:rPr>
  </w:style>
  <w:style w:type="paragraph" w:customStyle="1" w:styleId="vskip10pt">
    <w:name w:val="vskip10pt"/>
    <w:semiHidden/>
    <w:rsid w:val="00DC7473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hAnsi="Times New Roman"/>
    </w:rPr>
  </w:style>
  <w:style w:type="paragraph" w:styleId="Nagwek">
    <w:name w:val="header"/>
    <w:basedOn w:val="Normalny"/>
    <w:unhideWhenUsed/>
    <w:rsid w:val="00DC7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DC7473"/>
    <w:rPr>
      <w:sz w:val="22"/>
      <w:szCs w:val="22"/>
    </w:rPr>
  </w:style>
  <w:style w:type="paragraph" w:styleId="Tekstpodstawowy">
    <w:name w:val="Body Text"/>
    <w:basedOn w:val="Normalny"/>
    <w:semiHidden/>
    <w:rsid w:val="00DC7473"/>
    <w:pPr>
      <w:spacing w:after="120"/>
    </w:pPr>
  </w:style>
  <w:style w:type="paragraph" w:styleId="Listapunktowana">
    <w:name w:val="List Bullet"/>
    <w:basedOn w:val="Normalny"/>
    <w:autoRedefine/>
    <w:unhideWhenUsed/>
    <w:rsid w:val="00DC7473"/>
    <w:pPr>
      <w:tabs>
        <w:tab w:val="left" w:pos="1332"/>
        <w:tab w:val="left" w:pos="1692"/>
        <w:tab w:val="left" w:pos="1800"/>
        <w:tab w:val="left" w:pos="7938"/>
        <w:tab w:val="left" w:pos="8222"/>
      </w:tabs>
      <w:spacing w:after="0" w:line="240" w:lineRule="auto"/>
      <w:ind w:firstLine="1334"/>
      <w:jc w:val="center"/>
    </w:pPr>
    <w:rPr>
      <w:rFonts w:ascii="Times New Roman" w:hAnsi="Times New Roman"/>
      <w:sz w:val="24"/>
      <w:szCs w:val="20"/>
    </w:rPr>
  </w:style>
  <w:style w:type="character" w:styleId="Uwydatnienie">
    <w:name w:val="Emphasis"/>
    <w:qFormat/>
    <w:rsid w:val="00DC7473"/>
    <w:rPr>
      <w:i/>
      <w:iCs/>
    </w:rPr>
  </w:style>
  <w:style w:type="character" w:styleId="UyteHipercze">
    <w:name w:val="FollowedHyperlink"/>
    <w:semiHidden/>
    <w:rsid w:val="00DC7473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F17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D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D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7D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D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0A8"/>
  </w:style>
  <w:style w:type="character" w:styleId="Odwoanieprzypisudolnego">
    <w:name w:val="footnote reference"/>
    <w:uiPriority w:val="99"/>
    <w:semiHidden/>
    <w:unhideWhenUsed/>
    <w:rsid w:val="00B960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891"/>
    <w:pPr>
      <w:ind w:left="720"/>
      <w:contextualSpacing/>
    </w:pPr>
  </w:style>
  <w:style w:type="character" w:customStyle="1" w:styleId="alb">
    <w:name w:val="a_lb"/>
    <w:basedOn w:val="Domylnaczcionkaakapitu"/>
    <w:rsid w:val="00AA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6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37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6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82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4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7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6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55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2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3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1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63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1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7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3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44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9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28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0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2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78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6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6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09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40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CF02-BCF8-4196-8CF0-84644983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3353</Words>
  <Characters>20123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168/XVI R/2024</dc:title>
  <dc:subject/>
  <dc:creator>UMW</dc:creator>
  <cp:keywords>małoletnich</cp:keywords>
  <cp:lastModifiedBy>MKapera</cp:lastModifiedBy>
  <cp:revision>9</cp:revision>
  <cp:lastPrinted>2020-09-28T08:27:00Z</cp:lastPrinted>
  <dcterms:created xsi:type="dcterms:W3CDTF">2024-08-05T05:37:00Z</dcterms:created>
  <dcterms:modified xsi:type="dcterms:W3CDTF">2024-08-14T11:28:00Z</dcterms:modified>
</cp:coreProperties>
</file>