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84CF" w14:textId="2DC235F7" w:rsidR="00ED4E5F" w:rsidRDefault="00ED4E5F" w:rsidP="00ED4E5F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326B07">
        <w:rPr>
          <w:rFonts w:eastAsia="Times New Roman" w:cstheme="minorHAnsi"/>
          <w:bCs/>
          <w:sz w:val="24"/>
          <w:szCs w:val="24"/>
          <w:lang w:eastAsia="pl-PL"/>
        </w:rPr>
        <w:t>Zakład Chemii i Immunochemii Katedr</w:t>
      </w:r>
      <w:r w:rsidR="00614F74">
        <w:rPr>
          <w:rFonts w:eastAsia="Times New Roman" w:cstheme="minorHAnsi"/>
          <w:bCs/>
          <w:sz w:val="24"/>
          <w:szCs w:val="24"/>
          <w:lang w:eastAsia="pl-PL"/>
        </w:rPr>
        <w:t>a</w:t>
      </w:r>
      <w:r w:rsidRPr="00326B07">
        <w:rPr>
          <w:rFonts w:eastAsia="Times New Roman" w:cstheme="minorHAnsi"/>
          <w:bCs/>
          <w:sz w:val="24"/>
          <w:szCs w:val="24"/>
          <w:lang w:eastAsia="pl-PL"/>
        </w:rPr>
        <w:t xml:space="preserve"> Biochemii i Immunochemii UMW</w:t>
      </w:r>
    </w:p>
    <w:p w14:paraId="7A8EB03B" w14:textId="3B41D90D" w:rsidR="00954813" w:rsidRPr="00B82EB5" w:rsidRDefault="001B4F1D" w:rsidP="00B82EB5">
      <w:pPr>
        <w:pStyle w:val="Bezodstpw"/>
        <w:jc w:val="center"/>
        <w:rPr>
          <w:b/>
          <w:bCs/>
          <w:sz w:val="28"/>
          <w:szCs w:val="28"/>
        </w:rPr>
      </w:pPr>
      <w:r w:rsidRPr="00B82EB5">
        <w:rPr>
          <w:b/>
          <w:bCs/>
          <w:sz w:val="28"/>
          <w:szCs w:val="28"/>
        </w:rPr>
        <w:t>Regulamin bezpieczeństwa</w:t>
      </w:r>
    </w:p>
    <w:p w14:paraId="4F0BC7A3" w14:textId="6D2326FF" w:rsidR="00954813" w:rsidRDefault="00954813" w:rsidP="00B82EB5">
      <w:pPr>
        <w:pStyle w:val="Bezodstpw"/>
        <w:jc w:val="center"/>
        <w:rPr>
          <w:b/>
          <w:bCs/>
          <w:sz w:val="28"/>
          <w:szCs w:val="28"/>
        </w:rPr>
      </w:pPr>
      <w:r w:rsidRPr="00B82EB5">
        <w:rPr>
          <w:b/>
          <w:bCs/>
          <w:sz w:val="28"/>
          <w:szCs w:val="28"/>
        </w:rPr>
        <w:t>Wybrane zasady zachowania w laboratorium oraz przepisy BHP</w:t>
      </w:r>
    </w:p>
    <w:p w14:paraId="789BF567" w14:textId="77777777" w:rsidR="00B82EB5" w:rsidRPr="00614F74" w:rsidRDefault="00B82EB5" w:rsidP="00B82EB5">
      <w:pPr>
        <w:pStyle w:val="Bezodstpw"/>
        <w:jc w:val="center"/>
        <w:rPr>
          <w:b/>
          <w:bCs/>
          <w:sz w:val="20"/>
          <w:szCs w:val="20"/>
        </w:rPr>
      </w:pPr>
    </w:p>
    <w:p w14:paraId="77712FF9" w14:textId="42980A62" w:rsidR="00072E81" w:rsidRPr="00614F74" w:rsidRDefault="00072E81" w:rsidP="00614F74">
      <w:pPr>
        <w:pStyle w:val="Akapitzlist"/>
        <w:numPr>
          <w:ilvl w:val="0"/>
          <w:numId w:val="1"/>
        </w:numPr>
        <w:ind w:left="284" w:hanging="284"/>
        <w:rPr>
          <w:sz w:val="20"/>
          <w:szCs w:val="20"/>
        </w:rPr>
      </w:pPr>
      <w:r w:rsidRPr="00614F74">
        <w:rPr>
          <w:sz w:val="20"/>
          <w:szCs w:val="20"/>
        </w:rPr>
        <w:t xml:space="preserve">Ze względu </w:t>
      </w:r>
      <w:r w:rsidR="009B081F" w:rsidRPr="00614F74">
        <w:rPr>
          <w:sz w:val="20"/>
          <w:szCs w:val="20"/>
        </w:rPr>
        <w:t xml:space="preserve">na obowiązujące </w:t>
      </w:r>
      <w:r w:rsidRPr="00614F74">
        <w:rPr>
          <w:sz w:val="20"/>
          <w:szCs w:val="20"/>
        </w:rPr>
        <w:t xml:space="preserve">wytyczne w budynku Katedry </w:t>
      </w:r>
      <w:r w:rsidRPr="00614F74">
        <w:rPr>
          <w:b/>
          <w:sz w:val="20"/>
          <w:szCs w:val="20"/>
        </w:rPr>
        <w:t>obowiązuje zakaz użytkowania wind przez studentów</w:t>
      </w:r>
      <w:r w:rsidRPr="00614F74">
        <w:rPr>
          <w:sz w:val="20"/>
          <w:szCs w:val="20"/>
        </w:rPr>
        <w:t>, za wyjątkiem osób z niepełnosprawnością</w:t>
      </w:r>
      <w:r w:rsidR="00413B40" w:rsidRPr="00614F74">
        <w:rPr>
          <w:sz w:val="20"/>
          <w:szCs w:val="20"/>
        </w:rPr>
        <w:t>.</w:t>
      </w:r>
    </w:p>
    <w:p w14:paraId="4C4A5247" w14:textId="77777777" w:rsidR="00954813" w:rsidRPr="00614F74" w:rsidRDefault="00954813" w:rsidP="00614F74">
      <w:pPr>
        <w:pStyle w:val="Akapitzlist"/>
        <w:numPr>
          <w:ilvl w:val="0"/>
          <w:numId w:val="1"/>
        </w:numPr>
        <w:ind w:left="284" w:hanging="284"/>
        <w:rPr>
          <w:sz w:val="20"/>
          <w:szCs w:val="20"/>
        </w:rPr>
      </w:pPr>
      <w:r w:rsidRPr="00614F74">
        <w:rPr>
          <w:sz w:val="20"/>
          <w:szCs w:val="20"/>
        </w:rPr>
        <w:t>Laboratorium chemiczne jest miejscem pracy, należy zachować cisz</w:t>
      </w:r>
      <w:r w:rsidR="003D20CF" w:rsidRPr="00614F74">
        <w:rPr>
          <w:sz w:val="20"/>
          <w:szCs w:val="20"/>
        </w:rPr>
        <w:t>ę</w:t>
      </w:r>
      <w:r w:rsidRPr="00614F74">
        <w:rPr>
          <w:sz w:val="20"/>
          <w:szCs w:val="20"/>
        </w:rPr>
        <w:t xml:space="preserve"> i spokój. </w:t>
      </w:r>
    </w:p>
    <w:p w14:paraId="5A433A25" w14:textId="5C985084" w:rsidR="00770076" w:rsidRPr="00614F74" w:rsidRDefault="00954813" w:rsidP="00614F74">
      <w:pPr>
        <w:pStyle w:val="Akapitzlist"/>
        <w:numPr>
          <w:ilvl w:val="0"/>
          <w:numId w:val="1"/>
        </w:numPr>
        <w:ind w:left="284" w:hanging="284"/>
        <w:rPr>
          <w:b/>
          <w:color w:val="000000" w:themeColor="text1"/>
          <w:sz w:val="20"/>
          <w:szCs w:val="20"/>
        </w:rPr>
      </w:pPr>
      <w:r w:rsidRPr="00614F74">
        <w:rPr>
          <w:sz w:val="20"/>
          <w:szCs w:val="20"/>
        </w:rPr>
        <w:t xml:space="preserve">W laboratorium wolno przebywać </w:t>
      </w:r>
      <w:r w:rsidR="003D20CF" w:rsidRPr="00614F74">
        <w:rPr>
          <w:sz w:val="20"/>
          <w:szCs w:val="20"/>
        </w:rPr>
        <w:t xml:space="preserve">studentom </w:t>
      </w:r>
      <w:r w:rsidRPr="00614F74">
        <w:rPr>
          <w:sz w:val="20"/>
          <w:szCs w:val="20"/>
        </w:rPr>
        <w:t>wyłącznie w godzinach określonych planem zajęć tylko w odzieży ochronnej (ochronny fartuch płócienny</w:t>
      </w:r>
      <w:r w:rsidRPr="00614F74">
        <w:rPr>
          <w:color w:val="000000" w:themeColor="text1"/>
          <w:sz w:val="20"/>
          <w:szCs w:val="20"/>
        </w:rPr>
        <w:t>).</w:t>
      </w:r>
    </w:p>
    <w:p w14:paraId="7A51CD43" w14:textId="679DBFC1" w:rsidR="00C810B7" w:rsidRPr="00614F74" w:rsidRDefault="00C810B7" w:rsidP="00164598">
      <w:pPr>
        <w:pStyle w:val="Akapitzlist"/>
        <w:numPr>
          <w:ilvl w:val="0"/>
          <w:numId w:val="1"/>
        </w:numPr>
        <w:ind w:left="284" w:hanging="284"/>
        <w:rPr>
          <w:color w:val="000000" w:themeColor="text1"/>
          <w:sz w:val="20"/>
          <w:szCs w:val="20"/>
        </w:rPr>
      </w:pPr>
      <w:r w:rsidRPr="00614F74">
        <w:rPr>
          <w:color w:val="000000" w:themeColor="text1"/>
          <w:sz w:val="20"/>
          <w:szCs w:val="20"/>
        </w:rPr>
        <w:t>Podczas pracy w laboratorium należy wykonywać przydzielone zadania w miejscu wyznaczonym dla każdego studenta przez prowadzącego</w:t>
      </w:r>
      <w:r w:rsidR="00FE30FE" w:rsidRPr="00614F74">
        <w:rPr>
          <w:color w:val="000000" w:themeColor="text1"/>
          <w:sz w:val="20"/>
          <w:szCs w:val="20"/>
        </w:rPr>
        <w:t>.</w:t>
      </w:r>
      <w:r w:rsidR="00614F74">
        <w:rPr>
          <w:color w:val="000000" w:themeColor="text1"/>
          <w:sz w:val="20"/>
          <w:szCs w:val="20"/>
        </w:rPr>
        <w:t xml:space="preserve"> </w:t>
      </w:r>
      <w:r w:rsidRPr="00614F74">
        <w:rPr>
          <w:color w:val="000000" w:themeColor="text1"/>
          <w:sz w:val="20"/>
          <w:szCs w:val="20"/>
        </w:rPr>
        <w:t xml:space="preserve">W laboratorium nie wolno </w:t>
      </w:r>
      <w:r w:rsidRPr="00614F74">
        <w:rPr>
          <w:sz w:val="20"/>
          <w:szCs w:val="20"/>
        </w:rPr>
        <w:t xml:space="preserve">spożywać pokarmów, palić papierosów, żuć gumy i nie wolno używać osobistego sprzętu elektronicznego. Okrycia wierzchnie, torby, plecaki należy zostawiać w szatni. Przed wyjściem z pracowni należy dokładnie umyć ręce </w:t>
      </w:r>
      <w:r w:rsidRPr="00614F74">
        <w:rPr>
          <w:color w:val="000000" w:themeColor="text1"/>
          <w:sz w:val="20"/>
          <w:szCs w:val="20"/>
        </w:rPr>
        <w:t xml:space="preserve">(dekontaminacja rąk). </w:t>
      </w:r>
      <w:r w:rsidR="00745FEC" w:rsidRPr="00614F74">
        <w:rPr>
          <w:color w:val="000000" w:themeColor="text1"/>
          <w:sz w:val="20"/>
          <w:szCs w:val="20"/>
        </w:rPr>
        <w:t>Po zakończeniu pracy w laboratorium jednorazowe środk</w:t>
      </w:r>
      <w:r w:rsidR="006A5B47" w:rsidRPr="00614F74">
        <w:rPr>
          <w:color w:val="000000" w:themeColor="text1"/>
          <w:sz w:val="20"/>
          <w:szCs w:val="20"/>
        </w:rPr>
        <w:t>i</w:t>
      </w:r>
      <w:r w:rsidR="00745FEC" w:rsidRPr="00614F74">
        <w:rPr>
          <w:color w:val="000000" w:themeColor="text1"/>
          <w:sz w:val="20"/>
          <w:szCs w:val="20"/>
        </w:rPr>
        <w:t xml:space="preserve"> ochrony osobistej należ</w:t>
      </w:r>
      <w:r w:rsidR="001745BF" w:rsidRPr="00614F74">
        <w:rPr>
          <w:color w:val="000000" w:themeColor="text1"/>
          <w:sz w:val="20"/>
          <w:szCs w:val="20"/>
        </w:rPr>
        <w:t>y</w:t>
      </w:r>
      <w:r w:rsidR="00745FEC" w:rsidRPr="00614F74">
        <w:rPr>
          <w:color w:val="000000" w:themeColor="text1"/>
          <w:sz w:val="20"/>
          <w:szCs w:val="20"/>
        </w:rPr>
        <w:t xml:space="preserve"> zostawić w wyznaczonym miejscu.</w:t>
      </w:r>
    </w:p>
    <w:p w14:paraId="2F3C898A" w14:textId="77777777" w:rsidR="003D20CF" w:rsidRPr="00614F74" w:rsidRDefault="00954813" w:rsidP="00614F74">
      <w:pPr>
        <w:pStyle w:val="Akapitzlist"/>
        <w:numPr>
          <w:ilvl w:val="0"/>
          <w:numId w:val="1"/>
        </w:numPr>
        <w:ind w:left="284" w:hanging="284"/>
        <w:rPr>
          <w:sz w:val="20"/>
          <w:szCs w:val="20"/>
        </w:rPr>
      </w:pPr>
      <w:r w:rsidRPr="00614F74">
        <w:rPr>
          <w:sz w:val="20"/>
          <w:szCs w:val="20"/>
        </w:rPr>
        <w:t xml:space="preserve">Nieszczęśliwe wypadki w laboratorium wynikają najczęściej z powodu lekceważenia przepisów bezpieczeństwa pracy lub nieprzestrzegania czystości i porządku. Biorąc to pod uwagę, należy bezwzględnie podporządkować się wszelkim zaleceniom asystenta w zakresie: </w:t>
      </w:r>
    </w:p>
    <w:p w14:paraId="407532E6" w14:textId="77777777" w:rsidR="003D20CF" w:rsidRPr="00614F74" w:rsidRDefault="00954813" w:rsidP="00614F74">
      <w:pPr>
        <w:pStyle w:val="Akapitzlist"/>
        <w:numPr>
          <w:ilvl w:val="1"/>
          <w:numId w:val="1"/>
        </w:numPr>
        <w:ind w:left="567" w:hanging="283"/>
        <w:rPr>
          <w:sz w:val="20"/>
          <w:szCs w:val="20"/>
        </w:rPr>
      </w:pPr>
      <w:r w:rsidRPr="00614F74">
        <w:rPr>
          <w:sz w:val="20"/>
          <w:szCs w:val="20"/>
        </w:rPr>
        <w:t xml:space="preserve">sposobu wykonania doświadczeń i ich dokumentacji </w:t>
      </w:r>
    </w:p>
    <w:p w14:paraId="6B2E6B22" w14:textId="77777777" w:rsidR="003D20CF" w:rsidRPr="00614F74" w:rsidRDefault="00954813" w:rsidP="00614F74">
      <w:pPr>
        <w:pStyle w:val="Akapitzlist"/>
        <w:numPr>
          <w:ilvl w:val="1"/>
          <w:numId w:val="1"/>
        </w:numPr>
        <w:ind w:left="567" w:hanging="283"/>
        <w:rPr>
          <w:sz w:val="20"/>
          <w:szCs w:val="20"/>
        </w:rPr>
      </w:pPr>
      <w:r w:rsidRPr="00614F74">
        <w:rPr>
          <w:sz w:val="20"/>
          <w:szCs w:val="20"/>
        </w:rPr>
        <w:t xml:space="preserve">ogólnego porządku obowiązującego na sali ćwiczeń </w:t>
      </w:r>
    </w:p>
    <w:p w14:paraId="6ED0DF6D" w14:textId="77777777" w:rsidR="00954813" w:rsidRPr="00614F74" w:rsidRDefault="00954813" w:rsidP="00614F74">
      <w:pPr>
        <w:pStyle w:val="Akapitzlist"/>
        <w:numPr>
          <w:ilvl w:val="1"/>
          <w:numId w:val="1"/>
        </w:numPr>
        <w:ind w:left="567" w:hanging="283"/>
        <w:rPr>
          <w:sz w:val="20"/>
          <w:szCs w:val="20"/>
        </w:rPr>
      </w:pPr>
      <w:r w:rsidRPr="00614F74">
        <w:rPr>
          <w:sz w:val="20"/>
          <w:szCs w:val="20"/>
        </w:rPr>
        <w:t xml:space="preserve">bezpieczeństwa pracy </w:t>
      </w:r>
    </w:p>
    <w:p w14:paraId="5E183DF9" w14:textId="60F3BE9A" w:rsidR="00954813" w:rsidRPr="00614F74" w:rsidRDefault="00746FA0" w:rsidP="00614F74">
      <w:pPr>
        <w:pStyle w:val="Akapitzlist"/>
        <w:numPr>
          <w:ilvl w:val="0"/>
          <w:numId w:val="1"/>
        </w:numPr>
        <w:ind w:left="284" w:hanging="284"/>
        <w:rPr>
          <w:sz w:val="20"/>
          <w:szCs w:val="20"/>
        </w:rPr>
      </w:pPr>
      <w:r w:rsidRPr="00614F74">
        <w:rPr>
          <w:sz w:val="20"/>
          <w:szCs w:val="20"/>
        </w:rPr>
        <w:t>Nie wolno uruchamiać bez zgody asystenta u</w:t>
      </w:r>
      <w:r w:rsidR="00954813" w:rsidRPr="00614F74">
        <w:rPr>
          <w:sz w:val="20"/>
          <w:szCs w:val="20"/>
        </w:rPr>
        <w:t>stawionej aparatury</w:t>
      </w:r>
      <w:r w:rsidR="00C64724" w:rsidRPr="00614F74">
        <w:rPr>
          <w:sz w:val="20"/>
          <w:szCs w:val="20"/>
        </w:rPr>
        <w:t xml:space="preserve">, wyciągów </w:t>
      </w:r>
      <w:r w:rsidR="00D625D3" w:rsidRPr="00614F74">
        <w:rPr>
          <w:sz w:val="20"/>
          <w:szCs w:val="20"/>
        </w:rPr>
        <w:t>chemicznych</w:t>
      </w:r>
      <w:r w:rsidR="00954813" w:rsidRPr="00614F74">
        <w:rPr>
          <w:sz w:val="20"/>
          <w:szCs w:val="20"/>
        </w:rPr>
        <w:t xml:space="preserve">. Z dostępną aparaturą </w:t>
      </w:r>
      <w:r w:rsidR="00CE142C">
        <w:rPr>
          <w:sz w:val="20"/>
          <w:szCs w:val="20"/>
        </w:rPr>
        <w:t xml:space="preserve">należy </w:t>
      </w:r>
      <w:r w:rsidR="00954813" w:rsidRPr="00614F74">
        <w:rPr>
          <w:sz w:val="20"/>
          <w:szCs w:val="20"/>
        </w:rPr>
        <w:t xml:space="preserve">obchodzić się ostrożnie, </w:t>
      </w:r>
      <w:r w:rsidRPr="00614F74">
        <w:rPr>
          <w:sz w:val="20"/>
          <w:szCs w:val="20"/>
        </w:rPr>
        <w:t xml:space="preserve">nie przekręcać na siłę </w:t>
      </w:r>
      <w:r w:rsidR="00954813" w:rsidRPr="00614F74">
        <w:rPr>
          <w:sz w:val="20"/>
          <w:szCs w:val="20"/>
        </w:rPr>
        <w:t xml:space="preserve">przełączników aparatów. Postępować zgodnie z instrukcją przekazaną przez asystenta lub umieszczoną na aparacie. </w:t>
      </w:r>
    </w:p>
    <w:p w14:paraId="630E7084" w14:textId="77777777" w:rsidR="00954813" w:rsidRPr="00614F74" w:rsidRDefault="00954813" w:rsidP="00614F74">
      <w:pPr>
        <w:pStyle w:val="Akapitzlist"/>
        <w:numPr>
          <w:ilvl w:val="0"/>
          <w:numId w:val="1"/>
        </w:numPr>
        <w:ind w:left="284" w:hanging="284"/>
        <w:rPr>
          <w:sz w:val="20"/>
          <w:szCs w:val="20"/>
        </w:rPr>
      </w:pPr>
      <w:r w:rsidRPr="00614F74">
        <w:rPr>
          <w:sz w:val="20"/>
          <w:szCs w:val="20"/>
        </w:rPr>
        <w:t xml:space="preserve">Wirowanie wykonywać zgodnie z zasadami wirowania - probówki muszą być wytarowane i równomiernie rozłożone w rotorze. Przy uruchomieniu wirówki postępować zgodnie z instrukcją przekazaną przez asystenta lub umieszczoną na aparacie. W przypadku stłuczenia probówki podczas wirowania, wirówkę natychmiast wyłączyć. </w:t>
      </w:r>
    </w:p>
    <w:p w14:paraId="3BFF69D8" w14:textId="77777777" w:rsidR="00954813" w:rsidRPr="00614F74" w:rsidRDefault="00954813" w:rsidP="00614F74">
      <w:pPr>
        <w:pStyle w:val="Akapitzlist"/>
        <w:numPr>
          <w:ilvl w:val="0"/>
          <w:numId w:val="1"/>
        </w:numPr>
        <w:ind w:left="284" w:hanging="284"/>
        <w:rPr>
          <w:sz w:val="20"/>
          <w:szCs w:val="20"/>
        </w:rPr>
      </w:pPr>
      <w:r w:rsidRPr="00614F74">
        <w:rPr>
          <w:sz w:val="20"/>
          <w:szCs w:val="20"/>
        </w:rPr>
        <w:t>Przy pracy z łatwopalnymi cieczami (eterem, alkoholem, benzenem)</w:t>
      </w:r>
      <w:r w:rsidR="003D20CF" w:rsidRPr="00614F74">
        <w:rPr>
          <w:sz w:val="20"/>
          <w:szCs w:val="20"/>
        </w:rPr>
        <w:t xml:space="preserve"> d</w:t>
      </w:r>
      <w:r w:rsidRPr="00614F74">
        <w:rPr>
          <w:sz w:val="20"/>
          <w:szCs w:val="20"/>
        </w:rPr>
        <w:t xml:space="preserve">o ogrzewania </w:t>
      </w:r>
      <w:r w:rsidR="003D20CF" w:rsidRPr="00614F74">
        <w:rPr>
          <w:sz w:val="20"/>
          <w:szCs w:val="20"/>
        </w:rPr>
        <w:t xml:space="preserve">należy </w:t>
      </w:r>
      <w:r w:rsidRPr="00614F74">
        <w:rPr>
          <w:sz w:val="20"/>
          <w:szCs w:val="20"/>
        </w:rPr>
        <w:t xml:space="preserve">używać tylko grzejników elektrycznych. </w:t>
      </w:r>
    </w:p>
    <w:p w14:paraId="508C60E7" w14:textId="77777777" w:rsidR="00954813" w:rsidRPr="00614F74" w:rsidRDefault="00954813" w:rsidP="00614F74">
      <w:pPr>
        <w:pStyle w:val="Akapitzlist"/>
        <w:numPr>
          <w:ilvl w:val="0"/>
          <w:numId w:val="1"/>
        </w:numPr>
        <w:ind w:left="284" w:hanging="284"/>
        <w:rPr>
          <w:sz w:val="20"/>
          <w:szCs w:val="20"/>
        </w:rPr>
      </w:pPr>
      <w:r w:rsidRPr="00614F74">
        <w:rPr>
          <w:sz w:val="20"/>
          <w:szCs w:val="20"/>
        </w:rPr>
        <w:t xml:space="preserve">Podczas ogrzewania cieczy w probówce wylot probówki należy skierować w wolną przestrzeń, nigdy wylotu probówki nie kierować w kierunku innej osoby. </w:t>
      </w:r>
      <w:r w:rsidR="003D20CF" w:rsidRPr="00614F74">
        <w:rPr>
          <w:sz w:val="20"/>
          <w:szCs w:val="20"/>
        </w:rPr>
        <w:t>Probówki i i</w:t>
      </w:r>
      <w:r w:rsidRPr="00614F74">
        <w:rPr>
          <w:sz w:val="20"/>
          <w:szCs w:val="20"/>
        </w:rPr>
        <w:t xml:space="preserve">nne naczynia szklane ogrzewać w łaźni wodnej elektrycznej. </w:t>
      </w:r>
    </w:p>
    <w:p w14:paraId="346E6B2A" w14:textId="77777777" w:rsidR="003D20CF" w:rsidRPr="00614F74" w:rsidRDefault="00954813" w:rsidP="00614F74">
      <w:pPr>
        <w:pStyle w:val="Akapitzlist"/>
        <w:numPr>
          <w:ilvl w:val="0"/>
          <w:numId w:val="1"/>
        </w:numPr>
        <w:ind w:left="284" w:hanging="284"/>
        <w:rPr>
          <w:sz w:val="20"/>
          <w:szCs w:val="20"/>
        </w:rPr>
      </w:pPr>
      <w:r w:rsidRPr="00614F74">
        <w:rPr>
          <w:sz w:val="20"/>
          <w:szCs w:val="20"/>
        </w:rPr>
        <w:t>Wszystkie butelki z</w:t>
      </w:r>
      <w:r w:rsidR="003D20CF" w:rsidRPr="00614F74">
        <w:rPr>
          <w:sz w:val="20"/>
          <w:szCs w:val="20"/>
        </w:rPr>
        <w:t>e</w:t>
      </w:r>
      <w:r w:rsidRPr="00614F74">
        <w:rPr>
          <w:sz w:val="20"/>
          <w:szCs w:val="20"/>
        </w:rPr>
        <w:t xml:space="preserve"> </w:t>
      </w:r>
      <w:r w:rsidR="003D20CF" w:rsidRPr="00614F74">
        <w:rPr>
          <w:sz w:val="20"/>
          <w:szCs w:val="20"/>
        </w:rPr>
        <w:t xml:space="preserve">stężonymi </w:t>
      </w:r>
      <w:r w:rsidRPr="00614F74">
        <w:rPr>
          <w:sz w:val="20"/>
          <w:szCs w:val="20"/>
        </w:rPr>
        <w:t>kwasami i zasadami znajdują się zawsze pod wyciągiem</w:t>
      </w:r>
      <w:r w:rsidR="00C64724" w:rsidRPr="00614F74">
        <w:rPr>
          <w:sz w:val="20"/>
          <w:szCs w:val="20"/>
        </w:rPr>
        <w:t xml:space="preserve"> chemicznym</w:t>
      </w:r>
      <w:r w:rsidRPr="00614F74">
        <w:rPr>
          <w:sz w:val="20"/>
          <w:szCs w:val="20"/>
        </w:rPr>
        <w:t>! Nie wolno przenosić</w:t>
      </w:r>
      <w:r w:rsidR="00C2712A" w:rsidRPr="00614F74">
        <w:rPr>
          <w:sz w:val="20"/>
          <w:szCs w:val="20"/>
        </w:rPr>
        <w:t xml:space="preserve"> odczynników</w:t>
      </w:r>
      <w:r w:rsidRPr="00614F74">
        <w:rPr>
          <w:sz w:val="20"/>
          <w:szCs w:val="20"/>
        </w:rPr>
        <w:t xml:space="preserve"> z pod wyciągu na stoły laboratoryjne! </w:t>
      </w:r>
      <w:r w:rsidRPr="00614F74">
        <w:rPr>
          <w:b/>
          <w:sz w:val="20"/>
          <w:szCs w:val="20"/>
        </w:rPr>
        <w:t>Przy pracy ze stężonymi kwasami i zasadami zachować szczególną ostrożność</w:t>
      </w:r>
      <w:r w:rsidRPr="00614F74">
        <w:rPr>
          <w:sz w:val="20"/>
          <w:szCs w:val="20"/>
        </w:rPr>
        <w:t xml:space="preserve">. Przestrzegać następujących zasad: </w:t>
      </w:r>
    </w:p>
    <w:p w14:paraId="0B11FDA8" w14:textId="77777777" w:rsidR="00382557" w:rsidRPr="00614F74" w:rsidRDefault="00C64724" w:rsidP="00614F74">
      <w:pPr>
        <w:pStyle w:val="Akapitzlist"/>
        <w:numPr>
          <w:ilvl w:val="2"/>
          <w:numId w:val="4"/>
        </w:numPr>
        <w:ind w:left="567" w:hanging="141"/>
        <w:rPr>
          <w:sz w:val="20"/>
          <w:szCs w:val="20"/>
        </w:rPr>
      </w:pPr>
      <w:r w:rsidRPr="00614F74">
        <w:rPr>
          <w:sz w:val="20"/>
          <w:szCs w:val="20"/>
        </w:rPr>
        <w:t>procedury eksperymentalne wykonywać wewnątrz wentylowanej</w:t>
      </w:r>
      <w:r w:rsidR="00382557" w:rsidRPr="00614F74">
        <w:rPr>
          <w:sz w:val="20"/>
          <w:szCs w:val="20"/>
        </w:rPr>
        <w:t xml:space="preserve"> komory wyciągu</w:t>
      </w:r>
      <w:r w:rsidR="003D7ED0" w:rsidRPr="00614F74">
        <w:rPr>
          <w:sz w:val="20"/>
          <w:szCs w:val="20"/>
        </w:rPr>
        <w:t xml:space="preserve"> przy oknie otwartym w położeniu roboczym, </w:t>
      </w:r>
      <w:r w:rsidR="00B4128E" w:rsidRPr="00614F74">
        <w:rPr>
          <w:sz w:val="20"/>
          <w:szCs w:val="20"/>
        </w:rPr>
        <w:t xml:space="preserve">po skończeniu </w:t>
      </w:r>
      <w:r w:rsidR="003D7ED0" w:rsidRPr="00614F74">
        <w:rPr>
          <w:sz w:val="20"/>
          <w:szCs w:val="20"/>
        </w:rPr>
        <w:t xml:space="preserve">pracy przy wyciągu okno </w:t>
      </w:r>
      <w:r w:rsidR="00B4128E" w:rsidRPr="00614F74">
        <w:rPr>
          <w:sz w:val="20"/>
          <w:szCs w:val="20"/>
        </w:rPr>
        <w:t>zamykać</w:t>
      </w:r>
    </w:p>
    <w:p w14:paraId="4C3CCFE0" w14:textId="77777777" w:rsidR="003D7ED0" w:rsidRPr="00614F74" w:rsidRDefault="003D7ED0" w:rsidP="00614F74">
      <w:pPr>
        <w:pStyle w:val="Akapitzlist"/>
        <w:numPr>
          <w:ilvl w:val="2"/>
          <w:numId w:val="4"/>
        </w:numPr>
        <w:ind w:left="567" w:hanging="141"/>
        <w:rPr>
          <w:sz w:val="20"/>
          <w:szCs w:val="20"/>
        </w:rPr>
      </w:pPr>
      <w:r w:rsidRPr="00614F74">
        <w:rPr>
          <w:sz w:val="20"/>
          <w:szCs w:val="20"/>
        </w:rPr>
        <w:t>w razie konieczności używać okularów ochronnych i chronić twarz</w:t>
      </w:r>
    </w:p>
    <w:p w14:paraId="53FFA6E8" w14:textId="77777777" w:rsidR="003D20CF" w:rsidRPr="00614F74" w:rsidRDefault="00954813" w:rsidP="00614F74">
      <w:pPr>
        <w:pStyle w:val="Akapitzlist"/>
        <w:numPr>
          <w:ilvl w:val="2"/>
          <w:numId w:val="4"/>
        </w:numPr>
        <w:ind w:left="567" w:hanging="141"/>
        <w:rPr>
          <w:sz w:val="20"/>
          <w:szCs w:val="20"/>
        </w:rPr>
      </w:pPr>
      <w:r w:rsidRPr="00614F74">
        <w:rPr>
          <w:sz w:val="20"/>
          <w:szCs w:val="20"/>
        </w:rPr>
        <w:t>stężon</w:t>
      </w:r>
      <w:r w:rsidR="00B03565" w:rsidRPr="00614F74">
        <w:rPr>
          <w:sz w:val="20"/>
          <w:szCs w:val="20"/>
        </w:rPr>
        <w:t>e</w:t>
      </w:r>
      <w:r w:rsidRPr="00614F74">
        <w:rPr>
          <w:sz w:val="20"/>
          <w:szCs w:val="20"/>
        </w:rPr>
        <w:t xml:space="preserve"> kwas</w:t>
      </w:r>
      <w:r w:rsidR="00B03565" w:rsidRPr="00614F74">
        <w:rPr>
          <w:sz w:val="20"/>
          <w:szCs w:val="20"/>
        </w:rPr>
        <w:t>y</w:t>
      </w:r>
      <w:r w:rsidRPr="00614F74">
        <w:rPr>
          <w:sz w:val="20"/>
          <w:szCs w:val="20"/>
        </w:rPr>
        <w:t xml:space="preserve"> i zasad</w:t>
      </w:r>
      <w:r w:rsidR="00B03565" w:rsidRPr="00614F74">
        <w:rPr>
          <w:sz w:val="20"/>
          <w:szCs w:val="20"/>
        </w:rPr>
        <w:t xml:space="preserve">y należy odmierzać </w:t>
      </w:r>
      <w:r w:rsidRPr="00614F74">
        <w:rPr>
          <w:sz w:val="20"/>
          <w:szCs w:val="20"/>
        </w:rPr>
        <w:t>za pomocą pipet zanurzeniowych z nałożoną nasadką zasysającą</w:t>
      </w:r>
    </w:p>
    <w:p w14:paraId="11B2E6A7" w14:textId="77777777" w:rsidR="00954813" w:rsidRPr="00614F74" w:rsidRDefault="00954813" w:rsidP="00614F74">
      <w:pPr>
        <w:pStyle w:val="Akapitzlist"/>
        <w:numPr>
          <w:ilvl w:val="2"/>
          <w:numId w:val="4"/>
        </w:numPr>
        <w:ind w:left="567" w:hanging="141"/>
        <w:rPr>
          <w:sz w:val="20"/>
          <w:szCs w:val="20"/>
        </w:rPr>
      </w:pPr>
      <w:r w:rsidRPr="00614F74">
        <w:rPr>
          <w:sz w:val="20"/>
          <w:szCs w:val="20"/>
        </w:rPr>
        <w:t>nie wolno wylewać stężonych roztworów bezpośrednio do wody i zlewów; należy rozcieńczyć je zgodnie z instrukcją podaną przez asystenta lub pozostawić w wyznaczonym miejscu.</w:t>
      </w:r>
    </w:p>
    <w:p w14:paraId="17475C61" w14:textId="6DE403FA" w:rsidR="00954813" w:rsidRPr="00614F74" w:rsidRDefault="00954813" w:rsidP="00614F74">
      <w:pPr>
        <w:pStyle w:val="Akapitzlist"/>
        <w:numPr>
          <w:ilvl w:val="0"/>
          <w:numId w:val="1"/>
        </w:numPr>
        <w:ind w:left="284" w:hanging="284"/>
        <w:rPr>
          <w:sz w:val="20"/>
          <w:szCs w:val="20"/>
        </w:rPr>
      </w:pPr>
      <w:r w:rsidRPr="00614F74">
        <w:rPr>
          <w:sz w:val="20"/>
          <w:szCs w:val="20"/>
        </w:rPr>
        <w:t xml:space="preserve">Skaleczenia i oparzenia należy natychmiast zgłaszać </w:t>
      </w:r>
      <w:r w:rsidR="00FE30FE" w:rsidRPr="00614F74">
        <w:rPr>
          <w:sz w:val="20"/>
          <w:szCs w:val="20"/>
        </w:rPr>
        <w:t>prowadzącemu</w:t>
      </w:r>
      <w:r w:rsidRPr="00614F74">
        <w:rPr>
          <w:sz w:val="20"/>
          <w:szCs w:val="20"/>
        </w:rPr>
        <w:t xml:space="preserve">. </w:t>
      </w:r>
    </w:p>
    <w:p w14:paraId="27AFA232" w14:textId="77777777" w:rsidR="00026EC0" w:rsidRPr="00614F74" w:rsidRDefault="00954813" w:rsidP="00614F74">
      <w:pPr>
        <w:pStyle w:val="Akapitzlist"/>
        <w:numPr>
          <w:ilvl w:val="0"/>
          <w:numId w:val="1"/>
        </w:numPr>
        <w:ind w:left="284" w:hanging="284"/>
        <w:rPr>
          <w:sz w:val="20"/>
          <w:szCs w:val="20"/>
        </w:rPr>
      </w:pPr>
      <w:r w:rsidRPr="00614F74">
        <w:rPr>
          <w:sz w:val="20"/>
          <w:szCs w:val="20"/>
        </w:rPr>
        <w:t xml:space="preserve">Przy oparzeniach kwasem lub </w:t>
      </w:r>
      <w:r w:rsidR="005B2C2A" w:rsidRPr="00614F74">
        <w:rPr>
          <w:sz w:val="20"/>
          <w:szCs w:val="20"/>
        </w:rPr>
        <w:t>zasadą</w:t>
      </w:r>
      <w:r w:rsidRPr="00614F74">
        <w:rPr>
          <w:sz w:val="20"/>
          <w:szCs w:val="20"/>
        </w:rPr>
        <w:t xml:space="preserve"> oparzone miejsce spłukać dokładnie wodą bieżącą</w:t>
      </w:r>
      <w:r w:rsidR="00B4128E" w:rsidRPr="00614F74">
        <w:rPr>
          <w:sz w:val="20"/>
          <w:szCs w:val="20"/>
        </w:rPr>
        <w:t>, a następnie</w:t>
      </w:r>
      <w:r w:rsidR="00026EC0" w:rsidRPr="00614F74">
        <w:rPr>
          <w:sz w:val="20"/>
          <w:szCs w:val="20"/>
        </w:rPr>
        <w:t>:</w:t>
      </w:r>
      <w:r w:rsidRPr="00614F74">
        <w:rPr>
          <w:sz w:val="20"/>
          <w:szCs w:val="20"/>
        </w:rPr>
        <w:t xml:space="preserve"> </w:t>
      </w:r>
    </w:p>
    <w:p w14:paraId="17EE3168" w14:textId="77777777" w:rsidR="001B4F1D" w:rsidRPr="00614F74" w:rsidRDefault="00954813" w:rsidP="00614F74">
      <w:pPr>
        <w:pStyle w:val="Akapitzlist"/>
        <w:numPr>
          <w:ilvl w:val="2"/>
          <w:numId w:val="5"/>
        </w:numPr>
        <w:ind w:left="567" w:hanging="283"/>
        <w:rPr>
          <w:sz w:val="20"/>
          <w:szCs w:val="20"/>
        </w:rPr>
      </w:pPr>
      <w:r w:rsidRPr="00614F74">
        <w:rPr>
          <w:sz w:val="20"/>
          <w:szCs w:val="20"/>
        </w:rPr>
        <w:t>miejsce oblane kwasem przemyć 2-3% roztworem kwaśnego węglanu sodowego,</w:t>
      </w:r>
    </w:p>
    <w:p w14:paraId="27EA2312" w14:textId="77777777" w:rsidR="001B4F1D" w:rsidRPr="00614F74" w:rsidRDefault="00954813" w:rsidP="00614F74">
      <w:pPr>
        <w:pStyle w:val="Akapitzlist"/>
        <w:numPr>
          <w:ilvl w:val="2"/>
          <w:numId w:val="5"/>
        </w:numPr>
        <w:ind w:left="567" w:hanging="283"/>
        <w:rPr>
          <w:sz w:val="20"/>
          <w:szCs w:val="20"/>
        </w:rPr>
      </w:pPr>
      <w:r w:rsidRPr="00614F74">
        <w:rPr>
          <w:sz w:val="20"/>
          <w:szCs w:val="20"/>
        </w:rPr>
        <w:t xml:space="preserve">miejsce oblane zasadą przemyć 1-2% roztworem kwasu octowego lub cytrynowego, </w:t>
      </w:r>
    </w:p>
    <w:p w14:paraId="5C503D88" w14:textId="77777777" w:rsidR="00954813" w:rsidRPr="00614F74" w:rsidRDefault="00954813" w:rsidP="00614F74">
      <w:pPr>
        <w:pStyle w:val="Akapitzlist"/>
        <w:numPr>
          <w:ilvl w:val="2"/>
          <w:numId w:val="5"/>
        </w:numPr>
        <w:ind w:left="567" w:hanging="283"/>
        <w:rPr>
          <w:sz w:val="20"/>
          <w:szCs w:val="20"/>
        </w:rPr>
      </w:pPr>
      <w:r w:rsidRPr="00614F74">
        <w:rPr>
          <w:sz w:val="20"/>
          <w:szCs w:val="20"/>
        </w:rPr>
        <w:t>przy oparzeniu oka płukać obficie wodą</w:t>
      </w:r>
      <w:r w:rsidR="007F0338" w:rsidRPr="00614F74">
        <w:rPr>
          <w:sz w:val="20"/>
          <w:szCs w:val="20"/>
        </w:rPr>
        <w:t xml:space="preserve"> stosując myjk</w:t>
      </w:r>
      <w:r w:rsidR="00DF4A57" w:rsidRPr="00614F74">
        <w:rPr>
          <w:sz w:val="20"/>
          <w:szCs w:val="20"/>
        </w:rPr>
        <w:t>ę</w:t>
      </w:r>
      <w:r w:rsidR="007F0338" w:rsidRPr="00614F74">
        <w:rPr>
          <w:sz w:val="20"/>
          <w:szCs w:val="20"/>
        </w:rPr>
        <w:t xml:space="preserve"> do oczu lub wodę bieżącą</w:t>
      </w:r>
      <w:r w:rsidRPr="00614F74">
        <w:rPr>
          <w:sz w:val="20"/>
          <w:szCs w:val="20"/>
        </w:rPr>
        <w:t xml:space="preserve"> i natychmiast udać się do lekarza. </w:t>
      </w:r>
    </w:p>
    <w:p w14:paraId="0D557C00" w14:textId="77777777" w:rsidR="00B4128E" w:rsidRPr="00614F74" w:rsidRDefault="00B4128E" w:rsidP="00614F74">
      <w:pPr>
        <w:pStyle w:val="Akapitzlist"/>
        <w:numPr>
          <w:ilvl w:val="0"/>
          <w:numId w:val="1"/>
        </w:numPr>
        <w:ind w:left="284" w:hanging="284"/>
        <w:rPr>
          <w:sz w:val="20"/>
          <w:szCs w:val="20"/>
        </w:rPr>
      </w:pPr>
      <w:r w:rsidRPr="00614F74">
        <w:rPr>
          <w:sz w:val="20"/>
          <w:szCs w:val="20"/>
        </w:rPr>
        <w:t>W przypadku kontaktu jakichkolwiek odczynników ze skórą, miejsce kontaktu przemyć obficie wodą i mydłem, w razie kontaktu z oczami użyć myjki do oczu.</w:t>
      </w:r>
    </w:p>
    <w:p w14:paraId="2382CD90" w14:textId="77777777" w:rsidR="001B4F1D" w:rsidRPr="00614F74" w:rsidRDefault="00954813" w:rsidP="00614F74">
      <w:pPr>
        <w:pStyle w:val="Akapitzlist"/>
        <w:numPr>
          <w:ilvl w:val="0"/>
          <w:numId w:val="1"/>
        </w:numPr>
        <w:ind w:left="284" w:hanging="284"/>
        <w:rPr>
          <w:sz w:val="20"/>
          <w:szCs w:val="20"/>
        </w:rPr>
      </w:pPr>
      <w:r w:rsidRPr="00614F74">
        <w:rPr>
          <w:sz w:val="20"/>
          <w:szCs w:val="20"/>
        </w:rPr>
        <w:t xml:space="preserve">Studenci wykonujący ćwiczenia powinni utrzymywać swoje miejsce pracy w czystości: </w:t>
      </w:r>
    </w:p>
    <w:p w14:paraId="6C14E4AD" w14:textId="77777777" w:rsidR="001B4F1D" w:rsidRPr="00614F74" w:rsidRDefault="00954813" w:rsidP="00614F74">
      <w:pPr>
        <w:pStyle w:val="Akapitzlist"/>
        <w:numPr>
          <w:ilvl w:val="2"/>
          <w:numId w:val="6"/>
        </w:numPr>
        <w:ind w:left="567" w:hanging="283"/>
        <w:rPr>
          <w:sz w:val="20"/>
          <w:szCs w:val="20"/>
        </w:rPr>
      </w:pPr>
      <w:r w:rsidRPr="00614F74">
        <w:rPr>
          <w:sz w:val="20"/>
          <w:szCs w:val="20"/>
        </w:rPr>
        <w:t xml:space="preserve">posługiwać się wyłącznie czystym szkłem </w:t>
      </w:r>
    </w:p>
    <w:p w14:paraId="7895B91B" w14:textId="77777777" w:rsidR="001B4F1D" w:rsidRPr="00614F74" w:rsidRDefault="00954813" w:rsidP="00614F74">
      <w:pPr>
        <w:pStyle w:val="Akapitzlist"/>
        <w:numPr>
          <w:ilvl w:val="2"/>
          <w:numId w:val="6"/>
        </w:numPr>
        <w:ind w:left="567" w:hanging="283"/>
        <w:rPr>
          <w:sz w:val="20"/>
          <w:szCs w:val="20"/>
        </w:rPr>
      </w:pPr>
      <w:r w:rsidRPr="00614F74">
        <w:rPr>
          <w:sz w:val="20"/>
          <w:szCs w:val="20"/>
        </w:rPr>
        <w:t>po wykonaniu ćwiczenia</w:t>
      </w:r>
      <w:r w:rsidR="001B4F1D" w:rsidRPr="00614F74">
        <w:rPr>
          <w:sz w:val="20"/>
          <w:szCs w:val="20"/>
        </w:rPr>
        <w:t>, zawartość probówek wylać do specjalnych szklanych pojemników na zlewki, nie wylewać bezpośrednio do zlewu;</w:t>
      </w:r>
      <w:r w:rsidRPr="00614F74">
        <w:rPr>
          <w:sz w:val="20"/>
          <w:szCs w:val="20"/>
        </w:rPr>
        <w:t xml:space="preserve"> umyć używany sprzęt wodą z detergentem, wypłukać wodą bieżącą i wodą destylowaną</w:t>
      </w:r>
      <w:r w:rsidR="001B4F1D" w:rsidRPr="00614F74">
        <w:rPr>
          <w:sz w:val="20"/>
          <w:szCs w:val="20"/>
        </w:rPr>
        <w:t>, odstawić do wyschnięcia</w:t>
      </w:r>
      <w:r w:rsidRPr="00614F74">
        <w:rPr>
          <w:sz w:val="20"/>
          <w:szCs w:val="20"/>
        </w:rPr>
        <w:t xml:space="preserve"> </w:t>
      </w:r>
    </w:p>
    <w:p w14:paraId="22EB2F2E" w14:textId="77777777" w:rsidR="00954813" w:rsidRPr="00614F74" w:rsidRDefault="00954813" w:rsidP="00614F74">
      <w:pPr>
        <w:pStyle w:val="Akapitzlist"/>
        <w:numPr>
          <w:ilvl w:val="2"/>
          <w:numId w:val="6"/>
        </w:numPr>
        <w:ind w:left="567" w:hanging="283"/>
        <w:rPr>
          <w:sz w:val="20"/>
          <w:szCs w:val="20"/>
        </w:rPr>
      </w:pPr>
      <w:r w:rsidRPr="00614F74">
        <w:rPr>
          <w:sz w:val="20"/>
          <w:szCs w:val="20"/>
        </w:rPr>
        <w:t>substancj</w:t>
      </w:r>
      <w:r w:rsidR="001C23AD" w:rsidRPr="00614F74">
        <w:rPr>
          <w:sz w:val="20"/>
          <w:szCs w:val="20"/>
        </w:rPr>
        <w:t xml:space="preserve">e </w:t>
      </w:r>
      <w:r w:rsidRPr="00614F74">
        <w:rPr>
          <w:sz w:val="20"/>
          <w:szCs w:val="20"/>
        </w:rPr>
        <w:t>stał</w:t>
      </w:r>
      <w:r w:rsidR="001C23AD" w:rsidRPr="00614F74">
        <w:rPr>
          <w:sz w:val="20"/>
          <w:szCs w:val="20"/>
        </w:rPr>
        <w:t>e</w:t>
      </w:r>
      <w:r w:rsidRPr="00614F74">
        <w:rPr>
          <w:sz w:val="20"/>
          <w:szCs w:val="20"/>
        </w:rPr>
        <w:t xml:space="preserve"> (skrawki papieru, bibuła, </w:t>
      </w:r>
      <w:r w:rsidR="00A454A9" w:rsidRPr="00614F74">
        <w:rPr>
          <w:sz w:val="20"/>
          <w:szCs w:val="20"/>
        </w:rPr>
        <w:t>ręcznik papierowy</w:t>
      </w:r>
      <w:r w:rsidRPr="00614F74">
        <w:rPr>
          <w:sz w:val="20"/>
          <w:szCs w:val="20"/>
        </w:rPr>
        <w:t xml:space="preserve">) wyrzucać </w:t>
      </w:r>
      <w:r w:rsidR="001C23AD" w:rsidRPr="00614F74">
        <w:rPr>
          <w:sz w:val="20"/>
          <w:szCs w:val="20"/>
        </w:rPr>
        <w:t xml:space="preserve">do koszy, nigdy </w:t>
      </w:r>
      <w:r w:rsidRPr="00614F74">
        <w:rPr>
          <w:sz w:val="20"/>
          <w:szCs w:val="20"/>
        </w:rPr>
        <w:t>do zlewu</w:t>
      </w:r>
      <w:r w:rsidR="001C23AD" w:rsidRPr="00614F74">
        <w:rPr>
          <w:sz w:val="20"/>
          <w:szCs w:val="20"/>
        </w:rPr>
        <w:t>!</w:t>
      </w:r>
      <w:r w:rsidRPr="00614F74">
        <w:rPr>
          <w:sz w:val="20"/>
          <w:szCs w:val="20"/>
        </w:rPr>
        <w:t xml:space="preserve"> </w:t>
      </w:r>
    </w:p>
    <w:p w14:paraId="337DC09E" w14:textId="77777777" w:rsidR="00954813" w:rsidRPr="00614F74" w:rsidRDefault="00954813" w:rsidP="00614F74">
      <w:pPr>
        <w:pStyle w:val="Akapitzlist"/>
        <w:numPr>
          <w:ilvl w:val="0"/>
          <w:numId w:val="1"/>
        </w:numPr>
        <w:ind w:left="284" w:hanging="284"/>
        <w:rPr>
          <w:sz w:val="20"/>
          <w:szCs w:val="20"/>
        </w:rPr>
      </w:pPr>
      <w:r w:rsidRPr="00614F74">
        <w:rPr>
          <w:sz w:val="20"/>
          <w:szCs w:val="20"/>
        </w:rPr>
        <w:t>Do każdego roztworu należy używać oddzielnej pipety</w:t>
      </w:r>
      <w:r w:rsidR="001B4F1D" w:rsidRPr="00614F74">
        <w:rPr>
          <w:sz w:val="20"/>
          <w:szCs w:val="20"/>
        </w:rPr>
        <w:t xml:space="preserve"> szklanej</w:t>
      </w:r>
      <w:r w:rsidRPr="00614F74">
        <w:rPr>
          <w:sz w:val="20"/>
          <w:szCs w:val="20"/>
        </w:rPr>
        <w:t xml:space="preserve"> lub zmieniać końcówki w przypadku stosowania pipet automatycznych. Nie wprowadzać raz użytej pipety do innych odczynników i nie przenosić odczynników na inne stoły laboratoryjne. </w:t>
      </w:r>
    </w:p>
    <w:p w14:paraId="7A533D1E" w14:textId="77777777" w:rsidR="001B4F1D" w:rsidRPr="00614F74" w:rsidRDefault="00954813" w:rsidP="00614F74">
      <w:pPr>
        <w:pStyle w:val="Akapitzlist"/>
        <w:numPr>
          <w:ilvl w:val="0"/>
          <w:numId w:val="1"/>
        </w:numPr>
        <w:ind w:left="284" w:hanging="284"/>
        <w:rPr>
          <w:sz w:val="20"/>
          <w:szCs w:val="20"/>
        </w:rPr>
      </w:pPr>
      <w:r w:rsidRPr="00614F74">
        <w:rPr>
          <w:sz w:val="20"/>
          <w:szCs w:val="20"/>
        </w:rPr>
        <w:t>Przy pracy z materiałem biologicznym (surowica</w:t>
      </w:r>
      <w:r w:rsidR="001B4F1D" w:rsidRPr="00614F74">
        <w:rPr>
          <w:sz w:val="20"/>
          <w:szCs w:val="20"/>
        </w:rPr>
        <w:t xml:space="preserve"> krwi</w:t>
      </w:r>
      <w:r w:rsidRPr="00614F74">
        <w:rPr>
          <w:sz w:val="20"/>
          <w:szCs w:val="20"/>
        </w:rPr>
        <w:t xml:space="preserve">) zachować szczególną ostrożność: </w:t>
      </w:r>
    </w:p>
    <w:p w14:paraId="665CB24A" w14:textId="77777777" w:rsidR="001B4F1D" w:rsidRPr="00614F74" w:rsidRDefault="00954813" w:rsidP="00614F74">
      <w:pPr>
        <w:pStyle w:val="Akapitzlist"/>
        <w:numPr>
          <w:ilvl w:val="2"/>
          <w:numId w:val="7"/>
        </w:numPr>
        <w:ind w:left="567" w:hanging="283"/>
        <w:rPr>
          <w:sz w:val="20"/>
          <w:szCs w:val="20"/>
        </w:rPr>
      </w:pPr>
      <w:r w:rsidRPr="00614F74">
        <w:rPr>
          <w:sz w:val="20"/>
          <w:szCs w:val="20"/>
        </w:rPr>
        <w:t>w pracy używać jednorazowych rękawic</w:t>
      </w:r>
    </w:p>
    <w:p w14:paraId="0D30AD9B" w14:textId="77777777" w:rsidR="001B4F1D" w:rsidRPr="00614F74" w:rsidRDefault="00954813" w:rsidP="00614F74">
      <w:pPr>
        <w:pStyle w:val="Akapitzlist"/>
        <w:numPr>
          <w:ilvl w:val="2"/>
          <w:numId w:val="7"/>
        </w:numPr>
        <w:ind w:left="567" w:hanging="283"/>
        <w:rPr>
          <w:sz w:val="20"/>
          <w:szCs w:val="20"/>
        </w:rPr>
      </w:pPr>
      <w:r w:rsidRPr="00614F74">
        <w:rPr>
          <w:sz w:val="20"/>
          <w:szCs w:val="20"/>
        </w:rPr>
        <w:lastRenderedPageBreak/>
        <w:t xml:space="preserve">płynny materiał biologiczny odmierzać przy pomocy pipet automatycznych </w:t>
      </w:r>
    </w:p>
    <w:p w14:paraId="1F80DC4B" w14:textId="228D093B" w:rsidR="00954813" w:rsidRPr="00614F74" w:rsidRDefault="00954813" w:rsidP="00614F74">
      <w:pPr>
        <w:pStyle w:val="Akapitzlist"/>
        <w:numPr>
          <w:ilvl w:val="2"/>
          <w:numId w:val="7"/>
        </w:numPr>
        <w:ind w:left="567" w:hanging="283"/>
        <w:rPr>
          <w:sz w:val="20"/>
          <w:szCs w:val="20"/>
        </w:rPr>
      </w:pPr>
      <w:r w:rsidRPr="00614F74">
        <w:rPr>
          <w:sz w:val="20"/>
          <w:szCs w:val="20"/>
        </w:rPr>
        <w:t xml:space="preserve">po wykonaniu zadania końcówki od pipet automatycznych, probówki </w:t>
      </w:r>
      <w:r w:rsidR="00AE2352" w:rsidRPr="00614F74">
        <w:rPr>
          <w:sz w:val="20"/>
          <w:szCs w:val="20"/>
        </w:rPr>
        <w:t>Eppendorf</w:t>
      </w:r>
      <w:r w:rsidRPr="00614F74">
        <w:rPr>
          <w:sz w:val="20"/>
          <w:szCs w:val="20"/>
        </w:rPr>
        <w:t xml:space="preserve">, pozostałe probówki i inne szkło laboratoryjne z materiałem biologicznym pozostawić w wyznaczonym miejscu. </w:t>
      </w:r>
      <w:r w:rsidRPr="00614F74">
        <w:rPr>
          <w:b/>
          <w:sz w:val="20"/>
          <w:szCs w:val="20"/>
        </w:rPr>
        <w:t xml:space="preserve">Zawartości </w:t>
      </w:r>
      <w:r w:rsidR="0091618F" w:rsidRPr="00614F74">
        <w:rPr>
          <w:b/>
          <w:sz w:val="20"/>
          <w:szCs w:val="20"/>
        </w:rPr>
        <w:t xml:space="preserve">probówek </w:t>
      </w:r>
      <w:r w:rsidRPr="00614F74">
        <w:rPr>
          <w:b/>
          <w:sz w:val="20"/>
          <w:szCs w:val="20"/>
        </w:rPr>
        <w:t>nie należy wylewać do zlewów</w:t>
      </w:r>
      <w:r w:rsidRPr="00614F74">
        <w:rPr>
          <w:sz w:val="20"/>
          <w:szCs w:val="20"/>
        </w:rPr>
        <w:t xml:space="preserve">! </w:t>
      </w:r>
    </w:p>
    <w:p w14:paraId="2D8FD994" w14:textId="77777777" w:rsidR="00954813" w:rsidRPr="00614F74" w:rsidRDefault="00954813" w:rsidP="00614F74">
      <w:pPr>
        <w:pStyle w:val="Akapitzlist"/>
        <w:numPr>
          <w:ilvl w:val="0"/>
          <w:numId w:val="1"/>
        </w:numPr>
        <w:ind w:left="284" w:hanging="284"/>
        <w:rPr>
          <w:sz w:val="20"/>
          <w:szCs w:val="20"/>
        </w:rPr>
      </w:pPr>
      <w:r w:rsidRPr="00614F74">
        <w:rPr>
          <w:sz w:val="20"/>
          <w:szCs w:val="20"/>
        </w:rPr>
        <w:t xml:space="preserve">Nie wlewać z powrotem do butelek roztworu raz z nich pobranego. </w:t>
      </w:r>
    </w:p>
    <w:p w14:paraId="05370FB9" w14:textId="09DF32D7" w:rsidR="00634F4F" w:rsidRPr="00614F74" w:rsidRDefault="00954813" w:rsidP="00614F74">
      <w:pPr>
        <w:pStyle w:val="Akapitzlist"/>
        <w:numPr>
          <w:ilvl w:val="0"/>
          <w:numId w:val="1"/>
        </w:numPr>
        <w:ind w:left="284" w:hanging="284"/>
        <w:rPr>
          <w:sz w:val="20"/>
          <w:szCs w:val="20"/>
        </w:rPr>
      </w:pPr>
      <w:r w:rsidRPr="00614F74">
        <w:rPr>
          <w:sz w:val="20"/>
          <w:szCs w:val="20"/>
        </w:rPr>
        <w:t xml:space="preserve">Studentów pracujących w laboratorium </w:t>
      </w:r>
      <w:r w:rsidRPr="00614F74">
        <w:rPr>
          <w:b/>
          <w:sz w:val="20"/>
          <w:szCs w:val="20"/>
        </w:rPr>
        <w:t>obowiązuje</w:t>
      </w:r>
      <w:r w:rsidR="003A6B77" w:rsidRPr="00614F74">
        <w:rPr>
          <w:b/>
          <w:sz w:val="20"/>
          <w:szCs w:val="20"/>
        </w:rPr>
        <w:t xml:space="preserve"> zachowanie czystości na stanowisku pracy</w:t>
      </w:r>
      <w:r w:rsidR="003A6B77" w:rsidRPr="00614F74">
        <w:rPr>
          <w:sz w:val="20"/>
          <w:szCs w:val="20"/>
        </w:rPr>
        <w:t xml:space="preserve"> oraz</w:t>
      </w:r>
      <w:r w:rsidRPr="00614F74">
        <w:rPr>
          <w:sz w:val="20"/>
          <w:szCs w:val="20"/>
        </w:rPr>
        <w:t xml:space="preserve"> oszczędność </w:t>
      </w:r>
      <w:r w:rsidR="000C7F0C" w:rsidRPr="00614F74">
        <w:rPr>
          <w:sz w:val="20"/>
          <w:szCs w:val="20"/>
        </w:rPr>
        <w:t xml:space="preserve">odczynników, </w:t>
      </w:r>
      <w:r w:rsidRPr="00614F74">
        <w:rPr>
          <w:sz w:val="20"/>
          <w:szCs w:val="20"/>
        </w:rPr>
        <w:t>prądu elektrycznego</w:t>
      </w:r>
      <w:r w:rsidR="00740958" w:rsidRPr="00614F74">
        <w:rPr>
          <w:sz w:val="20"/>
          <w:szCs w:val="20"/>
        </w:rPr>
        <w:t>,</w:t>
      </w:r>
      <w:r w:rsidRPr="00614F74">
        <w:rPr>
          <w:sz w:val="20"/>
          <w:szCs w:val="20"/>
        </w:rPr>
        <w:t xml:space="preserve"> wody destylowanej</w:t>
      </w:r>
      <w:r w:rsidR="00740958" w:rsidRPr="00614F74">
        <w:rPr>
          <w:sz w:val="20"/>
          <w:szCs w:val="20"/>
        </w:rPr>
        <w:t>.</w:t>
      </w:r>
    </w:p>
    <w:p w14:paraId="66B971FE" w14:textId="1224F828" w:rsidR="0016282B" w:rsidRPr="00614F74" w:rsidRDefault="0016282B" w:rsidP="0016282B">
      <w:pPr>
        <w:pStyle w:val="Bezodstpw"/>
        <w:ind w:left="7080" w:firstLine="708"/>
        <w:rPr>
          <w:rFonts w:cstheme="minorHAnsi"/>
          <w:sz w:val="20"/>
          <w:szCs w:val="20"/>
        </w:rPr>
      </w:pPr>
      <w:r w:rsidRPr="00614F74">
        <w:rPr>
          <w:rFonts w:cstheme="minorHAnsi"/>
          <w:sz w:val="20"/>
          <w:szCs w:val="20"/>
        </w:rPr>
        <w:t xml:space="preserve">Wrocław, </w:t>
      </w:r>
      <w:r w:rsidR="00E3799A">
        <w:rPr>
          <w:rFonts w:cstheme="minorHAnsi"/>
          <w:sz w:val="20"/>
          <w:szCs w:val="20"/>
        </w:rPr>
        <w:t>5</w:t>
      </w:r>
      <w:r w:rsidRPr="00614F74">
        <w:rPr>
          <w:rFonts w:cstheme="minorHAnsi"/>
          <w:sz w:val="20"/>
          <w:szCs w:val="20"/>
        </w:rPr>
        <w:t>.0</w:t>
      </w:r>
      <w:r w:rsidR="00E3799A">
        <w:rPr>
          <w:rFonts w:cstheme="minorHAnsi"/>
          <w:sz w:val="20"/>
          <w:szCs w:val="20"/>
        </w:rPr>
        <w:t>3</w:t>
      </w:r>
      <w:r w:rsidRPr="00614F74">
        <w:rPr>
          <w:rFonts w:cstheme="minorHAnsi"/>
          <w:sz w:val="20"/>
          <w:szCs w:val="20"/>
        </w:rPr>
        <w:t>.202</w:t>
      </w:r>
      <w:r w:rsidR="00CE142C">
        <w:rPr>
          <w:rFonts w:cstheme="minorHAnsi"/>
          <w:sz w:val="20"/>
          <w:szCs w:val="20"/>
        </w:rPr>
        <w:t xml:space="preserve">5 </w:t>
      </w:r>
      <w:r w:rsidRPr="00614F74">
        <w:rPr>
          <w:rFonts w:cstheme="minorHAnsi"/>
          <w:sz w:val="20"/>
          <w:szCs w:val="20"/>
        </w:rPr>
        <w:t>r.</w:t>
      </w:r>
    </w:p>
    <w:p w14:paraId="5B6FAFD5" w14:textId="77777777" w:rsidR="0016282B" w:rsidRPr="00614F74" w:rsidRDefault="0016282B" w:rsidP="0016282B">
      <w:pPr>
        <w:ind w:left="360"/>
        <w:rPr>
          <w:sz w:val="20"/>
          <w:szCs w:val="20"/>
        </w:rPr>
      </w:pPr>
    </w:p>
    <w:sectPr w:rsidR="0016282B" w:rsidRPr="00614F74" w:rsidSect="00ED4E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0E2"/>
    <w:multiLevelType w:val="hybridMultilevel"/>
    <w:tmpl w:val="69E61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80017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A085E6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855D3"/>
    <w:multiLevelType w:val="hybridMultilevel"/>
    <w:tmpl w:val="B5368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20632"/>
    <w:multiLevelType w:val="hybridMultilevel"/>
    <w:tmpl w:val="ADD8A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D466F"/>
    <w:multiLevelType w:val="hybridMultilevel"/>
    <w:tmpl w:val="C5586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C75E9"/>
    <w:multiLevelType w:val="hybridMultilevel"/>
    <w:tmpl w:val="849CD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774B3"/>
    <w:multiLevelType w:val="hybridMultilevel"/>
    <w:tmpl w:val="AF281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C5DE8"/>
    <w:multiLevelType w:val="hybridMultilevel"/>
    <w:tmpl w:val="A9F84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C66"/>
    <w:rsid w:val="000011C9"/>
    <w:rsid w:val="00026EC0"/>
    <w:rsid w:val="00072E81"/>
    <w:rsid w:val="000C7F0C"/>
    <w:rsid w:val="001006D0"/>
    <w:rsid w:val="0016282B"/>
    <w:rsid w:val="001745BF"/>
    <w:rsid w:val="00197065"/>
    <w:rsid w:val="001B4F1D"/>
    <w:rsid w:val="001C23AD"/>
    <w:rsid w:val="00233D11"/>
    <w:rsid w:val="002455F8"/>
    <w:rsid w:val="002A4408"/>
    <w:rsid w:val="002D5C5E"/>
    <w:rsid w:val="002F2FA2"/>
    <w:rsid w:val="002F5C85"/>
    <w:rsid w:val="00364013"/>
    <w:rsid w:val="00382557"/>
    <w:rsid w:val="003A6B77"/>
    <w:rsid w:val="003D20CF"/>
    <w:rsid w:val="003D7ED0"/>
    <w:rsid w:val="003E02A0"/>
    <w:rsid w:val="00405F48"/>
    <w:rsid w:val="00413B40"/>
    <w:rsid w:val="00426E14"/>
    <w:rsid w:val="00445475"/>
    <w:rsid w:val="004E4825"/>
    <w:rsid w:val="00544BEE"/>
    <w:rsid w:val="00564D4B"/>
    <w:rsid w:val="00575B67"/>
    <w:rsid w:val="005853FD"/>
    <w:rsid w:val="005B2C2A"/>
    <w:rsid w:val="005B2C66"/>
    <w:rsid w:val="00614F74"/>
    <w:rsid w:val="006334DB"/>
    <w:rsid w:val="00634F4F"/>
    <w:rsid w:val="00672504"/>
    <w:rsid w:val="006A5B47"/>
    <w:rsid w:val="006D3A62"/>
    <w:rsid w:val="006F0601"/>
    <w:rsid w:val="007155B0"/>
    <w:rsid w:val="00716352"/>
    <w:rsid w:val="0072778B"/>
    <w:rsid w:val="00740958"/>
    <w:rsid w:val="00745FEC"/>
    <w:rsid w:val="00746FA0"/>
    <w:rsid w:val="00770076"/>
    <w:rsid w:val="007C4537"/>
    <w:rsid w:val="007E2560"/>
    <w:rsid w:val="007F0338"/>
    <w:rsid w:val="00883BA9"/>
    <w:rsid w:val="008F4B28"/>
    <w:rsid w:val="0091618F"/>
    <w:rsid w:val="00921993"/>
    <w:rsid w:val="00935D45"/>
    <w:rsid w:val="00940E09"/>
    <w:rsid w:val="00954813"/>
    <w:rsid w:val="00993765"/>
    <w:rsid w:val="009A4118"/>
    <w:rsid w:val="009B081F"/>
    <w:rsid w:val="00A454A9"/>
    <w:rsid w:val="00A57D42"/>
    <w:rsid w:val="00A651C2"/>
    <w:rsid w:val="00A66849"/>
    <w:rsid w:val="00AC1598"/>
    <w:rsid w:val="00AE2352"/>
    <w:rsid w:val="00AE770E"/>
    <w:rsid w:val="00B03565"/>
    <w:rsid w:val="00B4128E"/>
    <w:rsid w:val="00B65CC0"/>
    <w:rsid w:val="00B82EB5"/>
    <w:rsid w:val="00BD2594"/>
    <w:rsid w:val="00C2712A"/>
    <w:rsid w:val="00C27FDB"/>
    <w:rsid w:val="00C30EB9"/>
    <w:rsid w:val="00C64724"/>
    <w:rsid w:val="00C810B7"/>
    <w:rsid w:val="00CE142C"/>
    <w:rsid w:val="00D2437B"/>
    <w:rsid w:val="00D625D3"/>
    <w:rsid w:val="00D80FEE"/>
    <w:rsid w:val="00DC1059"/>
    <w:rsid w:val="00DF4A57"/>
    <w:rsid w:val="00E04A12"/>
    <w:rsid w:val="00E21EB2"/>
    <w:rsid w:val="00E3799A"/>
    <w:rsid w:val="00E37D2F"/>
    <w:rsid w:val="00ED4E5F"/>
    <w:rsid w:val="00F07E06"/>
    <w:rsid w:val="00F13486"/>
    <w:rsid w:val="00F220E8"/>
    <w:rsid w:val="00F9487F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B23A"/>
  <w15:chartTrackingRefBased/>
  <w15:docId w15:val="{8C8489C4-056D-4B53-A9E2-A51AAA74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706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C1598"/>
    <w:rPr>
      <w:b/>
      <w:bCs/>
    </w:rPr>
  </w:style>
  <w:style w:type="paragraph" w:styleId="Bezodstpw">
    <w:name w:val="No Spacing"/>
    <w:uiPriority w:val="1"/>
    <w:qFormat/>
    <w:rsid w:val="00ED4E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3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Immunochemia</dc:creator>
  <cp:keywords/>
  <dc:description/>
  <cp:lastModifiedBy>Malgorzata Pupek</cp:lastModifiedBy>
  <cp:revision>7</cp:revision>
  <cp:lastPrinted>2024-02-13T07:55:00Z</cp:lastPrinted>
  <dcterms:created xsi:type="dcterms:W3CDTF">2024-02-13T07:49:00Z</dcterms:created>
  <dcterms:modified xsi:type="dcterms:W3CDTF">2025-01-08T15:07:00Z</dcterms:modified>
</cp:coreProperties>
</file>