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51AC" w14:textId="25EA15A2" w:rsidR="00B24CA1" w:rsidRPr="00BA4C32" w:rsidRDefault="005259BC" w:rsidP="000551CA">
      <w:pPr>
        <w:ind w:firstLine="5670"/>
        <w:jc w:val="both"/>
        <w:rPr>
          <w:rFonts w:ascii="Times New Roman" w:hAnsi="Times New Roman"/>
        </w:rPr>
      </w:pPr>
      <w:r w:rsidRPr="00BA4C32">
        <w:rPr>
          <w:rFonts w:ascii="Times New Roman" w:hAnsi="Times New Roman"/>
        </w:rPr>
        <w:t>Załącznik</w:t>
      </w:r>
      <w:r w:rsidR="0056736B">
        <w:rPr>
          <w:rFonts w:ascii="Times New Roman" w:hAnsi="Times New Roman"/>
        </w:rPr>
        <w:t xml:space="preserve"> nr 2</w:t>
      </w:r>
    </w:p>
    <w:p w14:paraId="5A3C3419" w14:textId="1B94BBC0" w:rsidR="000551CA" w:rsidRPr="00BA4C32" w:rsidRDefault="00B24CA1" w:rsidP="000551CA">
      <w:pPr>
        <w:ind w:firstLine="5670"/>
        <w:jc w:val="both"/>
        <w:rPr>
          <w:rFonts w:ascii="Times New Roman" w:hAnsi="Times New Roman"/>
        </w:rPr>
      </w:pPr>
      <w:r w:rsidRPr="00BA4C32">
        <w:rPr>
          <w:rFonts w:ascii="Times New Roman" w:hAnsi="Times New Roman"/>
        </w:rPr>
        <w:t xml:space="preserve">do Uchwały </w:t>
      </w:r>
      <w:r w:rsidR="000551CA" w:rsidRPr="00BA4C32">
        <w:rPr>
          <w:rFonts w:ascii="Times New Roman" w:hAnsi="Times New Roman"/>
        </w:rPr>
        <w:t xml:space="preserve">nr </w:t>
      </w:r>
      <w:r w:rsidR="00F179D0">
        <w:rPr>
          <w:rFonts w:ascii="Times New Roman" w:hAnsi="Times New Roman"/>
        </w:rPr>
        <w:t>2718</w:t>
      </w:r>
    </w:p>
    <w:p w14:paraId="020EB769" w14:textId="73AC2097" w:rsidR="00B24CA1" w:rsidRPr="00BA4C32" w:rsidRDefault="00B24CA1" w:rsidP="000551CA">
      <w:pPr>
        <w:ind w:firstLine="5670"/>
        <w:jc w:val="both"/>
        <w:rPr>
          <w:rFonts w:ascii="Times New Roman" w:hAnsi="Times New Roman"/>
        </w:rPr>
      </w:pPr>
      <w:r w:rsidRPr="00BA4C32">
        <w:rPr>
          <w:rFonts w:ascii="Times New Roman" w:hAnsi="Times New Roman"/>
        </w:rPr>
        <w:t>Senatu Uniwersytetu Medycznego</w:t>
      </w:r>
      <w:r w:rsidR="000551CA" w:rsidRPr="00BA4C32">
        <w:rPr>
          <w:rFonts w:ascii="Times New Roman" w:hAnsi="Times New Roman"/>
        </w:rPr>
        <w:t xml:space="preserve"> </w:t>
      </w:r>
      <w:r w:rsidRPr="00BA4C32">
        <w:rPr>
          <w:rFonts w:ascii="Times New Roman" w:hAnsi="Times New Roman"/>
        </w:rPr>
        <w:t xml:space="preserve">we Wrocławiu </w:t>
      </w:r>
    </w:p>
    <w:p w14:paraId="099EE035" w14:textId="4F080949" w:rsidR="00B24CA1" w:rsidRPr="00417D00" w:rsidRDefault="00B24CA1" w:rsidP="000551CA">
      <w:pPr>
        <w:ind w:firstLine="5670"/>
        <w:jc w:val="both"/>
        <w:rPr>
          <w:rFonts w:ascii="Times New Roman" w:hAnsi="Times New Roman"/>
        </w:rPr>
      </w:pPr>
      <w:r w:rsidRPr="00BA4C32">
        <w:rPr>
          <w:rFonts w:ascii="Times New Roman" w:hAnsi="Times New Roman"/>
        </w:rPr>
        <w:t xml:space="preserve">z dnia </w:t>
      </w:r>
      <w:r w:rsidR="00F179D0">
        <w:rPr>
          <w:rFonts w:ascii="Times New Roman" w:hAnsi="Times New Roman"/>
        </w:rPr>
        <w:t xml:space="preserve">26 lutego 2025 r. </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62B9F2E"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D95A6A">
        <w:rPr>
          <w:rFonts w:asciiTheme="minorHAnsi" w:hAnsiTheme="minorHAnsi" w:cstheme="minorHAnsi"/>
          <w:b/>
          <w:sz w:val="32"/>
          <w:szCs w:val="32"/>
        </w:rPr>
        <w:t xml:space="preserve"> Lekarsko - Stomatologiczny</w:t>
      </w:r>
    </w:p>
    <w:p w14:paraId="57283EBE" w14:textId="6847D7B3"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D95A6A">
        <w:rPr>
          <w:rFonts w:asciiTheme="minorHAnsi" w:hAnsiTheme="minorHAnsi" w:cstheme="minorHAnsi"/>
          <w:b/>
          <w:sz w:val="32"/>
          <w:szCs w:val="32"/>
        </w:rPr>
        <w:t xml:space="preserve"> lekarsko </w:t>
      </w:r>
      <w:r w:rsidR="000C4EA6">
        <w:rPr>
          <w:rFonts w:asciiTheme="minorHAnsi" w:hAnsiTheme="minorHAnsi" w:cstheme="minorHAnsi"/>
          <w:b/>
          <w:sz w:val="32"/>
          <w:szCs w:val="32"/>
        </w:rPr>
        <w:t>–</w:t>
      </w:r>
      <w:r w:rsidR="00D95A6A">
        <w:rPr>
          <w:rFonts w:asciiTheme="minorHAnsi" w:hAnsiTheme="minorHAnsi" w:cstheme="minorHAnsi"/>
          <w:b/>
          <w:sz w:val="32"/>
          <w:szCs w:val="32"/>
        </w:rPr>
        <w:t xml:space="preserve"> dentystyczny</w:t>
      </w:r>
      <w:r w:rsidR="000C4EA6">
        <w:rPr>
          <w:rFonts w:asciiTheme="minorHAnsi" w:hAnsiTheme="minorHAnsi" w:cstheme="minorHAnsi"/>
          <w:b/>
          <w:sz w:val="32"/>
          <w:szCs w:val="32"/>
        </w:rPr>
        <w:t xml:space="preserve"> (English </w:t>
      </w:r>
      <w:proofErr w:type="spellStart"/>
      <w:r w:rsidR="000C4EA6">
        <w:rPr>
          <w:rFonts w:asciiTheme="minorHAnsi" w:hAnsiTheme="minorHAnsi" w:cstheme="minorHAnsi"/>
          <w:b/>
          <w:sz w:val="32"/>
          <w:szCs w:val="32"/>
        </w:rPr>
        <w:t>Division</w:t>
      </w:r>
      <w:proofErr w:type="spellEnd"/>
      <w:r w:rsidR="000C4EA6">
        <w:rPr>
          <w:rFonts w:asciiTheme="minorHAnsi" w:hAnsiTheme="minorHAnsi" w:cstheme="minorHAnsi"/>
          <w:b/>
          <w:sz w:val="32"/>
          <w:szCs w:val="32"/>
        </w:rPr>
        <w:t>)</w:t>
      </w:r>
    </w:p>
    <w:p w14:paraId="5D6987C6" w14:textId="5F9338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D95A6A">
        <w:rPr>
          <w:rFonts w:asciiTheme="minorHAnsi" w:hAnsiTheme="minorHAnsi" w:cstheme="minorHAnsi"/>
          <w:b/>
          <w:sz w:val="32"/>
          <w:szCs w:val="32"/>
        </w:rPr>
        <w:t xml:space="preserve"> jednolite magisterskie</w:t>
      </w:r>
    </w:p>
    <w:p w14:paraId="37CA237E" w14:textId="6ED171F4"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D95A6A">
        <w:rPr>
          <w:rFonts w:asciiTheme="minorHAnsi" w:hAnsiTheme="minorHAnsi" w:cstheme="minorHAnsi"/>
          <w:b/>
          <w:sz w:val="32"/>
          <w:szCs w:val="32"/>
        </w:rPr>
        <w:t xml:space="preserve"> stacjonarne </w:t>
      </w:r>
    </w:p>
    <w:p w14:paraId="74971FD9" w14:textId="530FE62F"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D95A6A" w:rsidRPr="00D95A6A">
        <w:rPr>
          <w:rFonts w:asciiTheme="minorHAnsi" w:hAnsiTheme="minorHAnsi" w:cstheme="minorHAnsi"/>
          <w:b/>
          <w:sz w:val="32"/>
          <w:szCs w:val="32"/>
        </w:rPr>
        <w:t>2025/2026 – 2029/2030</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06C1EB27" w:rsidR="001C26D4" w:rsidRPr="00D95A6A" w:rsidRDefault="00D95A6A" w:rsidP="00CC7E5C">
            <w:pPr>
              <w:rPr>
                <w:rFonts w:asciiTheme="minorHAnsi" w:hAnsiTheme="minorHAnsi" w:cstheme="minorHAnsi"/>
                <w:sz w:val="24"/>
                <w:szCs w:val="24"/>
              </w:rPr>
            </w:pPr>
            <w:r w:rsidRPr="00D95A6A">
              <w:rPr>
                <w:rFonts w:asciiTheme="minorHAnsi" w:hAnsiTheme="minorHAnsi" w:cstheme="minorHAnsi"/>
                <w:sz w:val="24"/>
                <w:szCs w:val="24"/>
              </w:rPr>
              <w:t>lekarsko  dentystyczny</w:t>
            </w:r>
            <w:r w:rsidR="00C845AA">
              <w:rPr>
                <w:rFonts w:asciiTheme="minorHAnsi" w:hAnsiTheme="minorHAnsi" w:cstheme="minorHAnsi"/>
                <w:sz w:val="24"/>
                <w:szCs w:val="24"/>
              </w:rPr>
              <w:t xml:space="preserve"> (English </w:t>
            </w:r>
            <w:proofErr w:type="spellStart"/>
            <w:r w:rsidR="00C845AA">
              <w:rPr>
                <w:rFonts w:asciiTheme="minorHAnsi" w:hAnsiTheme="minorHAnsi" w:cstheme="minorHAnsi"/>
                <w:sz w:val="24"/>
                <w:szCs w:val="24"/>
              </w:rPr>
              <w:t>Division</w:t>
            </w:r>
            <w:proofErr w:type="spellEnd"/>
            <w:r w:rsidR="00C845AA">
              <w:rPr>
                <w:rFonts w:asciiTheme="minorHAnsi" w:hAnsiTheme="minorHAnsi" w:cstheme="minorHAnsi"/>
                <w:sz w:val="24"/>
                <w:szCs w:val="24"/>
              </w:rPr>
              <w:t>)</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6D60981" w:rsidR="001C26D4" w:rsidRPr="00D95A6A" w:rsidRDefault="00D95A6A" w:rsidP="00CC7E5C">
            <w:pPr>
              <w:rPr>
                <w:rFonts w:asciiTheme="minorHAnsi" w:hAnsiTheme="minorHAnsi" w:cstheme="minorHAnsi"/>
                <w:sz w:val="24"/>
                <w:szCs w:val="24"/>
              </w:rPr>
            </w:pPr>
            <w:r w:rsidRPr="00D95A6A">
              <w:rPr>
                <w:rFonts w:asciiTheme="minorHAnsi" w:hAnsiTheme="minorHAnsi" w:cstheme="minorHAnsi"/>
                <w:sz w:val="24"/>
                <w:szCs w:val="24"/>
              </w:rPr>
              <w:t>jednolite magisterskie</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5C67911D" w:rsidR="001C26D4" w:rsidRPr="00D95A6A" w:rsidRDefault="00D95A6A" w:rsidP="00CC7E5C">
            <w:pPr>
              <w:rPr>
                <w:rFonts w:asciiTheme="minorHAnsi" w:hAnsiTheme="minorHAnsi" w:cstheme="minorHAnsi"/>
                <w:sz w:val="24"/>
                <w:szCs w:val="24"/>
              </w:rPr>
            </w:pPr>
            <w:r>
              <w:rPr>
                <w:rFonts w:asciiTheme="minorHAnsi" w:hAnsiTheme="minorHAnsi" w:cstheme="minorHAnsi"/>
                <w:sz w:val="24"/>
                <w:szCs w:val="24"/>
              </w:rPr>
              <w:t>7</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7E1CB9FF" w:rsidR="001C26D4" w:rsidRPr="00D95A6A" w:rsidRDefault="00D95A6A" w:rsidP="00CC7E5C">
            <w:pPr>
              <w:rPr>
                <w:rFonts w:asciiTheme="minorHAnsi" w:hAnsiTheme="minorHAnsi" w:cstheme="minorHAnsi"/>
                <w:sz w:val="24"/>
                <w:szCs w:val="24"/>
              </w:rPr>
            </w:pPr>
            <w:proofErr w:type="spellStart"/>
            <w:r>
              <w:rPr>
                <w:rFonts w:asciiTheme="minorHAnsi" w:hAnsiTheme="minorHAnsi" w:cstheme="minorHAnsi"/>
                <w:sz w:val="24"/>
                <w:szCs w:val="24"/>
              </w:rPr>
              <w:t>ogólnoakademicki</w:t>
            </w:r>
            <w:proofErr w:type="spellEnd"/>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79A325F2" w:rsidR="001C26D4" w:rsidRPr="00D95A6A" w:rsidRDefault="00D95A6A" w:rsidP="00946D3F">
            <w:pPr>
              <w:rPr>
                <w:rFonts w:asciiTheme="minorHAnsi" w:hAnsiTheme="minorHAnsi" w:cstheme="minorHAnsi"/>
                <w:sz w:val="24"/>
                <w:szCs w:val="24"/>
              </w:rPr>
            </w:pPr>
            <w:r>
              <w:rPr>
                <w:rFonts w:asciiTheme="minorHAnsi" w:hAnsiTheme="minorHAnsi" w:cstheme="minorHAnsi"/>
                <w:sz w:val="24"/>
                <w:szCs w:val="24"/>
              </w:rPr>
              <w:t>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6FEB67E" w:rsidR="001C26D4" w:rsidRPr="00D95A6A" w:rsidRDefault="00D95A6A" w:rsidP="00A31C41">
            <w:pPr>
              <w:rPr>
                <w:rFonts w:asciiTheme="minorHAnsi" w:hAnsiTheme="minorHAnsi" w:cstheme="minorHAnsi"/>
                <w:sz w:val="24"/>
                <w:szCs w:val="24"/>
              </w:rPr>
            </w:pPr>
            <w:r>
              <w:rPr>
                <w:rFonts w:asciiTheme="minorHAnsi" w:hAnsiTheme="minorHAnsi" w:cstheme="minorHAnsi"/>
                <w:sz w:val="24"/>
                <w:szCs w:val="24"/>
              </w:rPr>
              <w:t>10</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46C4BFA0" w:rsidR="001C26D4" w:rsidRPr="00D95A6A" w:rsidRDefault="00D95A6A" w:rsidP="00A31C41">
            <w:pPr>
              <w:rPr>
                <w:rFonts w:asciiTheme="minorHAnsi" w:hAnsiTheme="minorHAnsi" w:cstheme="minorHAnsi"/>
                <w:sz w:val="24"/>
                <w:szCs w:val="24"/>
              </w:rPr>
            </w:pPr>
            <w:r>
              <w:rPr>
                <w:rFonts w:asciiTheme="minorHAnsi" w:hAnsiTheme="minorHAnsi" w:cstheme="minorHAnsi"/>
                <w:sz w:val="24"/>
                <w:szCs w:val="24"/>
              </w:rPr>
              <w:t>500</w:t>
            </w:r>
            <w:r w:rsidR="00BA4C32">
              <w:rPr>
                <w:rFonts w:asciiTheme="minorHAnsi" w:hAnsiTheme="minorHAnsi" w:cstheme="minorHAnsi"/>
                <w:sz w:val="24"/>
                <w:szCs w:val="24"/>
              </w:rPr>
              <w:t>4</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41ACE330"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300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3064281E"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lekarz dentysta</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14D150FC" w:rsidR="001C26D4" w:rsidRPr="00D95A6A" w:rsidRDefault="000C4EA6" w:rsidP="00185C11">
            <w:pPr>
              <w:rPr>
                <w:rFonts w:asciiTheme="minorHAnsi" w:hAnsiTheme="minorHAnsi" w:cstheme="minorHAnsi"/>
                <w:sz w:val="24"/>
                <w:szCs w:val="24"/>
              </w:rPr>
            </w:pPr>
            <w:r>
              <w:rPr>
                <w:rFonts w:asciiTheme="minorHAnsi" w:hAnsiTheme="minorHAnsi" w:cstheme="minorHAnsi"/>
                <w:sz w:val="24"/>
                <w:szCs w:val="24"/>
              </w:rPr>
              <w:t>angielski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027C0BE4"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Wydział Lekarsko - Stomatologiczny</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242E81FC"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244C40">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244C40">
            <w:pPr>
              <w:rPr>
                <w:rFonts w:asciiTheme="minorHAnsi" w:hAnsiTheme="minorHAnsi" w:cstheme="minorHAnsi"/>
                <w:b/>
              </w:rPr>
            </w:pPr>
          </w:p>
        </w:tc>
        <w:tc>
          <w:tcPr>
            <w:tcW w:w="4655" w:type="pct"/>
            <w:shd w:val="clear" w:color="auto" w:fill="auto"/>
          </w:tcPr>
          <w:p w14:paraId="2A6EB77B" w14:textId="77777777" w:rsidR="00A46003" w:rsidRPr="00DC183C" w:rsidRDefault="00A46003" w:rsidP="00244C40">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244C40">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244C40">
        <w:tc>
          <w:tcPr>
            <w:tcW w:w="3085" w:type="dxa"/>
          </w:tcPr>
          <w:p w14:paraId="37E29B0C" w14:textId="77777777" w:rsidR="00A46003" w:rsidRPr="00DC183C" w:rsidRDefault="00A46003" w:rsidP="00244C40">
            <w:pPr>
              <w:jc w:val="center"/>
              <w:rPr>
                <w:b/>
                <w:bCs/>
              </w:rPr>
            </w:pPr>
            <w:r w:rsidRPr="00DC183C">
              <w:rPr>
                <w:b/>
                <w:bCs/>
              </w:rPr>
              <w:t>Dziedzina nauki</w:t>
            </w:r>
          </w:p>
        </w:tc>
        <w:tc>
          <w:tcPr>
            <w:tcW w:w="3735" w:type="dxa"/>
          </w:tcPr>
          <w:p w14:paraId="0B62FF9E" w14:textId="77777777" w:rsidR="00A46003" w:rsidRPr="00DC183C" w:rsidRDefault="00A46003" w:rsidP="00244C40">
            <w:pPr>
              <w:jc w:val="center"/>
              <w:rPr>
                <w:b/>
                <w:bCs/>
              </w:rPr>
            </w:pPr>
            <w:r w:rsidRPr="00DC183C">
              <w:rPr>
                <w:b/>
                <w:bCs/>
              </w:rPr>
              <w:t>Dyscyplina naukowa</w:t>
            </w:r>
          </w:p>
        </w:tc>
        <w:tc>
          <w:tcPr>
            <w:tcW w:w="1314" w:type="dxa"/>
          </w:tcPr>
          <w:p w14:paraId="6FF50538" w14:textId="77777777" w:rsidR="00A46003" w:rsidRPr="00DC183C" w:rsidRDefault="00A46003" w:rsidP="00244C40">
            <w:pPr>
              <w:jc w:val="center"/>
              <w:rPr>
                <w:b/>
                <w:bCs/>
              </w:rPr>
            </w:pPr>
            <w:r w:rsidRPr="00DC183C">
              <w:rPr>
                <w:b/>
                <w:bCs/>
              </w:rPr>
              <w:t xml:space="preserve">Procentowy udział </w:t>
            </w:r>
          </w:p>
        </w:tc>
        <w:tc>
          <w:tcPr>
            <w:tcW w:w="2067" w:type="dxa"/>
          </w:tcPr>
          <w:p w14:paraId="25D637B9" w14:textId="77777777" w:rsidR="00A46003" w:rsidRPr="00DC183C" w:rsidRDefault="00A46003" w:rsidP="00244C40">
            <w:pPr>
              <w:jc w:val="center"/>
              <w:rPr>
                <w:b/>
                <w:bCs/>
              </w:rPr>
            </w:pPr>
            <w:r w:rsidRPr="00DC183C">
              <w:rPr>
                <w:b/>
                <w:bCs/>
              </w:rPr>
              <w:t xml:space="preserve">Dyscyplina wiodąca </w:t>
            </w:r>
          </w:p>
          <w:p w14:paraId="262469C8" w14:textId="77777777" w:rsidR="00A46003" w:rsidRPr="00DC183C" w:rsidRDefault="00A46003" w:rsidP="00244C40">
            <w:pPr>
              <w:jc w:val="center"/>
              <w:rPr>
                <w:b/>
                <w:bCs/>
              </w:rPr>
            </w:pPr>
            <w:r w:rsidRPr="00DC183C">
              <w:rPr>
                <w:b/>
                <w:bCs/>
              </w:rPr>
              <w:t xml:space="preserve">(TAK-ponad 50%; NIE-50% i mniej) </w:t>
            </w:r>
          </w:p>
        </w:tc>
      </w:tr>
      <w:tr w:rsidR="00A46003" w14:paraId="41CF5CA9" w14:textId="77777777" w:rsidTr="00244C40">
        <w:tc>
          <w:tcPr>
            <w:tcW w:w="3085" w:type="dxa"/>
          </w:tcPr>
          <w:p w14:paraId="7F3ABD36" w14:textId="3E6A7C01" w:rsidR="00A46003" w:rsidRPr="00DC183C" w:rsidRDefault="00244C40" w:rsidP="00244C40">
            <w:pPr>
              <w:jc w:val="center"/>
            </w:pPr>
            <w:r>
              <w:t>nauk medycznych i nauk o zdrowiu</w:t>
            </w:r>
          </w:p>
        </w:tc>
        <w:tc>
          <w:tcPr>
            <w:tcW w:w="3735" w:type="dxa"/>
          </w:tcPr>
          <w:p w14:paraId="0B79BFB3" w14:textId="01690EC4" w:rsidR="00A46003" w:rsidRPr="00DC183C" w:rsidRDefault="00244C40" w:rsidP="00244C40">
            <w:pPr>
              <w:jc w:val="center"/>
            </w:pPr>
            <w:r>
              <w:t>nauki medyczne</w:t>
            </w:r>
          </w:p>
        </w:tc>
        <w:tc>
          <w:tcPr>
            <w:tcW w:w="1314" w:type="dxa"/>
          </w:tcPr>
          <w:p w14:paraId="58BBEBE6" w14:textId="327D66DD" w:rsidR="00A46003" w:rsidRPr="00DC183C" w:rsidRDefault="00244C40" w:rsidP="00244C40">
            <w:pPr>
              <w:jc w:val="center"/>
            </w:pPr>
            <w:r>
              <w:t>100%</w:t>
            </w:r>
          </w:p>
        </w:tc>
        <w:tc>
          <w:tcPr>
            <w:tcW w:w="2067" w:type="dxa"/>
          </w:tcPr>
          <w:p w14:paraId="3C55C766" w14:textId="734F055D" w:rsidR="00A46003" w:rsidRPr="00DC183C" w:rsidRDefault="00244C40" w:rsidP="00244C40">
            <w:pPr>
              <w:jc w:val="center"/>
            </w:pPr>
            <w:r>
              <w:t>TAK</w:t>
            </w:r>
          </w:p>
        </w:tc>
      </w:tr>
      <w:tr w:rsidR="00A46003" w14:paraId="1D751C15" w14:textId="77777777" w:rsidTr="00244C40">
        <w:trPr>
          <w:gridAfter w:val="1"/>
          <w:wAfter w:w="2067" w:type="dxa"/>
        </w:trPr>
        <w:tc>
          <w:tcPr>
            <w:tcW w:w="6820" w:type="dxa"/>
            <w:gridSpan w:val="2"/>
          </w:tcPr>
          <w:p w14:paraId="1BCB1BC3" w14:textId="77777777" w:rsidR="00A46003" w:rsidRPr="00237E81" w:rsidRDefault="00A46003" w:rsidP="00244C40">
            <w:pPr>
              <w:jc w:val="center"/>
              <w:rPr>
                <w:b/>
                <w:bCs/>
              </w:rPr>
            </w:pPr>
            <w:r w:rsidRPr="00237E81">
              <w:rPr>
                <w:b/>
                <w:bCs/>
              </w:rPr>
              <w:t>Razem:</w:t>
            </w:r>
          </w:p>
        </w:tc>
        <w:tc>
          <w:tcPr>
            <w:tcW w:w="1314" w:type="dxa"/>
          </w:tcPr>
          <w:p w14:paraId="59F4BFF6" w14:textId="77777777" w:rsidR="00A46003" w:rsidRPr="00237E81" w:rsidRDefault="00A46003" w:rsidP="00244C40">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B9EA867" w14:textId="77777777" w:rsidR="00D75815" w:rsidRDefault="00D75815" w:rsidP="00786F5F">
      <w:pPr>
        <w:rPr>
          <w:rFonts w:asciiTheme="minorHAnsi" w:hAnsiTheme="minorHAnsi" w:cstheme="minorHAnsi"/>
          <w:b/>
          <w:sz w:val="24"/>
          <w:szCs w:val="24"/>
        </w:rPr>
      </w:pPr>
    </w:p>
    <w:p w14:paraId="131D4803" w14:textId="77777777" w:rsidR="00D75815" w:rsidRDefault="00D75815" w:rsidP="00786F5F">
      <w:pPr>
        <w:rPr>
          <w:rFonts w:asciiTheme="minorHAnsi" w:hAnsiTheme="minorHAnsi" w:cstheme="minorHAnsi"/>
          <w:b/>
          <w:sz w:val="24"/>
          <w:szCs w:val="24"/>
        </w:rPr>
      </w:pPr>
    </w:p>
    <w:p w14:paraId="6B72E553" w14:textId="70AF60B1"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3F3356">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tcPr>
          <w:p w14:paraId="6EDD712E" w14:textId="0ED3A594" w:rsidR="008A2BFB" w:rsidRPr="00DC183C" w:rsidRDefault="00D95A6A" w:rsidP="008A2BFB">
            <w:pPr>
              <w:spacing w:before="240"/>
              <w:rPr>
                <w:rFonts w:asciiTheme="minorHAnsi" w:hAnsiTheme="minorHAnsi" w:cstheme="minorHAnsi"/>
                <w:b/>
              </w:rPr>
            </w:pPr>
            <w:r>
              <w:rPr>
                <w:rFonts w:asciiTheme="minorHAnsi" w:hAnsiTheme="minorHAnsi" w:cstheme="minorHAnsi"/>
                <w:b/>
              </w:rPr>
              <w:t>300</w:t>
            </w:r>
          </w:p>
        </w:tc>
      </w:tr>
      <w:tr w:rsidR="00DC183C" w:rsidRPr="00DC183C" w14:paraId="0D4916D8" w14:textId="77777777" w:rsidTr="003F3356">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1E04FA71" w:rsidR="008A2BFB" w:rsidRPr="00DC183C" w:rsidRDefault="00D95A6A" w:rsidP="008A2BFB">
            <w:pPr>
              <w:spacing w:before="240"/>
              <w:rPr>
                <w:rFonts w:asciiTheme="minorHAnsi" w:hAnsiTheme="minorHAnsi" w:cstheme="minorHAnsi"/>
                <w:b/>
              </w:rPr>
            </w:pPr>
            <w:r>
              <w:rPr>
                <w:rFonts w:asciiTheme="minorHAnsi" w:hAnsiTheme="minorHAnsi" w:cstheme="minorHAnsi"/>
                <w:b/>
              </w:rPr>
              <w:t>284</w:t>
            </w:r>
          </w:p>
        </w:tc>
      </w:tr>
      <w:tr w:rsidR="00DC183C" w:rsidRPr="00DC183C" w14:paraId="4E99E6FE" w14:textId="77777777" w:rsidTr="003F3356">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5E2EB48" w:rsidR="003F3356" w:rsidRPr="00DC183C" w:rsidRDefault="00FF59D4" w:rsidP="008A2BFB">
            <w:pPr>
              <w:spacing w:before="240"/>
              <w:rPr>
                <w:rFonts w:asciiTheme="minorHAnsi" w:hAnsiTheme="minorHAnsi" w:cstheme="minorHAnsi"/>
                <w:b/>
              </w:rPr>
            </w:pPr>
            <w:r>
              <w:rPr>
                <w:rFonts w:asciiTheme="minorHAnsi" w:hAnsiTheme="minorHAnsi" w:cstheme="minorHAnsi"/>
                <w:b/>
              </w:rPr>
              <w:t>37</w:t>
            </w:r>
          </w:p>
        </w:tc>
      </w:tr>
      <w:tr w:rsidR="00DC183C" w:rsidRPr="00DC183C" w14:paraId="1B6BA9F7" w14:textId="77777777" w:rsidTr="003F3356">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3D68E2DA" w:rsidR="008A2BFB" w:rsidRPr="00DC183C" w:rsidRDefault="00FF59D4" w:rsidP="008A2BFB">
            <w:pPr>
              <w:spacing w:before="240"/>
              <w:rPr>
                <w:rFonts w:asciiTheme="minorHAnsi" w:hAnsiTheme="minorHAnsi" w:cstheme="minorHAnsi"/>
                <w:b/>
              </w:rPr>
            </w:pPr>
            <w:r>
              <w:rPr>
                <w:rFonts w:asciiTheme="minorHAnsi" w:hAnsiTheme="minorHAnsi" w:cstheme="minorHAnsi"/>
                <w:b/>
              </w:rPr>
              <w:t>5</w:t>
            </w:r>
          </w:p>
        </w:tc>
      </w:tr>
      <w:tr w:rsidR="00DC183C" w:rsidRPr="00DC183C" w14:paraId="7180E6BF" w14:textId="77777777" w:rsidTr="003F3356">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7BD399C9" w:rsidR="008A2BFB" w:rsidRPr="00DC183C" w:rsidRDefault="00FF59D4" w:rsidP="008A2BFB">
            <w:pPr>
              <w:spacing w:before="240"/>
              <w:rPr>
                <w:rFonts w:asciiTheme="minorHAnsi" w:hAnsiTheme="minorHAnsi" w:cstheme="minorHAnsi"/>
                <w:b/>
              </w:rPr>
            </w:pPr>
            <w:r>
              <w:rPr>
                <w:rFonts w:asciiTheme="minorHAnsi" w:hAnsiTheme="minorHAnsi" w:cstheme="minorHAnsi"/>
                <w:b/>
              </w:rPr>
              <w:t>4</w:t>
            </w:r>
          </w:p>
        </w:tc>
      </w:tr>
      <w:tr w:rsidR="00DC183C" w:rsidRPr="00DC183C" w14:paraId="5BADEC97" w14:textId="77777777" w:rsidTr="003F3356">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7FBFB6FE" w:rsidR="003F59C9" w:rsidRPr="00DC183C" w:rsidRDefault="00FF59D4" w:rsidP="008A2BFB">
            <w:pPr>
              <w:spacing w:before="240"/>
              <w:rPr>
                <w:rFonts w:asciiTheme="minorHAnsi" w:hAnsiTheme="minorHAnsi" w:cstheme="minorHAnsi"/>
                <w:b/>
              </w:rPr>
            </w:pPr>
            <w:r>
              <w:rPr>
                <w:rFonts w:asciiTheme="minorHAnsi" w:hAnsiTheme="minorHAnsi" w:cstheme="minorHAnsi"/>
                <w:b/>
              </w:rPr>
              <w:t>6</w:t>
            </w:r>
          </w:p>
        </w:tc>
      </w:tr>
      <w:tr w:rsidR="00DC183C" w:rsidRPr="00DC183C" w14:paraId="17ADB28E" w14:textId="77777777" w:rsidTr="003F3356">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13ADC788" w:rsidR="003F59C9" w:rsidRPr="00DC183C" w:rsidRDefault="00C845AA" w:rsidP="008A2BFB">
            <w:pPr>
              <w:spacing w:before="240"/>
              <w:rPr>
                <w:rFonts w:asciiTheme="minorHAnsi" w:hAnsiTheme="minorHAnsi" w:cstheme="minorHAnsi"/>
                <w:b/>
              </w:rPr>
            </w:pPr>
            <w:r>
              <w:rPr>
                <w:rFonts w:asciiTheme="minorHAnsi" w:hAnsiTheme="minorHAnsi" w:cstheme="minorHAnsi"/>
                <w:b/>
              </w:rPr>
              <w:t>nie dotyczy</w:t>
            </w:r>
          </w:p>
        </w:tc>
      </w:tr>
      <w:tr w:rsidR="00DC183C" w:rsidRPr="00DC183C" w14:paraId="08C9E6DA" w14:textId="77777777" w:rsidTr="003F3356">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2F1B70A9" w:rsidR="00F16554" w:rsidRPr="00DC183C" w:rsidRDefault="00FF59D4" w:rsidP="008A2BFB">
            <w:pPr>
              <w:spacing w:before="240"/>
              <w:rPr>
                <w:rFonts w:asciiTheme="minorHAnsi" w:hAnsiTheme="minorHAnsi" w:cstheme="minorHAnsi"/>
                <w:b/>
              </w:rPr>
            </w:pPr>
            <w:r>
              <w:rPr>
                <w:rFonts w:asciiTheme="minorHAnsi" w:hAnsiTheme="minorHAnsi" w:cstheme="minorHAnsi"/>
                <w:b/>
              </w:rPr>
              <w:t>16</w:t>
            </w:r>
          </w:p>
        </w:tc>
      </w:tr>
      <w:tr w:rsidR="00DC183C" w:rsidRPr="00DC183C" w14:paraId="143DC4F7" w14:textId="77777777" w:rsidTr="003F3356">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572152B" w:rsidR="003F59C9" w:rsidRPr="00C845AA" w:rsidRDefault="00C845AA" w:rsidP="005B00AB">
            <w:pPr>
              <w:rPr>
                <w:rFonts w:asciiTheme="minorHAnsi" w:hAnsiTheme="minorHAnsi" w:cstheme="minorHAnsi"/>
                <w:b/>
              </w:rPr>
            </w:pPr>
            <w:r w:rsidRPr="00C845AA">
              <w:rPr>
                <w:rFonts w:asciiTheme="minorHAnsi" w:hAnsiTheme="minorHAnsi" w:cstheme="minorHAnsi"/>
                <w:b/>
              </w:rPr>
              <w:t>nie dotyczy</w:t>
            </w:r>
          </w:p>
        </w:tc>
      </w:tr>
      <w:tr w:rsidR="00DC183C" w:rsidRPr="00DC183C" w14:paraId="2751A6B8" w14:textId="77777777" w:rsidTr="003F3356">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tcPr>
          <w:p w14:paraId="0B43138C" w14:textId="42DE11CA" w:rsidR="003F59C9" w:rsidRPr="00A84EB2" w:rsidRDefault="005A2F49" w:rsidP="00A84EB2">
            <w:pPr>
              <w:rPr>
                <w:rFonts w:asciiTheme="minorHAnsi" w:hAnsiTheme="minorHAnsi" w:cstheme="minorHAnsi"/>
                <w:b/>
              </w:rPr>
            </w:pPr>
            <w:r>
              <w:rPr>
                <w:rFonts w:asciiTheme="minorHAnsi" w:hAnsiTheme="minorHAnsi" w:cstheme="minorHAnsi"/>
                <w:b/>
              </w:rPr>
              <w:t>2</w:t>
            </w:r>
            <w:r w:rsidR="00BA4C32">
              <w:rPr>
                <w:rFonts w:asciiTheme="minorHAnsi" w:hAnsiTheme="minorHAnsi" w:cstheme="minorHAnsi"/>
                <w:b/>
              </w:rPr>
              <w:t>42</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3F3356">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32C0735B" w:rsidR="004F1377" w:rsidRPr="00DC183C" w:rsidRDefault="00FF59D4" w:rsidP="004F1377">
            <w:pPr>
              <w:spacing w:before="240"/>
              <w:rPr>
                <w:rFonts w:asciiTheme="minorHAnsi" w:hAnsiTheme="minorHAnsi" w:cstheme="minorHAnsi"/>
                <w:b/>
              </w:rPr>
            </w:pPr>
            <w:r>
              <w:rPr>
                <w:rFonts w:asciiTheme="minorHAnsi" w:hAnsiTheme="minorHAnsi" w:cstheme="minorHAnsi"/>
                <w:b/>
              </w:rPr>
              <w:t>50</w:t>
            </w:r>
          </w:p>
        </w:tc>
      </w:tr>
      <w:tr w:rsidR="00DC183C" w:rsidRPr="00DC183C" w14:paraId="33D119B8" w14:textId="77777777" w:rsidTr="003F3356">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03364D64"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p>
        </w:tc>
        <w:tc>
          <w:tcPr>
            <w:tcW w:w="1127" w:type="dxa"/>
          </w:tcPr>
          <w:p w14:paraId="6DDC3459" w14:textId="6E5E5F28" w:rsidR="004F1377" w:rsidRPr="00DC183C" w:rsidRDefault="00FF59D4" w:rsidP="004F1377">
            <w:pPr>
              <w:spacing w:before="240"/>
              <w:rPr>
                <w:rFonts w:asciiTheme="minorHAnsi" w:hAnsiTheme="minorHAnsi" w:cstheme="minorHAnsi"/>
                <w:b/>
              </w:rPr>
            </w:pPr>
            <w:r>
              <w:rPr>
                <w:rFonts w:asciiTheme="minorHAnsi" w:hAnsiTheme="minorHAnsi" w:cstheme="minorHAnsi"/>
                <w:b/>
              </w:rPr>
              <w:t>60</w:t>
            </w:r>
          </w:p>
        </w:tc>
      </w:tr>
      <w:tr w:rsidR="00DC183C" w:rsidRPr="00DC183C" w14:paraId="366E0C21" w14:textId="77777777" w:rsidTr="003F3356">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3B5B73D0" w:rsidR="004F1377" w:rsidRPr="00DC183C" w:rsidRDefault="00FF59D4" w:rsidP="004F1377">
            <w:pPr>
              <w:spacing w:before="240"/>
              <w:rPr>
                <w:rFonts w:asciiTheme="minorHAnsi" w:hAnsiTheme="minorHAnsi" w:cstheme="minorHAnsi"/>
                <w:b/>
              </w:rPr>
            </w:pPr>
            <w:r>
              <w:rPr>
                <w:rFonts w:asciiTheme="minorHAnsi" w:hAnsiTheme="minorHAnsi" w:cstheme="minorHAnsi"/>
                <w:b/>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010D8FA6" w:rsidR="00683033" w:rsidRPr="00DC183C" w:rsidRDefault="00683033" w:rsidP="00244C40">
            <w:pPr>
              <w:rPr>
                <w:rFonts w:asciiTheme="minorHAnsi" w:hAnsiTheme="minorHAnsi" w:cstheme="minorHAnsi"/>
              </w:rPr>
            </w:pPr>
            <w:r w:rsidRPr="00DC183C">
              <w:t>Zasady</w:t>
            </w:r>
            <w:r w:rsidR="00D75815">
              <w:t xml:space="preserve"> </w:t>
            </w:r>
            <w:r w:rsidRPr="00DC183C">
              <w:t>i</w:t>
            </w:r>
            <w:r w:rsidR="00D75815">
              <w:t xml:space="preserve"> </w:t>
            </w:r>
            <w:r w:rsidRPr="00DC183C">
              <w:t>forma</w:t>
            </w:r>
            <w:r w:rsidR="00D75815">
              <w:t xml:space="preserve"> </w:t>
            </w:r>
            <w:r w:rsidRPr="00DC183C">
              <w:t xml:space="preserve">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2EFFF28A" w:rsidR="00683033" w:rsidRPr="00D75815" w:rsidRDefault="008E5DBB" w:rsidP="00D75815">
            <w:pPr>
              <w:widowControl w:val="0"/>
              <w:tabs>
                <w:tab w:val="left" w:pos="950"/>
              </w:tabs>
              <w:autoSpaceDE w:val="0"/>
              <w:autoSpaceDN w:val="0"/>
              <w:spacing w:before="163"/>
              <w:ind w:right="520"/>
              <w:jc w:val="both"/>
              <w:rPr>
                <w:rFonts w:asciiTheme="minorHAnsi" w:hAnsiTheme="minorHAnsi" w:cstheme="minorHAnsi"/>
                <w:b/>
              </w:rPr>
            </w:pPr>
            <w:r w:rsidRPr="00D75815">
              <w:rPr>
                <w:rFonts w:asciiTheme="minorHAnsi" w:hAnsiTheme="minorHAnsi" w:cstheme="minorHAnsi"/>
              </w:rPr>
              <w:t>Praktyki zawodowe obejmują doskonalenie umiejętności zawodowych</w:t>
            </w:r>
            <w:r w:rsidR="00D75815" w:rsidRPr="00D75815">
              <w:rPr>
                <w:rFonts w:asciiTheme="minorHAnsi" w:hAnsiTheme="minorHAnsi" w:cstheme="minorHAnsi"/>
              </w:rPr>
              <w:t>,</w:t>
            </w:r>
            <w:r w:rsidR="00D75815" w:rsidRPr="00D75815">
              <w:rPr>
                <w:rFonts w:asciiTheme="minorHAnsi" w:hAnsiTheme="minorHAnsi" w:cstheme="minorHAnsi"/>
                <w:b/>
              </w:rPr>
              <w:t xml:space="preserve"> </w:t>
            </w:r>
            <w:r w:rsidR="00D75815" w:rsidRPr="00D75815">
              <w:t>są realizowane w okresie wakacji. Program praktyk zawodowych, formę i terminy ich odbywania oraz sposób weryfikacji osiągniętych efektów uczenia się określa zarządzenie Rektora.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23C399F3" w:rsidR="00390319" w:rsidRPr="00C76652" w:rsidRDefault="00390319" w:rsidP="00114A63">
      <w:pPr>
        <w:jc w:val="center"/>
        <w:rPr>
          <w:rFonts w:asciiTheme="minorHAnsi" w:hAnsiTheme="minorHAnsi" w:cstheme="minorHAnsi"/>
          <w:b/>
          <w:sz w:val="24"/>
          <w:szCs w:val="24"/>
        </w:rPr>
      </w:pPr>
      <w:r w:rsidRPr="00C76652">
        <w:rPr>
          <w:rFonts w:asciiTheme="minorHAnsi" w:hAnsiTheme="minorHAnsi" w:cstheme="minorHAnsi"/>
          <w:b/>
          <w:sz w:val="24"/>
          <w:szCs w:val="24"/>
        </w:rPr>
        <w:t>PROGRAM STUDIÓW dla cyklu kształcenia 20</w:t>
      </w:r>
      <w:r w:rsidR="00C76652" w:rsidRPr="00C76652">
        <w:rPr>
          <w:rFonts w:asciiTheme="minorHAnsi" w:hAnsiTheme="minorHAnsi" w:cstheme="minorHAnsi"/>
          <w:b/>
          <w:sz w:val="24"/>
          <w:szCs w:val="24"/>
        </w:rPr>
        <w:t>25</w:t>
      </w:r>
      <w:r w:rsidRPr="00C76652">
        <w:rPr>
          <w:rFonts w:asciiTheme="minorHAnsi" w:hAnsiTheme="minorHAnsi" w:cstheme="minorHAnsi"/>
          <w:b/>
          <w:sz w:val="24"/>
          <w:szCs w:val="24"/>
        </w:rPr>
        <w:t>/2</w:t>
      </w:r>
      <w:r w:rsidR="00C76652" w:rsidRPr="00C76652">
        <w:rPr>
          <w:rFonts w:asciiTheme="minorHAnsi" w:hAnsiTheme="minorHAnsi" w:cstheme="minorHAnsi"/>
          <w:b/>
          <w:sz w:val="24"/>
          <w:szCs w:val="24"/>
        </w:rPr>
        <w:t>026</w:t>
      </w:r>
      <w:r w:rsidRPr="00C76652">
        <w:rPr>
          <w:rFonts w:asciiTheme="minorHAnsi" w:hAnsiTheme="minorHAnsi" w:cstheme="minorHAnsi"/>
          <w:b/>
          <w:sz w:val="24"/>
          <w:szCs w:val="24"/>
        </w:rPr>
        <w:t xml:space="preserve"> – 20</w:t>
      </w:r>
      <w:r w:rsidR="00C76652" w:rsidRPr="00C76652">
        <w:rPr>
          <w:rFonts w:asciiTheme="minorHAnsi" w:hAnsiTheme="minorHAnsi" w:cstheme="minorHAnsi"/>
          <w:b/>
          <w:sz w:val="24"/>
          <w:szCs w:val="24"/>
        </w:rPr>
        <w:t>29</w:t>
      </w:r>
      <w:r w:rsidRPr="00C76652">
        <w:rPr>
          <w:rFonts w:asciiTheme="minorHAnsi" w:hAnsiTheme="minorHAnsi" w:cstheme="minorHAnsi"/>
          <w:b/>
          <w:sz w:val="24"/>
          <w:szCs w:val="24"/>
        </w:rPr>
        <w:t>/20</w:t>
      </w:r>
      <w:r w:rsidR="00C76652" w:rsidRPr="00C76652">
        <w:rPr>
          <w:rFonts w:asciiTheme="minorHAnsi" w:hAnsiTheme="minorHAnsi" w:cstheme="minorHAnsi"/>
          <w:b/>
          <w:sz w:val="24"/>
          <w:szCs w:val="24"/>
        </w:rPr>
        <w:t>30</w:t>
      </w:r>
    </w:p>
    <w:p w14:paraId="0F808A42" w14:textId="01BD8D07" w:rsidR="00390319" w:rsidRPr="00C76652" w:rsidRDefault="00390319" w:rsidP="00114A63">
      <w:pPr>
        <w:jc w:val="center"/>
        <w:rPr>
          <w:rFonts w:asciiTheme="minorHAnsi" w:hAnsiTheme="minorHAnsi" w:cstheme="minorHAnsi"/>
          <w:b/>
          <w:sz w:val="24"/>
          <w:szCs w:val="24"/>
        </w:rPr>
      </w:pPr>
      <w:r w:rsidRPr="00C76652">
        <w:rPr>
          <w:rFonts w:asciiTheme="minorHAnsi" w:hAnsiTheme="minorHAnsi" w:cstheme="minorHAnsi"/>
          <w:b/>
          <w:sz w:val="24"/>
          <w:szCs w:val="24"/>
        </w:rPr>
        <w:t>Rok akademicki</w:t>
      </w:r>
      <w:r w:rsidR="00C76652" w:rsidRPr="00C76652">
        <w:rPr>
          <w:rFonts w:asciiTheme="minorHAnsi" w:hAnsiTheme="minorHAnsi" w:cstheme="minorHAnsi"/>
          <w:b/>
          <w:sz w:val="24"/>
          <w:szCs w:val="24"/>
        </w:rPr>
        <w:t xml:space="preserve"> 2025/2026</w:t>
      </w:r>
    </w:p>
    <w:p w14:paraId="5144D181" w14:textId="2CE875D5" w:rsidR="00390319" w:rsidRPr="001B2B26" w:rsidRDefault="00390319" w:rsidP="00114A63">
      <w:pPr>
        <w:jc w:val="center"/>
        <w:rPr>
          <w:rFonts w:asciiTheme="minorHAnsi" w:hAnsiTheme="minorHAnsi" w:cstheme="minorHAnsi"/>
          <w:b/>
          <w:sz w:val="24"/>
          <w:szCs w:val="24"/>
        </w:rPr>
      </w:pPr>
      <w:r w:rsidRPr="00C76652">
        <w:rPr>
          <w:rFonts w:asciiTheme="minorHAnsi" w:hAnsiTheme="minorHAnsi" w:cstheme="minorHAnsi"/>
          <w:b/>
          <w:sz w:val="24"/>
          <w:szCs w:val="24"/>
        </w:rPr>
        <w:t>Rok 1</w:t>
      </w:r>
      <w:r w:rsidR="00CA39E0" w:rsidRPr="00C76652">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2A549C" w14:paraId="345C4E08" w14:textId="77777777" w:rsidTr="0056343F">
        <w:trPr>
          <w:trHeight w:val="282"/>
        </w:trPr>
        <w:tc>
          <w:tcPr>
            <w:tcW w:w="1002" w:type="dxa"/>
            <w:vMerge w:val="restart"/>
            <w:shd w:val="clear" w:color="auto" w:fill="auto"/>
            <w:noWrap/>
            <w:vAlign w:val="center"/>
            <w:hideMark/>
          </w:tcPr>
          <w:p w14:paraId="2676043D" w14:textId="37E02C53" w:rsidR="0056343F" w:rsidRPr="002A549C" w:rsidRDefault="0056343F" w:rsidP="00680A95">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lp</w:t>
            </w:r>
            <w:proofErr w:type="spellEnd"/>
            <w:r w:rsidRPr="002A549C">
              <w:rPr>
                <w:rFonts w:asciiTheme="minorHAnsi" w:eastAsia="Times New Roman" w:hAnsiTheme="minorHAnsi" w:cstheme="minorHAnsi"/>
                <w:lang w:eastAsia="pl-PL"/>
              </w:rPr>
              <w:t xml:space="preserve"> bądź kod grupy**</w:t>
            </w:r>
          </w:p>
        </w:tc>
        <w:tc>
          <w:tcPr>
            <w:tcW w:w="4952" w:type="dxa"/>
            <w:vMerge w:val="restart"/>
            <w:shd w:val="clear" w:color="auto" w:fill="auto"/>
            <w:vAlign w:val="center"/>
            <w:hideMark/>
          </w:tcPr>
          <w:p w14:paraId="188D6B7C" w14:textId="77777777" w:rsidR="0056343F" w:rsidRPr="002A549C" w:rsidRDefault="0056343F" w:rsidP="00511C04">
            <w:pPr>
              <w:rPr>
                <w:rFonts w:asciiTheme="minorHAnsi" w:eastAsia="Times New Roman" w:hAnsiTheme="minorHAnsi" w:cstheme="minorHAnsi"/>
                <w:lang w:eastAsia="pl-PL"/>
              </w:rPr>
            </w:pPr>
          </w:p>
          <w:p w14:paraId="046126ED" w14:textId="6886819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przedmiot</w:t>
            </w:r>
          </w:p>
          <w:p w14:paraId="1E1F1263" w14:textId="77777777" w:rsidR="0056343F" w:rsidRPr="002A549C" w:rsidRDefault="0056343F" w:rsidP="00511C04">
            <w:pPr>
              <w:jc w:val="center"/>
              <w:rPr>
                <w:rFonts w:asciiTheme="minorHAnsi" w:eastAsia="Times New Roman" w:hAnsiTheme="minorHAnsi" w:cstheme="minorHAnsi"/>
                <w:lang w:eastAsia="pl-PL"/>
              </w:rPr>
            </w:pPr>
          </w:p>
        </w:tc>
        <w:tc>
          <w:tcPr>
            <w:tcW w:w="992" w:type="dxa"/>
            <w:vMerge w:val="restart"/>
            <w:shd w:val="clear" w:color="auto" w:fill="auto"/>
            <w:noWrap/>
            <w:vAlign w:val="center"/>
            <w:hideMark/>
          </w:tcPr>
          <w:p w14:paraId="291133F6" w14:textId="5A6EBE58" w:rsidR="0056343F" w:rsidRPr="002A549C" w:rsidRDefault="0056343F" w:rsidP="00511C04">
            <w:pPr>
              <w:jc w:val="center"/>
              <w:rPr>
                <w:rFonts w:asciiTheme="minorHAnsi" w:eastAsia="Times New Roman" w:hAnsiTheme="minorHAnsi" w:cstheme="minorHAnsi"/>
                <w:bCs/>
                <w:lang w:eastAsia="pl-PL"/>
              </w:rPr>
            </w:pPr>
            <w:r w:rsidRPr="002A549C">
              <w:rPr>
                <w:rFonts w:asciiTheme="minorHAnsi" w:eastAsia="Times New Roman" w:hAnsiTheme="minorHAnsi" w:cstheme="minorHAnsi"/>
                <w:bCs/>
                <w:lang w:eastAsia="pl-PL"/>
              </w:rPr>
              <w:t>wykład</w:t>
            </w:r>
          </w:p>
        </w:tc>
        <w:tc>
          <w:tcPr>
            <w:tcW w:w="1276" w:type="dxa"/>
            <w:vMerge w:val="restart"/>
            <w:shd w:val="clear" w:color="auto" w:fill="auto"/>
            <w:noWrap/>
            <w:vAlign w:val="center"/>
            <w:hideMark/>
          </w:tcPr>
          <w:p w14:paraId="14032F99"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seminarium</w:t>
            </w:r>
          </w:p>
        </w:tc>
        <w:tc>
          <w:tcPr>
            <w:tcW w:w="1417" w:type="dxa"/>
            <w:vMerge w:val="restart"/>
            <w:shd w:val="clear" w:color="auto" w:fill="auto"/>
            <w:noWrap/>
            <w:vAlign w:val="center"/>
            <w:hideMark/>
          </w:tcPr>
          <w:p w14:paraId="5945C225" w14:textId="4826A67C"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pozostałe formy</w:t>
            </w:r>
          </w:p>
        </w:tc>
        <w:tc>
          <w:tcPr>
            <w:tcW w:w="1560" w:type="dxa"/>
            <w:vMerge w:val="restart"/>
            <w:shd w:val="clear" w:color="auto" w:fill="auto"/>
            <w:noWrap/>
            <w:vAlign w:val="center"/>
            <w:hideMark/>
          </w:tcPr>
          <w:p w14:paraId="6435DCCE"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SUMA</w:t>
            </w:r>
          </w:p>
          <w:p w14:paraId="119D5E04"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PUNKTY</w:t>
            </w:r>
          </w:p>
          <w:p w14:paraId="0F69D8CF"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ECTS</w:t>
            </w:r>
          </w:p>
        </w:tc>
        <w:tc>
          <w:tcPr>
            <w:tcW w:w="1418" w:type="dxa"/>
            <w:vMerge w:val="restart"/>
            <w:shd w:val="clear" w:color="auto" w:fill="auto"/>
            <w:noWrap/>
            <w:vAlign w:val="center"/>
            <w:hideMark/>
          </w:tcPr>
          <w:p w14:paraId="6AAF26DB" w14:textId="613DCBED"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forma</w:t>
            </w:r>
          </w:p>
          <w:p w14:paraId="2A99044B"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weryfikacji</w:t>
            </w:r>
          </w:p>
          <w:p w14:paraId="5C729F76" w14:textId="522D300B"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w:t>
            </w:r>
          </w:p>
        </w:tc>
      </w:tr>
      <w:tr w:rsidR="0056343F" w:rsidRPr="002A549C" w14:paraId="1ECE5377" w14:textId="77777777" w:rsidTr="0056343F">
        <w:trPr>
          <w:trHeight w:val="676"/>
        </w:trPr>
        <w:tc>
          <w:tcPr>
            <w:tcW w:w="1002" w:type="dxa"/>
            <w:vMerge/>
            <w:shd w:val="clear" w:color="auto" w:fill="auto"/>
            <w:noWrap/>
            <w:vAlign w:val="center"/>
          </w:tcPr>
          <w:p w14:paraId="12E9935E" w14:textId="77777777" w:rsidR="0056343F" w:rsidRPr="002A549C" w:rsidRDefault="0056343F" w:rsidP="00FF4E08">
            <w:pPr>
              <w:rPr>
                <w:rFonts w:asciiTheme="minorHAnsi" w:eastAsia="Times New Roman" w:hAnsiTheme="minorHAnsi" w:cstheme="minorHAnsi"/>
                <w:lang w:eastAsia="pl-PL"/>
              </w:rPr>
            </w:pPr>
          </w:p>
        </w:tc>
        <w:tc>
          <w:tcPr>
            <w:tcW w:w="4952" w:type="dxa"/>
            <w:vMerge/>
            <w:shd w:val="clear" w:color="auto" w:fill="auto"/>
            <w:vAlign w:val="center"/>
          </w:tcPr>
          <w:p w14:paraId="25C72AA2" w14:textId="77777777" w:rsidR="0056343F" w:rsidRPr="002A549C" w:rsidRDefault="0056343F" w:rsidP="00FF4E08">
            <w:pPr>
              <w:rPr>
                <w:rFonts w:asciiTheme="minorHAnsi" w:eastAsia="Times New Roman" w:hAnsiTheme="minorHAnsi" w:cstheme="minorHAnsi"/>
                <w:lang w:eastAsia="pl-PL"/>
              </w:rPr>
            </w:pPr>
          </w:p>
        </w:tc>
        <w:tc>
          <w:tcPr>
            <w:tcW w:w="992" w:type="dxa"/>
            <w:vMerge/>
            <w:shd w:val="clear" w:color="auto" w:fill="auto"/>
            <w:noWrap/>
            <w:vAlign w:val="center"/>
          </w:tcPr>
          <w:p w14:paraId="2B44909E" w14:textId="77777777" w:rsidR="0056343F" w:rsidRPr="002A549C" w:rsidRDefault="0056343F" w:rsidP="00FF4E08">
            <w:pPr>
              <w:jc w:val="center"/>
              <w:rPr>
                <w:rFonts w:asciiTheme="minorHAnsi" w:eastAsia="Times New Roman" w:hAnsiTheme="minorHAnsi" w:cstheme="minorHAnsi"/>
                <w:bCs/>
                <w:lang w:eastAsia="pl-PL"/>
              </w:rPr>
            </w:pPr>
          </w:p>
        </w:tc>
        <w:tc>
          <w:tcPr>
            <w:tcW w:w="1276" w:type="dxa"/>
            <w:vMerge/>
            <w:shd w:val="clear" w:color="auto" w:fill="auto"/>
            <w:noWrap/>
            <w:vAlign w:val="center"/>
          </w:tcPr>
          <w:p w14:paraId="006CBBAB" w14:textId="77777777" w:rsidR="0056343F" w:rsidRPr="002A549C" w:rsidRDefault="0056343F" w:rsidP="00FF4E08">
            <w:pPr>
              <w:jc w:val="center"/>
              <w:rPr>
                <w:rFonts w:asciiTheme="minorHAnsi" w:eastAsia="Times New Roman" w:hAnsiTheme="minorHAnsi" w:cstheme="minorHAnsi"/>
                <w:lang w:eastAsia="pl-PL"/>
              </w:rPr>
            </w:pPr>
          </w:p>
        </w:tc>
        <w:tc>
          <w:tcPr>
            <w:tcW w:w="1417" w:type="dxa"/>
            <w:vMerge/>
            <w:shd w:val="clear" w:color="auto" w:fill="auto"/>
            <w:noWrap/>
            <w:vAlign w:val="center"/>
          </w:tcPr>
          <w:p w14:paraId="6668406C" w14:textId="77777777" w:rsidR="0056343F" w:rsidRPr="002A549C" w:rsidRDefault="0056343F" w:rsidP="00FF4E08">
            <w:pPr>
              <w:jc w:val="center"/>
              <w:rPr>
                <w:rFonts w:asciiTheme="minorHAnsi" w:eastAsia="Times New Roman" w:hAnsiTheme="minorHAnsi" w:cstheme="minorHAnsi"/>
                <w:lang w:eastAsia="pl-PL"/>
              </w:rPr>
            </w:pPr>
          </w:p>
        </w:tc>
        <w:tc>
          <w:tcPr>
            <w:tcW w:w="1560" w:type="dxa"/>
            <w:vMerge/>
            <w:shd w:val="clear" w:color="auto" w:fill="auto"/>
            <w:noWrap/>
            <w:vAlign w:val="center"/>
          </w:tcPr>
          <w:p w14:paraId="487C5D01" w14:textId="77777777" w:rsidR="0056343F" w:rsidRPr="002A549C" w:rsidRDefault="0056343F" w:rsidP="00FF4E08">
            <w:pPr>
              <w:jc w:val="center"/>
              <w:rPr>
                <w:rFonts w:asciiTheme="minorHAnsi" w:eastAsia="Times New Roman" w:hAnsiTheme="minorHAnsi" w:cstheme="minorHAnsi"/>
                <w:lang w:eastAsia="pl-PL"/>
              </w:rPr>
            </w:pPr>
          </w:p>
        </w:tc>
        <w:tc>
          <w:tcPr>
            <w:tcW w:w="1417" w:type="dxa"/>
            <w:vMerge/>
            <w:shd w:val="clear" w:color="auto" w:fill="F2F2F2" w:themeFill="background1" w:themeFillShade="F2"/>
            <w:noWrap/>
            <w:vAlign w:val="center"/>
          </w:tcPr>
          <w:p w14:paraId="6608D8A3" w14:textId="77777777" w:rsidR="0056343F" w:rsidRPr="002A549C" w:rsidRDefault="0056343F" w:rsidP="00FF4E08">
            <w:pPr>
              <w:jc w:val="center"/>
              <w:rPr>
                <w:rFonts w:asciiTheme="minorHAnsi" w:eastAsia="Times New Roman" w:hAnsiTheme="minorHAnsi" w:cstheme="minorHAnsi"/>
                <w:lang w:eastAsia="pl-PL"/>
              </w:rPr>
            </w:pPr>
          </w:p>
        </w:tc>
        <w:tc>
          <w:tcPr>
            <w:tcW w:w="1559" w:type="dxa"/>
            <w:vMerge/>
            <w:shd w:val="clear" w:color="auto" w:fill="F2F2F2" w:themeFill="background1" w:themeFillShade="F2"/>
            <w:noWrap/>
            <w:vAlign w:val="center"/>
          </w:tcPr>
          <w:p w14:paraId="7C6BC6EB" w14:textId="77777777" w:rsidR="0056343F" w:rsidRPr="002A549C" w:rsidRDefault="0056343F" w:rsidP="00FF4E08">
            <w:pPr>
              <w:jc w:val="center"/>
              <w:rPr>
                <w:rFonts w:asciiTheme="minorHAnsi" w:eastAsia="Times New Roman" w:hAnsiTheme="minorHAnsi" w:cstheme="minorHAnsi"/>
                <w:lang w:eastAsia="pl-PL"/>
              </w:rPr>
            </w:pPr>
          </w:p>
        </w:tc>
        <w:tc>
          <w:tcPr>
            <w:tcW w:w="1418" w:type="dxa"/>
            <w:vMerge/>
            <w:shd w:val="clear" w:color="auto" w:fill="auto"/>
            <w:noWrap/>
            <w:vAlign w:val="center"/>
          </w:tcPr>
          <w:p w14:paraId="4DBB202E" w14:textId="77777777" w:rsidR="0056343F" w:rsidRPr="002A549C" w:rsidRDefault="0056343F" w:rsidP="00FF4E08">
            <w:pPr>
              <w:jc w:val="center"/>
              <w:rPr>
                <w:rFonts w:asciiTheme="minorHAnsi" w:eastAsia="Times New Roman" w:hAnsiTheme="minorHAnsi" w:cstheme="minorHAnsi"/>
                <w:lang w:eastAsia="pl-PL"/>
              </w:rPr>
            </w:pPr>
          </w:p>
        </w:tc>
      </w:tr>
      <w:tr w:rsidR="00001B71" w:rsidRPr="002A549C" w14:paraId="031FAE93" w14:textId="77777777" w:rsidTr="0021140B">
        <w:trPr>
          <w:trHeight w:val="289"/>
        </w:trPr>
        <w:tc>
          <w:tcPr>
            <w:tcW w:w="1002" w:type="dxa"/>
            <w:shd w:val="clear" w:color="auto" w:fill="auto"/>
            <w:noWrap/>
            <w:vAlign w:val="bottom"/>
          </w:tcPr>
          <w:p w14:paraId="542A4C6A" w14:textId="51D7536A"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B</w:t>
            </w:r>
          </w:p>
        </w:tc>
        <w:tc>
          <w:tcPr>
            <w:tcW w:w="4952" w:type="dxa"/>
            <w:shd w:val="clear" w:color="auto" w:fill="auto"/>
            <w:vAlign w:val="bottom"/>
            <w:hideMark/>
          </w:tcPr>
          <w:p w14:paraId="75C27198" w14:textId="61B528E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Biologia molekularna z podstawami genetyki</w:t>
            </w:r>
          </w:p>
        </w:tc>
        <w:tc>
          <w:tcPr>
            <w:tcW w:w="992" w:type="dxa"/>
            <w:shd w:val="clear" w:color="auto" w:fill="auto"/>
            <w:noWrap/>
            <w:hideMark/>
          </w:tcPr>
          <w:p w14:paraId="3F8CD46C" w14:textId="3B9E866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276" w:type="dxa"/>
            <w:shd w:val="clear" w:color="auto" w:fill="auto"/>
            <w:noWrap/>
            <w:hideMark/>
          </w:tcPr>
          <w:p w14:paraId="18BE04FC" w14:textId="4719EED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4CD1F18A" w14:textId="3B57AB9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20 </w:t>
            </w:r>
          </w:p>
        </w:tc>
        <w:tc>
          <w:tcPr>
            <w:tcW w:w="1560" w:type="dxa"/>
            <w:shd w:val="clear" w:color="auto" w:fill="auto"/>
            <w:noWrap/>
            <w:hideMark/>
          </w:tcPr>
          <w:p w14:paraId="2D2C2B9A" w14:textId="4711185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12917F13" w14:textId="3FB755D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35 </w:t>
            </w:r>
          </w:p>
        </w:tc>
        <w:tc>
          <w:tcPr>
            <w:tcW w:w="1559" w:type="dxa"/>
            <w:shd w:val="clear" w:color="auto" w:fill="F2F2F2" w:themeFill="background1" w:themeFillShade="F2"/>
            <w:noWrap/>
            <w:hideMark/>
          </w:tcPr>
          <w:p w14:paraId="72C4C45B" w14:textId="129BFF1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 </w:t>
            </w:r>
          </w:p>
        </w:tc>
        <w:tc>
          <w:tcPr>
            <w:tcW w:w="1418" w:type="dxa"/>
            <w:shd w:val="clear" w:color="auto" w:fill="auto"/>
            <w:noWrap/>
            <w:hideMark/>
          </w:tcPr>
          <w:p w14:paraId="01ADC9B4" w14:textId="0B1960C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egz.</w:t>
            </w:r>
          </w:p>
        </w:tc>
      </w:tr>
      <w:tr w:rsidR="00001B71" w:rsidRPr="002A549C" w14:paraId="180792DC" w14:textId="77777777" w:rsidTr="0021140B">
        <w:trPr>
          <w:trHeight w:val="289"/>
        </w:trPr>
        <w:tc>
          <w:tcPr>
            <w:tcW w:w="1002" w:type="dxa"/>
            <w:shd w:val="clear" w:color="auto" w:fill="auto"/>
            <w:noWrap/>
            <w:vAlign w:val="bottom"/>
          </w:tcPr>
          <w:p w14:paraId="7178E903" w14:textId="093D581E"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B</w:t>
            </w:r>
          </w:p>
        </w:tc>
        <w:tc>
          <w:tcPr>
            <w:tcW w:w="4952" w:type="dxa"/>
            <w:shd w:val="clear" w:color="auto" w:fill="auto"/>
            <w:vAlign w:val="bottom"/>
            <w:hideMark/>
          </w:tcPr>
          <w:p w14:paraId="468FFDFD" w14:textId="30785B9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Biofizyka</w:t>
            </w:r>
          </w:p>
        </w:tc>
        <w:tc>
          <w:tcPr>
            <w:tcW w:w="992" w:type="dxa"/>
            <w:shd w:val="clear" w:color="auto" w:fill="auto"/>
            <w:noWrap/>
            <w:hideMark/>
          </w:tcPr>
          <w:p w14:paraId="1D0FA675" w14:textId="4B97138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276" w:type="dxa"/>
            <w:shd w:val="clear" w:color="auto" w:fill="auto"/>
            <w:noWrap/>
            <w:hideMark/>
          </w:tcPr>
          <w:p w14:paraId="7C719E48" w14:textId="18ECA0B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2DD230CF" w14:textId="3FC9DE1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35</w:t>
            </w:r>
          </w:p>
        </w:tc>
        <w:tc>
          <w:tcPr>
            <w:tcW w:w="1560" w:type="dxa"/>
            <w:shd w:val="clear" w:color="auto" w:fill="auto"/>
            <w:noWrap/>
            <w:hideMark/>
          </w:tcPr>
          <w:p w14:paraId="73A74A64" w14:textId="30E3668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73DDCC52" w14:textId="30A763A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45 </w:t>
            </w:r>
          </w:p>
        </w:tc>
        <w:tc>
          <w:tcPr>
            <w:tcW w:w="1559" w:type="dxa"/>
            <w:shd w:val="clear" w:color="auto" w:fill="F2F2F2" w:themeFill="background1" w:themeFillShade="F2"/>
            <w:noWrap/>
            <w:hideMark/>
          </w:tcPr>
          <w:p w14:paraId="1EF45882" w14:textId="575CA8B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6 </w:t>
            </w:r>
          </w:p>
        </w:tc>
        <w:tc>
          <w:tcPr>
            <w:tcW w:w="1418" w:type="dxa"/>
            <w:shd w:val="clear" w:color="auto" w:fill="auto"/>
            <w:noWrap/>
            <w:hideMark/>
          </w:tcPr>
          <w:p w14:paraId="1EF42A4D" w14:textId="55A8359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egz.</w:t>
            </w:r>
          </w:p>
        </w:tc>
      </w:tr>
      <w:tr w:rsidR="00001B71" w:rsidRPr="002A549C" w14:paraId="5EFEB64C" w14:textId="77777777" w:rsidTr="0021140B">
        <w:trPr>
          <w:trHeight w:val="289"/>
        </w:trPr>
        <w:tc>
          <w:tcPr>
            <w:tcW w:w="1002" w:type="dxa"/>
            <w:shd w:val="clear" w:color="auto" w:fill="auto"/>
            <w:noWrap/>
            <w:vAlign w:val="bottom"/>
          </w:tcPr>
          <w:p w14:paraId="7599AEF3" w14:textId="557D4F69"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A</w:t>
            </w:r>
          </w:p>
        </w:tc>
        <w:tc>
          <w:tcPr>
            <w:tcW w:w="4952" w:type="dxa"/>
            <w:shd w:val="clear" w:color="auto" w:fill="auto"/>
            <w:vAlign w:val="bottom"/>
            <w:hideMark/>
          </w:tcPr>
          <w:p w14:paraId="23D9A6DA" w14:textId="4651BE4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Anatomia prawidłowa</w:t>
            </w:r>
          </w:p>
        </w:tc>
        <w:tc>
          <w:tcPr>
            <w:tcW w:w="992" w:type="dxa"/>
            <w:shd w:val="clear" w:color="auto" w:fill="auto"/>
            <w:noWrap/>
            <w:hideMark/>
          </w:tcPr>
          <w:p w14:paraId="6FE2B55C" w14:textId="7DD41FE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20</w:t>
            </w:r>
          </w:p>
        </w:tc>
        <w:tc>
          <w:tcPr>
            <w:tcW w:w="1276" w:type="dxa"/>
            <w:shd w:val="clear" w:color="auto" w:fill="auto"/>
            <w:noWrap/>
            <w:hideMark/>
          </w:tcPr>
          <w:p w14:paraId="67548527" w14:textId="3A400F4A"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 </w:t>
            </w:r>
          </w:p>
        </w:tc>
        <w:tc>
          <w:tcPr>
            <w:tcW w:w="1417" w:type="dxa"/>
            <w:shd w:val="clear" w:color="auto" w:fill="auto"/>
            <w:noWrap/>
            <w:hideMark/>
          </w:tcPr>
          <w:p w14:paraId="30851764" w14:textId="38A0047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120 </w:t>
            </w:r>
          </w:p>
        </w:tc>
        <w:tc>
          <w:tcPr>
            <w:tcW w:w="1560" w:type="dxa"/>
            <w:shd w:val="clear" w:color="auto" w:fill="auto"/>
            <w:noWrap/>
            <w:hideMark/>
          </w:tcPr>
          <w:p w14:paraId="7CDF1238" w14:textId="188F722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14CAE5B5" w14:textId="7D7FE92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150 </w:t>
            </w:r>
          </w:p>
        </w:tc>
        <w:tc>
          <w:tcPr>
            <w:tcW w:w="1559" w:type="dxa"/>
            <w:shd w:val="clear" w:color="auto" w:fill="F2F2F2" w:themeFill="background1" w:themeFillShade="F2"/>
            <w:noWrap/>
            <w:hideMark/>
          </w:tcPr>
          <w:p w14:paraId="46DB11DE" w14:textId="7C67F03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16 </w:t>
            </w:r>
          </w:p>
        </w:tc>
        <w:tc>
          <w:tcPr>
            <w:tcW w:w="1418" w:type="dxa"/>
            <w:shd w:val="clear" w:color="auto" w:fill="auto"/>
            <w:noWrap/>
            <w:hideMark/>
          </w:tcPr>
          <w:p w14:paraId="5D494591" w14:textId="6F0D4E6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egz. </w:t>
            </w:r>
          </w:p>
        </w:tc>
      </w:tr>
      <w:tr w:rsidR="00001B71" w:rsidRPr="002A549C" w14:paraId="3FA3C86E" w14:textId="77777777" w:rsidTr="0021140B">
        <w:trPr>
          <w:trHeight w:val="289"/>
        </w:trPr>
        <w:tc>
          <w:tcPr>
            <w:tcW w:w="1002" w:type="dxa"/>
            <w:shd w:val="clear" w:color="auto" w:fill="auto"/>
            <w:noWrap/>
            <w:vAlign w:val="bottom"/>
          </w:tcPr>
          <w:p w14:paraId="6CA46DA7" w14:textId="7A50623F"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A</w:t>
            </w:r>
          </w:p>
        </w:tc>
        <w:tc>
          <w:tcPr>
            <w:tcW w:w="4952" w:type="dxa"/>
            <w:shd w:val="clear" w:color="auto" w:fill="auto"/>
            <w:vAlign w:val="bottom"/>
            <w:hideMark/>
          </w:tcPr>
          <w:p w14:paraId="7B0F9D05" w14:textId="438604E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Histologia, cytologia z embriologią</w:t>
            </w:r>
          </w:p>
        </w:tc>
        <w:tc>
          <w:tcPr>
            <w:tcW w:w="992" w:type="dxa"/>
            <w:shd w:val="clear" w:color="auto" w:fill="auto"/>
            <w:noWrap/>
            <w:hideMark/>
          </w:tcPr>
          <w:p w14:paraId="2107C4AD" w14:textId="1032A37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276" w:type="dxa"/>
            <w:shd w:val="clear" w:color="auto" w:fill="auto"/>
            <w:noWrap/>
            <w:hideMark/>
          </w:tcPr>
          <w:p w14:paraId="4210DE10" w14:textId="32DF4AF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20 </w:t>
            </w:r>
          </w:p>
        </w:tc>
        <w:tc>
          <w:tcPr>
            <w:tcW w:w="1417" w:type="dxa"/>
            <w:shd w:val="clear" w:color="auto" w:fill="auto"/>
            <w:noWrap/>
            <w:hideMark/>
          </w:tcPr>
          <w:p w14:paraId="1C23F504" w14:textId="67E3A8F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70 </w:t>
            </w:r>
          </w:p>
        </w:tc>
        <w:tc>
          <w:tcPr>
            <w:tcW w:w="1560" w:type="dxa"/>
            <w:shd w:val="clear" w:color="auto" w:fill="auto"/>
            <w:noWrap/>
            <w:hideMark/>
          </w:tcPr>
          <w:p w14:paraId="2A7B4ED4" w14:textId="5ECC6F9B"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78BF394" w14:textId="049DF4C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100 </w:t>
            </w:r>
          </w:p>
        </w:tc>
        <w:tc>
          <w:tcPr>
            <w:tcW w:w="1559" w:type="dxa"/>
            <w:shd w:val="clear" w:color="auto" w:fill="F2F2F2" w:themeFill="background1" w:themeFillShade="F2"/>
            <w:noWrap/>
            <w:hideMark/>
          </w:tcPr>
          <w:p w14:paraId="2F0C696E" w14:textId="3574A9C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12 </w:t>
            </w:r>
          </w:p>
        </w:tc>
        <w:tc>
          <w:tcPr>
            <w:tcW w:w="1418" w:type="dxa"/>
            <w:shd w:val="clear" w:color="auto" w:fill="auto"/>
            <w:noWrap/>
            <w:hideMark/>
          </w:tcPr>
          <w:p w14:paraId="0A3573AF" w14:textId="7DB1EB7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egz. </w:t>
            </w:r>
          </w:p>
        </w:tc>
      </w:tr>
      <w:tr w:rsidR="00001B71" w:rsidRPr="002A549C" w14:paraId="7C5D4FBE" w14:textId="77777777" w:rsidTr="0021140B">
        <w:trPr>
          <w:trHeight w:val="289"/>
        </w:trPr>
        <w:tc>
          <w:tcPr>
            <w:tcW w:w="1002" w:type="dxa"/>
            <w:shd w:val="clear" w:color="auto" w:fill="auto"/>
            <w:noWrap/>
            <w:vAlign w:val="bottom"/>
          </w:tcPr>
          <w:p w14:paraId="094D0539" w14:textId="55BC8F29"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w:t>
            </w:r>
          </w:p>
        </w:tc>
        <w:tc>
          <w:tcPr>
            <w:tcW w:w="4952" w:type="dxa"/>
            <w:shd w:val="clear" w:color="auto" w:fill="auto"/>
            <w:vAlign w:val="bottom"/>
            <w:hideMark/>
          </w:tcPr>
          <w:p w14:paraId="6ACE0657" w14:textId="7BEC593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Pierwsza pomoc medyczna</w:t>
            </w:r>
          </w:p>
        </w:tc>
        <w:tc>
          <w:tcPr>
            <w:tcW w:w="992" w:type="dxa"/>
            <w:shd w:val="clear" w:color="auto" w:fill="auto"/>
            <w:noWrap/>
            <w:hideMark/>
          </w:tcPr>
          <w:p w14:paraId="7CD61F01" w14:textId="57A6A14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3D705CAE" w14:textId="093FE82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 </w:t>
            </w:r>
          </w:p>
        </w:tc>
        <w:tc>
          <w:tcPr>
            <w:tcW w:w="1417" w:type="dxa"/>
            <w:shd w:val="clear" w:color="auto" w:fill="auto"/>
            <w:noWrap/>
            <w:hideMark/>
          </w:tcPr>
          <w:p w14:paraId="1AA047AB" w14:textId="437930B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25 </w:t>
            </w:r>
          </w:p>
        </w:tc>
        <w:tc>
          <w:tcPr>
            <w:tcW w:w="1560" w:type="dxa"/>
            <w:shd w:val="clear" w:color="auto" w:fill="auto"/>
            <w:noWrap/>
            <w:hideMark/>
          </w:tcPr>
          <w:p w14:paraId="11EA3767" w14:textId="33D24F3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615C1A72" w14:textId="50A8392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559" w:type="dxa"/>
            <w:shd w:val="clear" w:color="auto" w:fill="F2F2F2" w:themeFill="background1" w:themeFillShade="F2"/>
            <w:noWrap/>
            <w:hideMark/>
          </w:tcPr>
          <w:p w14:paraId="256F71D0" w14:textId="2DBF0EA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2,5 </w:t>
            </w:r>
          </w:p>
        </w:tc>
        <w:tc>
          <w:tcPr>
            <w:tcW w:w="1418" w:type="dxa"/>
            <w:shd w:val="clear" w:color="auto" w:fill="auto"/>
            <w:noWrap/>
            <w:hideMark/>
          </w:tcPr>
          <w:p w14:paraId="3F6E0FB4" w14:textId="6A5EF50C"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1BD36A99" w14:textId="77777777" w:rsidTr="0021140B">
        <w:trPr>
          <w:trHeight w:val="289"/>
        </w:trPr>
        <w:tc>
          <w:tcPr>
            <w:tcW w:w="1002" w:type="dxa"/>
            <w:shd w:val="clear" w:color="auto" w:fill="auto"/>
            <w:noWrap/>
            <w:vAlign w:val="bottom"/>
          </w:tcPr>
          <w:p w14:paraId="22C926AF" w14:textId="5D1B02B6"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A</w:t>
            </w:r>
          </w:p>
        </w:tc>
        <w:tc>
          <w:tcPr>
            <w:tcW w:w="4952" w:type="dxa"/>
            <w:shd w:val="clear" w:color="auto" w:fill="auto"/>
            <w:vAlign w:val="bottom"/>
            <w:hideMark/>
          </w:tcPr>
          <w:p w14:paraId="19DDC864" w14:textId="7688F81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Modelarstwo stomatologiczne</w:t>
            </w:r>
            <w:r w:rsidRPr="002A549C">
              <w:rPr>
                <w:rFonts w:asciiTheme="minorHAnsi" w:hAnsiTheme="minorHAnsi" w:cstheme="minorHAnsi"/>
                <w:color w:val="FF0000"/>
              </w:rPr>
              <w:t>*</w:t>
            </w:r>
          </w:p>
        </w:tc>
        <w:tc>
          <w:tcPr>
            <w:tcW w:w="992" w:type="dxa"/>
            <w:shd w:val="clear" w:color="auto" w:fill="auto"/>
            <w:noWrap/>
            <w:hideMark/>
          </w:tcPr>
          <w:p w14:paraId="6C5D5C5F" w14:textId="0C95DAD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54ADA39E" w14:textId="01B4B09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417" w:type="dxa"/>
            <w:shd w:val="clear" w:color="auto" w:fill="auto"/>
            <w:noWrap/>
            <w:hideMark/>
          </w:tcPr>
          <w:p w14:paraId="246ACF06" w14:textId="3E5A14D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50</w:t>
            </w:r>
          </w:p>
        </w:tc>
        <w:tc>
          <w:tcPr>
            <w:tcW w:w="1560" w:type="dxa"/>
            <w:shd w:val="clear" w:color="auto" w:fill="auto"/>
            <w:noWrap/>
            <w:hideMark/>
          </w:tcPr>
          <w:p w14:paraId="3094DEDD" w14:textId="0EAD17C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A369B47" w14:textId="2AF8C33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60 </w:t>
            </w:r>
          </w:p>
        </w:tc>
        <w:tc>
          <w:tcPr>
            <w:tcW w:w="1559" w:type="dxa"/>
            <w:shd w:val="clear" w:color="auto" w:fill="F2F2F2" w:themeFill="background1" w:themeFillShade="F2"/>
            <w:noWrap/>
            <w:hideMark/>
          </w:tcPr>
          <w:p w14:paraId="7BEFC835" w14:textId="61CA635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 </w:t>
            </w:r>
          </w:p>
        </w:tc>
        <w:tc>
          <w:tcPr>
            <w:tcW w:w="1418" w:type="dxa"/>
            <w:shd w:val="clear" w:color="auto" w:fill="auto"/>
            <w:noWrap/>
            <w:hideMark/>
          </w:tcPr>
          <w:p w14:paraId="38E09C28" w14:textId="37C6313D"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6176088F" w14:textId="77777777" w:rsidTr="0021140B">
        <w:trPr>
          <w:trHeight w:val="289"/>
        </w:trPr>
        <w:tc>
          <w:tcPr>
            <w:tcW w:w="1002" w:type="dxa"/>
            <w:shd w:val="clear" w:color="auto" w:fill="auto"/>
            <w:noWrap/>
            <w:vAlign w:val="bottom"/>
          </w:tcPr>
          <w:p w14:paraId="18AD2EAD" w14:textId="19592980"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C</w:t>
            </w:r>
          </w:p>
        </w:tc>
        <w:tc>
          <w:tcPr>
            <w:tcW w:w="4952" w:type="dxa"/>
            <w:shd w:val="clear" w:color="auto" w:fill="auto"/>
            <w:vAlign w:val="bottom"/>
            <w:hideMark/>
          </w:tcPr>
          <w:p w14:paraId="46E45413" w14:textId="06026D8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Ergonomia stomatologiczna</w:t>
            </w:r>
          </w:p>
        </w:tc>
        <w:tc>
          <w:tcPr>
            <w:tcW w:w="992" w:type="dxa"/>
            <w:shd w:val="clear" w:color="auto" w:fill="auto"/>
            <w:noWrap/>
            <w:hideMark/>
          </w:tcPr>
          <w:p w14:paraId="407A43B4" w14:textId="6198CFE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2D843253" w14:textId="0BE875F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15</w:t>
            </w:r>
          </w:p>
        </w:tc>
        <w:tc>
          <w:tcPr>
            <w:tcW w:w="1417" w:type="dxa"/>
            <w:shd w:val="clear" w:color="auto" w:fill="auto"/>
            <w:noWrap/>
            <w:hideMark/>
          </w:tcPr>
          <w:p w14:paraId="438B5D23" w14:textId="5CD0757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560" w:type="dxa"/>
            <w:shd w:val="clear" w:color="auto" w:fill="auto"/>
            <w:noWrap/>
            <w:hideMark/>
          </w:tcPr>
          <w:p w14:paraId="5480F064" w14:textId="747AE1F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7192FCA6" w14:textId="509F3E9A"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559" w:type="dxa"/>
            <w:shd w:val="clear" w:color="auto" w:fill="F2F2F2" w:themeFill="background1" w:themeFillShade="F2"/>
            <w:noWrap/>
            <w:hideMark/>
          </w:tcPr>
          <w:p w14:paraId="2EF361B8" w14:textId="6E97FC2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2</w:t>
            </w:r>
          </w:p>
        </w:tc>
        <w:tc>
          <w:tcPr>
            <w:tcW w:w="1418" w:type="dxa"/>
            <w:shd w:val="clear" w:color="auto" w:fill="auto"/>
            <w:noWrap/>
            <w:hideMark/>
          </w:tcPr>
          <w:p w14:paraId="49F89B99" w14:textId="3AC341DE"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1D5FAF00" w14:textId="77777777" w:rsidTr="0021140B">
        <w:trPr>
          <w:trHeight w:val="289"/>
        </w:trPr>
        <w:tc>
          <w:tcPr>
            <w:tcW w:w="1002" w:type="dxa"/>
            <w:shd w:val="clear" w:color="auto" w:fill="auto"/>
            <w:noWrap/>
            <w:vAlign w:val="bottom"/>
          </w:tcPr>
          <w:p w14:paraId="083336D6" w14:textId="5C19FE1C"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2FCB5DE6" w14:textId="7C5F3E7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Propedeutyka uzależnień</w:t>
            </w:r>
          </w:p>
        </w:tc>
        <w:tc>
          <w:tcPr>
            <w:tcW w:w="992" w:type="dxa"/>
            <w:shd w:val="clear" w:color="auto" w:fill="auto"/>
            <w:noWrap/>
            <w:hideMark/>
          </w:tcPr>
          <w:p w14:paraId="27DE1633" w14:textId="196C40F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0E066D9C" w14:textId="70030AF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15</w:t>
            </w:r>
          </w:p>
        </w:tc>
        <w:tc>
          <w:tcPr>
            <w:tcW w:w="1417" w:type="dxa"/>
            <w:shd w:val="clear" w:color="auto" w:fill="auto"/>
            <w:noWrap/>
            <w:hideMark/>
          </w:tcPr>
          <w:p w14:paraId="27A7AD4D" w14:textId="6BBD279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66B01C37" w14:textId="1837E18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0D37617F" w14:textId="2E488C0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559" w:type="dxa"/>
            <w:shd w:val="clear" w:color="auto" w:fill="F2F2F2" w:themeFill="background1" w:themeFillShade="F2"/>
            <w:noWrap/>
            <w:hideMark/>
          </w:tcPr>
          <w:p w14:paraId="20A3EDC0" w14:textId="618E3FD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418" w:type="dxa"/>
            <w:shd w:val="clear" w:color="auto" w:fill="auto"/>
            <w:noWrap/>
            <w:hideMark/>
          </w:tcPr>
          <w:p w14:paraId="4BE4A375" w14:textId="498516DF"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6104F671" w14:textId="77777777" w:rsidTr="0021140B">
        <w:trPr>
          <w:trHeight w:val="289"/>
        </w:trPr>
        <w:tc>
          <w:tcPr>
            <w:tcW w:w="1002" w:type="dxa"/>
            <w:shd w:val="clear" w:color="auto" w:fill="auto"/>
            <w:noWrap/>
            <w:vAlign w:val="bottom"/>
          </w:tcPr>
          <w:p w14:paraId="7AC95143" w14:textId="3138BAE3"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183F755F" w14:textId="3C2326B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Historia medycyny i stomatologii</w:t>
            </w:r>
          </w:p>
        </w:tc>
        <w:tc>
          <w:tcPr>
            <w:tcW w:w="992" w:type="dxa"/>
            <w:shd w:val="clear" w:color="auto" w:fill="auto"/>
            <w:noWrap/>
            <w:hideMark/>
          </w:tcPr>
          <w:p w14:paraId="55868511" w14:textId="3C46A89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24ABC8ED" w14:textId="0936EE1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 </w:t>
            </w:r>
          </w:p>
        </w:tc>
        <w:tc>
          <w:tcPr>
            <w:tcW w:w="1417" w:type="dxa"/>
            <w:shd w:val="clear" w:color="auto" w:fill="auto"/>
            <w:noWrap/>
            <w:hideMark/>
          </w:tcPr>
          <w:p w14:paraId="6D47E737" w14:textId="2716028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7A7E0EE1" w14:textId="3826B50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10DCF24" w14:textId="32B33EE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 </w:t>
            </w:r>
          </w:p>
        </w:tc>
        <w:tc>
          <w:tcPr>
            <w:tcW w:w="1559" w:type="dxa"/>
            <w:shd w:val="clear" w:color="auto" w:fill="F2F2F2" w:themeFill="background1" w:themeFillShade="F2"/>
            <w:noWrap/>
            <w:hideMark/>
          </w:tcPr>
          <w:p w14:paraId="19D0663B" w14:textId="63B4F35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 </w:t>
            </w:r>
          </w:p>
        </w:tc>
        <w:tc>
          <w:tcPr>
            <w:tcW w:w="1418" w:type="dxa"/>
            <w:shd w:val="clear" w:color="auto" w:fill="auto"/>
            <w:noWrap/>
            <w:hideMark/>
          </w:tcPr>
          <w:p w14:paraId="6AEEAA37" w14:textId="55584034"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578D94CA" w14:textId="77777777" w:rsidTr="0021140B">
        <w:trPr>
          <w:trHeight w:val="289"/>
        </w:trPr>
        <w:tc>
          <w:tcPr>
            <w:tcW w:w="1002" w:type="dxa"/>
            <w:shd w:val="clear" w:color="auto" w:fill="auto"/>
            <w:noWrap/>
            <w:vAlign w:val="bottom"/>
          </w:tcPr>
          <w:p w14:paraId="166F2DA3" w14:textId="511684CD"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42367EDC" w14:textId="363C2DF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Psychologia i socjologia medycyny</w:t>
            </w:r>
          </w:p>
        </w:tc>
        <w:tc>
          <w:tcPr>
            <w:tcW w:w="992" w:type="dxa"/>
            <w:shd w:val="clear" w:color="auto" w:fill="auto"/>
            <w:noWrap/>
            <w:hideMark/>
          </w:tcPr>
          <w:p w14:paraId="3FADA40D" w14:textId="6C6AE18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037B504E" w14:textId="38743B2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417" w:type="dxa"/>
            <w:shd w:val="clear" w:color="auto" w:fill="auto"/>
            <w:noWrap/>
            <w:hideMark/>
          </w:tcPr>
          <w:p w14:paraId="2CC4820D" w14:textId="5198D6B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09BDEBAB" w14:textId="09DF2D1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606A269" w14:textId="1A4CF91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559" w:type="dxa"/>
            <w:shd w:val="clear" w:color="auto" w:fill="F2F2F2" w:themeFill="background1" w:themeFillShade="F2"/>
            <w:noWrap/>
            <w:hideMark/>
          </w:tcPr>
          <w:p w14:paraId="57918530" w14:textId="1F0A902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418" w:type="dxa"/>
            <w:shd w:val="clear" w:color="auto" w:fill="auto"/>
            <w:noWrap/>
            <w:hideMark/>
          </w:tcPr>
          <w:p w14:paraId="04AF63A0" w14:textId="2B6F9E98"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57D7D0EB" w14:textId="77777777" w:rsidTr="0021140B">
        <w:trPr>
          <w:trHeight w:val="289"/>
        </w:trPr>
        <w:tc>
          <w:tcPr>
            <w:tcW w:w="1002" w:type="dxa"/>
            <w:shd w:val="clear" w:color="auto" w:fill="auto"/>
            <w:noWrap/>
            <w:vAlign w:val="bottom"/>
          </w:tcPr>
          <w:p w14:paraId="6D91F4E7" w14:textId="0ACD28DF"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136D34DC" w14:textId="1DEAEFD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Język angielski</w:t>
            </w:r>
          </w:p>
        </w:tc>
        <w:tc>
          <w:tcPr>
            <w:tcW w:w="992" w:type="dxa"/>
            <w:shd w:val="clear" w:color="auto" w:fill="auto"/>
            <w:noWrap/>
            <w:hideMark/>
          </w:tcPr>
          <w:p w14:paraId="5F91A7F9" w14:textId="20EB4D4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71E5E34E" w14:textId="6080C99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1B4E1E1A" w14:textId="01EA919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50 </w:t>
            </w:r>
          </w:p>
        </w:tc>
        <w:tc>
          <w:tcPr>
            <w:tcW w:w="1560" w:type="dxa"/>
            <w:shd w:val="clear" w:color="auto" w:fill="auto"/>
            <w:noWrap/>
            <w:hideMark/>
          </w:tcPr>
          <w:p w14:paraId="1EE57B2D" w14:textId="19B2DA1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64B33BDF" w14:textId="27E6824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50 </w:t>
            </w:r>
          </w:p>
        </w:tc>
        <w:tc>
          <w:tcPr>
            <w:tcW w:w="1559" w:type="dxa"/>
            <w:shd w:val="clear" w:color="auto" w:fill="F2F2F2" w:themeFill="background1" w:themeFillShade="F2"/>
            <w:noWrap/>
            <w:hideMark/>
          </w:tcPr>
          <w:p w14:paraId="4B0CC1A3" w14:textId="10AD51E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 </w:t>
            </w:r>
          </w:p>
        </w:tc>
        <w:tc>
          <w:tcPr>
            <w:tcW w:w="1418" w:type="dxa"/>
            <w:shd w:val="clear" w:color="auto" w:fill="auto"/>
            <w:noWrap/>
            <w:hideMark/>
          </w:tcPr>
          <w:p w14:paraId="436D6C12" w14:textId="58BB9E6A"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egz. </w:t>
            </w:r>
          </w:p>
        </w:tc>
      </w:tr>
      <w:tr w:rsidR="00001B71" w:rsidRPr="002A549C" w14:paraId="7CCE3052" w14:textId="77777777" w:rsidTr="0021140B">
        <w:trPr>
          <w:trHeight w:val="289"/>
        </w:trPr>
        <w:tc>
          <w:tcPr>
            <w:tcW w:w="1002" w:type="dxa"/>
            <w:shd w:val="clear" w:color="auto" w:fill="auto"/>
            <w:noWrap/>
            <w:vAlign w:val="bottom"/>
          </w:tcPr>
          <w:p w14:paraId="0D76B42C" w14:textId="2B55479E" w:rsidR="00001B71" w:rsidRPr="002A549C" w:rsidRDefault="001B6FE8" w:rsidP="00001B71">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B</w:t>
            </w:r>
          </w:p>
        </w:tc>
        <w:tc>
          <w:tcPr>
            <w:tcW w:w="4952" w:type="dxa"/>
            <w:shd w:val="clear" w:color="auto" w:fill="auto"/>
            <w:vAlign w:val="bottom"/>
            <w:hideMark/>
          </w:tcPr>
          <w:p w14:paraId="1DEAA592" w14:textId="7BFDBEB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Informacja naukowa</w:t>
            </w:r>
          </w:p>
        </w:tc>
        <w:tc>
          <w:tcPr>
            <w:tcW w:w="992" w:type="dxa"/>
            <w:shd w:val="clear" w:color="auto" w:fill="auto"/>
            <w:noWrap/>
            <w:hideMark/>
          </w:tcPr>
          <w:p w14:paraId="4DDEA49C" w14:textId="48CC48F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715DD4F4" w14:textId="35E2846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2</w:t>
            </w:r>
          </w:p>
        </w:tc>
        <w:tc>
          <w:tcPr>
            <w:tcW w:w="1417" w:type="dxa"/>
            <w:shd w:val="clear" w:color="auto" w:fill="auto"/>
            <w:noWrap/>
            <w:hideMark/>
          </w:tcPr>
          <w:p w14:paraId="37BF7E24" w14:textId="19E6007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4856FB53" w14:textId="12EAFBD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4BF48D99" w14:textId="3E14C44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2</w:t>
            </w:r>
          </w:p>
        </w:tc>
        <w:tc>
          <w:tcPr>
            <w:tcW w:w="1559" w:type="dxa"/>
            <w:shd w:val="clear" w:color="auto" w:fill="F2F2F2" w:themeFill="background1" w:themeFillShade="F2"/>
            <w:noWrap/>
            <w:hideMark/>
          </w:tcPr>
          <w:p w14:paraId="7FE8F661" w14:textId="76C92E1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0,5 </w:t>
            </w:r>
          </w:p>
        </w:tc>
        <w:tc>
          <w:tcPr>
            <w:tcW w:w="1418" w:type="dxa"/>
            <w:shd w:val="clear" w:color="auto" w:fill="auto"/>
            <w:noWrap/>
            <w:hideMark/>
          </w:tcPr>
          <w:p w14:paraId="2740D23D" w14:textId="6BDED7E9"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5A817A95" w14:textId="77777777" w:rsidTr="0021140B">
        <w:trPr>
          <w:trHeight w:val="289"/>
        </w:trPr>
        <w:tc>
          <w:tcPr>
            <w:tcW w:w="1002" w:type="dxa"/>
            <w:shd w:val="clear" w:color="auto" w:fill="auto"/>
            <w:noWrap/>
            <w:vAlign w:val="bottom"/>
          </w:tcPr>
          <w:p w14:paraId="0D20A28B" w14:textId="6E8C3722" w:rsidR="00001B71" w:rsidRPr="002A549C" w:rsidRDefault="00001B71" w:rsidP="00001B71">
            <w:pPr>
              <w:jc w:val="right"/>
              <w:rPr>
                <w:rFonts w:asciiTheme="minorHAnsi" w:eastAsia="Times New Roman" w:hAnsiTheme="minorHAnsi" w:cstheme="minorHAnsi"/>
                <w:lang w:eastAsia="pl-PL"/>
              </w:rPr>
            </w:pPr>
          </w:p>
        </w:tc>
        <w:tc>
          <w:tcPr>
            <w:tcW w:w="4952" w:type="dxa"/>
            <w:shd w:val="clear" w:color="auto" w:fill="auto"/>
            <w:vAlign w:val="bottom"/>
            <w:hideMark/>
          </w:tcPr>
          <w:p w14:paraId="38085F93" w14:textId="42A2AFB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Wychowanie fizyczne</w:t>
            </w:r>
          </w:p>
        </w:tc>
        <w:tc>
          <w:tcPr>
            <w:tcW w:w="992" w:type="dxa"/>
            <w:shd w:val="clear" w:color="auto" w:fill="auto"/>
            <w:noWrap/>
            <w:hideMark/>
          </w:tcPr>
          <w:p w14:paraId="34476345" w14:textId="32F2C1D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31B811E1" w14:textId="546E956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7D92A6F9" w14:textId="2FF8DC1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60</w:t>
            </w:r>
          </w:p>
        </w:tc>
        <w:tc>
          <w:tcPr>
            <w:tcW w:w="1560" w:type="dxa"/>
            <w:shd w:val="clear" w:color="auto" w:fill="auto"/>
            <w:noWrap/>
            <w:hideMark/>
          </w:tcPr>
          <w:p w14:paraId="7E1C8E2C" w14:textId="6AC6FAE2"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28872798" w14:textId="62A3B99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60</w:t>
            </w:r>
          </w:p>
        </w:tc>
        <w:tc>
          <w:tcPr>
            <w:tcW w:w="1559" w:type="dxa"/>
            <w:shd w:val="clear" w:color="auto" w:fill="F2F2F2" w:themeFill="background1" w:themeFillShade="F2"/>
            <w:noWrap/>
            <w:hideMark/>
          </w:tcPr>
          <w:p w14:paraId="6406C490" w14:textId="44B3CE9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8" w:type="dxa"/>
            <w:shd w:val="clear" w:color="auto" w:fill="auto"/>
            <w:noWrap/>
            <w:hideMark/>
          </w:tcPr>
          <w:p w14:paraId="72AFBA0D" w14:textId="1DAE8B3C"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46D598AC" w14:textId="77777777" w:rsidTr="0021140B">
        <w:trPr>
          <w:trHeight w:val="289"/>
        </w:trPr>
        <w:tc>
          <w:tcPr>
            <w:tcW w:w="1002" w:type="dxa"/>
            <w:shd w:val="clear" w:color="auto" w:fill="auto"/>
            <w:noWrap/>
            <w:vAlign w:val="bottom"/>
          </w:tcPr>
          <w:p w14:paraId="34489BB1" w14:textId="1CC6958F"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I</w:t>
            </w:r>
          </w:p>
        </w:tc>
        <w:tc>
          <w:tcPr>
            <w:tcW w:w="4952" w:type="dxa"/>
            <w:shd w:val="clear" w:color="auto" w:fill="auto"/>
            <w:vAlign w:val="bottom"/>
            <w:hideMark/>
          </w:tcPr>
          <w:p w14:paraId="6089AEEA" w14:textId="66CDDBD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Praktyka zawodowa</w:t>
            </w:r>
          </w:p>
        </w:tc>
        <w:tc>
          <w:tcPr>
            <w:tcW w:w="992" w:type="dxa"/>
            <w:shd w:val="clear" w:color="auto" w:fill="auto"/>
            <w:noWrap/>
            <w:hideMark/>
          </w:tcPr>
          <w:p w14:paraId="1D082A24" w14:textId="0C4463F2"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5D456677" w14:textId="3ED0A78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4A78D6B2" w14:textId="7412F02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18D140FC" w14:textId="41FEFC7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120</w:t>
            </w:r>
          </w:p>
        </w:tc>
        <w:tc>
          <w:tcPr>
            <w:tcW w:w="1417" w:type="dxa"/>
            <w:shd w:val="clear" w:color="auto" w:fill="F2F2F2" w:themeFill="background1" w:themeFillShade="F2"/>
            <w:noWrap/>
            <w:hideMark/>
          </w:tcPr>
          <w:p w14:paraId="2EB6C09D" w14:textId="20DD3E1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120</w:t>
            </w:r>
          </w:p>
        </w:tc>
        <w:tc>
          <w:tcPr>
            <w:tcW w:w="1559" w:type="dxa"/>
            <w:shd w:val="clear" w:color="auto" w:fill="F2F2F2" w:themeFill="background1" w:themeFillShade="F2"/>
            <w:noWrap/>
            <w:hideMark/>
          </w:tcPr>
          <w:p w14:paraId="3408224D" w14:textId="664D7F3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 </w:t>
            </w:r>
          </w:p>
        </w:tc>
        <w:tc>
          <w:tcPr>
            <w:tcW w:w="1418" w:type="dxa"/>
            <w:shd w:val="clear" w:color="auto" w:fill="auto"/>
            <w:noWrap/>
            <w:hideMark/>
          </w:tcPr>
          <w:p w14:paraId="3718A097" w14:textId="0991DB80"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4B74CBD9" w14:textId="77777777" w:rsidTr="0021140B">
        <w:trPr>
          <w:trHeight w:val="289"/>
        </w:trPr>
        <w:tc>
          <w:tcPr>
            <w:tcW w:w="5954" w:type="dxa"/>
            <w:gridSpan w:val="2"/>
            <w:shd w:val="clear" w:color="auto" w:fill="auto"/>
            <w:noWrap/>
            <w:vAlign w:val="center"/>
            <w:hideMark/>
          </w:tcPr>
          <w:p w14:paraId="6219DF80" w14:textId="77777777" w:rsidR="00001B71" w:rsidRPr="002A549C" w:rsidRDefault="00001B71" w:rsidP="00001B71">
            <w:pPr>
              <w:jc w:val="right"/>
              <w:rPr>
                <w:rFonts w:asciiTheme="minorHAnsi" w:eastAsia="Times New Roman" w:hAnsiTheme="minorHAnsi" w:cstheme="minorHAnsi"/>
                <w:b/>
                <w:bCs/>
                <w:lang w:eastAsia="pl-PL"/>
              </w:rPr>
            </w:pPr>
            <w:r w:rsidRPr="002A549C">
              <w:rPr>
                <w:rFonts w:asciiTheme="minorHAnsi" w:eastAsia="Times New Roman" w:hAnsiTheme="minorHAnsi" w:cstheme="minorHAnsi"/>
                <w:b/>
                <w:bCs/>
                <w:lang w:eastAsia="pl-PL"/>
              </w:rPr>
              <w:t>RAZEM</w:t>
            </w:r>
          </w:p>
        </w:tc>
        <w:tc>
          <w:tcPr>
            <w:tcW w:w="992" w:type="dxa"/>
            <w:shd w:val="clear" w:color="auto" w:fill="auto"/>
            <w:noWrap/>
            <w:hideMark/>
          </w:tcPr>
          <w:p w14:paraId="15A01B60" w14:textId="22D1167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50</w:t>
            </w:r>
          </w:p>
        </w:tc>
        <w:tc>
          <w:tcPr>
            <w:tcW w:w="1276" w:type="dxa"/>
            <w:shd w:val="clear" w:color="auto" w:fill="auto"/>
            <w:noWrap/>
            <w:hideMark/>
          </w:tcPr>
          <w:p w14:paraId="3A46FE9A" w14:textId="1D06A412"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117</w:t>
            </w:r>
          </w:p>
        </w:tc>
        <w:tc>
          <w:tcPr>
            <w:tcW w:w="1417" w:type="dxa"/>
            <w:shd w:val="clear" w:color="auto" w:fill="auto"/>
            <w:noWrap/>
            <w:hideMark/>
          </w:tcPr>
          <w:p w14:paraId="50A233C9" w14:textId="5BCB813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445</w:t>
            </w:r>
          </w:p>
        </w:tc>
        <w:tc>
          <w:tcPr>
            <w:tcW w:w="1560" w:type="dxa"/>
            <w:tcBorders>
              <w:right w:val="single" w:sz="12" w:space="0" w:color="auto"/>
            </w:tcBorders>
            <w:shd w:val="clear" w:color="auto" w:fill="auto"/>
            <w:noWrap/>
            <w:hideMark/>
          </w:tcPr>
          <w:p w14:paraId="79A977B0" w14:textId="0392A4C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120 </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75619AB0" w14:textId="51D295C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732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3C78469A" w14:textId="5BE6135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60 </w:t>
            </w:r>
          </w:p>
        </w:tc>
        <w:tc>
          <w:tcPr>
            <w:tcW w:w="1418" w:type="dxa"/>
            <w:tcBorders>
              <w:left w:val="single" w:sz="12" w:space="0" w:color="auto"/>
            </w:tcBorders>
            <w:shd w:val="clear" w:color="auto" w:fill="auto"/>
            <w:noWrap/>
            <w:vAlign w:val="bottom"/>
            <w:hideMark/>
          </w:tcPr>
          <w:p w14:paraId="6D3954BD" w14:textId="77777777" w:rsidR="00001B71" w:rsidRPr="002A549C" w:rsidRDefault="00001B71" w:rsidP="00001B71">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 </w:t>
            </w:r>
          </w:p>
        </w:tc>
      </w:tr>
    </w:tbl>
    <w:p w14:paraId="10B92207" w14:textId="5BD4E17C" w:rsidR="0043191F" w:rsidRPr="002A549C" w:rsidRDefault="00C6118C" w:rsidP="0043191F">
      <w:pPr>
        <w:rPr>
          <w:rFonts w:asciiTheme="minorHAnsi" w:hAnsiTheme="minorHAnsi" w:cstheme="minorHAnsi"/>
          <w:sz w:val="20"/>
          <w:szCs w:val="20"/>
        </w:rPr>
      </w:pPr>
      <w:r w:rsidRPr="002A549C">
        <w:rPr>
          <w:rFonts w:asciiTheme="minorHAnsi" w:hAnsiTheme="minorHAnsi" w:cstheme="minorHAnsi"/>
          <w:color w:val="FF0000"/>
          <w:sz w:val="20"/>
          <w:szCs w:val="20"/>
        </w:rPr>
        <w:t>*</w:t>
      </w:r>
      <w:r w:rsidRPr="002A549C">
        <w:rPr>
          <w:rFonts w:asciiTheme="minorHAnsi" w:hAnsiTheme="minorHAnsi" w:cstheme="minorHAnsi"/>
          <w:sz w:val="20"/>
          <w:szCs w:val="20"/>
        </w:rPr>
        <w:t>egzamin przedkliniczny OSCE po 4 semestrze</w:t>
      </w: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244C40">
        <w:tc>
          <w:tcPr>
            <w:tcW w:w="846" w:type="dxa"/>
          </w:tcPr>
          <w:p w14:paraId="43542C5A" w14:textId="77777777" w:rsidR="00E26C24" w:rsidRPr="00481792" w:rsidRDefault="00E26C24" w:rsidP="00244C40">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244C40">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244C40">
        <w:tc>
          <w:tcPr>
            <w:tcW w:w="846" w:type="dxa"/>
          </w:tcPr>
          <w:p w14:paraId="68A3BCB4" w14:textId="77777777" w:rsidR="00E26C24" w:rsidRPr="00481792" w:rsidRDefault="00E26C24" w:rsidP="00244C40">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244C40">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244C40">
        <w:tc>
          <w:tcPr>
            <w:tcW w:w="846" w:type="dxa"/>
          </w:tcPr>
          <w:p w14:paraId="77949DB4" w14:textId="77777777" w:rsidR="00E26C24" w:rsidRPr="00481792" w:rsidRDefault="00E26C24" w:rsidP="00244C40">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244C40">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9FC70F5" w14:textId="77777777" w:rsidR="00C518EC" w:rsidRDefault="00C518EC" w:rsidP="00114A63">
      <w:pPr>
        <w:jc w:val="center"/>
        <w:rPr>
          <w:b/>
          <w:bCs/>
          <w:sz w:val="24"/>
          <w:szCs w:val="24"/>
        </w:rPr>
      </w:pPr>
    </w:p>
    <w:p w14:paraId="4823C3B3" w14:textId="180CB159" w:rsidR="00E26C24" w:rsidRPr="00E26C24" w:rsidRDefault="00E26C24"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573332E" w14:textId="4172BFBF" w:rsidR="00E26C24" w:rsidRPr="00E26C24" w:rsidRDefault="00E26C24"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C76652">
        <w:rPr>
          <w:rFonts w:asciiTheme="minorHAnsi" w:hAnsiTheme="minorHAnsi" w:cstheme="minorHAnsi"/>
          <w:b/>
          <w:sz w:val="24"/>
          <w:szCs w:val="24"/>
        </w:rPr>
        <w:t xml:space="preserve"> 2025/2026</w:t>
      </w:r>
    </w:p>
    <w:p w14:paraId="7F7F24A7" w14:textId="77777777" w:rsidR="00E26C24" w:rsidRPr="00E26C24" w:rsidRDefault="00E26C24"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00E26C24">
        <w:trPr>
          <w:trHeight w:val="282"/>
        </w:trPr>
        <w:tc>
          <w:tcPr>
            <w:tcW w:w="1002" w:type="dxa"/>
            <w:vMerge w:val="restart"/>
            <w:shd w:val="clear" w:color="auto" w:fill="auto"/>
            <w:noWrap/>
            <w:vAlign w:val="center"/>
            <w:hideMark/>
          </w:tcPr>
          <w:p w14:paraId="78B9CE84" w14:textId="77777777" w:rsidR="00E26C24" w:rsidRPr="00B3159A" w:rsidRDefault="00E26C24" w:rsidP="00244C4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244C40">
            <w:pPr>
              <w:rPr>
                <w:rFonts w:asciiTheme="minorHAnsi" w:eastAsia="Times New Roman" w:hAnsiTheme="minorHAnsi" w:cstheme="minorHAnsi"/>
                <w:sz w:val="20"/>
                <w:szCs w:val="20"/>
                <w:lang w:eastAsia="pl-PL"/>
              </w:rPr>
            </w:pPr>
          </w:p>
          <w:p w14:paraId="7BC9C01A"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244C40">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E26C24">
        <w:trPr>
          <w:trHeight w:val="676"/>
        </w:trPr>
        <w:tc>
          <w:tcPr>
            <w:tcW w:w="1002" w:type="dxa"/>
            <w:vMerge/>
            <w:shd w:val="clear" w:color="auto" w:fill="auto"/>
            <w:noWrap/>
            <w:vAlign w:val="center"/>
          </w:tcPr>
          <w:p w14:paraId="18211595" w14:textId="77777777" w:rsidR="00E26C24" w:rsidRPr="001B2B26" w:rsidRDefault="00E26C24" w:rsidP="00244C40">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4845A6CE" w14:textId="77777777" w:rsidR="00E26C24" w:rsidRPr="001B2B26" w:rsidRDefault="00E26C24" w:rsidP="00244C40">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244C40">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244C40">
            <w:pPr>
              <w:jc w:val="center"/>
              <w:rPr>
                <w:rFonts w:asciiTheme="minorHAnsi" w:eastAsia="Times New Roman" w:hAnsiTheme="minorHAnsi" w:cstheme="minorHAnsi"/>
                <w:sz w:val="16"/>
                <w:szCs w:val="16"/>
                <w:lang w:eastAsia="pl-PL"/>
              </w:rPr>
            </w:pPr>
          </w:p>
        </w:tc>
      </w:tr>
      <w:tr w:rsidR="00C518EC" w:rsidRPr="000D486C" w14:paraId="1448C53A" w14:textId="77777777" w:rsidTr="00927CFA">
        <w:trPr>
          <w:trHeight w:val="289"/>
        </w:trPr>
        <w:tc>
          <w:tcPr>
            <w:tcW w:w="1002" w:type="dxa"/>
            <w:shd w:val="clear" w:color="auto" w:fill="auto"/>
            <w:noWrap/>
            <w:vAlign w:val="center"/>
          </w:tcPr>
          <w:p w14:paraId="1C52E8F4" w14:textId="2DABBE96"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33BFA225" w14:textId="19B1382A"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Biologia molekularna z podstawami genetyki</w:t>
            </w:r>
          </w:p>
        </w:tc>
        <w:tc>
          <w:tcPr>
            <w:tcW w:w="4231" w:type="dxa"/>
            <w:vAlign w:val="center"/>
          </w:tcPr>
          <w:p w14:paraId="59BC468C" w14:textId="4EB21E11"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B.W12, B.W13, B.W14, B.W15, B.W16, B.U8, B.U9</w:t>
            </w:r>
            <w:r w:rsidR="00186BDD" w:rsidRPr="00927CFA">
              <w:rPr>
                <w:rFonts w:asciiTheme="minorHAnsi" w:eastAsia="Times New Roman" w:hAnsiTheme="minorHAnsi" w:cstheme="minorHAnsi"/>
                <w:sz w:val="20"/>
                <w:szCs w:val="20"/>
                <w:lang w:eastAsia="pl-PL"/>
              </w:rPr>
              <w:t xml:space="preserve">, </w:t>
            </w:r>
            <w:r w:rsidR="003B1187" w:rsidRPr="00927CFA">
              <w:rPr>
                <w:rFonts w:asciiTheme="minorHAnsi" w:eastAsia="Times New Roman" w:hAnsiTheme="minorHAnsi" w:cstheme="minorHAnsi"/>
                <w:sz w:val="20"/>
                <w:szCs w:val="20"/>
                <w:lang w:eastAsia="pl-PL"/>
              </w:rPr>
              <w:t>K.5, K.6, K.7</w:t>
            </w:r>
          </w:p>
        </w:tc>
        <w:tc>
          <w:tcPr>
            <w:tcW w:w="7229" w:type="dxa"/>
            <w:vAlign w:val="center"/>
          </w:tcPr>
          <w:p w14:paraId="26EB5249" w14:textId="534F9254" w:rsidR="00C518EC" w:rsidRPr="00927CFA" w:rsidRDefault="003B1187"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Struktura i funkcje DNA oraz RNA, chromatyna, chromosomy, kariotyp człowieka, genom mitochondrialny, inaktywacja chromosomu X. Replikacja DNA, transkrypcja. Translacja, regulacja ekspresji genów. Zmienność DNA, mutacje, czynniki mutagenne, mechanizmy naprawy DNA. Podstawowe metody biologii molekularnej i ich zastosowanie. Podstawowe pojęcia używane w parazytologii. Pasożytnicze stawonogi i ich rola w transmisji chorób: pajęczaki, owady. Pasożytnicze pierwotniaki (</w:t>
            </w:r>
            <w:proofErr w:type="spellStart"/>
            <w:r w:rsidRPr="00927CFA">
              <w:rPr>
                <w:rFonts w:asciiTheme="minorHAnsi" w:eastAsia="Times New Roman" w:hAnsiTheme="minorHAnsi" w:cstheme="minorHAnsi"/>
                <w:bCs/>
                <w:sz w:val="20"/>
                <w:szCs w:val="20"/>
                <w:lang w:eastAsia="pl-PL"/>
              </w:rPr>
              <w:t>Protista</w:t>
            </w:r>
            <w:proofErr w:type="spellEnd"/>
            <w:r w:rsidRPr="00927CFA">
              <w:rPr>
                <w:rFonts w:asciiTheme="minorHAnsi" w:eastAsia="Times New Roman" w:hAnsiTheme="minorHAnsi" w:cstheme="minorHAnsi"/>
                <w:bCs/>
                <w:sz w:val="20"/>
                <w:szCs w:val="20"/>
                <w:lang w:eastAsia="pl-PL"/>
              </w:rPr>
              <w:t>): wiciowce, ameby i sporowce. Pasożytnicze robaki płaskie: przywry, tasiemce. Pasożytnicze robaki obłe: nicienie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Ciałko Barra – definicja i powstawanie. Hipoteza Lyon i przykłady potwierdzające obecność nieaktywnego chromosomu X w</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komórkach samic ssaków. Mechanizm inaktywacji chromosomu X.</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Podstawowe pojęcia, definicje i prawa genetyki klasycznej. Praktyczne wykorzystanie praw genetyki klasycznej w</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rozwiązywaniu zadań dotyczących krzyżówek jedno-, dwugenowych. Allele </w:t>
            </w:r>
            <w:proofErr w:type="spellStart"/>
            <w:r w:rsidRPr="00927CFA">
              <w:rPr>
                <w:rFonts w:asciiTheme="minorHAnsi" w:eastAsia="Times New Roman" w:hAnsiTheme="minorHAnsi" w:cstheme="minorHAnsi"/>
                <w:bCs/>
                <w:sz w:val="20"/>
                <w:szCs w:val="20"/>
                <w:lang w:eastAsia="pl-PL"/>
              </w:rPr>
              <w:t>równosilne</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kodominacja</w:t>
            </w:r>
            <w:proofErr w:type="spellEnd"/>
            <w:r w:rsidRPr="00927CFA">
              <w:rPr>
                <w:rFonts w:asciiTheme="minorHAnsi" w:eastAsia="Times New Roman" w:hAnsiTheme="minorHAnsi" w:cstheme="minorHAnsi"/>
                <w:bCs/>
                <w:sz w:val="20"/>
                <w:szCs w:val="20"/>
                <w:lang w:eastAsia="pl-PL"/>
              </w:rPr>
              <w:t>, allele wielokrotne.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Rozwiązywanie zadań dotyczących dziedziczenia się cech warunkowanych współdziałaniem genów.</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Cykl życiowy komórki. Analiza stadiów podziału komórki zwierzęcej. Podział </w:t>
            </w:r>
            <w:proofErr w:type="spellStart"/>
            <w:r w:rsidRPr="00927CFA">
              <w:rPr>
                <w:rFonts w:asciiTheme="minorHAnsi" w:eastAsia="Times New Roman" w:hAnsiTheme="minorHAnsi" w:cstheme="minorHAnsi"/>
                <w:bCs/>
                <w:sz w:val="20"/>
                <w:szCs w:val="20"/>
                <w:lang w:eastAsia="pl-PL"/>
              </w:rPr>
              <w:t>mejotyczny</w:t>
            </w:r>
            <w:proofErr w:type="spellEnd"/>
            <w:r w:rsidRPr="00927CFA">
              <w:rPr>
                <w:rFonts w:asciiTheme="minorHAnsi" w:eastAsia="Times New Roman" w:hAnsiTheme="minorHAnsi" w:cstheme="minorHAnsi"/>
                <w:bCs/>
                <w:sz w:val="20"/>
                <w:szCs w:val="20"/>
                <w:lang w:eastAsia="pl-PL"/>
              </w:rPr>
              <w:t xml:space="preserve"> i </w:t>
            </w:r>
            <w:proofErr w:type="spellStart"/>
            <w:r w:rsidRPr="00927CFA">
              <w:rPr>
                <w:rFonts w:asciiTheme="minorHAnsi" w:eastAsia="Times New Roman" w:hAnsiTheme="minorHAnsi" w:cstheme="minorHAnsi"/>
                <w:bCs/>
                <w:sz w:val="20"/>
                <w:szCs w:val="20"/>
                <w:lang w:eastAsia="pl-PL"/>
              </w:rPr>
              <w:t>gametogeneza</w:t>
            </w:r>
            <w:proofErr w:type="spellEnd"/>
            <w:r w:rsidRPr="00927CFA">
              <w:rPr>
                <w:rFonts w:asciiTheme="minorHAnsi" w:eastAsia="Times New Roman" w:hAnsiTheme="minorHAnsi" w:cstheme="minorHAnsi"/>
                <w:bCs/>
                <w:sz w:val="20"/>
                <w:szCs w:val="20"/>
                <w:lang w:eastAsia="pl-PL"/>
              </w:rPr>
              <w:t>. Chromosomowa teoria dziedziczności T. Morgana. Praktyczne rozwiązywanie zadań dotyczących dziedziczenia się cech</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sprzężonych - rodzaje sprzężeń. Typy determinacji płci: chromosomy </w:t>
            </w:r>
            <w:proofErr w:type="spellStart"/>
            <w:r w:rsidRPr="00927CFA">
              <w:rPr>
                <w:rFonts w:asciiTheme="minorHAnsi" w:eastAsia="Times New Roman" w:hAnsiTheme="minorHAnsi" w:cstheme="minorHAnsi"/>
                <w:bCs/>
                <w:sz w:val="20"/>
                <w:szCs w:val="20"/>
                <w:lang w:eastAsia="pl-PL"/>
              </w:rPr>
              <w:t>płciowe,determinacja</w:t>
            </w:r>
            <w:proofErr w:type="spellEnd"/>
            <w:r w:rsidRPr="00927CFA">
              <w:rPr>
                <w:rFonts w:asciiTheme="minorHAnsi" w:eastAsia="Times New Roman" w:hAnsiTheme="minorHAnsi" w:cstheme="minorHAnsi"/>
                <w:bCs/>
                <w:sz w:val="20"/>
                <w:szCs w:val="20"/>
                <w:lang w:eastAsia="pl-PL"/>
              </w:rPr>
              <w:t xml:space="preserve"> płci u człowieka. Typy mutacji i mechanizm ich powstawania. Wybrane choroby dziedziczące się autosomalnie dominująco</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Wybrane choroby dziedziczące się</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autosomalnie recesywnie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Aberracje chromosomowe liczbowe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i strukturalne</w:t>
            </w:r>
            <w:r w:rsidR="0069592A" w:rsidRPr="00927CFA">
              <w:rPr>
                <w:rFonts w:asciiTheme="minorHAnsi" w:eastAsia="Times New Roman" w:hAnsiTheme="minorHAnsi" w:cstheme="minorHAnsi"/>
                <w:bCs/>
                <w:sz w:val="20"/>
                <w:szCs w:val="20"/>
                <w:lang w:eastAsia="pl-PL"/>
              </w:rPr>
              <w:t>. Zabur</w:t>
            </w:r>
            <w:r w:rsidRPr="00927CFA">
              <w:rPr>
                <w:rFonts w:asciiTheme="minorHAnsi" w:eastAsia="Times New Roman" w:hAnsiTheme="minorHAnsi" w:cstheme="minorHAnsi"/>
                <w:bCs/>
                <w:sz w:val="20"/>
                <w:szCs w:val="20"/>
                <w:lang w:eastAsia="pl-PL"/>
              </w:rPr>
              <w:t>zenia w obrębie jamy ustnej w przebiegu chorób o</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podłożu genetycznym</w:t>
            </w:r>
          </w:p>
        </w:tc>
      </w:tr>
      <w:tr w:rsidR="00C518EC" w:rsidRPr="000D486C" w14:paraId="59662C74" w14:textId="77777777" w:rsidTr="00927CFA">
        <w:trPr>
          <w:trHeight w:val="289"/>
        </w:trPr>
        <w:tc>
          <w:tcPr>
            <w:tcW w:w="1002" w:type="dxa"/>
            <w:shd w:val="clear" w:color="auto" w:fill="auto"/>
            <w:noWrap/>
            <w:vAlign w:val="center"/>
          </w:tcPr>
          <w:p w14:paraId="46C30834" w14:textId="3EC45DA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31E8D54" w14:textId="1597806D"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Biofizyka</w:t>
            </w:r>
          </w:p>
        </w:tc>
        <w:tc>
          <w:tcPr>
            <w:tcW w:w="4231" w:type="dxa"/>
            <w:vAlign w:val="center"/>
          </w:tcPr>
          <w:p w14:paraId="0620B293" w14:textId="71F73BDF"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B.W8, B.W9, B.W10, B.W11, B.U1, B.U2, B.U3, B.U6</w:t>
            </w:r>
            <w:r w:rsidR="0069592A" w:rsidRPr="00927CFA">
              <w:rPr>
                <w:rFonts w:asciiTheme="minorHAnsi" w:eastAsia="Times New Roman" w:hAnsiTheme="minorHAnsi" w:cstheme="minorHAnsi"/>
                <w:sz w:val="20"/>
                <w:szCs w:val="20"/>
                <w:lang w:eastAsia="pl-PL"/>
              </w:rPr>
              <w:t>, K.8, K.9, K.11</w:t>
            </w:r>
          </w:p>
        </w:tc>
        <w:tc>
          <w:tcPr>
            <w:tcW w:w="7229" w:type="dxa"/>
            <w:vAlign w:val="center"/>
          </w:tcPr>
          <w:p w14:paraId="2F6F69D3" w14:textId="20E9FE8C" w:rsidR="00C518EC" w:rsidRPr="00927CFA" w:rsidRDefault="0069592A"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Zasady biomechaniki w odniesieniu do organizmu ludzkiego, ze szczególnym uwzględnieniem narządu żucia. Transmisja nerwowo-mięśniowa. Molekularny mechanizm skurczu mięśnia. Dźwięki i zmysł słuchu. Ultradźwięki, zasady działania urządzeń ultradźwiękowych, zastosowanie ultradźwięków w stomatologii. Światło i zmysł wzroku. Zasada działania lasera. Rodzaje laserów i ich zastosowanie w stomatologii. Promieniowanie jonizujące i podstawy jego zastosowania w medycynie. Metody obrazowania z zastosowaniem promieniowania jonizującego (TK, PET). </w:t>
            </w:r>
            <w:r w:rsidRPr="00927CFA">
              <w:rPr>
                <w:rFonts w:asciiTheme="minorHAnsi" w:eastAsia="Times New Roman" w:hAnsiTheme="minorHAnsi" w:cstheme="minorHAnsi"/>
                <w:bCs/>
                <w:sz w:val="20"/>
                <w:szCs w:val="20"/>
                <w:lang w:eastAsia="pl-PL"/>
              </w:rPr>
              <w:lastRenderedPageBreak/>
              <w:t xml:space="preserve">Podstawy zjawiska jądrowego rezonansu magnetycznego (NMR). Obrazowanie magnetyczno-rezonansowe (MRI). Analiza widm emisyjnych różnych pierwiastków za pomocą spektroskopu i monochromatora. Pomiar stężenia roztworu koloidalnego metodą nefelometryczną. Badanie skręcalności optycznej roztworów i wyznaczanie ich stężeń za pomocą polarymetru. Fluorescencja barwników organicznych i jej zastosowanie w ilościowej analizie luminescencyjnej. Model soczewki ocznej i wyznaczanie parametrów pryzmatu. Czasowa zdolność rozdzielcza komórek </w:t>
            </w:r>
            <w:proofErr w:type="spellStart"/>
            <w:r w:rsidRPr="00927CFA">
              <w:rPr>
                <w:rFonts w:asciiTheme="minorHAnsi" w:eastAsia="Times New Roman" w:hAnsiTheme="minorHAnsi" w:cstheme="minorHAnsi"/>
                <w:bCs/>
                <w:sz w:val="20"/>
                <w:szCs w:val="20"/>
                <w:lang w:eastAsia="pl-PL"/>
              </w:rPr>
              <w:t>fotoreceptorowych</w:t>
            </w:r>
            <w:proofErr w:type="spellEnd"/>
            <w:r w:rsidRPr="00927CFA">
              <w:rPr>
                <w:rFonts w:asciiTheme="minorHAnsi" w:eastAsia="Times New Roman" w:hAnsiTheme="minorHAnsi" w:cstheme="minorHAnsi"/>
                <w:bCs/>
                <w:sz w:val="20"/>
                <w:szCs w:val="20"/>
                <w:lang w:eastAsia="pl-PL"/>
              </w:rPr>
              <w:t xml:space="preserve"> oka ludzkiego. Prędkość migracji jonów. Komputerowa symulacja potencjału czynnościowego aksonu. Wyznaczanie różnicy potencjałów na błonie jonoselektywnej w warunkach równowagi. Symulacja pomiarów mikrokalorymetrycznych przemian fazowych lipidów. Analogowy model transmisji synaptycznej. Propagacja potencjału czynnościowego wzdłuż aksonów </w:t>
            </w:r>
            <w:proofErr w:type="spellStart"/>
            <w:r w:rsidRPr="00927CFA">
              <w:rPr>
                <w:rFonts w:asciiTheme="minorHAnsi" w:eastAsia="Times New Roman" w:hAnsiTheme="minorHAnsi" w:cstheme="minorHAnsi"/>
                <w:bCs/>
                <w:sz w:val="20"/>
                <w:szCs w:val="20"/>
                <w:lang w:eastAsia="pl-PL"/>
              </w:rPr>
              <w:t>niemielinowanych</w:t>
            </w:r>
            <w:proofErr w:type="spellEnd"/>
            <w:r w:rsidRPr="00927CFA">
              <w:rPr>
                <w:rFonts w:asciiTheme="minorHAnsi" w:eastAsia="Times New Roman" w:hAnsiTheme="minorHAnsi" w:cstheme="minorHAnsi"/>
                <w:bCs/>
                <w:sz w:val="20"/>
                <w:szCs w:val="20"/>
                <w:lang w:eastAsia="pl-PL"/>
              </w:rPr>
              <w:t xml:space="preserve"> i </w:t>
            </w:r>
            <w:proofErr w:type="spellStart"/>
            <w:r w:rsidRPr="00927CFA">
              <w:rPr>
                <w:rFonts w:asciiTheme="minorHAnsi" w:eastAsia="Times New Roman" w:hAnsiTheme="minorHAnsi" w:cstheme="minorHAnsi"/>
                <w:bCs/>
                <w:sz w:val="20"/>
                <w:szCs w:val="20"/>
                <w:lang w:eastAsia="pl-PL"/>
              </w:rPr>
              <w:t>mielinowanych</w:t>
            </w:r>
            <w:proofErr w:type="spellEnd"/>
            <w:r w:rsidRPr="00927CFA">
              <w:rPr>
                <w:rFonts w:asciiTheme="minorHAnsi" w:eastAsia="Times New Roman" w:hAnsiTheme="minorHAnsi" w:cstheme="minorHAnsi"/>
                <w:bCs/>
                <w:sz w:val="20"/>
                <w:szCs w:val="20"/>
                <w:lang w:eastAsia="pl-PL"/>
              </w:rPr>
              <w:t xml:space="preserve">. Wyznaczanie czasu martwego licznika GM metodą dwóch źródeł. Oddziaływanie promieniowania β z materią. Wyznaczanie różnicy latencji wzrokowej w zjawisku </w:t>
            </w:r>
            <w:proofErr w:type="spellStart"/>
            <w:r w:rsidRPr="00927CFA">
              <w:rPr>
                <w:rFonts w:asciiTheme="minorHAnsi" w:eastAsia="Times New Roman" w:hAnsiTheme="minorHAnsi" w:cstheme="minorHAnsi"/>
                <w:bCs/>
                <w:sz w:val="20"/>
                <w:szCs w:val="20"/>
                <w:lang w:eastAsia="pl-PL"/>
              </w:rPr>
              <w:t>Pulfricha</w:t>
            </w:r>
            <w:proofErr w:type="spellEnd"/>
            <w:r w:rsidRPr="00927CFA">
              <w:rPr>
                <w:rFonts w:asciiTheme="minorHAnsi" w:eastAsia="Times New Roman" w:hAnsiTheme="minorHAnsi" w:cstheme="minorHAnsi"/>
                <w:bCs/>
                <w:sz w:val="20"/>
                <w:szCs w:val="20"/>
                <w:lang w:eastAsia="pl-PL"/>
              </w:rPr>
              <w:t>. Dipolowy model pracy</w:t>
            </w:r>
            <w:r w:rsidR="00E70522"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serca. Badanie progu pobudliwości ucha ludzkiego. Moment magnetyczny w polu magnetycznym. Pomiar prędkości przepływu cieczy przy wykorzystaniu efektu Dopplera. Badanie własności fal elektromagnetycznych. Analiza harmoniczna fal akustycznych. Sonda ultradźwiękowa. Wyznaczanie objętości i promienia jednej cząsteczki metodą wiskozymetryczną. Absorpcja roztworów barwników organicznych. Analiza składu roztworu.</w:t>
            </w:r>
          </w:p>
        </w:tc>
      </w:tr>
      <w:tr w:rsidR="00C518EC" w:rsidRPr="000D486C" w14:paraId="17C7070B" w14:textId="77777777" w:rsidTr="00927CFA">
        <w:trPr>
          <w:trHeight w:val="289"/>
        </w:trPr>
        <w:tc>
          <w:tcPr>
            <w:tcW w:w="1002" w:type="dxa"/>
            <w:shd w:val="clear" w:color="auto" w:fill="auto"/>
            <w:noWrap/>
            <w:vAlign w:val="center"/>
          </w:tcPr>
          <w:p w14:paraId="3FC44FF5" w14:textId="70269FED"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A</w:t>
            </w:r>
          </w:p>
        </w:tc>
        <w:tc>
          <w:tcPr>
            <w:tcW w:w="3131" w:type="dxa"/>
            <w:shd w:val="clear" w:color="auto" w:fill="auto"/>
            <w:vAlign w:val="center"/>
            <w:hideMark/>
          </w:tcPr>
          <w:p w14:paraId="693C4078" w14:textId="5D5A5C84"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Anatomia prawidłowa</w:t>
            </w:r>
          </w:p>
        </w:tc>
        <w:tc>
          <w:tcPr>
            <w:tcW w:w="4231" w:type="dxa"/>
            <w:vAlign w:val="center"/>
          </w:tcPr>
          <w:p w14:paraId="47822CF6" w14:textId="5ED224A6"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A.W1, A.W3, A.W4, A.W5, A.W6, A.U1</w:t>
            </w:r>
            <w:r w:rsidR="00E70522" w:rsidRPr="00927CFA">
              <w:rPr>
                <w:rFonts w:asciiTheme="minorHAnsi" w:hAnsiTheme="minorHAnsi" w:cstheme="minorHAnsi"/>
                <w:sz w:val="20"/>
                <w:szCs w:val="20"/>
              </w:rPr>
              <w:t>; K.1, K.2, K.3, K.5, K.6, K.7</w:t>
            </w:r>
          </w:p>
        </w:tc>
        <w:tc>
          <w:tcPr>
            <w:tcW w:w="7229" w:type="dxa"/>
            <w:vAlign w:val="center"/>
          </w:tcPr>
          <w:p w14:paraId="6803AC63" w14:textId="028C930F" w:rsidR="00C518EC" w:rsidRPr="00927CFA" w:rsidRDefault="00D91BBE"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Anatomia jako nauka. Zasady opisu struktur anatomicznych. Połączenia kości: rodzaje, budowa stawu, połączenia kości w szkielecie osiowym. Cechy szkieletu ludzkiego. Czaszka – wprowadzenie. Połączenia kości w obrębie czaszki. Rozwój głowowego odcinka cewy pokarmowej. Mięśnie głowy, mięśnie żwaczowe i mięśnie </w:t>
            </w:r>
            <w:proofErr w:type="spellStart"/>
            <w:r w:rsidRPr="00927CFA">
              <w:rPr>
                <w:rFonts w:asciiTheme="minorHAnsi" w:eastAsia="Times New Roman" w:hAnsiTheme="minorHAnsi" w:cstheme="minorHAnsi"/>
                <w:bCs/>
                <w:sz w:val="20"/>
                <w:szCs w:val="20"/>
                <w:lang w:eastAsia="pl-PL"/>
              </w:rPr>
              <w:t>nadgnykowe</w:t>
            </w:r>
            <w:proofErr w:type="spellEnd"/>
            <w:r w:rsidRPr="00927CFA">
              <w:rPr>
                <w:rFonts w:asciiTheme="minorHAnsi" w:eastAsia="Times New Roman" w:hAnsiTheme="minorHAnsi" w:cstheme="minorHAnsi"/>
                <w:bCs/>
                <w:sz w:val="20"/>
                <w:szCs w:val="20"/>
                <w:lang w:eastAsia="pl-PL"/>
              </w:rPr>
              <w:t>. Nos zewnętrzny i jama nosowa. Gardło, krtań. Naczynia żylne i układ chłonny głowy. Topografia jamy ustnej: anatomia wybranych znieczuleń stomatologicznych. Układ mięśniowy (grupy mięśni szkieletowych z unerwieniem). Układ oddechowy (drzewo oskrzelowe, płuca). Układ krwionośny – rozwój serca, krążenie płodowe. Jama brzuszna – stosunki otrzewnowe. Układ moczowo-płciowy: nerka – budowa, unaczynienie własne i czynnościowe. Układ chłonny. Mózgowie opis ogólny. Podział i rozwój mózgowia. Nerwy czaszkowe – miejsce wyjścia na powierzchni mózgowia. Opony mózgowia (krążenie płynu mózgowo-rdzeniowego). Narządy zmysłów – zmysł dotyku i powłoka wspólna. Czaszka. Nerwy czaszkowe i ich przejścia przez otwory czaszki. Staw skroniowo-żuchwowy. Mięśnie unoszące i opuszczające żuchwę. Unaczynienie i unerwienie jamy ustnej – dół skrzydłowo-podniebienny i jego zawartość. Uzębienie człowieka – przegląd najnowszych badań. Układ pokarmowy a stan narządu żucia. Jądra nerwów czaszkowych: rodzaje. Rozmieszczenie jąder nerwów czaszkowych w mózgowiu. Odruchy. Drogi nerwowe. Jądra układu autonomicznego.</w:t>
            </w:r>
          </w:p>
        </w:tc>
      </w:tr>
      <w:tr w:rsidR="00C518EC" w:rsidRPr="000D486C" w14:paraId="0A7C3825" w14:textId="77777777" w:rsidTr="00927CFA">
        <w:trPr>
          <w:trHeight w:val="289"/>
        </w:trPr>
        <w:tc>
          <w:tcPr>
            <w:tcW w:w="1002" w:type="dxa"/>
            <w:shd w:val="clear" w:color="auto" w:fill="auto"/>
            <w:noWrap/>
            <w:vAlign w:val="center"/>
          </w:tcPr>
          <w:p w14:paraId="4965FE8C" w14:textId="6E9C2EAF"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A</w:t>
            </w:r>
          </w:p>
        </w:tc>
        <w:tc>
          <w:tcPr>
            <w:tcW w:w="3131" w:type="dxa"/>
            <w:shd w:val="clear" w:color="auto" w:fill="auto"/>
            <w:vAlign w:val="center"/>
            <w:hideMark/>
          </w:tcPr>
          <w:p w14:paraId="68E31A9F" w14:textId="40BED656"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Histologia, cytologia z embriologią</w:t>
            </w:r>
          </w:p>
        </w:tc>
        <w:tc>
          <w:tcPr>
            <w:tcW w:w="4231" w:type="dxa"/>
            <w:vAlign w:val="center"/>
          </w:tcPr>
          <w:p w14:paraId="6B8136D4" w14:textId="4534AEDB"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A.W1, A.W2, A.W3, A.U2</w:t>
            </w:r>
            <w:r w:rsidR="00D91BBE" w:rsidRPr="00927CFA">
              <w:rPr>
                <w:rFonts w:asciiTheme="minorHAnsi" w:eastAsia="Times New Roman" w:hAnsiTheme="minorHAnsi" w:cstheme="minorHAnsi"/>
                <w:sz w:val="20"/>
                <w:szCs w:val="20"/>
                <w:lang w:eastAsia="pl-PL"/>
              </w:rPr>
              <w:t>, K.5, K.7</w:t>
            </w:r>
          </w:p>
        </w:tc>
        <w:tc>
          <w:tcPr>
            <w:tcW w:w="7229" w:type="dxa"/>
            <w:vAlign w:val="center"/>
          </w:tcPr>
          <w:p w14:paraId="57214086" w14:textId="3223F7F7" w:rsidR="00C518EC" w:rsidRPr="00927CFA" w:rsidRDefault="00D91BBE"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Tkanka nabłonkowa: nabłonki i gruczoły, specjalizacje powierzchni komórek, połączenia międzykomórkowe. Tkanka łączna: komórki tkanki łącznej oraz substancja pozakomórkowa. Tkanka łączna właściwa, rodzina tkanek podporowych. Krew, komórki krwi i </w:t>
            </w:r>
            <w:proofErr w:type="spellStart"/>
            <w:r w:rsidRPr="00927CFA">
              <w:rPr>
                <w:rFonts w:asciiTheme="minorHAnsi" w:eastAsia="Times New Roman" w:hAnsiTheme="minorHAnsi" w:cstheme="minorHAnsi"/>
                <w:bCs/>
                <w:sz w:val="20"/>
                <w:szCs w:val="20"/>
                <w:lang w:eastAsia="pl-PL"/>
              </w:rPr>
              <w:t>hemopoeza</w:t>
            </w:r>
            <w:proofErr w:type="spellEnd"/>
            <w:r w:rsidRPr="00927CFA">
              <w:rPr>
                <w:rFonts w:asciiTheme="minorHAnsi" w:eastAsia="Times New Roman" w:hAnsiTheme="minorHAnsi" w:cstheme="minorHAnsi"/>
                <w:bCs/>
                <w:sz w:val="20"/>
                <w:szCs w:val="20"/>
                <w:lang w:eastAsia="pl-PL"/>
              </w:rPr>
              <w:t xml:space="preserve">. Tkanka mięśniowa. Układ odpornościowy. Układ oddechowy. Wątroba i trzustka. Jama ustna: budowa zęba, ślinianki. Rozwój zęba. Embriologia: </w:t>
            </w:r>
            <w:proofErr w:type="spellStart"/>
            <w:r w:rsidRPr="00927CFA">
              <w:rPr>
                <w:rFonts w:asciiTheme="minorHAnsi" w:eastAsia="Times New Roman" w:hAnsiTheme="minorHAnsi" w:cstheme="minorHAnsi"/>
                <w:bCs/>
                <w:sz w:val="20"/>
                <w:szCs w:val="20"/>
                <w:lang w:eastAsia="pl-PL"/>
              </w:rPr>
              <w:t>Gametogeneza</w:t>
            </w:r>
            <w:proofErr w:type="spellEnd"/>
            <w:r w:rsidRPr="00927CFA">
              <w:rPr>
                <w:rFonts w:asciiTheme="minorHAnsi" w:eastAsia="Times New Roman" w:hAnsiTheme="minorHAnsi" w:cstheme="minorHAnsi"/>
                <w:bCs/>
                <w:sz w:val="20"/>
                <w:szCs w:val="20"/>
                <w:lang w:eastAsia="pl-PL"/>
              </w:rPr>
              <w:t>: mejoza, oogeneza, spermatogeneza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1 tydzień rozwoju:</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od owulacji do implantacji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2-3 tydzień rozwoju: gastrulacja, listki zarodkowe</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3-8 tydzień</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rozwoju: organogeneza, okres embrionalny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Wady wrodzone</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Rozwój głowy i szyi (narząd gardłowy)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Cytologia i cytofizjologia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Cykl komórkowy i starzenie komórek</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Rodzaje śmierci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komórek: </w:t>
            </w:r>
            <w:proofErr w:type="spellStart"/>
            <w:r w:rsidRPr="00927CFA">
              <w:rPr>
                <w:rFonts w:asciiTheme="minorHAnsi" w:eastAsia="Times New Roman" w:hAnsiTheme="minorHAnsi" w:cstheme="minorHAnsi"/>
                <w:bCs/>
                <w:sz w:val="20"/>
                <w:szCs w:val="20"/>
                <w:lang w:eastAsia="pl-PL"/>
              </w:rPr>
              <w:t>apoptoaza</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autofagia</w:t>
            </w:r>
            <w:proofErr w:type="spellEnd"/>
            <w:r w:rsidRPr="00927CFA">
              <w:rPr>
                <w:rFonts w:asciiTheme="minorHAnsi" w:eastAsia="Times New Roman" w:hAnsiTheme="minorHAnsi" w:cstheme="minorHAnsi"/>
                <w:bCs/>
                <w:sz w:val="20"/>
                <w:szCs w:val="20"/>
                <w:lang w:eastAsia="pl-PL"/>
              </w:rPr>
              <w:t>, nekroza</w:t>
            </w:r>
            <w:r w:rsidR="00DC31A5"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Cytoszkielet</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mikrotubule</w:t>
            </w:r>
            <w:proofErr w:type="spellEnd"/>
            <w:r w:rsidRPr="00927CFA">
              <w:rPr>
                <w:rFonts w:asciiTheme="minorHAnsi" w:eastAsia="Times New Roman" w:hAnsiTheme="minorHAnsi" w:cstheme="minorHAnsi"/>
                <w:bCs/>
                <w:sz w:val="20"/>
                <w:szCs w:val="20"/>
                <w:lang w:eastAsia="pl-PL"/>
              </w:rPr>
              <w:t>, MAP, wrzeciono kariokinetyczne, rzęski 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witki, </w:t>
            </w:r>
            <w:proofErr w:type="spellStart"/>
            <w:r w:rsidRPr="00927CFA">
              <w:rPr>
                <w:rFonts w:asciiTheme="minorHAnsi" w:eastAsia="Times New Roman" w:hAnsiTheme="minorHAnsi" w:cstheme="minorHAnsi"/>
                <w:bCs/>
                <w:sz w:val="20"/>
                <w:szCs w:val="20"/>
                <w:lang w:eastAsia="pl-PL"/>
              </w:rPr>
              <w:t>filamenty</w:t>
            </w:r>
            <w:proofErr w:type="spellEnd"/>
            <w:r w:rsidRPr="00927CFA">
              <w:rPr>
                <w:rFonts w:asciiTheme="minorHAnsi" w:eastAsia="Times New Roman" w:hAnsiTheme="minorHAnsi" w:cstheme="minorHAnsi"/>
                <w:bCs/>
                <w:sz w:val="20"/>
                <w:szCs w:val="20"/>
                <w:lang w:eastAsia="pl-PL"/>
              </w:rPr>
              <w:t xml:space="preserve"> pośrednie, </w:t>
            </w:r>
            <w:proofErr w:type="spellStart"/>
            <w:r w:rsidRPr="00927CFA">
              <w:rPr>
                <w:rFonts w:asciiTheme="minorHAnsi" w:eastAsia="Times New Roman" w:hAnsiTheme="minorHAnsi" w:cstheme="minorHAnsi"/>
                <w:bCs/>
                <w:sz w:val="20"/>
                <w:szCs w:val="20"/>
                <w:lang w:eastAsia="pl-PL"/>
              </w:rPr>
              <w:t>mikrofilamenty</w:t>
            </w:r>
            <w:proofErr w:type="spellEnd"/>
            <w:r w:rsidRPr="00927CFA">
              <w:rPr>
                <w:rFonts w:asciiTheme="minorHAnsi" w:eastAsia="Times New Roman" w:hAnsiTheme="minorHAnsi" w:cstheme="minorHAnsi"/>
                <w:bCs/>
                <w:sz w:val="20"/>
                <w:szCs w:val="20"/>
                <w:lang w:eastAsia="pl-PL"/>
              </w:rPr>
              <w:t>, białka wiążące aktynę, białka motoryczne, mikrokosmki, kora komórki)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Komunikacja międzykomórkowa (receptor, ligand, agonista, antagonista, informator pierwotny, wtórny, sposoby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komunikacji międzykomórkowej w zależności od sposobu rozpowszechniania informacji oraz pochodzenia informatora, białka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G, kinazy i fosfatazy białkowe, rodzaje synaps)</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Podstawy obrony immunologicznej (antygen, białka ostrej fazy,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cytokiny, </w:t>
            </w:r>
            <w:proofErr w:type="spellStart"/>
            <w:r w:rsidRPr="00927CFA">
              <w:rPr>
                <w:rFonts w:asciiTheme="minorHAnsi" w:eastAsia="Times New Roman" w:hAnsiTheme="minorHAnsi" w:cstheme="minorHAnsi"/>
                <w:bCs/>
                <w:sz w:val="20"/>
                <w:szCs w:val="20"/>
                <w:lang w:eastAsia="pl-PL"/>
              </w:rPr>
              <w:t>defenzyny</w:t>
            </w:r>
            <w:proofErr w:type="spellEnd"/>
            <w:r w:rsidRPr="00927CFA">
              <w:rPr>
                <w:rFonts w:asciiTheme="minorHAnsi" w:eastAsia="Times New Roman" w:hAnsiTheme="minorHAnsi" w:cstheme="minorHAnsi"/>
                <w:bCs/>
                <w:sz w:val="20"/>
                <w:szCs w:val="20"/>
                <w:lang w:eastAsia="pl-PL"/>
              </w:rPr>
              <w:t>, dopełniacz, komórka NK, komórki odpowiedzi immunologicznej, lizozym, MHC, odpowiedź nabyta,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odpowiedź wrodzona, przeciwciało, TNF)</w:t>
            </w:r>
            <w:r w:rsidR="00DC31A5" w:rsidRPr="00927CFA">
              <w:rPr>
                <w:rFonts w:asciiTheme="minorHAnsi" w:eastAsia="Times New Roman" w:hAnsiTheme="minorHAnsi" w:cstheme="minorHAnsi"/>
                <w:bCs/>
                <w:sz w:val="20"/>
                <w:szCs w:val="20"/>
                <w:lang w:eastAsia="pl-PL"/>
              </w:rPr>
              <w:t>.</w:t>
            </w:r>
          </w:p>
        </w:tc>
      </w:tr>
      <w:tr w:rsidR="00C518EC" w:rsidRPr="000D486C" w14:paraId="6B4CE147" w14:textId="77777777" w:rsidTr="00927CFA">
        <w:trPr>
          <w:trHeight w:val="289"/>
        </w:trPr>
        <w:tc>
          <w:tcPr>
            <w:tcW w:w="1002" w:type="dxa"/>
            <w:shd w:val="clear" w:color="auto" w:fill="auto"/>
            <w:noWrap/>
            <w:vAlign w:val="center"/>
          </w:tcPr>
          <w:p w14:paraId="5A82871B" w14:textId="74318186"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E</w:t>
            </w:r>
          </w:p>
        </w:tc>
        <w:tc>
          <w:tcPr>
            <w:tcW w:w="3131" w:type="dxa"/>
            <w:shd w:val="clear" w:color="auto" w:fill="auto"/>
            <w:vAlign w:val="center"/>
            <w:hideMark/>
          </w:tcPr>
          <w:p w14:paraId="5C860254" w14:textId="61DF43F5"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Pierwsza pomoc medyczna</w:t>
            </w:r>
          </w:p>
        </w:tc>
        <w:tc>
          <w:tcPr>
            <w:tcW w:w="4231" w:type="dxa"/>
            <w:vAlign w:val="center"/>
          </w:tcPr>
          <w:p w14:paraId="1C144375" w14:textId="778AF650" w:rsidR="00C518EC" w:rsidRPr="00927CFA" w:rsidRDefault="00A06762"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 xml:space="preserve">W25, </w:t>
            </w: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W26</w:t>
            </w:r>
            <w:r w:rsidRPr="00927CFA">
              <w:rPr>
                <w:rFonts w:asciiTheme="minorHAnsi" w:eastAsia="Times New Roman" w:hAnsiTheme="minorHAnsi" w:cstheme="minorHAnsi"/>
                <w:sz w:val="20"/>
                <w:szCs w:val="20"/>
                <w:lang w:eastAsia="pl-PL"/>
              </w:rPr>
              <w:t>, E.</w:t>
            </w:r>
            <w:r w:rsidR="00914701" w:rsidRPr="00927CFA">
              <w:rPr>
                <w:rFonts w:asciiTheme="minorHAnsi" w:eastAsia="Times New Roman" w:hAnsiTheme="minorHAnsi" w:cstheme="minorHAnsi"/>
                <w:sz w:val="20"/>
                <w:szCs w:val="20"/>
                <w:lang w:eastAsia="pl-PL"/>
              </w:rPr>
              <w:t xml:space="preserve">U8, </w:t>
            </w: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 xml:space="preserve">U9, </w:t>
            </w: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U21</w:t>
            </w:r>
            <w:r w:rsidR="00DC31A5" w:rsidRPr="00927CFA">
              <w:rPr>
                <w:rFonts w:asciiTheme="minorHAnsi" w:eastAsia="Times New Roman" w:hAnsiTheme="minorHAnsi" w:cstheme="minorHAnsi"/>
                <w:sz w:val="20"/>
                <w:szCs w:val="20"/>
                <w:lang w:eastAsia="pl-PL"/>
              </w:rPr>
              <w:t>, K.2, K.3</w:t>
            </w:r>
          </w:p>
        </w:tc>
        <w:tc>
          <w:tcPr>
            <w:tcW w:w="7229" w:type="dxa"/>
            <w:vAlign w:val="center"/>
          </w:tcPr>
          <w:p w14:paraId="506CAB68" w14:textId="29A713B7" w:rsidR="00C518EC" w:rsidRPr="00927CFA" w:rsidRDefault="00DC31A5" w:rsidP="00927CFA">
            <w:pPr>
              <w:shd w:val="clear" w:color="auto" w:fill="FFFFFF"/>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color w:val="000000"/>
                <w:sz w:val="20"/>
                <w:szCs w:val="20"/>
                <w:lang w:eastAsia="pl-PL"/>
              </w:rPr>
              <w:t xml:space="preserve">Definicja przypadku nagłego. Rozpoznanie i postępowanie w przypadku nagłego zatrzymania krążenia u dorosłych i u dzieci. Postępowanie w przypadkach: zadławienia, zatrucia, porażenia prądem, powieszenia i utonięcia. Postępowanie w urazach mechanicznych i termicznych. Podstawowe zabiegi pielęgniarskie. Ostre stany zagrożenia życia-pojęcia. Zorganizowanie i udzielanie pierwszej pomocy. Chory nieprzytomny. Przyczyny stanów nieprzytomności, rozpoznanie, postępowanie na miejscu wypadku. Nagłe zatrzymanie krążenia (BLS) u dorosłych -definicja, przyczyny, rozpoznanie i postępowanie dorosłych. </w:t>
            </w:r>
            <w:proofErr w:type="spellStart"/>
            <w:r w:rsidRPr="00927CFA">
              <w:rPr>
                <w:rFonts w:asciiTheme="minorHAnsi" w:eastAsia="Times New Roman" w:hAnsiTheme="minorHAnsi" w:cstheme="minorHAnsi"/>
                <w:color w:val="000000"/>
                <w:sz w:val="20"/>
                <w:szCs w:val="20"/>
                <w:lang w:eastAsia="pl-PL"/>
              </w:rPr>
              <w:t>Bezprzyrządowe</w:t>
            </w:r>
            <w:proofErr w:type="spellEnd"/>
            <w:r w:rsidRPr="00927CFA">
              <w:rPr>
                <w:rFonts w:asciiTheme="minorHAnsi" w:eastAsia="Times New Roman" w:hAnsiTheme="minorHAnsi" w:cstheme="minorHAnsi"/>
                <w:color w:val="000000"/>
                <w:sz w:val="20"/>
                <w:szCs w:val="20"/>
                <w:lang w:eastAsia="pl-PL"/>
              </w:rPr>
              <w:t xml:space="preserve"> i przyrządowe metody udrażniania dróg oddechowych. Praktyczne prowadzenie akcji resuscytacyjnej dorosłych. Zastosowanie automatycznych defibrylatorów (AED) oraz defibrylatorów szpitalnych. Podstawowe zabiegi resuscytacyjne u dzieci. Praktyczne prowadzenie akcji resuscytacyjnej dzieci. Postępowanie w przypadku krwotoków zewnętrznych i krwawień, tamowanie krwawień w obrażeniach powierzchownych, zakładanie opatrunków. Wstrząs –definicja, rozpoznanie, postępowanie. Zranienia, rodzaje ran, ogólne zasady udzielania pierwszej pomocy przy zranieniach. Urazy -rodzaje urazów, obrażenie klatki piersiowej, jamy brzusznej i głowy. Złamania kości i uszkodzenia stawów –rozpoznanie, postępowanie, zasady unieruchamiania złamań kości długich. Ułożenia chorego w różnych stanach patologicznych. Urazy termiczne i chemiczne. Utonięcie, porażenie prądem elektrycznym, powieszenie. Zatrucia –rozpoznanie, pierwsza pomoc, </w:t>
            </w:r>
            <w:r w:rsidRPr="00927CFA">
              <w:rPr>
                <w:rFonts w:asciiTheme="minorHAnsi" w:eastAsia="Times New Roman" w:hAnsiTheme="minorHAnsi" w:cstheme="minorHAnsi"/>
                <w:color w:val="000000"/>
                <w:sz w:val="20"/>
                <w:szCs w:val="20"/>
                <w:lang w:eastAsia="pl-PL"/>
              </w:rPr>
              <w:lastRenderedPageBreak/>
              <w:t xml:space="preserve">przykłady odtrutek. Monitorowanie funkcji życiowych- </w:t>
            </w:r>
            <w:proofErr w:type="spellStart"/>
            <w:r w:rsidRPr="00927CFA">
              <w:rPr>
                <w:rFonts w:asciiTheme="minorHAnsi" w:eastAsia="Times New Roman" w:hAnsiTheme="minorHAnsi" w:cstheme="minorHAnsi"/>
                <w:color w:val="000000"/>
                <w:sz w:val="20"/>
                <w:szCs w:val="20"/>
                <w:lang w:eastAsia="pl-PL"/>
              </w:rPr>
              <w:t>bezprzyrządowe</w:t>
            </w:r>
            <w:proofErr w:type="spellEnd"/>
            <w:r w:rsidRPr="00927CFA">
              <w:rPr>
                <w:rFonts w:asciiTheme="minorHAnsi" w:eastAsia="Times New Roman" w:hAnsiTheme="minorHAnsi" w:cstheme="minorHAnsi"/>
                <w:color w:val="000000"/>
                <w:sz w:val="20"/>
                <w:szCs w:val="20"/>
                <w:lang w:eastAsia="pl-PL"/>
              </w:rPr>
              <w:t xml:space="preserve"> i przyrządowe. Opieka nad chorym -podstawowe zasady (toaleta, karmienie). Wstrzyknięcia (iniekcje) –rodzaje igieł, przygotowanie, środki ostrożności, rodzaje wstrzyknięć. Wlewy dożylne-</w:t>
            </w:r>
            <w:r w:rsidR="00BD5B3A" w:rsidRPr="00927CFA">
              <w:rPr>
                <w:rFonts w:asciiTheme="minorHAnsi" w:eastAsia="Times New Roman" w:hAnsiTheme="minorHAnsi" w:cstheme="minorHAnsi"/>
                <w:color w:val="000000"/>
                <w:sz w:val="20"/>
                <w:szCs w:val="20"/>
                <w:lang w:eastAsia="pl-PL"/>
              </w:rPr>
              <w:t xml:space="preserve"> </w:t>
            </w:r>
            <w:r w:rsidRPr="00927CFA">
              <w:rPr>
                <w:rFonts w:asciiTheme="minorHAnsi" w:eastAsia="Times New Roman" w:hAnsiTheme="minorHAnsi" w:cstheme="minorHAnsi"/>
                <w:color w:val="000000"/>
                <w:sz w:val="20"/>
                <w:szCs w:val="20"/>
                <w:lang w:eastAsia="pl-PL"/>
              </w:rPr>
              <w:t xml:space="preserve">roztwory do wlewów, przygotowanie wlewu kroplowego, cewniki dożylne (kaniule), zakładanie </w:t>
            </w:r>
            <w:proofErr w:type="spellStart"/>
            <w:r w:rsidRPr="00927CFA">
              <w:rPr>
                <w:rFonts w:asciiTheme="minorHAnsi" w:eastAsia="Times New Roman" w:hAnsiTheme="minorHAnsi" w:cstheme="minorHAnsi"/>
                <w:color w:val="000000"/>
                <w:sz w:val="20"/>
                <w:szCs w:val="20"/>
                <w:lang w:eastAsia="pl-PL"/>
              </w:rPr>
              <w:t>wenflonu</w:t>
            </w:r>
            <w:proofErr w:type="spellEnd"/>
            <w:r w:rsidRPr="00927CFA">
              <w:rPr>
                <w:rFonts w:asciiTheme="minorHAnsi" w:eastAsia="Times New Roman" w:hAnsiTheme="minorHAnsi" w:cstheme="minorHAnsi"/>
                <w:color w:val="000000"/>
                <w:sz w:val="20"/>
                <w:szCs w:val="20"/>
                <w:lang w:eastAsia="pl-PL"/>
              </w:rPr>
              <w:t>, pielęgnacja miejsca</w:t>
            </w:r>
            <w:r w:rsidR="00BD5B3A" w:rsidRPr="00927CFA">
              <w:rPr>
                <w:rFonts w:asciiTheme="minorHAnsi" w:eastAsia="Times New Roman" w:hAnsiTheme="minorHAnsi" w:cstheme="minorHAnsi"/>
                <w:color w:val="000000"/>
                <w:sz w:val="20"/>
                <w:szCs w:val="20"/>
                <w:lang w:eastAsia="pl-PL"/>
              </w:rPr>
              <w:t xml:space="preserve"> </w:t>
            </w:r>
            <w:r w:rsidRPr="00927CFA">
              <w:rPr>
                <w:rFonts w:asciiTheme="minorHAnsi" w:eastAsia="Times New Roman" w:hAnsiTheme="minorHAnsi" w:cstheme="minorHAnsi"/>
                <w:color w:val="000000"/>
                <w:sz w:val="20"/>
                <w:szCs w:val="20"/>
                <w:lang w:eastAsia="pl-PL"/>
              </w:rPr>
              <w:t>wkłucia. Zasady cewnikowania pęcherza moczowego. Zasady odsysania wydzieliny z dróg oddechowych u chorego ze</w:t>
            </w:r>
            <w:r w:rsidR="00BD5B3A" w:rsidRPr="00927CFA">
              <w:rPr>
                <w:rFonts w:asciiTheme="minorHAnsi" w:eastAsia="Times New Roman" w:hAnsiTheme="minorHAnsi" w:cstheme="minorHAnsi"/>
                <w:color w:val="000000"/>
                <w:sz w:val="20"/>
                <w:szCs w:val="20"/>
                <w:lang w:eastAsia="pl-PL"/>
              </w:rPr>
              <w:t xml:space="preserve"> </w:t>
            </w:r>
            <w:r w:rsidRPr="00927CFA">
              <w:rPr>
                <w:rFonts w:asciiTheme="minorHAnsi" w:eastAsia="Times New Roman" w:hAnsiTheme="minorHAnsi" w:cstheme="minorHAnsi"/>
                <w:color w:val="000000"/>
                <w:sz w:val="20"/>
                <w:szCs w:val="20"/>
                <w:lang w:eastAsia="pl-PL"/>
              </w:rPr>
              <w:t>sztucznymi drogami oddechowymi. Wizyta w oddziale intensywnej terapii.</w:t>
            </w:r>
          </w:p>
        </w:tc>
      </w:tr>
      <w:tr w:rsidR="00C518EC" w:rsidRPr="000D486C" w14:paraId="00ADA94F" w14:textId="77777777" w:rsidTr="00927CFA">
        <w:trPr>
          <w:trHeight w:val="289"/>
        </w:trPr>
        <w:tc>
          <w:tcPr>
            <w:tcW w:w="1002" w:type="dxa"/>
            <w:shd w:val="clear" w:color="auto" w:fill="auto"/>
            <w:noWrap/>
            <w:vAlign w:val="center"/>
          </w:tcPr>
          <w:p w14:paraId="7F6B445E" w14:textId="4D3EFC73"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A</w:t>
            </w:r>
          </w:p>
        </w:tc>
        <w:tc>
          <w:tcPr>
            <w:tcW w:w="3131" w:type="dxa"/>
            <w:shd w:val="clear" w:color="auto" w:fill="auto"/>
            <w:vAlign w:val="center"/>
            <w:hideMark/>
          </w:tcPr>
          <w:p w14:paraId="512AD9C9" w14:textId="10DB26B8"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Modelarstwo stomatologiczne</w:t>
            </w:r>
          </w:p>
        </w:tc>
        <w:tc>
          <w:tcPr>
            <w:tcW w:w="4231" w:type="dxa"/>
            <w:vAlign w:val="center"/>
          </w:tcPr>
          <w:p w14:paraId="73F1D5CC" w14:textId="23308C68"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A.W7, A.U3</w:t>
            </w:r>
            <w:r w:rsidR="00E01584" w:rsidRPr="00927CFA">
              <w:rPr>
                <w:rFonts w:asciiTheme="minorHAnsi" w:eastAsia="Times New Roman" w:hAnsiTheme="minorHAnsi" w:cstheme="minorHAnsi"/>
                <w:sz w:val="20"/>
                <w:szCs w:val="20"/>
                <w:lang w:eastAsia="pl-PL"/>
              </w:rPr>
              <w:t>, K.5</w:t>
            </w:r>
          </w:p>
        </w:tc>
        <w:tc>
          <w:tcPr>
            <w:tcW w:w="7229" w:type="dxa"/>
            <w:vAlign w:val="center"/>
          </w:tcPr>
          <w:p w14:paraId="1FA3F4E3" w14:textId="099FB06A" w:rsidR="00C518EC" w:rsidRPr="00927CFA" w:rsidRDefault="00E01584"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Zagadnienia ogólne dotyczące uzębienia człowieka. Systemy oznaczania zębów naturalnych. Cechy </w:t>
            </w:r>
            <w:proofErr w:type="spellStart"/>
            <w:r w:rsidRPr="00927CFA">
              <w:rPr>
                <w:rFonts w:asciiTheme="minorHAnsi" w:eastAsia="Times New Roman" w:hAnsiTheme="minorHAnsi" w:cstheme="minorHAnsi"/>
                <w:bCs/>
                <w:sz w:val="20"/>
                <w:szCs w:val="20"/>
                <w:lang w:eastAsia="pl-PL"/>
              </w:rPr>
              <w:t>Muhlreitera</w:t>
            </w:r>
            <w:proofErr w:type="spellEnd"/>
            <w:r w:rsidRPr="00927CFA">
              <w:rPr>
                <w:rFonts w:asciiTheme="minorHAnsi" w:eastAsia="Times New Roman" w:hAnsiTheme="minorHAnsi" w:cstheme="minorHAnsi"/>
                <w:bCs/>
                <w:sz w:val="20"/>
                <w:szCs w:val="20"/>
                <w:lang w:eastAsia="pl-PL"/>
              </w:rPr>
              <w:t>. Normy okluzji statycznej i dynamicznej. Rozpoznawanie zębów naturalnych. Zęby sieczne górne i dolne: budowa anatomiczna, rysunek głównych rzutów, modelowanie zęba siecznego górnego przyśrodkowego lewego wg fantomów. Kły górne i dolne: budowa anatomiczna, rysunek głównych rzutów, modelowanie kła górnego lewego wg fantomów. Zęby przedtrzonowe górne: budowa anatomiczna, rysunek głównych rzutów, modelowanie zęba przedtrzonowego górnego pierwszego lewego wg fantomów. Zęby przedtrzonowe dolne: budowa anatomiczna, rysunek głównych rzutów, modelowanie zęba przedtrzonowego dolnego pierwszego lewego wg fantomów. Zęby trzonowe górne: budowa anatomiczna, rysunek głównych rzutów, modelowanie zęba trzonowego górnego pierwszego lewego wg fantomów. Zęby trzonowe dolne: budowa anatomiczna, rysunek głównych rzutów, modelowanie zęba trzonowego dolnego pierwszego lewego wg fantomów. Technika modelowania kroplą wosku –wprowadzenie. Modelowanie elementów powierzchni żującej zębów. Technika modelowania kroplą wosku. Modelowanie powierzchni żującej zęba przedtrzonowego techniką kropli wosku. Łuk zębowy górny. Okluzja cz. I. Modelowanie połowy łuku zębowego na modelu szczęki. Łuk zębowy dolny. Okluzja cz. II. Modelowanie połowy łuku zębowego na modelu żuchwy.</w:t>
            </w:r>
          </w:p>
        </w:tc>
      </w:tr>
      <w:tr w:rsidR="00C518EC" w:rsidRPr="000D486C" w14:paraId="7E66D382" w14:textId="77777777" w:rsidTr="00927CFA">
        <w:trPr>
          <w:trHeight w:val="289"/>
        </w:trPr>
        <w:tc>
          <w:tcPr>
            <w:tcW w:w="1002" w:type="dxa"/>
            <w:shd w:val="clear" w:color="auto" w:fill="auto"/>
            <w:noWrap/>
            <w:vAlign w:val="center"/>
          </w:tcPr>
          <w:p w14:paraId="2144E908" w14:textId="3F8AAA94"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6BACADA0" w14:textId="4585173F"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Ergonomia stomatologiczna</w:t>
            </w:r>
          </w:p>
        </w:tc>
        <w:tc>
          <w:tcPr>
            <w:tcW w:w="4231" w:type="dxa"/>
            <w:vAlign w:val="center"/>
          </w:tcPr>
          <w:p w14:paraId="5A8DB0AC" w14:textId="3ECEC6D1" w:rsidR="00C518EC" w:rsidRPr="00927CFA" w:rsidRDefault="00081099"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C.</w:t>
            </w:r>
            <w:r w:rsidR="00077A2A" w:rsidRPr="00927CFA">
              <w:rPr>
                <w:rFonts w:asciiTheme="minorHAnsi" w:eastAsia="Times New Roman" w:hAnsiTheme="minorHAnsi" w:cstheme="minorHAnsi"/>
                <w:sz w:val="20"/>
                <w:szCs w:val="20"/>
                <w:lang w:eastAsia="pl-PL"/>
              </w:rPr>
              <w:t xml:space="preserve">W27, </w:t>
            </w:r>
            <w:r w:rsidRPr="00927CFA">
              <w:rPr>
                <w:rFonts w:asciiTheme="minorHAnsi" w:eastAsia="Times New Roman" w:hAnsiTheme="minorHAnsi" w:cstheme="minorHAnsi"/>
                <w:sz w:val="20"/>
                <w:szCs w:val="20"/>
                <w:lang w:eastAsia="pl-PL"/>
              </w:rPr>
              <w:t>C.</w:t>
            </w:r>
            <w:r w:rsidR="00077A2A" w:rsidRPr="00927CFA">
              <w:rPr>
                <w:rFonts w:asciiTheme="minorHAnsi" w:eastAsia="Times New Roman" w:hAnsiTheme="minorHAnsi" w:cstheme="minorHAnsi"/>
                <w:sz w:val="20"/>
                <w:szCs w:val="20"/>
                <w:lang w:eastAsia="pl-PL"/>
              </w:rPr>
              <w:t>W28</w:t>
            </w:r>
            <w:r w:rsidRPr="00927CFA">
              <w:rPr>
                <w:rFonts w:asciiTheme="minorHAnsi" w:eastAsia="Times New Roman" w:hAnsiTheme="minorHAnsi" w:cstheme="minorHAnsi"/>
                <w:sz w:val="20"/>
                <w:szCs w:val="20"/>
                <w:lang w:eastAsia="pl-PL"/>
              </w:rPr>
              <w:t>, C.</w:t>
            </w:r>
            <w:r w:rsidR="00077A2A" w:rsidRPr="00927CFA">
              <w:rPr>
                <w:rFonts w:asciiTheme="minorHAnsi" w:eastAsia="Times New Roman" w:hAnsiTheme="minorHAnsi" w:cstheme="minorHAnsi"/>
                <w:sz w:val="20"/>
                <w:szCs w:val="20"/>
                <w:lang w:eastAsia="pl-PL"/>
              </w:rPr>
              <w:t>U9</w:t>
            </w:r>
            <w:r w:rsidR="00FD32C3" w:rsidRPr="00927CFA">
              <w:rPr>
                <w:rFonts w:asciiTheme="minorHAnsi" w:eastAsia="Times New Roman" w:hAnsiTheme="minorHAnsi" w:cstheme="minorHAnsi"/>
                <w:sz w:val="20"/>
                <w:szCs w:val="20"/>
                <w:lang w:eastAsia="pl-PL"/>
              </w:rPr>
              <w:t>, K.5</w:t>
            </w:r>
          </w:p>
        </w:tc>
        <w:tc>
          <w:tcPr>
            <w:tcW w:w="7229" w:type="dxa"/>
            <w:vAlign w:val="center"/>
          </w:tcPr>
          <w:p w14:paraId="08BF9B1E" w14:textId="46227547" w:rsidR="00C518EC" w:rsidRPr="00927CFA" w:rsidRDefault="006F58A9"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Rozwój stomatologii i ergonomii jako nauki. Zastosowanie ergonomii w stomatologii. Ergonomia w gabinecie stomatologicznym: właściwa organizacja pracy, zadania zespołu stomatologicznego, koncepcje pracy ergonomicznej. Przygotowanie do ergonomicznej pracy w gabinecie stomatologicznym: ocena </w:t>
            </w:r>
            <w:proofErr w:type="spellStart"/>
            <w:r w:rsidRPr="00927CFA">
              <w:rPr>
                <w:rFonts w:asciiTheme="minorHAnsi" w:eastAsia="Times New Roman" w:hAnsiTheme="minorHAnsi" w:cstheme="minorHAnsi"/>
                <w:bCs/>
                <w:sz w:val="20"/>
                <w:szCs w:val="20"/>
                <w:lang w:eastAsia="pl-PL"/>
              </w:rPr>
              <w:t>proprioceptywna</w:t>
            </w:r>
            <w:proofErr w:type="spellEnd"/>
            <w:r w:rsidRPr="00927CFA">
              <w:rPr>
                <w:rFonts w:asciiTheme="minorHAnsi" w:eastAsia="Times New Roman" w:hAnsiTheme="minorHAnsi" w:cstheme="minorHAnsi"/>
                <w:bCs/>
                <w:sz w:val="20"/>
                <w:szCs w:val="20"/>
                <w:lang w:eastAsia="pl-PL"/>
              </w:rPr>
              <w:t xml:space="preserve"> (PD), ćwiczenia ułatwiające odnalezienie prawidłowej pozycji pracy operatora, prawidłowe ułożenie pacjenta, stopnie podparcia i układ poszczególnych części ciała podczas pracy lekarza stomatologa, technika ergonomicznej pracy na 2 ręce, na 4 i na 6rąk. Podstawowe zasady i definicje w ergonomii: sektory uzębienia, klasy ruchu, pole widzenia, zasada V zmian(wg Paula), strefy pracy zespołu stomatologicznego, pozycja kontroli palców i kontroli tkanek. Etiologia chorób zawodowych lekarzy stomatologów i sposoby zapobiegania im. Źródła stresu w praktyce stomatologicznej i metody odreagowywania sytuacji stresowych. Epidemiologia zakażeń występujących w stomatologii. Rodzaje zakażeń występujących najczęściej w gabinetach stomatologicznych. Sposoby </w:t>
            </w:r>
            <w:r w:rsidRPr="00927CFA">
              <w:rPr>
                <w:rFonts w:asciiTheme="minorHAnsi" w:eastAsia="Times New Roman" w:hAnsiTheme="minorHAnsi" w:cstheme="minorHAnsi"/>
                <w:bCs/>
                <w:sz w:val="20"/>
                <w:szCs w:val="20"/>
                <w:lang w:eastAsia="pl-PL"/>
              </w:rPr>
              <w:lastRenderedPageBreak/>
              <w:t>zapobiegania zakażeniom w gabinecie stomatologicznym. Dezynfekcja i sterylizacja narzędzi i sprzętu stomatologicznego. Przygotowanie narzędzi do sterylizacji. Metody dezynfekcji i sposoby dezynfekcji stosowane w stomatologii. Zastosowanie chemicznych preparatów do dezynfekcji w gabinecie stomatologicznym. Metody sterylizacji ze szczególnym uwzględnieniem metod stosowanych w gabinetach stomatologicznych. Kontrola skuteczności sterylizacji, prowadzenie dokumentacji przebiegu sterylizacji w gabinecie.</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Narzędzia stomatologiczne.</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Ergonomia instrumentarium stomatologicznego. Trzymanie instrumentów, przekazywanie instrumentów. Nowoczesne</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wyposażenie praktyki. Przepisy BHP dotyczące gabinetu stomatologicznego. Organizacja przestrzenna praktyki</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stomatologicznej uwzględniająca podstawowe zasady ergonomii. Aparat rentgenowski w gabinecie stomatologicznym. Raport</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ergonomiczny </w:t>
            </w:r>
            <w:proofErr w:type="spellStart"/>
            <w:r w:rsidRPr="00927CFA">
              <w:rPr>
                <w:rFonts w:asciiTheme="minorHAnsi" w:eastAsia="Times New Roman" w:hAnsiTheme="minorHAnsi" w:cstheme="minorHAnsi"/>
                <w:bCs/>
                <w:sz w:val="20"/>
                <w:szCs w:val="20"/>
                <w:lang w:eastAsia="pl-PL"/>
              </w:rPr>
              <w:t>Herlufa</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Skovsgaarda</w:t>
            </w:r>
            <w:proofErr w:type="spellEnd"/>
            <w:r w:rsidRPr="00927CFA">
              <w:rPr>
                <w:rFonts w:asciiTheme="minorHAnsi" w:eastAsia="Times New Roman" w:hAnsiTheme="minorHAnsi" w:cstheme="minorHAnsi"/>
                <w:bCs/>
                <w:sz w:val="20"/>
                <w:szCs w:val="20"/>
                <w:lang w:eastAsia="pl-PL"/>
              </w:rPr>
              <w:t>.</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Podstawowe narzędzia dentystyczne. Zestaw diagnostyczny. Zasady wykonywania przeglądu stomatologicznego. Ergonomia</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instrumentarium stomatologicznego.</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Prawidłowa postawa lekarza dentysty w trakcie wykonywania poszczególnych</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zabiegów.</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Ułożenie pacjenta w celu uzyskania optymalnej widoczności pola zabiegowego, podstawowe zasady pracy w</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powiększeniu.</w:t>
            </w:r>
            <w:r w:rsidR="00A075E7" w:rsidRPr="00927CFA">
              <w:rPr>
                <w:rFonts w:asciiTheme="minorHAnsi" w:eastAsia="Times New Roman" w:hAnsiTheme="minorHAnsi" w:cstheme="minorHAnsi"/>
                <w:bCs/>
                <w:sz w:val="20"/>
                <w:szCs w:val="20"/>
                <w:lang w:eastAsia="pl-PL"/>
              </w:rPr>
              <w:t xml:space="preserve"> Ć</w:t>
            </w:r>
            <w:r w:rsidRPr="00927CFA">
              <w:rPr>
                <w:rFonts w:asciiTheme="minorHAnsi" w:eastAsia="Times New Roman" w:hAnsiTheme="minorHAnsi" w:cstheme="minorHAnsi"/>
                <w:bCs/>
                <w:sz w:val="20"/>
                <w:szCs w:val="20"/>
                <w:lang w:eastAsia="pl-PL"/>
              </w:rPr>
              <w:t>wiczenia profilaktyczne i relaksacyjne dla lekarza dentysty. Ergonomiczne ułożenie wybranych grup</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pacjentów (kobiety ciężarne, dzieci, osoby otyłe, osoby ze schorzeniami kręgosłupa).</w:t>
            </w:r>
          </w:p>
        </w:tc>
      </w:tr>
      <w:tr w:rsidR="00C518EC" w:rsidRPr="000D486C" w14:paraId="33275F24" w14:textId="77777777" w:rsidTr="00927CFA">
        <w:trPr>
          <w:trHeight w:val="289"/>
        </w:trPr>
        <w:tc>
          <w:tcPr>
            <w:tcW w:w="1002" w:type="dxa"/>
            <w:shd w:val="clear" w:color="auto" w:fill="auto"/>
            <w:noWrap/>
            <w:vAlign w:val="center"/>
          </w:tcPr>
          <w:p w14:paraId="49CD19A9" w14:textId="1DD996D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D</w:t>
            </w:r>
          </w:p>
        </w:tc>
        <w:tc>
          <w:tcPr>
            <w:tcW w:w="3131" w:type="dxa"/>
            <w:shd w:val="clear" w:color="auto" w:fill="auto"/>
            <w:vAlign w:val="center"/>
            <w:hideMark/>
          </w:tcPr>
          <w:p w14:paraId="5C5E56EA" w14:textId="041BADAD"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Propedeutyka uzależnień</w:t>
            </w:r>
          </w:p>
        </w:tc>
        <w:tc>
          <w:tcPr>
            <w:tcW w:w="4231" w:type="dxa"/>
            <w:vAlign w:val="center"/>
          </w:tcPr>
          <w:p w14:paraId="2A3925C7" w14:textId="59CBA2C1"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D.W13, D.W14</w:t>
            </w:r>
            <w:r w:rsidR="00A075E7" w:rsidRPr="00927CFA">
              <w:rPr>
                <w:rFonts w:asciiTheme="minorHAnsi" w:eastAsia="Times New Roman" w:hAnsiTheme="minorHAnsi" w:cstheme="minorHAnsi"/>
                <w:sz w:val="20"/>
                <w:szCs w:val="20"/>
                <w:lang w:eastAsia="pl-PL"/>
              </w:rPr>
              <w:t>, K., K.2, K.3, K.4, K.5, K.6, K.7</w:t>
            </w:r>
            <w:r w:rsidR="00C17F77" w:rsidRPr="00927CFA">
              <w:rPr>
                <w:rFonts w:asciiTheme="minorHAnsi" w:eastAsia="Times New Roman" w:hAnsiTheme="minorHAnsi" w:cstheme="minorHAnsi"/>
                <w:sz w:val="20"/>
                <w:szCs w:val="20"/>
                <w:lang w:eastAsia="pl-PL"/>
              </w:rPr>
              <w:t>, K.11</w:t>
            </w:r>
          </w:p>
        </w:tc>
        <w:tc>
          <w:tcPr>
            <w:tcW w:w="7229" w:type="dxa"/>
            <w:vAlign w:val="center"/>
          </w:tcPr>
          <w:p w14:paraId="6D6B03CE" w14:textId="35FBD32B" w:rsidR="00C518EC" w:rsidRPr="00927CFA" w:rsidRDefault="00A075E7"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Psychoedukacja w zakresie problematyki uzależnień behawioralnych, rozwijanie świadomości zagrożenia jakim jest uzależnienie od czynności, wzbudzenie refleksji na temat skutków i długofalowych konsekwencji podejmowania </w:t>
            </w:r>
            <w:proofErr w:type="spellStart"/>
            <w:r w:rsidRPr="00927CFA">
              <w:rPr>
                <w:rFonts w:asciiTheme="minorHAnsi" w:eastAsia="Times New Roman" w:hAnsiTheme="minorHAnsi" w:cstheme="minorHAnsi"/>
                <w:bCs/>
                <w:sz w:val="20"/>
                <w:szCs w:val="20"/>
                <w:lang w:eastAsia="pl-PL"/>
              </w:rPr>
              <w:t>zachowań</w:t>
            </w:r>
            <w:proofErr w:type="spellEnd"/>
            <w:r w:rsidRPr="00927CFA">
              <w:rPr>
                <w:rFonts w:asciiTheme="minorHAnsi" w:eastAsia="Times New Roman" w:hAnsiTheme="minorHAnsi" w:cstheme="minorHAnsi"/>
                <w:bCs/>
                <w:sz w:val="20"/>
                <w:szCs w:val="20"/>
                <w:lang w:eastAsia="pl-PL"/>
              </w:rPr>
              <w:t xml:space="preserve"> ryzykownych.</w:t>
            </w:r>
          </w:p>
        </w:tc>
      </w:tr>
      <w:tr w:rsidR="00C518EC" w:rsidRPr="000D486C" w14:paraId="74B66AE0" w14:textId="77777777" w:rsidTr="00927CFA">
        <w:trPr>
          <w:trHeight w:val="289"/>
        </w:trPr>
        <w:tc>
          <w:tcPr>
            <w:tcW w:w="1002" w:type="dxa"/>
            <w:shd w:val="clear" w:color="auto" w:fill="auto"/>
            <w:noWrap/>
            <w:vAlign w:val="center"/>
          </w:tcPr>
          <w:p w14:paraId="0879C598" w14:textId="34E26FE2"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t>
            </w:r>
          </w:p>
        </w:tc>
        <w:tc>
          <w:tcPr>
            <w:tcW w:w="3131" w:type="dxa"/>
            <w:shd w:val="clear" w:color="auto" w:fill="auto"/>
            <w:vAlign w:val="center"/>
            <w:hideMark/>
          </w:tcPr>
          <w:p w14:paraId="429DFFB5" w14:textId="6C7CF7D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Historia medycyny i stomatologii</w:t>
            </w:r>
          </w:p>
        </w:tc>
        <w:tc>
          <w:tcPr>
            <w:tcW w:w="4231" w:type="dxa"/>
            <w:vAlign w:val="center"/>
          </w:tcPr>
          <w:p w14:paraId="42679207" w14:textId="55C43B19"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D.W15, D.W16</w:t>
            </w:r>
            <w:r w:rsidR="00FD081C" w:rsidRPr="00927CFA">
              <w:rPr>
                <w:rFonts w:asciiTheme="minorHAnsi" w:hAnsiTheme="minorHAnsi" w:cstheme="minorHAnsi"/>
                <w:sz w:val="20"/>
                <w:szCs w:val="20"/>
              </w:rPr>
              <w:t xml:space="preserve">, </w:t>
            </w:r>
            <w:r w:rsidR="003A44F5" w:rsidRPr="00927CFA">
              <w:rPr>
                <w:rFonts w:asciiTheme="minorHAnsi" w:hAnsiTheme="minorHAnsi" w:cstheme="minorHAnsi"/>
                <w:sz w:val="20"/>
                <w:szCs w:val="20"/>
              </w:rPr>
              <w:t>K.5, K.7</w:t>
            </w:r>
          </w:p>
        </w:tc>
        <w:tc>
          <w:tcPr>
            <w:tcW w:w="7229" w:type="dxa"/>
            <w:vAlign w:val="center"/>
          </w:tcPr>
          <w:p w14:paraId="1A59F721" w14:textId="7149F88E" w:rsidR="00C518EC" w:rsidRPr="00927CFA" w:rsidRDefault="00FD081C"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Historia lecznictwa w czasach prehistorycznych i w wielkich cywilizacjach starożytnego wschodu. „</w:t>
            </w:r>
            <w:proofErr w:type="spellStart"/>
            <w:r w:rsidRPr="00927CFA">
              <w:rPr>
                <w:rFonts w:asciiTheme="minorHAnsi" w:eastAsia="Times New Roman" w:hAnsiTheme="minorHAnsi" w:cstheme="minorHAnsi"/>
                <w:bCs/>
                <w:sz w:val="20"/>
                <w:szCs w:val="20"/>
                <w:lang w:eastAsia="pl-PL"/>
              </w:rPr>
              <w:t>Diagnosis</w:t>
            </w:r>
            <w:proofErr w:type="spellEnd"/>
            <w:r w:rsidRPr="00927CFA">
              <w:rPr>
                <w:rFonts w:asciiTheme="minorHAnsi" w:eastAsia="Times New Roman" w:hAnsiTheme="minorHAnsi" w:cstheme="minorHAnsi"/>
                <w:bCs/>
                <w:sz w:val="20"/>
                <w:szCs w:val="20"/>
                <w:lang w:eastAsia="pl-PL"/>
              </w:rPr>
              <w:t xml:space="preserve"> – </w:t>
            </w:r>
            <w:proofErr w:type="spellStart"/>
            <w:r w:rsidRPr="00927CFA">
              <w:rPr>
                <w:rFonts w:asciiTheme="minorHAnsi" w:eastAsia="Times New Roman" w:hAnsiTheme="minorHAnsi" w:cstheme="minorHAnsi"/>
                <w:bCs/>
                <w:sz w:val="20"/>
                <w:szCs w:val="20"/>
                <w:lang w:eastAsia="pl-PL"/>
              </w:rPr>
              <w:t>prognosis</w:t>
            </w:r>
            <w:proofErr w:type="spellEnd"/>
            <w:r w:rsidRPr="00927CFA">
              <w:rPr>
                <w:rFonts w:asciiTheme="minorHAnsi" w:eastAsia="Times New Roman" w:hAnsiTheme="minorHAnsi" w:cstheme="minorHAnsi"/>
                <w:bCs/>
                <w:sz w:val="20"/>
                <w:szCs w:val="20"/>
                <w:lang w:eastAsia="pl-PL"/>
              </w:rPr>
              <w:t xml:space="preserve"> – </w:t>
            </w:r>
            <w:proofErr w:type="spellStart"/>
            <w:r w:rsidRPr="00927CFA">
              <w:rPr>
                <w:rFonts w:asciiTheme="minorHAnsi" w:eastAsia="Times New Roman" w:hAnsiTheme="minorHAnsi" w:cstheme="minorHAnsi"/>
                <w:bCs/>
                <w:sz w:val="20"/>
                <w:szCs w:val="20"/>
                <w:lang w:eastAsia="pl-PL"/>
              </w:rPr>
              <w:t>therapia</w:t>
            </w:r>
            <w:proofErr w:type="spellEnd"/>
            <w:r w:rsidRPr="00927CFA">
              <w:rPr>
                <w:rFonts w:asciiTheme="minorHAnsi" w:eastAsia="Times New Roman" w:hAnsiTheme="minorHAnsi" w:cstheme="minorHAnsi"/>
                <w:bCs/>
                <w:sz w:val="20"/>
                <w:szCs w:val="20"/>
                <w:lang w:eastAsia="pl-PL"/>
              </w:rPr>
              <w:t>”: grecko-rzymskie tradycje europejskiej medycyny. Medycyna epoki Średniowiecza: choroby, diagnostyka i terapia. Europejska medycyna nowożytna od początku XVI do poł. XIX w. Kształtowanie się podstaw teoretycznych nowożytnego naturalistycznego standardu nauk przyrodniczych w Europie. Kształtowanie się standardu medycyny klinicznej w Europie w kontekście rozwoju fizyki i chemii Główne kierunki rozwoju medycyny i nauk medycznych w Polsce.</w:t>
            </w:r>
          </w:p>
        </w:tc>
      </w:tr>
      <w:tr w:rsidR="00C518EC" w:rsidRPr="000D486C" w14:paraId="07F392F9" w14:textId="77777777" w:rsidTr="00927CFA">
        <w:trPr>
          <w:trHeight w:val="289"/>
        </w:trPr>
        <w:tc>
          <w:tcPr>
            <w:tcW w:w="1002" w:type="dxa"/>
            <w:shd w:val="clear" w:color="auto" w:fill="auto"/>
            <w:noWrap/>
            <w:vAlign w:val="center"/>
          </w:tcPr>
          <w:p w14:paraId="152F0472" w14:textId="113BF8C0"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t>
            </w:r>
          </w:p>
        </w:tc>
        <w:tc>
          <w:tcPr>
            <w:tcW w:w="3131" w:type="dxa"/>
            <w:shd w:val="clear" w:color="auto" w:fill="auto"/>
            <w:vAlign w:val="center"/>
            <w:hideMark/>
          </w:tcPr>
          <w:p w14:paraId="47CA40A3" w14:textId="797D9664"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Psychologia i socjologia medycyny</w:t>
            </w:r>
          </w:p>
        </w:tc>
        <w:tc>
          <w:tcPr>
            <w:tcW w:w="4231" w:type="dxa"/>
            <w:vAlign w:val="center"/>
          </w:tcPr>
          <w:p w14:paraId="351E8209" w14:textId="6EEB94EC"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D.W1, D.W2, D.W3, D.W4, D.W6, D.W8, D.W10, D.W11, D.W12, D.U1, D.U2, D.U11, D.U12</w:t>
            </w:r>
            <w:r w:rsidR="00C17F77" w:rsidRPr="00927CFA">
              <w:rPr>
                <w:rFonts w:asciiTheme="minorHAnsi" w:eastAsia="Times New Roman" w:hAnsiTheme="minorHAnsi" w:cstheme="minorHAnsi"/>
                <w:sz w:val="20"/>
                <w:szCs w:val="20"/>
                <w:lang w:eastAsia="pl-PL"/>
              </w:rPr>
              <w:t>, K.6</w:t>
            </w:r>
          </w:p>
        </w:tc>
        <w:tc>
          <w:tcPr>
            <w:tcW w:w="7229" w:type="dxa"/>
            <w:vAlign w:val="center"/>
          </w:tcPr>
          <w:p w14:paraId="6E6F5E6C" w14:textId="1DFE5ECF" w:rsidR="00C518EC" w:rsidRPr="00927CFA" w:rsidRDefault="00C17F77" w:rsidP="00927CFA">
            <w:pPr>
              <w:shd w:val="clear" w:color="auto" w:fill="FFFFFF"/>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color w:val="000000"/>
                <w:sz w:val="20"/>
                <w:szCs w:val="20"/>
                <w:lang w:eastAsia="pl-PL"/>
              </w:rPr>
              <w:t xml:space="preserve">Wprowadzenie do psychologii. Człowiek istota społeczna. Psychologiczne i socjologiczne aspekty rozwoju człowieka na tle rozwoju fizycznego. Psychologiczne aspekty zdrowia i choroby. Postawy wobec chorowania, niepełnosprawności, starości. Stres i sposoby radzenia sobie ze stresem z uwzględnieniem stresu zawodowego oraz stresu związanego z chorowaniem. Przemoc, agresja. Formy, rozpoznawanie, reagowanie. Kompetencje społeczne ze szczególnym uwzględnieniem empatii oraz umiejętności słuchania. Zapoznanie z przedmiotem i problematyką badawczą socjologii oraz socjologii medycyny. Społeczna i edukacyjna rola lekarza dentysty. Grupa społeczna. Grupa odniesienia. Pacjenci jako grupa społeczna. Wsparcie społeczne, rola rodziny i grup społecznych w procesie chorowania. Społeczne uwarunkowania i ograniczenia </w:t>
            </w:r>
            <w:r w:rsidRPr="00927CFA">
              <w:rPr>
                <w:rFonts w:asciiTheme="minorHAnsi" w:eastAsia="Times New Roman" w:hAnsiTheme="minorHAnsi" w:cstheme="minorHAnsi"/>
                <w:color w:val="000000"/>
                <w:sz w:val="20"/>
                <w:szCs w:val="20"/>
                <w:lang w:eastAsia="pl-PL"/>
              </w:rPr>
              <w:lastRenderedPageBreak/>
              <w:t xml:space="preserve">wynikające z choroby/niepełnosprawności, z uwzględnieniem ograniczeń ochrony zdrowia w procesie leczenia. Społeczne i psychologiczne potrzeby pacjenta w procesie leczenia z uwzględnieniem subiektywnych potrzeb i oczekiwań pacjenta. Socjologiczne aspekty starości i umierania. </w:t>
            </w:r>
          </w:p>
        </w:tc>
      </w:tr>
      <w:tr w:rsidR="00C518EC" w:rsidRPr="000D486C" w14:paraId="37545D26" w14:textId="77777777" w:rsidTr="00927CFA">
        <w:trPr>
          <w:trHeight w:val="289"/>
        </w:trPr>
        <w:tc>
          <w:tcPr>
            <w:tcW w:w="1002" w:type="dxa"/>
            <w:shd w:val="clear" w:color="auto" w:fill="auto"/>
            <w:noWrap/>
            <w:vAlign w:val="center"/>
          </w:tcPr>
          <w:p w14:paraId="265A0817" w14:textId="61FF77FB"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D</w:t>
            </w:r>
          </w:p>
        </w:tc>
        <w:tc>
          <w:tcPr>
            <w:tcW w:w="3131" w:type="dxa"/>
            <w:shd w:val="clear" w:color="auto" w:fill="auto"/>
            <w:vAlign w:val="center"/>
            <w:hideMark/>
          </w:tcPr>
          <w:p w14:paraId="66F52595" w14:textId="5302F93E"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Język angielski</w:t>
            </w:r>
          </w:p>
        </w:tc>
        <w:tc>
          <w:tcPr>
            <w:tcW w:w="4231" w:type="dxa"/>
            <w:vAlign w:val="center"/>
          </w:tcPr>
          <w:p w14:paraId="65AFAD0D" w14:textId="2E341722"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D.U13</w:t>
            </w:r>
            <w:r w:rsidR="00C17F77" w:rsidRPr="00927CFA">
              <w:rPr>
                <w:rFonts w:asciiTheme="minorHAnsi" w:eastAsia="Times New Roman" w:hAnsiTheme="minorHAnsi" w:cstheme="minorHAnsi"/>
                <w:sz w:val="20"/>
                <w:szCs w:val="20"/>
                <w:lang w:eastAsia="pl-PL"/>
              </w:rPr>
              <w:t>, K.5</w:t>
            </w:r>
          </w:p>
        </w:tc>
        <w:tc>
          <w:tcPr>
            <w:tcW w:w="7229" w:type="dxa"/>
            <w:vAlign w:val="center"/>
          </w:tcPr>
          <w:p w14:paraId="1F8EC974" w14:textId="517D5C31" w:rsidR="00C518EC" w:rsidRPr="00927CFA" w:rsidRDefault="00C17F77"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Uzębienie człowieka - opis anatomiczny, struktura, pozycja, funkcja, nazewnictwo. Różne systemy numeracji uzębienia-porównywanie, zastosowanie poszczególnych systemów. Specjalizacje dentystyczne - nazewnictwo, obszar działania, specjaliści ich obowiązki i odpowiedzialność. Zespół stomatologiczny - zakres obowiązków poszczególnych członków zespołu, nazewnictwo związane ze specjalizacjami stomatologicznymi. Narzędzia dentystyczne - nazwy i funkcja. Unit stomatologiczny - części i funkcje. Zabiegi prewencyjne - higiena jamy ustnej, funkcja, środki do higieny jamy ustnej, instrukcje. Zabiegi prewencyjne - fluoryzacja opis procesu, argumentacja zastosowania. Próchnica-rodzaje próchnicy, opis procesu, rozumienie symboli. Choroby przyzębia-symptomy i oznaki, zapobieganie. Udzielanie instrukcji użycia.</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Udzielanie porad</w:t>
            </w:r>
            <w:r w:rsidR="00F46780" w:rsidRPr="00927CFA">
              <w:rPr>
                <w:rFonts w:asciiTheme="minorHAnsi" w:eastAsia="Times New Roman" w:hAnsiTheme="minorHAnsi" w:cstheme="minorHAnsi"/>
                <w:bCs/>
                <w:sz w:val="20"/>
                <w:szCs w:val="20"/>
                <w:lang w:eastAsia="pl-PL"/>
              </w:rPr>
              <w:t>, wydawanie opinii, prezentacja argumentów, omawianie wyników badań</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I</w:t>
            </w:r>
            <w:r w:rsidRPr="00927CFA">
              <w:rPr>
                <w:rFonts w:asciiTheme="minorHAnsi" w:eastAsia="Times New Roman" w:hAnsiTheme="minorHAnsi" w:cstheme="minorHAnsi"/>
                <w:bCs/>
                <w:sz w:val="20"/>
                <w:szCs w:val="20"/>
                <w:lang w:eastAsia="pl-PL"/>
              </w:rPr>
              <w:t>nstrukcje pooperacyjne</w:t>
            </w:r>
            <w:r w:rsidR="00F46780" w:rsidRPr="00927CFA">
              <w:rPr>
                <w:rFonts w:asciiTheme="minorHAnsi" w:eastAsia="Times New Roman" w:hAnsiTheme="minorHAnsi" w:cstheme="minorHAnsi"/>
                <w:bCs/>
                <w:sz w:val="20"/>
                <w:szCs w:val="20"/>
                <w:lang w:eastAsia="pl-PL"/>
              </w:rPr>
              <w:t xml:space="preserve"> </w:t>
            </w:r>
            <w:proofErr w:type="spellStart"/>
            <w:r w:rsidR="00F46780" w:rsidRPr="00927CFA">
              <w:rPr>
                <w:rFonts w:asciiTheme="minorHAnsi" w:eastAsia="Times New Roman" w:hAnsiTheme="minorHAnsi" w:cstheme="minorHAnsi"/>
                <w:bCs/>
                <w:sz w:val="20"/>
                <w:szCs w:val="20"/>
                <w:lang w:eastAsia="pl-PL"/>
              </w:rPr>
              <w:t>pozabiegowe</w:t>
            </w:r>
            <w:proofErr w:type="spellEnd"/>
            <w:r w:rsidRPr="00927CFA">
              <w:rPr>
                <w:rFonts w:asciiTheme="minorHAnsi" w:eastAsia="Times New Roman" w:hAnsiTheme="minorHAnsi" w:cstheme="minorHAnsi"/>
                <w:bCs/>
                <w:sz w:val="20"/>
                <w:szCs w:val="20"/>
                <w:lang w:eastAsia="pl-PL"/>
              </w:rPr>
              <w:t>, udzielanie wyjaśnień</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Leki w praktyce stomatologicznej</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opisywanie działania leku ,jego składu wskazań, przeciwwskazań</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do stosowania, dawkowanie, sposób podawania, rozumienie wskazówek producenta.</w:t>
            </w:r>
            <w:r w:rsidR="00F46780" w:rsidRPr="00927CFA">
              <w:rPr>
                <w:rFonts w:asciiTheme="minorHAnsi" w:eastAsia="Times New Roman" w:hAnsiTheme="minorHAnsi" w:cstheme="minorHAnsi"/>
                <w:bCs/>
                <w:sz w:val="20"/>
                <w:szCs w:val="20"/>
                <w:lang w:eastAsia="pl-PL"/>
              </w:rPr>
              <w:t xml:space="preserve"> N</w:t>
            </w:r>
            <w:r w:rsidRPr="00927CFA">
              <w:rPr>
                <w:rFonts w:asciiTheme="minorHAnsi" w:eastAsia="Times New Roman" w:hAnsiTheme="minorHAnsi" w:cstheme="minorHAnsi"/>
                <w:bCs/>
                <w:sz w:val="20"/>
                <w:szCs w:val="20"/>
                <w:lang w:eastAsia="pl-PL"/>
              </w:rPr>
              <w:t>agłe</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przypadki w praktyce stomatologicznej</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kontakt z pacjentem w nagłym przypadku, udzielanie instrukcji, pisanie raportu</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Relacja pacjent- dentysta</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jak sobie radzić ze strachem pacjenta, komunikowanie się z</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niespokojnym pacjentem, udzielanie instrukcji przed </w:t>
            </w:r>
            <w:r w:rsidR="00F46780" w:rsidRPr="00927CFA">
              <w:rPr>
                <w:rFonts w:asciiTheme="minorHAnsi" w:eastAsia="Times New Roman" w:hAnsiTheme="minorHAnsi" w:cstheme="minorHAnsi"/>
                <w:bCs/>
                <w:sz w:val="20"/>
                <w:szCs w:val="20"/>
                <w:lang w:eastAsia="pl-PL"/>
              </w:rPr>
              <w:t>i</w:t>
            </w:r>
            <w:r w:rsidRPr="00927CFA">
              <w:rPr>
                <w:rFonts w:asciiTheme="minorHAnsi" w:eastAsia="Times New Roman" w:hAnsiTheme="minorHAnsi" w:cstheme="minorHAnsi"/>
                <w:bCs/>
                <w:sz w:val="20"/>
                <w:szCs w:val="20"/>
                <w:lang w:eastAsia="pl-PL"/>
              </w:rPr>
              <w:t xml:space="preserve"> po </w:t>
            </w:r>
            <w:r w:rsidR="00F46780" w:rsidRPr="00927CFA">
              <w:rPr>
                <w:rFonts w:asciiTheme="minorHAnsi" w:eastAsia="Times New Roman" w:hAnsiTheme="minorHAnsi" w:cstheme="minorHAnsi"/>
                <w:bCs/>
                <w:sz w:val="20"/>
                <w:szCs w:val="20"/>
                <w:lang w:eastAsia="pl-PL"/>
              </w:rPr>
              <w:t>p</w:t>
            </w:r>
            <w:r w:rsidRPr="00927CFA">
              <w:rPr>
                <w:rFonts w:asciiTheme="minorHAnsi" w:eastAsia="Times New Roman" w:hAnsiTheme="minorHAnsi" w:cstheme="minorHAnsi"/>
                <w:bCs/>
                <w:sz w:val="20"/>
                <w:szCs w:val="20"/>
                <w:lang w:eastAsia="pl-PL"/>
              </w:rPr>
              <w:t>rocedurze.</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Szczególni pacjenci-postępowanie z dzieckiem/starszym</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pacjentem/rodzicem dziecka</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sposoby argumentacji</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Ryzyko zawodu stomatologa-dyskusja na temat istotnych, możliwych i koniecznych </w:t>
            </w:r>
            <w:proofErr w:type="spellStart"/>
            <w:r w:rsidRPr="00927CFA">
              <w:rPr>
                <w:rFonts w:asciiTheme="minorHAnsi" w:eastAsia="Times New Roman" w:hAnsiTheme="minorHAnsi" w:cstheme="minorHAnsi"/>
                <w:bCs/>
                <w:sz w:val="20"/>
                <w:szCs w:val="20"/>
                <w:lang w:eastAsia="pl-PL"/>
              </w:rPr>
              <w:t>zachowań</w:t>
            </w:r>
            <w:proofErr w:type="spellEnd"/>
            <w:r w:rsidRPr="00927CFA">
              <w:rPr>
                <w:rFonts w:asciiTheme="minorHAnsi" w:eastAsia="Times New Roman" w:hAnsiTheme="minorHAnsi" w:cstheme="minorHAnsi"/>
                <w:bCs/>
                <w:sz w:val="20"/>
                <w:szCs w:val="20"/>
                <w:lang w:eastAsia="pl-PL"/>
              </w:rPr>
              <w:t xml:space="preserve"> w miejscu pracy.</w:t>
            </w:r>
          </w:p>
        </w:tc>
      </w:tr>
      <w:tr w:rsidR="00C518EC" w:rsidRPr="000D486C" w14:paraId="4BEE9428" w14:textId="77777777" w:rsidTr="00927CFA">
        <w:trPr>
          <w:trHeight w:val="289"/>
        </w:trPr>
        <w:tc>
          <w:tcPr>
            <w:tcW w:w="1002" w:type="dxa"/>
            <w:shd w:val="clear" w:color="auto" w:fill="auto"/>
            <w:noWrap/>
            <w:vAlign w:val="center"/>
          </w:tcPr>
          <w:p w14:paraId="3A8643B6" w14:textId="4FE33B5A" w:rsidR="00C518EC" w:rsidRPr="00927CFA" w:rsidRDefault="003E35F1"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6E583975"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Informacja naukowa</w:t>
            </w:r>
          </w:p>
        </w:tc>
        <w:tc>
          <w:tcPr>
            <w:tcW w:w="4231" w:type="dxa"/>
            <w:vAlign w:val="center"/>
          </w:tcPr>
          <w:p w14:paraId="7BBC5822" w14:textId="3866DE72" w:rsidR="00C518EC" w:rsidRPr="00927CFA" w:rsidRDefault="003E35F1"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B.U10</w:t>
            </w:r>
            <w:r w:rsidR="006C3FFE" w:rsidRPr="00927CFA">
              <w:rPr>
                <w:rFonts w:asciiTheme="minorHAnsi" w:eastAsia="Times New Roman" w:hAnsiTheme="minorHAnsi" w:cstheme="minorHAnsi"/>
                <w:sz w:val="20"/>
                <w:szCs w:val="20"/>
                <w:lang w:eastAsia="pl-PL"/>
              </w:rPr>
              <w:t>, K.7</w:t>
            </w:r>
          </w:p>
        </w:tc>
        <w:tc>
          <w:tcPr>
            <w:tcW w:w="7229" w:type="dxa"/>
            <w:vAlign w:val="center"/>
          </w:tcPr>
          <w:p w14:paraId="038DFD00" w14:textId="16532ECA" w:rsidR="00C518EC" w:rsidRPr="00927CFA" w:rsidRDefault="006C3FFE" w:rsidP="00927CFA">
            <w:pPr>
              <w:jc w:val="both"/>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Źródła informacji naukowej dostępne w Bibliotece Uniwersytetu Medycznego we Wrocławiu. Przeszukiwanie serwisów, strategie wyszukiwawcze</w:t>
            </w:r>
          </w:p>
        </w:tc>
      </w:tr>
      <w:tr w:rsidR="00C518EC" w:rsidRPr="000D486C" w14:paraId="5BDBF70E" w14:textId="77777777" w:rsidTr="00927CFA">
        <w:trPr>
          <w:trHeight w:val="289"/>
        </w:trPr>
        <w:tc>
          <w:tcPr>
            <w:tcW w:w="1002" w:type="dxa"/>
            <w:shd w:val="clear" w:color="auto" w:fill="auto"/>
            <w:noWrap/>
            <w:vAlign w:val="center"/>
          </w:tcPr>
          <w:p w14:paraId="1AB68DFD" w14:textId="77777777" w:rsidR="00C518EC" w:rsidRPr="00927CFA" w:rsidRDefault="00C518EC" w:rsidP="00927CFA">
            <w:pPr>
              <w:rPr>
                <w:rFonts w:asciiTheme="minorHAnsi" w:eastAsia="Times New Roman" w:hAnsiTheme="minorHAnsi" w:cstheme="minorHAnsi"/>
                <w:sz w:val="20"/>
                <w:szCs w:val="20"/>
                <w:lang w:eastAsia="pl-PL"/>
              </w:rPr>
            </w:pPr>
          </w:p>
        </w:tc>
        <w:tc>
          <w:tcPr>
            <w:tcW w:w="3131" w:type="dxa"/>
            <w:shd w:val="clear" w:color="auto" w:fill="auto"/>
            <w:vAlign w:val="center"/>
            <w:hideMark/>
          </w:tcPr>
          <w:p w14:paraId="6871D303" w14:textId="49B4FB55"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Wychowanie fizyczne</w:t>
            </w:r>
          </w:p>
        </w:tc>
        <w:tc>
          <w:tcPr>
            <w:tcW w:w="4231" w:type="dxa"/>
            <w:vAlign w:val="center"/>
          </w:tcPr>
          <w:p w14:paraId="71B90B74" w14:textId="6EAF2079" w:rsidR="00C518EC" w:rsidRPr="00927CFA" w:rsidRDefault="006C3FFE"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D.W2, D.W4, D.W9, D.U10, K.5</w:t>
            </w:r>
          </w:p>
        </w:tc>
        <w:tc>
          <w:tcPr>
            <w:tcW w:w="7229" w:type="dxa"/>
            <w:vAlign w:val="center"/>
          </w:tcPr>
          <w:p w14:paraId="62F95A86" w14:textId="03BB62EB" w:rsidR="00C518EC" w:rsidRPr="00927CFA" w:rsidRDefault="00122427" w:rsidP="00927CFA">
            <w:pPr>
              <w:jc w:val="both"/>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Kwestionariusze dotyczące stylu życia. Sposoby przygotowywania organizmu do wysiłku</w:t>
            </w:r>
            <w:r w:rsidR="00DB446F" w:rsidRPr="00927CFA">
              <w:rPr>
                <w:rFonts w:asciiTheme="minorHAnsi" w:eastAsia="Times New Roman" w:hAnsiTheme="minorHAnsi" w:cstheme="minorHAnsi"/>
                <w:sz w:val="20"/>
                <w:szCs w:val="20"/>
                <w:lang w:eastAsia="pl-PL"/>
              </w:rPr>
              <w:t xml:space="preserve">. </w:t>
            </w:r>
            <w:r w:rsidRPr="00927CFA">
              <w:rPr>
                <w:rFonts w:asciiTheme="minorHAnsi" w:eastAsia="Times New Roman" w:hAnsiTheme="minorHAnsi" w:cstheme="minorHAnsi"/>
                <w:sz w:val="20"/>
                <w:szCs w:val="20"/>
                <w:lang w:eastAsia="pl-PL"/>
              </w:rPr>
              <w:t xml:space="preserve">Samoocena własnej sprawności fizycznej oraz </w:t>
            </w:r>
            <w:proofErr w:type="spellStart"/>
            <w:r w:rsidRPr="00927CFA">
              <w:rPr>
                <w:rFonts w:asciiTheme="minorHAnsi" w:eastAsia="Times New Roman" w:hAnsiTheme="minorHAnsi" w:cstheme="minorHAnsi"/>
                <w:sz w:val="20"/>
                <w:szCs w:val="20"/>
                <w:lang w:eastAsia="pl-PL"/>
              </w:rPr>
              <w:t>zachowań</w:t>
            </w:r>
            <w:proofErr w:type="spellEnd"/>
            <w:r w:rsidRPr="00927CFA">
              <w:rPr>
                <w:rFonts w:asciiTheme="minorHAnsi" w:eastAsia="Times New Roman" w:hAnsiTheme="minorHAnsi" w:cstheme="minorHAnsi"/>
                <w:sz w:val="20"/>
                <w:szCs w:val="20"/>
                <w:lang w:eastAsia="pl-PL"/>
              </w:rPr>
              <w:t xml:space="preserve"> zdrowotnych</w:t>
            </w:r>
            <w:r w:rsidR="00DB446F" w:rsidRPr="00927CFA">
              <w:rPr>
                <w:rFonts w:asciiTheme="minorHAnsi" w:eastAsia="Times New Roman" w:hAnsiTheme="minorHAnsi" w:cstheme="minorHAnsi"/>
                <w:sz w:val="20"/>
                <w:szCs w:val="20"/>
                <w:lang w:eastAsia="pl-PL"/>
              </w:rPr>
              <w:t xml:space="preserve">. </w:t>
            </w:r>
            <w:r w:rsidRPr="00927CFA">
              <w:rPr>
                <w:rFonts w:asciiTheme="minorHAnsi" w:eastAsia="Times New Roman" w:hAnsiTheme="minorHAnsi" w:cstheme="minorHAnsi"/>
                <w:sz w:val="20"/>
                <w:szCs w:val="20"/>
                <w:lang w:eastAsia="pl-PL"/>
              </w:rPr>
              <w:t>Trening zdrowotny jako środek profilaktyki zdrowotnej.</w:t>
            </w:r>
            <w:r w:rsidR="00DB446F" w:rsidRPr="00927CFA">
              <w:rPr>
                <w:rFonts w:asciiTheme="minorHAnsi" w:eastAsia="Times New Roman" w:hAnsiTheme="minorHAnsi" w:cstheme="minorHAnsi"/>
                <w:sz w:val="20"/>
                <w:szCs w:val="20"/>
                <w:lang w:eastAsia="pl-PL"/>
              </w:rPr>
              <w:t xml:space="preserve"> </w:t>
            </w:r>
          </w:p>
        </w:tc>
      </w:tr>
      <w:tr w:rsidR="00C518EC" w:rsidRPr="000D486C" w14:paraId="64810398" w14:textId="77777777" w:rsidTr="00927CFA">
        <w:trPr>
          <w:trHeight w:val="289"/>
        </w:trPr>
        <w:tc>
          <w:tcPr>
            <w:tcW w:w="1002" w:type="dxa"/>
            <w:shd w:val="clear" w:color="auto" w:fill="auto"/>
            <w:noWrap/>
            <w:vAlign w:val="center"/>
          </w:tcPr>
          <w:p w14:paraId="20A1BD97" w14:textId="3F1ABBC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77F30ABE" w14:textId="77859EE2"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Praktyka zawodowa</w:t>
            </w:r>
          </w:p>
        </w:tc>
        <w:tc>
          <w:tcPr>
            <w:tcW w:w="4231" w:type="dxa"/>
            <w:vAlign w:val="center"/>
          </w:tcPr>
          <w:p w14:paraId="41F00067" w14:textId="7585B59F" w:rsidR="00C518EC" w:rsidRPr="00927CFA" w:rsidRDefault="00403EE0"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A.U2, C.U9, C.U10, E.U21, F.U9, G.U9, G.U20</w:t>
            </w:r>
            <w:r w:rsidR="00DB446F" w:rsidRPr="00927CFA">
              <w:rPr>
                <w:rFonts w:asciiTheme="minorHAnsi" w:eastAsia="Times New Roman" w:hAnsiTheme="minorHAnsi" w:cstheme="minorHAnsi"/>
                <w:sz w:val="20"/>
                <w:szCs w:val="20"/>
                <w:lang w:eastAsia="pl-PL"/>
              </w:rPr>
              <w:t xml:space="preserve">, K.1, K.2, K.3, </w:t>
            </w:r>
            <w:r w:rsidR="00027C3B" w:rsidRPr="00927CFA">
              <w:rPr>
                <w:rFonts w:asciiTheme="minorHAnsi" w:eastAsia="Times New Roman" w:hAnsiTheme="minorHAnsi" w:cstheme="minorHAnsi"/>
                <w:sz w:val="20"/>
                <w:szCs w:val="20"/>
                <w:lang w:eastAsia="pl-PL"/>
              </w:rPr>
              <w:t xml:space="preserve">K.6, K.8, </w:t>
            </w:r>
            <w:r w:rsidR="00DB446F" w:rsidRPr="00927CFA">
              <w:rPr>
                <w:rFonts w:asciiTheme="minorHAnsi" w:eastAsia="Times New Roman" w:hAnsiTheme="minorHAnsi" w:cstheme="minorHAnsi"/>
                <w:sz w:val="20"/>
                <w:szCs w:val="20"/>
                <w:lang w:eastAsia="pl-PL"/>
              </w:rPr>
              <w:t>K.9</w:t>
            </w:r>
          </w:p>
        </w:tc>
        <w:tc>
          <w:tcPr>
            <w:tcW w:w="7229" w:type="dxa"/>
            <w:vAlign w:val="center"/>
          </w:tcPr>
          <w:p w14:paraId="2F4C401E" w14:textId="7C129EC5" w:rsidR="00C518EC" w:rsidRPr="00927CFA" w:rsidRDefault="00DB446F" w:rsidP="00927CFA">
            <w:pPr>
              <w:jc w:val="both"/>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Stosowanie przepisów sanitarno-epidemiologicznych oraz dotyczących bezpieczeństwa i higieny pracy. Opieka nad chorymi z zachowaniem zasad ergonomicznej organizacji pracy. Prowadzenie podstawowej dokumentacji lekarskiej. Przekazywanie pacjentowi podstawowych informacji na temat czynników ryzyka i sposobów zapobiegania najczęstszym chorobom społecznym. Działanie w warunkach niepewności i stresu.</w:t>
            </w:r>
            <w:r w:rsidR="00027C3B" w:rsidRPr="00927CFA">
              <w:rPr>
                <w:rFonts w:asciiTheme="minorHAnsi" w:eastAsia="Times New Roman" w:hAnsiTheme="minorHAnsi" w:cstheme="minorHAnsi"/>
                <w:sz w:val="20"/>
                <w:szCs w:val="20"/>
                <w:lang w:eastAsia="pl-PL"/>
              </w:rPr>
              <w:t xml:space="preserve"> </w:t>
            </w:r>
            <w:r w:rsidRPr="00927CFA">
              <w:rPr>
                <w:rFonts w:asciiTheme="minorHAnsi" w:eastAsia="Times New Roman" w:hAnsiTheme="minorHAnsi" w:cstheme="minorHAnsi"/>
                <w:sz w:val="20"/>
                <w:szCs w:val="20"/>
                <w:lang w:eastAsia="pl-PL"/>
              </w:rPr>
              <w:t xml:space="preserve">Rozpoznawanie ryzyka zagrożenia życia. Przeprowadzanie higienicznego i chirurgicznego odkażania rąk oraz przygotowanie pola zabiegowego. Mierzenie  tętna, temperatury, ciśnienia krwi. Wykonywanie iniekcji domięśniowych, podskórnych i dożylnych. </w:t>
            </w:r>
            <w:r w:rsidRPr="00927CFA">
              <w:rPr>
                <w:rFonts w:asciiTheme="minorHAnsi" w:eastAsia="Times New Roman" w:hAnsiTheme="minorHAnsi" w:cstheme="minorHAnsi"/>
                <w:sz w:val="20"/>
                <w:szCs w:val="20"/>
                <w:lang w:eastAsia="pl-PL"/>
              </w:rPr>
              <w:lastRenderedPageBreak/>
              <w:t>Pobieranie obwodowej krwi żylnej. Pobieranie wymazów z nosa gardła i skóry. Przeprowadzanie pomiaru stężenia glukozy we krwi i jego interpretacja. Udział w obchodach  lekarskich oraz w badaniach konsultacyjnych pacjentów.</w:t>
            </w:r>
          </w:p>
        </w:tc>
      </w:tr>
    </w:tbl>
    <w:p w14:paraId="22B5B769" w14:textId="77777777" w:rsidR="00E26C24" w:rsidRPr="000D486C" w:rsidRDefault="00E26C24" w:rsidP="0043191F">
      <w:pPr>
        <w:rPr>
          <w:rFonts w:cs="Calibri"/>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6A32D16F" w:rsidR="0043191F"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A99815E" w14:textId="2E04B829" w:rsidR="00C76652" w:rsidRDefault="00C76652" w:rsidP="0043191F">
      <w:pPr>
        <w:rPr>
          <w:rFonts w:asciiTheme="minorHAnsi" w:hAnsiTheme="minorHAnsi" w:cstheme="minorHAnsi"/>
          <w:sz w:val="20"/>
          <w:szCs w:val="20"/>
        </w:rPr>
      </w:pPr>
    </w:p>
    <w:p w14:paraId="0619BB8A" w14:textId="243C4AEB" w:rsidR="00C76652" w:rsidRDefault="00C76652" w:rsidP="0043191F">
      <w:pPr>
        <w:rPr>
          <w:rFonts w:asciiTheme="minorHAnsi" w:hAnsiTheme="minorHAnsi" w:cstheme="minorHAnsi"/>
          <w:sz w:val="20"/>
          <w:szCs w:val="20"/>
        </w:rPr>
      </w:pPr>
    </w:p>
    <w:p w14:paraId="3812CC2C" w14:textId="442F93AB" w:rsidR="00C76652" w:rsidRDefault="00C76652" w:rsidP="0043191F">
      <w:pPr>
        <w:rPr>
          <w:rFonts w:asciiTheme="minorHAnsi" w:hAnsiTheme="minorHAnsi" w:cstheme="minorHAnsi"/>
          <w:sz w:val="20"/>
          <w:szCs w:val="20"/>
        </w:rPr>
      </w:pPr>
    </w:p>
    <w:p w14:paraId="1EBB00D9" w14:textId="001B424F" w:rsidR="00C76652" w:rsidRDefault="00C76652" w:rsidP="00C76652">
      <w:pPr>
        <w:jc w:val="center"/>
        <w:rPr>
          <w:rFonts w:asciiTheme="minorHAnsi" w:hAnsiTheme="minorHAnsi" w:cstheme="minorHAnsi"/>
          <w:b/>
          <w:sz w:val="24"/>
          <w:szCs w:val="24"/>
        </w:rPr>
      </w:pPr>
    </w:p>
    <w:p w14:paraId="30CB8081" w14:textId="0A0DAA5D" w:rsidR="00114A63" w:rsidRDefault="00114A63" w:rsidP="00C76652">
      <w:pPr>
        <w:jc w:val="center"/>
        <w:rPr>
          <w:rFonts w:asciiTheme="minorHAnsi" w:hAnsiTheme="minorHAnsi" w:cstheme="minorHAnsi"/>
          <w:b/>
          <w:sz w:val="24"/>
          <w:szCs w:val="24"/>
        </w:rPr>
      </w:pPr>
    </w:p>
    <w:p w14:paraId="494D56F3" w14:textId="370D85B7" w:rsidR="00114A63" w:rsidRDefault="00114A63" w:rsidP="00C76652">
      <w:pPr>
        <w:jc w:val="center"/>
        <w:rPr>
          <w:rFonts w:asciiTheme="minorHAnsi" w:hAnsiTheme="minorHAnsi" w:cstheme="minorHAnsi"/>
          <w:b/>
          <w:sz w:val="24"/>
          <w:szCs w:val="24"/>
        </w:rPr>
      </w:pPr>
    </w:p>
    <w:p w14:paraId="1CCF845D" w14:textId="6015B72E" w:rsidR="00114A63" w:rsidRDefault="00114A63" w:rsidP="00C76652">
      <w:pPr>
        <w:jc w:val="center"/>
        <w:rPr>
          <w:rFonts w:asciiTheme="minorHAnsi" w:hAnsiTheme="minorHAnsi" w:cstheme="minorHAnsi"/>
          <w:b/>
          <w:sz w:val="24"/>
          <w:szCs w:val="24"/>
        </w:rPr>
      </w:pPr>
    </w:p>
    <w:p w14:paraId="3C213FEB" w14:textId="629DFCE6" w:rsidR="00114A63" w:rsidRDefault="00114A63" w:rsidP="00C76652">
      <w:pPr>
        <w:jc w:val="center"/>
        <w:rPr>
          <w:rFonts w:asciiTheme="minorHAnsi" w:hAnsiTheme="minorHAnsi" w:cstheme="minorHAnsi"/>
          <w:b/>
          <w:sz w:val="24"/>
          <w:szCs w:val="24"/>
        </w:rPr>
      </w:pPr>
    </w:p>
    <w:p w14:paraId="61FBFE49" w14:textId="1B572497" w:rsidR="00114A63" w:rsidRDefault="00114A63" w:rsidP="00C76652">
      <w:pPr>
        <w:jc w:val="center"/>
        <w:rPr>
          <w:rFonts w:asciiTheme="minorHAnsi" w:hAnsiTheme="minorHAnsi" w:cstheme="minorHAnsi"/>
          <w:b/>
          <w:sz w:val="24"/>
          <w:szCs w:val="24"/>
        </w:rPr>
      </w:pPr>
    </w:p>
    <w:p w14:paraId="7923882C" w14:textId="632BFF96" w:rsidR="00114A63" w:rsidRDefault="00114A63" w:rsidP="00C76652">
      <w:pPr>
        <w:jc w:val="center"/>
        <w:rPr>
          <w:rFonts w:asciiTheme="minorHAnsi" w:hAnsiTheme="minorHAnsi" w:cstheme="minorHAnsi"/>
          <w:b/>
          <w:sz w:val="24"/>
          <w:szCs w:val="24"/>
        </w:rPr>
      </w:pPr>
    </w:p>
    <w:p w14:paraId="29F90438" w14:textId="5123B34E" w:rsidR="00114A63" w:rsidRDefault="00114A63" w:rsidP="00C76652">
      <w:pPr>
        <w:jc w:val="center"/>
        <w:rPr>
          <w:rFonts w:asciiTheme="minorHAnsi" w:hAnsiTheme="minorHAnsi" w:cstheme="minorHAnsi"/>
          <w:b/>
          <w:sz w:val="24"/>
          <w:szCs w:val="24"/>
        </w:rPr>
      </w:pPr>
    </w:p>
    <w:p w14:paraId="61A2A4CE" w14:textId="37995B23" w:rsidR="00114A63" w:rsidRDefault="00114A63" w:rsidP="00C76652">
      <w:pPr>
        <w:jc w:val="center"/>
        <w:rPr>
          <w:rFonts w:asciiTheme="minorHAnsi" w:hAnsiTheme="minorHAnsi" w:cstheme="minorHAnsi"/>
          <w:b/>
          <w:sz w:val="24"/>
          <w:szCs w:val="24"/>
        </w:rPr>
      </w:pPr>
    </w:p>
    <w:p w14:paraId="114A2190" w14:textId="63F64E9A" w:rsidR="00114A63" w:rsidRDefault="00114A63" w:rsidP="00C76652">
      <w:pPr>
        <w:jc w:val="center"/>
        <w:rPr>
          <w:rFonts w:asciiTheme="minorHAnsi" w:hAnsiTheme="minorHAnsi" w:cstheme="minorHAnsi"/>
          <w:b/>
          <w:sz w:val="24"/>
          <w:szCs w:val="24"/>
        </w:rPr>
      </w:pPr>
    </w:p>
    <w:p w14:paraId="7B325A1C" w14:textId="55B7E127" w:rsidR="00114A63" w:rsidRDefault="00114A63" w:rsidP="00C76652">
      <w:pPr>
        <w:jc w:val="center"/>
        <w:rPr>
          <w:rFonts w:asciiTheme="minorHAnsi" w:hAnsiTheme="minorHAnsi" w:cstheme="minorHAnsi"/>
          <w:b/>
          <w:sz w:val="24"/>
          <w:szCs w:val="24"/>
        </w:rPr>
      </w:pPr>
    </w:p>
    <w:p w14:paraId="0A456E1D" w14:textId="249DF2F4" w:rsidR="00114A63" w:rsidRDefault="00114A63" w:rsidP="00C76652">
      <w:pPr>
        <w:jc w:val="center"/>
        <w:rPr>
          <w:rFonts w:asciiTheme="minorHAnsi" w:hAnsiTheme="minorHAnsi" w:cstheme="minorHAnsi"/>
          <w:b/>
          <w:sz w:val="24"/>
          <w:szCs w:val="24"/>
        </w:rPr>
      </w:pPr>
    </w:p>
    <w:p w14:paraId="5A7E38C1" w14:textId="37543435" w:rsidR="00114A63" w:rsidRDefault="00114A63" w:rsidP="00C76652">
      <w:pPr>
        <w:jc w:val="center"/>
        <w:rPr>
          <w:rFonts w:asciiTheme="minorHAnsi" w:hAnsiTheme="minorHAnsi" w:cstheme="minorHAnsi"/>
          <w:b/>
          <w:sz w:val="24"/>
          <w:szCs w:val="24"/>
        </w:rPr>
      </w:pPr>
    </w:p>
    <w:p w14:paraId="3463A4E7" w14:textId="6DBA0EFA" w:rsidR="00114A63" w:rsidRDefault="00114A63" w:rsidP="00C76652">
      <w:pPr>
        <w:jc w:val="center"/>
        <w:rPr>
          <w:rFonts w:asciiTheme="minorHAnsi" w:hAnsiTheme="minorHAnsi" w:cstheme="minorHAnsi"/>
          <w:b/>
          <w:sz w:val="24"/>
          <w:szCs w:val="24"/>
        </w:rPr>
      </w:pPr>
    </w:p>
    <w:p w14:paraId="15DD7D97" w14:textId="6D27CB91" w:rsidR="00114A63" w:rsidRDefault="00114A63" w:rsidP="00C76652">
      <w:pPr>
        <w:jc w:val="center"/>
        <w:rPr>
          <w:rFonts w:asciiTheme="minorHAnsi" w:hAnsiTheme="minorHAnsi" w:cstheme="minorHAnsi"/>
          <w:b/>
          <w:sz w:val="24"/>
          <w:szCs w:val="24"/>
        </w:rPr>
      </w:pPr>
    </w:p>
    <w:p w14:paraId="2AB95EFB" w14:textId="247D8CD7" w:rsidR="00114A63" w:rsidRDefault="00114A63" w:rsidP="00C76652">
      <w:pPr>
        <w:jc w:val="center"/>
        <w:rPr>
          <w:rFonts w:asciiTheme="minorHAnsi" w:hAnsiTheme="minorHAnsi" w:cstheme="minorHAnsi"/>
          <w:b/>
          <w:sz w:val="24"/>
          <w:szCs w:val="24"/>
        </w:rPr>
      </w:pPr>
    </w:p>
    <w:p w14:paraId="7F90DCC8" w14:textId="7372EC33" w:rsidR="00114A63" w:rsidRDefault="00114A63" w:rsidP="00C76652">
      <w:pPr>
        <w:jc w:val="center"/>
        <w:rPr>
          <w:rFonts w:asciiTheme="minorHAnsi" w:hAnsiTheme="minorHAnsi" w:cstheme="minorHAnsi"/>
          <w:b/>
          <w:sz w:val="24"/>
          <w:szCs w:val="24"/>
        </w:rPr>
      </w:pPr>
    </w:p>
    <w:p w14:paraId="1ADC50FF" w14:textId="111C12D8" w:rsidR="00114A63" w:rsidRDefault="00114A63" w:rsidP="00C76652">
      <w:pPr>
        <w:jc w:val="center"/>
        <w:rPr>
          <w:rFonts w:asciiTheme="minorHAnsi" w:hAnsiTheme="minorHAnsi" w:cstheme="minorHAnsi"/>
          <w:b/>
          <w:sz w:val="24"/>
          <w:szCs w:val="24"/>
        </w:rPr>
      </w:pPr>
    </w:p>
    <w:p w14:paraId="7D0B9187" w14:textId="3FDAD690" w:rsidR="00114A63" w:rsidRDefault="00114A63" w:rsidP="00C76652">
      <w:pPr>
        <w:jc w:val="center"/>
        <w:rPr>
          <w:rFonts w:asciiTheme="minorHAnsi" w:hAnsiTheme="minorHAnsi" w:cstheme="minorHAnsi"/>
          <w:b/>
          <w:sz w:val="24"/>
          <w:szCs w:val="24"/>
        </w:rPr>
      </w:pPr>
    </w:p>
    <w:p w14:paraId="49662927" w14:textId="58D3296F" w:rsidR="00114A63" w:rsidRDefault="00114A63" w:rsidP="00C76652">
      <w:pPr>
        <w:jc w:val="center"/>
        <w:rPr>
          <w:rFonts w:asciiTheme="minorHAnsi" w:hAnsiTheme="minorHAnsi" w:cstheme="minorHAnsi"/>
          <w:b/>
          <w:sz w:val="24"/>
          <w:szCs w:val="24"/>
        </w:rPr>
      </w:pPr>
    </w:p>
    <w:p w14:paraId="37E97D0A" w14:textId="136EA9D3" w:rsidR="00927CFA" w:rsidRDefault="00927CFA" w:rsidP="00C76652">
      <w:pPr>
        <w:jc w:val="center"/>
        <w:rPr>
          <w:rFonts w:asciiTheme="minorHAnsi" w:hAnsiTheme="minorHAnsi" w:cstheme="minorHAnsi"/>
          <w:b/>
          <w:sz w:val="24"/>
          <w:szCs w:val="24"/>
        </w:rPr>
      </w:pPr>
    </w:p>
    <w:p w14:paraId="1775B82E" w14:textId="1A277CDA" w:rsidR="00927CFA" w:rsidRDefault="00927CFA" w:rsidP="00C76652">
      <w:pPr>
        <w:jc w:val="center"/>
        <w:rPr>
          <w:rFonts w:asciiTheme="minorHAnsi" w:hAnsiTheme="minorHAnsi" w:cstheme="minorHAnsi"/>
          <w:b/>
          <w:sz w:val="24"/>
          <w:szCs w:val="24"/>
        </w:rPr>
      </w:pPr>
    </w:p>
    <w:p w14:paraId="77ED7D40" w14:textId="77777777" w:rsidR="00927CFA" w:rsidRDefault="00927CFA" w:rsidP="00C76652">
      <w:pPr>
        <w:jc w:val="center"/>
        <w:rPr>
          <w:rFonts w:asciiTheme="minorHAnsi" w:hAnsiTheme="minorHAnsi" w:cstheme="minorHAnsi"/>
          <w:b/>
          <w:sz w:val="24"/>
          <w:szCs w:val="24"/>
        </w:rPr>
      </w:pPr>
    </w:p>
    <w:p w14:paraId="2D9A5DA1" w14:textId="071C5A7B"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1606A73B" w14:textId="76AF477A"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84A4FB0" w14:textId="2A7FAA1F"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C76652" w:rsidRPr="001B2B26" w14:paraId="7C6CFE97" w14:textId="77777777" w:rsidTr="00C76652">
        <w:trPr>
          <w:trHeight w:val="282"/>
        </w:trPr>
        <w:tc>
          <w:tcPr>
            <w:tcW w:w="1002" w:type="dxa"/>
            <w:vMerge w:val="restart"/>
            <w:shd w:val="clear" w:color="auto" w:fill="auto"/>
            <w:noWrap/>
            <w:vAlign w:val="center"/>
            <w:hideMark/>
          </w:tcPr>
          <w:p w14:paraId="135516FB" w14:textId="77777777" w:rsidR="00C76652" w:rsidRPr="002A549C" w:rsidRDefault="00C76652" w:rsidP="00C76652">
            <w:pPr>
              <w:rPr>
                <w:rFonts w:eastAsia="Times New Roman" w:cs="Calibri"/>
                <w:lang w:eastAsia="pl-PL"/>
              </w:rPr>
            </w:pPr>
            <w:proofErr w:type="spellStart"/>
            <w:r w:rsidRPr="002A549C">
              <w:rPr>
                <w:rFonts w:eastAsia="Times New Roman" w:cs="Calibri"/>
                <w:lang w:eastAsia="pl-PL"/>
              </w:rPr>
              <w:t>lp</w:t>
            </w:r>
            <w:proofErr w:type="spellEnd"/>
            <w:r w:rsidRPr="002A549C">
              <w:rPr>
                <w:rFonts w:eastAsia="Times New Roman" w:cs="Calibri"/>
                <w:lang w:eastAsia="pl-PL"/>
              </w:rPr>
              <w:t xml:space="preserve"> bądź kod grupy**</w:t>
            </w:r>
          </w:p>
        </w:tc>
        <w:tc>
          <w:tcPr>
            <w:tcW w:w="4952" w:type="dxa"/>
            <w:vMerge w:val="restart"/>
            <w:shd w:val="clear" w:color="auto" w:fill="auto"/>
            <w:vAlign w:val="center"/>
            <w:hideMark/>
          </w:tcPr>
          <w:p w14:paraId="425F57BA" w14:textId="77777777" w:rsidR="00C76652" w:rsidRPr="002A549C" w:rsidRDefault="00C76652" w:rsidP="00C76652">
            <w:pPr>
              <w:rPr>
                <w:rFonts w:eastAsia="Times New Roman" w:cs="Calibri"/>
                <w:lang w:eastAsia="pl-PL"/>
              </w:rPr>
            </w:pPr>
          </w:p>
          <w:p w14:paraId="5EB54B6B"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przedmiot</w:t>
            </w:r>
          </w:p>
          <w:p w14:paraId="6C1B2155" w14:textId="77777777" w:rsidR="00C76652" w:rsidRPr="002A549C" w:rsidRDefault="00C76652" w:rsidP="00C76652">
            <w:pPr>
              <w:jc w:val="center"/>
              <w:rPr>
                <w:rFonts w:eastAsia="Times New Roman" w:cs="Calibri"/>
                <w:lang w:eastAsia="pl-PL"/>
              </w:rPr>
            </w:pPr>
          </w:p>
        </w:tc>
        <w:tc>
          <w:tcPr>
            <w:tcW w:w="992" w:type="dxa"/>
            <w:vMerge w:val="restart"/>
            <w:shd w:val="clear" w:color="auto" w:fill="auto"/>
            <w:noWrap/>
            <w:vAlign w:val="center"/>
            <w:hideMark/>
          </w:tcPr>
          <w:p w14:paraId="67DAB56F" w14:textId="77777777" w:rsidR="00C76652" w:rsidRPr="002A549C" w:rsidRDefault="00C76652" w:rsidP="00C76652">
            <w:pPr>
              <w:jc w:val="center"/>
              <w:rPr>
                <w:rFonts w:eastAsia="Times New Roman" w:cs="Calibri"/>
                <w:bCs/>
                <w:lang w:eastAsia="pl-PL"/>
              </w:rPr>
            </w:pPr>
            <w:r w:rsidRPr="002A549C">
              <w:rPr>
                <w:rFonts w:eastAsia="Times New Roman" w:cs="Calibri"/>
                <w:bCs/>
                <w:lang w:eastAsia="pl-PL"/>
              </w:rPr>
              <w:t>wykład</w:t>
            </w:r>
          </w:p>
        </w:tc>
        <w:tc>
          <w:tcPr>
            <w:tcW w:w="1276" w:type="dxa"/>
            <w:vMerge w:val="restart"/>
            <w:shd w:val="clear" w:color="auto" w:fill="auto"/>
            <w:noWrap/>
            <w:vAlign w:val="center"/>
            <w:hideMark/>
          </w:tcPr>
          <w:p w14:paraId="4C6F5165"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seminarium</w:t>
            </w:r>
          </w:p>
        </w:tc>
        <w:tc>
          <w:tcPr>
            <w:tcW w:w="1417" w:type="dxa"/>
            <w:vMerge w:val="restart"/>
            <w:shd w:val="clear" w:color="auto" w:fill="auto"/>
            <w:noWrap/>
            <w:vAlign w:val="center"/>
            <w:hideMark/>
          </w:tcPr>
          <w:p w14:paraId="65926302"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pozostałe formy</w:t>
            </w:r>
          </w:p>
        </w:tc>
        <w:tc>
          <w:tcPr>
            <w:tcW w:w="1560" w:type="dxa"/>
            <w:vMerge w:val="restart"/>
            <w:shd w:val="clear" w:color="auto" w:fill="auto"/>
            <w:noWrap/>
            <w:vAlign w:val="center"/>
            <w:hideMark/>
          </w:tcPr>
          <w:p w14:paraId="3BED4354"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praktyka zawodowa</w:t>
            </w:r>
          </w:p>
        </w:tc>
        <w:tc>
          <w:tcPr>
            <w:tcW w:w="1417" w:type="dxa"/>
            <w:vMerge w:val="restart"/>
            <w:shd w:val="clear" w:color="auto" w:fill="F2F2F2" w:themeFill="background1" w:themeFillShade="F2"/>
            <w:noWrap/>
            <w:vAlign w:val="center"/>
            <w:hideMark/>
          </w:tcPr>
          <w:p w14:paraId="183CD42C"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SUMA</w:t>
            </w:r>
          </w:p>
          <w:p w14:paraId="70A4499D"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GODZIN</w:t>
            </w:r>
          </w:p>
        </w:tc>
        <w:tc>
          <w:tcPr>
            <w:tcW w:w="1559" w:type="dxa"/>
            <w:vMerge w:val="restart"/>
            <w:shd w:val="clear" w:color="auto" w:fill="F2F2F2" w:themeFill="background1" w:themeFillShade="F2"/>
            <w:noWrap/>
            <w:vAlign w:val="center"/>
            <w:hideMark/>
          </w:tcPr>
          <w:p w14:paraId="69A8FDA0"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PUNKTY</w:t>
            </w:r>
          </w:p>
          <w:p w14:paraId="1316CB0E"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ECTS</w:t>
            </w:r>
          </w:p>
        </w:tc>
        <w:tc>
          <w:tcPr>
            <w:tcW w:w="1418" w:type="dxa"/>
            <w:vMerge w:val="restart"/>
            <w:shd w:val="clear" w:color="auto" w:fill="auto"/>
            <w:noWrap/>
            <w:vAlign w:val="center"/>
            <w:hideMark/>
          </w:tcPr>
          <w:p w14:paraId="6C788916"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forma</w:t>
            </w:r>
          </w:p>
          <w:p w14:paraId="67300940"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weryfikacji</w:t>
            </w:r>
          </w:p>
          <w:p w14:paraId="38DFCA9F"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w:t>
            </w:r>
          </w:p>
        </w:tc>
      </w:tr>
      <w:tr w:rsidR="00C76652" w:rsidRPr="001B2B26" w14:paraId="65884524" w14:textId="77777777" w:rsidTr="00C76652">
        <w:trPr>
          <w:trHeight w:val="676"/>
        </w:trPr>
        <w:tc>
          <w:tcPr>
            <w:tcW w:w="1002" w:type="dxa"/>
            <w:vMerge/>
            <w:shd w:val="clear" w:color="auto" w:fill="auto"/>
            <w:noWrap/>
            <w:vAlign w:val="center"/>
          </w:tcPr>
          <w:p w14:paraId="7C6FD5F9" w14:textId="77777777" w:rsidR="00C76652" w:rsidRPr="002A549C" w:rsidRDefault="00C76652" w:rsidP="00C76652">
            <w:pPr>
              <w:rPr>
                <w:rFonts w:eastAsia="Times New Roman" w:cs="Calibri"/>
                <w:lang w:eastAsia="pl-PL"/>
              </w:rPr>
            </w:pPr>
          </w:p>
        </w:tc>
        <w:tc>
          <w:tcPr>
            <w:tcW w:w="4952" w:type="dxa"/>
            <w:vMerge/>
            <w:shd w:val="clear" w:color="auto" w:fill="auto"/>
            <w:vAlign w:val="center"/>
          </w:tcPr>
          <w:p w14:paraId="697099AE" w14:textId="77777777" w:rsidR="00C76652" w:rsidRPr="002A549C" w:rsidRDefault="00C76652" w:rsidP="00C76652">
            <w:pPr>
              <w:rPr>
                <w:rFonts w:eastAsia="Times New Roman" w:cs="Calibri"/>
                <w:lang w:eastAsia="pl-PL"/>
              </w:rPr>
            </w:pPr>
          </w:p>
        </w:tc>
        <w:tc>
          <w:tcPr>
            <w:tcW w:w="992" w:type="dxa"/>
            <w:vMerge/>
            <w:shd w:val="clear" w:color="auto" w:fill="auto"/>
            <w:noWrap/>
            <w:vAlign w:val="center"/>
          </w:tcPr>
          <w:p w14:paraId="1FC49B87" w14:textId="77777777" w:rsidR="00C76652" w:rsidRPr="002A549C" w:rsidRDefault="00C76652" w:rsidP="00C76652">
            <w:pPr>
              <w:jc w:val="center"/>
              <w:rPr>
                <w:rFonts w:eastAsia="Times New Roman" w:cs="Calibri"/>
                <w:bCs/>
                <w:lang w:eastAsia="pl-PL"/>
              </w:rPr>
            </w:pPr>
          </w:p>
        </w:tc>
        <w:tc>
          <w:tcPr>
            <w:tcW w:w="1276" w:type="dxa"/>
            <w:vMerge/>
            <w:shd w:val="clear" w:color="auto" w:fill="auto"/>
            <w:noWrap/>
            <w:vAlign w:val="center"/>
          </w:tcPr>
          <w:p w14:paraId="548F526C" w14:textId="77777777" w:rsidR="00C76652" w:rsidRPr="002A549C" w:rsidRDefault="00C76652" w:rsidP="00C76652">
            <w:pPr>
              <w:jc w:val="center"/>
              <w:rPr>
                <w:rFonts w:eastAsia="Times New Roman" w:cs="Calibri"/>
                <w:lang w:eastAsia="pl-PL"/>
              </w:rPr>
            </w:pPr>
          </w:p>
        </w:tc>
        <w:tc>
          <w:tcPr>
            <w:tcW w:w="1417" w:type="dxa"/>
            <w:vMerge/>
            <w:shd w:val="clear" w:color="auto" w:fill="auto"/>
            <w:noWrap/>
            <w:vAlign w:val="center"/>
          </w:tcPr>
          <w:p w14:paraId="1959E4E9" w14:textId="77777777" w:rsidR="00C76652" w:rsidRPr="002A549C" w:rsidRDefault="00C76652" w:rsidP="00C76652">
            <w:pPr>
              <w:jc w:val="center"/>
              <w:rPr>
                <w:rFonts w:eastAsia="Times New Roman" w:cs="Calibri"/>
                <w:lang w:eastAsia="pl-PL"/>
              </w:rPr>
            </w:pPr>
          </w:p>
        </w:tc>
        <w:tc>
          <w:tcPr>
            <w:tcW w:w="1560" w:type="dxa"/>
            <w:vMerge/>
            <w:shd w:val="clear" w:color="auto" w:fill="auto"/>
            <w:noWrap/>
            <w:vAlign w:val="center"/>
          </w:tcPr>
          <w:p w14:paraId="28AF72CC" w14:textId="77777777" w:rsidR="00C76652" w:rsidRPr="002A549C" w:rsidRDefault="00C76652" w:rsidP="00C76652">
            <w:pPr>
              <w:jc w:val="center"/>
              <w:rPr>
                <w:rFonts w:eastAsia="Times New Roman" w:cs="Calibri"/>
                <w:lang w:eastAsia="pl-PL"/>
              </w:rPr>
            </w:pPr>
          </w:p>
        </w:tc>
        <w:tc>
          <w:tcPr>
            <w:tcW w:w="1417" w:type="dxa"/>
            <w:vMerge/>
            <w:shd w:val="clear" w:color="auto" w:fill="F2F2F2" w:themeFill="background1" w:themeFillShade="F2"/>
            <w:noWrap/>
            <w:vAlign w:val="center"/>
          </w:tcPr>
          <w:p w14:paraId="6DD3BFC4" w14:textId="77777777" w:rsidR="00C76652" w:rsidRPr="002A549C" w:rsidRDefault="00C76652" w:rsidP="00C76652">
            <w:pPr>
              <w:jc w:val="center"/>
              <w:rPr>
                <w:rFonts w:eastAsia="Times New Roman" w:cs="Calibri"/>
                <w:lang w:eastAsia="pl-PL"/>
              </w:rPr>
            </w:pPr>
          </w:p>
        </w:tc>
        <w:tc>
          <w:tcPr>
            <w:tcW w:w="1559" w:type="dxa"/>
            <w:vMerge/>
            <w:shd w:val="clear" w:color="auto" w:fill="F2F2F2" w:themeFill="background1" w:themeFillShade="F2"/>
            <w:noWrap/>
            <w:vAlign w:val="center"/>
          </w:tcPr>
          <w:p w14:paraId="6F70C33A" w14:textId="77777777" w:rsidR="00C76652" w:rsidRPr="002A549C" w:rsidRDefault="00C76652" w:rsidP="00C76652">
            <w:pPr>
              <w:jc w:val="center"/>
              <w:rPr>
                <w:rFonts w:eastAsia="Times New Roman" w:cs="Calibri"/>
                <w:lang w:eastAsia="pl-PL"/>
              </w:rPr>
            </w:pPr>
          </w:p>
        </w:tc>
        <w:tc>
          <w:tcPr>
            <w:tcW w:w="1418" w:type="dxa"/>
            <w:vMerge/>
            <w:shd w:val="clear" w:color="auto" w:fill="auto"/>
            <w:noWrap/>
            <w:vAlign w:val="center"/>
          </w:tcPr>
          <w:p w14:paraId="53FE802E" w14:textId="77777777" w:rsidR="00C76652" w:rsidRPr="002A549C" w:rsidRDefault="00C76652" w:rsidP="00C76652">
            <w:pPr>
              <w:jc w:val="center"/>
              <w:rPr>
                <w:rFonts w:eastAsia="Times New Roman" w:cs="Calibri"/>
                <w:lang w:eastAsia="pl-PL"/>
              </w:rPr>
            </w:pPr>
          </w:p>
        </w:tc>
      </w:tr>
      <w:tr w:rsidR="002A549C" w:rsidRPr="002A549C" w14:paraId="2711E4BB" w14:textId="77777777" w:rsidTr="00C76652">
        <w:trPr>
          <w:trHeight w:val="289"/>
        </w:trPr>
        <w:tc>
          <w:tcPr>
            <w:tcW w:w="1002" w:type="dxa"/>
            <w:shd w:val="clear" w:color="auto" w:fill="auto"/>
            <w:noWrap/>
            <w:vAlign w:val="bottom"/>
          </w:tcPr>
          <w:p w14:paraId="37D16D84" w14:textId="51AF87F5" w:rsidR="002A549C" w:rsidRPr="002A549C" w:rsidRDefault="002A549C" w:rsidP="002A549C">
            <w:pPr>
              <w:jc w:val="right"/>
              <w:rPr>
                <w:rFonts w:eastAsia="Times New Roman" w:cs="Calibri"/>
                <w:lang w:eastAsia="pl-PL"/>
              </w:rPr>
            </w:pPr>
            <w:r w:rsidRPr="002A549C">
              <w:rPr>
                <w:rFonts w:eastAsia="Times New Roman" w:cs="Calibri"/>
                <w:lang w:eastAsia="pl-PL"/>
              </w:rPr>
              <w:t>G</w:t>
            </w:r>
          </w:p>
        </w:tc>
        <w:tc>
          <w:tcPr>
            <w:tcW w:w="4952" w:type="dxa"/>
            <w:shd w:val="clear" w:color="auto" w:fill="auto"/>
            <w:vAlign w:val="bottom"/>
            <w:hideMark/>
          </w:tcPr>
          <w:p w14:paraId="786328F5" w14:textId="52BC5186"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Stomatologia społeczna z epidemiologią</w:t>
            </w:r>
          </w:p>
        </w:tc>
        <w:tc>
          <w:tcPr>
            <w:tcW w:w="992" w:type="dxa"/>
            <w:shd w:val="clear" w:color="auto" w:fill="auto"/>
            <w:noWrap/>
            <w:vAlign w:val="bottom"/>
            <w:hideMark/>
          </w:tcPr>
          <w:p w14:paraId="0F272E33" w14:textId="43023FBB"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6D242348" w14:textId="47E29A2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417" w:type="dxa"/>
            <w:shd w:val="clear" w:color="auto" w:fill="auto"/>
            <w:noWrap/>
            <w:vAlign w:val="bottom"/>
            <w:hideMark/>
          </w:tcPr>
          <w:p w14:paraId="1E6A694F" w14:textId="6EADAA9F"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7356C1C1" w14:textId="17777A51"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25402F2" w14:textId="6F1C5DD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4C01E53D" w14:textId="40EC6F12"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w:t>
            </w:r>
          </w:p>
        </w:tc>
        <w:tc>
          <w:tcPr>
            <w:tcW w:w="1418" w:type="dxa"/>
            <w:shd w:val="clear" w:color="auto" w:fill="auto"/>
            <w:noWrap/>
            <w:vAlign w:val="bottom"/>
            <w:hideMark/>
          </w:tcPr>
          <w:p w14:paraId="7FC44181" w14:textId="17617AF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egz.</w:t>
            </w:r>
          </w:p>
        </w:tc>
      </w:tr>
      <w:tr w:rsidR="002A549C" w:rsidRPr="002A549C" w14:paraId="2F05A031" w14:textId="77777777" w:rsidTr="00C76652">
        <w:trPr>
          <w:trHeight w:val="289"/>
        </w:trPr>
        <w:tc>
          <w:tcPr>
            <w:tcW w:w="1002" w:type="dxa"/>
            <w:shd w:val="clear" w:color="auto" w:fill="auto"/>
            <w:noWrap/>
            <w:vAlign w:val="bottom"/>
          </w:tcPr>
          <w:p w14:paraId="74809EF1" w14:textId="008A6BA7" w:rsidR="002A549C" w:rsidRPr="002A549C" w:rsidRDefault="002A549C" w:rsidP="002A549C">
            <w:pPr>
              <w:jc w:val="right"/>
              <w:rPr>
                <w:rFonts w:eastAsia="Times New Roman" w:cs="Calibri"/>
                <w:lang w:eastAsia="pl-PL"/>
              </w:rPr>
            </w:pPr>
            <w:r w:rsidRPr="002A549C">
              <w:rPr>
                <w:rFonts w:eastAsia="Times New Roman" w:cs="Calibri"/>
                <w:lang w:eastAsia="pl-PL"/>
              </w:rPr>
              <w:t>B</w:t>
            </w:r>
          </w:p>
        </w:tc>
        <w:tc>
          <w:tcPr>
            <w:tcW w:w="4952" w:type="dxa"/>
            <w:shd w:val="clear" w:color="auto" w:fill="auto"/>
            <w:vAlign w:val="bottom"/>
            <w:hideMark/>
          </w:tcPr>
          <w:p w14:paraId="055E688F" w14:textId="10A49529"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Biochemia z elementami chemii</w:t>
            </w:r>
          </w:p>
        </w:tc>
        <w:tc>
          <w:tcPr>
            <w:tcW w:w="992" w:type="dxa"/>
            <w:shd w:val="clear" w:color="auto" w:fill="auto"/>
            <w:noWrap/>
            <w:vAlign w:val="bottom"/>
            <w:hideMark/>
          </w:tcPr>
          <w:p w14:paraId="11DDE3BC" w14:textId="7E3D00A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276" w:type="dxa"/>
            <w:shd w:val="clear" w:color="auto" w:fill="auto"/>
            <w:noWrap/>
            <w:vAlign w:val="bottom"/>
            <w:hideMark/>
          </w:tcPr>
          <w:p w14:paraId="0876561A" w14:textId="0B63AECD" w:rsidR="002A549C" w:rsidRPr="002A549C" w:rsidRDefault="002A549C" w:rsidP="002A549C">
            <w:pPr>
              <w:rPr>
                <w:rFonts w:asciiTheme="minorHAnsi" w:eastAsia="Times New Roman" w:hAnsiTheme="minorHAnsi" w:cstheme="minorHAnsi"/>
                <w:lang w:eastAsia="pl-PL"/>
              </w:rPr>
            </w:pPr>
          </w:p>
        </w:tc>
        <w:tc>
          <w:tcPr>
            <w:tcW w:w="1417" w:type="dxa"/>
            <w:shd w:val="clear" w:color="auto" w:fill="auto"/>
            <w:noWrap/>
            <w:vAlign w:val="bottom"/>
            <w:hideMark/>
          </w:tcPr>
          <w:p w14:paraId="3ED1DCC4" w14:textId="3FCAF89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90</w:t>
            </w:r>
          </w:p>
        </w:tc>
        <w:tc>
          <w:tcPr>
            <w:tcW w:w="1560" w:type="dxa"/>
            <w:shd w:val="clear" w:color="auto" w:fill="auto"/>
            <w:noWrap/>
            <w:vAlign w:val="bottom"/>
            <w:hideMark/>
          </w:tcPr>
          <w:p w14:paraId="140F2352" w14:textId="7433A2A9"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3CACBA5" w14:textId="39105DF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120</w:t>
            </w:r>
          </w:p>
        </w:tc>
        <w:tc>
          <w:tcPr>
            <w:tcW w:w="1559" w:type="dxa"/>
            <w:shd w:val="clear" w:color="auto" w:fill="F2F2F2" w:themeFill="background1" w:themeFillShade="F2"/>
            <w:noWrap/>
            <w:vAlign w:val="bottom"/>
            <w:hideMark/>
          </w:tcPr>
          <w:p w14:paraId="35F33E07" w14:textId="35544DA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w:t>
            </w:r>
          </w:p>
        </w:tc>
        <w:tc>
          <w:tcPr>
            <w:tcW w:w="1418" w:type="dxa"/>
            <w:shd w:val="clear" w:color="auto" w:fill="auto"/>
            <w:noWrap/>
            <w:vAlign w:val="bottom"/>
            <w:hideMark/>
          </w:tcPr>
          <w:p w14:paraId="4F9F5827" w14:textId="3C4DC2F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egz.</w:t>
            </w:r>
          </w:p>
        </w:tc>
      </w:tr>
      <w:tr w:rsidR="002A549C" w:rsidRPr="002A549C" w14:paraId="563F5FDA" w14:textId="77777777" w:rsidTr="00C76652">
        <w:trPr>
          <w:trHeight w:val="289"/>
        </w:trPr>
        <w:tc>
          <w:tcPr>
            <w:tcW w:w="1002" w:type="dxa"/>
            <w:shd w:val="clear" w:color="auto" w:fill="auto"/>
            <w:noWrap/>
            <w:vAlign w:val="bottom"/>
          </w:tcPr>
          <w:p w14:paraId="05DF5158" w14:textId="18D56946" w:rsidR="002A549C" w:rsidRPr="002A549C" w:rsidRDefault="002A549C" w:rsidP="002A549C">
            <w:pPr>
              <w:jc w:val="right"/>
              <w:rPr>
                <w:rFonts w:eastAsia="Times New Roman" w:cs="Calibri"/>
                <w:lang w:eastAsia="pl-PL"/>
              </w:rPr>
            </w:pPr>
            <w:r w:rsidRPr="002A549C">
              <w:rPr>
                <w:rFonts w:eastAsia="Times New Roman" w:cs="Calibri"/>
                <w:lang w:eastAsia="pl-PL"/>
              </w:rPr>
              <w:t>B</w:t>
            </w:r>
          </w:p>
        </w:tc>
        <w:tc>
          <w:tcPr>
            <w:tcW w:w="4952" w:type="dxa"/>
            <w:shd w:val="clear" w:color="auto" w:fill="auto"/>
            <w:vAlign w:val="bottom"/>
            <w:hideMark/>
          </w:tcPr>
          <w:p w14:paraId="634052C4" w14:textId="11D46AA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Fizjologia człowieka</w:t>
            </w:r>
          </w:p>
        </w:tc>
        <w:tc>
          <w:tcPr>
            <w:tcW w:w="992" w:type="dxa"/>
            <w:shd w:val="clear" w:color="auto" w:fill="auto"/>
            <w:noWrap/>
            <w:vAlign w:val="bottom"/>
            <w:hideMark/>
          </w:tcPr>
          <w:p w14:paraId="35B41314" w14:textId="0E153B2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276" w:type="dxa"/>
            <w:shd w:val="clear" w:color="auto" w:fill="auto"/>
            <w:noWrap/>
            <w:vAlign w:val="bottom"/>
            <w:hideMark/>
          </w:tcPr>
          <w:p w14:paraId="584CB2FE" w14:textId="009202AF" w:rsidR="002A549C" w:rsidRPr="002A549C" w:rsidRDefault="002A549C" w:rsidP="002A549C">
            <w:pPr>
              <w:rPr>
                <w:rFonts w:asciiTheme="minorHAnsi" w:eastAsia="Times New Roman" w:hAnsiTheme="minorHAnsi" w:cstheme="minorHAnsi"/>
                <w:lang w:eastAsia="pl-PL"/>
              </w:rPr>
            </w:pPr>
          </w:p>
        </w:tc>
        <w:tc>
          <w:tcPr>
            <w:tcW w:w="1417" w:type="dxa"/>
            <w:shd w:val="clear" w:color="auto" w:fill="auto"/>
            <w:noWrap/>
            <w:vAlign w:val="bottom"/>
            <w:hideMark/>
          </w:tcPr>
          <w:p w14:paraId="117B941E" w14:textId="7966C56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70</w:t>
            </w:r>
          </w:p>
        </w:tc>
        <w:tc>
          <w:tcPr>
            <w:tcW w:w="1560" w:type="dxa"/>
            <w:shd w:val="clear" w:color="auto" w:fill="auto"/>
            <w:noWrap/>
            <w:vAlign w:val="bottom"/>
            <w:hideMark/>
          </w:tcPr>
          <w:p w14:paraId="4CEDEE35" w14:textId="56751285"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5ED840A4" w14:textId="6301B32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100</w:t>
            </w:r>
          </w:p>
        </w:tc>
        <w:tc>
          <w:tcPr>
            <w:tcW w:w="1559" w:type="dxa"/>
            <w:shd w:val="clear" w:color="auto" w:fill="F2F2F2" w:themeFill="background1" w:themeFillShade="F2"/>
            <w:noWrap/>
            <w:vAlign w:val="bottom"/>
            <w:hideMark/>
          </w:tcPr>
          <w:p w14:paraId="2934C82B" w14:textId="70F4B3B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9</w:t>
            </w:r>
          </w:p>
        </w:tc>
        <w:tc>
          <w:tcPr>
            <w:tcW w:w="1418" w:type="dxa"/>
            <w:shd w:val="clear" w:color="auto" w:fill="auto"/>
            <w:noWrap/>
            <w:vAlign w:val="bottom"/>
            <w:hideMark/>
          </w:tcPr>
          <w:p w14:paraId="68EFE55F" w14:textId="54DF7D25"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egz.</w:t>
            </w:r>
          </w:p>
        </w:tc>
      </w:tr>
      <w:tr w:rsidR="002A549C" w:rsidRPr="002A549C" w14:paraId="518B50B5" w14:textId="77777777" w:rsidTr="002A549C">
        <w:trPr>
          <w:trHeight w:val="289"/>
        </w:trPr>
        <w:tc>
          <w:tcPr>
            <w:tcW w:w="1002" w:type="dxa"/>
            <w:shd w:val="clear" w:color="auto" w:fill="auto"/>
            <w:noWrap/>
            <w:vAlign w:val="bottom"/>
          </w:tcPr>
          <w:p w14:paraId="584D0F14" w14:textId="133705D0"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1F4846C9" w14:textId="10F6B84C"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Fizjologia narządu żucia</w:t>
            </w:r>
            <w:r w:rsidRPr="002A549C">
              <w:rPr>
                <w:rFonts w:asciiTheme="minorHAnsi" w:hAnsiTheme="minorHAnsi" w:cstheme="minorHAnsi"/>
                <w:color w:val="FF0000"/>
              </w:rPr>
              <w:t>*</w:t>
            </w:r>
          </w:p>
        </w:tc>
        <w:tc>
          <w:tcPr>
            <w:tcW w:w="992" w:type="dxa"/>
            <w:shd w:val="clear" w:color="auto" w:fill="auto"/>
            <w:noWrap/>
            <w:vAlign w:val="bottom"/>
            <w:hideMark/>
          </w:tcPr>
          <w:p w14:paraId="32D062AA" w14:textId="396D1089"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7F65DED5" w14:textId="47D9D8D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417" w:type="dxa"/>
            <w:shd w:val="clear" w:color="auto" w:fill="auto"/>
            <w:noWrap/>
            <w:vAlign w:val="bottom"/>
            <w:hideMark/>
          </w:tcPr>
          <w:p w14:paraId="022291BC" w14:textId="2938C84C"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033D929F" w14:textId="0268CC6D"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C2E8F84" w14:textId="3B1EBC5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51449CCE" w14:textId="29A98B2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w:t>
            </w:r>
          </w:p>
        </w:tc>
        <w:tc>
          <w:tcPr>
            <w:tcW w:w="1418" w:type="dxa"/>
            <w:shd w:val="clear" w:color="auto" w:fill="auto"/>
            <w:noWrap/>
            <w:vAlign w:val="bottom"/>
            <w:hideMark/>
          </w:tcPr>
          <w:p w14:paraId="504065B9" w14:textId="54B7DE10"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577419F3" w14:textId="77777777" w:rsidTr="00C76652">
        <w:trPr>
          <w:trHeight w:val="289"/>
        </w:trPr>
        <w:tc>
          <w:tcPr>
            <w:tcW w:w="1002" w:type="dxa"/>
            <w:shd w:val="clear" w:color="auto" w:fill="auto"/>
            <w:noWrap/>
            <w:vAlign w:val="bottom"/>
          </w:tcPr>
          <w:p w14:paraId="68A41C2C" w14:textId="42376DCF"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7AD9BDD1" w14:textId="38EE7F7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Protetyka przedkliniczna i materiałoznawstwo</w:t>
            </w:r>
            <w:r w:rsidRPr="002A549C">
              <w:rPr>
                <w:rFonts w:asciiTheme="minorHAnsi" w:hAnsiTheme="minorHAnsi" w:cstheme="minorHAnsi"/>
                <w:color w:val="FF0000"/>
              </w:rPr>
              <w:t>*</w:t>
            </w:r>
          </w:p>
        </w:tc>
        <w:tc>
          <w:tcPr>
            <w:tcW w:w="992" w:type="dxa"/>
            <w:shd w:val="clear" w:color="auto" w:fill="auto"/>
            <w:noWrap/>
            <w:vAlign w:val="bottom"/>
            <w:hideMark/>
          </w:tcPr>
          <w:p w14:paraId="0E53E21B" w14:textId="501F15E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w:t>
            </w:r>
          </w:p>
        </w:tc>
        <w:tc>
          <w:tcPr>
            <w:tcW w:w="1276" w:type="dxa"/>
            <w:shd w:val="clear" w:color="auto" w:fill="auto"/>
            <w:noWrap/>
            <w:vAlign w:val="bottom"/>
            <w:hideMark/>
          </w:tcPr>
          <w:p w14:paraId="4315DDEE" w14:textId="14EDC09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9</w:t>
            </w:r>
          </w:p>
        </w:tc>
        <w:tc>
          <w:tcPr>
            <w:tcW w:w="1417" w:type="dxa"/>
            <w:shd w:val="clear" w:color="auto" w:fill="auto"/>
            <w:noWrap/>
            <w:vAlign w:val="bottom"/>
            <w:hideMark/>
          </w:tcPr>
          <w:p w14:paraId="38EFCF2D" w14:textId="620DF992" w:rsidR="002A549C" w:rsidRPr="002A549C" w:rsidRDefault="00CB77C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60</w:t>
            </w:r>
          </w:p>
        </w:tc>
        <w:tc>
          <w:tcPr>
            <w:tcW w:w="1560" w:type="dxa"/>
            <w:shd w:val="clear" w:color="auto" w:fill="auto"/>
            <w:noWrap/>
            <w:vAlign w:val="bottom"/>
            <w:hideMark/>
          </w:tcPr>
          <w:p w14:paraId="62EBB169" w14:textId="35D5900D"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0701EE9A" w14:textId="27EB7745" w:rsidR="002A549C" w:rsidRPr="002A549C" w:rsidRDefault="006A1F71"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74</w:t>
            </w:r>
          </w:p>
        </w:tc>
        <w:tc>
          <w:tcPr>
            <w:tcW w:w="1559" w:type="dxa"/>
            <w:shd w:val="clear" w:color="auto" w:fill="F2F2F2" w:themeFill="background1" w:themeFillShade="F2"/>
            <w:noWrap/>
            <w:vAlign w:val="bottom"/>
            <w:hideMark/>
          </w:tcPr>
          <w:p w14:paraId="702B3B2C" w14:textId="0EC238B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w:t>
            </w:r>
            <w:r w:rsidR="008030AD">
              <w:rPr>
                <w:rFonts w:asciiTheme="minorHAnsi" w:eastAsia="Times New Roman" w:hAnsiTheme="minorHAnsi" w:cstheme="minorHAnsi"/>
                <w:lang w:eastAsia="pl-PL"/>
              </w:rPr>
              <w:t>,5</w:t>
            </w:r>
          </w:p>
        </w:tc>
        <w:tc>
          <w:tcPr>
            <w:tcW w:w="1418" w:type="dxa"/>
            <w:shd w:val="clear" w:color="auto" w:fill="auto"/>
            <w:noWrap/>
            <w:vAlign w:val="bottom"/>
            <w:hideMark/>
          </w:tcPr>
          <w:p w14:paraId="4589EDC9" w14:textId="1808BF43"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507BFEE2" w14:textId="77777777" w:rsidTr="0021140B">
        <w:trPr>
          <w:trHeight w:val="289"/>
        </w:trPr>
        <w:tc>
          <w:tcPr>
            <w:tcW w:w="1002" w:type="dxa"/>
            <w:shd w:val="clear" w:color="auto" w:fill="auto"/>
            <w:noWrap/>
            <w:vAlign w:val="bottom"/>
          </w:tcPr>
          <w:p w14:paraId="1C1468A1" w14:textId="09103E9D"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55FEAACC" w14:textId="26696E98"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Stomatologia zachowawcza przedkliniczna</w:t>
            </w:r>
            <w:r w:rsidRPr="00A63C22">
              <w:rPr>
                <w:rFonts w:asciiTheme="minorHAnsi" w:hAnsiTheme="minorHAnsi" w:cstheme="minorHAnsi"/>
                <w:color w:val="FF0000"/>
              </w:rPr>
              <w:t>*</w:t>
            </w:r>
          </w:p>
        </w:tc>
        <w:tc>
          <w:tcPr>
            <w:tcW w:w="992" w:type="dxa"/>
            <w:shd w:val="clear" w:color="auto" w:fill="auto"/>
            <w:noWrap/>
            <w:vAlign w:val="bottom"/>
            <w:hideMark/>
          </w:tcPr>
          <w:p w14:paraId="25EB4ACC" w14:textId="69FE3E04"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4EA14328" w14:textId="2471967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r w:rsidR="00905F5A">
              <w:rPr>
                <w:rFonts w:asciiTheme="minorHAnsi" w:eastAsia="Times New Roman" w:hAnsiTheme="minorHAnsi" w:cstheme="minorHAnsi"/>
                <w:lang w:eastAsia="pl-PL"/>
              </w:rPr>
              <w:t>0</w:t>
            </w:r>
          </w:p>
        </w:tc>
        <w:tc>
          <w:tcPr>
            <w:tcW w:w="1417" w:type="dxa"/>
            <w:shd w:val="clear" w:color="auto" w:fill="auto"/>
            <w:noWrap/>
            <w:vAlign w:val="bottom"/>
            <w:hideMark/>
          </w:tcPr>
          <w:p w14:paraId="1B9A4793" w14:textId="5EF39B72"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60</w:t>
            </w:r>
          </w:p>
        </w:tc>
        <w:tc>
          <w:tcPr>
            <w:tcW w:w="1560" w:type="dxa"/>
            <w:shd w:val="clear" w:color="auto" w:fill="auto"/>
            <w:noWrap/>
            <w:vAlign w:val="bottom"/>
            <w:hideMark/>
          </w:tcPr>
          <w:p w14:paraId="08B8976A" w14:textId="2D3B90C1"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C957C26" w14:textId="08DDCE05"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7</w:t>
            </w:r>
            <w:r w:rsidR="002D5CA1">
              <w:rPr>
                <w:rFonts w:asciiTheme="minorHAnsi" w:eastAsia="Times New Roman" w:hAnsiTheme="minorHAnsi" w:cstheme="minorHAnsi"/>
                <w:lang w:eastAsia="pl-PL"/>
              </w:rPr>
              <w:t>0</w:t>
            </w:r>
          </w:p>
        </w:tc>
        <w:tc>
          <w:tcPr>
            <w:tcW w:w="1559" w:type="dxa"/>
            <w:shd w:val="clear" w:color="auto" w:fill="F2F2F2" w:themeFill="background1" w:themeFillShade="F2"/>
            <w:noWrap/>
            <w:vAlign w:val="bottom"/>
            <w:hideMark/>
          </w:tcPr>
          <w:p w14:paraId="7DC891F2" w14:textId="1F908E7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5,5</w:t>
            </w:r>
          </w:p>
        </w:tc>
        <w:tc>
          <w:tcPr>
            <w:tcW w:w="1418" w:type="dxa"/>
            <w:shd w:val="clear" w:color="auto" w:fill="auto"/>
            <w:noWrap/>
            <w:hideMark/>
          </w:tcPr>
          <w:p w14:paraId="1293F072" w14:textId="66B34F9F"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0289CD9" w14:textId="77777777" w:rsidTr="0021140B">
        <w:trPr>
          <w:trHeight w:val="289"/>
        </w:trPr>
        <w:tc>
          <w:tcPr>
            <w:tcW w:w="1002" w:type="dxa"/>
            <w:shd w:val="clear" w:color="auto" w:fill="auto"/>
            <w:noWrap/>
            <w:vAlign w:val="bottom"/>
          </w:tcPr>
          <w:p w14:paraId="3FEE0A27" w14:textId="145C053D"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2A086325" w14:textId="63488BAD"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hAnsiTheme="minorHAnsi" w:cstheme="minorHAnsi"/>
              </w:rPr>
              <w:t>Endodoncja</w:t>
            </w:r>
            <w:proofErr w:type="spellEnd"/>
            <w:r w:rsidRPr="002A549C">
              <w:rPr>
                <w:rFonts w:asciiTheme="minorHAnsi" w:hAnsiTheme="minorHAnsi" w:cstheme="minorHAnsi"/>
              </w:rPr>
              <w:t xml:space="preserve"> przedkliniczna</w:t>
            </w:r>
            <w:r w:rsidRPr="002A549C">
              <w:rPr>
                <w:rFonts w:asciiTheme="minorHAnsi" w:hAnsiTheme="minorHAnsi" w:cstheme="minorHAnsi"/>
                <w:color w:val="FF0000"/>
              </w:rPr>
              <w:t>*</w:t>
            </w:r>
          </w:p>
        </w:tc>
        <w:tc>
          <w:tcPr>
            <w:tcW w:w="992" w:type="dxa"/>
            <w:shd w:val="clear" w:color="auto" w:fill="auto"/>
            <w:noWrap/>
            <w:vAlign w:val="bottom"/>
            <w:hideMark/>
          </w:tcPr>
          <w:p w14:paraId="1ED04847" w14:textId="6F9EF496"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37718A5C" w14:textId="762BC972"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417" w:type="dxa"/>
            <w:shd w:val="clear" w:color="auto" w:fill="auto"/>
            <w:noWrap/>
            <w:vAlign w:val="bottom"/>
            <w:hideMark/>
          </w:tcPr>
          <w:p w14:paraId="19D5B89A" w14:textId="1276337D" w:rsidR="002A549C" w:rsidRPr="002A549C" w:rsidRDefault="00CB77C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45</w:t>
            </w:r>
          </w:p>
        </w:tc>
        <w:tc>
          <w:tcPr>
            <w:tcW w:w="1560" w:type="dxa"/>
            <w:shd w:val="clear" w:color="auto" w:fill="auto"/>
            <w:noWrap/>
            <w:vAlign w:val="bottom"/>
            <w:hideMark/>
          </w:tcPr>
          <w:p w14:paraId="3717A2DE" w14:textId="1AA1BCE8"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0CFFDF6" w14:textId="34B20F8E" w:rsidR="002A549C" w:rsidRPr="002A549C" w:rsidRDefault="008D448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55</w:t>
            </w:r>
          </w:p>
        </w:tc>
        <w:tc>
          <w:tcPr>
            <w:tcW w:w="1559" w:type="dxa"/>
            <w:shd w:val="clear" w:color="auto" w:fill="F2F2F2" w:themeFill="background1" w:themeFillShade="F2"/>
            <w:noWrap/>
            <w:vAlign w:val="bottom"/>
            <w:hideMark/>
          </w:tcPr>
          <w:p w14:paraId="664E7BA4" w14:textId="457EA2F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w:t>
            </w:r>
          </w:p>
        </w:tc>
        <w:tc>
          <w:tcPr>
            <w:tcW w:w="1418" w:type="dxa"/>
            <w:shd w:val="clear" w:color="auto" w:fill="auto"/>
            <w:noWrap/>
            <w:hideMark/>
          </w:tcPr>
          <w:p w14:paraId="6BEA2209" w14:textId="00DD6FE2"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233866DF" w14:textId="77777777" w:rsidTr="0021140B">
        <w:trPr>
          <w:trHeight w:val="289"/>
        </w:trPr>
        <w:tc>
          <w:tcPr>
            <w:tcW w:w="1002" w:type="dxa"/>
            <w:shd w:val="clear" w:color="auto" w:fill="auto"/>
            <w:noWrap/>
            <w:vAlign w:val="bottom"/>
          </w:tcPr>
          <w:p w14:paraId="0115E1C4" w14:textId="5E2B7CC7"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3F82C0C5" w14:textId="603A3E3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Immunologia kliniczna</w:t>
            </w:r>
          </w:p>
        </w:tc>
        <w:tc>
          <w:tcPr>
            <w:tcW w:w="992" w:type="dxa"/>
            <w:shd w:val="clear" w:color="auto" w:fill="auto"/>
            <w:noWrap/>
            <w:vAlign w:val="bottom"/>
            <w:hideMark/>
          </w:tcPr>
          <w:p w14:paraId="162A119F" w14:textId="6B219B35"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66F2CDB6" w14:textId="5B209BB1"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r w:rsidR="00905F5A">
              <w:rPr>
                <w:rFonts w:asciiTheme="minorHAnsi" w:eastAsia="Times New Roman" w:hAnsiTheme="minorHAnsi" w:cstheme="minorHAnsi"/>
                <w:lang w:eastAsia="pl-PL"/>
              </w:rPr>
              <w:t>0</w:t>
            </w:r>
          </w:p>
        </w:tc>
        <w:tc>
          <w:tcPr>
            <w:tcW w:w="1417" w:type="dxa"/>
            <w:shd w:val="clear" w:color="auto" w:fill="auto"/>
            <w:noWrap/>
            <w:vAlign w:val="bottom"/>
            <w:hideMark/>
          </w:tcPr>
          <w:p w14:paraId="0BCAADDD" w14:textId="45E80DB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560" w:type="dxa"/>
            <w:shd w:val="clear" w:color="auto" w:fill="auto"/>
            <w:noWrap/>
            <w:vAlign w:val="bottom"/>
            <w:hideMark/>
          </w:tcPr>
          <w:p w14:paraId="797CBC97" w14:textId="1DF0A5E4"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415BEDBB" w14:textId="50846A43" w:rsidR="002A549C" w:rsidRPr="002A549C" w:rsidRDefault="008D448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EBC08F4" w14:textId="4A56381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p>
        </w:tc>
        <w:tc>
          <w:tcPr>
            <w:tcW w:w="1418" w:type="dxa"/>
            <w:shd w:val="clear" w:color="auto" w:fill="auto"/>
            <w:noWrap/>
            <w:hideMark/>
          </w:tcPr>
          <w:p w14:paraId="0EB079AC" w14:textId="251BC8D3"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282C313" w14:textId="77777777" w:rsidTr="0021140B">
        <w:trPr>
          <w:trHeight w:val="289"/>
        </w:trPr>
        <w:tc>
          <w:tcPr>
            <w:tcW w:w="1002" w:type="dxa"/>
            <w:shd w:val="clear" w:color="auto" w:fill="auto"/>
            <w:noWrap/>
            <w:vAlign w:val="bottom"/>
          </w:tcPr>
          <w:p w14:paraId="45CF3302" w14:textId="692CF9DC" w:rsidR="002A549C" w:rsidRPr="002A549C" w:rsidRDefault="002A549C" w:rsidP="002A549C">
            <w:pPr>
              <w:jc w:val="right"/>
              <w:rPr>
                <w:rFonts w:eastAsia="Times New Roman" w:cs="Calibri"/>
                <w:lang w:eastAsia="pl-PL"/>
              </w:rPr>
            </w:pPr>
            <w:r w:rsidRPr="002A549C">
              <w:rPr>
                <w:rFonts w:eastAsia="Times New Roman" w:cs="Calibri"/>
                <w:lang w:eastAsia="pl-PL"/>
              </w:rPr>
              <w:t>D</w:t>
            </w:r>
          </w:p>
        </w:tc>
        <w:tc>
          <w:tcPr>
            <w:tcW w:w="4952" w:type="dxa"/>
            <w:shd w:val="clear" w:color="auto" w:fill="auto"/>
            <w:vAlign w:val="bottom"/>
            <w:hideMark/>
          </w:tcPr>
          <w:p w14:paraId="38E49DD5" w14:textId="6FE5E695"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Komunikacja</w:t>
            </w:r>
          </w:p>
        </w:tc>
        <w:tc>
          <w:tcPr>
            <w:tcW w:w="992" w:type="dxa"/>
            <w:shd w:val="clear" w:color="auto" w:fill="auto"/>
            <w:noWrap/>
            <w:vAlign w:val="bottom"/>
            <w:hideMark/>
          </w:tcPr>
          <w:p w14:paraId="3587C082" w14:textId="650FF02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276" w:type="dxa"/>
            <w:shd w:val="clear" w:color="auto" w:fill="auto"/>
            <w:noWrap/>
            <w:vAlign w:val="bottom"/>
            <w:hideMark/>
          </w:tcPr>
          <w:p w14:paraId="33F103AF" w14:textId="3F064D64"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417" w:type="dxa"/>
            <w:shd w:val="clear" w:color="auto" w:fill="auto"/>
            <w:noWrap/>
            <w:vAlign w:val="bottom"/>
            <w:hideMark/>
          </w:tcPr>
          <w:p w14:paraId="40271CDA" w14:textId="7BB21005"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378AAD97" w14:textId="791D981C"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5E323DE4" w14:textId="2B8E987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487D2AF8" w14:textId="0B8C6BD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hideMark/>
          </w:tcPr>
          <w:p w14:paraId="04E64F74" w14:textId="5F52329B"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53ADD330" w14:textId="77777777" w:rsidTr="0021140B">
        <w:trPr>
          <w:trHeight w:val="289"/>
        </w:trPr>
        <w:tc>
          <w:tcPr>
            <w:tcW w:w="1002" w:type="dxa"/>
            <w:shd w:val="clear" w:color="auto" w:fill="auto"/>
            <w:noWrap/>
            <w:vAlign w:val="bottom"/>
          </w:tcPr>
          <w:p w14:paraId="3D8270A4" w14:textId="2D0756F1" w:rsidR="002A549C" w:rsidRPr="002A549C" w:rsidRDefault="002A549C" w:rsidP="002A549C">
            <w:pPr>
              <w:jc w:val="right"/>
              <w:rPr>
                <w:rFonts w:eastAsia="Times New Roman" w:cs="Calibri"/>
                <w:lang w:eastAsia="pl-PL"/>
              </w:rPr>
            </w:pPr>
            <w:r w:rsidRPr="002A549C">
              <w:rPr>
                <w:rFonts w:eastAsia="Times New Roman" w:cs="Calibri"/>
                <w:lang w:eastAsia="pl-PL"/>
              </w:rPr>
              <w:t>G</w:t>
            </w:r>
          </w:p>
        </w:tc>
        <w:tc>
          <w:tcPr>
            <w:tcW w:w="4952" w:type="dxa"/>
            <w:shd w:val="clear" w:color="auto" w:fill="auto"/>
            <w:vAlign w:val="bottom"/>
            <w:hideMark/>
          </w:tcPr>
          <w:p w14:paraId="50281B05" w14:textId="281A3826"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Promocja zdrowia jamy ustnej</w:t>
            </w:r>
          </w:p>
        </w:tc>
        <w:tc>
          <w:tcPr>
            <w:tcW w:w="992" w:type="dxa"/>
            <w:shd w:val="clear" w:color="auto" w:fill="auto"/>
            <w:noWrap/>
            <w:vAlign w:val="bottom"/>
            <w:hideMark/>
          </w:tcPr>
          <w:p w14:paraId="2DA167AF" w14:textId="406207BF"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24136863" w14:textId="4F1C1D8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7" w:type="dxa"/>
            <w:shd w:val="clear" w:color="auto" w:fill="auto"/>
            <w:noWrap/>
            <w:vAlign w:val="bottom"/>
            <w:hideMark/>
          </w:tcPr>
          <w:p w14:paraId="17986034" w14:textId="375B042B"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4BAF743F" w14:textId="39BBB772"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50B680F" w14:textId="4B906BA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41A3D2C1" w14:textId="5833843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p>
        </w:tc>
        <w:tc>
          <w:tcPr>
            <w:tcW w:w="1418" w:type="dxa"/>
            <w:shd w:val="clear" w:color="auto" w:fill="auto"/>
            <w:noWrap/>
            <w:hideMark/>
          </w:tcPr>
          <w:p w14:paraId="44D8FEA5" w14:textId="41044507"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2579C03" w14:textId="77777777" w:rsidTr="0021140B">
        <w:trPr>
          <w:trHeight w:val="289"/>
        </w:trPr>
        <w:tc>
          <w:tcPr>
            <w:tcW w:w="1002" w:type="dxa"/>
            <w:shd w:val="clear" w:color="auto" w:fill="auto"/>
            <w:noWrap/>
            <w:vAlign w:val="bottom"/>
          </w:tcPr>
          <w:p w14:paraId="4E8BAAB5" w14:textId="62A83727" w:rsidR="002A549C" w:rsidRPr="002A549C" w:rsidRDefault="002A549C" w:rsidP="002A549C">
            <w:pPr>
              <w:jc w:val="right"/>
              <w:rPr>
                <w:rFonts w:eastAsia="Times New Roman" w:cs="Calibri"/>
                <w:lang w:eastAsia="pl-PL"/>
              </w:rPr>
            </w:pPr>
            <w:r w:rsidRPr="002A549C">
              <w:rPr>
                <w:rFonts w:eastAsia="Times New Roman" w:cs="Calibri"/>
                <w:lang w:eastAsia="pl-PL"/>
              </w:rPr>
              <w:t>E</w:t>
            </w:r>
          </w:p>
        </w:tc>
        <w:tc>
          <w:tcPr>
            <w:tcW w:w="4952" w:type="dxa"/>
            <w:shd w:val="clear" w:color="auto" w:fill="auto"/>
            <w:vAlign w:val="bottom"/>
            <w:hideMark/>
          </w:tcPr>
          <w:p w14:paraId="5F20CC86" w14:textId="2CBFA5F9"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Medycyna katastrof i medycyna ratunkowa</w:t>
            </w:r>
          </w:p>
        </w:tc>
        <w:tc>
          <w:tcPr>
            <w:tcW w:w="992" w:type="dxa"/>
            <w:shd w:val="clear" w:color="auto" w:fill="auto"/>
            <w:noWrap/>
            <w:vAlign w:val="bottom"/>
            <w:hideMark/>
          </w:tcPr>
          <w:p w14:paraId="08532AAB" w14:textId="12524042"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79988A81" w14:textId="2919214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7" w:type="dxa"/>
            <w:shd w:val="clear" w:color="auto" w:fill="auto"/>
            <w:noWrap/>
            <w:vAlign w:val="bottom"/>
            <w:hideMark/>
          </w:tcPr>
          <w:p w14:paraId="6C067364" w14:textId="0B8B58C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560" w:type="dxa"/>
            <w:shd w:val="clear" w:color="auto" w:fill="auto"/>
            <w:noWrap/>
            <w:vAlign w:val="bottom"/>
            <w:hideMark/>
          </w:tcPr>
          <w:p w14:paraId="4E85BF55" w14:textId="7156A0F9"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7C0A1164" w14:textId="3C7C0D3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94A30A6" w14:textId="554547B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p>
        </w:tc>
        <w:tc>
          <w:tcPr>
            <w:tcW w:w="1418" w:type="dxa"/>
            <w:shd w:val="clear" w:color="auto" w:fill="auto"/>
            <w:noWrap/>
            <w:hideMark/>
          </w:tcPr>
          <w:p w14:paraId="1E392BF2" w14:textId="105C7786"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4B753580" w14:textId="77777777" w:rsidTr="0021140B">
        <w:trPr>
          <w:trHeight w:val="289"/>
        </w:trPr>
        <w:tc>
          <w:tcPr>
            <w:tcW w:w="1002" w:type="dxa"/>
            <w:shd w:val="clear" w:color="auto" w:fill="auto"/>
            <w:noWrap/>
            <w:vAlign w:val="bottom"/>
          </w:tcPr>
          <w:p w14:paraId="4608E24D" w14:textId="28D033A8" w:rsidR="002A549C" w:rsidRPr="002A549C" w:rsidRDefault="002A549C" w:rsidP="002A549C">
            <w:pPr>
              <w:jc w:val="right"/>
              <w:rPr>
                <w:rFonts w:eastAsia="Times New Roman" w:cs="Calibri"/>
                <w:lang w:eastAsia="pl-PL"/>
              </w:rPr>
            </w:pPr>
            <w:r w:rsidRPr="002A549C">
              <w:rPr>
                <w:rFonts w:eastAsia="Times New Roman" w:cs="Calibri"/>
                <w:lang w:eastAsia="pl-PL"/>
              </w:rPr>
              <w:t>B</w:t>
            </w:r>
          </w:p>
        </w:tc>
        <w:tc>
          <w:tcPr>
            <w:tcW w:w="4952" w:type="dxa"/>
            <w:shd w:val="clear" w:color="auto" w:fill="auto"/>
            <w:vAlign w:val="bottom"/>
            <w:hideMark/>
          </w:tcPr>
          <w:p w14:paraId="5DDE7B30" w14:textId="37D55614"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Statystyka medyczna</w:t>
            </w:r>
          </w:p>
        </w:tc>
        <w:tc>
          <w:tcPr>
            <w:tcW w:w="992" w:type="dxa"/>
            <w:shd w:val="clear" w:color="auto" w:fill="auto"/>
            <w:noWrap/>
            <w:vAlign w:val="bottom"/>
            <w:hideMark/>
          </w:tcPr>
          <w:p w14:paraId="3B28CAC3" w14:textId="41DF4602"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26F76B04" w14:textId="473E841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417" w:type="dxa"/>
            <w:shd w:val="clear" w:color="auto" w:fill="auto"/>
            <w:noWrap/>
            <w:vAlign w:val="bottom"/>
            <w:hideMark/>
          </w:tcPr>
          <w:p w14:paraId="7CD13990" w14:textId="47AA32CC"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560" w:type="dxa"/>
            <w:shd w:val="clear" w:color="auto" w:fill="auto"/>
            <w:noWrap/>
            <w:vAlign w:val="bottom"/>
            <w:hideMark/>
          </w:tcPr>
          <w:p w14:paraId="019A4399" w14:textId="2E61A38C"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162008D8" w14:textId="22E9198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6000C27" w14:textId="0AD4C48A"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hideMark/>
          </w:tcPr>
          <w:p w14:paraId="2ADF16AA" w14:textId="3BF678A6"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1D69C4A" w14:textId="77777777" w:rsidTr="0021140B">
        <w:trPr>
          <w:trHeight w:val="289"/>
        </w:trPr>
        <w:tc>
          <w:tcPr>
            <w:tcW w:w="1002" w:type="dxa"/>
            <w:shd w:val="clear" w:color="auto" w:fill="auto"/>
            <w:noWrap/>
            <w:vAlign w:val="bottom"/>
          </w:tcPr>
          <w:p w14:paraId="6A923CC0" w14:textId="290B2274" w:rsidR="002A549C" w:rsidRPr="002A549C" w:rsidRDefault="00832D76" w:rsidP="002A549C">
            <w:pPr>
              <w:jc w:val="right"/>
              <w:rPr>
                <w:rFonts w:eastAsia="Times New Roman" w:cs="Calibri"/>
                <w:lang w:eastAsia="pl-PL"/>
              </w:rPr>
            </w:pPr>
            <w:r>
              <w:rPr>
                <w:rFonts w:eastAsia="Times New Roman" w:cs="Calibri"/>
                <w:lang w:eastAsia="pl-PL"/>
              </w:rPr>
              <w:t>F</w:t>
            </w:r>
          </w:p>
        </w:tc>
        <w:tc>
          <w:tcPr>
            <w:tcW w:w="4952" w:type="dxa"/>
            <w:shd w:val="clear" w:color="auto" w:fill="auto"/>
            <w:vAlign w:val="bottom"/>
            <w:hideMark/>
          </w:tcPr>
          <w:p w14:paraId="07317602" w14:textId="21012F56"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Stomatologia oparta na dowodach naukowych</w:t>
            </w:r>
          </w:p>
        </w:tc>
        <w:tc>
          <w:tcPr>
            <w:tcW w:w="992" w:type="dxa"/>
            <w:shd w:val="clear" w:color="auto" w:fill="auto"/>
            <w:noWrap/>
            <w:vAlign w:val="bottom"/>
            <w:hideMark/>
          </w:tcPr>
          <w:p w14:paraId="0F88DF8E" w14:textId="7193AEDE"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10F5003D" w14:textId="6AC61C1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r w:rsidR="00E1135E">
              <w:rPr>
                <w:rFonts w:asciiTheme="minorHAnsi" w:eastAsia="Times New Roman" w:hAnsiTheme="minorHAnsi" w:cstheme="minorHAnsi"/>
                <w:lang w:eastAsia="pl-PL"/>
              </w:rPr>
              <w:t>0</w:t>
            </w:r>
          </w:p>
        </w:tc>
        <w:tc>
          <w:tcPr>
            <w:tcW w:w="1417" w:type="dxa"/>
            <w:shd w:val="clear" w:color="auto" w:fill="auto"/>
            <w:noWrap/>
            <w:vAlign w:val="bottom"/>
            <w:hideMark/>
          </w:tcPr>
          <w:p w14:paraId="2216D9BC" w14:textId="2FE9D19F"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61ABD644" w14:textId="381B9AE7"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1847C7CC" w14:textId="688FA33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r w:rsidR="008D448B">
              <w:rPr>
                <w:rFonts w:asciiTheme="minorHAnsi" w:eastAsia="Times New Roman" w:hAnsiTheme="minorHAnsi" w:cstheme="minorHAnsi"/>
                <w:lang w:eastAsia="pl-PL"/>
              </w:rPr>
              <w:t>0</w:t>
            </w:r>
          </w:p>
        </w:tc>
        <w:tc>
          <w:tcPr>
            <w:tcW w:w="1559" w:type="dxa"/>
            <w:shd w:val="clear" w:color="auto" w:fill="F2F2F2" w:themeFill="background1" w:themeFillShade="F2"/>
            <w:noWrap/>
            <w:vAlign w:val="bottom"/>
            <w:hideMark/>
          </w:tcPr>
          <w:p w14:paraId="14C88F77" w14:textId="3396854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p>
        </w:tc>
        <w:tc>
          <w:tcPr>
            <w:tcW w:w="1418" w:type="dxa"/>
            <w:shd w:val="clear" w:color="auto" w:fill="auto"/>
            <w:noWrap/>
            <w:hideMark/>
          </w:tcPr>
          <w:p w14:paraId="6D347E1A" w14:textId="3EC8DFE7"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00E6F077" w14:textId="77777777" w:rsidTr="0021140B">
        <w:trPr>
          <w:trHeight w:val="289"/>
        </w:trPr>
        <w:tc>
          <w:tcPr>
            <w:tcW w:w="1002" w:type="dxa"/>
            <w:shd w:val="clear" w:color="auto" w:fill="auto"/>
            <w:noWrap/>
            <w:vAlign w:val="bottom"/>
          </w:tcPr>
          <w:p w14:paraId="71368BA3" w14:textId="50C85A00" w:rsidR="002A549C" w:rsidRPr="002A549C" w:rsidRDefault="00544B69" w:rsidP="002A549C">
            <w:pPr>
              <w:jc w:val="right"/>
              <w:rPr>
                <w:rFonts w:eastAsia="Times New Roman" w:cs="Calibri"/>
                <w:lang w:eastAsia="pl-PL"/>
              </w:rPr>
            </w:pPr>
            <w:r>
              <w:rPr>
                <w:rFonts w:eastAsia="Times New Roman" w:cs="Calibri"/>
                <w:lang w:eastAsia="pl-PL"/>
              </w:rPr>
              <w:t>C</w:t>
            </w:r>
          </w:p>
        </w:tc>
        <w:tc>
          <w:tcPr>
            <w:tcW w:w="4952" w:type="dxa"/>
            <w:shd w:val="clear" w:color="auto" w:fill="auto"/>
            <w:vAlign w:val="bottom"/>
            <w:hideMark/>
          </w:tcPr>
          <w:p w14:paraId="5497D45D" w14:textId="7D167C8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rPr>
              <w:t>Chirurgia stomatologiczna przedkliniczna</w:t>
            </w:r>
            <w:r w:rsidRPr="002A549C">
              <w:rPr>
                <w:rFonts w:asciiTheme="minorHAnsi" w:eastAsia="Times New Roman" w:hAnsiTheme="minorHAnsi" w:cstheme="minorHAnsi"/>
                <w:color w:val="FF0000"/>
              </w:rPr>
              <w:t>*</w:t>
            </w:r>
          </w:p>
        </w:tc>
        <w:tc>
          <w:tcPr>
            <w:tcW w:w="992" w:type="dxa"/>
            <w:shd w:val="clear" w:color="auto" w:fill="auto"/>
            <w:noWrap/>
            <w:vAlign w:val="bottom"/>
            <w:hideMark/>
          </w:tcPr>
          <w:p w14:paraId="5FBAE034" w14:textId="3CD23EE1"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1F3824BA" w14:textId="60BE252A"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7" w:type="dxa"/>
            <w:shd w:val="clear" w:color="auto" w:fill="auto"/>
            <w:noWrap/>
            <w:vAlign w:val="bottom"/>
            <w:hideMark/>
          </w:tcPr>
          <w:p w14:paraId="47E5B462" w14:textId="3F467365"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560" w:type="dxa"/>
            <w:shd w:val="clear" w:color="auto" w:fill="auto"/>
            <w:noWrap/>
            <w:vAlign w:val="bottom"/>
            <w:hideMark/>
          </w:tcPr>
          <w:p w14:paraId="5245F203" w14:textId="34030995"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06231D5" w14:textId="18195F0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321EA2EE" w14:textId="09998C6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p>
        </w:tc>
        <w:tc>
          <w:tcPr>
            <w:tcW w:w="1418" w:type="dxa"/>
            <w:shd w:val="clear" w:color="auto" w:fill="auto"/>
            <w:noWrap/>
            <w:hideMark/>
          </w:tcPr>
          <w:p w14:paraId="5C5D432D" w14:textId="2C880782"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3BB017BC" w14:textId="77777777" w:rsidTr="0021140B">
        <w:trPr>
          <w:trHeight w:val="289"/>
        </w:trPr>
        <w:tc>
          <w:tcPr>
            <w:tcW w:w="1002" w:type="dxa"/>
            <w:shd w:val="clear" w:color="auto" w:fill="auto"/>
            <w:noWrap/>
            <w:vAlign w:val="bottom"/>
          </w:tcPr>
          <w:p w14:paraId="36A3B3E9" w14:textId="5ADE0255"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4139D1B4" w14:textId="5AE411B5"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Periodontologia przedkliniczna</w:t>
            </w:r>
            <w:r w:rsidRPr="002A549C">
              <w:rPr>
                <w:rFonts w:asciiTheme="minorHAnsi" w:hAnsiTheme="minorHAnsi" w:cstheme="minorHAnsi"/>
                <w:color w:val="FF0000"/>
              </w:rPr>
              <w:t>*</w:t>
            </w:r>
          </w:p>
        </w:tc>
        <w:tc>
          <w:tcPr>
            <w:tcW w:w="992" w:type="dxa"/>
            <w:shd w:val="clear" w:color="auto" w:fill="auto"/>
            <w:noWrap/>
            <w:vAlign w:val="bottom"/>
            <w:hideMark/>
          </w:tcPr>
          <w:p w14:paraId="622EC672" w14:textId="69A516B3"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377FFE5F" w14:textId="549F227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417" w:type="dxa"/>
            <w:shd w:val="clear" w:color="auto" w:fill="auto"/>
            <w:noWrap/>
            <w:vAlign w:val="bottom"/>
            <w:hideMark/>
          </w:tcPr>
          <w:p w14:paraId="444E5F20" w14:textId="7867637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21</w:t>
            </w:r>
          </w:p>
        </w:tc>
        <w:tc>
          <w:tcPr>
            <w:tcW w:w="1560" w:type="dxa"/>
            <w:shd w:val="clear" w:color="auto" w:fill="auto"/>
            <w:noWrap/>
            <w:vAlign w:val="bottom"/>
            <w:hideMark/>
          </w:tcPr>
          <w:p w14:paraId="0DA41596" w14:textId="444132C3"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ADCCF7D" w14:textId="3AA9F25C"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31</w:t>
            </w:r>
          </w:p>
        </w:tc>
        <w:tc>
          <w:tcPr>
            <w:tcW w:w="1559" w:type="dxa"/>
            <w:shd w:val="clear" w:color="auto" w:fill="F2F2F2" w:themeFill="background1" w:themeFillShade="F2"/>
            <w:noWrap/>
            <w:vAlign w:val="bottom"/>
            <w:hideMark/>
          </w:tcPr>
          <w:p w14:paraId="3410F0DD" w14:textId="7BF8418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hideMark/>
          </w:tcPr>
          <w:p w14:paraId="08F50AE8" w14:textId="60BEFCAD"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36F7A3E4" w14:textId="77777777" w:rsidTr="0021140B">
        <w:trPr>
          <w:trHeight w:val="289"/>
        </w:trPr>
        <w:tc>
          <w:tcPr>
            <w:tcW w:w="1002" w:type="dxa"/>
            <w:shd w:val="clear" w:color="auto" w:fill="auto"/>
            <w:noWrap/>
            <w:vAlign w:val="bottom"/>
          </w:tcPr>
          <w:p w14:paraId="2B526096" w14:textId="60A0EFE8"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tcPr>
          <w:p w14:paraId="1250263F" w14:textId="38EADEB3"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Fakultet stomatologiczny</w:t>
            </w:r>
            <w:r w:rsidRPr="002A549C">
              <w:rPr>
                <w:rFonts w:asciiTheme="minorHAnsi" w:hAnsiTheme="minorHAnsi" w:cstheme="minorHAnsi"/>
                <w:color w:val="FF0000"/>
              </w:rPr>
              <w:t>**</w:t>
            </w:r>
          </w:p>
        </w:tc>
        <w:tc>
          <w:tcPr>
            <w:tcW w:w="992" w:type="dxa"/>
            <w:shd w:val="clear" w:color="auto" w:fill="auto"/>
            <w:noWrap/>
            <w:vAlign w:val="bottom"/>
          </w:tcPr>
          <w:p w14:paraId="27D80ADE" w14:textId="77777777"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tcPr>
          <w:p w14:paraId="2625A12B" w14:textId="10EFE88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417" w:type="dxa"/>
            <w:shd w:val="clear" w:color="auto" w:fill="auto"/>
            <w:noWrap/>
            <w:vAlign w:val="bottom"/>
          </w:tcPr>
          <w:p w14:paraId="0CA4C325" w14:textId="77777777"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tcPr>
          <w:p w14:paraId="27DF11B9" w14:textId="77777777"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3B7B149" w14:textId="7556DAD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9191783" w14:textId="46026CA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tcPr>
          <w:p w14:paraId="42A7B5D6" w14:textId="44846888"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49D1ECEB" w14:textId="77777777" w:rsidTr="0021140B">
        <w:trPr>
          <w:trHeight w:val="289"/>
        </w:trPr>
        <w:tc>
          <w:tcPr>
            <w:tcW w:w="1002" w:type="dxa"/>
            <w:shd w:val="clear" w:color="auto" w:fill="auto"/>
            <w:noWrap/>
            <w:vAlign w:val="bottom"/>
          </w:tcPr>
          <w:p w14:paraId="555730CD" w14:textId="744340E2" w:rsidR="002A549C" w:rsidRPr="002A549C" w:rsidRDefault="002A549C" w:rsidP="002A549C">
            <w:pPr>
              <w:jc w:val="right"/>
              <w:rPr>
                <w:rFonts w:eastAsia="Times New Roman" w:cs="Calibri"/>
                <w:lang w:eastAsia="pl-PL"/>
              </w:rPr>
            </w:pPr>
            <w:r w:rsidRPr="002A549C">
              <w:rPr>
                <w:rFonts w:eastAsia="Times New Roman" w:cs="Calibri"/>
                <w:lang w:eastAsia="pl-PL"/>
              </w:rPr>
              <w:t>I</w:t>
            </w:r>
          </w:p>
        </w:tc>
        <w:tc>
          <w:tcPr>
            <w:tcW w:w="4952" w:type="dxa"/>
            <w:shd w:val="clear" w:color="auto" w:fill="auto"/>
            <w:vAlign w:val="bottom"/>
          </w:tcPr>
          <w:p w14:paraId="0CF8138C" w14:textId="0A35333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Praktyka zawodowa</w:t>
            </w:r>
          </w:p>
        </w:tc>
        <w:tc>
          <w:tcPr>
            <w:tcW w:w="992" w:type="dxa"/>
            <w:shd w:val="clear" w:color="auto" w:fill="auto"/>
            <w:noWrap/>
            <w:vAlign w:val="bottom"/>
          </w:tcPr>
          <w:p w14:paraId="2412AAFE" w14:textId="77777777"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tcPr>
          <w:p w14:paraId="7B369089" w14:textId="77777777" w:rsidR="002A549C" w:rsidRPr="002A549C" w:rsidRDefault="002A549C" w:rsidP="002A549C">
            <w:pPr>
              <w:rPr>
                <w:rFonts w:asciiTheme="minorHAnsi" w:eastAsia="Times New Roman" w:hAnsiTheme="minorHAnsi" w:cstheme="minorHAnsi"/>
                <w:lang w:eastAsia="pl-PL"/>
              </w:rPr>
            </w:pPr>
          </w:p>
        </w:tc>
        <w:tc>
          <w:tcPr>
            <w:tcW w:w="1417" w:type="dxa"/>
            <w:shd w:val="clear" w:color="auto" w:fill="auto"/>
            <w:noWrap/>
            <w:vAlign w:val="bottom"/>
          </w:tcPr>
          <w:p w14:paraId="7753D5CC" w14:textId="77777777"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tcPr>
          <w:p w14:paraId="663DE107" w14:textId="7495DDC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120</w:t>
            </w:r>
          </w:p>
        </w:tc>
        <w:tc>
          <w:tcPr>
            <w:tcW w:w="1417" w:type="dxa"/>
            <w:shd w:val="clear" w:color="auto" w:fill="F2F2F2" w:themeFill="background1" w:themeFillShade="F2"/>
            <w:noWrap/>
            <w:vAlign w:val="bottom"/>
          </w:tcPr>
          <w:p w14:paraId="6EEEB55D" w14:textId="4F7508B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120</w:t>
            </w:r>
          </w:p>
        </w:tc>
        <w:tc>
          <w:tcPr>
            <w:tcW w:w="1559" w:type="dxa"/>
            <w:shd w:val="clear" w:color="auto" w:fill="F2F2F2" w:themeFill="background1" w:themeFillShade="F2"/>
            <w:noWrap/>
            <w:vAlign w:val="bottom"/>
          </w:tcPr>
          <w:p w14:paraId="56B0993C" w14:textId="6077FBC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w:t>
            </w:r>
          </w:p>
        </w:tc>
        <w:tc>
          <w:tcPr>
            <w:tcW w:w="1418" w:type="dxa"/>
            <w:shd w:val="clear" w:color="auto" w:fill="auto"/>
            <w:noWrap/>
          </w:tcPr>
          <w:p w14:paraId="4FF374BA" w14:textId="109375BC"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C76652" w:rsidRPr="001B2B26" w14:paraId="2F3707E0" w14:textId="77777777" w:rsidTr="00C76652">
        <w:trPr>
          <w:trHeight w:val="289"/>
        </w:trPr>
        <w:tc>
          <w:tcPr>
            <w:tcW w:w="5954" w:type="dxa"/>
            <w:gridSpan w:val="2"/>
            <w:shd w:val="clear" w:color="auto" w:fill="auto"/>
            <w:noWrap/>
            <w:vAlign w:val="center"/>
            <w:hideMark/>
          </w:tcPr>
          <w:p w14:paraId="6D8B5CA3" w14:textId="77777777" w:rsidR="00C76652" w:rsidRPr="002A549C" w:rsidRDefault="00C76652" w:rsidP="00C76652">
            <w:pPr>
              <w:jc w:val="right"/>
              <w:rPr>
                <w:rFonts w:eastAsia="Times New Roman" w:cs="Calibri"/>
                <w:b/>
                <w:bCs/>
                <w:lang w:eastAsia="pl-PL"/>
              </w:rPr>
            </w:pPr>
            <w:r w:rsidRPr="002A549C">
              <w:rPr>
                <w:rFonts w:eastAsia="Times New Roman" w:cs="Calibri"/>
                <w:b/>
                <w:bCs/>
                <w:lang w:eastAsia="pl-PL"/>
              </w:rPr>
              <w:t>RAZEM</w:t>
            </w:r>
          </w:p>
        </w:tc>
        <w:tc>
          <w:tcPr>
            <w:tcW w:w="992" w:type="dxa"/>
            <w:shd w:val="clear" w:color="auto" w:fill="auto"/>
            <w:noWrap/>
            <w:vAlign w:val="bottom"/>
            <w:hideMark/>
          </w:tcPr>
          <w:p w14:paraId="166DD526" w14:textId="741B46DE" w:rsidR="00C76652" w:rsidRPr="002A549C" w:rsidRDefault="008D448B" w:rsidP="00C76652">
            <w:pPr>
              <w:rPr>
                <w:rFonts w:eastAsia="Times New Roman" w:cs="Calibri"/>
                <w:lang w:eastAsia="pl-PL"/>
              </w:rPr>
            </w:pPr>
            <w:r>
              <w:rPr>
                <w:rFonts w:eastAsia="Times New Roman" w:cs="Calibri"/>
                <w:lang w:eastAsia="pl-PL"/>
              </w:rPr>
              <w:t>80</w:t>
            </w:r>
          </w:p>
        </w:tc>
        <w:tc>
          <w:tcPr>
            <w:tcW w:w="1276" w:type="dxa"/>
            <w:shd w:val="clear" w:color="auto" w:fill="auto"/>
            <w:noWrap/>
            <w:vAlign w:val="bottom"/>
            <w:hideMark/>
          </w:tcPr>
          <w:p w14:paraId="0E96D711" w14:textId="35FFFB98" w:rsidR="00C76652" w:rsidRPr="002A549C" w:rsidRDefault="008D448B" w:rsidP="00C76652">
            <w:pPr>
              <w:rPr>
                <w:rFonts w:eastAsia="Times New Roman" w:cs="Calibri"/>
                <w:lang w:eastAsia="pl-PL"/>
              </w:rPr>
            </w:pPr>
            <w:r>
              <w:rPr>
                <w:rFonts w:eastAsia="Times New Roman" w:cs="Calibri"/>
                <w:lang w:eastAsia="pl-PL"/>
              </w:rPr>
              <w:t>274</w:t>
            </w:r>
          </w:p>
        </w:tc>
        <w:tc>
          <w:tcPr>
            <w:tcW w:w="1417" w:type="dxa"/>
            <w:shd w:val="clear" w:color="auto" w:fill="auto"/>
            <w:noWrap/>
            <w:vAlign w:val="bottom"/>
            <w:hideMark/>
          </w:tcPr>
          <w:p w14:paraId="4BC56CDC" w14:textId="0E2724BE" w:rsidR="00C76652" w:rsidRPr="002A549C" w:rsidRDefault="008D448B" w:rsidP="00C76652">
            <w:pPr>
              <w:rPr>
                <w:rFonts w:eastAsia="Times New Roman" w:cs="Calibri"/>
                <w:lang w:eastAsia="pl-PL"/>
              </w:rPr>
            </w:pPr>
            <w:r>
              <w:rPr>
                <w:rFonts w:eastAsia="Times New Roman" w:cs="Calibri"/>
                <w:lang w:eastAsia="pl-PL"/>
              </w:rPr>
              <w:t>416</w:t>
            </w:r>
          </w:p>
        </w:tc>
        <w:tc>
          <w:tcPr>
            <w:tcW w:w="1560" w:type="dxa"/>
            <w:tcBorders>
              <w:right w:val="single" w:sz="12" w:space="0" w:color="auto"/>
            </w:tcBorders>
            <w:shd w:val="clear" w:color="auto" w:fill="auto"/>
            <w:noWrap/>
            <w:vAlign w:val="bottom"/>
            <w:hideMark/>
          </w:tcPr>
          <w:p w14:paraId="6FEE0AE9" w14:textId="68BAA55D" w:rsidR="00C76652" w:rsidRPr="002A549C" w:rsidRDefault="008D448B" w:rsidP="00C76652">
            <w:pPr>
              <w:rPr>
                <w:rFonts w:eastAsia="Times New Roman" w:cs="Calibri"/>
                <w:lang w:eastAsia="pl-PL"/>
              </w:rPr>
            </w:pPr>
            <w:r>
              <w:rPr>
                <w:rFonts w:eastAsia="Times New Roman" w:cs="Calibri"/>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A25886E" w14:textId="651F303A" w:rsidR="00C76652" w:rsidRPr="002A549C" w:rsidRDefault="008D448B" w:rsidP="00C76652">
            <w:pPr>
              <w:rPr>
                <w:rFonts w:eastAsia="Times New Roman" w:cs="Calibri"/>
                <w:lang w:eastAsia="pl-PL"/>
              </w:rPr>
            </w:pPr>
            <w:r>
              <w:rPr>
                <w:rFonts w:eastAsia="Times New Roman" w:cs="Calibri"/>
                <w:lang w:eastAsia="pl-PL"/>
              </w:rPr>
              <w:t>890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CEF9A23" w14:textId="65A1524F" w:rsidR="00C76652" w:rsidRPr="002A549C" w:rsidRDefault="008D448B" w:rsidP="00C76652">
            <w:pPr>
              <w:rPr>
                <w:rFonts w:eastAsia="Times New Roman" w:cs="Calibri"/>
                <w:lang w:eastAsia="pl-PL"/>
              </w:rPr>
            </w:pPr>
            <w:r>
              <w:rPr>
                <w:rFonts w:eastAsia="Times New Roman" w:cs="Calibri"/>
                <w:lang w:eastAsia="pl-PL"/>
              </w:rPr>
              <w:t>60</w:t>
            </w:r>
          </w:p>
        </w:tc>
        <w:tc>
          <w:tcPr>
            <w:tcW w:w="1418" w:type="dxa"/>
            <w:tcBorders>
              <w:left w:val="single" w:sz="12" w:space="0" w:color="auto"/>
            </w:tcBorders>
            <w:shd w:val="clear" w:color="auto" w:fill="auto"/>
            <w:noWrap/>
            <w:vAlign w:val="bottom"/>
            <w:hideMark/>
          </w:tcPr>
          <w:p w14:paraId="7EF8F0B3" w14:textId="77777777" w:rsidR="00C76652" w:rsidRPr="002A549C" w:rsidRDefault="00C76652" w:rsidP="00C76652">
            <w:pPr>
              <w:rPr>
                <w:rFonts w:eastAsia="Times New Roman" w:cs="Calibri"/>
                <w:lang w:eastAsia="pl-PL"/>
              </w:rPr>
            </w:pPr>
            <w:r w:rsidRPr="002A549C">
              <w:rPr>
                <w:rFonts w:eastAsia="Times New Roman" w:cs="Calibri"/>
                <w:lang w:eastAsia="pl-PL"/>
              </w:rPr>
              <w:t> </w:t>
            </w:r>
          </w:p>
        </w:tc>
      </w:tr>
    </w:tbl>
    <w:p w14:paraId="3DE517B5" w14:textId="77777777" w:rsidR="002A549C" w:rsidRPr="002A549C" w:rsidRDefault="002A549C" w:rsidP="002A549C">
      <w:pPr>
        <w:rPr>
          <w:rFonts w:asciiTheme="minorHAnsi" w:hAnsiTheme="minorHAnsi" w:cstheme="minorHAnsi"/>
        </w:rPr>
      </w:pPr>
      <w:r w:rsidRPr="002A549C">
        <w:rPr>
          <w:rFonts w:asciiTheme="minorHAnsi" w:hAnsiTheme="minorHAnsi" w:cstheme="minorHAnsi"/>
          <w:color w:val="FF0000"/>
          <w:sz w:val="20"/>
          <w:szCs w:val="20"/>
        </w:rPr>
        <w:t>*</w:t>
      </w:r>
      <w:r w:rsidRPr="002A549C">
        <w:rPr>
          <w:rFonts w:asciiTheme="minorHAnsi" w:hAnsiTheme="minorHAnsi" w:cstheme="minorHAnsi"/>
          <w:sz w:val="20"/>
          <w:szCs w:val="20"/>
        </w:rPr>
        <w:t>egzamin przedkliniczny OSCE po 4 semestrze</w:t>
      </w:r>
    </w:p>
    <w:p w14:paraId="6D35F829" w14:textId="5A087B2E" w:rsidR="00C76652" w:rsidRPr="002A549C" w:rsidRDefault="002A549C" w:rsidP="00C76652">
      <w:pPr>
        <w:rPr>
          <w:rFonts w:asciiTheme="minorHAnsi" w:hAnsiTheme="minorHAnsi" w:cstheme="minorHAnsi"/>
          <w:sz w:val="20"/>
          <w:szCs w:val="20"/>
        </w:rPr>
      </w:pPr>
      <w:r w:rsidRPr="002A549C">
        <w:rPr>
          <w:rFonts w:asciiTheme="minorHAnsi" w:hAnsiTheme="minorHAnsi" w:cstheme="minorHAnsi"/>
          <w:color w:val="FF0000"/>
          <w:sz w:val="20"/>
          <w:szCs w:val="20"/>
        </w:rPr>
        <w:t>**</w:t>
      </w:r>
      <w:r w:rsidRPr="002A549C">
        <w:rPr>
          <w:rFonts w:asciiTheme="minorHAnsi" w:hAnsiTheme="minorHAnsi" w:cstheme="minorHAnsi"/>
          <w:sz w:val="20"/>
          <w:szCs w:val="20"/>
        </w:rPr>
        <w:t xml:space="preserve"> nowoczesne technologie we współczesnej protetyce stomatologicznej, propedeutyka technologii cyfrowych w stomatologii</w:t>
      </w:r>
    </w:p>
    <w:p w14:paraId="4A7E2A4A"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65293A36"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79AB27F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C76652" w:rsidRPr="00481792" w14:paraId="6CD62780" w14:textId="77777777" w:rsidTr="00C76652">
        <w:tc>
          <w:tcPr>
            <w:tcW w:w="846" w:type="dxa"/>
          </w:tcPr>
          <w:p w14:paraId="36285232"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43E61591"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C76652" w:rsidRPr="00481792" w14:paraId="333BB135" w14:textId="77777777" w:rsidTr="00C76652">
        <w:tc>
          <w:tcPr>
            <w:tcW w:w="846" w:type="dxa"/>
          </w:tcPr>
          <w:p w14:paraId="6EB652CE"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393AC09"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C76652" w:rsidRPr="00481792" w14:paraId="77924CD2" w14:textId="77777777" w:rsidTr="00C76652">
        <w:tc>
          <w:tcPr>
            <w:tcW w:w="846" w:type="dxa"/>
          </w:tcPr>
          <w:p w14:paraId="140A133A"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61904ACC"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429A16E4" w14:textId="7EAE2659"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2C6CF362" w14:textId="039E5294"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AC1C62C" w14:textId="51A7B3EF"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26DC8271" w14:textId="77777777" w:rsidR="00C76652" w:rsidRDefault="00C76652" w:rsidP="00C7665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385"/>
        <w:gridCol w:w="2977"/>
        <w:gridCol w:w="7229"/>
      </w:tblGrid>
      <w:tr w:rsidR="00C76652" w:rsidRPr="001B2B26" w14:paraId="29AF2A80" w14:textId="77777777" w:rsidTr="00A63C22">
        <w:trPr>
          <w:trHeight w:val="282"/>
        </w:trPr>
        <w:tc>
          <w:tcPr>
            <w:tcW w:w="1002" w:type="dxa"/>
            <w:vMerge w:val="restart"/>
            <w:shd w:val="clear" w:color="auto" w:fill="auto"/>
            <w:noWrap/>
            <w:vAlign w:val="center"/>
            <w:hideMark/>
          </w:tcPr>
          <w:p w14:paraId="7484F793"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385" w:type="dxa"/>
            <w:vMerge w:val="restart"/>
            <w:shd w:val="clear" w:color="auto" w:fill="auto"/>
            <w:vAlign w:val="center"/>
            <w:hideMark/>
          </w:tcPr>
          <w:p w14:paraId="2C1AAA08" w14:textId="77777777" w:rsidR="00C76652" w:rsidRPr="00B3159A" w:rsidRDefault="00C76652" w:rsidP="00C76652">
            <w:pPr>
              <w:rPr>
                <w:rFonts w:asciiTheme="minorHAnsi" w:eastAsia="Times New Roman" w:hAnsiTheme="minorHAnsi" w:cstheme="minorHAnsi"/>
                <w:sz w:val="20"/>
                <w:szCs w:val="20"/>
                <w:lang w:eastAsia="pl-PL"/>
              </w:rPr>
            </w:pPr>
          </w:p>
          <w:p w14:paraId="15F9B07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26F3FB4F"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2977" w:type="dxa"/>
            <w:vMerge w:val="restart"/>
            <w:vAlign w:val="center"/>
          </w:tcPr>
          <w:p w14:paraId="78FCC80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491EB6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3D01108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CE509A0"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6DC77525" w14:textId="77777777" w:rsidTr="00A63C22">
        <w:trPr>
          <w:trHeight w:val="676"/>
        </w:trPr>
        <w:tc>
          <w:tcPr>
            <w:tcW w:w="1002" w:type="dxa"/>
            <w:vMerge/>
            <w:shd w:val="clear" w:color="auto" w:fill="auto"/>
            <w:noWrap/>
            <w:vAlign w:val="center"/>
          </w:tcPr>
          <w:p w14:paraId="3FFE2F37" w14:textId="77777777" w:rsidR="00C76652" w:rsidRPr="001B2B26" w:rsidRDefault="00C76652" w:rsidP="00C76652">
            <w:pPr>
              <w:rPr>
                <w:rFonts w:asciiTheme="minorHAnsi" w:eastAsia="Times New Roman" w:hAnsiTheme="minorHAnsi" w:cstheme="minorHAnsi"/>
                <w:sz w:val="16"/>
                <w:szCs w:val="16"/>
                <w:lang w:eastAsia="pl-PL"/>
              </w:rPr>
            </w:pPr>
          </w:p>
        </w:tc>
        <w:tc>
          <w:tcPr>
            <w:tcW w:w="4385" w:type="dxa"/>
            <w:vMerge/>
            <w:shd w:val="clear" w:color="auto" w:fill="auto"/>
            <w:vAlign w:val="center"/>
          </w:tcPr>
          <w:p w14:paraId="15662C19" w14:textId="77777777" w:rsidR="00C76652" w:rsidRPr="001B2B26" w:rsidRDefault="00C76652" w:rsidP="00C76652">
            <w:pPr>
              <w:rPr>
                <w:rFonts w:asciiTheme="minorHAnsi" w:eastAsia="Times New Roman" w:hAnsiTheme="minorHAnsi" w:cstheme="minorHAnsi"/>
                <w:sz w:val="20"/>
                <w:szCs w:val="20"/>
                <w:lang w:eastAsia="pl-PL"/>
              </w:rPr>
            </w:pPr>
          </w:p>
        </w:tc>
        <w:tc>
          <w:tcPr>
            <w:tcW w:w="2977" w:type="dxa"/>
            <w:vMerge/>
          </w:tcPr>
          <w:p w14:paraId="0BB669C4"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70043DE5"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0D486C" w:rsidRPr="001B2B26" w14:paraId="10874CB5" w14:textId="77777777" w:rsidTr="00930AD3">
        <w:trPr>
          <w:trHeight w:val="289"/>
        </w:trPr>
        <w:tc>
          <w:tcPr>
            <w:tcW w:w="1002" w:type="dxa"/>
            <w:shd w:val="clear" w:color="auto" w:fill="auto"/>
            <w:noWrap/>
            <w:vAlign w:val="center"/>
          </w:tcPr>
          <w:p w14:paraId="17E60F7E" w14:textId="6023A8F8" w:rsidR="000D486C" w:rsidRPr="00482F88" w:rsidRDefault="000D486C" w:rsidP="00930AD3">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G</w:t>
            </w:r>
          </w:p>
        </w:tc>
        <w:tc>
          <w:tcPr>
            <w:tcW w:w="4385" w:type="dxa"/>
            <w:shd w:val="clear" w:color="auto" w:fill="auto"/>
            <w:vAlign w:val="center"/>
            <w:hideMark/>
          </w:tcPr>
          <w:p w14:paraId="6FED22C5" w14:textId="123EA5B2" w:rsidR="000D486C" w:rsidRPr="00482F88" w:rsidRDefault="000D486C" w:rsidP="00930AD3">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Stomatologia społeczna z epidemiologią</w:t>
            </w:r>
          </w:p>
        </w:tc>
        <w:tc>
          <w:tcPr>
            <w:tcW w:w="2977" w:type="dxa"/>
            <w:vAlign w:val="center"/>
          </w:tcPr>
          <w:p w14:paraId="775BE323" w14:textId="6F7AB18C" w:rsidR="000D486C" w:rsidRPr="00482F88" w:rsidRDefault="00EA41D5" w:rsidP="00930AD3">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W3,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W10,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W11,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W12,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W13,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U3,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U5,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U8,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U9,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U11,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U20</w:t>
            </w:r>
            <w:r w:rsidR="00612450" w:rsidRPr="00482F88">
              <w:rPr>
                <w:rFonts w:asciiTheme="minorHAnsi" w:eastAsia="Times New Roman" w:hAnsiTheme="minorHAnsi" w:cstheme="minorHAnsi"/>
                <w:sz w:val="20"/>
                <w:szCs w:val="20"/>
                <w:lang w:eastAsia="pl-PL"/>
              </w:rPr>
              <w:t>, K.6, K.7, K.11</w:t>
            </w:r>
          </w:p>
        </w:tc>
        <w:tc>
          <w:tcPr>
            <w:tcW w:w="7229" w:type="dxa"/>
            <w:vAlign w:val="center"/>
          </w:tcPr>
          <w:p w14:paraId="1B25B46C" w14:textId="53343781" w:rsidR="000D486C" w:rsidRPr="00482F88" w:rsidRDefault="00612450"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Stomatologia społeczna i epidemiologia - podstawowe pojęcia, cele, zadania. Zasady promocji zdrowia i profilaktyki chorób. Czynniki ryzyka i związki między ekspozycją a chorobą. Mierniki zdrowia populacji. Wpływ zjawisk  demograficznych na zdrowie populacji. Epidemiologia i profilaktyka próchnicy i innych chorób jamy ustnej. Powiązania między chorobami jamy ustnej a ogólnym stanem zdrowia. Typy badań epidemiologicznych - przykłady badań związanych ze stomatologią. Potencjalne błędy w badaniach epidemiologicznych. Epidemiologia (rozpowszechnienie i czynniki ryzyka) wybranych chorób przewlekłych, niezakaźnych (choroby układu krążenia, nowotwory). Zasady higieny żywności i żywienia. Obliczanie zapotrzebowania energetycznego, podstawowa i ponadpodstawowa przemiana materii. Ocena stanu odżywienia organizmu człowieka. Błędy dietetyczne jako czynniki ryzyka chorób. Epidemiologia chorób związanych z niewłaściwym odżywianiem. Dieta a profilaktyka i rozwój chorób jamy ustnej. Epidemiologia uzależnień. Elementy higieny snu oraz źródła i metody radzenia sobie ze stresem. Stres i choroby społeczne (nikotynizm, alkoholizm, narkomania) - profilaktyka, skutki zdrowotne, rozpoznawanie, leczenie - powiązania ze stanem zdrowia jamy ustnej. Epidemiologia chorób przenoszonych drogą wodną - zanieczyszczenie wód jako czynnik chorobotwórczy. Znaczenie biologiczne wody. Niedobór wody na świecie - statystyka. Szkodliwość czynników biologicznych i chemicznych w ściekach. Uzdatnianie wody, wskaźniki stanu czystości wód - interpretacja wyników badań. Epidemiologia środowiskowa. Środowisko i zdrowie. Ekspozycja i dawka. Zależność dawka-efekt, dawka-odpowiedź, ocena ryzyka. Czynniki specyficzne w epidemiologii środowiskowej i w medycynie pracy. Ćwiczenia z umiejętności korzystania z literatury medycznej. Czynniki środowiskowe, styl życia i dieta - ich wpływ na rozwój chorób jamy ustnej. Samodzielne zdobywanie i prezentowanie wiedzy z zakresu problematyki związanej ze stomatologią społeczną, epidemiologią, higieną i profilaktyką zdrowotną. Epidemiologia chorób zakaźnych. Postępowanie w ognisku epidemii. Profilaktyka chorób zakaźnych. Środowisko mieszkaniowe. Zanieczyszczenia wewnątrz pomieszczeń. Podstawy zagrożeń zdrowotnych związanych ze środowiskiem mieszkaniowym (lub/i pracowniczym). Zespół chorego budynku i </w:t>
            </w:r>
            <w:r w:rsidRPr="00482F88">
              <w:rPr>
                <w:rFonts w:asciiTheme="minorHAnsi" w:eastAsia="Times New Roman" w:hAnsiTheme="minorHAnsi" w:cstheme="minorHAnsi"/>
                <w:bCs/>
                <w:sz w:val="20"/>
                <w:szCs w:val="20"/>
                <w:lang w:eastAsia="pl-PL"/>
              </w:rPr>
              <w:lastRenderedPageBreak/>
              <w:t xml:space="preserve">schorzenia związane z budownictwem. Epidemiologia chorób związanych ze środowiskiem pracy. Choroby zawodowe i </w:t>
            </w:r>
            <w:proofErr w:type="spellStart"/>
            <w:r w:rsidRPr="00482F88">
              <w:rPr>
                <w:rFonts w:asciiTheme="minorHAnsi" w:eastAsia="Times New Roman" w:hAnsiTheme="minorHAnsi" w:cstheme="minorHAnsi"/>
                <w:bCs/>
                <w:sz w:val="20"/>
                <w:szCs w:val="20"/>
                <w:lang w:eastAsia="pl-PL"/>
              </w:rPr>
              <w:t>parazawodowe</w:t>
            </w:r>
            <w:proofErr w:type="spellEnd"/>
            <w:r w:rsidRPr="00482F88">
              <w:rPr>
                <w:rFonts w:asciiTheme="minorHAnsi" w:eastAsia="Times New Roman" w:hAnsiTheme="minorHAnsi" w:cstheme="minorHAnsi"/>
                <w:bCs/>
                <w:sz w:val="20"/>
                <w:szCs w:val="20"/>
                <w:lang w:eastAsia="pl-PL"/>
              </w:rPr>
              <w:t>. Bezpieczeństwo i higiena pracy. Choroby związane z wykonywaniem zawodu lekarza dentysty. Epidemiologia zakażeń związanych z opieką zdrowotną z elementami profilaktyki. Higiena stanowiska pracy pracowników zawodów medycznych, szczególnie osób pracujących w gabinecie stomatologicznym.  - teoria i praktyka. Higiena, mycie, dezynfekcja rąk-ćwiczenia z wykorzystaniem lampy UV.</w:t>
            </w:r>
          </w:p>
        </w:tc>
      </w:tr>
      <w:tr w:rsidR="000D486C" w:rsidRPr="001B2B26" w14:paraId="682EFC03" w14:textId="77777777" w:rsidTr="00047531">
        <w:trPr>
          <w:trHeight w:val="289"/>
        </w:trPr>
        <w:tc>
          <w:tcPr>
            <w:tcW w:w="1002" w:type="dxa"/>
            <w:shd w:val="clear" w:color="auto" w:fill="auto"/>
            <w:noWrap/>
            <w:vAlign w:val="center"/>
          </w:tcPr>
          <w:p w14:paraId="31967B72" w14:textId="08674D06"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B</w:t>
            </w:r>
          </w:p>
        </w:tc>
        <w:tc>
          <w:tcPr>
            <w:tcW w:w="4385" w:type="dxa"/>
            <w:shd w:val="clear" w:color="auto" w:fill="auto"/>
            <w:vAlign w:val="center"/>
            <w:hideMark/>
          </w:tcPr>
          <w:p w14:paraId="750A8706" w14:textId="42961627"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Biochemia z elementami chemii</w:t>
            </w:r>
          </w:p>
        </w:tc>
        <w:tc>
          <w:tcPr>
            <w:tcW w:w="2977" w:type="dxa"/>
            <w:vAlign w:val="center"/>
          </w:tcPr>
          <w:p w14:paraId="2FEADD61" w14:textId="73693D18" w:rsidR="000D486C" w:rsidRPr="00482F88" w:rsidRDefault="003E35F1"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B.W1, B.W2, B.W3, B.W4, B.W5, B.U4, B.U5, B.U6</w:t>
            </w:r>
            <w:r w:rsidR="00D62A73" w:rsidRPr="00482F88">
              <w:rPr>
                <w:rFonts w:asciiTheme="minorHAnsi" w:eastAsia="Times New Roman" w:hAnsiTheme="minorHAnsi" w:cstheme="minorHAnsi"/>
                <w:sz w:val="20"/>
                <w:szCs w:val="20"/>
                <w:lang w:eastAsia="pl-PL"/>
              </w:rPr>
              <w:t>, K.5, K.6, K.7, K.8, K.9</w:t>
            </w:r>
          </w:p>
        </w:tc>
        <w:tc>
          <w:tcPr>
            <w:tcW w:w="7229" w:type="dxa"/>
            <w:vAlign w:val="center"/>
          </w:tcPr>
          <w:p w14:paraId="603B90CD" w14:textId="38E7FC32" w:rsidR="000D486C" w:rsidRPr="00482F88" w:rsidRDefault="00D62A73"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Enzymy: budowa, właściwości i nazewnictwo enzymów, mechanizmy biokatalizy, kinetyka reakcji enzymatycznych, regulacja aktywności enzymów, izoenzymy, diagnostyczne znaczenie enzymów, motywy i domeny białkowe. Przemiana azotowa: metabolizm aminokwasów, cykl mocznikowy, aminy biogenne, katabolizm kwasów nukleinowych. Metabolizm lipidów i steroidów: trawienie i wchłanianie lipidów pokarmowych, transport lipidów w osoczu, lipoliza i </w:t>
            </w:r>
            <w:proofErr w:type="spellStart"/>
            <w:r w:rsidRPr="00482F88">
              <w:rPr>
                <w:rFonts w:asciiTheme="minorHAnsi" w:eastAsia="Times New Roman" w:hAnsiTheme="minorHAnsi" w:cstheme="minorHAnsi"/>
                <w:bCs/>
                <w:sz w:val="20"/>
                <w:szCs w:val="20"/>
                <w:lang w:eastAsia="pl-PL"/>
              </w:rPr>
              <w:t>lipogeneza</w:t>
            </w:r>
            <w:proofErr w:type="spellEnd"/>
            <w:r w:rsidRPr="00482F88">
              <w:rPr>
                <w:rFonts w:asciiTheme="minorHAnsi" w:eastAsia="Times New Roman" w:hAnsiTheme="minorHAnsi" w:cstheme="minorHAnsi"/>
                <w:bCs/>
                <w:sz w:val="20"/>
                <w:szCs w:val="20"/>
                <w:lang w:eastAsia="pl-PL"/>
              </w:rPr>
              <w:t xml:space="preserve"> komórkowa, przemiana ciał ketonowych, metabolizm steroidów. Metabolizm węglowodanów: trawienie, wchłanianie i transport węglowodanów, metabolizm glukozy, metabolizm fruktozy i galaktozy, metabolizm glikogenu, hormonalna regulacja metabolizmu węglowodanów. Utleniania biologiczne: kompleks dehydrogenazy </w:t>
            </w:r>
            <w:proofErr w:type="spellStart"/>
            <w:r w:rsidRPr="00482F88">
              <w:rPr>
                <w:rFonts w:asciiTheme="minorHAnsi" w:eastAsia="Times New Roman" w:hAnsiTheme="minorHAnsi" w:cstheme="minorHAnsi"/>
                <w:bCs/>
                <w:sz w:val="20"/>
                <w:szCs w:val="20"/>
                <w:lang w:eastAsia="pl-PL"/>
              </w:rPr>
              <w:t>pirogronianowej</w:t>
            </w:r>
            <w:proofErr w:type="spellEnd"/>
            <w:r w:rsidRPr="00482F88">
              <w:rPr>
                <w:rFonts w:asciiTheme="minorHAnsi" w:eastAsia="Times New Roman" w:hAnsiTheme="minorHAnsi" w:cstheme="minorHAnsi"/>
                <w:bCs/>
                <w:sz w:val="20"/>
                <w:szCs w:val="20"/>
                <w:lang w:eastAsia="pl-PL"/>
              </w:rPr>
              <w:t xml:space="preserve">, cykl Krebsa, łańcuch oddechowy, stres oksydacyjny organizmu, budowa i funkcja cytochromów P450, biotransformacja </w:t>
            </w:r>
            <w:proofErr w:type="spellStart"/>
            <w:r w:rsidRPr="00482F88">
              <w:rPr>
                <w:rFonts w:asciiTheme="minorHAnsi" w:eastAsia="Times New Roman" w:hAnsiTheme="minorHAnsi" w:cstheme="minorHAnsi"/>
                <w:bCs/>
                <w:sz w:val="20"/>
                <w:szCs w:val="20"/>
                <w:lang w:eastAsia="pl-PL"/>
              </w:rPr>
              <w:t>ksenobiotyków</w:t>
            </w:r>
            <w:proofErr w:type="spellEnd"/>
            <w:r w:rsidRPr="00482F88">
              <w:rPr>
                <w:rFonts w:asciiTheme="minorHAnsi" w:eastAsia="Times New Roman" w:hAnsiTheme="minorHAnsi" w:cstheme="minorHAnsi"/>
                <w:bCs/>
                <w:sz w:val="20"/>
                <w:szCs w:val="20"/>
                <w:lang w:eastAsia="pl-PL"/>
              </w:rPr>
              <w:t xml:space="preserve">. Biochemia funkcjonalna tkanek: układy buforowe organizmu, integracja i regulacja metabolizmu, metabolizm kolagenu, metabolizm hemu, diagnostyka żółtaczek, biochemia krwi, budowa i funkcja hemoglobiny, układ renina-angiotensyna, mechanizm infekcji SARS-CoV-2. Wyznaczanie: krzywej standardowej dla </w:t>
            </w:r>
            <w:proofErr w:type="spellStart"/>
            <w:r w:rsidRPr="00482F88">
              <w:rPr>
                <w:rFonts w:asciiTheme="minorHAnsi" w:eastAsia="Times New Roman" w:hAnsiTheme="minorHAnsi" w:cstheme="minorHAnsi"/>
                <w:bCs/>
                <w:sz w:val="20"/>
                <w:szCs w:val="20"/>
                <w:lang w:eastAsia="pl-PL"/>
              </w:rPr>
              <w:t>pirogronianu</w:t>
            </w:r>
            <w:proofErr w:type="spellEnd"/>
            <w:r w:rsidRPr="00482F88">
              <w:rPr>
                <w:rFonts w:asciiTheme="minorHAnsi" w:eastAsia="Times New Roman" w:hAnsiTheme="minorHAnsi" w:cstheme="minorHAnsi"/>
                <w:bCs/>
                <w:sz w:val="20"/>
                <w:szCs w:val="20"/>
                <w:lang w:eastAsia="pl-PL"/>
              </w:rPr>
              <w:t xml:space="preserve"> i stężenia </w:t>
            </w:r>
            <w:proofErr w:type="spellStart"/>
            <w:r w:rsidRPr="00482F88">
              <w:rPr>
                <w:rFonts w:asciiTheme="minorHAnsi" w:eastAsia="Times New Roman" w:hAnsiTheme="minorHAnsi" w:cstheme="minorHAnsi"/>
                <w:bCs/>
                <w:sz w:val="20"/>
                <w:szCs w:val="20"/>
                <w:lang w:eastAsia="pl-PL"/>
              </w:rPr>
              <w:t>pirogronianu</w:t>
            </w:r>
            <w:proofErr w:type="spellEnd"/>
            <w:r w:rsidRPr="00482F88">
              <w:rPr>
                <w:rFonts w:asciiTheme="minorHAnsi" w:eastAsia="Times New Roman" w:hAnsiTheme="minorHAnsi" w:cstheme="minorHAnsi"/>
                <w:bCs/>
                <w:sz w:val="20"/>
                <w:szCs w:val="20"/>
                <w:lang w:eastAsia="pl-PL"/>
              </w:rPr>
              <w:t xml:space="preserve">. Oznaczanie aktywności aminotransferazy </w:t>
            </w:r>
            <w:proofErr w:type="spellStart"/>
            <w:r w:rsidRPr="00482F88">
              <w:rPr>
                <w:rFonts w:asciiTheme="minorHAnsi" w:eastAsia="Times New Roman" w:hAnsiTheme="minorHAnsi" w:cstheme="minorHAnsi"/>
                <w:bCs/>
                <w:sz w:val="20"/>
                <w:szCs w:val="20"/>
                <w:lang w:eastAsia="pl-PL"/>
              </w:rPr>
              <w:t>asparaginianowej</w:t>
            </w:r>
            <w:proofErr w:type="spellEnd"/>
            <w:r w:rsidRPr="00482F88">
              <w:rPr>
                <w:rFonts w:asciiTheme="minorHAnsi" w:eastAsia="Times New Roman" w:hAnsiTheme="minorHAnsi" w:cstheme="minorHAnsi"/>
                <w:bCs/>
                <w:sz w:val="20"/>
                <w:szCs w:val="20"/>
                <w:lang w:eastAsia="pl-PL"/>
              </w:rPr>
              <w:t>. Aminokwasy - związek między składem aminokwasowym a</w:t>
            </w:r>
            <w:r w:rsidR="0023504A"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charakterem i funkcją białek (z. </w:t>
            </w:r>
            <w:proofErr w:type="spellStart"/>
            <w:r w:rsidRPr="00482F88">
              <w:rPr>
                <w:rFonts w:asciiTheme="minorHAnsi" w:eastAsia="Times New Roman" w:hAnsiTheme="minorHAnsi" w:cstheme="minorHAnsi"/>
                <w:bCs/>
                <w:sz w:val="20"/>
                <w:szCs w:val="20"/>
                <w:lang w:eastAsia="pl-PL"/>
              </w:rPr>
              <w:t>Schiffa</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deaminacja</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acylacja</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wykr</w:t>
            </w:r>
            <w:proofErr w:type="spellEnd"/>
            <w:r w:rsidRPr="00482F88">
              <w:rPr>
                <w:rFonts w:asciiTheme="minorHAnsi" w:eastAsia="Times New Roman" w:hAnsiTheme="minorHAnsi" w:cstheme="minorHAnsi"/>
                <w:bCs/>
                <w:sz w:val="20"/>
                <w:szCs w:val="20"/>
                <w:lang w:eastAsia="pl-PL"/>
              </w:rPr>
              <w:t xml:space="preserve">. cystein). Badanie kinetyki reakcji kwaśnej fosfatazy. Ocena stężenia albuminy w surowicy metodą z zielenią </w:t>
            </w:r>
            <w:proofErr w:type="spellStart"/>
            <w:r w:rsidRPr="00482F88">
              <w:rPr>
                <w:rFonts w:asciiTheme="minorHAnsi" w:eastAsia="Times New Roman" w:hAnsiTheme="minorHAnsi" w:cstheme="minorHAnsi"/>
                <w:bCs/>
                <w:sz w:val="20"/>
                <w:szCs w:val="20"/>
                <w:lang w:eastAsia="pl-PL"/>
              </w:rPr>
              <w:t>bromokrezolową</w:t>
            </w:r>
            <w:proofErr w:type="spellEnd"/>
            <w:r w:rsidRPr="00482F88">
              <w:rPr>
                <w:rFonts w:asciiTheme="minorHAnsi" w:eastAsia="Times New Roman" w:hAnsiTheme="minorHAnsi" w:cstheme="minorHAnsi"/>
                <w:bCs/>
                <w:sz w:val="20"/>
                <w:szCs w:val="20"/>
                <w:lang w:eastAsia="pl-PL"/>
              </w:rPr>
              <w:t xml:space="preserve">. Oznaczanie stężenia białka metoda biuretową. Wyznaczanie punktu izoelektrycznego białka. Enzymatyczne oznaczanie stężenia mocznika w płynach ustrojowych. Oznaczanie stężenia kreatyniny. Oznaczanie stężenia kwasy moczowego. Hydroliza tłuszczów i badanie aktywności lipazy. Oznaczanie stężenia cholesterolu całkowitego oraz HDL-cholesterolu. Oznaczanie stężenia LDL. Oznaczanie stężenia </w:t>
            </w:r>
            <w:proofErr w:type="spellStart"/>
            <w:r w:rsidRPr="00482F88">
              <w:rPr>
                <w:rFonts w:asciiTheme="minorHAnsi" w:eastAsia="Times New Roman" w:hAnsiTheme="minorHAnsi" w:cstheme="minorHAnsi"/>
                <w:bCs/>
                <w:sz w:val="20"/>
                <w:szCs w:val="20"/>
                <w:lang w:eastAsia="pl-PL"/>
              </w:rPr>
              <w:t>triglicerydów</w:t>
            </w:r>
            <w:proofErr w:type="spellEnd"/>
            <w:r w:rsidRPr="00482F88">
              <w:rPr>
                <w:rFonts w:asciiTheme="minorHAnsi" w:eastAsia="Times New Roman" w:hAnsiTheme="minorHAnsi" w:cstheme="minorHAnsi"/>
                <w:bCs/>
                <w:sz w:val="20"/>
                <w:szCs w:val="20"/>
                <w:lang w:eastAsia="pl-PL"/>
              </w:rPr>
              <w:t>. Badanie aktywności amylazy ślinowej. Oznaczanie stężenia cukrów redukujących metodą Nelsona. Oznaczanie fosforanu</w:t>
            </w:r>
            <w:r w:rsidR="0023504A"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nieorganicznego. Rozkład glikogenu przez enzymy z mięśni. Wyznaczanie optimum </w:t>
            </w:r>
            <w:proofErr w:type="spellStart"/>
            <w:r w:rsidRPr="00482F88">
              <w:rPr>
                <w:rFonts w:asciiTheme="minorHAnsi" w:eastAsia="Times New Roman" w:hAnsiTheme="minorHAnsi" w:cstheme="minorHAnsi"/>
                <w:bCs/>
                <w:sz w:val="20"/>
                <w:szCs w:val="20"/>
                <w:lang w:eastAsia="pl-PL"/>
              </w:rPr>
              <w:t>pH</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sacharazy</w:t>
            </w:r>
            <w:proofErr w:type="spellEnd"/>
            <w:r w:rsidRPr="00482F88">
              <w:rPr>
                <w:rFonts w:asciiTheme="minorHAnsi" w:eastAsia="Times New Roman" w:hAnsiTheme="minorHAnsi" w:cstheme="minorHAnsi"/>
                <w:bCs/>
                <w:sz w:val="20"/>
                <w:szCs w:val="20"/>
                <w:lang w:eastAsia="pl-PL"/>
              </w:rPr>
              <w:t xml:space="preserve">. Badanie procesu </w:t>
            </w:r>
            <w:proofErr w:type="spellStart"/>
            <w:r w:rsidRPr="00482F88">
              <w:rPr>
                <w:rFonts w:asciiTheme="minorHAnsi" w:eastAsia="Times New Roman" w:hAnsiTheme="minorHAnsi" w:cstheme="minorHAnsi"/>
                <w:bCs/>
                <w:sz w:val="20"/>
                <w:szCs w:val="20"/>
                <w:lang w:eastAsia="pl-PL"/>
              </w:rPr>
              <w:t>glikacji</w:t>
            </w:r>
            <w:proofErr w:type="spellEnd"/>
            <w:r w:rsidRPr="00482F88">
              <w:rPr>
                <w:rFonts w:asciiTheme="minorHAnsi" w:eastAsia="Times New Roman" w:hAnsiTheme="minorHAnsi" w:cstheme="minorHAnsi"/>
                <w:bCs/>
                <w:sz w:val="20"/>
                <w:szCs w:val="20"/>
                <w:lang w:eastAsia="pl-PL"/>
              </w:rPr>
              <w:t xml:space="preserve"> białek. Swoistość substratowa oraz inhibitory </w:t>
            </w:r>
            <w:proofErr w:type="spellStart"/>
            <w:r w:rsidRPr="00482F88">
              <w:rPr>
                <w:rFonts w:asciiTheme="minorHAnsi" w:eastAsia="Times New Roman" w:hAnsiTheme="minorHAnsi" w:cstheme="minorHAnsi"/>
                <w:bCs/>
                <w:sz w:val="20"/>
                <w:szCs w:val="20"/>
                <w:lang w:eastAsia="pl-PL"/>
              </w:rPr>
              <w:t>sacharazy</w:t>
            </w:r>
            <w:proofErr w:type="spellEnd"/>
            <w:r w:rsidRPr="00482F88">
              <w:rPr>
                <w:rFonts w:asciiTheme="minorHAnsi" w:eastAsia="Times New Roman" w:hAnsiTheme="minorHAnsi" w:cstheme="minorHAnsi"/>
                <w:bCs/>
                <w:sz w:val="20"/>
                <w:szCs w:val="20"/>
                <w:lang w:eastAsia="pl-PL"/>
              </w:rPr>
              <w:t xml:space="preserve">. Badanie reakcji dehydrogenazy </w:t>
            </w:r>
            <w:proofErr w:type="spellStart"/>
            <w:r w:rsidRPr="00482F88">
              <w:rPr>
                <w:rFonts w:asciiTheme="minorHAnsi" w:eastAsia="Times New Roman" w:hAnsiTheme="minorHAnsi" w:cstheme="minorHAnsi"/>
                <w:bCs/>
                <w:sz w:val="20"/>
                <w:szCs w:val="20"/>
                <w:lang w:eastAsia="pl-PL"/>
              </w:rPr>
              <w:t>bursztynianowej</w:t>
            </w:r>
            <w:proofErr w:type="spellEnd"/>
            <w:r w:rsidRPr="00482F88">
              <w:rPr>
                <w:rFonts w:asciiTheme="minorHAnsi" w:eastAsia="Times New Roman" w:hAnsiTheme="minorHAnsi" w:cstheme="minorHAnsi"/>
                <w:bCs/>
                <w:sz w:val="20"/>
                <w:szCs w:val="20"/>
                <w:lang w:eastAsia="pl-PL"/>
              </w:rPr>
              <w:t xml:space="preserve">. Ocena peroksydacji lipidów na podstawie pomiaru </w:t>
            </w:r>
            <w:proofErr w:type="spellStart"/>
            <w:r w:rsidRPr="00482F88">
              <w:rPr>
                <w:rFonts w:asciiTheme="minorHAnsi" w:eastAsia="Times New Roman" w:hAnsiTheme="minorHAnsi" w:cstheme="minorHAnsi"/>
                <w:bCs/>
                <w:sz w:val="20"/>
                <w:szCs w:val="20"/>
                <w:lang w:eastAsia="pl-PL"/>
              </w:rPr>
              <w:t>dialdehydumalonowego</w:t>
            </w:r>
            <w:proofErr w:type="spellEnd"/>
            <w:r w:rsidRPr="00482F88">
              <w:rPr>
                <w:rFonts w:asciiTheme="minorHAnsi" w:eastAsia="Times New Roman" w:hAnsiTheme="minorHAnsi" w:cstheme="minorHAnsi"/>
                <w:bCs/>
                <w:sz w:val="20"/>
                <w:szCs w:val="20"/>
                <w:lang w:eastAsia="pl-PL"/>
              </w:rPr>
              <w:t xml:space="preserve"> (MDA) w osoczu. Oznaczanie aktywności katalazy. Oznaczanie stężenia witaminy C. Oznaczanie aktywności peroksydazy. </w:t>
            </w:r>
            <w:r w:rsidRPr="00482F88">
              <w:rPr>
                <w:rFonts w:asciiTheme="minorHAnsi" w:eastAsia="Times New Roman" w:hAnsiTheme="minorHAnsi" w:cstheme="minorHAnsi"/>
                <w:bCs/>
                <w:sz w:val="20"/>
                <w:szCs w:val="20"/>
                <w:lang w:eastAsia="pl-PL"/>
              </w:rPr>
              <w:lastRenderedPageBreak/>
              <w:t>Oznaczanie stężenia wapnia. Oznaczanie aktywności γ-</w:t>
            </w:r>
            <w:proofErr w:type="spellStart"/>
            <w:r w:rsidRPr="00482F88">
              <w:rPr>
                <w:rFonts w:asciiTheme="minorHAnsi" w:eastAsia="Times New Roman" w:hAnsiTheme="minorHAnsi" w:cstheme="minorHAnsi"/>
                <w:bCs/>
                <w:sz w:val="20"/>
                <w:szCs w:val="20"/>
                <w:lang w:eastAsia="pl-PL"/>
              </w:rPr>
              <w:t>glutamylotransferazy</w:t>
            </w:r>
            <w:proofErr w:type="spellEnd"/>
            <w:r w:rsidRPr="00482F88">
              <w:rPr>
                <w:rFonts w:asciiTheme="minorHAnsi" w:eastAsia="Times New Roman" w:hAnsiTheme="minorHAnsi" w:cstheme="minorHAnsi"/>
                <w:bCs/>
                <w:sz w:val="20"/>
                <w:szCs w:val="20"/>
                <w:lang w:eastAsia="pl-PL"/>
              </w:rPr>
              <w:t xml:space="preserve">. Oznaczanie stężenia bilirubiny. </w:t>
            </w:r>
            <w:proofErr w:type="spellStart"/>
            <w:r w:rsidRPr="00482F88">
              <w:rPr>
                <w:rFonts w:asciiTheme="minorHAnsi" w:eastAsia="Times New Roman" w:hAnsiTheme="minorHAnsi" w:cstheme="minorHAnsi"/>
                <w:bCs/>
                <w:sz w:val="20"/>
                <w:szCs w:val="20"/>
                <w:lang w:eastAsia="pl-PL"/>
              </w:rPr>
              <w:t>Glutation</w:t>
            </w:r>
            <w:proofErr w:type="spellEnd"/>
            <w:r w:rsidRPr="00482F88">
              <w:rPr>
                <w:rFonts w:asciiTheme="minorHAnsi" w:eastAsia="Times New Roman" w:hAnsiTheme="minorHAnsi" w:cstheme="minorHAnsi"/>
                <w:bCs/>
                <w:sz w:val="20"/>
                <w:szCs w:val="20"/>
                <w:lang w:eastAsia="pl-PL"/>
              </w:rPr>
              <w:t xml:space="preserve"> w procesach biochemicznych. Oznaczanie hemoglobiny i jej pochodnych. Oznaczanie stężenia żelaza.</w:t>
            </w:r>
          </w:p>
        </w:tc>
      </w:tr>
      <w:tr w:rsidR="000D486C" w:rsidRPr="001B2B26" w14:paraId="6259DDF9" w14:textId="77777777" w:rsidTr="00047531">
        <w:trPr>
          <w:trHeight w:val="289"/>
        </w:trPr>
        <w:tc>
          <w:tcPr>
            <w:tcW w:w="1002" w:type="dxa"/>
            <w:shd w:val="clear" w:color="auto" w:fill="auto"/>
            <w:noWrap/>
            <w:vAlign w:val="center"/>
          </w:tcPr>
          <w:p w14:paraId="6D86DC60" w14:textId="12DCB64E"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B</w:t>
            </w:r>
          </w:p>
        </w:tc>
        <w:tc>
          <w:tcPr>
            <w:tcW w:w="4385" w:type="dxa"/>
            <w:shd w:val="clear" w:color="auto" w:fill="auto"/>
            <w:vAlign w:val="center"/>
            <w:hideMark/>
          </w:tcPr>
          <w:p w14:paraId="69C12E2E" w14:textId="1DA4F743"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Fizjologia człowieka</w:t>
            </w:r>
          </w:p>
        </w:tc>
        <w:tc>
          <w:tcPr>
            <w:tcW w:w="2977" w:type="dxa"/>
            <w:vAlign w:val="center"/>
          </w:tcPr>
          <w:p w14:paraId="33159CB6" w14:textId="076E2FBB" w:rsidR="000D486C" w:rsidRPr="00482F88" w:rsidRDefault="003E35F1"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B.W6, B.W7, B.W17, B.W18, B.W19, B.W20, B.W21, B.W22, B.U6, B.U7</w:t>
            </w:r>
            <w:r w:rsidR="00764AE1" w:rsidRPr="00482F88">
              <w:rPr>
                <w:rFonts w:asciiTheme="minorHAnsi" w:eastAsia="Times New Roman" w:hAnsiTheme="minorHAnsi" w:cstheme="minorHAnsi"/>
                <w:sz w:val="20"/>
                <w:szCs w:val="20"/>
                <w:lang w:eastAsia="pl-PL"/>
              </w:rPr>
              <w:t>, K.8</w:t>
            </w:r>
          </w:p>
        </w:tc>
        <w:tc>
          <w:tcPr>
            <w:tcW w:w="7229" w:type="dxa"/>
            <w:vAlign w:val="center"/>
          </w:tcPr>
          <w:p w14:paraId="5F29D193" w14:textId="6FC89F00" w:rsidR="000D486C" w:rsidRPr="00482F88" w:rsidRDefault="00764AE1"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Wprowadzenie do fizjologii. Homeostaza. Układ nerwowy. Mięśnie. Hormony. Układ trawienny. Układ krążenia – serce. Układ naczyniowy. Układ krążenia – regulacja. Krew. Odporność. Układ oddechowy. Nerka. Komunikacja międzykomórkowa. Dynamika błon. Pobudliwość. Czucie somatyczne. Narządy zmysłów. Kontrola ruchu ciała. Autonomiczny układ nerwowy. Fizjologia mięśni. Wzrost tkanek i kości. Równowaga wapniowa. Układ trawienny. Czynność wątroby. Fizjologia układu krążenia – serce. Układ naczyniowy. Fizjologia układu krążenia– regulacja. Obszary naczyniowe. Fizjologia krwi. Hemostaza. Odporność. Układ oddechowy. Gospodarka </w:t>
            </w:r>
            <w:proofErr w:type="spellStart"/>
            <w:r w:rsidRPr="00482F88">
              <w:rPr>
                <w:rFonts w:asciiTheme="minorHAnsi" w:eastAsia="Times New Roman" w:hAnsiTheme="minorHAnsi" w:cstheme="minorHAnsi"/>
                <w:bCs/>
                <w:sz w:val="20"/>
                <w:szCs w:val="20"/>
                <w:lang w:eastAsia="pl-PL"/>
              </w:rPr>
              <w:t>wodno</w:t>
            </w:r>
            <w:proofErr w:type="spellEnd"/>
            <w:r w:rsidRPr="00482F88">
              <w:rPr>
                <w:rFonts w:asciiTheme="minorHAnsi" w:eastAsia="Times New Roman" w:hAnsiTheme="minorHAnsi" w:cstheme="minorHAnsi"/>
                <w:bCs/>
                <w:sz w:val="20"/>
                <w:szCs w:val="20"/>
                <w:lang w:eastAsia="pl-PL"/>
              </w:rPr>
              <w:t xml:space="preserve"> – elektrolitowa. Fizjologia nerki. Metabolizm. Termoregulacja.</w:t>
            </w:r>
          </w:p>
        </w:tc>
      </w:tr>
      <w:tr w:rsidR="000D486C" w:rsidRPr="001B2B26" w14:paraId="2DFC4EC2" w14:textId="77777777" w:rsidTr="00047531">
        <w:trPr>
          <w:trHeight w:val="289"/>
        </w:trPr>
        <w:tc>
          <w:tcPr>
            <w:tcW w:w="1002" w:type="dxa"/>
            <w:shd w:val="clear" w:color="auto" w:fill="auto"/>
            <w:noWrap/>
            <w:vAlign w:val="center"/>
          </w:tcPr>
          <w:p w14:paraId="2CA5970A" w14:textId="5CAE8CAC"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67A01E97" w14:textId="2CFA9B5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Fizjologia narządu żucia</w:t>
            </w:r>
          </w:p>
        </w:tc>
        <w:tc>
          <w:tcPr>
            <w:tcW w:w="2977" w:type="dxa"/>
            <w:vAlign w:val="center"/>
          </w:tcPr>
          <w:p w14:paraId="04C27D65" w14:textId="2E889142" w:rsidR="000D486C" w:rsidRPr="00482F88" w:rsidRDefault="00077A2A"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C.W30</w:t>
            </w:r>
            <w:r w:rsidR="000B3C97" w:rsidRPr="00482F88">
              <w:rPr>
                <w:rFonts w:asciiTheme="minorHAnsi" w:eastAsia="Times New Roman" w:hAnsiTheme="minorHAnsi" w:cstheme="minorHAnsi"/>
                <w:sz w:val="20"/>
                <w:szCs w:val="20"/>
                <w:lang w:eastAsia="pl-PL"/>
              </w:rPr>
              <w:t>, K.5, K.7</w:t>
            </w:r>
          </w:p>
        </w:tc>
        <w:tc>
          <w:tcPr>
            <w:tcW w:w="7229" w:type="dxa"/>
            <w:vAlign w:val="center"/>
          </w:tcPr>
          <w:p w14:paraId="34514CCE" w14:textId="094EB4B2" w:rsidR="000D486C" w:rsidRPr="00482F88" w:rsidRDefault="000B3C97"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Wprowadzenie do fizjologii narządu żucia. Układ </w:t>
            </w:r>
            <w:proofErr w:type="spellStart"/>
            <w:r w:rsidRPr="00482F88">
              <w:rPr>
                <w:rFonts w:asciiTheme="minorHAnsi" w:eastAsia="Times New Roman" w:hAnsiTheme="minorHAnsi" w:cstheme="minorHAnsi"/>
                <w:bCs/>
                <w:sz w:val="20"/>
                <w:szCs w:val="20"/>
                <w:lang w:eastAsia="pl-PL"/>
              </w:rPr>
              <w:t>stomatognatyczny</w:t>
            </w:r>
            <w:proofErr w:type="spellEnd"/>
            <w:r w:rsidRPr="00482F88">
              <w:rPr>
                <w:rFonts w:asciiTheme="minorHAnsi" w:eastAsia="Times New Roman" w:hAnsiTheme="minorHAnsi" w:cstheme="minorHAnsi"/>
                <w:bCs/>
                <w:sz w:val="20"/>
                <w:szCs w:val="20"/>
                <w:lang w:eastAsia="pl-PL"/>
              </w:rPr>
              <w:t xml:space="preserve"> – pojęcia ogólne, współczesna nomenklatura. Analiza estetyczna twarzy w aspekcie stomatologicznym. Rozwój układu </w:t>
            </w:r>
            <w:proofErr w:type="spellStart"/>
            <w:r w:rsidRPr="00482F88">
              <w:rPr>
                <w:rFonts w:asciiTheme="minorHAnsi" w:eastAsia="Times New Roman" w:hAnsiTheme="minorHAnsi" w:cstheme="minorHAnsi"/>
                <w:bCs/>
                <w:sz w:val="20"/>
                <w:szCs w:val="20"/>
                <w:lang w:eastAsia="pl-PL"/>
              </w:rPr>
              <w:t>stomatognatycznego</w:t>
            </w:r>
            <w:proofErr w:type="spellEnd"/>
            <w:r w:rsidRPr="00482F88">
              <w:rPr>
                <w:rFonts w:asciiTheme="minorHAnsi" w:eastAsia="Times New Roman" w:hAnsiTheme="minorHAnsi" w:cstheme="minorHAnsi"/>
                <w:bCs/>
                <w:sz w:val="20"/>
                <w:szCs w:val="20"/>
                <w:lang w:eastAsia="pl-PL"/>
              </w:rPr>
              <w:t xml:space="preserve">. Okluzja –rodzaje, normy, koncepcje. Staw skroniowo-żuchwowy – budowa i czynność. System nerwowo –mięśniowy układu </w:t>
            </w:r>
            <w:proofErr w:type="spellStart"/>
            <w:r w:rsidRPr="00482F88">
              <w:rPr>
                <w:rFonts w:asciiTheme="minorHAnsi" w:eastAsia="Times New Roman" w:hAnsiTheme="minorHAnsi" w:cstheme="minorHAnsi"/>
                <w:bCs/>
                <w:sz w:val="20"/>
                <w:szCs w:val="20"/>
                <w:lang w:eastAsia="pl-PL"/>
              </w:rPr>
              <w:t>stomatognatycznego</w:t>
            </w:r>
            <w:proofErr w:type="spellEnd"/>
            <w:r w:rsidRPr="00482F88">
              <w:rPr>
                <w:rFonts w:asciiTheme="minorHAnsi" w:eastAsia="Times New Roman" w:hAnsiTheme="minorHAnsi" w:cstheme="minorHAnsi"/>
                <w:bCs/>
                <w:sz w:val="20"/>
                <w:szCs w:val="20"/>
                <w:lang w:eastAsia="pl-PL"/>
              </w:rPr>
              <w:t xml:space="preserve"> i jego zależności w budowie człowieka. Fizjologia żucia i połykania. Fizjologia mowy w aspekcie stomatologicznym. Fizjologia oddychania w aspekcie stomatologicznym. Gruczoły ślinowe: morfologia i histologia, wydzielanie śliny i jego zaburzenia. Rola i znaczenie śliny. Fizjologia przyzębia. Fizjologia błony śluzowej jamy ustnej. FNŻ w świetle najnowszych badań naukowych.</w:t>
            </w:r>
          </w:p>
        </w:tc>
      </w:tr>
      <w:tr w:rsidR="000D486C" w:rsidRPr="001B2B26" w14:paraId="612CBF8E" w14:textId="77777777" w:rsidTr="00047531">
        <w:trPr>
          <w:trHeight w:val="289"/>
        </w:trPr>
        <w:tc>
          <w:tcPr>
            <w:tcW w:w="1002" w:type="dxa"/>
            <w:shd w:val="clear" w:color="auto" w:fill="auto"/>
            <w:noWrap/>
            <w:vAlign w:val="center"/>
          </w:tcPr>
          <w:p w14:paraId="43662CBD" w14:textId="3E3AE56A"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41CF1458" w14:textId="252700C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Protetyka przedkliniczna i materiałoznawstwo</w:t>
            </w:r>
          </w:p>
        </w:tc>
        <w:tc>
          <w:tcPr>
            <w:tcW w:w="2977" w:type="dxa"/>
            <w:vAlign w:val="center"/>
          </w:tcPr>
          <w:p w14:paraId="404C4AF6" w14:textId="51F6BB51" w:rsidR="000D486C" w:rsidRPr="00482F88" w:rsidRDefault="00077A2A"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C.W29, C.W31, C.W32, C.W35, C.W37, C.U10, C.U14, C.U15, C.U16</w:t>
            </w:r>
            <w:r w:rsidR="007F16B5" w:rsidRPr="00482F88">
              <w:rPr>
                <w:rFonts w:asciiTheme="minorHAnsi" w:eastAsia="Times New Roman" w:hAnsiTheme="minorHAnsi" w:cstheme="minorHAnsi"/>
                <w:sz w:val="20"/>
                <w:szCs w:val="20"/>
                <w:lang w:eastAsia="pl-PL"/>
              </w:rPr>
              <w:t>, K.5, K.7, K.8</w:t>
            </w:r>
            <w:r w:rsidR="00FD335D" w:rsidRPr="00482F88">
              <w:rPr>
                <w:rFonts w:asciiTheme="minorHAnsi" w:eastAsia="Times New Roman" w:hAnsiTheme="minorHAnsi" w:cstheme="minorHAnsi"/>
                <w:sz w:val="20"/>
                <w:szCs w:val="20"/>
                <w:lang w:eastAsia="pl-PL"/>
              </w:rPr>
              <w:t>, K.9</w:t>
            </w:r>
          </w:p>
        </w:tc>
        <w:tc>
          <w:tcPr>
            <w:tcW w:w="7229" w:type="dxa"/>
            <w:vAlign w:val="center"/>
          </w:tcPr>
          <w:p w14:paraId="49E494C9" w14:textId="757716B7" w:rsidR="000D486C" w:rsidRPr="00482F88" w:rsidRDefault="007F16B5"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Podział, właściwości i biozgodność materiałów stomatologicznych. Materiały wyciskowe -skład i zastosowanie. Tworzywa akrylowe -skład, przetwarzanie i zastosowanie. Materiały ceramiczne -skład, przetwarzanie i zastosowanie. Stopy metali, masy formierskie -skład, przetwarzanie i zastosowanie. Techniki łączenia materiałów do licowania z powierzchniami stopów metali. Nowoczesne materiały stomatologiczne. Organizacja i wyposażenie pracowni technicznej. Sprzęt stomatologiczny. Gipsy dentystyczne- rodzaje, właściwości i zastosowanie protetyce stomatologicznej. Materiały izolacyjne. Masy wyciskowe elastyczne cz. I: Pobranie wycisku masą </w:t>
            </w:r>
            <w:proofErr w:type="spellStart"/>
            <w:r w:rsidRPr="00482F88">
              <w:rPr>
                <w:rFonts w:asciiTheme="minorHAnsi" w:eastAsia="Times New Roman" w:hAnsiTheme="minorHAnsi" w:cstheme="minorHAnsi"/>
                <w:bCs/>
                <w:sz w:val="20"/>
                <w:szCs w:val="20"/>
                <w:lang w:eastAsia="pl-PL"/>
              </w:rPr>
              <w:t>alginatową</w:t>
            </w:r>
            <w:proofErr w:type="spellEnd"/>
            <w:r w:rsidRPr="00482F88">
              <w:rPr>
                <w:rFonts w:asciiTheme="minorHAnsi" w:eastAsia="Times New Roman" w:hAnsiTheme="minorHAnsi" w:cstheme="minorHAnsi"/>
                <w:bCs/>
                <w:sz w:val="20"/>
                <w:szCs w:val="20"/>
                <w:lang w:eastAsia="pl-PL"/>
              </w:rPr>
              <w:t xml:space="preserve"> na łyżce standardowej fantomu bezzębnej szczęki lub żuchwy, odlanie i opracowanie modelu gipsowego. Masy wyciskowe elastyczne cz. II i masy wyciskowe sztywne: pobranie wycisku dwuwarstwowego masami silikonowymi kondensacyjnymi i </w:t>
            </w:r>
            <w:proofErr w:type="spellStart"/>
            <w:r w:rsidRPr="00482F88">
              <w:rPr>
                <w:rFonts w:asciiTheme="minorHAnsi" w:eastAsia="Times New Roman" w:hAnsiTheme="minorHAnsi" w:cstheme="minorHAnsi"/>
                <w:bCs/>
                <w:sz w:val="20"/>
                <w:szCs w:val="20"/>
                <w:lang w:eastAsia="pl-PL"/>
              </w:rPr>
              <w:t>poliaddycyjnymi</w:t>
            </w:r>
            <w:proofErr w:type="spellEnd"/>
            <w:r w:rsidRPr="00482F88">
              <w:rPr>
                <w:rFonts w:asciiTheme="minorHAnsi" w:eastAsia="Times New Roman" w:hAnsiTheme="minorHAnsi" w:cstheme="minorHAnsi"/>
                <w:bCs/>
                <w:sz w:val="20"/>
                <w:szCs w:val="20"/>
                <w:lang w:eastAsia="pl-PL"/>
              </w:rPr>
              <w:t xml:space="preserve">, odlanie i opracowanie modelu gipsowego. Woski laboratoryjne. Tworzywa akrylowe </w:t>
            </w:r>
            <w:proofErr w:type="spellStart"/>
            <w:r w:rsidRPr="00482F88">
              <w:rPr>
                <w:rFonts w:asciiTheme="minorHAnsi" w:eastAsia="Times New Roman" w:hAnsiTheme="minorHAnsi" w:cstheme="minorHAnsi"/>
                <w:bCs/>
                <w:sz w:val="20"/>
                <w:szCs w:val="20"/>
                <w:lang w:eastAsia="pl-PL"/>
              </w:rPr>
              <w:t>wolnopolimeryzujące</w:t>
            </w:r>
            <w:proofErr w:type="spellEnd"/>
            <w:r w:rsidRPr="00482F88">
              <w:rPr>
                <w:rFonts w:asciiTheme="minorHAnsi" w:eastAsia="Times New Roman" w:hAnsiTheme="minorHAnsi" w:cstheme="minorHAnsi"/>
                <w:bCs/>
                <w:sz w:val="20"/>
                <w:szCs w:val="20"/>
                <w:lang w:eastAsia="pl-PL"/>
              </w:rPr>
              <w:t xml:space="preserve"> -rodzaje, właściwości, zastosowanie: osadzenie tworzywa w puszce</w:t>
            </w:r>
            <w:r w:rsidR="00A70225"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polimeryzacyjnej, polimeryzacja, uwolnienie tworzywa z puszki polimeryzacyjnej. Tworzywo akrylowe </w:t>
            </w:r>
            <w:proofErr w:type="spellStart"/>
            <w:r w:rsidRPr="00482F88">
              <w:rPr>
                <w:rFonts w:asciiTheme="minorHAnsi" w:eastAsia="Times New Roman" w:hAnsiTheme="minorHAnsi" w:cstheme="minorHAnsi"/>
                <w:bCs/>
                <w:sz w:val="20"/>
                <w:szCs w:val="20"/>
                <w:lang w:eastAsia="pl-PL"/>
              </w:rPr>
              <w:t>szybkopolimeryzujące</w:t>
            </w:r>
            <w:proofErr w:type="spellEnd"/>
            <w:r w:rsidRPr="00482F88">
              <w:rPr>
                <w:rFonts w:asciiTheme="minorHAnsi" w:eastAsia="Times New Roman" w:hAnsiTheme="minorHAnsi" w:cstheme="minorHAnsi"/>
                <w:bCs/>
                <w:sz w:val="20"/>
                <w:szCs w:val="20"/>
                <w:lang w:eastAsia="pl-PL"/>
              </w:rPr>
              <w:t>, cz. I -rodzaje, właściwości, zastosowanie: Wykonanie płyty podstawowej z</w:t>
            </w:r>
            <w:r w:rsidR="00A70225"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tworzywa </w:t>
            </w:r>
            <w:proofErr w:type="spellStart"/>
            <w:r w:rsidRPr="00482F88">
              <w:rPr>
                <w:rFonts w:asciiTheme="minorHAnsi" w:eastAsia="Times New Roman" w:hAnsiTheme="minorHAnsi" w:cstheme="minorHAnsi"/>
                <w:bCs/>
                <w:sz w:val="20"/>
                <w:szCs w:val="20"/>
                <w:lang w:eastAsia="pl-PL"/>
              </w:rPr>
              <w:t>szybkopolimeryzującego</w:t>
            </w:r>
            <w:proofErr w:type="spellEnd"/>
            <w:r w:rsidRPr="00482F88">
              <w:rPr>
                <w:rFonts w:asciiTheme="minorHAnsi" w:eastAsia="Times New Roman" w:hAnsiTheme="minorHAnsi" w:cstheme="minorHAnsi"/>
                <w:bCs/>
                <w:sz w:val="20"/>
                <w:szCs w:val="20"/>
                <w:lang w:eastAsia="pl-PL"/>
              </w:rPr>
              <w:t xml:space="preserve"> na modelu bezzębnej szczęki lub żuchwy. Tworzywo </w:t>
            </w:r>
            <w:proofErr w:type="spellStart"/>
            <w:r w:rsidRPr="00482F88">
              <w:rPr>
                <w:rFonts w:asciiTheme="minorHAnsi" w:eastAsia="Times New Roman" w:hAnsiTheme="minorHAnsi" w:cstheme="minorHAnsi"/>
                <w:bCs/>
                <w:sz w:val="20"/>
                <w:szCs w:val="20"/>
                <w:lang w:eastAsia="pl-PL"/>
              </w:rPr>
              <w:lastRenderedPageBreak/>
              <w:t>akrylanowe</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szybkopolimeryzujące</w:t>
            </w:r>
            <w:proofErr w:type="spellEnd"/>
            <w:r w:rsidRPr="00482F88">
              <w:rPr>
                <w:rFonts w:asciiTheme="minorHAnsi" w:eastAsia="Times New Roman" w:hAnsiTheme="minorHAnsi" w:cstheme="minorHAnsi"/>
                <w:bCs/>
                <w:sz w:val="20"/>
                <w:szCs w:val="20"/>
                <w:lang w:eastAsia="pl-PL"/>
              </w:rPr>
              <w:t>, cz. II: Naprawa płyty akrylowej. Obróbka mechaniczna tworzyw akrylowych</w:t>
            </w:r>
            <w:r w:rsidR="00A70225" w:rsidRPr="00482F88">
              <w:rPr>
                <w:rFonts w:asciiTheme="minorHAnsi" w:eastAsia="Times New Roman" w:hAnsiTheme="minorHAnsi" w:cstheme="minorHAnsi"/>
                <w:bCs/>
                <w:sz w:val="20"/>
                <w:szCs w:val="20"/>
                <w:lang w:eastAsia="pl-PL"/>
              </w:rPr>
              <w:t>.</w:t>
            </w:r>
            <w:r w:rsidRPr="00482F88">
              <w:rPr>
                <w:rFonts w:asciiTheme="minorHAnsi" w:eastAsia="Times New Roman" w:hAnsiTheme="minorHAnsi" w:cstheme="minorHAnsi"/>
                <w:bCs/>
                <w:sz w:val="20"/>
                <w:szCs w:val="20"/>
                <w:lang w:eastAsia="pl-PL"/>
              </w:rPr>
              <w:t xml:space="preserve"> Stopy metali używane w protetyce stomatologicznej oraz materiały </w:t>
            </w:r>
            <w:proofErr w:type="spellStart"/>
            <w:r w:rsidRPr="00482F88">
              <w:rPr>
                <w:rFonts w:asciiTheme="minorHAnsi" w:eastAsia="Times New Roman" w:hAnsiTheme="minorHAnsi" w:cstheme="minorHAnsi"/>
                <w:bCs/>
                <w:sz w:val="20"/>
                <w:szCs w:val="20"/>
                <w:lang w:eastAsia="pl-PL"/>
              </w:rPr>
              <w:t>termoformowalne</w:t>
            </w:r>
            <w:proofErr w:type="spellEnd"/>
            <w:r w:rsidRPr="00482F88">
              <w:rPr>
                <w:rFonts w:asciiTheme="minorHAnsi" w:eastAsia="Times New Roman" w:hAnsiTheme="minorHAnsi" w:cstheme="minorHAnsi"/>
                <w:bCs/>
                <w:sz w:val="20"/>
                <w:szCs w:val="20"/>
                <w:lang w:eastAsia="pl-PL"/>
              </w:rPr>
              <w:t xml:space="preserve"> – rodzaje, zastosowanie. Pokaz</w:t>
            </w:r>
            <w:r w:rsidR="00A70225"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tłoczenia szyny z </w:t>
            </w:r>
            <w:proofErr w:type="spellStart"/>
            <w:r w:rsidRPr="00482F88">
              <w:rPr>
                <w:rFonts w:asciiTheme="minorHAnsi" w:eastAsia="Times New Roman" w:hAnsiTheme="minorHAnsi" w:cstheme="minorHAnsi"/>
                <w:bCs/>
                <w:sz w:val="20"/>
                <w:szCs w:val="20"/>
                <w:lang w:eastAsia="pl-PL"/>
              </w:rPr>
              <w:t>Erkoduru</w:t>
            </w:r>
            <w:proofErr w:type="spellEnd"/>
            <w:r w:rsidRPr="00482F88">
              <w:rPr>
                <w:rFonts w:asciiTheme="minorHAnsi" w:eastAsia="Times New Roman" w:hAnsiTheme="minorHAnsi" w:cstheme="minorHAnsi"/>
                <w:bCs/>
                <w:sz w:val="20"/>
                <w:szCs w:val="20"/>
                <w:lang w:eastAsia="pl-PL"/>
              </w:rPr>
              <w:t xml:space="preserve">. Wykonanie matrycy ze stopu </w:t>
            </w:r>
            <w:proofErr w:type="spellStart"/>
            <w:r w:rsidRPr="00482F88">
              <w:rPr>
                <w:rFonts w:asciiTheme="minorHAnsi" w:eastAsia="Times New Roman" w:hAnsiTheme="minorHAnsi" w:cstheme="minorHAnsi"/>
                <w:bCs/>
                <w:sz w:val="20"/>
                <w:szCs w:val="20"/>
                <w:lang w:eastAsia="pl-PL"/>
              </w:rPr>
              <w:t>łatwotopliwego</w:t>
            </w:r>
            <w:proofErr w:type="spellEnd"/>
            <w:r w:rsidR="00A70225" w:rsidRPr="00482F88">
              <w:rPr>
                <w:rFonts w:asciiTheme="minorHAnsi" w:eastAsia="Times New Roman" w:hAnsiTheme="minorHAnsi" w:cstheme="minorHAnsi"/>
                <w:bCs/>
                <w:sz w:val="20"/>
                <w:szCs w:val="20"/>
                <w:lang w:eastAsia="pl-PL"/>
              </w:rPr>
              <w:t>.</w:t>
            </w:r>
            <w:r w:rsidR="00FD335D" w:rsidRPr="00482F88">
              <w:rPr>
                <w:rFonts w:asciiTheme="minorHAnsi" w:eastAsia="Times New Roman" w:hAnsiTheme="minorHAnsi" w:cstheme="minorHAnsi"/>
                <w:bCs/>
                <w:sz w:val="20"/>
                <w:szCs w:val="20"/>
                <w:lang w:eastAsia="pl-PL"/>
              </w:rPr>
              <w:t xml:space="preserve"> Materiały podstawowe i pomocnicze stosowane w protetyce stomatologicznej. Ogólne zasady projektowania uzupełnień protetycznych. Wkłady koronowo - korzeniowe. Wskazania i przeciwskazania metody wykonania. Korony protetyczne. Wskazania, przeciwskazania i podziały koron. Korony protetyczne. Wykonawstwo kliniczne i laboratoryjne. Mosty protetyczne. Wskazania, przeciwskazania, zasady projektowania. Protezy częściowe osiadające. Protezy częściowe niedosiadające-protezy szkieletowe. Budowa protezy, analiza </w:t>
            </w:r>
            <w:proofErr w:type="spellStart"/>
            <w:r w:rsidR="00FD335D" w:rsidRPr="00482F88">
              <w:rPr>
                <w:rFonts w:asciiTheme="minorHAnsi" w:eastAsia="Times New Roman" w:hAnsiTheme="minorHAnsi" w:cstheme="minorHAnsi"/>
                <w:bCs/>
                <w:sz w:val="20"/>
                <w:szCs w:val="20"/>
                <w:lang w:eastAsia="pl-PL"/>
              </w:rPr>
              <w:t>palalometryczna</w:t>
            </w:r>
            <w:proofErr w:type="spellEnd"/>
            <w:r w:rsidR="00FD335D" w:rsidRPr="00482F88">
              <w:rPr>
                <w:rFonts w:asciiTheme="minorHAnsi" w:eastAsia="Times New Roman" w:hAnsiTheme="minorHAnsi" w:cstheme="minorHAnsi"/>
                <w:bCs/>
                <w:sz w:val="20"/>
                <w:szCs w:val="20"/>
                <w:lang w:eastAsia="pl-PL"/>
              </w:rPr>
              <w:t>.</w:t>
            </w:r>
          </w:p>
        </w:tc>
      </w:tr>
      <w:tr w:rsidR="000D486C" w:rsidRPr="001B2B26" w14:paraId="1661C550" w14:textId="77777777" w:rsidTr="00047531">
        <w:trPr>
          <w:trHeight w:val="289"/>
        </w:trPr>
        <w:tc>
          <w:tcPr>
            <w:tcW w:w="1002" w:type="dxa"/>
            <w:shd w:val="clear" w:color="auto" w:fill="auto"/>
            <w:noWrap/>
            <w:vAlign w:val="center"/>
          </w:tcPr>
          <w:p w14:paraId="0CBD90F1" w14:textId="34168DAA"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C</w:t>
            </w:r>
          </w:p>
        </w:tc>
        <w:tc>
          <w:tcPr>
            <w:tcW w:w="4385" w:type="dxa"/>
            <w:shd w:val="clear" w:color="auto" w:fill="auto"/>
            <w:vAlign w:val="center"/>
            <w:hideMark/>
          </w:tcPr>
          <w:p w14:paraId="5F6E25AC" w14:textId="63D1420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Stomatologia zachowawcza przedkliniczna*</w:t>
            </w:r>
          </w:p>
        </w:tc>
        <w:tc>
          <w:tcPr>
            <w:tcW w:w="2977" w:type="dxa"/>
            <w:vAlign w:val="center"/>
          </w:tcPr>
          <w:p w14:paraId="1FA81333" w14:textId="0EAD68C4"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W31,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W32,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W33,</w:t>
            </w:r>
            <w:r w:rsidRPr="00482F88">
              <w:rPr>
                <w:rFonts w:asciiTheme="minorHAnsi" w:eastAsia="Times New Roman" w:hAnsiTheme="minorHAnsi" w:cstheme="minorHAnsi"/>
                <w:sz w:val="20"/>
                <w:szCs w:val="20"/>
                <w:lang w:eastAsia="pl-PL"/>
              </w:rPr>
              <w:t xml:space="preserve"> C.</w:t>
            </w:r>
            <w:r w:rsidR="00077A2A" w:rsidRPr="00482F88">
              <w:rPr>
                <w:rFonts w:asciiTheme="minorHAnsi" w:eastAsia="Times New Roman" w:hAnsiTheme="minorHAnsi" w:cstheme="minorHAnsi"/>
                <w:sz w:val="20"/>
                <w:szCs w:val="20"/>
                <w:lang w:eastAsia="pl-PL"/>
              </w:rPr>
              <w:t xml:space="preserve">W34,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W38</w:t>
            </w:r>
            <w:r w:rsidRPr="00482F88">
              <w:rPr>
                <w:rFonts w:asciiTheme="minorHAnsi" w:eastAsia="Times New Roman" w:hAnsiTheme="minorHAnsi" w:cstheme="minorHAnsi"/>
                <w:sz w:val="20"/>
                <w:szCs w:val="20"/>
                <w:lang w:eastAsia="pl-PL"/>
              </w:rPr>
              <w:t>, C.</w:t>
            </w:r>
            <w:r w:rsidR="00077A2A" w:rsidRPr="00482F88">
              <w:rPr>
                <w:rFonts w:asciiTheme="minorHAnsi" w:eastAsia="Times New Roman" w:hAnsiTheme="minorHAnsi" w:cstheme="minorHAnsi"/>
                <w:sz w:val="20"/>
                <w:szCs w:val="20"/>
                <w:lang w:eastAsia="pl-PL"/>
              </w:rPr>
              <w:t xml:space="preserve">U9,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U11,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U13,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U19</w:t>
            </w:r>
            <w:r w:rsidR="00BE0CBD" w:rsidRPr="00482F88">
              <w:rPr>
                <w:rFonts w:asciiTheme="minorHAnsi" w:eastAsia="Times New Roman" w:hAnsiTheme="minorHAnsi" w:cstheme="minorHAnsi"/>
                <w:sz w:val="20"/>
                <w:szCs w:val="20"/>
                <w:lang w:eastAsia="pl-PL"/>
              </w:rPr>
              <w:t>, K.7, K.8, K.11</w:t>
            </w:r>
          </w:p>
        </w:tc>
        <w:tc>
          <w:tcPr>
            <w:tcW w:w="7229" w:type="dxa"/>
            <w:vAlign w:val="center"/>
          </w:tcPr>
          <w:p w14:paraId="0DF54B98" w14:textId="3A0E0CBB" w:rsidR="000D486C" w:rsidRPr="00482F88" w:rsidRDefault="00BE0CBD" w:rsidP="00930AD3">
            <w:pPr>
              <w:jc w:val="both"/>
              <w:rPr>
                <w:rFonts w:asciiTheme="minorHAnsi" w:eastAsia="Times New Roman" w:hAnsiTheme="minorHAnsi" w:cstheme="minorHAnsi"/>
                <w:bCs/>
                <w:sz w:val="20"/>
                <w:szCs w:val="20"/>
                <w:lang w:eastAsia="pl-PL"/>
              </w:rPr>
            </w:pPr>
            <w:proofErr w:type="spellStart"/>
            <w:r w:rsidRPr="00482F88">
              <w:rPr>
                <w:rFonts w:asciiTheme="minorHAnsi" w:eastAsia="Times New Roman" w:hAnsiTheme="minorHAnsi" w:cstheme="minorHAnsi"/>
                <w:bCs/>
                <w:sz w:val="20"/>
                <w:szCs w:val="20"/>
                <w:lang w:eastAsia="pl-PL"/>
              </w:rPr>
              <w:t>Etiopatomechanizm</w:t>
            </w:r>
            <w:proofErr w:type="spellEnd"/>
            <w:r w:rsidRPr="00482F88">
              <w:rPr>
                <w:rFonts w:asciiTheme="minorHAnsi" w:eastAsia="Times New Roman" w:hAnsiTheme="minorHAnsi" w:cstheme="minorHAnsi"/>
                <w:bCs/>
                <w:sz w:val="20"/>
                <w:szCs w:val="20"/>
                <w:lang w:eastAsia="pl-PL"/>
              </w:rPr>
              <w:t xml:space="preserve"> próchnicy: bakterie </w:t>
            </w:r>
            <w:proofErr w:type="spellStart"/>
            <w:r w:rsidRPr="00482F88">
              <w:rPr>
                <w:rFonts w:asciiTheme="minorHAnsi" w:eastAsia="Times New Roman" w:hAnsiTheme="minorHAnsi" w:cstheme="minorHAnsi"/>
                <w:bCs/>
                <w:sz w:val="20"/>
                <w:szCs w:val="20"/>
                <w:lang w:eastAsia="pl-PL"/>
              </w:rPr>
              <w:t>próchnicotwórcze</w:t>
            </w:r>
            <w:proofErr w:type="spellEnd"/>
            <w:r w:rsidRPr="00482F88">
              <w:rPr>
                <w:rFonts w:asciiTheme="minorHAnsi" w:eastAsia="Times New Roman" w:hAnsiTheme="minorHAnsi" w:cstheme="minorHAnsi"/>
                <w:bCs/>
                <w:sz w:val="20"/>
                <w:szCs w:val="20"/>
                <w:lang w:eastAsia="pl-PL"/>
              </w:rPr>
              <w:t xml:space="preserve"> (płytka nazębna – </w:t>
            </w:r>
            <w:proofErr w:type="spellStart"/>
            <w:r w:rsidRPr="00482F88">
              <w:rPr>
                <w:rFonts w:asciiTheme="minorHAnsi" w:eastAsia="Times New Roman" w:hAnsiTheme="minorHAnsi" w:cstheme="minorHAnsi"/>
                <w:bCs/>
                <w:sz w:val="20"/>
                <w:szCs w:val="20"/>
                <w:lang w:eastAsia="pl-PL"/>
              </w:rPr>
              <w:t>biofilm</w:t>
            </w:r>
            <w:proofErr w:type="spellEnd"/>
            <w:r w:rsidRPr="00482F88">
              <w:rPr>
                <w:rFonts w:asciiTheme="minorHAnsi" w:eastAsia="Times New Roman" w:hAnsiTheme="minorHAnsi" w:cstheme="minorHAnsi"/>
                <w:bCs/>
                <w:sz w:val="20"/>
                <w:szCs w:val="20"/>
                <w:lang w:eastAsia="pl-PL"/>
              </w:rPr>
              <w:t>), dieta, czynniki związane z gospodarzem (ślina, fluorki), i czynnik czasu. Makroskopowy (kliniczny) i mikroskopowy obraz zaawansowania próchnicy w poszczególnych stadiach: początkowym , powierzchownym, średnim i głębokim. Podziały kliniczne próchnicy; podział ubytków wg Blacka i Si-</w:t>
            </w:r>
            <w:proofErr w:type="spellStart"/>
            <w:r w:rsidRPr="00482F88">
              <w:rPr>
                <w:rFonts w:asciiTheme="minorHAnsi" w:eastAsia="Times New Roman" w:hAnsiTheme="minorHAnsi" w:cstheme="minorHAnsi"/>
                <w:bCs/>
                <w:sz w:val="20"/>
                <w:szCs w:val="20"/>
                <w:lang w:eastAsia="pl-PL"/>
              </w:rPr>
              <w:t>Sta</w:t>
            </w:r>
            <w:proofErr w:type="spellEnd"/>
            <w:r w:rsidRPr="00482F88">
              <w:rPr>
                <w:rFonts w:asciiTheme="minorHAnsi" w:eastAsia="Times New Roman" w:hAnsiTheme="minorHAnsi" w:cstheme="minorHAnsi"/>
                <w:bCs/>
                <w:sz w:val="20"/>
                <w:szCs w:val="20"/>
                <w:lang w:eastAsia="pl-PL"/>
              </w:rPr>
              <w:t xml:space="preserve">. Leczenie nieinwazyjne próchnicy: impregnacja, lakierowanie. Leczenie minimalnie inwazyjne: lakowanie ,PRR1, PRR2,ITR-tymczasowe wypełnienie 3 terapeutyczne, ,technika ART. Materiały do odbudowy twardych tkanek zęba. Podstawowe wiadomości dotyczące (skład, wady, zalety, zastosowanie kliniczne): - materiałów do wypełnień czasowych - materiałów podkładowych - materiałów do wypełnień ostatecznych - materiałów do uszczelniania dołków i bruzd - systemów adhezyjnych. Własności i zastosowanie: </w:t>
            </w:r>
            <w:proofErr w:type="spellStart"/>
            <w:r w:rsidRPr="00482F88">
              <w:rPr>
                <w:rFonts w:asciiTheme="minorHAnsi" w:eastAsia="Times New Roman" w:hAnsiTheme="minorHAnsi" w:cstheme="minorHAnsi"/>
                <w:bCs/>
                <w:sz w:val="20"/>
                <w:szCs w:val="20"/>
                <w:lang w:eastAsia="pl-PL"/>
              </w:rPr>
              <w:t>glass-jonomerów</w:t>
            </w:r>
            <w:proofErr w:type="spellEnd"/>
            <w:r w:rsidRPr="00482F88">
              <w:rPr>
                <w:rFonts w:asciiTheme="minorHAnsi" w:eastAsia="Times New Roman" w:hAnsiTheme="minorHAnsi" w:cstheme="minorHAnsi"/>
                <w:bCs/>
                <w:sz w:val="20"/>
                <w:szCs w:val="20"/>
                <w:lang w:eastAsia="pl-PL"/>
              </w:rPr>
              <w:t xml:space="preserve"> (podział, skład, sposób przygotowania, wskazania, adhezja), kompozytów (podział, skład, skurcz polimeryzacyjny, siła wiązania do tkanek twardych), amalgamatu. Systemy adhezyjne – podział wg generacji (I-VIII), sposób aplikacji, zastosowanie, adhezja w stomatologii. Lampy polimeryzacyjne - metody polimeryzacji, czynniki wpływające na proces polimeryzacji, rodzaje lamp polimeryzacyjnych. Preparacja i wypełnianie ubytków klasy I-V : - zasady preparacji - etapy opracowania ubytków - współczesne podejście do faz opracowania ubytków próchnicowych wg Blacka. Wypełnienie kanapkowe - wskazania, technika zabiegu, kanapka otwarta/zamknięta. Podział i zastosowania </w:t>
            </w:r>
            <w:proofErr w:type="spellStart"/>
            <w:r w:rsidRPr="00482F88">
              <w:rPr>
                <w:rFonts w:asciiTheme="minorHAnsi" w:eastAsia="Times New Roman" w:hAnsiTheme="minorHAnsi" w:cstheme="minorHAnsi"/>
                <w:bCs/>
                <w:sz w:val="20"/>
                <w:szCs w:val="20"/>
                <w:lang w:eastAsia="pl-PL"/>
              </w:rPr>
              <w:t>formówek</w:t>
            </w:r>
            <w:proofErr w:type="spellEnd"/>
            <w:r w:rsidRPr="00482F88">
              <w:rPr>
                <w:rFonts w:asciiTheme="minorHAnsi" w:eastAsia="Times New Roman" w:hAnsiTheme="minorHAnsi" w:cstheme="minorHAnsi"/>
                <w:bCs/>
                <w:sz w:val="20"/>
                <w:szCs w:val="20"/>
                <w:lang w:eastAsia="pl-PL"/>
              </w:rPr>
              <w:t xml:space="preserve">, matryc, klinów, problem krwawienia dziąsła, odtworzenie punktu stycznego, modelowanie powierzchni żującej. Techniki odbudowy ubytku kompozytem. Ubytki twardych tkanek zęba pochodzenia nie próchnicowego  - rodzaje, etiologia, obraz kliniczny, cechy charakterystyczne. Przyczyny powstawania ubytków twardych tkanek pochodzenia </w:t>
            </w:r>
            <w:proofErr w:type="spellStart"/>
            <w:r w:rsidRPr="00482F88">
              <w:rPr>
                <w:rFonts w:asciiTheme="minorHAnsi" w:eastAsia="Times New Roman" w:hAnsiTheme="minorHAnsi" w:cstheme="minorHAnsi"/>
                <w:bCs/>
                <w:sz w:val="20"/>
                <w:szCs w:val="20"/>
                <w:lang w:eastAsia="pl-PL"/>
              </w:rPr>
              <w:t>niepróchnicowego</w:t>
            </w:r>
            <w:proofErr w:type="spellEnd"/>
            <w:r w:rsidRPr="00482F88">
              <w:rPr>
                <w:rFonts w:asciiTheme="minorHAnsi" w:eastAsia="Times New Roman" w:hAnsiTheme="minorHAnsi" w:cstheme="minorHAnsi"/>
                <w:bCs/>
                <w:sz w:val="20"/>
                <w:szCs w:val="20"/>
                <w:lang w:eastAsia="pl-PL"/>
              </w:rPr>
              <w:t xml:space="preserve"> - erozje, abrazje, </w:t>
            </w:r>
            <w:proofErr w:type="spellStart"/>
            <w:r w:rsidRPr="00482F88">
              <w:rPr>
                <w:rFonts w:asciiTheme="minorHAnsi" w:eastAsia="Times New Roman" w:hAnsiTheme="minorHAnsi" w:cstheme="minorHAnsi"/>
                <w:bCs/>
                <w:sz w:val="20"/>
                <w:szCs w:val="20"/>
                <w:lang w:eastAsia="pl-PL"/>
              </w:rPr>
              <w:t>abfrakcje</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atrycje</w:t>
            </w:r>
            <w:proofErr w:type="spellEnd"/>
            <w:r w:rsidRPr="00482F88">
              <w:rPr>
                <w:rFonts w:asciiTheme="minorHAnsi" w:eastAsia="Times New Roman" w:hAnsiTheme="minorHAnsi" w:cstheme="minorHAnsi"/>
                <w:bCs/>
                <w:sz w:val="20"/>
                <w:szCs w:val="20"/>
                <w:lang w:eastAsia="pl-PL"/>
              </w:rPr>
              <w:t xml:space="preserve">. Różnicowanie ubytków próchnicowych z </w:t>
            </w:r>
            <w:proofErr w:type="spellStart"/>
            <w:r w:rsidRPr="00482F88">
              <w:rPr>
                <w:rFonts w:asciiTheme="minorHAnsi" w:eastAsia="Times New Roman" w:hAnsiTheme="minorHAnsi" w:cstheme="minorHAnsi"/>
                <w:bCs/>
                <w:sz w:val="20"/>
                <w:szCs w:val="20"/>
                <w:lang w:eastAsia="pl-PL"/>
              </w:rPr>
              <w:t>niepróchnicowymi</w:t>
            </w:r>
            <w:proofErr w:type="spellEnd"/>
            <w:r w:rsidRPr="00482F88">
              <w:rPr>
                <w:rFonts w:asciiTheme="minorHAnsi" w:eastAsia="Times New Roman" w:hAnsiTheme="minorHAnsi" w:cstheme="minorHAnsi"/>
                <w:bCs/>
                <w:sz w:val="20"/>
                <w:szCs w:val="20"/>
                <w:lang w:eastAsia="pl-PL"/>
              </w:rPr>
              <w:t>. Pozaklasowe ubytki twardych tkanek zęba – obraz kliniczny postępowanie lecznicze- minimalnie inwazyjna</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preparacja ubytków </w:t>
            </w:r>
            <w:proofErr w:type="spellStart"/>
            <w:r w:rsidRPr="00482F88">
              <w:rPr>
                <w:rFonts w:asciiTheme="minorHAnsi" w:eastAsia="Times New Roman" w:hAnsiTheme="minorHAnsi" w:cstheme="minorHAnsi"/>
                <w:bCs/>
                <w:sz w:val="20"/>
                <w:szCs w:val="20"/>
                <w:lang w:eastAsia="pl-PL"/>
              </w:rPr>
              <w:t>kl</w:t>
            </w:r>
            <w:proofErr w:type="spellEnd"/>
            <w:r w:rsidRPr="00482F88">
              <w:rPr>
                <w:rFonts w:asciiTheme="minorHAnsi" w:eastAsia="Times New Roman" w:hAnsiTheme="minorHAnsi" w:cstheme="minorHAnsi"/>
                <w:bCs/>
                <w:sz w:val="20"/>
                <w:szCs w:val="20"/>
                <w:lang w:eastAsia="pl-PL"/>
              </w:rPr>
              <w:t xml:space="preserve"> II (slot </w:t>
            </w:r>
            <w:proofErr w:type="spellStart"/>
            <w:r w:rsidRPr="00482F88">
              <w:rPr>
                <w:rFonts w:asciiTheme="minorHAnsi" w:eastAsia="Times New Roman" w:hAnsiTheme="minorHAnsi" w:cstheme="minorHAnsi"/>
                <w:bCs/>
                <w:sz w:val="20"/>
                <w:szCs w:val="20"/>
                <w:lang w:eastAsia="pl-PL"/>
              </w:rPr>
              <w:t>preparation</w:t>
            </w:r>
            <w:proofErr w:type="spellEnd"/>
            <w:r w:rsidRPr="00482F88">
              <w:rPr>
                <w:rFonts w:asciiTheme="minorHAnsi" w:eastAsia="Times New Roman" w:hAnsiTheme="minorHAnsi" w:cstheme="minorHAnsi"/>
                <w:bCs/>
                <w:sz w:val="20"/>
                <w:szCs w:val="20"/>
                <w:lang w:eastAsia="pl-PL"/>
              </w:rPr>
              <w:t>, tunelowa)</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Wybielanie zębów stałych - wskazania, </w:t>
            </w:r>
            <w:r w:rsidRPr="00482F88">
              <w:rPr>
                <w:rFonts w:asciiTheme="minorHAnsi" w:eastAsia="Times New Roman" w:hAnsiTheme="minorHAnsi" w:cstheme="minorHAnsi"/>
                <w:bCs/>
                <w:sz w:val="20"/>
                <w:szCs w:val="20"/>
                <w:lang w:eastAsia="pl-PL"/>
              </w:rPr>
              <w:lastRenderedPageBreak/>
              <w:t>przeciwwskazania, techniki i</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preparaty</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Pośrednie wypełnienia ubytków w zębach bocznych: wkład (</w:t>
            </w:r>
            <w:proofErr w:type="spellStart"/>
            <w:r w:rsidRPr="00482F88">
              <w:rPr>
                <w:rFonts w:asciiTheme="minorHAnsi" w:eastAsia="Times New Roman" w:hAnsiTheme="minorHAnsi" w:cstheme="minorHAnsi"/>
                <w:bCs/>
                <w:sz w:val="20"/>
                <w:szCs w:val="20"/>
                <w:lang w:eastAsia="pl-PL"/>
              </w:rPr>
              <w:t>inlay</w:t>
            </w:r>
            <w:proofErr w:type="spellEnd"/>
            <w:r w:rsidRPr="00482F88">
              <w:rPr>
                <w:rFonts w:asciiTheme="minorHAnsi" w:eastAsia="Times New Roman" w:hAnsiTheme="minorHAnsi" w:cstheme="minorHAnsi"/>
                <w:bCs/>
                <w:sz w:val="20"/>
                <w:szCs w:val="20"/>
                <w:lang w:eastAsia="pl-PL"/>
              </w:rPr>
              <w:t>), nakład (</w:t>
            </w:r>
            <w:proofErr w:type="spellStart"/>
            <w:r w:rsidRPr="00482F88">
              <w:rPr>
                <w:rFonts w:asciiTheme="minorHAnsi" w:eastAsia="Times New Roman" w:hAnsiTheme="minorHAnsi" w:cstheme="minorHAnsi"/>
                <w:bCs/>
                <w:sz w:val="20"/>
                <w:szCs w:val="20"/>
                <w:lang w:eastAsia="pl-PL"/>
              </w:rPr>
              <w:t>onlay</w:t>
            </w:r>
            <w:proofErr w:type="spellEnd"/>
            <w:r w:rsidRPr="00482F88">
              <w:rPr>
                <w:rFonts w:asciiTheme="minorHAnsi" w:eastAsia="Times New Roman" w:hAnsiTheme="minorHAnsi" w:cstheme="minorHAnsi"/>
                <w:bCs/>
                <w:sz w:val="20"/>
                <w:szCs w:val="20"/>
                <w:lang w:eastAsia="pl-PL"/>
              </w:rPr>
              <w:t>), nadkład</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w:t>
            </w:r>
            <w:proofErr w:type="spellStart"/>
            <w:r w:rsidRPr="00482F88">
              <w:rPr>
                <w:rFonts w:asciiTheme="minorHAnsi" w:eastAsia="Times New Roman" w:hAnsiTheme="minorHAnsi" w:cstheme="minorHAnsi"/>
                <w:bCs/>
                <w:sz w:val="20"/>
                <w:szCs w:val="20"/>
                <w:lang w:eastAsia="pl-PL"/>
              </w:rPr>
              <w:t>overlay</w:t>
            </w:r>
            <w:proofErr w:type="spellEnd"/>
            <w:r w:rsidRPr="00482F88">
              <w:rPr>
                <w:rFonts w:asciiTheme="minorHAnsi" w:eastAsia="Times New Roman" w:hAnsiTheme="minorHAnsi" w:cstheme="minorHAnsi"/>
                <w:bCs/>
                <w:sz w:val="20"/>
                <w:szCs w:val="20"/>
                <w:lang w:eastAsia="pl-PL"/>
              </w:rPr>
              <w:t>). Pośrednie odbudowy zębów wykonywane przy użyciu techniki CAD/CAM (</w:t>
            </w:r>
            <w:proofErr w:type="spellStart"/>
            <w:r w:rsidRPr="00482F88">
              <w:rPr>
                <w:rFonts w:asciiTheme="minorHAnsi" w:eastAsia="Times New Roman" w:hAnsiTheme="minorHAnsi" w:cstheme="minorHAnsi"/>
                <w:bCs/>
                <w:sz w:val="20"/>
                <w:szCs w:val="20"/>
                <w:lang w:eastAsia="pl-PL"/>
              </w:rPr>
              <w:t>Computer-Aided</w:t>
            </w:r>
            <w:proofErr w:type="spellEnd"/>
            <w:r w:rsidRPr="00482F88">
              <w:rPr>
                <w:rFonts w:asciiTheme="minorHAnsi" w:eastAsia="Times New Roman" w:hAnsiTheme="minorHAnsi" w:cstheme="minorHAnsi"/>
                <w:bCs/>
                <w:sz w:val="20"/>
                <w:szCs w:val="20"/>
                <w:lang w:eastAsia="pl-PL"/>
              </w:rPr>
              <w:t xml:space="preserve"> Design and </w:t>
            </w:r>
            <w:proofErr w:type="spellStart"/>
            <w:r w:rsidRPr="00482F88">
              <w:rPr>
                <w:rFonts w:asciiTheme="minorHAnsi" w:eastAsia="Times New Roman" w:hAnsiTheme="minorHAnsi" w:cstheme="minorHAnsi"/>
                <w:bCs/>
                <w:sz w:val="20"/>
                <w:szCs w:val="20"/>
                <w:lang w:eastAsia="pl-PL"/>
              </w:rPr>
              <w:t>Computer-Aided</w:t>
            </w:r>
            <w:proofErr w:type="spellEnd"/>
            <w:r w:rsidRPr="00482F88">
              <w:rPr>
                <w:rFonts w:asciiTheme="minorHAnsi" w:eastAsia="Times New Roman" w:hAnsiTheme="minorHAnsi" w:cstheme="minorHAnsi"/>
                <w:bCs/>
                <w:sz w:val="20"/>
                <w:szCs w:val="20"/>
                <w:lang w:eastAsia="pl-PL"/>
              </w:rPr>
              <w:t xml:space="preserve"> Manufacturing). Zasady higieny podczas pracy z pacjentem</w:t>
            </w:r>
            <w:r w:rsidR="00827DB6" w:rsidRPr="00482F88">
              <w:rPr>
                <w:rFonts w:asciiTheme="minorHAnsi" w:eastAsia="Times New Roman" w:hAnsiTheme="minorHAnsi" w:cstheme="minorHAnsi"/>
                <w:bCs/>
                <w:sz w:val="20"/>
                <w:szCs w:val="20"/>
                <w:lang w:eastAsia="pl-PL"/>
              </w:rPr>
              <w:t>. P</w:t>
            </w:r>
            <w:r w:rsidRPr="00482F88">
              <w:rPr>
                <w:rFonts w:asciiTheme="minorHAnsi" w:eastAsia="Times New Roman" w:hAnsiTheme="minorHAnsi" w:cstheme="minorHAnsi"/>
                <w:bCs/>
                <w:sz w:val="20"/>
                <w:szCs w:val="20"/>
                <w:lang w:eastAsia="pl-PL"/>
              </w:rPr>
              <w:t>odstawowe</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wiadomości o dezynfekcji i sterylizacji</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konserwacja końcówek, ssaka i innych elementów unitu</w:t>
            </w:r>
            <w:r w:rsidR="00827DB6" w:rsidRPr="00482F88">
              <w:rPr>
                <w:rFonts w:asciiTheme="minorHAnsi" w:eastAsia="Times New Roman" w:hAnsiTheme="minorHAnsi" w:cstheme="minorHAnsi"/>
                <w:bCs/>
                <w:sz w:val="20"/>
                <w:szCs w:val="20"/>
                <w:lang w:eastAsia="pl-PL"/>
              </w:rPr>
              <w:t>. P</w:t>
            </w:r>
            <w:r w:rsidRPr="00482F88">
              <w:rPr>
                <w:rFonts w:asciiTheme="minorHAnsi" w:eastAsia="Times New Roman" w:hAnsiTheme="minorHAnsi" w:cstheme="minorHAnsi"/>
                <w:bCs/>
                <w:sz w:val="20"/>
                <w:szCs w:val="20"/>
                <w:lang w:eastAsia="pl-PL"/>
              </w:rPr>
              <w:t>acjent i lekarz jako</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potencjalne źródła zakażenia e. ochrona lekarza i pacjenta</w:t>
            </w:r>
            <w:r w:rsidR="00827DB6" w:rsidRPr="00482F88">
              <w:rPr>
                <w:rFonts w:asciiTheme="minorHAnsi" w:eastAsia="Times New Roman" w:hAnsiTheme="minorHAnsi" w:cstheme="minorHAnsi"/>
                <w:bCs/>
                <w:sz w:val="20"/>
                <w:szCs w:val="20"/>
                <w:lang w:eastAsia="pl-PL"/>
              </w:rPr>
              <w:t>.</w:t>
            </w:r>
          </w:p>
        </w:tc>
      </w:tr>
      <w:tr w:rsidR="000D486C" w:rsidRPr="001B2B26" w14:paraId="191A194B" w14:textId="77777777" w:rsidTr="00047531">
        <w:trPr>
          <w:trHeight w:val="289"/>
        </w:trPr>
        <w:tc>
          <w:tcPr>
            <w:tcW w:w="1002" w:type="dxa"/>
            <w:shd w:val="clear" w:color="auto" w:fill="auto"/>
            <w:noWrap/>
            <w:vAlign w:val="center"/>
          </w:tcPr>
          <w:p w14:paraId="3FDB3F4A" w14:textId="6DDFCEC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C</w:t>
            </w:r>
          </w:p>
        </w:tc>
        <w:tc>
          <w:tcPr>
            <w:tcW w:w="4385" w:type="dxa"/>
            <w:shd w:val="clear" w:color="auto" w:fill="auto"/>
            <w:vAlign w:val="center"/>
            <w:hideMark/>
          </w:tcPr>
          <w:p w14:paraId="5917E0AF" w14:textId="4EB825F2" w:rsidR="000D486C" w:rsidRPr="00482F88" w:rsidRDefault="000D486C" w:rsidP="00047531">
            <w:pPr>
              <w:rPr>
                <w:rFonts w:asciiTheme="minorHAnsi" w:eastAsia="Times New Roman" w:hAnsiTheme="minorHAnsi" w:cstheme="minorHAnsi"/>
                <w:sz w:val="20"/>
                <w:szCs w:val="20"/>
                <w:lang w:eastAsia="pl-PL"/>
              </w:rPr>
            </w:pPr>
            <w:proofErr w:type="spellStart"/>
            <w:r w:rsidRPr="00482F88">
              <w:rPr>
                <w:rFonts w:asciiTheme="minorHAnsi" w:hAnsiTheme="minorHAnsi" w:cstheme="minorHAnsi"/>
                <w:sz w:val="20"/>
                <w:szCs w:val="20"/>
              </w:rPr>
              <w:t>Endodoncja</w:t>
            </w:r>
            <w:proofErr w:type="spellEnd"/>
            <w:r w:rsidRPr="00482F88">
              <w:rPr>
                <w:rFonts w:asciiTheme="minorHAnsi" w:hAnsiTheme="minorHAnsi" w:cstheme="minorHAnsi"/>
                <w:sz w:val="20"/>
                <w:szCs w:val="20"/>
              </w:rPr>
              <w:t xml:space="preserve"> przedkliniczna</w:t>
            </w:r>
          </w:p>
        </w:tc>
        <w:tc>
          <w:tcPr>
            <w:tcW w:w="2977" w:type="dxa"/>
            <w:vAlign w:val="center"/>
          </w:tcPr>
          <w:p w14:paraId="04137B82" w14:textId="4B99C48D"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W31,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W32,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W33,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W36,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U12</w:t>
            </w:r>
            <w:r w:rsidR="00B1448F" w:rsidRPr="00482F88">
              <w:rPr>
                <w:rFonts w:asciiTheme="minorHAnsi" w:eastAsia="Times New Roman" w:hAnsiTheme="minorHAnsi" w:cstheme="minorHAnsi"/>
                <w:sz w:val="20"/>
                <w:szCs w:val="20"/>
                <w:lang w:eastAsia="pl-PL"/>
              </w:rPr>
              <w:t>, K.7, K.8, K.11</w:t>
            </w:r>
          </w:p>
        </w:tc>
        <w:tc>
          <w:tcPr>
            <w:tcW w:w="7229" w:type="dxa"/>
            <w:vAlign w:val="center"/>
          </w:tcPr>
          <w:p w14:paraId="7A75ED36" w14:textId="5107DE91" w:rsidR="000D486C" w:rsidRPr="00482F88" w:rsidRDefault="00B1448F"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Wprowadzenie do </w:t>
            </w:r>
            <w:proofErr w:type="spellStart"/>
            <w:r w:rsidRPr="00482F88">
              <w:rPr>
                <w:rFonts w:asciiTheme="minorHAnsi" w:eastAsia="Times New Roman" w:hAnsiTheme="minorHAnsi" w:cstheme="minorHAnsi"/>
                <w:bCs/>
                <w:sz w:val="20"/>
                <w:szCs w:val="20"/>
                <w:lang w:eastAsia="pl-PL"/>
              </w:rPr>
              <w:t>endodoncji</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Endodontium</w:t>
            </w:r>
            <w:proofErr w:type="spellEnd"/>
            <w:r w:rsidRPr="00482F88">
              <w:rPr>
                <w:rFonts w:asciiTheme="minorHAnsi" w:eastAsia="Times New Roman" w:hAnsiTheme="minorHAnsi" w:cstheme="minorHAnsi"/>
                <w:bCs/>
                <w:sz w:val="20"/>
                <w:szCs w:val="20"/>
                <w:lang w:eastAsia="pl-PL"/>
              </w:rPr>
              <w:t xml:space="preserve"> – kompleks </w:t>
            </w:r>
            <w:proofErr w:type="spellStart"/>
            <w:r w:rsidRPr="00482F88">
              <w:rPr>
                <w:rFonts w:asciiTheme="minorHAnsi" w:eastAsia="Times New Roman" w:hAnsiTheme="minorHAnsi" w:cstheme="minorHAnsi"/>
                <w:bCs/>
                <w:sz w:val="20"/>
                <w:szCs w:val="20"/>
                <w:lang w:eastAsia="pl-PL"/>
              </w:rPr>
              <w:t>miazgowo</w:t>
            </w:r>
            <w:proofErr w:type="spellEnd"/>
            <w:r w:rsidRPr="00482F88">
              <w:rPr>
                <w:rFonts w:asciiTheme="minorHAnsi" w:eastAsia="Times New Roman" w:hAnsiTheme="minorHAnsi" w:cstheme="minorHAnsi"/>
                <w:bCs/>
                <w:sz w:val="20"/>
                <w:szCs w:val="20"/>
                <w:lang w:eastAsia="pl-PL"/>
              </w:rPr>
              <w:t xml:space="preserve"> - </w:t>
            </w:r>
            <w:proofErr w:type="spellStart"/>
            <w:r w:rsidRPr="00482F88">
              <w:rPr>
                <w:rFonts w:asciiTheme="minorHAnsi" w:eastAsia="Times New Roman" w:hAnsiTheme="minorHAnsi" w:cstheme="minorHAnsi"/>
                <w:bCs/>
                <w:sz w:val="20"/>
                <w:szCs w:val="20"/>
                <w:lang w:eastAsia="pl-PL"/>
              </w:rPr>
              <w:t>zębinowy</w:t>
            </w:r>
            <w:proofErr w:type="spellEnd"/>
            <w:r w:rsidRPr="00482F88">
              <w:rPr>
                <w:rFonts w:asciiTheme="minorHAnsi" w:eastAsia="Times New Roman" w:hAnsiTheme="minorHAnsi" w:cstheme="minorHAnsi"/>
                <w:bCs/>
                <w:sz w:val="20"/>
                <w:szCs w:val="20"/>
                <w:lang w:eastAsia="pl-PL"/>
              </w:rPr>
              <w:t xml:space="preserve">, morfologia jam zębowych. Etiologia i klasyfikacja chorób miazgi. Metody leczenia chorób miazgi : leczenie biologiczne- rodzaje-przykrycie pośrednie, -przykrycie bezpośrednie ; metody przyżyciowe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amputacja i ekstyrpacja. Narzędzia </w:t>
            </w:r>
            <w:proofErr w:type="spellStart"/>
            <w:r w:rsidRPr="00482F88">
              <w:rPr>
                <w:rFonts w:asciiTheme="minorHAnsi" w:eastAsia="Times New Roman" w:hAnsiTheme="minorHAnsi" w:cstheme="minorHAnsi"/>
                <w:bCs/>
                <w:sz w:val="20"/>
                <w:szCs w:val="20"/>
                <w:lang w:eastAsia="pl-PL"/>
              </w:rPr>
              <w:t>endodontyczne</w:t>
            </w:r>
            <w:proofErr w:type="spellEnd"/>
            <w:r w:rsidRPr="00482F88">
              <w:rPr>
                <w:rFonts w:asciiTheme="minorHAnsi" w:eastAsia="Times New Roman" w:hAnsiTheme="minorHAnsi" w:cstheme="minorHAnsi"/>
                <w:bCs/>
                <w:sz w:val="20"/>
                <w:szCs w:val="20"/>
                <w:lang w:eastAsia="pl-PL"/>
              </w:rPr>
              <w:t xml:space="preserve"> -narzędzia do opracowania komory, ujść kanałowych -narzędzia do udrażniania, poszerzania i opracowania kanałów (ręczne i maszynowe). Etapy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dostęp </w:t>
            </w:r>
            <w:proofErr w:type="spellStart"/>
            <w:r w:rsidRPr="00482F88">
              <w:rPr>
                <w:rFonts w:asciiTheme="minorHAnsi" w:eastAsia="Times New Roman" w:hAnsiTheme="minorHAnsi" w:cstheme="minorHAnsi"/>
                <w:bCs/>
                <w:sz w:val="20"/>
                <w:szCs w:val="20"/>
                <w:lang w:eastAsia="pl-PL"/>
              </w:rPr>
              <w:t>endodontyczny</w:t>
            </w:r>
            <w:proofErr w:type="spellEnd"/>
            <w:r w:rsidRPr="00482F88">
              <w:rPr>
                <w:rFonts w:asciiTheme="minorHAnsi" w:eastAsia="Times New Roman" w:hAnsiTheme="minorHAnsi" w:cstheme="minorHAnsi"/>
                <w:bCs/>
                <w:sz w:val="20"/>
                <w:szCs w:val="20"/>
                <w:lang w:eastAsia="pl-PL"/>
              </w:rPr>
              <w:t xml:space="preserve">, opracowanie komory i ujść kanałów (trepanacja komory-punkt trepanacyjny, usuwanie stropu komory, eliminacja zachyłków, poszukiwanie ujść kanałowych, </w:t>
            </w:r>
            <w:proofErr w:type="spellStart"/>
            <w:r w:rsidRPr="00482F88">
              <w:rPr>
                <w:rFonts w:asciiTheme="minorHAnsi" w:eastAsia="Times New Roman" w:hAnsiTheme="minorHAnsi" w:cstheme="minorHAnsi"/>
                <w:bCs/>
                <w:sz w:val="20"/>
                <w:szCs w:val="20"/>
                <w:lang w:eastAsia="pl-PL"/>
              </w:rPr>
              <w:t>mapadna</w:t>
            </w:r>
            <w:proofErr w:type="spellEnd"/>
            <w:r w:rsidRPr="00482F88">
              <w:rPr>
                <w:rFonts w:asciiTheme="minorHAnsi" w:eastAsia="Times New Roman" w:hAnsiTheme="minorHAnsi" w:cstheme="minorHAnsi"/>
                <w:bCs/>
                <w:sz w:val="20"/>
                <w:szCs w:val="20"/>
                <w:lang w:eastAsia="pl-PL"/>
              </w:rPr>
              <w:t xml:space="preserve"> komory). Etapy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-pomiar długości kanału, długość robocza kanału-metody radiologiczne i </w:t>
            </w:r>
            <w:proofErr w:type="spellStart"/>
            <w:r w:rsidRPr="00482F88">
              <w:rPr>
                <w:rFonts w:asciiTheme="minorHAnsi" w:eastAsia="Times New Roman" w:hAnsiTheme="minorHAnsi" w:cstheme="minorHAnsi"/>
                <w:bCs/>
                <w:sz w:val="20"/>
                <w:szCs w:val="20"/>
                <w:lang w:eastAsia="pl-PL"/>
              </w:rPr>
              <w:t>endometryczne</w:t>
            </w:r>
            <w:proofErr w:type="spellEnd"/>
            <w:r w:rsidRPr="00482F88">
              <w:rPr>
                <w:rFonts w:asciiTheme="minorHAnsi" w:eastAsia="Times New Roman" w:hAnsiTheme="minorHAnsi" w:cstheme="minorHAnsi"/>
                <w:bCs/>
                <w:sz w:val="20"/>
                <w:szCs w:val="20"/>
                <w:lang w:eastAsia="pl-PL"/>
              </w:rPr>
              <w:t xml:space="preserve"> - </w:t>
            </w:r>
            <w:proofErr w:type="spellStart"/>
            <w:r w:rsidRPr="00482F88">
              <w:rPr>
                <w:rFonts w:asciiTheme="minorHAnsi" w:eastAsia="Times New Roman" w:hAnsiTheme="minorHAnsi" w:cstheme="minorHAnsi"/>
                <w:bCs/>
                <w:sz w:val="20"/>
                <w:szCs w:val="20"/>
                <w:lang w:eastAsia="pl-PL"/>
              </w:rPr>
              <w:t>chemomechaniczne</w:t>
            </w:r>
            <w:proofErr w:type="spellEnd"/>
            <w:r w:rsidRPr="00482F88">
              <w:rPr>
                <w:rFonts w:asciiTheme="minorHAnsi" w:eastAsia="Times New Roman" w:hAnsiTheme="minorHAnsi" w:cstheme="minorHAnsi"/>
                <w:bCs/>
                <w:sz w:val="20"/>
                <w:szCs w:val="20"/>
                <w:lang w:eastAsia="pl-PL"/>
              </w:rPr>
              <w:t xml:space="preserve"> opracowanie kanału-technika tradycyjna, step-</w:t>
            </w:r>
            <w:proofErr w:type="spellStart"/>
            <w:r w:rsidRPr="00482F88">
              <w:rPr>
                <w:rFonts w:asciiTheme="minorHAnsi" w:eastAsia="Times New Roman" w:hAnsiTheme="minorHAnsi" w:cstheme="minorHAnsi"/>
                <w:bCs/>
                <w:sz w:val="20"/>
                <w:szCs w:val="20"/>
                <w:lang w:eastAsia="pl-PL"/>
              </w:rPr>
              <w:t>back</w:t>
            </w:r>
            <w:proofErr w:type="spellEnd"/>
            <w:r w:rsidRPr="00482F88">
              <w:rPr>
                <w:rFonts w:asciiTheme="minorHAnsi" w:eastAsia="Times New Roman" w:hAnsiTheme="minorHAnsi" w:cstheme="minorHAnsi"/>
                <w:bCs/>
                <w:sz w:val="20"/>
                <w:szCs w:val="20"/>
                <w:lang w:eastAsia="pl-PL"/>
              </w:rPr>
              <w:t xml:space="preserve">, crown-down Koferdam w leczeniu </w:t>
            </w:r>
            <w:proofErr w:type="spellStart"/>
            <w:r w:rsidRPr="00482F88">
              <w:rPr>
                <w:rFonts w:asciiTheme="minorHAnsi" w:eastAsia="Times New Roman" w:hAnsiTheme="minorHAnsi" w:cstheme="minorHAnsi"/>
                <w:bCs/>
                <w:sz w:val="20"/>
                <w:szCs w:val="20"/>
                <w:lang w:eastAsia="pl-PL"/>
              </w:rPr>
              <w:t>endodontycznym</w:t>
            </w:r>
            <w:proofErr w:type="spellEnd"/>
            <w:r w:rsidRPr="00482F88">
              <w:rPr>
                <w:rFonts w:asciiTheme="minorHAnsi" w:eastAsia="Times New Roman" w:hAnsiTheme="minorHAnsi" w:cstheme="minorHAnsi"/>
                <w:bCs/>
                <w:sz w:val="20"/>
                <w:szCs w:val="20"/>
                <w:lang w:eastAsia="pl-PL"/>
              </w:rPr>
              <w:t xml:space="preserve">. Etapy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-płukanie i osuszanie kanałów, sekwencja płukania, środki płuczące -materiały do wypełniania kanałów -techniki wypełniania kanałów-technika pojedynczego ćwieka, technika kondensacji bocznej na zimni, CWT. Etapy leczenia kanałowego - -leki stosowane między wizytami, sposób aplikacji i wskazania -leczenie jednowizytowe -leczenie wieloetapowe (dwuwizytowe, wielowizytowe) -ponowne leczenie </w:t>
            </w:r>
            <w:proofErr w:type="spellStart"/>
            <w:r w:rsidRPr="00482F88">
              <w:rPr>
                <w:rFonts w:asciiTheme="minorHAnsi" w:eastAsia="Times New Roman" w:hAnsiTheme="minorHAnsi" w:cstheme="minorHAnsi"/>
                <w:bCs/>
                <w:sz w:val="20"/>
                <w:szCs w:val="20"/>
                <w:lang w:eastAsia="pl-PL"/>
              </w:rPr>
              <w:t>endodontyczne</w:t>
            </w:r>
            <w:proofErr w:type="spellEnd"/>
            <w:r w:rsidRPr="00482F88">
              <w:rPr>
                <w:rFonts w:asciiTheme="minorHAnsi" w:eastAsia="Times New Roman" w:hAnsiTheme="minorHAnsi" w:cstheme="minorHAnsi"/>
                <w:bCs/>
                <w:sz w:val="20"/>
                <w:szCs w:val="20"/>
                <w:lang w:eastAsia="pl-PL"/>
              </w:rPr>
              <w:t xml:space="preserve">. Powikłania związane z leczeniem </w:t>
            </w:r>
            <w:proofErr w:type="spellStart"/>
            <w:r w:rsidRPr="00482F88">
              <w:rPr>
                <w:rFonts w:asciiTheme="minorHAnsi" w:eastAsia="Times New Roman" w:hAnsiTheme="minorHAnsi" w:cstheme="minorHAnsi"/>
                <w:bCs/>
                <w:sz w:val="20"/>
                <w:szCs w:val="20"/>
                <w:lang w:eastAsia="pl-PL"/>
              </w:rPr>
              <w:t>endodontycznym</w:t>
            </w:r>
            <w:proofErr w:type="spellEnd"/>
            <w:r w:rsidRPr="00482F88">
              <w:rPr>
                <w:rFonts w:asciiTheme="minorHAnsi" w:eastAsia="Times New Roman" w:hAnsiTheme="minorHAnsi" w:cstheme="minorHAnsi"/>
                <w:bCs/>
                <w:sz w:val="20"/>
                <w:szCs w:val="20"/>
                <w:lang w:eastAsia="pl-PL"/>
              </w:rPr>
              <w:t xml:space="preserve">. Ocena jakości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w:t>
            </w:r>
          </w:p>
        </w:tc>
      </w:tr>
      <w:tr w:rsidR="000D486C" w:rsidRPr="001B2B26" w14:paraId="1064262B" w14:textId="77777777" w:rsidTr="00047531">
        <w:trPr>
          <w:trHeight w:val="289"/>
        </w:trPr>
        <w:tc>
          <w:tcPr>
            <w:tcW w:w="1002" w:type="dxa"/>
            <w:shd w:val="clear" w:color="auto" w:fill="auto"/>
            <w:noWrap/>
            <w:vAlign w:val="center"/>
          </w:tcPr>
          <w:p w14:paraId="194922A6" w14:textId="222712B8"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25C2E9F6" w14:textId="0D294807"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Immunologia kliniczna</w:t>
            </w:r>
          </w:p>
        </w:tc>
        <w:tc>
          <w:tcPr>
            <w:tcW w:w="2977" w:type="dxa"/>
            <w:vAlign w:val="center"/>
          </w:tcPr>
          <w:p w14:paraId="419649ED" w14:textId="75198769"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W7,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W8,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W9,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W10,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W11,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W12,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W13</w:t>
            </w:r>
            <w:r w:rsidRPr="00482F88">
              <w:rPr>
                <w:rFonts w:asciiTheme="minorHAnsi" w:eastAsia="Times New Roman" w:hAnsiTheme="minorHAnsi" w:cstheme="minorHAnsi"/>
                <w:sz w:val="20"/>
                <w:szCs w:val="20"/>
                <w:lang w:eastAsia="pl-PL"/>
              </w:rPr>
              <w:t>, C.</w:t>
            </w:r>
            <w:r w:rsidR="00BC293B" w:rsidRPr="00482F88">
              <w:rPr>
                <w:rFonts w:asciiTheme="minorHAnsi" w:eastAsia="Times New Roman" w:hAnsiTheme="minorHAnsi" w:cstheme="minorHAnsi"/>
                <w:sz w:val="20"/>
                <w:szCs w:val="20"/>
                <w:lang w:eastAsia="pl-PL"/>
              </w:rPr>
              <w:t>U5</w:t>
            </w:r>
            <w:r w:rsidR="004735C2" w:rsidRPr="00482F88">
              <w:rPr>
                <w:rFonts w:asciiTheme="minorHAnsi" w:eastAsia="Times New Roman" w:hAnsiTheme="minorHAnsi" w:cstheme="minorHAnsi"/>
                <w:sz w:val="20"/>
                <w:szCs w:val="20"/>
                <w:lang w:eastAsia="pl-PL"/>
              </w:rPr>
              <w:t>, K.7</w:t>
            </w:r>
          </w:p>
        </w:tc>
        <w:tc>
          <w:tcPr>
            <w:tcW w:w="7229" w:type="dxa"/>
            <w:vAlign w:val="center"/>
          </w:tcPr>
          <w:p w14:paraId="3D9ECE7B" w14:textId="7337EB19" w:rsidR="000D486C" w:rsidRPr="00482F88" w:rsidRDefault="004735C2"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Ontogeneza układu immunologicznego. Komórki biorące udział w wrodzonej I nabytej odpowiedzi immunologicznej. Nieswoista i swoista odpowiedź immunologiczna. Immunologia błon śluzowych w aspekcie mechanizmów obronnych z uwzględnieniem jamy ustnej. Znaczenie cytokin, </w:t>
            </w:r>
            <w:proofErr w:type="spellStart"/>
            <w:r w:rsidRPr="00482F88">
              <w:rPr>
                <w:rFonts w:asciiTheme="minorHAnsi" w:eastAsia="Times New Roman" w:hAnsiTheme="minorHAnsi" w:cstheme="minorHAnsi"/>
                <w:bCs/>
                <w:sz w:val="20"/>
                <w:szCs w:val="20"/>
                <w:lang w:eastAsia="pl-PL"/>
              </w:rPr>
              <w:t>chemokin</w:t>
            </w:r>
            <w:proofErr w:type="spellEnd"/>
            <w:r w:rsidRPr="00482F88">
              <w:rPr>
                <w:rFonts w:asciiTheme="minorHAnsi" w:eastAsia="Times New Roman" w:hAnsiTheme="minorHAnsi" w:cstheme="minorHAnsi"/>
                <w:bCs/>
                <w:sz w:val="20"/>
                <w:szCs w:val="20"/>
                <w:lang w:eastAsia="pl-PL"/>
              </w:rPr>
              <w:t xml:space="preserve"> w pierwotnej i wtórnej odpowiedzi immunologicznej. Mechanizm odpowiedzi typu komórkowego i humoralnego różnice i podobieństwa. Rodzaje nadwrażliwości, alergie, jako wynik niekorzystnej odpowiedzi immunologicznej. Znaczenie immunomodulacji układu immunologicznego. Możliwości immunomodulacji układu immunologicznego. Choroby o podłożu autoimmunologicznym – patomechanizm. Choroby autoimmunologiczne, a stan błon śluzowych jamy ustnej. Diagnostyka immunologiczna chorób autoimmunologicznych. Immunologia zakażeń. Rola mechanizmów obronnych w infekcjach jamy ustnej. Rola szczepień profilaktycznych i terapeutycznych. Swoista i nieswoista immunoterapia - </w:t>
            </w:r>
            <w:r w:rsidRPr="00482F88">
              <w:rPr>
                <w:rFonts w:asciiTheme="minorHAnsi" w:eastAsia="Times New Roman" w:hAnsiTheme="minorHAnsi" w:cstheme="minorHAnsi"/>
                <w:bCs/>
                <w:sz w:val="20"/>
                <w:szCs w:val="20"/>
                <w:lang w:eastAsia="pl-PL"/>
              </w:rPr>
              <w:lastRenderedPageBreak/>
              <w:t xml:space="preserve">możliwości zastosowania. Rola immunologicznych mechanizmów obronnych w chorobach nowotworowych. Pierwotne i wtórne niedobory immunologiczne. Rodzaje antygenów, znacznie antygenów własnych i obcych w odpowiedzi immunologicznej. Metody wykrywania. Źródła i rodzaje materiału biologicznego. Procedury przygotowania materiału komórkowego do </w:t>
            </w:r>
            <w:proofErr w:type="spellStart"/>
            <w:r w:rsidRPr="00482F88">
              <w:rPr>
                <w:rFonts w:asciiTheme="minorHAnsi" w:eastAsia="Times New Roman" w:hAnsiTheme="minorHAnsi" w:cstheme="minorHAnsi"/>
                <w:bCs/>
                <w:sz w:val="20"/>
                <w:szCs w:val="20"/>
                <w:lang w:eastAsia="pl-PL"/>
              </w:rPr>
              <w:t>immunofenotypowania</w:t>
            </w:r>
            <w:proofErr w:type="spellEnd"/>
            <w:r w:rsidRPr="00482F88">
              <w:rPr>
                <w:rFonts w:asciiTheme="minorHAnsi" w:eastAsia="Times New Roman" w:hAnsiTheme="minorHAnsi" w:cstheme="minorHAnsi"/>
                <w:bCs/>
                <w:sz w:val="20"/>
                <w:szCs w:val="20"/>
                <w:lang w:eastAsia="pl-PL"/>
              </w:rPr>
              <w:t xml:space="preserve">. Przeciwciała </w:t>
            </w:r>
            <w:proofErr w:type="spellStart"/>
            <w:r w:rsidRPr="00482F88">
              <w:rPr>
                <w:rFonts w:asciiTheme="minorHAnsi" w:eastAsia="Times New Roman" w:hAnsiTheme="minorHAnsi" w:cstheme="minorHAnsi"/>
                <w:bCs/>
                <w:sz w:val="20"/>
                <w:szCs w:val="20"/>
                <w:lang w:eastAsia="pl-PL"/>
              </w:rPr>
              <w:t>poliklonalne</w:t>
            </w:r>
            <w:proofErr w:type="spellEnd"/>
            <w:r w:rsidRPr="00482F88">
              <w:rPr>
                <w:rFonts w:asciiTheme="minorHAnsi" w:eastAsia="Times New Roman" w:hAnsiTheme="minorHAnsi" w:cstheme="minorHAnsi"/>
                <w:bCs/>
                <w:sz w:val="20"/>
                <w:szCs w:val="20"/>
                <w:lang w:eastAsia="pl-PL"/>
              </w:rPr>
              <w:t xml:space="preserve"> i monoklonalne w wykrywaniu antygenów. Metoda immunofluorescencji. Metody immunoenzymatyczne stosowane w immunodiagnostyce. Diagnostyka immunologiczna w chorobach o podłożu autoimmunologicznym, alergiach, przeszczepach i chorobach nowotworowych.</w:t>
            </w:r>
          </w:p>
        </w:tc>
      </w:tr>
      <w:tr w:rsidR="000D486C" w:rsidRPr="001B2B26" w14:paraId="1C929148" w14:textId="77777777" w:rsidTr="00047531">
        <w:trPr>
          <w:trHeight w:val="289"/>
        </w:trPr>
        <w:tc>
          <w:tcPr>
            <w:tcW w:w="1002" w:type="dxa"/>
            <w:shd w:val="clear" w:color="auto" w:fill="auto"/>
            <w:noWrap/>
            <w:vAlign w:val="center"/>
          </w:tcPr>
          <w:p w14:paraId="6D18FF28" w14:textId="03BCFD4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D</w:t>
            </w:r>
          </w:p>
        </w:tc>
        <w:tc>
          <w:tcPr>
            <w:tcW w:w="4385" w:type="dxa"/>
            <w:shd w:val="clear" w:color="auto" w:fill="auto"/>
            <w:vAlign w:val="center"/>
            <w:hideMark/>
          </w:tcPr>
          <w:p w14:paraId="7301A2EE" w14:textId="474AE2BF"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Komunikacja</w:t>
            </w:r>
          </w:p>
        </w:tc>
        <w:tc>
          <w:tcPr>
            <w:tcW w:w="2977" w:type="dxa"/>
            <w:vAlign w:val="center"/>
          </w:tcPr>
          <w:p w14:paraId="20D478FA" w14:textId="05519326" w:rsidR="000D486C" w:rsidRPr="00482F88" w:rsidRDefault="002A345F"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D.W5, D.W7, D.W9, D.U3, D.U4, D.U5, D.U6, D.U7, D.U8, D.U9, D.U10</w:t>
            </w:r>
            <w:r w:rsidR="000A1774" w:rsidRPr="00482F88">
              <w:rPr>
                <w:rFonts w:asciiTheme="minorHAnsi" w:eastAsia="Times New Roman" w:hAnsiTheme="minorHAnsi" w:cstheme="minorHAnsi"/>
                <w:sz w:val="20"/>
                <w:szCs w:val="20"/>
                <w:lang w:eastAsia="pl-PL"/>
              </w:rPr>
              <w:t>, K.1</w:t>
            </w:r>
          </w:p>
        </w:tc>
        <w:tc>
          <w:tcPr>
            <w:tcW w:w="7229" w:type="dxa"/>
            <w:vAlign w:val="center"/>
          </w:tcPr>
          <w:p w14:paraId="1231D3AF" w14:textId="7EC2EA2B" w:rsidR="000D486C" w:rsidRPr="00482F88" w:rsidRDefault="007A475E"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Specyfika relacji lekarz stomatolog-pacjent. Charakterystyka procesu interakcji i komunikacji. Rola komunikacji werbalnej i niewerbalnej w skutecznym porozumiewaniu się. Błędy jatrogenne jako skutek zaburzonej komunikacji interpersonalnej. Podstawowe umiejętności społeczne: zestrajanie się, wzmacnianie pacjenta przez informowanie, dokonywanie przez pacjenta wyboru, kontroli i poprzez zaangażowanie. Rozmowa oparta na komunikatach wspierających i rozumiejących jako wspomagający element leczenia. Usprawnianie relacji lekarz stomatolog-pacjent. Dziecko jako pacjent stomatologiczny</w:t>
            </w:r>
          </w:p>
        </w:tc>
      </w:tr>
      <w:tr w:rsidR="000D486C" w:rsidRPr="001B2B26" w14:paraId="6CD6E580" w14:textId="77777777" w:rsidTr="00047531">
        <w:trPr>
          <w:trHeight w:val="289"/>
        </w:trPr>
        <w:tc>
          <w:tcPr>
            <w:tcW w:w="1002" w:type="dxa"/>
            <w:shd w:val="clear" w:color="auto" w:fill="auto"/>
            <w:noWrap/>
            <w:vAlign w:val="center"/>
          </w:tcPr>
          <w:p w14:paraId="3DDC2D2E" w14:textId="1EE9A549"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G</w:t>
            </w:r>
          </w:p>
        </w:tc>
        <w:tc>
          <w:tcPr>
            <w:tcW w:w="4385" w:type="dxa"/>
            <w:shd w:val="clear" w:color="auto" w:fill="auto"/>
            <w:vAlign w:val="center"/>
            <w:hideMark/>
          </w:tcPr>
          <w:p w14:paraId="42BE1620" w14:textId="577AA710"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Promocja zdrowia jamy ustnej</w:t>
            </w:r>
          </w:p>
        </w:tc>
        <w:tc>
          <w:tcPr>
            <w:tcW w:w="2977" w:type="dxa"/>
            <w:vAlign w:val="center"/>
          </w:tcPr>
          <w:p w14:paraId="1163B05B" w14:textId="09F8286E" w:rsidR="000D486C" w:rsidRPr="00482F88" w:rsidRDefault="00BB1379" w:rsidP="000475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C.W42, C.U21,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W2,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W3,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W12,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U4,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U5</w:t>
            </w:r>
            <w:r w:rsidR="0011169D" w:rsidRPr="00482F88">
              <w:rPr>
                <w:rFonts w:asciiTheme="minorHAnsi" w:eastAsia="Times New Roman" w:hAnsiTheme="minorHAnsi" w:cstheme="minorHAnsi"/>
                <w:sz w:val="20"/>
                <w:szCs w:val="20"/>
                <w:lang w:eastAsia="pl-PL"/>
              </w:rPr>
              <w:t>, K.1, K.2, K.3, K.4, K.6</w:t>
            </w:r>
          </w:p>
        </w:tc>
        <w:tc>
          <w:tcPr>
            <w:tcW w:w="7229" w:type="dxa"/>
            <w:vAlign w:val="center"/>
          </w:tcPr>
          <w:p w14:paraId="387147A9" w14:textId="0557892C" w:rsidR="000D486C" w:rsidRPr="00482F88" w:rsidRDefault="0011169D"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Wprowadzenie do promocji zdrowia jamy ustnej- podstawy zajęć i pojęcia. Opis założeń Karty Ottawskiej, współczesna promocja zdrowia wg założeń WHO. Polski system prawny w zakresie promocji zdrowia jamy ustnej. Zasady konstruowania akcji promujących zdrowie jamy ustnej i programów profilaktycznych w stomatologii. Przykłady celowanych stomatologicznych programów profilaktycznych wg WHO. Zarys epidemiologii najważniejszych stomatologicznych chorób cywilizacyjnych w zakresie stomatologii: nowotwory jamy ustnej, próchnica, zapalenie przyzębia. Ryzyko MIH u dzieci i promocja zdrowia jamy ustnej u dzieci. Przygotowanie akcji promującej zdrowie jamy ustnej oraz programu promującego zachowanie zdrowia jamy ustnej. Ocena realizacji takich programów. Organizacja dnia profilaktyki jamy ustnej. Przygotowanie celowanego programu zapobiegania wybranej patologii jamy ustnej u dorosłych/lub dzieci.</w:t>
            </w:r>
          </w:p>
        </w:tc>
      </w:tr>
      <w:tr w:rsidR="000D486C" w:rsidRPr="001B2B26" w14:paraId="3F967DF1" w14:textId="77777777" w:rsidTr="00047531">
        <w:trPr>
          <w:trHeight w:val="289"/>
        </w:trPr>
        <w:tc>
          <w:tcPr>
            <w:tcW w:w="1002" w:type="dxa"/>
            <w:shd w:val="clear" w:color="auto" w:fill="auto"/>
            <w:noWrap/>
            <w:vAlign w:val="center"/>
          </w:tcPr>
          <w:p w14:paraId="0B2F47CE" w14:textId="1767EC9A"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E</w:t>
            </w:r>
          </w:p>
        </w:tc>
        <w:tc>
          <w:tcPr>
            <w:tcW w:w="4385" w:type="dxa"/>
            <w:shd w:val="clear" w:color="auto" w:fill="auto"/>
            <w:vAlign w:val="center"/>
            <w:hideMark/>
          </w:tcPr>
          <w:p w14:paraId="2FE25752" w14:textId="7768D626"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Medycyna katastrof i medycyna ratunkowa</w:t>
            </w:r>
          </w:p>
        </w:tc>
        <w:tc>
          <w:tcPr>
            <w:tcW w:w="2977" w:type="dxa"/>
            <w:vAlign w:val="center"/>
          </w:tcPr>
          <w:p w14:paraId="193CA215" w14:textId="2F707EA5" w:rsidR="000D486C" w:rsidRPr="00482F88" w:rsidRDefault="00A06762"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 xml:space="preserve">W8, </w:t>
            </w: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 xml:space="preserve">W9, </w:t>
            </w: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W27</w:t>
            </w:r>
            <w:r w:rsidRPr="00482F88">
              <w:rPr>
                <w:rFonts w:asciiTheme="minorHAnsi" w:eastAsia="Times New Roman" w:hAnsiTheme="minorHAnsi" w:cstheme="minorHAnsi"/>
                <w:sz w:val="20"/>
                <w:szCs w:val="20"/>
                <w:lang w:eastAsia="pl-PL"/>
              </w:rPr>
              <w:t>, E.</w:t>
            </w:r>
            <w:r w:rsidR="00CC6F61" w:rsidRPr="00482F88">
              <w:rPr>
                <w:rFonts w:asciiTheme="minorHAnsi" w:eastAsia="Times New Roman" w:hAnsiTheme="minorHAnsi" w:cstheme="minorHAnsi"/>
                <w:sz w:val="20"/>
                <w:szCs w:val="20"/>
                <w:lang w:eastAsia="pl-PL"/>
              </w:rPr>
              <w:t xml:space="preserve">U8, </w:t>
            </w: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U9</w:t>
            </w:r>
            <w:r w:rsidR="00260355" w:rsidRPr="00482F88">
              <w:rPr>
                <w:rFonts w:asciiTheme="minorHAnsi" w:eastAsia="Times New Roman" w:hAnsiTheme="minorHAnsi" w:cstheme="minorHAnsi"/>
                <w:sz w:val="20"/>
                <w:szCs w:val="20"/>
                <w:lang w:eastAsia="pl-PL"/>
              </w:rPr>
              <w:t>, K.5</w:t>
            </w:r>
          </w:p>
        </w:tc>
        <w:tc>
          <w:tcPr>
            <w:tcW w:w="7229" w:type="dxa"/>
            <w:vAlign w:val="center"/>
          </w:tcPr>
          <w:p w14:paraId="4622C96F" w14:textId="348B3025" w:rsidR="000D486C" w:rsidRPr="00482F88" w:rsidRDefault="00260355"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Ratownictwo Medyczne w systemie ochrony zdrowia. Badanie pacjenta dorosłego w stanie zagrożenia życia - standard ILS. Badanie pacjenta pediatrycznego w stanie zagrożenia życia - standard ILS, Wstrząs - rodzaje, patofizjologia, postępowanie. Wybrane stany nagłe w gabinecie stomatologicznym. Organizacja i postępowanie medyczne w zdarzeniach mnogich i masowych. Resuscytacja krążeniowo-oddechowa z użyciem AED. Skuteczna wentylacja i zabezpieczanie drożności dróg oddechowych.</w:t>
            </w:r>
            <w:r w:rsidR="00271ED7"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Zabezpieczanie linii żylnej i dostępu </w:t>
            </w:r>
            <w:proofErr w:type="spellStart"/>
            <w:r w:rsidRPr="00482F88">
              <w:rPr>
                <w:rFonts w:asciiTheme="minorHAnsi" w:eastAsia="Times New Roman" w:hAnsiTheme="minorHAnsi" w:cstheme="minorHAnsi"/>
                <w:bCs/>
                <w:sz w:val="20"/>
                <w:szCs w:val="20"/>
                <w:lang w:eastAsia="pl-PL"/>
              </w:rPr>
              <w:t>doszpikowego</w:t>
            </w:r>
            <w:proofErr w:type="spellEnd"/>
            <w:r w:rsidRPr="00482F88">
              <w:rPr>
                <w:rFonts w:asciiTheme="minorHAnsi" w:eastAsia="Times New Roman" w:hAnsiTheme="minorHAnsi" w:cstheme="minorHAnsi"/>
                <w:bCs/>
                <w:sz w:val="20"/>
                <w:szCs w:val="20"/>
                <w:lang w:eastAsia="pl-PL"/>
              </w:rPr>
              <w:t>.,Wybrane stany nagłe w gabinecie stomatologicznym (m.in. reakcja alergiczna/anafilaktyczna, drgawki, duszność, udar) -scenariusze pośredniej wierności.</w:t>
            </w:r>
            <w:r w:rsidR="00452564"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Segregacja medyczna w wypadkach masowych</w:t>
            </w:r>
            <w:r w:rsidR="00452564" w:rsidRPr="00482F88">
              <w:rPr>
                <w:rFonts w:asciiTheme="minorHAnsi" w:eastAsia="Times New Roman" w:hAnsiTheme="minorHAnsi" w:cstheme="minorHAnsi"/>
                <w:bCs/>
                <w:sz w:val="20"/>
                <w:szCs w:val="20"/>
                <w:lang w:eastAsia="pl-PL"/>
              </w:rPr>
              <w:t>.</w:t>
            </w:r>
          </w:p>
        </w:tc>
      </w:tr>
      <w:tr w:rsidR="000D486C" w:rsidRPr="001B2B26" w14:paraId="0DEB23EA" w14:textId="77777777" w:rsidTr="00047531">
        <w:trPr>
          <w:trHeight w:val="289"/>
        </w:trPr>
        <w:tc>
          <w:tcPr>
            <w:tcW w:w="1002" w:type="dxa"/>
            <w:shd w:val="clear" w:color="auto" w:fill="auto"/>
            <w:noWrap/>
            <w:vAlign w:val="center"/>
          </w:tcPr>
          <w:p w14:paraId="0B6A5F7F" w14:textId="0BEC6E23"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B</w:t>
            </w:r>
          </w:p>
        </w:tc>
        <w:tc>
          <w:tcPr>
            <w:tcW w:w="4385" w:type="dxa"/>
            <w:shd w:val="clear" w:color="auto" w:fill="auto"/>
            <w:vAlign w:val="center"/>
            <w:hideMark/>
          </w:tcPr>
          <w:p w14:paraId="0ADE2F8E" w14:textId="17CD60EC"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Statystyka medyczna</w:t>
            </w:r>
          </w:p>
        </w:tc>
        <w:tc>
          <w:tcPr>
            <w:tcW w:w="2977" w:type="dxa"/>
            <w:vAlign w:val="center"/>
          </w:tcPr>
          <w:p w14:paraId="08D318B5" w14:textId="7DC0519A" w:rsidR="000D486C" w:rsidRPr="00482F88" w:rsidRDefault="003E35F1"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B.W23, B.W24, B.U12</w:t>
            </w:r>
            <w:r w:rsidR="00452564" w:rsidRPr="00482F88">
              <w:rPr>
                <w:rFonts w:asciiTheme="minorHAnsi" w:eastAsia="Times New Roman" w:hAnsiTheme="minorHAnsi" w:cstheme="minorHAnsi"/>
                <w:sz w:val="20"/>
                <w:szCs w:val="20"/>
                <w:lang w:eastAsia="pl-PL"/>
              </w:rPr>
              <w:t>, K.7</w:t>
            </w:r>
          </w:p>
        </w:tc>
        <w:tc>
          <w:tcPr>
            <w:tcW w:w="7229" w:type="dxa"/>
            <w:vAlign w:val="center"/>
          </w:tcPr>
          <w:p w14:paraId="25677B1F" w14:textId="3AF215C2" w:rsidR="000D486C" w:rsidRPr="00482F88" w:rsidRDefault="00452564"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 xml:space="preserve">Zapoznanie się z typami </w:t>
            </w:r>
            <w:proofErr w:type="spellStart"/>
            <w:r w:rsidRPr="00482F88">
              <w:rPr>
                <w:rFonts w:asciiTheme="minorHAnsi" w:eastAsia="Times New Roman" w:hAnsiTheme="minorHAnsi" w:cstheme="minorHAnsi"/>
                <w:sz w:val="20"/>
                <w:szCs w:val="20"/>
                <w:lang w:eastAsia="pl-PL"/>
              </w:rPr>
              <w:t>skal</w:t>
            </w:r>
            <w:proofErr w:type="spellEnd"/>
            <w:r w:rsidRPr="00482F88">
              <w:rPr>
                <w:rFonts w:asciiTheme="minorHAnsi" w:eastAsia="Times New Roman" w:hAnsiTheme="minorHAnsi" w:cstheme="minorHAnsi"/>
                <w:sz w:val="20"/>
                <w:szCs w:val="20"/>
                <w:lang w:eastAsia="pl-PL"/>
              </w:rPr>
              <w:t xml:space="preserve"> pomiarowych, wprowadzenie do statystyki opisowej, miary tendencji centralnej. Analiza rozkładu z próby, miary zmienności, miary asymetrii rozkładu. Analiza publikacji naukowych, interpretacja wyników badań z przerobionego zakresu tematycznego. Etapy projektowanie badania naukowego. Formułowanie hipotez naukowych, reguła decyzyjna, błędy I </w:t>
            </w:r>
            <w:proofErr w:type="spellStart"/>
            <w:r w:rsidRPr="00482F88">
              <w:rPr>
                <w:rFonts w:asciiTheme="minorHAnsi" w:eastAsia="Times New Roman" w:hAnsiTheme="minorHAnsi" w:cstheme="minorHAnsi"/>
                <w:sz w:val="20"/>
                <w:szCs w:val="20"/>
                <w:lang w:eastAsia="pl-PL"/>
              </w:rPr>
              <w:t>i</w:t>
            </w:r>
            <w:proofErr w:type="spellEnd"/>
            <w:r w:rsidRPr="00482F88">
              <w:rPr>
                <w:rFonts w:asciiTheme="minorHAnsi" w:eastAsia="Times New Roman" w:hAnsiTheme="minorHAnsi" w:cstheme="minorHAnsi"/>
                <w:sz w:val="20"/>
                <w:szCs w:val="20"/>
                <w:lang w:eastAsia="pl-PL"/>
              </w:rPr>
              <w:t xml:space="preserve"> II rodzaju. Parametryczne i nieparametryczne metody statystyczne- test t-studenta, test </w:t>
            </w:r>
            <w:proofErr w:type="spellStart"/>
            <w:r w:rsidRPr="00482F88">
              <w:rPr>
                <w:rFonts w:asciiTheme="minorHAnsi" w:eastAsia="Times New Roman" w:hAnsiTheme="minorHAnsi" w:cstheme="minorHAnsi"/>
                <w:sz w:val="20"/>
                <w:szCs w:val="20"/>
                <w:lang w:eastAsia="pl-PL"/>
              </w:rPr>
              <w:t>Manna-Whitneya</w:t>
            </w:r>
            <w:proofErr w:type="spellEnd"/>
            <w:r w:rsidRPr="00482F88">
              <w:rPr>
                <w:rFonts w:asciiTheme="minorHAnsi" w:eastAsia="Times New Roman" w:hAnsiTheme="minorHAnsi" w:cstheme="minorHAnsi"/>
                <w:sz w:val="20"/>
                <w:szCs w:val="20"/>
                <w:lang w:eastAsia="pl-PL"/>
              </w:rPr>
              <w:t>, testy ANOVA, test Kruskala-</w:t>
            </w:r>
            <w:proofErr w:type="spellStart"/>
            <w:r w:rsidRPr="00482F88">
              <w:rPr>
                <w:rFonts w:asciiTheme="minorHAnsi" w:eastAsia="Times New Roman" w:hAnsiTheme="minorHAnsi" w:cstheme="minorHAnsi"/>
                <w:sz w:val="20"/>
                <w:szCs w:val="20"/>
                <w:lang w:eastAsia="pl-PL"/>
              </w:rPr>
              <w:t>Wallisa</w:t>
            </w:r>
            <w:proofErr w:type="spellEnd"/>
            <w:r w:rsidRPr="00482F88">
              <w:rPr>
                <w:rFonts w:asciiTheme="minorHAnsi" w:eastAsia="Times New Roman" w:hAnsiTheme="minorHAnsi" w:cstheme="minorHAnsi"/>
                <w:sz w:val="20"/>
                <w:szCs w:val="20"/>
                <w:lang w:eastAsia="pl-PL"/>
              </w:rPr>
              <w:t xml:space="preserve">. Analiza zmiennych jakościowych- test znaków, test Chi2. Analiza korelacji i regresji. Wprowadzenie do programu </w:t>
            </w:r>
            <w:proofErr w:type="spellStart"/>
            <w:r w:rsidRPr="00482F88">
              <w:rPr>
                <w:rFonts w:asciiTheme="minorHAnsi" w:eastAsia="Times New Roman" w:hAnsiTheme="minorHAnsi" w:cstheme="minorHAnsi"/>
                <w:sz w:val="20"/>
                <w:szCs w:val="20"/>
                <w:lang w:eastAsia="pl-PL"/>
              </w:rPr>
              <w:t>Statistica</w:t>
            </w:r>
            <w:proofErr w:type="spellEnd"/>
            <w:r w:rsidRPr="00482F88">
              <w:rPr>
                <w:rFonts w:asciiTheme="minorHAnsi" w:eastAsia="Times New Roman" w:hAnsiTheme="minorHAnsi" w:cstheme="minorHAnsi"/>
                <w:sz w:val="20"/>
                <w:szCs w:val="20"/>
                <w:lang w:eastAsia="pl-PL"/>
              </w:rPr>
              <w:t xml:space="preserve"> oraz modułu analizy danych w programie EXCEL. Charakterystyka typu rozkładu danych, obliczanie statystyk opisowych. Podstawowe metody segregacji, grupowania i sprawdzania danych. Praktyczne stosowanie podstawowych testów statystycznych w przykładowych badaniach medycznych: test t-Studenta dla prób niezależnych i zależnych, analiza wariancji. Praktyczne stosowanie podstawowych testów statystycznych w przykładowych badaniach medycznych: test chi-kwadrat. Wykorzystanie regresji liniowej i współczynnika korelacji w badaniach medycznych.</w:t>
            </w:r>
          </w:p>
        </w:tc>
      </w:tr>
      <w:tr w:rsidR="000D486C" w:rsidRPr="001B2B26" w14:paraId="6F492FCC" w14:textId="77777777" w:rsidTr="00047531">
        <w:trPr>
          <w:trHeight w:val="289"/>
        </w:trPr>
        <w:tc>
          <w:tcPr>
            <w:tcW w:w="1002" w:type="dxa"/>
            <w:shd w:val="clear" w:color="auto" w:fill="auto"/>
            <w:noWrap/>
            <w:vAlign w:val="center"/>
          </w:tcPr>
          <w:p w14:paraId="10CD7EB5" w14:textId="1BFC36C5" w:rsidR="000D486C" w:rsidRPr="00482F88" w:rsidRDefault="00BB1379" w:rsidP="000475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p>
        </w:tc>
        <w:tc>
          <w:tcPr>
            <w:tcW w:w="4385" w:type="dxa"/>
            <w:shd w:val="clear" w:color="auto" w:fill="auto"/>
            <w:vAlign w:val="center"/>
            <w:hideMark/>
          </w:tcPr>
          <w:p w14:paraId="3682B029" w14:textId="282244EF"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Stomatologia oparta na dowodach naukowych</w:t>
            </w:r>
          </w:p>
        </w:tc>
        <w:tc>
          <w:tcPr>
            <w:tcW w:w="2977" w:type="dxa"/>
            <w:vAlign w:val="center"/>
          </w:tcPr>
          <w:p w14:paraId="4EACD688" w14:textId="701B308B" w:rsidR="000D486C" w:rsidRPr="00482F88" w:rsidRDefault="00BB1379" w:rsidP="000475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r w:rsidR="003E35F1" w:rsidRPr="00482F88">
              <w:rPr>
                <w:rFonts w:asciiTheme="minorHAnsi" w:eastAsia="Times New Roman" w:hAnsiTheme="minorHAnsi" w:cstheme="minorHAnsi"/>
                <w:sz w:val="20"/>
                <w:szCs w:val="20"/>
                <w:lang w:eastAsia="pl-PL"/>
              </w:rPr>
              <w:t>.U1</w:t>
            </w:r>
            <w:r>
              <w:rPr>
                <w:rFonts w:asciiTheme="minorHAnsi" w:eastAsia="Times New Roman" w:hAnsiTheme="minorHAnsi" w:cstheme="minorHAnsi"/>
                <w:sz w:val="20"/>
                <w:szCs w:val="20"/>
                <w:lang w:eastAsia="pl-PL"/>
              </w:rPr>
              <w:t>5</w:t>
            </w:r>
            <w:r w:rsidR="003E35F1" w:rsidRPr="00482F88">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00452564" w:rsidRPr="00482F88">
              <w:rPr>
                <w:rFonts w:asciiTheme="minorHAnsi" w:eastAsia="Times New Roman" w:hAnsiTheme="minorHAnsi" w:cstheme="minorHAnsi"/>
                <w:sz w:val="20"/>
                <w:szCs w:val="20"/>
                <w:lang w:eastAsia="pl-PL"/>
              </w:rPr>
              <w:t>K.7, K.8</w:t>
            </w:r>
          </w:p>
        </w:tc>
        <w:tc>
          <w:tcPr>
            <w:tcW w:w="7229" w:type="dxa"/>
            <w:vAlign w:val="center"/>
          </w:tcPr>
          <w:p w14:paraId="57AEFDBD" w14:textId="6BA7C8EF" w:rsidR="000D486C" w:rsidRPr="00482F88" w:rsidRDefault="00452564"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 xml:space="preserve">Wprowadzenie do pojęcia </w:t>
            </w:r>
            <w:proofErr w:type="spellStart"/>
            <w:r w:rsidRPr="00482F88">
              <w:rPr>
                <w:rFonts w:asciiTheme="minorHAnsi" w:eastAsia="Times New Roman" w:hAnsiTheme="minorHAnsi" w:cstheme="minorHAnsi"/>
                <w:sz w:val="20"/>
                <w:szCs w:val="20"/>
                <w:lang w:eastAsia="pl-PL"/>
              </w:rPr>
              <w:t>Evidence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Based</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Medicine</w:t>
            </w:r>
            <w:proofErr w:type="spellEnd"/>
            <w:r w:rsidRPr="00482F88">
              <w:rPr>
                <w:rFonts w:asciiTheme="minorHAnsi" w:eastAsia="Times New Roman" w:hAnsiTheme="minorHAnsi" w:cstheme="minorHAnsi"/>
                <w:sz w:val="20"/>
                <w:szCs w:val="20"/>
                <w:lang w:eastAsia="pl-PL"/>
              </w:rPr>
              <w:t xml:space="preserve"> (EBM) i </w:t>
            </w:r>
            <w:proofErr w:type="spellStart"/>
            <w:r w:rsidRPr="00482F88">
              <w:rPr>
                <w:rFonts w:asciiTheme="minorHAnsi" w:eastAsia="Times New Roman" w:hAnsiTheme="minorHAnsi" w:cstheme="minorHAnsi"/>
                <w:sz w:val="20"/>
                <w:szCs w:val="20"/>
                <w:lang w:eastAsia="pl-PL"/>
              </w:rPr>
              <w:t>Evidence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Based</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Dentistry</w:t>
            </w:r>
            <w:proofErr w:type="spellEnd"/>
            <w:r w:rsidRPr="00482F88">
              <w:rPr>
                <w:rFonts w:asciiTheme="minorHAnsi" w:eastAsia="Times New Roman" w:hAnsiTheme="minorHAnsi" w:cstheme="minorHAnsi"/>
                <w:sz w:val="20"/>
                <w:szCs w:val="20"/>
                <w:lang w:eastAsia="pl-PL"/>
              </w:rPr>
              <w:t xml:space="preserve"> (EBD). Definicja wg Sutherlanda2001, Definicja wg. American </w:t>
            </w:r>
            <w:proofErr w:type="spellStart"/>
            <w:r w:rsidRPr="00482F88">
              <w:rPr>
                <w:rFonts w:asciiTheme="minorHAnsi" w:eastAsia="Times New Roman" w:hAnsiTheme="minorHAnsi" w:cstheme="minorHAnsi"/>
                <w:sz w:val="20"/>
                <w:szCs w:val="20"/>
                <w:lang w:eastAsia="pl-PL"/>
              </w:rPr>
              <w:t>Dental</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Association</w:t>
            </w:r>
            <w:proofErr w:type="spellEnd"/>
            <w:r w:rsidRPr="00482F88">
              <w:rPr>
                <w:rFonts w:asciiTheme="minorHAnsi" w:eastAsia="Times New Roman" w:hAnsiTheme="minorHAnsi" w:cstheme="minorHAnsi"/>
                <w:sz w:val="20"/>
                <w:szCs w:val="20"/>
                <w:lang w:eastAsia="pl-PL"/>
              </w:rPr>
              <w:t xml:space="preserve"> (ADA), Słownik pojęć dla celów EBD (najlepsza praktyka, </w:t>
            </w:r>
            <w:proofErr w:type="spellStart"/>
            <w:r w:rsidRPr="00482F88">
              <w:rPr>
                <w:rFonts w:asciiTheme="minorHAnsi" w:eastAsia="Times New Roman" w:hAnsiTheme="minorHAnsi" w:cstheme="minorHAnsi"/>
                <w:sz w:val="20"/>
                <w:szCs w:val="20"/>
                <w:lang w:eastAsia="pl-PL"/>
              </w:rPr>
              <w:t>case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control-study</w:t>
            </w:r>
            <w:proofErr w:type="spellEnd"/>
            <w:r w:rsidRPr="00482F88">
              <w:rPr>
                <w:rFonts w:asciiTheme="minorHAnsi" w:eastAsia="Times New Roman" w:hAnsiTheme="minorHAnsi" w:cstheme="minorHAnsi"/>
                <w:sz w:val="20"/>
                <w:szCs w:val="20"/>
                <w:lang w:eastAsia="pl-PL"/>
              </w:rPr>
              <w:t xml:space="preserve">, protokół kliniczny, pojęcie kohorty, randomizowane badania kliniczne, współczynnik sukcesu). Wprowadzenie w typy publikacji naukowych (publikacje przeglądowe [systematyczne, narratywne], </w:t>
            </w:r>
            <w:proofErr w:type="spellStart"/>
            <w:r w:rsidRPr="00482F88">
              <w:rPr>
                <w:rFonts w:asciiTheme="minorHAnsi" w:eastAsia="Times New Roman" w:hAnsiTheme="minorHAnsi" w:cstheme="minorHAnsi"/>
                <w:sz w:val="20"/>
                <w:szCs w:val="20"/>
                <w:lang w:eastAsia="pl-PL"/>
              </w:rPr>
              <w:t>case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reports,metaanalizy</w:t>
            </w:r>
            <w:proofErr w:type="spellEnd"/>
            <w:r w:rsidRPr="00482F88">
              <w:rPr>
                <w:rFonts w:asciiTheme="minorHAnsi" w:eastAsia="Times New Roman" w:hAnsiTheme="minorHAnsi" w:cstheme="minorHAnsi"/>
                <w:sz w:val="20"/>
                <w:szCs w:val="20"/>
                <w:lang w:eastAsia="pl-PL"/>
              </w:rPr>
              <w:t>, publikacje oryginalne), zapoznanie z wymogami pisarskimi. Praca własna Studenta: przygotowanie abstraktu</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artykułu naukowego z podziałem na typ publikacji.</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Prawa pacjenta w badaniach klinicznych. Od Deklaracji Helsińskiej do narzędzi Dobrej Praktyki Klinicznej Bezpieczeństwo</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pacjenta w badaniach klinicznych; Rodzaje badań klinicznych (komercyjne i niekomercyjne, wykorzystanie placebo,</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randomizowane, wieloośrodkowe); Bezpieczeństwo danych wrażliwych z punktu widzenia RODO i prawa medycznego.</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Praktyczne wykorzystanie narzędzi edytorskich w pracy naukowej</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Zapoznanie z medycznymi bazami danych, </w:t>
            </w:r>
            <w:proofErr w:type="spellStart"/>
            <w:r w:rsidRPr="00482F88">
              <w:rPr>
                <w:rFonts w:asciiTheme="minorHAnsi" w:eastAsia="Times New Roman" w:hAnsiTheme="minorHAnsi" w:cstheme="minorHAnsi"/>
                <w:sz w:val="20"/>
                <w:szCs w:val="20"/>
                <w:lang w:eastAsia="pl-PL"/>
              </w:rPr>
              <w:t>t.j.Cohrane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PubMed</w:t>
            </w:r>
            <w:proofErr w:type="spellEnd"/>
            <w:r w:rsidRPr="00482F88">
              <w:rPr>
                <w:rFonts w:asciiTheme="minorHAnsi" w:eastAsia="Times New Roman" w:hAnsiTheme="minorHAnsi" w:cstheme="minorHAnsi"/>
                <w:sz w:val="20"/>
                <w:szCs w:val="20"/>
                <w:lang w:eastAsia="pl-PL"/>
              </w:rPr>
              <w:t xml:space="preserve">, Google Scholar, Zapoznanie z programem </w:t>
            </w:r>
            <w:proofErr w:type="spellStart"/>
            <w:r w:rsidRPr="00482F88">
              <w:rPr>
                <w:rFonts w:asciiTheme="minorHAnsi" w:eastAsia="Times New Roman" w:hAnsiTheme="minorHAnsi" w:cstheme="minorHAnsi"/>
                <w:sz w:val="20"/>
                <w:szCs w:val="20"/>
                <w:lang w:eastAsia="pl-PL"/>
              </w:rPr>
              <w:t>Mendeley</w:t>
            </w:r>
            <w:proofErr w:type="spellEnd"/>
            <w:r w:rsidRPr="00482F88">
              <w:rPr>
                <w:rFonts w:asciiTheme="minorHAnsi" w:eastAsia="Times New Roman" w:hAnsiTheme="minorHAnsi" w:cstheme="minorHAnsi"/>
                <w:sz w:val="20"/>
                <w:szCs w:val="20"/>
                <w:lang w:eastAsia="pl-PL"/>
              </w:rPr>
              <w:t xml:space="preserve"> wykorzystywanym z ramienia platformy</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Uczelnianej</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Jakość informacji medycznej w badaniach naukowych</w:t>
            </w:r>
            <w:r w:rsidR="00EC3676" w:rsidRPr="00482F88">
              <w:rPr>
                <w:rFonts w:asciiTheme="minorHAnsi" w:eastAsia="Times New Roman" w:hAnsiTheme="minorHAnsi" w:cstheme="minorHAnsi"/>
                <w:sz w:val="20"/>
                <w:szCs w:val="20"/>
                <w:lang w:eastAsia="pl-PL"/>
              </w:rPr>
              <w:t>,</w:t>
            </w:r>
            <w:r w:rsidRPr="00482F88">
              <w:rPr>
                <w:rFonts w:asciiTheme="minorHAnsi" w:eastAsia="Times New Roman" w:hAnsiTheme="minorHAnsi" w:cstheme="minorHAnsi"/>
                <w:sz w:val="20"/>
                <w:szCs w:val="20"/>
                <w:lang w:eastAsia="pl-PL"/>
              </w:rPr>
              <w:t xml:space="preserve"> Dostępne biomateriały, a sposoby raportowania wyników naukowych.</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Statystyka w badaniach naukowych jako główny element analizy danych</w:t>
            </w:r>
            <w:r w:rsidR="00EC3676" w:rsidRPr="00482F88">
              <w:rPr>
                <w:rFonts w:asciiTheme="minorHAnsi" w:eastAsia="Times New Roman" w:hAnsiTheme="minorHAnsi" w:cstheme="minorHAnsi"/>
                <w:sz w:val="20"/>
                <w:szCs w:val="20"/>
                <w:lang w:eastAsia="pl-PL"/>
              </w:rPr>
              <w:t>.</w:t>
            </w:r>
          </w:p>
        </w:tc>
      </w:tr>
      <w:tr w:rsidR="000D486C" w:rsidRPr="001B2B26" w14:paraId="7450E8DD" w14:textId="77777777" w:rsidTr="00047531">
        <w:trPr>
          <w:trHeight w:val="289"/>
        </w:trPr>
        <w:tc>
          <w:tcPr>
            <w:tcW w:w="1002" w:type="dxa"/>
            <w:shd w:val="clear" w:color="auto" w:fill="auto"/>
            <w:noWrap/>
            <w:vAlign w:val="center"/>
          </w:tcPr>
          <w:p w14:paraId="65BB93C7" w14:textId="1541D97E"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68211E12" w14:textId="099492A7"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rPr>
              <w:t>Chirurgia stomatologiczna przedkliniczna</w:t>
            </w:r>
          </w:p>
        </w:tc>
        <w:tc>
          <w:tcPr>
            <w:tcW w:w="2977" w:type="dxa"/>
            <w:vAlign w:val="center"/>
          </w:tcPr>
          <w:p w14:paraId="598B7E24" w14:textId="2FE1CDE4"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W5,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W40,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W41</w:t>
            </w:r>
            <w:r w:rsidRPr="00482F88">
              <w:rPr>
                <w:rFonts w:asciiTheme="minorHAnsi" w:eastAsia="Times New Roman" w:hAnsiTheme="minorHAnsi" w:cstheme="minorHAnsi"/>
                <w:sz w:val="20"/>
                <w:szCs w:val="20"/>
                <w:lang w:eastAsia="pl-PL"/>
              </w:rPr>
              <w:t>, 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U18</w:t>
            </w:r>
            <w:r w:rsidR="00EC3676" w:rsidRPr="00482F88">
              <w:rPr>
                <w:rFonts w:asciiTheme="minorHAnsi" w:eastAsia="Times New Roman" w:hAnsiTheme="minorHAnsi" w:cstheme="minorHAnsi"/>
                <w:sz w:val="20"/>
                <w:szCs w:val="20"/>
                <w:lang w:eastAsia="pl-PL"/>
              </w:rPr>
              <w:t>, K.7, K.8, K.11</w:t>
            </w:r>
          </w:p>
        </w:tc>
        <w:tc>
          <w:tcPr>
            <w:tcW w:w="7229" w:type="dxa"/>
            <w:vAlign w:val="center"/>
          </w:tcPr>
          <w:p w14:paraId="5773109B" w14:textId="3F2BB408" w:rsidR="000D486C" w:rsidRPr="00482F88" w:rsidRDefault="00EC3676"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 xml:space="preserve">Dokumentacja lekarska. Przygotowanie pacjenta do zabiegu z zakresu chirurgii stomatologicznej. Postępowanie z pacjentem ze schorzeniami ogólnoustrojowymi. Choroby </w:t>
            </w:r>
            <w:proofErr w:type="spellStart"/>
            <w:r w:rsidRPr="00482F88">
              <w:rPr>
                <w:rFonts w:asciiTheme="minorHAnsi" w:eastAsia="Times New Roman" w:hAnsiTheme="minorHAnsi" w:cstheme="minorHAnsi"/>
                <w:sz w:val="20"/>
                <w:szCs w:val="20"/>
                <w:lang w:eastAsia="pl-PL"/>
              </w:rPr>
              <w:t>odogniskowe</w:t>
            </w:r>
            <w:proofErr w:type="spellEnd"/>
            <w:r w:rsidRPr="00482F88">
              <w:rPr>
                <w:rFonts w:asciiTheme="minorHAnsi" w:eastAsia="Times New Roman" w:hAnsiTheme="minorHAnsi" w:cstheme="minorHAnsi"/>
                <w:sz w:val="20"/>
                <w:szCs w:val="20"/>
                <w:lang w:eastAsia="pl-PL"/>
              </w:rPr>
              <w:t xml:space="preserve">. Aseptyka i antyseptyka. Przygotowanie jamy ustnej do zabiegu chirurgicznego. Profilaktyka zakażeń wirusowych w chirurgii stomatologicznej. Antybiotykoterapia w chirurgii stomatologicznej. Farmakologiczne wsparcie zabiegów z zakresu chirurgii stomatologicznej. Środki znieczulenia miejscowego. Wskazania i </w:t>
            </w:r>
            <w:r w:rsidRPr="00482F88">
              <w:rPr>
                <w:rFonts w:asciiTheme="minorHAnsi" w:eastAsia="Times New Roman" w:hAnsiTheme="minorHAnsi" w:cstheme="minorHAnsi"/>
                <w:sz w:val="20"/>
                <w:szCs w:val="20"/>
                <w:lang w:eastAsia="pl-PL"/>
              </w:rPr>
              <w:lastRenderedPageBreak/>
              <w:t>przeciwwskazania do ekstrakcji w znieczuleniu ogólnym/miejscowym. Tradycyjne oraz nowoczesne techniki znieczulenia miejscowego. Instrumentoznawstwo w chirurgii stomatologicznej. Tradycyjne oraz nowoczesne techniki usuwania zębów. Rodzaje cięć oraz szycie chirurgiczne. Wprowadzenie do laseroterapii w chirurgii stomatologicznej. Kriochirurgia w chirurgii stomatologicznej. Stany nagłe w stomatologii. Badanie pacjenta, karta badania, przygotowanie stanowiska pracy, dezynfekcja, sterylizacja, instrumentoznawstwo. Znieczulenia miejscowe- zajęcia praktyczne, instrumentarium. Technika usuwania zębów. Szycie chirurgiczne.</w:t>
            </w:r>
          </w:p>
        </w:tc>
      </w:tr>
      <w:tr w:rsidR="000D486C" w:rsidRPr="001B2B26" w14:paraId="30BEE544" w14:textId="77777777" w:rsidTr="00047531">
        <w:trPr>
          <w:trHeight w:val="289"/>
        </w:trPr>
        <w:tc>
          <w:tcPr>
            <w:tcW w:w="1002" w:type="dxa"/>
            <w:shd w:val="clear" w:color="auto" w:fill="auto"/>
            <w:noWrap/>
            <w:vAlign w:val="center"/>
          </w:tcPr>
          <w:p w14:paraId="3FB0D691" w14:textId="56EB095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C</w:t>
            </w:r>
          </w:p>
        </w:tc>
        <w:tc>
          <w:tcPr>
            <w:tcW w:w="4385" w:type="dxa"/>
            <w:shd w:val="clear" w:color="auto" w:fill="auto"/>
            <w:vAlign w:val="center"/>
          </w:tcPr>
          <w:p w14:paraId="7E244B9E" w14:textId="23CACD10"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Periodontologia przedkliniczna</w:t>
            </w:r>
          </w:p>
        </w:tc>
        <w:tc>
          <w:tcPr>
            <w:tcW w:w="2977" w:type="dxa"/>
            <w:vAlign w:val="center"/>
          </w:tcPr>
          <w:p w14:paraId="5175EF86" w14:textId="12B52D67"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W27,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W29,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W39</w:t>
            </w:r>
            <w:r w:rsidRPr="00482F88">
              <w:rPr>
                <w:rFonts w:asciiTheme="minorHAnsi" w:eastAsia="Times New Roman" w:hAnsiTheme="minorHAnsi" w:cstheme="minorHAnsi"/>
                <w:sz w:val="20"/>
                <w:szCs w:val="20"/>
                <w:lang w:eastAsia="pl-PL"/>
              </w:rPr>
              <w:t xml:space="preserve">, </w:t>
            </w:r>
            <w:r w:rsidR="00BB1379">
              <w:rPr>
                <w:rFonts w:asciiTheme="minorHAnsi" w:eastAsia="Times New Roman" w:hAnsiTheme="minorHAnsi" w:cstheme="minorHAnsi"/>
                <w:sz w:val="20"/>
                <w:szCs w:val="20"/>
                <w:lang w:eastAsia="pl-PL"/>
              </w:rPr>
              <w:t xml:space="preserve">C.W42,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U17,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U20</w:t>
            </w:r>
            <w:r w:rsidR="0055377B" w:rsidRPr="00482F88">
              <w:rPr>
                <w:rFonts w:asciiTheme="minorHAnsi" w:eastAsia="Times New Roman" w:hAnsiTheme="minorHAnsi" w:cstheme="minorHAnsi"/>
                <w:sz w:val="20"/>
                <w:szCs w:val="20"/>
                <w:lang w:eastAsia="pl-PL"/>
              </w:rPr>
              <w:t xml:space="preserve">, </w:t>
            </w:r>
            <w:r w:rsidR="00BB1379">
              <w:rPr>
                <w:rFonts w:asciiTheme="minorHAnsi" w:eastAsia="Times New Roman" w:hAnsiTheme="minorHAnsi" w:cstheme="minorHAnsi"/>
                <w:sz w:val="20"/>
                <w:szCs w:val="20"/>
                <w:lang w:eastAsia="pl-PL"/>
              </w:rPr>
              <w:t xml:space="preserve">C.U21, </w:t>
            </w:r>
            <w:r w:rsidR="0055377B" w:rsidRPr="00482F88">
              <w:rPr>
                <w:rFonts w:asciiTheme="minorHAnsi" w:eastAsia="Times New Roman" w:hAnsiTheme="minorHAnsi" w:cstheme="minorHAnsi"/>
                <w:sz w:val="20"/>
                <w:szCs w:val="20"/>
                <w:lang w:eastAsia="pl-PL"/>
              </w:rPr>
              <w:t>K.6, K.8</w:t>
            </w:r>
          </w:p>
        </w:tc>
        <w:tc>
          <w:tcPr>
            <w:tcW w:w="7229" w:type="dxa"/>
            <w:vAlign w:val="center"/>
          </w:tcPr>
          <w:p w14:paraId="3472BCB9" w14:textId="3706840C" w:rsidR="000D486C" w:rsidRPr="00482F88" w:rsidRDefault="0055377B"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Budowa i fizjologia przyzębia</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Złogi nazębne i ich rola w powstawaniu </w:t>
            </w:r>
            <w:proofErr w:type="spellStart"/>
            <w:r w:rsidRPr="00482F88">
              <w:rPr>
                <w:rFonts w:asciiTheme="minorHAnsi" w:eastAsia="Times New Roman" w:hAnsiTheme="minorHAnsi" w:cstheme="minorHAnsi"/>
                <w:sz w:val="20"/>
                <w:szCs w:val="20"/>
                <w:lang w:eastAsia="pl-PL"/>
              </w:rPr>
              <w:t>periodontopatii</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Biofilm</w:t>
            </w:r>
            <w:proofErr w:type="spellEnd"/>
            <w:r w:rsidRPr="00482F88">
              <w:rPr>
                <w:rFonts w:asciiTheme="minorHAnsi" w:eastAsia="Times New Roman" w:hAnsiTheme="minorHAnsi" w:cstheme="minorHAnsi"/>
                <w:sz w:val="20"/>
                <w:szCs w:val="20"/>
                <w:lang w:eastAsia="pl-PL"/>
              </w:rPr>
              <w:t xml:space="preserve"> bakteryjny i jego znaczenie w</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powstawaniu zapaleń przyzębia</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Profilaktyka periodontologiczna. Rola i znaczenie antyseptyków stomatologicznych</w:t>
            </w:r>
            <w:r w:rsidR="00844DEE" w:rsidRPr="00482F88">
              <w:rPr>
                <w:rFonts w:asciiTheme="minorHAnsi" w:eastAsia="Times New Roman" w:hAnsiTheme="minorHAnsi" w:cstheme="minorHAnsi"/>
                <w:sz w:val="20"/>
                <w:szCs w:val="20"/>
                <w:lang w:eastAsia="pl-PL"/>
              </w:rPr>
              <w:t>. I</w:t>
            </w:r>
            <w:r w:rsidRPr="00482F88">
              <w:rPr>
                <w:rFonts w:asciiTheme="minorHAnsi" w:eastAsia="Times New Roman" w:hAnsiTheme="minorHAnsi" w:cstheme="minorHAnsi"/>
                <w:sz w:val="20"/>
                <w:szCs w:val="20"/>
                <w:lang w:eastAsia="pl-PL"/>
              </w:rPr>
              <w:t>nstrumentarium periodontologiczne. Istota podstawowych zabiegów periodontologicznych w obszarze nad- i</w:t>
            </w:r>
            <w:r w:rsidR="00844DEE"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poddziąsłowym</w:t>
            </w:r>
            <w:proofErr w:type="spellEnd"/>
            <w:r w:rsidRPr="00482F88">
              <w:rPr>
                <w:rFonts w:asciiTheme="minorHAnsi" w:eastAsia="Times New Roman" w:hAnsiTheme="minorHAnsi" w:cstheme="minorHAnsi"/>
                <w:sz w:val="20"/>
                <w:szCs w:val="20"/>
                <w:lang w:eastAsia="pl-PL"/>
              </w:rPr>
              <w:t>- SRP i RSD. Kliniczne badanie periodontologiczne. Podstawowe wskaźniki periodontologiczne</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Budowa szczoteczek (ręczne, maszynowe), systemy oczyszczania przestrzeni </w:t>
            </w:r>
            <w:proofErr w:type="spellStart"/>
            <w:r w:rsidRPr="00482F88">
              <w:rPr>
                <w:rFonts w:asciiTheme="minorHAnsi" w:eastAsia="Times New Roman" w:hAnsiTheme="minorHAnsi" w:cstheme="minorHAnsi"/>
                <w:sz w:val="20"/>
                <w:szCs w:val="20"/>
                <w:lang w:eastAsia="pl-PL"/>
              </w:rPr>
              <w:t>międzyzębowych</w:t>
            </w:r>
            <w:proofErr w:type="spellEnd"/>
            <w:r w:rsidRPr="00482F88">
              <w:rPr>
                <w:rFonts w:asciiTheme="minorHAnsi" w:eastAsia="Times New Roman" w:hAnsiTheme="minorHAnsi" w:cstheme="minorHAnsi"/>
                <w:sz w:val="20"/>
                <w:szCs w:val="20"/>
                <w:lang w:eastAsia="pl-PL"/>
              </w:rPr>
              <w:t>, techniki szczotkowania zębów,</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zasady spersonalizowanego instruktażu higieny jamy ustnej (TIPPS). Praktycznie- polerowanie powierzchni zębowych na</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fantomach.</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Instrumenty ręczne w leczeniu periodontologicznym, zasady ergonomicznej pracy </w:t>
            </w:r>
            <w:proofErr w:type="spellStart"/>
            <w:r w:rsidRPr="00482F88">
              <w:rPr>
                <w:rFonts w:asciiTheme="minorHAnsi" w:eastAsia="Times New Roman" w:hAnsiTheme="minorHAnsi" w:cstheme="minorHAnsi"/>
                <w:sz w:val="20"/>
                <w:szCs w:val="20"/>
                <w:lang w:eastAsia="pl-PL"/>
              </w:rPr>
              <w:t>skalerami</w:t>
            </w:r>
            <w:proofErr w:type="spellEnd"/>
            <w:r w:rsidRPr="00482F88">
              <w:rPr>
                <w:rFonts w:asciiTheme="minorHAnsi" w:eastAsia="Times New Roman" w:hAnsiTheme="minorHAnsi" w:cstheme="minorHAnsi"/>
                <w:sz w:val="20"/>
                <w:szCs w:val="20"/>
                <w:lang w:eastAsia="pl-PL"/>
              </w:rPr>
              <w:t xml:space="preserve"> i </w:t>
            </w:r>
            <w:proofErr w:type="spellStart"/>
            <w:r w:rsidRPr="00482F88">
              <w:rPr>
                <w:rFonts w:asciiTheme="minorHAnsi" w:eastAsia="Times New Roman" w:hAnsiTheme="minorHAnsi" w:cstheme="minorHAnsi"/>
                <w:sz w:val="20"/>
                <w:szCs w:val="20"/>
                <w:lang w:eastAsia="pl-PL"/>
              </w:rPr>
              <w:t>kiretami</w:t>
            </w:r>
            <w:proofErr w:type="spellEnd"/>
            <w:r w:rsidRPr="00482F88">
              <w:rPr>
                <w:rFonts w:asciiTheme="minorHAnsi" w:eastAsia="Times New Roman" w:hAnsiTheme="minorHAnsi" w:cstheme="minorHAnsi"/>
                <w:sz w:val="20"/>
                <w:szCs w:val="20"/>
                <w:lang w:eastAsia="pl-PL"/>
              </w:rPr>
              <w:t>, uchwyty i</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punkty podparcia instrumentów ręcznych, zasady ostrzenia </w:t>
            </w:r>
            <w:proofErr w:type="spellStart"/>
            <w:r w:rsidRPr="00482F88">
              <w:rPr>
                <w:rFonts w:asciiTheme="minorHAnsi" w:eastAsia="Times New Roman" w:hAnsiTheme="minorHAnsi" w:cstheme="minorHAnsi"/>
                <w:sz w:val="20"/>
                <w:szCs w:val="20"/>
                <w:lang w:eastAsia="pl-PL"/>
              </w:rPr>
              <w:t>kiret</w:t>
            </w:r>
            <w:proofErr w:type="spellEnd"/>
            <w:r w:rsidRPr="00482F88">
              <w:rPr>
                <w:rFonts w:asciiTheme="minorHAnsi" w:eastAsia="Times New Roman" w:hAnsiTheme="minorHAnsi" w:cstheme="minorHAnsi"/>
                <w:sz w:val="20"/>
                <w:szCs w:val="20"/>
                <w:lang w:eastAsia="pl-PL"/>
              </w:rPr>
              <w:t xml:space="preserve">. Praktycznie- usuwanie złogów </w:t>
            </w:r>
            <w:proofErr w:type="spellStart"/>
            <w:r w:rsidRPr="00482F88">
              <w:rPr>
                <w:rFonts w:asciiTheme="minorHAnsi" w:eastAsia="Times New Roman" w:hAnsiTheme="minorHAnsi" w:cstheme="minorHAnsi"/>
                <w:sz w:val="20"/>
                <w:szCs w:val="20"/>
                <w:lang w:eastAsia="pl-PL"/>
              </w:rPr>
              <w:t>naddziąsłowych</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skalerami</w:t>
            </w:r>
            <w:proofErr w:type="spellEnd"/>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ręcznymi w odcinku przednim i bocznym szczęki i żuchwy na fantomach, ostrzenie </w:t>
            </w:r>
            <w:proofErr w:type="spellStart"/>
            <w:r w:rsidRPr="00482F88">
              <w:rPr>
                <w:rFonts w:asciiTheme="minorHAnsi" w:eastAsia="Times New Roman" w:hAnsiTheme="minorHAnsi" w:cstheme="minorHAnsi"/>
                <w:sz w:val="20"/>
                <w:szCs w:val="20"/>
                <w:lang w:eastAsia="pl-PL"/>
              </w:rPr>
              <w:t>kiret</w:t>
            </w:r>
            <w:proofErr w:type="spellEnd"/>
            <w:r w:rsidRPr="00482F88">
              <w:rPr>
                <w:rFonts w:asciiTheme="minorHAnsi" w:eastAsia="Times New Roman" w:hAnsiTheme="minorHAnsi" w:cstheme="minorHAnsi"/>
                <w:sz w:val="20"/>
                <w:szCs w:val="20"/>
                <w:lang w:eastAsia="pl-PL"/>
              </w:rPr>
              <w:t xml:space="preserve"> za pomocą kamieni. Podstawy</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zabiegu SRP. Rodzaje i budowa </w:t>
            </w:r>
            <w:proofErr w:type="spellStart"/>
            <w:r w:rsidRPr="00482F88">
              <w:rPr>
                <w:rFonts w:asciiTheme="minorHAnsi" w:eastAsia="Times New Roman" w:hAnsiTheme="minorHAnsi" w:cstheme="minorHAnsi"/>
                <w:sz w:val="20"/>
                <w:szCs w:val="20"/>
                <w:lang w:eastAsia="pl-PL"/>
              </w:rPr>
              <w:t>kiret</w:t>
            </w:r>
            <w:proofErr w:type="spellEnd"/>
            <w:r w:rsidRPr="00482F88">
              <w:rPr>
                <w:rFonts w:asciiTheme="minorHAnsi" w:eastAsia="Times New Roman" w:hAnsiTheme="minorHAnsi" w:cstheme="minorHAnsi"/>
                <w:sz w:val="20"/>
                <w:szCs w:val="20"/>
                <w:lang w:eastAsia="pl-PL"/>
              </w:rPr>
              <w:t xml:space="preserve"> dedykowanych i uniwersalnych. Zasady pracy </w:t>
            </w:r>
            <w:proofErr w:type="spellStart"/>
            <w:r w:rsidRPr="00482F88">
              <w:rPr>
                <w:rFonts w:asciiTheme="minorHAnsi" w:eastAsia="Times New Roman" w:hAnsiTheme="minorHAnsi" w:cstheme="minorHAnsi"/>
                <w:sz w:val="20"/>
                <w:szCs w:val="20"/>
                <w:lang w:eastAsia="pl-PL"/>
              </w:rPr>
              <w:t>kiretami</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Graceya</w:t>
            </w:r>
            <w:proofErr w:type="spellEnd"/>
            <w:r w:rsidRPr="00482F88">
              <w:rPr>
                <w:rFonts w:asciiTheme="minorHAnsi" w:eastAsia="Times New Roman" w:hAnsiTheme="minorHAnsi" w:cstheme="minorHAnsi"/>
                <w:sz w:val="20"/>
                <w:szCs w:val="20"/>
                <w:lang w:eastAsia="pl-PL"/>
              </w:rPr>
              <w:t xml:space="preserve"> i Langera. Praktycznie-ręczny zabieg SRP w czterech kwadrantach szczęki i żuchwy na fantomach. Podstawy zabiegu RSD. </w:t>
            </w:r>
            <w:proofErr w:type="spellStart"/>
            <w:r w:rsidRPr="00482F88">
              <w:rPr>
                <w:rFonts w:asciiTheme="minorHAnsi" w:eastAsia="Times New Roman" w:hAnsiTheme="minorHAnsi" w:cstheme="minorHAnsi"/>
                <w:sz w:val="20"/>
                <w:szCs w:val="20"/>
                <w:lang w:eastAsia="pl-PL"/>
              </w:rPr>
              <w:t>Skalery</w:t>
            </w:r>
            <w:proofErr w:type="spellEnd"/>
            <w:r w:rsidRPr="00482F88">
              <w:rPr>
                <w:rFonts w:asciiTheme="minorHAnsi" w:eastAsia="Times New Roman" w:hAnsiTheme="minorHAnsi" w:cstheme="minorHAnsi"/>
                <w:sz w:val="20"/>
                <w:szCs w:val="20"/>
                <w:lang w:eastAsia="pl-PL"/>
              </w:rPr>
              <w:t xml:space="preserve"> maszynowe</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rodzaje, technika pracy, rodzaje </w:t>
            </w:r>
            <w:proofErr w:type="spellStart"/>
            <w:r w:rsidRPr="00482F88">
              <w:rPr>
                <w:rFonts w:asciiTheme="minorHAnsi" w:eastAsia="Times New Roman" w:hAnsiTheme="minorHAnsi" w:cstheme="minorHAnsi"/>
                <w:sz w:val="20"/>
                <w:szCs w:val="20"/>
                <w:lang w:eastAsia="pl-PL"/>
              </w:rPr>
              <w:t>tipów</w:t>
            </w:r>
            <w:proofErr w:type="spellEnd"/>
            <w:r w:rsidRPr="00482F88">
              <w:rPr>
                <w:rFonts w:asciiTheme="minorHAnsi" w:eastAsia="Times New Roman" w:hAnsiTheme="minorHAnsi" w:cstheme="minorHAnsi"/>
                <w:sz w:val="20"/>
                <w:szCs w:val="20"/>
                <w:lang w:eastAsia="pl-PL"/>
              </w:rPr>
              <w:t xml:space="preserve"> do RSD, piaskarki- technika pracy, rodzaje proszków. Praktycznie- </w:t>
            </w:r>
            <w:proofErr w:type="spellStart"/>
            <w:r w:rsidRPr="00482F88">
              <w:rPr>
                <w:rFonts w:asciiTheme="minorHAnsi" w:eastAsia="Times New Roman" w:hAnsiTheme="minorHAnsi" w:cstheme="minorHAnsi"/>
                <w:sz w:val="20"/>
                <w:szCs w:val="20"/>
                <w:lang w:eastAsia="pl-PL"/>
              </w:rPr>
              <w:t>naddziąsłowy</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skaling</w:t>
            </w:r>
            <w:proofErr w:type="spellEnd"/>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ultradźwiękowy w jednym kwadrancie na fantomie, maszynowe SRP w dwóch kwadrantach na fantomie, piaskowanie złogów</w:t>
            </w:r>
            <w:r w:rsidR="008779A6"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naddziąsłowych</w:t>
            </w:r>
            <w:proofErr w:type="spellEnd"/>
            <w:r w:rsidRPr="00482F88">
              <w:rPr>
                <w:rFonts w:asciiTheme="minorHAnsi" w:eastAsia="Times New Roman" w:hAnsiTheme="minorHAnsi" w:cstheme="minorHAnsi"/>
                <w:sz w:val="20"/>
                <w:szCs w:val="20"/>
                <w:lang w:eastAsia="pl-PL"/>
              </w:rPr>
              <w:t xml:space="preserve"> w jednym kwadrancie na fantomach.</w:t>
            </w:r>
            <w:r w:rsidR="008779A6"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Periodontometry</w:t>
            </w:r>
            <w:proofErr w:type="spellEnd"/>
            <w:r w:rsidRPr="00482F88">
              <w:rPr>
                <w:rFonts w:asciiTheme="minorHAnsi" w:eastAsia="Times New Roman" w:hAnsiTheme="minorHAnsi" w:cstheme="minorHAnsi"/>
                <w:sz w:val="20"/>
                <w:szCs w:val="20"/>
                <w:lang w:eastAsia="pl-PL"/>
              </w:rPr>
              <w:t>. Pomiary na fantomach- PD, CAL, REC, F</w:t>
            </w:r>
            <w:r w:rsidR="008779A6" w:rsidRPr="00482F88">
              <w:rPr>
                <w:rFonts w:asciiTheme="minorHAnsi" w:eastAsia="Times New Roman" w:hAnsiTheme="minorHAnsi" w:cstheme="minorHAnsi"/>
                <w:sz w:val="20"/>
                <w:szCs w:val="20"/>
                <w:lang w:eastAsia="pl-PL"/>
              </w:rPr>
              <w:t>.</w:t>
            </w:r>
            <w:r w:rsidRPr="00482F88">
              <w:rPr>
                <w:rFonts w:asciiTheme="minorHAnsi" w:eastAsia="Times New Roman" w:hAnsiTheme="minorHAnsi" w:cstheme="minorHAnsi"/>
                <w:sz w:val="20"/>
                <w:szCs w:val="20"/>
                <w:lang w:eastAsia="pl-PL"/>
              </w:rPr>
              <w:t xml:space="preserve"> Karta badania periodontologicznego (</w:t>
            </w:r>
            <w:proofErr w:type="spellStart"/>
            <w:r w:rsidRPr="00482F88">
              <w:rPr>
                <w:rFonts w:asciiTheme="minorHAnsi" w:eastAsia="Times New Roman" w:hAnsiTheme="minorHAnsi" w:cstheme="minorHAnsi"/>
                <w:sz w:val="20"/>
                <w:szCs w:val="20"/>
                <w:lang w:eastAsia="pl-PL"/>
              </w:rPr>
              <w:t>Perio</w:t>
            </w:r>
            <w:proofErr w:type="spellEnd"/>
            <w:r w:rsidRPr="00482F88">
              <w:rPr>
                <w:rFonts w:asciiTheme="minorHAnsi" w:eastAsia="Times New Roman" w:hAnsiTheme="minorHAnsi" w:cstheme="minorHAnsi"/>
                <w:sz w:val="20"/>
                <w:szCs w:val="20"/>
                <w:lang w:eastAsia="pl-PL"/>
              </w:rPr>
              <w:t xml:space="preserve"> Chart). Zagrożenia w gabinecie periodontologicznym- </w:t>
            </w:r>
            <w:proofErr w:type="spellStart"/>
            <w:r w:rsidRPr="00482F88">
              <w:rPr>
                <w:rFonts w:asciiTheme="minorHAnsi" w:eastAsia="Times New Roman" w:hAnsiTheme="minorHAnsi" w:cstheme="minorHAnsi"/>
                <w:sz w:val="20"/>
                <w:szCs w:val="20"/>
                <w:lang w:eastAsia="pl-PL"/>
              </w:rPr>
              <w:t>bioareozol</w:t>
            </w:r>
            <w:proofErr w:type="spellEnd"/>
            <w:r w:rsidRPr="00482F88">
              <w:rPr>
                <w:rFonts w:asciiTheme="minorHAnsi" w:eastAsia="Times New Roman" w:hAnsiTheme="minorHAnsi" w:cstheme="minorHAnsi"/>
                <w:sz w:val="20"/>
                <w:szCs w:val="20"/>
                <w:lang w:eastAsia="pl-PL"/>
              </w:rPr>
              <w:t>,</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profilaktyka </w:t>
            </w:r>
            <w:proofErr w:type="spellStart"/>
            <w:r w:rsidRPr="00482F88">
              <w:rPr>
                <w:rFonts w:asciiTheme="minorHAnsi" w:eastAsia="Times New Roman" w:hAnsiTheme="minorHAnsi" w:cstheme="minorHAnsi"/>
                <w:sz w:val="20"/>
                <w:szCs w:val="20"/>
                <w:lang w:eastAsia="pl-PL"/>
              </w:rPr>
              <w:t>poekspozycyjna</w:t>
            </w:r>
            <w:proofErr w:type="spellEnd"/>
            <w:r w:rsidRPr="00482F88">
              <w:rPr>
                <w:rFonts w:asciiTheme="minorHAnsi" w:eastAsia="Times New Roman" w:hAnsiTheme="minorHAnsi" w:cstheme="minorHAnsi"/>
                <w:sz w:val="20"/>
                <w:szCs w:val="20"/>
                <w:lang w:eastAsia="pl-PL"/>
              </w:rPr>
              <w:t>. Przeciwwskazania do badania periodontologicznego,</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Kliniczne badanie periodontologiczne</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ocena higieny jamy ustnej i stanu zapalnego, PD, CAL, REC, F, badanie ruchomości zębów i kompleksu śluzówkowo-dziąsłowego, praktyczne wypełnianie karty badania (</w:t>
            </w:r>
            <w:proofErr w:type="spellStart"/>
            <w:r w:rsidRPr="00482F88">
              <w:rPr>
                <w:rFonts w:asciiTheme="minorHAnsi" w:eastAsia="Times New Roman" w:hAnsiTheme="minorHAnsi" w:cstheme="minorHAnsi"/>
                <w:sz w:val="20"/>
                <w:szCs w:val="20"/>
                <w:lang w:eastAsia="pl-PL"/>
              </w:rPr>
              <w:t>Perio</w:t>
            </w:r>
            <w:proofErr w:type="spellEnd"/>
            <w:r w:rsidRPr="00482F88">
              <w:rPr>
                <w:rFonts w:asciiTheme="minorHAnsi" w:eastAsia="Times New Roman" w:hAnsiTheme="minorHAnsi" w:cstheme="minorHAnsi"/>
                <w:sz w:val="20"/>
                <w:szCs w:val="20"/>
                <w:lang w:eastAsia="pl-PL"/>
              </w:rPr>
              <w:t xml:space="preserve"> Chart). Złogi </w:t>
            </w:r>
            <w:proofErr w:type="spellStart"/>
            <w:r w:rsidRPr="00482F88">
              <w:rPr>
                <w:rFonts w:asciiTheme="minorHAnsi" w:eastAsia="Times New Roman" w:hAnsiTheme="minorHAnsi" w:cstheme="minorHAnsi"/>
                <w:sz w:val="20"/>
                <w:szCs w:val="20"/>
                <w:lang w:eastAsia="pl-PL"/>
              </w:rPr>
              <w:t>naddziąsłowe</w:t>
            </w:r>
            <w:proofErr w:type="spellEnd"/>
            <w:r w:rsidRPr="00482F88">
              <w:rPr>
                <w:rFonts w:asciiTheme="minorHAnsi" w:eastAsia="Times New Roman" w:hAnsiTheme="minorHAnsi" w:cstheme="minorHAnsi"/>
                <w:sz w:val="20"/>
                <w:szCs w:val="20"/>
                <w:lang w:eastAsia="pl-PL"/>
              </w:rPr>
              <w:t>- powstawanie, patogenność.</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Instruktaż higieny jamy ustnej oraz usuwanie złogów </w:t>
            </w:r>
            <w:proofErr w:type="spellStart"/>
            <w:r w:rsidRPr="00482F88">
              <w:rPr>
                <w:rFonts w:asciiTheme="minorHAnsi" w:eastAsia="Times New Roman" w:hAnsiTheme="minorHAnsi" w:cstheme="minorHAnsi"/>
                <w:sz w:val="20"/>
                <w:szCs w:val="20"/>
                <w:lang w:eastAsia="pl-PL"/>
              </w:rPr>
              <w:t>naddziąsłowych</w:t>
            </w:r>
            <w:proofErr w:type="spellEnd"/>
            <w:r w:rsidRPr="00482F88">
              <w:rPr>
                <w:rFonts w:asciiTheme="minorHAnsi" w:eastAsia="Times New Roman" w:hAnsiTheme="minorHAnsi" w:cstheme="minorHAnsi"/>
                <w:sz w:val="20"/>
                <w:szCs w:val="20"/>
                <w:lang w:eastAsia="pl-PL"/>
              </w:rPr>
              <w:t xml:space="preserve">- ręczne, maszynowe i piaskowanie </w:t>
            </w:r>
            <w:proofErr w:type="spellStart"/>
            <w:r w:rsidRPr="00482F88">
              <w:rPr>
                <w:rFonts w:asciiTheme="minorHAnsi" w:eastAsia="Times New Roman" w:hAnsiTheme="minorHAnsi" w:cstheme="minorHAnsi"/>
                <w:sz w:val="20"/>
                <w:szCs w:val="20"/>
                <w:lang w:eastAsia="pl-PL"/>
              </w:rPr>
              <w:t>naddziąsłowe</w:t>
            </w:r>
            <w:proofErr w:type="spellEnd"/>
            <w:r w:rsidR="008779A6" w:rsidRPr="00482F88">
              <w:rPr>
                <w:rFonts w:asciiTheme="minorHAnsi" w:eastAsia="Times New Roman" w:hAnsiTheme="minorHAnsi" w:cstheme="minorHAnsi"/>
                <w:sz w:val="20"/>
                <w:szCs w:val="20"/>
                <w:lang w:eastAsia="pl-PL"/>
              </w:rPr>
              <w:t>.</w:t>
            </w:r>
          </w:p>
        </w:tc>
      </w:tr>
      <w:tr w:rsidR="000D486C" w:rsidRPr="001B2B26" w14:paraId="492FD438" w14:textId="77777777" w:rsidTr="00047531">
        <w:trPr>
          <w:trHeight w:val="289"/>
        </w:trPr>
        <w:tc>
          <w:tcPr>
            <w:tcW w:w="1002" w:type="dxa"/>
            <w:shd w:val="clear" w:color="auto" w:fill="auto"/>
            <w:noWrap/>
            <w:vAlign w:val="center"/>
          </w:tcPr>
          <w:p w14:paraId="266E364D" w14:textId="681E8AB8"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tcPr>
          <w:p w14:paraId="6D25DE38" w14:textId="762E17E9"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Fakultet stomatologiczny</w:t>
            </w:r>
          </w:p>
        </w:tc>
        <w:tc>
          <w:tcPr>
            <w:tcW w:w="2977" w:type="dxa"/>
            <w:vAlign w:val="center"/>
          </w:tcPr>
          <w:p w14:paraId="60CAF7AA" w14:textId="0A62BD1E"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W29,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W37,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W33,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W36</w:t>
            </w:r>
          </w:p>
        </w:tc>
        <w:tc>
          <w:tcPr>
            <w:tcW w:w="7229" w:type="dxa"/>
            <w:vAlign w:val="center"/>
          </w:tcPr>
          <w:p w14:paraId="658C0F32" w14:textId="527EDEE0" w:rsidR="000D486C" w:rsidRPr="00482F88" w:rsidRDefault="00482F88"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Treści programowe określają sylabusy poszczególnych przedmiotów wchodzących w skład oferty zajęć fakultatywnych dla 2 roku studiów.</w:t>
            </w:r>
          </w:p>
        </w:tc>
      </w:tr>
      <w:tr w:rsidR="000D486C" w:rsidRPr="001B2B26" w14:paraId="0015DB92" w14:textId="77777777" w:rsidTr="00047531">
        <w:trPr>
          <w:trHeight w:val="289"/>
        </w:trPr>
        <w:tc>
          <w:tcPr>
            <w:tcW w:w="1002" w:type="dxa"/>
            <w:shd w:val="clear" w:color="auto" w:fill="auto"/>
            <w:noWrap/>
            <w:vAlign w:val="center"/>
          </w:tcPr>
          <w:p w14:paraId="5F026F54" w14:textId="3D07E6BC"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I</w:t>
            </w:r>
          </w:p>
        </w:tc>
        <w:tc>
          <w:tcPr>
            <w:tcW w:w="4385" w:type="dxa"/>
            <w:shd w:val="clear" w:color="auto" w:fill="auto"/>
            <w:vAlign w:val="center"/>
            <w:hideMark/>
          </w:tcPr>
          <w:p w14:paraId="7B75CBE5" w14:textId="69B0D674"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Praktyka zawodowa</w:t>
            </w:r>
          </w:p>
        </w:tc>
        <w:tc>
          <w:tcPr>
            <w:tcW w:w="2977" w:type="dxa"/>
            <w:vAlign w:val="center"/>
          </w:tcPr>
          <w:p w14:paraId="711BFCFC" w14:textId="05534F20" w:rsidR="000D486C" w:rsidRPr="00482F88" w:rsidRDefault="00403EE0"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C.U9, C.U10, C.U19, C.U20, D.U4, D.U6, D.U7, D.U8, D.U9, G.U5, G.U9, G.U20</w:t>
            </w:r>
            <w:r w:rsidR="00F452A0">
              <w:rPr>
                <w:rFonts w:asciiTheme="minorHAnsi" w:eastAsia="Times New Roman" w:hAnsiTheme="minorHAnsi" w:cstheme="minorHAnsi"/>
                <w:sz w:val="20"/>
                <w:szCs w:val="20"/>
                <w:lang w:eastAsia="pl-PL"/>
              </w:rPr>
              <w:t xml:space="preserve">, </w:t>
            </w:r>
            <w:r w:rsidR="00F452A0" w:rsidRPr="00F452A0">
              <w:rPr>
                <w:rFonts w:asciiTheme="minorHAnsi" w:eastAsia="Times New Roman" w:hAnsiTheme="minorHAnsi" w:cstheme="minorHAnsi"/>
                <w:sz w:val="20"/>
                <w:szCs w:val="20"/>
                <w:lang w:eastAsia="pl-PL"/>
              </w:rPr>
              <w:t>K.1, K.2, K.3, K.4, K.5, K.6, K.7, K.8, K.9, K.10, K.11</w:t>
            </w:r>
          </w:p>
        </w:tc>
        <w:tc>
          <w:tcPr>
            <w:tcW w:w="7229" w:type="dxa"/>
            <w:vAlign w:val="center"/>
          </w:tcPr>
          <w:p w14:paraId="7094B5C8" w14:textId="7F768D77"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W zakresie prac administracyjnych zaznajomienia się z rejestracją chorych w poradni stomatologicznej i z wypełnieniem kart historii chorób, z wypisywaniem skierowań do badań laboratoryjnych, konsultacyjnych itp., z prowadzeniem sprawozdań miesięcznych z pracy poradni oraz ze sprawami zaopatrzenia poradni w leki, materiały, narzędzia i bieliznę.</w:t>
            </w:r>
          </w:p>
          <w:p w14:paraId="26B3575D" w14:textId="55E5137B"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W zakresie czynności pomocy dentystycznej zapoznanie się z różnymi sposobami sterylizacji narzędzi: wodną, parową oraz sterylizacją pomieszczeń, z codzienną konserwacją i sterylizacją: kątnic, prostnic, drobnych instrumentów, rozrusznika nożnego ,reflektora ,tuby i fotela.</w:t>
            </w:r>
          </w:p>
          <w:p w14:paraId="492B53B1" w14:textId="58AEE6BA"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Przygotowanie gabinetu do przyjęć chorych.</w:t>
            </w:r>
          </w:p>
          <w:p w14:paraId="1E367D07" w14:textId="627AF66A"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Przygotowanie chorego do zabiegu stomatologicznego.</w:t>
            </w:r>
          </w:p>
          <w:p w14:paraId="64160BAE" w14:textId="77777777"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Asystowanie podczas zabiegów – podawanie lekarzowi narzędzi, opatrunków, rozrabiania materiałów itp.</w:t>
            </w:r>
          </w:p>
          <w:p w14:paraId="312464E7" w14:textId="3CCB017B"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Uporządkowanie gabinetu po przyjęciach chorych: przygotowanie materiału opatrunkowego na dzień  następny, przygotowanie potrzebnych druków.</w:t>
            </w:r>
          </w:p>
          <w:p w14:paraId="5C3FB3EE" w14:textId="72CAC8CF"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Udzielenie informacji pacjentom dotyczących przyjmowania chorych przez lekarzy poradni.</w:t>
            </w:r>
          </w:p>
          <w:p w14:paraId="59C545DB" w14:textId="0EC8DBFF" w:rsidR="000D486C"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Zaopatrywanie gabinetu w:materiał opatrunkowy, materiały biurowe.</w:t>
            </w:r>
          </w:p>
        </w:tc>
      </w:tr>
    </w:tbl>
    <w:p w14:paraId="59FC935D" w14:textId="77777777" w:rsidR="00C76652" w:rsidRDefault="00C76652" w:rsidP="00C76652">
      <w:pPr>
        <w:rPr>
          <w:rFonts w:asciiTheme="minorHAnsi" w:hAnsiTheme="minorHAnsi" w:cstheme="minorHAnsi"/>
          <w:sz w:val="20"/>
          <w:szCs w:val="20"/>
        </w:rPr>
      </w:pPr>
    </w:p>
    <w:p w14:paraId="49AE38F1" w14:textId="77777777" w:rsidR="00C76652" w:rsidRDefault="00C76652" w:rsidP="00C76652">
      <w:pPr>
        <w:rPr>
          <w:rFonts w:asciiTheme="minorHAnsi" w:hAnsiTheme="minorHAnsi" w:cstheme="minorHAnsi"/>
          <w:sz w:val="20"/>
          <w:szCs w:val="20"/>
        </w:rPr>
      </w:pPr>
    </w:p>
    <w:p w14:paraId="3BCB4D7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0166C45E"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E87F53B" w14:textId="77777777" w:rsidR="00C76652" w:rsidRDefault="00C76652" w:rsidP="00C76652">
      <w:pPr>
        <w:rPr>
          <w:rFonts w:asciiTheme="minorHAnsi" w:hAnsiTheme="minorHAnsi" w:cstheme="minorHAnsi"/>
          <w:sz w:val="20"/>
          <w:szCs w:val="20"/>
        </w:rPr>
      </w:pPr>
    </w:p>
    <w:p w14:paraId="323339A9" w14:textId="6F45AB03" w:rsidR="00445D9F" w:rsidRDefault="00445D9F" w:rsidP="00114A63">
      <w:pPr>
        <w:jc w:val="center"/>
        <w:rPr>
          <w:rFonts w:asciiTheme="minorHAnsi" w:hAnsiTheme="minorHAnsi" w:cstheme="minorHAnsi"/>
          <w:b/>
          <w:sz w:val="24"/>
          <w:szCs w:val="24"/>
        </w:rPr>
      </w:pPr>
    </w:p>
    <w:p w14:paraId="5EBE76DE" w14:textId="4BE30853" w:rsidR="00114A63" w:rsidRDefault="00114A63" w:rsidP="00114A63">
      <w:pPr>
        <w:jc w:val="center"/>
        <w:rPr>
          <w:rFonts w:asciiTheme="minorHAnsi" w:hAnsiTheme="minorHAnsi" w:cstheme="minorHAnsi"/>
          <w:b/>
          <w:sz w:val="24"/>
          <w:szCs w:val="24"/>
        </w:rPr>
      </w:pPr>
    </w:p>
    <w:p w14:paraId="5FC344A6" w14:textId="612D6EBE" w:rsidR="00114A63" w:rsidRDefault="00114A63" w:rsidP="00114A63">
      <w:pPr>
        <w:jc w:val="center"/>
        <w:rPr>
          <w:rFonts w:asciiTheme="minorHAnsi" w:hAnsiTheme="minorHAnsi" w:cstheme="minorHAnsi"/>
          <w:b/>
          <w:sz w:val="24"/>
          <w:szCs w:val="24"/>
        </w:rPr>
      </w:pPr>
    </w:p>
    <w:p w14:paraId="26FE5215" w14:textId="059FA80E" w:rsidR="00114A63" w:rsidRDefault="00114A63" w:rsidP="00114A63">
      <w:pPr>
        <w:jc w:val="center"/>
        <w:rPr>
          <w:rFonts w:asciiTheme="minorHAnsi" w:hAnsiTheme="minorHAnsi" w:cstheme="minorHAnsi"/>
          <w:b/>
          <w:sz w:val="24"/>
          <w:szCs w:val="24"/>
        </w:rPr>
      </w:pPr>
    </w:p>
    <w:p w14:paraId="58FECBF2" w14:textId="41E2D8DB" w:rsidR="00114A63" w:rsidRDefault="00114A63" w:rsidP="00114A63">
      <w:pPr>
        <w:jc w:val="center"/>
        <w:rPr>
          <w:rFonts w:asciiTheme="minorHAnsi" w:hAnsiTheme="minorHAnsi" w:cstheme="minorHAnsi"/>
          <w:b/>
          <w:sz w:val="24"/>
          <w:szCs w:val="24"/>
        </w:rPr>
      </w:pPr>
    </w:p>
    <w:p w14:paraId="36A63083" w14:textId="209FDB19" w:rsidR="00114A63" w:rsidRDefault="00114A63" w:rsidP="00114A63">
      <w:pPr>
        <w:jc w:val="center"/>
        <w:rPr>
          <w:rFonts w:asciiTheme="minorHAnsi" w:hAnsiTheme="minorHAnsi" w:cstheme="minorHAnsi"/>
          <w:b/>
          <w:sz w:val="24"/>
          <w:szCs w:val="24"/>
        </w:rPr>
      </w:pPr>
    </w:p>
    <w:p w14:paraId="2FA508D4" w14:textId="69507013" w:rsidR="00114A63" w:rsidRDefault="00114A63" w:rsidP="00114A63">
      <w:pPr>
        <w:jc w:val="center"/>
        <w:rPr>
          <w:rFonts w:asciiTheme="minorHAnsi" w:hAnsiTheme="minorHAnsi" w:cstheme="minorHAnsi"/>
          <w:b/>
          <w:sz w:val="24"/>
          <w:szCs w:val="24"/>
        </w:rPr>
      </w:pPr>
    </w:p>
    <w:p w14:paraId="4DE8788C" w14:textId="6A655F0F" w:rsidR="00114A63" w:rsidRDefault="00114A63" w:rsidP="00114A63">
      <w:pPr>
        <w:jc w:val="center"/>
        <w:rPr>
          <w:rFonts w:asciiTheme="minorHAnsi" w:hAnsiTheme="minorHAnsi" w:cstheme="minorHAnsi"/>
          <w:b/>
          <w:sz w:val="24"/>
          <w:szCs w:val="24"/>
        </w:rPr>
      </w:pPr>
    </w:p>
    <w:p w14:paraId="4DFCB83C" w14:textId="77777777" w:rsidR="00114A63" w:rsidRDefault="00114A63" w:rsidP="00114A63">
      <w:pPr>
        <w:jc w:val="center"/>
        <w:rPr>
          <w:rFonts w:asciiTheme="minorHAnsi" w:hAnsiTheme="minorHAnsi" w:cstheme="minorHAnsi"/>
          <w:b/>
          <w:sz w:val="24"/>
          <w:szCs w:val="24"/>
        </w:rPr>
      </w:pPr>
    </w:p>
    <w:p w14:paraId="11AD70E5" w14:textId="2CB60F4B" w:rsidR="00A63C22" w:rsidRDefault="00A63C22" w:rsidP="00114A63">
      <w:pPr>
        <w:jc w:val="center"/>
        <w:rPr>
          <w:rFonts w:asciiTheme="minorHAnsi" w:hAnsiTheme="minorHAnsi" w:cstheme="minorHAnsi"/>
          <w:b/>
          <w:sz w:val="24"/>
          <w:szCs w:val="24"/>
        </w:rPr>
      </w:pPr>
    </w:p>
    <w:p w14:paraId="5F756C1D" w14:textId="36C17365" w:rsidR="00047531" w:rsidRDefault="00047531" w:rsidP="00114A63">
      <w:pPr>
        <w:jc w:val="center"/>
        <w:rPr>
          <w:rFonts w:asciiTheme="minorHAnsi" w:hAnsiTheme="minorHAnsi" w:cstheme="minorHAnsi"/>
          <w:b/>
          <w:sz w:val="24"/>
          <w:szCs w:val="24"/>
        </w:rPr>
      </w:pPr>
    </w:p>
    <w:p w14:paraId="3674C1E2" w14:textId="77777777" w:rsidR="00047531" w:rsidRDefault="00047531" w:rsidP="00114A63">
      <w:pPr>
        <w:jc w:val="center"/>
        <w:rPr>
          <w:rFonts w:asciiTheme="minorHAnsi" w:hAnsiTheme="minorHAnsi" w:cstheme="minorHAnsi"/>
          <w:b/>
          <w:sz w:val="24"/>
          <w:szCs w:val="24"/>
        </w:rPr>
      </w:pPr>
    </w:p>
    <w:p w14:paraId="20D7C349" w14:textId="585E3C11"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106B8736" w14:textId="2879DE54"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82EE53B" w14:textId="1BF51996"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p>
    <w:p w14:paraId="0A1CCE45" w14:textId="77777777" w:rsidR="00C76652" w:rsidRPr="00360381" w:rsidRDefault="00C76652" w:rsidP="00C76652">
      <w:pPr>
        <w:rPr>
          <w:b/>
          <w:sz w:val="24"/>
          <w:szCs w:val="24"/>
        </w:rPr>
      </w:pPr>
    </w:p>
    <w:p w14:paraId="0E21EBA3" w14:textId="77777777" w:rsidR="00C76652" w:rsidRPr="0034450C" w:rsidRDefault="00C76652" w:rsidP="00C76652">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C76652" w:rsidRPr="001B2B26" w14:paraId="5392284D" w14:textId="77777777" w:rsidTr="00C76652">
        <w:trPr>
          <w:trHeight w:val="282"/>
        </w:trPr>
        <w:tc>
          <w:tcPr>
            <w:tcW w:w="1002" w:type="dxa"/>
            <w:vMerge w:val="restart"/>
            <w:shd w:val="clear" w:color="auto" w:fill="auto"/>
            <w:noWrap/>
            <w:vAlign w:val="center"/>
            <w:hideMark/>
          </w:tcPr>
          <w:p w14:paraId="46597307"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09EB0D3" w14:textId="77777777" w:rsidR="00C76652" w:rsidRPr="00B3159A" w:rsidRDefault="00C76652" w:rsidP="00C76652">
            <w:pPr>
              <w:rPr>
                <w:rFonts w:asciiTheme="minorHAnsi" w:eastAsia="Times New Roman" w:hAnsiTheme="minorHAnsi" w:cstheme="minorHAnsi"/>
                <w:sz w:val="20"/>
                <w:szCs w:val="20"/>
                <w:lang w:eastAsia="pl-PL"/>
              </w:rPr>
            </w:pPr>
          </w:p>
          <w:p w14:paraId="12F29454"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F310FC9"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183797D8" w14:textId="77777777" w:rsidR="00C76652" w:rsidRPr="00B3159A" w:rsidRDefault="00C76652" w:rsidP="00C76652">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7C8FCD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498362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E62F1B4"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4DF574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725787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38C7149"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2DE2CC7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0CBE8D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59B095F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6675E2FE"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C76652" w:rsidRPr="001B2B26" w14:paraId="5A9C2FDA" w14:textId="77777777" w:rsidTr="00C76652">
        <w:trPr>
          <w:trHeight w:val="676"/>
        </w:trPr>
        <w:tc>
          <w:tcPr>
            <w:tcW w:w="1002" w:type="dxa"/>
            <w:vMerge/>
            <w:shd w:val="clear" w:color="auto" w:fill="auto"/>
            <w:noWrap/>
            <w:vAlign w:val="center"/>
          </w:tcPr>
          <w:p w14:paraId="2920FFBF" w14:textId="77777777" w:rsidR="00C76652" w:rsidRPr="001B2B26" w:rsidRDefault="00C76652" w:rsidP="00C76652">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71FFF9D5" w14:textId="77777777" w:rsidR="00C76652" w:rsidRPr="001B2B26" w:rsidRDefault="00C76652" w:rsidP="00C76652">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4204A1B" w14:textId="77777777" w:rsidR="00C76652" w:rsidRPr="001B2B26" w:rsidRDefault="00C76652" w:rsidP="00C76652">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5C7ACAC"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8382B89"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DEAF392"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198F08D9"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1F533A63"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56F39B5D"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21140B" w:rsidRPr="001B2B26" w14:paraId="29370C5E" w14:textId="77777777" w:rsidTr="0021140B">
        <w:trPr>
          <w:trHeight w:val="289"/>
        </w:trPr>
        <w:tc>
          <w:tcPr>
            <w:tcW w:w="1002" w:type="dxa"/>
            <w:shd w:val="clear" w:color="auto" w:fill="auto"/>
            <w:noWrap/>
          </w:tcPr>
          <w:p w14:paraId="34E49BB5" w14:textId="15AD91A1" w:rsidR="0021140B" w:rsidRPr="001B2B26" w:rsidRDefault="0021140B" w:rsidP="0021140B">
            <w:pPr>
              <w:jc w:val="right"/>
              <w:rPr>
                <w:rFonts w:asciiTheme="minorHAnsi" w:eastAsia="Times New Roman" w:hAnsiTheme="minorHAnsi" w:cstheme="minorHAnsi"/>
                <w:sz w:val="20"/>
                <w:szCs w:val="20"/>
                <w:lang w:eastAsia="pl-PL"/>
              </w:rPr>
            </w:pPr>
            <w:r w:rsidRPr="00BE4D12">
              <w:t>C</w:t>
            </w:r>
          </w:p>
        </w:tc>
        <w:tc>
          <w:tcPr>
            <w:tcW w:w="4952" w:type="dxa"/>
            <w:shd w:val="clear" w:color="auto" w:fill="auto"/>
            <w:hideMark/>
          </w:tcPr>
          <w:p w14:paraId="41363C9B" w14:textId="4B3A873C" w:rsidR="0021140B" w:rsidRPr="001B2B26" w:rsidRDefault="0021140B" w:rsidP="0021140B">
            <w:pPr>
              <w:rPr>
                <w:rFonts w:asciiTheme="minorHAnsi" w:eastAsia="Times New Roman" w:hAnsiTheme="minorHAnsi" w:cstheme="minorHAnsi"/>
                <w:sz w:val="20"/>
                <w:szCs w:val="20"/>
                <w:lang w:eastAsia="pl-PL"/>
              </w:rPr>
            </w:pPr>
            <w:r w:rsidRPr="00BE4D12">
              <w:t>Patomorfologia</w:t>
            </w:r>
            <w:r w:rsidRPr="0021140B">
              <w:rPr>
                <w:color w:val="FF0000"/>
              </w:rPr>
              <w:t>*</w:t>
            </w:r>
          </w:p>
        </w:tc>
        <w:tc>
          <w:tcPr>
            <w:tcW w:w="992" w:type="dxa"/>
            <w:shd w:val="clear" w:color="auto" w:fill="auto"/>
            <w:noWrap/>
            <w:hideMark/>
          </w:tcPr>
          <w:p w14:paraId="58BFD595" w14:textId="15A65C22" w:rsidR="0021140B" w:rsidRPr="001B2B26" w:rsidRDefault="0021140B" w:rsidP="0021140B">
            <w:pPr>
              <w:rPr>
                <w:rFonts w:asciiTheme="minorHAnsi" w:eastAsia="Times New Roman" w:hAnsiTheme="minorHAnsi" w:cstheme="minorHAnsi"/>
                <w:sz w:val="20"/>
                <w:szCs w:val="20"/>
                <w:lang w:eastAsia="pl-PL"/>
              </w:rPr>
            </w:pPr>
            <w:r w:rsidRPr="00BE4D12">
              <w:t>1</w:t>
            </w:r>
            <w:r w:rsidR="00BB1379">
              <w:t>0</w:t>
            </w:r>
          </w:p>
        </w:tc>
        <w:tc>
          <w:tcPr>
            <w:tcW w:w="1276" w:type="dxa"/>
            <w:shd w:val="clear" w:color="auto" w:fill="auto"/>
            <w:noWrap/>
            <w:hideMark/>
          </w:tcPr>
          <w:p w14:paraId="527195B6" w14:textId="11855016"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6A894620" w14:textId="2CE34782" w:rsidR="0021140B" w:rsidRPr="001B2B26" w:rsidRDefault="0021140B" w:rsidP="0021140B">
            <w:pPr>
              <w:rPr>
                <w:rFonts w:asciiTheme="minorHAnsi" w:eastAsia="Times New Roman" w:hAnsiTheme="minorHAnsi" w:cstheme="minorHAnsi"/>
                <w:sz w:val="20"/>
                <w:szCs w:val="20"/>
                <w:lang w:eastAsia="pl-PL"/>
              </w:rPr>
            </w:pPr>
            <w:r w:rsidRPr="00BE4D12">
              <w:t>45</w:t>
            </w:r>
          </w:p>
        </w:tc>
        <w:tc>
          <w:tcPr>
            <w:tcW w:w="1560" w:type="dxa"/>
            <w:shd w:val="clear" w:color="auto" w:fill="auto"/>
            <w:noWrap/>
            <w:hideMark/>
          </w:tcPr>
          <w:p w14:paraId="2F541FC1" w14:textId="263B2038"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952F8B1" w14:textId="666D52C6" w:rsidR="0021140B" w:rsidRPr="001B2B26" w:rsidRDefault="00BB1379" w:rsidP="0021140B">
            <w:pPr>
              <w:rPr>
                <w:rFonts w:asciiTheme="minorHAnsi" w:eastAsia="Times New Roman" w:hAnsiTheme="minorHAnsi" w:cstheme="minorHAnsi"/>
                <w:sz w:val="20"/>
                <w:szCs w:val="20"/>
                <w:lang w:eastAsia="pl-PL"/>
              </w:rPr>
            </w:pPr>
            <w:r>
              <w:t>55</w:t>
            </w:r>
          </w:p>
        </w:tc>
        <w:tc>
          <w:tcPr>
            <w:tcW w:w="1559" w:type="dxa"/>
            <w:shd w:val="clear" w:color="auto" w:fill="F2F2F2" w:themeFill="background1" w:themeFillShade="F2"/>
            <w:noWrap/>
            <w:hideMark/>
          </w:tcPr>
          <w:p w14:paraId="0F1B8661" w14:textId="065EF59E" w:rsidR="0021140B" w:rsidRPr="001B2B26" w:rsidRDefault="00BB1379" w:rsidP="0021140B">
            <w:pPr>
              <w:rPr>
                <w:rFonts w:asciiTheme="minorHAnsi" w:eastAsia="Times New Roman" w:hAnsiTheme="minorHAnsi" w:cstheme="minorHAnsi"/>
                <w:sz w:val="20"/>
                <w:szCs w:val="20"/>
                <w:lang w:eastAsia="pl-PL"/>
              </w:rPr>
            </w:pPr>
            <w:r>
              <w:t>2,5</w:t>
            </w:r>
          </w:p>
        </w:tc>
        <w:tc>
          <w:tcPr>
            <w:tcW w:w="1418" w:type="dxa"/>
            <w:shd w:val="clear" w:color="auto" w:fill="auto"/>
            <w:noWrap/>
            <w:hideMark/>
          </w:tcPr>
          <w:p w14:paraId="2DFEF62E" w14:textId="1CA57A38"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CFE6D14" w14:textId="77777777" w:rsidTr="0021140B">
        <w:trPr>
          <w:trHeight w:val="289"/>
        </w:trPr>
        <w:tc>
          <w:tcPr>
            <w:tcW w:w="1002" w:type="dxa"/>
            <w:shd w:val="clear" w:color="auto" w:fill="auto"/>
            <w:noWrap/>
          </w:tcPr>
          <w:p w14:paraId="3FE23AD4" w14:textId="134E67A6"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64F7B832" w14:textId="7239ADED" w:rsidR="0021140B" w:rsidRPr="001B2B26" w:rsidRDefault="0021140B" w:rsidP="0021140B">
            <w:pPr>
              <w:rPr>
                <w:rFonts w:asciiTheme="minorHAnsi" w:eastAsia="Times New Roman" w:hAnsiTheme="minorHAnsi" w:cstheme="minorHAnsi"/>
                <w:sz w:val="20"/>
                <w:szCs w:val="20"/>
                <w:lang w:eastAsia="pl-PL"/>
              </w:rPr>
            </w:pPr>
            <w:r w:rsidRPr="00BE4D12">
              <w:t>Patologia jamy ustnej</w:t>
            </w:r>
            <w:r w:rsidRPr="0021140B">
              <w:rPr>
                <w:color w:val="FF0000"/>
              </w:rPr>
              <w:t>*</w:t>
            </w:r>
          </w:p>
        </w:tc>
        <w:tc>
          <w:tcPr>
            <w:tcW w:w="992" w:type="dxa"/>
            <w:shd w:val="clear" w:color="auto" w:fill="auto"/>
            <w:noWrap/>
            <w:hideMark/>
          </w:tcPr>
          <w:p w14:paraId="0E62468F" w14:textId="02F3CB85"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276" w:type="dxa"/>
            <w:shd w:val="clear" w:color="auto" w:fill="auto"/>
            <w:noWrap/>
            <w:hideMark/>
          </w:tcPr>
          <w:p w14:paraId="6B39A11B" w14:textId="5DD37000"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1CE67BC0" w14:textId="2F8C7A12" w:rsidR="0021140B" w:rsidRPr="001B2B26" w:rsidRDefault="0021140B" w:rsidP="0021140B">
            <w:pPr>
              <w:rPr>
                <w:rFonts w:asciiTheme="minorHAnsi" w:eastAsia="Times New Roman" w:hAnsiTheme="minorHAnsi" w:cstheme="minorHAnsi"/>
                <w:sz w:val="20"/>
                <w:szCs w:val="20"/>
                <w:lang w:eastAsia="pl-PL"/>
              </w:rPr>
            </w:pPr>
            <w:r w:rsidRPr="00BE4D12">
              <w:t>40</w:t>
            </w:r>
          </w:p>
        </w:tc>
        <w:tc>
          <w:tcPr>
            <w:tcW w:w="1560" w:type="dxa"/>
            <w:shd w:val="clear" w:color="auto" w:fill="auto"/>
            <w:noWrap/>
            <w:hideMark/>
          </w:tcPr>
          <w:p w14:paraId="512640CD" w14:textId="3B33C906"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390E053" w14:textId="27B6E132" w:rsidR="0021140B" w:rsidRPr="001B2B26" w:rsidRDefault="0021140B" w:rsidP="0021140B">
            <w:pPr>
              <w:rPr>
                <w:rFonts w:asciiTheme="minorHAnsi" w:eastAsia="Times New Roman" w:hAnsiTheme="minorHAnsi" w:cstheme="minorHAnsi"/>
                <w:sz w:val="20"/>
                <w:szCs w:val="20"/>
                <w:lang w:eastAsia="pl-PL"/>
              </w:rPr>
            </w:pPr>
            <w:r w:rsidRPr="00BE4D12">
              <w:t>55</w:t>
            </w:r>
          </w:p>
        </w:tc>
        <w:tc>
          <w:tcPr>
            <w:tcW w:w="1559" w:type="dxa"/>
            <w:shd w:val="clear" w:color="auto" w:fill="F2F2F2" w:themeFill="background1" w:themeFillShade="F2"/>
            <w:noWrap/>
            <w:hideMark/>
          </w:tcPr>
          <w:p w14:paraId="27FAA08D" w14:textId="07B61EBB" w:rsidR="0021140B" w:rsidRPr="001B2B26" w:rsidRDefault="0021140B" w:rsidP="0021140B">
            <w:pPr>
              <w:rPr>
                <w:rFonts w:asciiTheme="minorHAnsi" w:eastAsia="Times New Roman" w:hAnsiTheme="minorHAnsi" w:cstheme="minorHAnsi"/>
                <w:sz w:val="20"/>
                <w:szCs w:val="20"/>
                <w:lang w:eastAsia="pl-PL"/>
              </w:rPr>
            </w:pPr>
            <w:r w:rsidRPr="00BE4D12">
              <w:t>3</w:t>
            </w:r>
          </w:p>
        </w:tc>
        <w:tc>
          <w:tcPr>
            <w:tcW w:w="1418" w:type="dxa"/>
            <w:shd w:val="clear" w:color="auto" w:fill="auto"/>
            <w:noWrap/>
            <w:hideMark/>
          </w:tcPr>
          <w:p w14:paraId="54EE173D" w14:textId="66DDA3B2" w:rsidR="0021140B" w:rsidRPr="001B2B26" w:rsidRDefault="0021140B" w:rsidP="0021140B">
            <w:pPr>
              <w:rPr>
                <w:rFonts w:asciiTheme="minorHAnsi" w:eastAsia="Times New Roman" w:hAnsiTheme="minorHAnsi" w:cstheme="minorHAnsi"/>
                <w:sz w:val="20"/>
                <w:szCs w:val="20"/>
                <w:lang w:eastAsia="pl-PL"/>
              </w:rPr>
            </w:pPr>
            <w:r w:rsidRPr="00BE4D12">
              <w:t>egz.</w:t>
            </w:r>
            <w:r w:rsidRPr="0021140B">
              <w:rPr>
                <w:color w:val="FF0000"/>
              </w:rPr>
              <w:t>*</w:t>
            </w:r>
          </w:p>
        </w:tc>
      </w:tr>
      <w:tr w:rsidR="0021140B" w:rsidRPr="001B2B26" w14:paraId="4131F97C" w14:textId="77777777" w:rsidTr="0021140B">
        <w:trPr>
          <w:trHeight w:val="289"/>
        </w:trPr>
        <w:tc>
          <w:tcPr>
            <w:tcW w:w="1002" w:type="dxa"/>
            <w:shd w:val="clear" w:color="auto" w:fill="auto"/>
            <w:noWrap/>
          </w:tcPr>
          <w:p w14:paraId="57AB8403" w14:textId="5FDDD747" w:rsidR="0021140B" w:rsidRPr="001B2B26" w:rsidRDefault="0021140B" w:rsidP="0021140B">
            <w:pPr>
              <w:jc w:val="right"/>
              <w:rPr>
                <w:rFonts w:asciiTheme="minorHAnsi" w:eastAsia="Times New Roman" w:hAnsiTheme="minorHAnsi" w:cstheme="minorHAnsi"/>
                <w:sz w:val="20"/>
                <w:szCs w:val="20"/>
                <w:lang w:eastAsia="pl-PL"/>
              </w:rPr>
            </w:pPr>
            <w:r w:rsidRPr="00BE4D12">
              <w:t>C, F</w:t>
            </w:r>
          </w:p>
        </w:tc>
        <w:tc>
          <w:tcPr>
            <w:tcW w:w="4952" w:type="dxa"/>
            <w:shd w:val="clear" w:color="auto" w:fill="auto"/>
            <w:hideMark/>
          </w:tcPr>
          <w:p w14:paraId="69F44892" w14:textId="66B3DE8C" w:rsidR="0021140B" w:rsidRPr="001B2B26" w:rsidRDefault="0021140B" w:rsidP="0021140B">
            <w:pPr>
              <w:rPr>
                <w:rFonts w:asciiTheme="minorHAnsi" w:eastAsia="Times New Roman" w:hAnsiTheme="minorHAnsi" w:cstheme="minorHAnsi"/>
                <w:sz w:val="20"/>
                <w:szCs w:val="20"/>
                <w:lang w:eastAsia="pl-PL"/>
              </w:rPr>
            </w:pPr>
            <w:r w:rsidRPr="00BE4D12">
              <w:t>Farmakologia</w:t>
            </w:r>
          </w:p>
        </w:tc>
        <w:tc>
          <w:tcPr>
            <w:tcW w:w="992" w:type="dxa"/>
            <w:shd w:val="clear" w:color="auto" w:fill="auto"/>
            <w:noWrap/>
            <w:hideMark/>
          </w:tcPr>
          <w:p w14:paraId="5B90EEF1" w14:textId="511414E3" w:rsidR="0021140B" w:rsidRPr="001B2B26" w:rsidRDefault="00BB1379" w:rsidP="0021140B">
            <w:pPr>
              <w:rPr>
                <w:rFonts w:asciiTheme="minorHAnsi" w:eastAsia="Times New Roman" w:hAnsiTheme="minorHAnsi" w:cstheme="minorHAnsi"/>
                <w:sz w:val="20"/>
                <w:szCs w:val="20"/>
                <w:lang w:eastAsia="pl-PL"/>
              </w:rPr>
            </w:pPr>
            <w:r>
              <w:t>44</w:t>
            </w:r>
          </w:p>
        </w:tc>
        <w:tc>
          <w:tcPr>
            <w:tcW w:w="1276" w:type="dxa"/>
            <w:shd w:val="clear" w:color="auto" w:fill="auto"/>
            <w:noWrap/>
            <w:hideMark/>
          </w:tcPr>
          <w:p w14:paraId="622B6E96" w14:textId="4CE7093F"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373E64EE" w14:textId="6B2BE588"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560" w:type="dxa"/>
            <w:shd w:val="clear" w:color="auto" w:fill="auto"/>
            <w:noWrap/>
            <w:hideMark/>
          </w:tcPr>
          <w:p w14:paraId="6FB2E2A3" w14:textId="0E119502"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3CAD81CC" w14:textId="151D93BE" w:rsidR="0021140B" w:rsidRPr="001B2B26" w:rsidRDefault="00BB1379" w:rsidP="0021140B">
            <w:pPr>
              <w:rPr>
                <w:rFonts w:asciiTheme="minorHAnsi" w:eastAsia="Times New Roman" w:hAnsiTheme="minorHAnsi" w:cstheme="minorHAnsi"/>
                <w:sz w:val="20"/>
                <w:szCs w:val="20"/>
                <w:lang w:eastAsia="pl-PL"/>
              </w:rPr>
            </w:pPr>
            <w:r>
              <w:t>104</w:t>
            </w:r>
          </w:p>
        </w:tc>
        <w:tc>
          <w:tcPr>
            <w:tcW w:w="1559" w:type="dxa"/>
            <w:shd w:val="clear" w:color="auto" w:fill="F2F2F2" w:themeFill="background1" w:themeFillShade="F2"/>
            <w:noWrap/>
            <w:hideMark/>
          </w:tcPr>
          <w:p w14:paraId="67594F3E" w14:textId="47910011" w:rsidR="0021140B" w:rsidRPr="001B2B26" w:rsidRDefault="0021140B" w:rsidP="0021140B">
            <w:pPr>
              <w:rPr>
                <w:rFonts w:asciiTheme="minorHAnsi" w:eastAsia="Times New Roman" w:hAnsiTheme="minorHAnsi" w:cstheme="minorHAnsi"/>
                <w:sz w:val="20"/>
                <w:szCs w:val="20"/>
                <w:lang w:eastAsia="pl-PL"/>
              </w:rPr>
            </w:pPr>
            <w:r w:rsidRPr="00BE4D12">
              <w:t>7</w:t>
            </w:r>
          </w:p>
        </w:tc>
        <w:tc>
          <w:tcPr>
            <w:tcW w:w="1418" w:type="dxa"/>
            <w:shd w:val="clear" w:color="auto" w:fill="auto"/>
            <w:noWrap/>
            <w:hideMark/>
          </w:tcPr>
          <w:p w14:paraId="6841D915" w14:textId="78B36153"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7140998C" w14:textId="77777777" w:rsidTr="0021140B">
        <w:trPr>
          <w:trHeight w:val="289"/>
        </w:trPr>
        <w:tc>
          <w:tcPr>
            <w:tcW w:w="1002" w:type="dxa"/>
            <w:shd w:val="clear" w:color="auto" w:fill="auto"/>
            <w:noWrap/>
          </w:tcPr>
          <w:p w14:paraId="353CD161" w14:textId="14A9B5E6" w:rsidR="0021140B" w:rsidRPr="001B2B26" w:rsidRDefault="0021140B" w:rsidP="0021140B">
            <w:pPr>
              <w:jc w:val="right"/>
              <w:rPr>
                <w:rFonts w:asciiTheme="minorHAnsi" w:eastAsia="Times New Roman" w:hAnsiTheme="minorHAnsi" w:cstheme="minorHAnsi"/>
                <w:sz w:val="20"/>
                <w:szCs w:val="20"/>
                <w:lang w:eastAsia="pl-PL"/>
              </w:rPr>
            </w:pPr>
            <w:r w:rsidRPr="00BE4D12">
              <w:t>C, F</w:t>
            </w:r>
          </w:p>
        </w:tc>
        <w:tc>
          <w:tcPr>
            <w:tcW w:w="4952" w:type="dxa"/>
            <w:shd w:val="clear" w:color="auto" w:fill="auto"/>
            <w:hideMark/>
          </w:tcPr>
          <w:p w14:paraId="79394D14" w14:textId="0D4CDFBC" w:rsidR="0021140B" w:rsidRPr="001B2B26" w:rsidRDefault="0021140B" w:rsidP="0021140B">
            <w:pPr>
              <w:rPr>
                <w:rFonts w:asciiTheme="minorHAnsi" w:eastAsia="Times New Roman" w:hAnsiTheme="minorHAnsi" w:cstheme="minorHAnsi"/>
                <w:sz w:val="20"/>
                <w:szCs w:val="20"/>
                <w:lang w:eastAsia="pl-PL"/>
              </w:rPr>
            </w:pPr>
            <w:r w:rsidRPr="00BE4D12">
              <w:t>Mikrobiologia ogólna z mikrobiologią jamy ustnej</w:t>
            </w:r>
          </w:p>
        </w:tc>
        <w:tc>
          <w:tcPr>
            <w:tcW w:w="992" w:type="dxa"/>
            <w:shd w:val="clear" w:color="auto" w:fill="auto"/>
            <w:noWrap/>
            <w:hideMark/>
          </w:tcPr>
          <w:p w14:paraId="264EE61D" w14:textId="1B66AB43" w:rsidR="0021140B" w:rsidRPr="001B2B26" w:rsidRDefault="0021140B" w:rsidP="0021140B">
            <w:pPr>
              <w:rPr>
                <w:rFonts w:asciiTheme="minorHAnsi" w:eastAsia="Times New Roman" w:hAnsiTheme="minorHAnsi" w:cstheme="minorHAnsi"/>
                <w:sz w:val="20"/>
                <w:szCs w:val="20"/>
                <w:lang w:eastAsia="pl-PL"/>
              </w:rPr>
            </w:pPr>
            <w:r w:rsidRPr="00BE4D12">
              <w:t>30</w:t>
            </w:r>
          </w:p>
        </w:tc>
        <w:tc>
          <w:tcPr>
            <w:tcW w:w="1276" w:type="dxa"/>
            <w:shd w:val="clear" w:color="auto" w:fill="auto"/>
            <w:noWrap/>
            <w:hideMark/>
          </w:tcPr>
          <w:p w14:paraId="3BDEA51A" w14:textId="4CC4E8F4"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6770A39F" w14:textId="10EA3C43" w:rsidR="0021140B" w:rsidRPr="001B2B26" w:rsidRDefault="0021140B" w:rsidP="0021140B">
            <w:pPr>
              <w:rPr>
                <w:rFonts w:asciiTheme="minorHAnsi" w:eastAsia="Times New Roman" w:hAnsiTheme="minorHAnsi" w:cstheme="minorHAnsi"/>
                <w:sz w:val="20"/>
                <w:szCs w:val="20"/>
                <w:lang w:eastAsia="pl-PL"/>
              </w:rPr>
            </w:pPr>
            <w:r w:rsidRPr="00BE4D12">
              <w:t>30</w:t>
            </w:r>
          </w:p>
        </w:tc>
        <w:tc>
          <w:tcPr>
            <w:tcW w:w="1560" w:type="dxa"/>
            <w:shd w:val="clear" w:color="auto" w:fill="auto"/>
            <w:noWrap/>
            <w:hideMark/>
          </w:tcPr>
          <w:p w14:paraId="6741E80C" w14:textId="05169489"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66FF3AB" w14:textId="798A3555"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559" w:type="dxa"/>
            <w:shd w:val="clear" w:color="auto" w:fill="F2F2F2" w:themeFill="background1" w:themeFillShade="F2"/>
            <w:noWrap/>
            <w:hideMark/>
          </w:tcPr>
          <w:p w14:paraId="6FE3C2C1" w14:textId="6F628091" w:rsidR="0021140B" w:rsidRPr="001B2B26" w:rsidRDefault="00BB1379" w:rsidP="0021140B">
            <w:pPr>
              <w:rPr>
                <w:rFonts w:asciiTheme="minorHAnsi" w:eastAsia="Times New Roman" w:hAnsiTheme="minorHAnsi" w:cstheme="minorHAnsi"/>
                <w:sz w:val="20"/>
                <w:szCs w:val="20"/>
                <w:lang w:eastAsia="pl-PL"/>
              </w:rPr>
            </w:pPr>
            <w:r>
              <w:t>5,5</w:t>
            </w:r>
          </w:p>
        </w:tc>
        <w:tc>
          <w:tcPr>
            <w:tcW w:w="1418" w:type="dxa"/>
            <w:shd w:val="clear" w:color="auto" w:fill="auto"/>
            <w:noWrap/>
            <w:hideMark/>
          </w:tcPr>
          <w:p w14:paraId="0FB36BF0" w14:textId="4F730DA2"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7CF7A075" w14:textId="77777777" w:rsidTr="0021140B">
        <w:trPr>
          <w:trHeight w:val="289"/>
        </w:trPr>
        <w:tc>
          <w:tcPr>
            <w:tcW w:w="1002" w:type="dxa"/>
            <w:shd w:val="clear" w:color="auto" w:fill="auto"/>
            <w:noWrap/>
          </w:tcPr>
          <w:p w14:paraId="564F7503" w14:textId="0BDEE2C3"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4148D652" w14:textId="2DDC329E" w:rsidR="0021140B" w:rsidRPr="001B2B26" w:rsidRDefault="0021140B" w:rsidP="0021140B">
            <w:pPr>
              <w:rPr>
                <w:rFonts w:asciiTheme="minorHAnsi" w:eastAsia="Times New Roman" w:hAnsiTheme="minorHAnsi" w:cstheme="minorHAnsi"/>
                <w:sz w:val="20"/>
                <w:szCs w:val="20"/>
                <w:lang w:eastAsia="pl-PL"/>
              </w:rPr>
            </w:pPr>
            <w:r w:rsidRPr="00BE4D12">
              <w:t>Chirurgia ogólna</w:t>
            </w:r>
          </w:p>
        </w:tc>
        <w:tc>
          <w:tcPr>
            <w:tcW w:w="992" w:type="dxa"/>
            <w:shd w:val="clear" w:color="auto" w:fill="auto"/>
            <w:noWrap/>
            <w:hideMark/>
          </w:tcPr>
          <w:p w14:paraId="2252E6A7" w14:textId="4380165A" w:rsidR="0021140B" w:rsidRPr="001B2B26" w:rsidRDefault="0021140B" w:rsidP="0021140B">
            <w:pPr>
              <w:rPr>
                <w:rFonts w:asciiTheme="minorHAnsi" w:eastAsia="Times New Roman" w:hAnsiTheme="minorHAnsi" w:cstheme="minorHAnsi"/>
                <w:sz w:val="20"/>
                <w:szCs w:val="20"/>
                <w:lang w:eastAsia="pl-PL"/>
              </w:rPr>
            </w:pPr>
            <w:r w:rsidRPr="00BE4D12">
              <w:t>25</w:t>
            </w:r>
          </w:p>
        </w:tc>
        <w:tc>
          <w:tcPr>
            <w:tcW w:w="1276" w:type="dxa"/>
            <w:shd w:val="clear" w:color="auto" w:fill="auto"/>
            <w:noWrap/>
            <w:hideMark/>
          </w:tcPr>
          <w:p w14:paraId="6167467E" w14:textId="5673DB5F" w:rsidR="0021140B" w:rsidRPr="001B2B26" w:rsidRDefault="0021140B" w:rsidP="0021140B">
            <w:pPr>
              <w:rPr>
                <w:rFonts w:asciiTheme="minorHAnsi" w:eastAsia="Times New Roman" w:hAnsiTheme="minorHAnsi" w:cstheme="minorHAnsi"/>
                <w:sz w:val="20"/>
                <w:szCs w:val="20"/>
                <w:lang w:eastAsia="pl-PL"/>
              </w:rPr>
            </w:pPr>
            <w:r w:rsidRPr="00BE4D12">
              <w:t>5</w:t>
            </w:r>
          </w:p>
        </w:tc>
        <w:tc>
          <w:tcPr>
            <w:tcW w:w="1417" w:type="dxa"/>
            <w:shd w:val="clear" w:color="auto" w:fill="auto"/>
            <w:noWrap/>
            <w:hideMark/>
          </w:tcPr>
          <w:p w14:paraId="520847F5" w14:textId="4967ED85" w:rsidR="0021140B" w:rsidRPr="001B2B26" w:rsidRDefault="0021140B" w:rsidP="0021140B">
            <w:pPr>
              <w:rPr>
                <w:rFonts w:asciiTheme="minorHAnsi" w:eastAsia="Times New Roman" w:hAnsiTheme="minorHAnsi" w:cstheme="minorHAnsi"/>
                <w:sz w:val="20"/>
                <w:szCs w:val="20"/>
                <w:lang w:eastAsia="pl-PL"/>
              </w:rPr>
            </w:pPr>
            <w:r w:rsidRPr="00BE4D12">
              <w:t>40</w:t>
            </w:r>
          </w:p>
        </w:tc>
        <w:tc>
          <w:tcPr>
            <w:tcW w:w="1560" w:type="dxa"/>
            <w:shd w:val="clear" w:color="auto" w:fill="auto"/>
            <w:noWrap/>
            <w:hideMark/>
          </w:tcPr>
          <w:p w14:paraId="22BD6955" w14:textId="330FE773"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77EA7DC" w14:textId="1A799C19" w:rsidR="0021140B" w:rsidRPr="001B2B26" w:rsidRDefault="0021140B" w:rsidP="0021140B">
            <w:pPr>
              <w:rPr>
                <w:rFonts w:asciiTheme="minorHAnsi" w:eastAsia="Times New Roman" w:hAnsiTheme="minorHAnsi" w:cstheme="minorHAnsi"/>
                <w:sz w:val="20"/>
                <w:szCs w:val="20"/>
                <w:lang w:eastAsia="pl-PL"/>
              </w:rPr>
            </w:pPr>
            <w:r w:rsidRPr="00BE4D12">
              <w:t>70</w:t>
            </w:r>
          </w:p>
        </w:tc>
        <w:tc>
          <w:tcPr>
            <w:tcW w:w="1559" w:type="dxa"/>
            <w:shd w:val="clear" w:color="auto" w:fill="F2F2F2" w:themeFill="background1" w:themeFillShade="F2"/>
            <w:noWrap/>
            <w:hideMark/>
          </w:tcPr>
          <w:p w14:paraId="30FA95CA" w14:textId="4AA6426A" w:rsidR="0021140B" w:rsidRPr="001B2B26" w:rsidRDefault="0021140B" w:rsidP="0021140B">
            <w:pPr>
              <w:rPr>
                <w:rFonts w:asciiTheme="minorHAnsi" w:eastAsia="Times New Roman" w:hAnsiTheme="minorHAnsi" w:cstheme="minorHAnsi"/>
                <w:sz w:val="20"/>
                <w:szCs w:val="20"/>
                <w:lang w:eastAsia="pl-PL"/>
              </w:rPr>
            </w:pPr>
            <w:r w:rsidRPr="00BE4D12">
              <w:t>5</w:t>
            </w:r>
            <w:r w:rsidR="00BB1379">
              <w:t>,5</w:t>
            </w:r>
          </w:p>
        </w:tc>
        <w:tc>
          <w:tcPr>
            <w:tcW w:w="1418" w:type="dxa"/>
            <w:shd w:val="clear" w:color="auto" w:fill="auto"/>
            <w:noWrap/>
            <w:hideMark/>
          </w:tcPr>
          <w:p w14:paraId="18512B52" w14:textId="4BE79220"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18483551" w14:textId="77777777" w:rsidTr="0021140B">
        <w:trPr>
          <w:trHeight w:val="289"/>
        </w:trPr>
        <w:tc>
          <w:tcPr>
            <w:tcW w:w="1002" w:type="dxa"/>
            <w:shd w:val="clear" w:color="auto" w:fill="auto"/>
            <w:noWrap/>
          </w:tcPr>
          <w:p w14:paraId="42D3A722" w14:textId="0DDDBB3B"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4CBF9C4A" w14:textId="41661D24" w:rsidR="0021140B" w:rsidRPr="001B2B26" w:rsidRDefault="0021140B" w:rsidP="0021140B">
            <w:pPr>
              <w:rPr>
                <w:rFonts w:asciiTheme="minorHAnsi" w:eastAsia="Times New Roman" w:hAnsiTheme="minorHAnsi" w:cstheme="minorHAnsi"/>
                <w:sz w:val="20"/>
                <w:szCs w:val="20"/>
                <w:lang w:eastAsia="pl-PL"/>
              </w:rPr>
            </w:pPr>
            <w:r w:rsidRPr="00BE4D12">
              <w:t>Radiologia ogólna</w:t>
            </w:r>
          </w:p>
        </w:tc>
        <w:tc>
          <w:tcPr>
            <w:tcW w:w="992" w:type="dxa"/>
            <w:shd w:val="clear" w:color="auto" w:fill="auto"/>
            <w:noWrap/>
            <w:hideMark/>
          </w:tcPr>
          <w:p w14:paraId="6DDBB406" w14:textId="0578D0C3"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20962EA9" w14:textId="610BD27B"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417" w:type="dxa"/>
            <w:shd w:val="clear" w:color="auto" w:fill="auto"/>
            <w:noWrap/>
            <w:hideMark/>
          </w:tcPr>
          <w:p w14:paraId="3C88D333" w14:textId="1D96B31E"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681B2224" w14:textId="39625818"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3F9BE61" w14:textId="33B5106C"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559" w:type="dxa"/>
            <w:shd w:val="clear" w:color="auto" w:fill="F2F2F2" w:themeFill="background1" w:themeFillShade="F2"/>
            <w:noWrap/>
            <w:hideMark/>
          </w:tcPr>
          <w:p w14:paraId="4F098061" w14:textId="7833B35C" w:rsidR="0021140B" w:rsidRPr="001B2B26" w:rsidRDefault="0021140B" w:rsidP="0021140B">
            <w:pPr>
              <w:rPr>
                <w:rFonts w:asciiTheme="minorHAnsi" w:eastAsia="Times New Roman" w:hAnsiTheme="minorHAnsi" w:cstheme="minorHAnsi"/>
                <w:sz w:val="20"/>
                <w:szCs w:val="20"/>
                <w:lang w:eastAsia="pl-PL"/>
              </w:rPr>
            </w:pPr>
            <w:r w:rsidRPr="00BE4D12">
              <w:t>0,5</w:t>
            </w:r>
          </w:p>
        </w:tc>
        <w:tc>
          <w:tcPr>
            <w:tcW w:w="1418" w:type="dxa"/>
            <w:shd w:val="clear" w:color="auto" w:fill="auto"/>
            <w:noWrap/>
            <w:hideMark/>
          </w:tcPr>
          <w:p w14:paraId="3A8EEDDE" w14:textId="032461F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C2124BE" w14:textId="77777777" w:rsidTr="0021140B">
        <w:trPr>
          <w:trHeight w:val="289"/>
        </w:trPr>
        <w:tc>
          <w:tcPr>
            <w:tcW w:w="1002" w:type="dxa"/>
            <w:shd w:val="clear" w:color="auto" w:fill="auto"/>
            <w:noWrap/>
          </w:tcPr>
          <w:p w14:paraId="25322BD6" w14:textId="25CE74D4"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10C86831" w14:textId="4091545D" w:rsidR="0021140B" w:rsidRPr="001B2B26" w:rsidRDefault="0021140B" w:rsidP="0021140B">
            <w:pPr>
              <w:rPr>
                <w:rFonts w:asciiTheme="minorHAnsi" w:eastAsia="Times New Roman" w:hAnsiTheme="minorHAnsi" w:cstheme="minorHAnsi"/>
                <w:sz w:val="20"/>
                <w:szCs w:val="20"/>
                <w:lang w:eastAsia="pl-PL"/>
              </w:rPr>
            </w:pPr>
            <w:r w:rsidRPr="00BE4D12">
              <w:t>Onkologia ogólna</w:t>
            </w:r>
          </w:p>
        </w:tc>
        <w:tc>
          <w:tcPr>
            <w:tcW w:w="992" w:type="dxa"/>
            <w:shd w:val="clear" w:color="auto" w:fill="auto"/>
            <w:noWrap/>
            <w:hideMark/>
          </w:tcPr>
          <w:p w14:paraId="7351E329" w14:textId="1605CE1C" w:rsidR="0021140B" w:rsidRPr="001B2B26" w:rsidRDefault="0021140B" w:rsidP="0021140B">
            <w:pPr>
              <w:rPr>
                <w:rFonts w:asciiTheme="minorHAnsi" w:eastAsia="Times New Roman" w:hAnsiTheme="minorHAnsi" w:cstheme="minorHAnsi"/>
                <w:sz w:val="20"/>
                <w:szCs w:val="20"/>
                <w:lang w:eastAsia="pl-PL"/>
              </w:rPr>
            </w:pPr>
            <w:r w:rsidRPr="00BE4D12">
              <w:t>5</w:t>
            </w:r>
          </w:p>
        </w:tc>
        <w:tc>
          <w:tcPr>
            <w:tcW w:w="1276" w:type="dxa"/>
            <w:shd w:val="clear" w:color="auto" w:fill="auto"/>
            <w:noWrap/>
            <w:hideMark/>
          </w:tcPr>
          <w:p w14:paraId="2784810D" w14:textId="3C133120" w:rsidR="0021140B" w:rsidRPr="001B2B26" w:rsidRDefault="0021140B" w:rsidP="0021140B">
            <w:pPr>
              <w:rPr>
                <w:rFonts w:asciiTheme="minorHAnsi" w:eastAsia="Times New Roman" w:hAnsiTheme="minorHAnsi" w:cstheme="minorHAnsi"/>
                <w:sz w:val="20"/>
                <w:szCs w:val="20"/>
                <w:lang w:eastAsia="pl-PL"/>
              </w:rPr>
            </w:pPr>
            <w:r w:rsidRPr="00BE4D12">
              <w:t>10</w:t>
            </w:r>
          </w:p>
        </w:tc>
        <w:tc>
          <w:tcPr>
            <w:tcW w:w="1417" w:type="dxa"/>
            <w:shd w:val="clear" w:color="auto" w:fill="auto"/>
            <w:noWrap/>
            <w:hideMark/>
          </w:tcPr>
          <w:p w14:paraId="21578B98" w14:textId="47507BC1"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3692FEB7" w14:textId="75A880DD"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0428AAC" w14:textId="19384925"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559" w:type="dxa"/>
            <w:shd w:val="clear" w:color="auto" w:fill="F2F2F2" w:themeFill="background1" w:themeFillShade="F2"/>
            <w:noWrap/>
            <w:hideMark/>
          </w:tcPr>
          <w:p w14:paraId="53CEBA4E" w14:textId="7A962375" w:rsidR="0021140B" w:rsidRPr="001B2B26" w:rsidRDefault="0021140B" w:rsidP="0021140B">
            <w:pPr>
              <w:rPr>
                <w:rFonts w:asciiTheme="minorHAnsi" w:eastAsia="Times New Roman" w:hAnsiTheme="minorHAnsi" w:cstheme="minorHAnsi"/>
                <w:sz w:val="20"/>
                <w:szCs w:val="20"/>
                <w:lang w:eastAsia="pl-PL"/>
              </w:rPr>
            </w:pPr>
            <w:r w:rsidRPr="00BE4D12">
              <w:t>1</w:t>
            </w:r>
          </w:p>
        </w:tc>
        <w:tc>
          <w:tcPr>
            <w:tcW w:w="1418" w:type="dxa"/>
            <w:shd w:val="clear" w:color="auto" w:fill="auto"/>
            <w:noWrap/>
            <w:hideMark/>
          </w:tcPr>
          <w:p w14:paraId="3CCE29AA" w14:textId="3394E427"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7DEF80A2" w14:textId="77777777" w:rsidTr="0021140B">
        <w:trPr>
          <w:trHeight w:val="289"/>
        </w:trPr>
        <w:tc>
          <w:tcPr>
            <w:tcW w:w="1002" w:type="dxa"/>
            <w:shd w:val="clear" w:color="auto" w:fill="auto"/>
            <w:noWrap/>
          </w:tcPr>
          <w:p w14:paraId="2E8B5987" w14:textId="72017AEA"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32F654FA" w14:textId="3DBF06C7" w:rsidR="0021140B" w:rsidRPr="001B2B26" w:rsidRDefault="0021140B" w:rsidP="0021140B">
            <w:pPr>
              <w:rPr>
                <w:rFonts w:asciiTheme="minorHAnsi" w:eastAsia="Times New Roman" w:hAnsiTheme="minorHAnsi" w:cstheme="minorHAnsi"/>
                <w:sz w:val="20"/>
                <w:szCs w:val="20"/>
                <w:lang w:eastAsia="pl-PL"/>
              </w:rPr>
            </w:pPr>
            <w:r w:rsidRPr="00BE4D12">
              <w:t>Choroby wewnętrzne</w:t>
            </w:r>
          </w:p>
        </w:tc>
        <w:tc>
          <w:tcPr>
            <w:tcW w:w="992" w:type="dxa"/>
            <w:shd w:val="clear" w:color="auto" w:fill="auto"/>
            <w:noWrap/>
            <w:hideMark/>
          </w:tcPr>
          <w:p w14:paraId="2F26D8DB" w14:textId="494DD580"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276" w:type="dxa"/>
            <w:shd w:val="clear" w:color="auto" w:fill="auto"/>
            <w:noWrap/>
            <w:hideMark/>
          </w:tcPr>
          <w:p w14:paraId="005A21D4" w14:textId="4A046F1C"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1CD07472" w14:textId="4061A5F4" w:rsidR="0021140B" w:rsidRPr="001B2B26" w:rsidRDefault="00BB1379" w:rsidP="0021140B">
            <w:pPr>
              <w:rPr>
                <w:rFonts w:asciiTheme="minorHAnsi" w:eastAsia="Times New Roman" w:hAnsiTheme="minorHAnsi" w:cstheme="minorHAnsi"/>
                <w:sz w:val="20"/>
                <w:szCs w:val="20"/>
                <w:lang w:eastAsia="pl-PL"/>
              </w:rPr>
            </w:pPr>
            <w:r>
              <w:t>70</w:t>
            </w:r>
          </w:p>
        </w:tc>
        <w:tc>
          <w:tcPr>
            <w:tcW w:w="1560" w:type="dxa"/>
            <w:shd w:val="clear" w:color="auto" w:fill="auto"/>
            <w:noWrap/>
            <w:hideMark/>
          </w:tcPr>
          <w:p w14:paraId="040FF643" w14:textId="1F3861EA"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36716B8" w14:textId="4E629438" w:rsidR="0021140B" w:rsidRPr="001B2B26" w:rsidRDefault="0021140B" w:rsidP="0021140B">
            <w:pPr>
              <w:rPr>
                <w:rFonts w:asciiTheme="minorHAnsi" w:eastAsia="Times New Roman" w:hAnsiTheme="minorHAnsi" w:cstheme="minorHAnsi"/>
                <w:sz w:val="20"/>
                <w:szCs w:val="20"/>
                <w:lang w:eastAsia="pl-PL"/>
              </w:rPr>
            </w:pPr>
            <w:r w:rsidRPr="00BE4D12">
              <w:t>1</w:t>
            </w:r>
            <w:r w:rsidR="00BB1379">
              <w:t>30</w:t>
            </w:r>
          </w:p>
        </w:tc>
        <w:tc>
          <w:tcPr>
            <w:tcW w:w="1559" w:type="dxa"/>
            <w:shd w:val="clear" w:color="auto" w:fill="F2F2F2" w:themeFill="background1" w:themeFillShade="F2"/>
            <w:noWrap/>
            <w:hideMark/>
          </w:tcPr>
          <w:p w14:paraId="54DF7B64" w14:textId="1C628801" w:rsidR="0021140B" w:rsidRPr="001B2B26" w:rsidRDefault="00BB1379" w:rsidP="0021140B">
            <w:pPr>
              <w:rPr>
                <w:rFonts w:asciiTheme="minorHAnsi" w:eastAsia="Times New Roman" w:hAnsiTheme="minorHAnsi" w:cstheme="minorHAnsi"/>
                <w:sz w:val="20"/>
                <w:szCs w:val="20"/>
                <w:lang w:eastAsia="pl-PL"/>
              </w:rPr>
            </w:pPr>
            <w:r>
              <w:t>6,5</w:t>
            </w:r>
          </w:p>
        </w:tc>
        <w:tc>
          <w:tcPr>
            <w:tcW w:w="1418" w:type="dxa"/>
            <w:shd w:val="clear" w:color="auto" w:fill="auto"/>
            <w:noWrap/>
            <w:hideMark/>
          </w:tcPr>
          <w:p w14:paraId="1C8D908F" w14:textId="20EAECC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2FE27BAF" w14:textId="77777777" w:rsidTr="0021140B">
        <w:trPr>
          <w:trHeight w:val="289"/>
        </w:trPr>
        <w:tc>
          <w:tcPr>
            <w:tcW w:w="1002" w:type="dxa"/>
            <w:shd w:val="clear" w:color="auto" w:fill="auto"/>
            <w:noWrap/>
          </w:tcPr>
          <w:p w14:paraId="6826BA04" w14:textId="6F89D9FE"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30BB0C56" w14:textId="4BF8BF0E" w:rsidR="0021140B" w:rsidRPr="001B2B26" w:rsidRDefault="0021140B" w:rsidP="0021140B">
            <w:pPr>
              <w:rPr>
                <w:rFonts w:asciiTheme="minorHAnsi" w:eastAsia="Times New Roman" w:hAnsiTheme="minorHAnsi" w:cstheme="minorHAnsi"/>
                <w:sz w:val="20"/>
                <w:szCs w:val="20"/>
                <w:lang w:eastAsia="pl-PL"/>
              </w:rPr>
            </w:pPr>
            <w:r w:rsidRPr="00BE4D12">
              <w:t>Stomatologia zachowawcza</w:t>
            </w:r>
          </w:p>
        </w:tc>
        <w:tc>
          <w:tcPr>
            <w:tcW w:w="992" w:type="dxa"/>
            <w:shd w:val="clear" w:color="auto" w:fill="auto"/>
            <w:noWrap/>
            <w:hideMark/>
          </w:tcPr>
          <w:p w14:paraId="12D513C4" w14:textId="583EB4A3" w:rsidR="0021140B" w:rsidRPr="001B2B26" w:rsidRDefault="0021140B" w:rsidP="0021140B">
            <w:pPr>
              <w:rPr>
                <w:rFonts w:asciiTheme="minorHAnsi" w:eastAsia="Times New Roman" w:hAnsiTheme="minorHAnsi" w:cstheme="minorHAnsi"/>
                <w:sz w:val="20"/>
                <w:szCs w:val="20"/>
                <w:lang w:eastAsia="pl-PL"/>
              </w:rPr>
            </w:pPr>
            <w:r w:rsidRPr="00BE4D12">
              <w:t>1</w:t>
            </w:r>
            <w:r w:rsidR="00BB1379">
              <w:t>5</w:t>
            </w:r>
          </w:p>
        </w:tc>
        <w:tc>
          <w:tcPr>
            <w:tcW w:w="1276" w:type="dxa"/>
            <w:shd w:val="clear" w:color="auto" w:fill="auto"/>
            <w:noWrap/>
            <w:hideMark/>
          </w:tcPr>
          <w:p w14:paraId="1363F57C" w14:textId="3D42F48F" w:rsidR="0021140B" w:rsidRPr="001B2B26" w:rsidRDefault="0021140B" w:rsidP="0021140B">
            <w:pPr>
              <w:rPr>
                <w:rFonts w:asciiTheme="minorHAnsi" w:eastAsia="Times New Roman" w:hAnsiTheme="minorHAnsi" w:cstheme="minorHAnsi"/>
                <w:sz w:val="20"/>
                <w:szCs w:val="20"/>
                <w:lang w:eastAsia="pl-PL"/>
              </w:rPr>
            </w:pPr>
            <w:r w:rsidRPr="00BE4D12">
              <w:t>1</w:t>
            </w:r>
            <w:r w:rsidR="00BB1379">
              <w:t>5</w:t>
            </w:r>
          </w:p>
        </w:tc>
        <w:tc>
          <w:tcPr>
            <w:tcW w:w="1417" w:type="dxa"/>
            <w:shd w:val="clear" w:color="auto" w:fill="auto"/>
            <w:noWrap/>
            <w:hideMark/>
          </w:tcPr>
          <w:p w14:paraId="7CCD611F" w14:textId="0FC33570" w:rsidR="0021140B" w:rsidRPr="001B2B26" w:rsidRDefault="0021140B" w:rsidP="0021140B">
            <w:pPr>
              <w:rPr>
                <w:rFonts w:asciiTheme="minorHAnsi" w:eastAsia="Times New Roman" w:hAnsiTheme="minorHAnsi" w:cstheme="minorHAnsi"/>
                <w:sz w:val="20"/>
                <w:szCs w:val="20"/>
                <w:lang w:eastAsia="pl-PL"/>
              </w:rPr>
            </w:pPr>
            <w:r w:rsidRPr="00BE4D12">
              <w:t>12</w:t>
            </w:r>
            <w:r w:rsidR="00BB1379">
              <w:t>6</w:t>
            </w:r>
          </w:p>
        </w:tc>
        <w:tc>
          <w:tcPr>
            <w:tcW w:w="1560" w:type="dxa"/>
            <w:shd w:val="clear" w:color="auto" w:fill="auto"/>
            <w:noWrap/>
            <w:hideMark/>
          </w:tcPr>
          <w:p w14:paraId="6E13E29D" w14:textId="116778C1"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BE980B9" w14:textId="4026C5B2" w:rsidR="0021140B" w:rsidRPr="001B2B26" w:rsidRDefault="0021140B" w:rsidP="0021140B">
            <w:pPr>
              <w:rPr>
                <w:rFonts w:asciiTheme="minorHAnsi" w:eastAsia="Times New Roman" w:hAnsiTheme="minorHAnsi" w:cstheme="minorHAnsi"/>
                <w:sz w:val="20"/>
                <w:szCs w:val="20"/>
                <w:lang w:eastAsia="pl-PL"/>
              </w:rPr>
            </w:pPr>
            <w:r w:rsidRPr="00BE4D12">
              <w:t>156</w:t>
            </w:r>
          </w:p>
        </w:tc>
        <w:tc>
          <w:tcPr>
            <w:tcW w:w="1559" w:type="dxa"/>
            <w:shd w:val="clear" w:color="auto" w:fill="F2F2F2" w:themeFill="background1" w:themeFillShade="F2"/>
            <w:noWrap/>
            <w:hideMark/>
          </w:tcPr>
          <w:p w14:paraId="17FBEB0A" w14:textId="4EB1C800" w:rsidR="0021140B" w:rsidRPr="001B2B26" w:rsidRDefault="0021140B" w:rsidP="0021140B">
            <w:pPr>
              <w:rPr>
                <w:rFonts w:asciiTheme="minorHAnsi" w:eastAsia="Times New Roman" w:hAnsiTheme="minorHAnsi" w:cstheme="minorHAnsi"/>
                <w:sz w:val="20"/>
                <w:szCs w:val="20"/>
                <w:lang w:eastAsia="pl-PL"/>
              </w:rPr>
            </w:pPr>
            <w:r w:rsidRPr="00BE4D12">
              <w:t>11</w:t>
            </w:r>
          </w:p>
        </w:tc>
        <w:tc>
          <w:tcPr>
            <w:tcW w:w="1418" w:type="dxa"/>
            <w:shd w:val="clear" w:color="auto" w:fill="auto"/>
            <w:noWrap/>
            <w:hideMark/>
          </w:tcPr>
          <w:p w14:paraId="36748A18" w14:textId="1B5CCEFC"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1C79428C" w14:textId="77777777" w:rsidTr="0021140B">
        <w:trPr>
          <w:trHeight w:val="289"/>
        </w:trPr>
        <w:tc>
          <w:tcPr>
            <w:tcW w:w="1002" w:type="dxa"/>
            <w:shd w:val="clear" w:color="auto" w:fill="auto"/>
            <w:noWrap/>
          </w:tcPr>
          <w:p w14:paraId="1EAFAE8F" w14:textId="527D5590"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54C87073" w14:textId="4CE89C1F" w:rsidR="0021140B" w:rsidRPr="001B2B26" w:rsidRDefault="0021140B" w:rsidP="0021140B">
            <w:pPr>
              <w:rPr>
                <w:rFonts w:asciiTheme="minorHAnsi" w:eastAsia="Times New Roman" w:hAnsiTheme="minorHAnsi" w:cstheme="minorHAnsi"/>
                <w:sz w:val="20"/>
                <w:szCs w:val="20"/>
                <w:lang w:eastAsia="pl-PL"/>
              </w:rPr>
            </w:pPr>
            <w:r w:rsidRPr="00BE4D12">
              <w:t>Protetyka stomatologiczna</w:t>
            </w:r>
          </w:p>
        </w:tc>
        <w:tc>
          <w:tcPr>
            <w:tcW w:w="992" w:type="dxa"/>
            <w:shd w:val="clear" w:color="auto" w:fill="auto"/>
            <w:noWrap/>
            <w:hideMark/>
          </w:tcPr>
          <w:p w14:paraId="288ED714" w14:textId="09FD82AA"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276" w:type="dxa"/>
            <w:shd w:val="clear" w:color="auto" w:fill="auto"/>
            <w:noWrap/>
            <w:hideMark/>
          </w:tcPr>
          <w:p w14:paraId="0ADDD1F1" w14:textId="5D8A76E4"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7ACBBC73" w14:textId="2EF75A22" w:rsidR="0021140B" w:rsidRPr="001B2B26" w:rsidRDefault="0021140B" w:rsidP="0021140B">
            <w:pPr>
              <w:rPr>
                <w:rFonts w:asciiTheme="minorHAnsi" w:eastAsia="Times New Roman" w:hAnsiTheme="minorHAnsi" w:cstheme="minorHAnsi"/>
                <w:sz w:val="20"/>
                <w:szCs w:val="20"/>
                <w:lang w:eastAsia="pl-PL"/>
              </w:rPr>
            </w:pPr>
            <w:r w:rsidRPr="00BE4D12">
              <w:t>120</w:t>
            </w:r>
          </w:p>
        </w:tc>
        <w:tc>
          <w:tcPr>
            <w:tcW w:w="1560" w:type="dxa"/>
            <w:shd w:val="clear" w:color="auto" w:fill="auto"/>
            <w:noWrap/>
            <w:hideMark/>
          </w:tcPr>
          <w:p w14:paraId="750986EE" w14:textId="62499A26"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98A3BBF" w14:textId="1C923700" w:rsidR="0021140B" w:rsidRPr="001B2B26" w:rsidRDefault="0021140B" w:rsidP="0021140B">
            <w:pPr>
              <w:rPr>
                <w:rFonts w:asciiTheme="minorHAnsi" w:eastAsia="Times New Roman" w:hAnsiTheme="minorHAnsi" w:cstheme="minorHAnsi"/>
                <w:sz w:val="20"/>
                <w:szCs w:val="20"/>
                <w:lang w:eastAsia="pl-PL"/>
              </w:rPr>
            </w:pPr>
            <w:r w:rsidRPr="00BE4D12">
              <w:t>135</w:t>
            </w:r>
          </w:p>
        </w:tc>
        <w:tc>
          <w:tcPr>
            <w:tcW w:w="1559" w:type="dxa"/>
            <w:shd w:val="clear" w:color="auto" w:fill="F2F2F2" w:themeFill="background1" w:themeFillShade="F2"/>
            <w:noWrap/>
            <w:hideMark/>
          </w:tcPr>
          <w:p w14:paraId="1722B56D" w14:textId="3DF25642" w:rsidR="0021140B" w:rsidRPr="001B2B26" w:rsidRDefault="0021140B" w:rsidP="0021140B">
            <w:pPr>
              <w:rPr>
                <w:rFonts w:asciiTheme="minorHAnsi" w:eastAsia="Times New Roman" w:hAnsiTheme="minorHAnsi" w:cstheme="minorHAnsi"/>
                <w:sz w:val="20"/>
                <w:szCs w:val="20"/>
                <w:lang w:eastAsia="pl-PL"/>
              </w:rPr>
            </w:pPr>
            <w:r w:rsidRPr="00BE4D12">
              <w:t>8,5</w:t>
            </w:r>
          </w:p>
        </w:tc>
        <w:tc>
          <w:tcPr>
            <w:tcW w:w="1418" w:type="dxa"/>
            <w:shd w:val="clear" w:color="auto" w:fill="auto"/>
            <w:noWrap/>
            <w:hideMark/>
          </w:tcPr>
          <w:p w14:paraId="2996E26D" w14:textId="07044C56"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0A336A23" w14:textId="77777777" w:rsidTr="0021140B">
        <w:trPr>
          <w:trHeight w:val="289"/>
        </w:trPr>
        <w:tc>
          <w:tcPr>
            <w:tcW w:w="1002" w:type="dxa"/>
            <w:shd w:val="clear" w:color="auto" w:fill="auto"/>
            <w:noWrap/>
          </w:tcPr>
          <w:p w14:paraId="72FAAB41" w14:textId="4AF140BB"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1588D7E0" w14:textId="3C5E90E6" w:rsidR="0021140B" w:rsidRPr="001B2B26" w:rsidRDefault="0021140B" w:rsidP="0021140B">
            <w:pPr>
              <w:rPr>
                <w:rFonts w:asciiTheme="minorHAnsi" w:eastAsia="Times New Roman" w:hAnsiTheme="minorHAnsi" w:cstheme="minorHAnsi"/>
                <w:sz w:val="20"/>
                <w:szCs w:val="20"/>
                <w:lang w:eastAsia="pl-PL"/>
              </w:rPr>
            </w:pPr>
            <w:r w:rsidRPr="00BE4D12">
              <w:t xml:space="preserve">Radiologia stomatologiczna </w:t>
            </w:r>
          </w:p>
        </w:tc>
        <w:tc>
          <w:tcPr>
            <w:tcW w:w="992" w:type="dxa"/>
            <w:shd w:val="clear" w:color="auto" w:fill="auto"/>
            <w:noWrap/>
            <w:hideMark/>
          </w:tcPr>
          <w:p w14:paraId="3DCE5835" w14:textId="12E98F1D"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301ACD0F" w14:textId="73A9E8DA" w:rsidR="0021140B" w:rsidRPr="001B2B26" w:rsidRDefault="0021140B" w:rsidP="0021140B">
            <w:pPr>
              <w:rPr>
                <w:rFonts w:asciiTheme="minorHAnsi" w:eastAsia="Times New Roman" w:hAnsiTheme="minorHAnsi" w:cstheme="minorHAnsi"/>
                <w:sz w:val="20"/>
                <w:szCs w:val="20"/>
                <w:lang w:eastAsia="pl-PL"/>
              </w:rPr>
            </w:pPr>
            <w:r w:rsidRPr="00BE4D12">
              <w:t>50</w:t>
            </w:r>
          </w:p>
        </w:tc>
        <w:tc>
          <w:tcPr>
            <w:tcW w:w="1417" w:type="dxa"/>
            <w:shd w:val="clear" w:color="auto" w:fill="auto"/>
            <w:noWrap/>
            <w:hideMark/>
          </w:tcPr>
          <w:p w14:paraId="0F399032" w14:textId="5856D919"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2E5D762D" w14:textId="16D36F1F"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28B7609" w14:textId="5D77B56B" w:rsidR="0021140B" w:rsidRPr="001B2B26" w:rsidRDefault="0021140B" w:rsidP="0021140B">
            <w:pPr>
              <w:rPr>
                <w:rFonts w:asciiTheme="minorHAnsi" w:eastAsia="Times New Roman" w:hAnsiTheme="minorHAnsi" w:cstheme="minorHAnsi"/>
                <w:sz w:val="20"/>
                <w:szCs w:val="20"/>
                <w:lang w:eastAsia="pl-PL"/>
              </w:rPr>
            </w:pPr>
            <w:r w:rsidRPr="00BE4D12">
              <w:t>50</w:t>
            </w:r>
          </w:p>
        </w:tc>
        <w:tc>
          <w:tcPr>
            <w:tcW w:w="1559" w:type="dxa"/>
            <w:shd w:val="clear" w:color="auto" w:fill="F2F2F2" w:themeFill="background1" w:themeFillShade="F2"/>
            <w:noWrap/>
            <w:hideMark/>
          </w:tcPr>
          <w:p w14:paraId="4B3C215E" w14:textId="11B87647" w:rsidR="0021140B" w:rsidRPr="001B2B26" w:rsidRDefault="0021140B" w:rsidP="0021140B">
            <w:pPr>
              <w:rPr>
                <w:rFonts w:asciiTheme="minorHAnsi" w:eastAsia="Times New Roman" w:hAnsiTheme="minorHAnsi" w:cstheme="minorHAnsi"/>
                <w:sz w:val="20"/>
                <w:szCs w:val="20"/>
                <w:lang w:eastAsia="pl-PL"/>
              </w:rPr>
            </w:pPr>
            <w:r w:rsidRPr="00BE4D12">
              <w:t>2</w:t>
            </w:r>
          </w:p>
        </w:tc>
        <w:tc>
          <w:tcPr>
            <w:tcW w:w="1418" w:type="dxa"/>
            <w:shd w:val="clear" w:color="auto" w:fill="auto"/>
            <w:noWrap/>
            <w:hideMark/>
          </w:tcPr>
          <w:p w14:paraId="5CD8F4C7" w14:textId="0CB086C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58913EA" w14:textId="77777777" w:rsidTr="0021140B">
        <w:trPr>
          <w:trHeight w:val="289"/>
        </w:trPr>
        <w:tc>
          <w:tcPr>
            <w:tcW w:w="1002" w:type="dxa"/>
            <w:shd w:val="clear" w:color="auto" w:fill="auto"/>
            <w:noWrap/>
          </w:tcPr>
          <w:p w14:paraId="717B6D25" w14:textId="7A38E233" w:rsidR="0021140B" w:rsidRPr="001B2B26" w:rsidRDefault="0021140B" w:rsidP="00BB1379">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271719A2" w14:textId="3EC65268" w:rsidR="0021140B" w:rsidRPr="001B2B26" w:rsidRDefault="0021140B" w:rsidP="0021140B">
            <w:pPr>
              <w:rPr>
                <w:rFonts w:asciiTheme="minorHAnsi" w:eastAsia="Times New Roman" w:hAnsiTheme="minorHAnsi" w:cstheme="minorHAnsi"/>
                <w:sz w:val="20"/>
                <w:szCs w:val="20"/>
                <w:lang w:eastAsia="pl-PL"/>
              </w:rPr>
            </w:pPr>
            <w:r w:rsidRPr="00BE4D12">
              <w:t>Fakultet stomatologiczny</w:t>
            </w:r>
            <w:r w:rsidRPr="0021140B">
              <w:rPr>
                <w:color w:val="FF0000"/>
              </w:rPr>
              <w:t>**</w:t>
            </w:r>
          </w:p>
        </w:tc>
        <w:tc>
          <w:tcPr>
            <w:tcW w:w="992" w:type="dxa"/>
            <w:shd w:val="clear" w:color="auto" w:fill="auto"/>
            <w:noWrap/>
            <w:hideMark/>
          </w:tcPr>
          <w:p w14:paraId="3C3F12A0" w14:textId="59544502"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5ABA557F" w14:textId="39F00D18"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417" w:type="dxa"/>
            <w:shd w:val="clear" w:color="auto" w:fill="auto"/>
            <w:noWrap/>
            <w:hideMark/>
          </w:tcPr>
          <w:p w14:paraId="396ECD04" w14:textId="49333287"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6ABBF129" w14:textId="4C263298"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71FA283" w14:textId="0BCAF041"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559" w:type="dxa"/>
            <w:shd w:val="clear" w:color="auto" w:fill="F2F2F2" w:themeFill="background1" w:themeFillShade="F2"/>
            <w:noWrap/>
            <w:hideMark/>
          </w:tcPr>
          <w:p w14:paraId="23AA55A8" w14:textId="6D137A8F" w:rsidR="0021140B" w:rsidRPr="001B2B26" w:rsidRDefault="0021140B" w:rsidP="0021140B">
            <w:pPr>
              <w:rPr>
                <w:rFonts w:asciiTheme="minorHAnsi" w:eastAsia="Times New Roman" w:hAnsiTheme="minorHAnsi" w:cstheme="minorHAnsi"/>
                <w:sz w:val="20"/>
                <w:szCs w:val="20"/>
                <w:lang w:eastAsia="pl-PL"/>
              </w:rPr>
            </w:pPr>
            <w:r w:rsidRPr="00BE4D12">
              <w:t>3</w:t>
            </w:r>
          </w:p>
        </w:tc>
        <w:tc>
          <w:tcPr>
            <w:tcW w:w="1418" w:type="dxa"/>
            <w:shd w:val="clear" w:color="auto" w:fill="auto"/>
            <w:noWrap/>
            <w:hideMark/>
          </w:tcPr>
          <w:p w14:paraId="58A4CE3E" w14:textId="1C12034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115D127" w14:textId="77777777" w:rsidTr="0021140B">
        <w:trPr>
          <w:trHeight w:val="289"/>
        </w:trPr>
        <w:tc>
          <w:tcPr>
            <w:tcW w:w="1002" w:type="dxa"/>
            <w:shd w:val="clear" w:color="auto" w:fill="auto"/>
            <w:noWrap/>
          </w:tcPr>
          <w:p w14:paraId="36CDC75C" w14:textId="7A1403CB" w:rsidR="0021140B" w:rsidRPr="001B2B26" w:rsidRDefault="0021140B" w:rsidP="0021140B">
            <w:pPr>
              <w:jc w:val="right"/>
              <w:rPr>
                <w:rFonts w:asciiTheme="minorHAnsi" w:eastAsia="Times New Roman" w:hAnsiTheme="minorHAnsi" w:cstheme="minorHAnsi"/>
                <w:sz w:val="20"/>
                <w:szCs w:val="20"/>
                <w:lang w:eastAsia="pl-PL"/>
              </w:rPr>
            </w:pPr>
            <w:r w:rsidRPr="00BE4D12">
              <w:t>I</w:t>
            </w:r>
          </w:p>
        </w:tc>
        <w:tc>
          <w:tcPr>
            <w:tcW w:w="4952" w:type="dxa"/>
            <w:shd w:val="clear" w:color="auto" w:fill="auto"/>
            <w:hideMark/>
          </w:tcPr>
          <w:p w14:paraId="0F65D59D" w14:textId="46E94B7E" w:rsidR="0021140B" w:rsidRPr="001B2B26" w:rsidRDefault="0021140B" w:rsidP="0021140B">
            <w:pPr>
              <w:rPr>
                <w:rFonts w:asciiTheme="minorHAnsi" w:eastAsia="Times New Roman" w:hAnsiTheme="minorHAnsi" w:cstheme="minorHAnsi"/>
                <w:sz w:val="20"/>
                <w:szCs w:val="20"/>
                <w:lang w:eastAsia="pl-PL"/>
              </w:rPr>
            </w:pPr>
            <w:r w:rsidRPr="00BE4D12">
              <w:t>Praktyka zawodowa</w:t>
            </w:r>
          </w:p>
        </w:tc>
        <w:tc>
          <w:tcPr>
            <w:tcW w:w="992" w:type="dxa"/>
            <w:shd w:val="clear" w:color="auto" w:fill="auto"/>
            <w:noWrap/>
            <w:hideMark/>
          </w:tcPr>
          <w:p w14:paraId="50C09C8F" w14:textId="7F01FAC2"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08430074" w14:textId="09FDEA74"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0D752834" w14:textId="6D180EEC"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6293FFFF" w14:textId="0428C2C4" w:rsidR="0021140B" w:rsidRPr="001B2B26" w:rsidRDefault="0021140B" w:rsidP="0021140B">
            <w:pPr>
              <w:rPr>
                <w:rFonts w:asciiTheme="minorHAnsi" w:eastAsia="Times New Roman" w:hAnsiTheme="minorHAnsi" w:cstheme="minorHAnsi"/>
                <w:sz w:val="20"/>
                <w:szCs w:val="20"/>
                <w:lang w:eastAsia="pl-PL"/>
              </w:rPr>
            </w:pPr>
            <w:r w:rsidRPr="00BE4D12">
              <w:t>120</w:t>
            </w:r>
          </w:p>
        </w:tc>
        <w:tc>
          <w:tcPr>
            <w:tcW w:w="1417" w:type="dxa"/>
            <w:shd w:val="clear" w:color="auto" w:fill="F2F2F2" w:themeFill="background1" w:themeFillShade="F2"/>
            <w:noWrap/>
            <w:hideMark/>
          </w:tcPr>
          <w:p w14:paraId="62D0C0D0" w14:textId="50EB65AB" w:rsidR="0021140B" w:rsidRPr="001B2B26" w:rsidRDefault="0021140B" w:rsidP="0021140B">
            <w:pPr>
              <w:rPr>
                <w:rFonts w:asciiTheme="minorHAnsi" w:eastAsia="Times New Roman" w:hAnsiTheme="minorHAnsi" w:cstheme="minorHAnsi"/>
                <w:sz w:val="20"/>
                <w:szCs w:val="20"/>
                <w:lang w:eastAsia="pl-PL"/>
              </w:rPr>
            </w:pPr>
            <w:r w:rsidRPr="00BE4D12">
              <w:t>120</w:t>
            </w:r>
          </w:p>
        </w:tc>
        <w:tc>
          <w:tcPr>
            <w:tcW w:w="1559" w:type="dxa"/>
            <w:shd w:val="clear" w:color="auto" w:fill="F2F2F2" w:themeFill="background1" w:themeFillShade="F2"/>
            <w:noWrap/>
            <w:hideMark/>
          </w:tcPr>
          <w:p w14:paraId="7D81C9F8" w14:textId="5B4E537F" w:rsidR="0021140B" w:rsidRPr="001B2B26" w:rsidRDefault="0021140B" w:rsidP="0021140B">
            <w:pPr>
              <w:rPr>
                <w:rFonts w:asciiTheme="minorHAnsi" w:eastAsia="Times New Roman" w:hAnsiTheme="minorHAnsi" w:cstheme="minorHAnsi"/>
                <w:sz w:val="20"/>
                <w:szCs w:val="20"/>
                <w:lang w:eastAsia="pl-PL"/>
              </w:rPr>
            </w:pPr>
            <w:r w:rsidRPr="00BE4D12">
              <w:t>4</w:t>
            </w:r>
          </w:p>
        </w:tc>
        <w:tc>
          <w:tcPr>
            <w:tcW w:w="1418" w:type="dxa"/>
            <w:shd w:val="clear" w:color="auto" w:fill="auto"/>
            <w:noWrap/>
            <w:hideMark/>
          </w:tcPr>
          <w:p w14:paraId="772E2A33" w14:textId="22212E6D"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C76652" w:rsidRPr="00445D9F" w14:paraId="653E3857" w14:textId="77777777" w:rsidTr="00C76652">
        <w:trPr>
          <w:trHeight w:val="289"/>
        </w:trPr>
        <w:tc>
          <w:tcPr>
            <w:tcW w:w="5954" w:type="dxa"/>
            <w:gridSpan w:val="2"/>
            <w:shd w:val="clear" w:color="auto" w:fill="auto"/>
            <w:noWrap/>
            <w:vAlign w:val="center"/>
            <w:hideMark/>
          </w:tcPr>
          <w:p w14:paraId="504C02E8" w14:textId="77777777" w:rsidR="00C76652" w:rsidRPr="00445D9F" w:rsidRDefault="00C76652" w:rsidP="00C76652">
            <w:pPr>
              <w:jc w:val="right"/>
              <w:rPr>
                <w:rFonts w:asciiTheme="minorHAnsi" w:eastAsia="Times New Roman" w:hAnsiTheme="minorHAnsi" w:cstheme="minorHAnsi"/>
                <w:b/>
                <w:bCs/>
                <w:lang w:eastAsia="pl-PL"/>
              </w:rPr>
            </w:pPr>
            <w:r w:rsidRPr="00445D9F">
              <w:rPr>
                <w:rFonts w:asciiTheme="minorHAnsi" w:eastAsia="Times New Roman" w:hAnsiTheme="minorHAnsi" w:cstheme="minorHAnsi"/>
                <w:b/>
                <w:bCs/>
                <w:lang w:eastAsia="pl-PL"/>
              </w:rPr>
              <w:t>RAZEM</w:t>
            </w:r>
          </w:p>
        </w:tc>
        <w:tc>
          <w:tcPr>
            <w:tcW w:w="992" w:type="dxa"/>
            <w:shd w:val="clear" w:color="auto" w:fill="auto"/>
            <w:noWrap/>
            <w:vAlign w:val="bottom"/>
            <w:hideMark/>
          </w:tcPr>
          <w:p w14:paraId="0F186B3B" w14:textId="4DDFA67C" w:rsidR="00C76652" w:rsidRPr="00445D9F" w:rsidRDefault="00445D9F" w:rsidP="00C76652">
            <w:pPr>
              <w:rPr>
                <w:rFonts w:asciiTheme="minorHAnsi" w:eastAsia="Times New Roman" w:hAnsiTheme="minorHAnsi" w:cstheme="minorHAnsi"/>
                <w:lang w:eastAsia="pl-PL"/>
              </w:rPr>
            </w:pPr>
            <w:r w:rsidRPr="00445D9F">
              <w:rPr>
                <w:rFonts w:asciiTheme="minorHAnsi" w:eastAsia="Times New Roman" w:hAnsiTheme="minorHAnsi" w:cstheme="minorHAnsi"/>
                <w:lang w:eastAsia="pl-PL"/>
              </w:rPr>
              <w:t>2</w:t>
            </w:r>
            <w:r w:rsidR="00BB1379">
              <w:rPr>
                <w:rFonts w:asciiTheme="minorHAnsi" w:eastAsia="Times New Roman" w:hAnsiTheme="minorHAnsi" w:cstheme="minorHAnsi"/>
                <w:lang w:eastAsia="pl-PL"/>
              </w:rPr>
              <w:t>19</w:t>
            </w:r>
          </w:p>
        </w:tc>
        <w:tc>
          <w:tcPr>
            <w:tcW w:w="1276" w:type="dxa"/>
            <w:shd w:val="clear" w:color="auto" w:fill="auto"/>
            <w:noWrap/>
            <w:vAlign w:val="bottom"/>
            <w:hideMark/>
          </w:tcPr>
          <w:p w14:paraId="36D66DF5" w14:textId="1F322954"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15</w:t>
            </w:r>
            <w:r w:rsidR="00BB1379">
              <w:rPr>
                <w:rFonts w:asciiTheme="minorHAnsi" w:eastAsia="Times New Roman" w:hAnsiTheme="minorHAnsi" w:cstheme="minorHAnsi"/>
                <w:lang w:eastAsia="pl-PL"/>
              </w:rPr>
              <w:t>5</w:t>
            </w:r>
          </w:p>
        </w:tc>
        <w:tc>
          <w:tcPr>
            <w:tcW w:w="1417" w:type="dxa"/>
            <w:shd w:val="clear" w:color="auto" w:fill="auto"/>
            <w:noWrap/>
            <w:vAlign w:val="bottom"/>
            <w:hideMark/>
          </w:tcPr>
          <w:p w14:paraId="5B451A55" w14:textId="76B45AA9"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5</w:t>
            </w:r>
            <w:r w:rsidR="00BB1379">
              <w:rPr>
                <w:rFonts w:asciiTheme="minorHAnsi" w:eastAsia="Times New Roman" w:hAnsiTheme="minorHAnsi" w:cstheme="minorHAnsi"/>
                <w:lang w:eastAsia="pl-PL"/>
              </w:rPr>
              <w:t>31</w:t>
            </w:r>
          </w:p>
        </w:tc>
        <w:tc>
          <w:tcPr>
            <w:tcW w:w="1560" w:type="dxa"/>
            <w:tcBorders>
              <w:right w:val="single" w:sz="12" w:space="0" w:color="auto"/>
            </w:tcBorders>
            <w:shd w:val="clear" w:color="auto" w:fill="auto"/>
            <w:noWrap/>
            <w:vAlign w:val="bottom"/>
            <w:hideMark/>
          </w:tcPr>
          <w:p w14:paraId="05100FEA" w14:textId="2B46375E"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543F4019" w14:textId="27D0775E"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102</w:t>
            </w:r>
            <w:r w:rsidR="00BB1379">
              <w:rPr>
                <w:rFonts w:asciiTheme="minorHAnsi" w:eastAsia="Times New Roman" w:hAnsiTheme="minorHAnsi" w:cstheme="minorHAnsi"/>
                <w:lang w:eastAsia="pl-PL"/>
              </w:rPr>
              <w:t>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98AF2D9" w14:textId="4D5167A9"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60</w:t>
            </w:r>
          </w:p>
        </w:tc>
        <w:tc>
          <w:tcPr>
            <w:tcW w:w="1418" w:type="dxa"/>
            <w:tcBorders>
              <w:left w:val="single" w:sz="12" w:space="0" w:color="auto"/>
            </w:tcBorders>
            <w:shd w:val="clear" w:color="auto" w:fill="auto"/>
            <w:noWrap/>
            <w:vAlign w:val="bottom"/>
            <w:hideMark/>
          </w:tcPr>
          <w:p w14:paraId="02933AAA" w14:textId="651B0AAB" w:rsidR="00C76652" w:rsidRPr="00445D9F" w:rsidRDefault="00C76652" w:rsidP="00C76652">
            <w:pPr>
              <w:rPr>
                <w:rFonts w:asciiTheme="minorHAnsi" w:eastAsia="Times New Roman" w:hAnsiTheme="minorHAnsi" w:cstheme="minorHAnsi"/>
                <w:lang w:eastAsia="pl-PL"/>
              </w:rPr>
            </w:pPr>
          </w:p>
        </w:tc>
      </w:tr>
    </w:tbl>
    <w:p w14:paraId="094ADAB4" w14:textId="5954E7FB" w:rsidR="0021140B" w:rsidRPr="0021140B" w:rsidRDefault="0021140B" w:rsidP="00C76652">
      <w:pPr>
        <w:rPr>
          <w:sz w:val="20"/>
          <w:szCs w:val="20"/>
        </w:rPr>
      </w:pPr>
      <w:r w:rsidRPr="0021140B">
        <w:rPr>
          <w:color w:val="FF0000"/>
          <w:sz w:val="20"/>
          <w:szCs w:val="20"/>
        </w:rPr>
        <w:t>*</w:t>
      </w:r>
      <w:r w:rsidRPr="0021140B">
        <w:rPr>
          <w:sz w:val="20"/>
          <w:szCs w:val="20"/>
        </w:rPr>
        <w:t>egzamin wspólny dla przedmiotów "</w:t>
      </w:r>
      <w:proofErr w:type="spellStart"/>
      <w:r w:rsidRPr="0021140B">
        <w:rPr>
          <w:sz w:val="20"/>
          <w:szCs w:val="20"/>
        </w:rPr>
        <w:t>Patmorfologia</w:t>
      </w:r>
      <w:proofErr w:type="spellEnd"/>
      <w:r w:rsidRPr="0021140B">
        <w:rPr>
          <w:sz w:val="20"/>
          <w:szCs w:val="20"/>
        </w:rPr>
        <w:t>" i "Patologia jamy ustnej"</w:t>
      </w:r>
    </w:p>
    <w:p w14:paraId="1F043E5F" w14:textId="4FE11762" w:rsidR="00C76652" w:rsidRPr="0021140B" w:rsidRDefault="0021140B" w:rsidP="00C76652">
      <w:pPr>
        <w:rPr>
          <w:sz w:val="20"/>
          <w:szCs w:val="20"/>
        </w:rPr>
      </w:pPr>
      <w:r w:rsidRPr="0021140B">
        <w:rPr>
          <w:color w:val="FF0000"/>
          <w:sz w:val="20"/>
          <w:szCs w:val="20"/>
        </w:rPr>
        <w:t>**</w:t>
      </w:r>
      <w:r w:rsidRPr="0021140B">
        <w:rPr>
          <w:sz w:val="20"/>
          <w:szCs w:val="20"/>
        </w:rPr>
        <w:t>semestr zimowy: AI w stomatologii, wprowadzenie do ortodoncji ; semestr letni: innowacyjne technologie w stomatologii, kompetencje miękkie w stomatologii</w:t>
      </w:r>
    </w:p>
    <w:p w14:paraId="00D9880D"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3444FD6A"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BAA92B"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C76652" w:rsidRPr="00481792" w14:paraId="0FC8E6D6" w14:textId="77777777" w:rsidTr="00C76652">
        <w:tc>
          <w:tcPr>
            <w:tcW w:w="846" w:type="dxa"/>
          </w:tcPr>
          <w:p w14:paraId="74F8BDE8"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59A695E"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C76652" w:rsidRPr="00481792" w14:paraId="76664FA2" w14:textId="77777777" w:rsidTr="00C76652">
        <w:tc>
          <w:tcPr>
            <w:tcW w:w="846" w:type="dxa"/>
          </w:tcPr>
          <w:p w14:paraId="294C4F40"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F8903DE"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C76652" w:rsidRPr="00481792" w14:paraId="710925AD" w14:textId="77777777" w:rsidTr="00C76652">
        <w:tc>
          <w:tcPr>
            <w:tcW w:w="846" w:type="dxa"/>
          </w:tcPr>
          <w:p w14:paraId="4E0A00F2"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70D330EF"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417828A2" w14:textId="77777777" w:rsidR="00C76652" w:rsidRDefault="00C76652" w:rsidP="00C76652">
      <w:pPr>
        <w:jc w:val="center"/>
        <w:rPr>
          <w:b/>
          <w:bCs/>
          <w:sz w:val="24"/>
          <w:szCs w:val="24"/>
        </w:rPr>
      </w:pPr>
    </w:p>
    <w:p w14:paraId="55C5FEAF" w14:textId="77777777" w:rsidR="005C7A0E" w:rsidRDefault="005C7A0E" w:rsidP="00114A63">
      <w:pPr>
        <w:jc w:val="center"/>
        <w:rPr>
          <w:b/>
          <w:bCs/>
          <w:sz w:val="24"/>
          <w:szCs w:val="24"/>
        </w:rPr>
      </w:pPr>
    </w:p>
    <w:p w14:paraId="06F74A93" w14:textId="4A0FA8A8"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57F48C18" w14:textId="18E84AF3"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5BAF5261" w14:textId="0A9DF1EB"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r w:rsidRPr="00E26C24">
        <w:rPr>
          <w:rFonts w:asciiTheme="minorHAnsi" w:hAnsiTheme="minorHAnsi" w:cstheme="minorHAnsi"/>
          <w:b/>
          <w:sz w:val="24"/>
          <w:szCs w:val="24"/>
        </w:rPr>
        <w:t>*</w:t>
      </w:r>
    </w:p>
    <w:p w14:paraId="6FF82F06" w14:textId="77777777" w:rsidR="00C76652" w:rsidRDefault="00C76652" w:rsidP="00114A6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243"/>
        <w:gridCol w:w="3119"/>
        <w:gridCol w:w="7229"/>
      </w:tblGrid>
      <w:tr w:rsidR="00C76652" w:rsidRPr="001B2B26" w14:paraId="0C3EFBE1" w14:textId="77777777" w:rsidTr="00A63C22">
        <w:trPr>
          <w:trHeight w:val="282"/>
        </w:trPr>
        <w:tc>
          <w:tcPr>
            <w:tcW w:w="1002" w:type="dxa"/>
            <w:vMerge w:val="restart"/>
            <w:shd w:val="clear" w:color="auto" w:fill="auto"/>
            <w:noWrap/>
            <w:vAlign w:val="center"/>
            <w:hideMark/>
          </w:tcPr>
          <w:p w14:paraId="1F30E694"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243" w:type="dxa"/>
            <w:vMerge w:val="restart"/>
            <w:shd w:val="clear" w:color="auto" w:fill="auto"/>
            <w:vAlign w:val="center"/>
            <w:hideMark/>
          </w:tcPr>
          <w:p w14:paraId="320A76BC" w14:textId="77777777" w:rsidR="00C76652" w:rsidRPr="00B3159A" w:rsidRDefault="00C76652" w:rsidP="00C76652">
            <w:pPr>
              <w:rPr>
                <w:rFonts w:asciiTheme="minorHAnsi" w:eastAsia="Times New Roman" w:hAnsiTheme="minorHAnsi" w:cstheme="minorHAnsi"/>
                <w:sz w:val="20"/>
                <w:szCs w:val="20"/>
                <w:lang w:eastAsia="pl-PL"/>
              </w:rPr>
            </w:pPr>
          </w:p>
          <w:p w14:paraId="5679E243"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CEA079F"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3119" w:type="dxa"/>
            <w:vMerge w:val="restart"/>
            <w:vAlign w:val="center"/>
          </w:tcPr>
          <w:p w14:paraId="59332C1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B2F333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CCC9C0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08B54B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35DE4776" w14:textId="77777777" w:rsidTr="00A63C22">
        <w:trPr>
          <w:trHeight w:val="676"/>
        </w:trPr>
        <w:tc>
          <w:tcPr>
            <w:tcW w:w="1002" w:type="dxa"/>
            <w:vMerge/>
            <w:shd w:val="clear" w:color="auto" w:fill="auto"/>
            <w:noWrap/>
            <w:vAlign w:val="center"/>
          </w:tcPr>
          <w:p w14:paraId="6751AE11" w14:textId="77777777" w:rsidR="00C76652" w:rsidRPr="001B2B26" w:rsidRDefault="00C76652" w:rsidP="00C76652">
            <w:pPr>
              <w:rPr>
                <w:rFonts w:asciiTheme="minorHAnsi" w:eastAsia="Times New Roman" w:hAnsiTheme="minorHAnsi" w:cstheme="minorHAnsi"/>
                <w:sz w:val="16"/>
                <w:szCs w:val="16"/>
                <w:lang w:eastAsia="pl-PL"/>
              </w:rPr>
            </w:pPr>
          </w:p>
        </w:tc>
        <w:tc>
          <w:tcPr>
            <w:tcW w:w="4243" w:type="dxa"/>
            <w:vMerge/>
            <w:shd w:val="clear" w:color="auto" w:fill="auto"/>
            <w:vAlign w:val="center"/>
          </w:tcPr>
          <w:p w14:paraId="438FBF62" w14:textId="77777777" w:rsidR="00C76652" w:rsidRPr="001B2B26" w:rsidRDefault="00C76652" w:rsidP="00C76652">
            <w:pPr>
              <w:rPr>
                <w:rFonts w:asciiTheme="minorHAnsi" w:eastAsia="Times New Roman" w:hAnsiTheme="minorHAnsi" w:cstheme="minorHAnsi"/>
                <w:sz w:val="20"/>
                <w:szCs w:val="20"/>
                <w:lang w:eastAsia="pl-PL"/>
              </w:rPr>
            </w:pPr>
          </w:p>
        </w:tc>
        <w:tc>
          <w:tcPr>
            <w:tcW w:w="3119" w:type="dxa"/>
            <w:vMerge/>
          </w:tcPr>
          <w:p w14:paraId="7CADDA14"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34943C69"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5C7A0E" w:rsidRPr="00B8146B" w14:paraId="0411366D" w14:textId="77777777" w:rsidTr="00047531">
        <w:trPr>
          <w:trHeight w:val="289"/>
        </w:trPr>
        <w:tc>
          <w:tcPr>
            <w:tcW w:w="1002" w:type="dxa"/>
            <w:shd w:val="clear" w:color="auto" w:fill="auto"/>
            <w:noWrap/>
            <w:vAlign w:val="center"/>
          </w:tcPr>
          <w:p w14:paraId="2B684000" w14:textId="02536287"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w:t>
            </w:r>
          </w:p>
        </w:tc>
        <w:tc>
          <w:tcPr>
            <w:tcW w:w="4243" w:type="dxa"/>
            <w:shd w:val="clear" w:color="auto" w:fill="auto"/>
            <w:vAlign w:val="center"/>
            <w:hideMark/>
          </w:tcPr>
          <w:p w14:paraId="596C1A70" w14:textId="1C477D14"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Patomorfologia</w:t>
            </w:r>
          </w:p>
        </w:tc>
        <w:tc>
          <w:tcPr>
            <w:tcW w:w="3119" w:type="dxa"/>
            <w:vAlign w:val="center"/>
          </w:tcPr>
          <w:p w14:paraId="233F1DBF" w14:textId="1A0711ED" w:rsidR="005C7A0E" w:rsidRPr="00047531" w:rsidRDefault="00077A2A"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C.W14, C.W15, C.W17, C.W18, C.W19, C.U4, C.U5, C.U6, C.U7</w:t>
            </w:r>
            <w:r w:rsidR="003201CF" w:rsidRPr="00047531">
              <w:rPr>
                <w:rFonts w:asciiTheme="minorHAnsi" w:eastAsia="Times New Roman" w:hAnsiTheme="minorHAnsi" w:cstheme="minorHAnsi"/>
                <w:sz w:val="20"/>
                <w:szCs w:val="20"/>
                <w:lang w:eastAsia="pl-PL"/>
              </w:rPr>
              <w:t>, K.7</w:t>
            </w:r>
          </w:p>
        </w:tc>
        <w:tc>
          <w:tcPr>
            <w:tcW w:w="7229" w:type="dxa"/>
            <w:vAlign w:val="center"/>
          </w:tcPr>
          <w:p w14:paraId="4764E0CF" w14:textId="523960A3" w:rsidR="005C7A0E" w:rsidRPr="00047531" w:rsidRDefault="00DC3E77"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Patologia ogólna, metody badań histopatologicznych. Wady wrodzone i rozwojowe. Zwyrodnienia i zmiany wsteczne</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Zaburzenia krążenia. Zapalenia – część ogólna i szczegółowa. Nowotwory – część ogólna, podziały, definicje. Nowotwory</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nabłonkowe i </w:t>
            </w:r>
            <w:proofErr w:type="spellStart"/>
            <w:r w:rsidRPr="00047531">
              <w:rPr>
                <w:rFonts w:asciiTheme="minorHAnsi" w:eastAsia="Times New Roman" w:hAnsiTheme="minorHAnsi" w:cstheme="minorHAnsi"/>
                <w:bCs/>
                <w:sz w:val="20"/>
                <w:szCs w:val="20"/>
                <w:lang w:eastAsia="pl-PL"/>
              </w:rPr>
              <w:t>mezenchymalne</w:t>
            </w:r>
            <w:proofErr w:type="spellEnd"/>
            <w:r w:rsidRPr="00047531">
              <w:rPr>
                <w:rFonts w:asciiTheme="minorHAnsi" w:eastAsia="Times New Roman" w:hAnsiTheme="minorHAnsi" w:cstheme="minorHAnsi"/>
                <w:bCs/>
                <w:sz w:val="20"/>
                <w:szCs w:val="20"/>
                <w:lang w:eastAsia="pl-PL"/>
              </w:rPr>
              <w:t>. Układ krążenia, oddechowy i pokarmowy. Układ płciowy żeński, męski, moczowy i</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dokrewny. Centralny układ nerwowy i skóra.</w:t>
            </w:r>
            <w:r w:rsidR="00AB0F05" w:rsidRPr="00047531">
              <w:rPr>
                <w:rFonts w:asciiTheme="minorHAnsi" w:eastAsia="Times New Roman" w:hAnsiTheme="minorHAnsi" w:cstheme="minorHAnsi"/>
                <w:bCs/>
                <w:sz w:val="20"/>
                <w:szCs w:val="20"/>
                <w:lang w:eastAsia="pl-PL"/>
              </w:rPr>
              <w:t xml:space="preserve"> O</w:t>
            </w:r>
            <w:r w:rsidRPr="00047531">
              <w:rPr>
                <w:rFonts w:asciiTheme="minorHAnsi" w:eastAsia="Times New Roman" w:hAnsiTheme="minorHAnsi" w:cstheme="minorHAnsi"/>
                <w:bCs/>
                <w:sz w:val="20"/>
                <w:szCs w:val="20"/>
                <w:lang w:eastAsia="pl-PL"/>
              </w:rPr>
              <w:t>rganizacja zakładu patomorfologii, zasady przesyłania materiału, metody badań: postepowanie z</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pobranym materiałem, barwienia podstawowe oraz histochemiczne i immunohistochemiczne. Zwyrodnienia: podstawowe</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definicje i podziały zwyrodnień. Martwice i zaniki, apoptoza. Zaburzenia krążenia: zakrzepica, DIC, niedokrwienie, zatory,</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obrzęki, krwotok, wstrząs. Zapalenia: definicja, przyczyny, nazewnictwo, podziały, zapalenia ostre i przewlekłe, zapalenia</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względnie swoiste. Nowotwory: definicja, podziały, wzrost nowotworów, szerzenie się nowotworów. Nowotwory</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nabłonkowe i </w:t>
            </w:r>
            <w:proofErr w:type="spellStart"/>
            <w:r w:rsidRPr="00047531">
              <w:rPr>
                <w:rFonts w:asciiTheme="minorHAnsi" w:eastAsia="Times New Roman" w:hAnsiTheme="minorHAnsi" w:cstheme="minorHAnsi"/>
                <w:bCs/>
                <w:sz w:val="20"/>
                <w:szCs w:val="20"/>
                <w:lang w:eastAsia="pl-PL"/>
              </w:rPr>
              <w:t>nienabłonkowe</w:t>
            </w:r>
            <w:proofErr w:type="spellEnd"/>
            <w:r w:rsidRPr="00047531">
              <w:rPr>
                <w:rFonts w:asciiTheme="minorHAnsi" w:eastAsia="Times New Roman" w:hAnsiTheme="minorHAnsi" w:cstheme="minorHAnsi"/>
                <w:bCs/>
                <w:sz w:val="20"/>
                <w:szCs w:val="20"/>
                <w:lang w:eastAsia="pl-PL"/>
              </w:rPr>
              <w:t xml:space="preserve">. Układ sercowo-naczyniowy. Układ oddechowy </w:t>
            </w:r>
            <w:r w:rsidR="00AB0F05" w:rsidRPr="00047531">
              <w:rPr>
                <w:rFonts w:asciiTheme="minorHAnsi" w:eastAsia="Times New Roman" w:hAnsiTheme="minorHAnsi" w:cstheme="minorHAnsi"/>
                <w:bCs/>
                <w:sz w:val="20"/>
                <w:szCs w:val="20"/>
                <w:lang w:eastAsia="pl-PL"/>
              </w:rPr>
              <w:t xml:space="preserve">i </w:t>
            </w:r>
            <w:r w:rsidRPr="00047531">
              <w:rPr>
                <w:rFonts w:asciiTheme="minorHAnsi" w:eastAsia="Times New Roman" w:hAnsiTheme="minorHAnsi" w:cstheme="minorHAnsi"/>
                <w:bCs/>
                <w:sz w:val="20"/>
                <w:szCs w:val="20"/>
                <w:lang w:eastAsia="pl-PL"/>
              </w:rPr>
              <w:t>pokarmowy. Układ rodny żeński i męski</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oraz sutek. Nerki i drogi moczowe. Układ nerwowy, krwiotwórczy i dokrewny. Układ ruchu: kości, stawy i mięśnie.</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Patologia skóry</w:t>
            </w:r>
            <w:r w:rsidR="00AB0F05" w:rsidRPr="00047531">
              <w:rPr>
                <w:rFonts w:asciiTheme="minorHAnsi" w:eastAsia="Times New Roman" w:hAnsiTheme="minorHAnsi" w:cstheme="minorHAnsi"/>
                <w:bCs/>
                <w:sz w:val="20"/>
                <w:szCs w:val="20"/>
                <w:lang w:eastAsia="pl-PL"/>
              </w:rPr>
              <w:t>.</w:t>
            </w:r>
          </w:p>
        </w:tc>
      </w:tr>
      <w:tr w:rsidR="005C7A0E" w:rsidRPr="00B8146B" w14:paraId="287D7AE5" w14:textId="77777777" w:rsidTr="00047531">
        <w:trPr>
          <w:trHeight w:val="289"/>
        </w:trPr>
        <w:tc>
          <w:tcPr>
            <w:tcW w:w="1002" w:type="dxa"/>
            <w:shd w:val="clear" w:color="auto" w:fill="auto"/>
            <w:noWrap/>
            <w:vAlign w:val="center"/>
          </w:tcPr>
          <w:p w14:paraId="2361A32E" w14:textId="2C7FE4BD"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F</w:t>
            </w:r>
          </w:p>
        </w:tc>
        <w:tc>
          <w:tcPr>
            <w:tcW w:w="4243" w:type="dxa"/>
            <w:shd w:val="clear" w:color="auto" w:fill="auto"/>
            <w:vAlign w:val="center"/>
            <w:hideMark/>
          </w:tcPr>
          <w:p w14:paraId="73BDDC4C" w14:textId="432F617E"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Patologia jamy ustnej</w:t>
            </w:r>
          </w:p>
        </w:tc>
        <w:tc>
          <w:tcPr>
            <w:tcW w:w="3119" w:type="dxa"/>
            <w:vAlign w:val="center"/>
          </w:tcPr>
          <w:p w14:paraId="55B93F7A" w14:textId="03C14D8B" w:rsidR="005C7A0E" w:rsidRPr="00047531" w:rsidRDefault="008D21D9"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W10,</w:t>
            </w:r>
            <w:r w:rsidRPr="00047531">
              <w:rPr>
                <w:rFonts w:asciiTheme="minorHAnsi" w:eastAsia="Times New Roman" w:hAnsiTheme="minorHAnsi" w:cstheme="minorHAnsi"/>
                <w:sz w:val="20"/>
                <w:szCs w:val="20"/>
                <w:lang w:eastAsia="pl-PL"/>
              </w:rPr>
              <w:t xml:space="preserve"> F.</w:t>
            </w:r>
            <w:r w:rsidR="006D579D" w:rsidRPr="00047531">
              <w:rPr>
                <w:rFonts w:asciiTheme="minorHAnsi" w:eastAsia="Times New Roman" w:hAnsiTheme="minorHAnsi" w:cstheme="minorHAnsi"/>
                <w:sz w:val="20"/>
                <w:szCs w:val="20"/>
                <w:lang w:eastAsia="pl-PL"/>
              </w:rPr>
              <w:t xml:space="preserve">U7, </w:t>
            </w: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 xml:space="preserve">U9, </w:t>
            </w: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 xml:space="preserve">U25, </w:t>
            </w: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U26,</w:t>
            </w:r>
            <w:r w:rsidR="003201CF" w:rsidRPr="00047531">
              <w:rPr>
                <w:rFonts w:asciiTheme="minorHAnsi" w:eastAsia="Times New Roman" w:hAnsiTheme="minorHAnsi" w:cstheme="minorHAnsi"/>
                <w:sz w:val="20"/>
                <w:szCs w:val="20"/>
                <w:lang w:eastAsia="pl-PL"/>
              </w:rPr>
              <w:t xml:space="preserve"> K.7</w:t>
            </w:r>
          </w:p>
        </w:tc>
        <w:tc>
          <w:tcPr>
            <w:tcW w:w="7229" w:type="dxa"/>
            <w:vAlign w:val="center"/>
          </w:tcPr>
          <w:p w14:paraId="3EC50C81" w14:textId="180DB76E" w:rsidR="005C7A0E" w:rsidRPr="00047531" w:rsidRDefault="00965845"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Zaburzenia rozwojowe i zmiany wsteczne w jamie ustnej. Manifestacja w jamie ustnej chorób zakaźnych, schorzeń tkanki łącznej i chorób metabolicznych. Zmiany </w:t>
            </w:r>
            <w:proofErr w:type="spellStart"/>
            <w:r w:rsidRPr="00047531">
              <w:rPr>
                <w:rFonts w:asciiTheme="minorHAnsi" w:eastAsia="Times New Roman" w:hAnsiTheme="minorHAnsi" w:cstheme="minorHAnsi"/>
                <w:bCs/>
                <w:sz w:val="20"/>
                <w:szCs w:val="20"/>
                <w:lang w:eastAsia="pl-PL"/>
              </w:rPr>
              <w:t>nowotworopodobne</w:t>
            </w:r>
            <w:proofErr w:type="spellEnd"/>
            <w:r w:rsidRPr="00047531">
              <w:rPr>
                <w:rFonts w:asciiTheme="minorHAnsi" w:eastAsia="Times New Roman" w:hAnsiTheme="minorHAnsi" w:cstheme="minorHAnsi"/>
                <w:bCs/>
                <w:sz w:val="20"/>
                <w:szCs w:val="20"/>
                <w:lang w:eastAsia="pl-PL"/>
              </w:rPr>
              <w:t xml:space="preserve"> w jamie ustnej. Nowotwory łagodne nie nabłonkowe i nabłonkowe błony śluzowej jamy ustnej. Leukoplakia, stany przedrakowe i rak błony śluzowej jamy ustnej. Patologia zębów i tkanek przyzębia: zaburzenia rozwojowe, przyzębica, zapalenia miazgi zęba, nowotwory </w:t>
            </w:r>
            <w:proofErr w:type="spellStart"/>
            <w:r w:rsidRPr="00047531">
              <w:rPr>
                <w:rFonts w:asciiTheme="minorHAnsi" w:eastAsia="Times New Roman" w:hAnsiTheme="minorHAnsi" w:cstheme="minorHAnsi"/>
                <w:bCs/>
                <w:sz w:val="20"/>
                <w:szCs w:val="20"/>
                <w:lang w:eastAsia="pl-PL"/>
              </w:rPr>
              <w:t>zębopochodne</w:t>
            </w:r>
            <w:proofErr w:type="spellEnd"/>
            <w:r w:rsidRPr="00047531">
              <w:rPr>
                <w:rFonts w:asciiTheme="minorHAnsi" w:eastAsia="Times New Roman" w:hAnsiTheme="minorHAnsi" w:cstheme="minorHAnsi"/>
                <w:bCs/>
                <w:sz w:val="20"/>
                <w:szCs w:val="20"/>
                <w:lang w:eastAsia="pl-PL"/>
              </w:rPr>
              <w:t xml:space="preserve">. Torbiele w obrębie twarzoczaszki: </w:t>
            </w:r>
            <w:proofErr w:type="spellStart"/>
            <w:r w:rsidRPr="00047531">
              <w:rPr>
                <w:rFonts w:asciiTheme="minorHAnsi" w:eastAsia="Times New Roman" w:hAnsiTheme="minorHAnsi" w:cstheme="minorHAnsi"/>
                <w:bCs/>
                <w:sz w:val="20"/>
                <w:szCs w:val="20"/>
                <w:lang w:eastAsia="pl-PL"/>
              </w:rPr>
              <w:t>zębopochodne</w:t>
            </w:r>
            <w:proofErr w:type="spellEnd"/>
            <w:r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niezębopochodne</w:t>
            </w:r>
            <w:proofErr w:type="spellEnd"/>
            <w:r w:rsidRPr="00047531">
              <w:rPr>
                <w:rFonts w:asciiTheme="minorHAnsi" w:eastAsia="Times New Roman" w:hAnsiTheme="minorHAnsi" w:cstheme="minorHAnsi"/>
                <w:bCs/>
                <w:sz w:val="20"/>
                <w:szCs w:val="20"/>
                <w:lang w:eastAsia="pl-PL"/>
              </w:rPr>
              <w:t xml:space="preserve"> i tkanek miękkich. Patologia ślinianek: zaburzenia rozwojowe, zmiany wsteczne, zapalenia, nowotwory. Patologia jamy nosowej i szyi. Zaburzenia wrodzone i rozwojowe jamy </w:t>
            </w:r>
            <w:proofErr w:type="spellStart"/>
            <w:r w:rsidRPr="00047531">
              <w:rPr>
                <w:rFonts w:asciiTheme="minorHAnsi" w:eastAsia="Times New Roman" w:hAnsiTheme="minorHAnsi" w:cstheme="minorHAnsi"/>
                <w:bCs/>
                <w:sz w:val="20"/>
                <w:szCs w:val="20"/>
                <w:lang w:eastAsia="pl-PL"/>
              </w:rPr>
              <w:t>ustnej.Zmiany</w:t>
            </w:r>
            <w:proofErr w:type="spellEnd"/>
            <w:r w:rsidRPr="00047531">
              <w:rPr>
                <w:rFonts w:asciiTheme="minorHAnsi" w:eastAsia="Times New Roman" w:hAnsiTheme="minorHAnsi" w:cstheme="minorHAnsi"/>
                <w:bCs/>
                <w:sz w:val="20"/>
                <w:szCs w:val="20"/>
                <w:lang w:eastAsia="pl-PL"/>
              </w:rPr>
              <w:t xml:space="preserve"> wsteczne jamy ustnej. Zapalenia jamy ustnej. Rogowacenie błony śluzowej jamy ustnej. Nowotwory złośliwe jamy ustnej. Patologia zębów i tkanek przyzębia. Torbiele. Patologia ślinianek (zapalenia). Patologia ślinianek (nowotwory łagodne i złośliwe). Nowotwory ślinianek. Patologia jamy nosowej i zatok (zmiany zapalne i nowotwory). Patologia szyi (torbiele, nowotwory i zmiany </w:t>
            </w:r>
            <w:proofErr w:type="spellStart"/>
            <w:r w:rsidRPr="00047531">
              <w:rPr>
                <w:rFonts w:asciiTheme="minorHAnsi" w:eastAsia="Times New Roman" w:hAnsiTheme="minorHAnsi" w:cstheme="minorHAnsi"/>
                <w:bCs/>
                <w:sz w:val="20"/>
                <w:szCs w:val="20"/>
                <w:lang w:eastAsia="pl-PL"/>
              </w:rPr>
              <w:t>nowotworopodobne</w:t>
            </w:r>
            <w:proofErr w:type="spellEnd"/>
            <w:r w:rsidRPr="00047531">
              <w:rPr>
                <w:rFonts w:asciiTheme="minorHAnsi" w:eastAsia="Times New Roman" w:hAnsiTheme="minorHAnsi" w:cstheme="minorHAnsi"/>
                <w:bCs/>
                <w:sz w:val="20"/>
                <w:szCs w:val="20"/>
                <w:lang w:eastAsia="pl-PL"/>
              </w:rPr>
              <w:t>).</w:t>
            </w:r>
          </w:p>
        </w:tc>
      </w:tr>
      <w:tr w:rsidR="005C7A0E" w:rsidRPr="00B8146B" w14:paraId="36101C0A" w14:textId="77777777" w:rsidTr="00047531">
        <w:trPr>
          <w:trHeight w:val="289"/>
        </w:trPr>
        <w:tc>
          <w:tcPr>
            <w:tcW w:w="1002" w:type="dxa"/>
            <w:shd w:val="clear" w:color="auto" w:fill="auto"/>
            <w:noWrap/>
            <w:vAlign w:val="center"/>
          </w:tcPr>
          <w:p w14:paraId="70E06859" w14:textId="2A876CBF"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C, F</w:t>
            </w:r>
          </w:p>
        </w:tc>
        <w:tc>
          <w:tcPr>
            <w:tcW w:w="4243" w:type="dxa"/>
            <w:shd w:val="clear" w:color="auto" w:fill="auto"/>
            <w:vAlign w:val="center"/>
            <w:hideMark/>
          </w:tcPr>
          <w:p w14:paraId="6C101145" w14:textId="1257B8D3"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Farmakologia</w:t>
            </w:r>
          </w:p>
        </w:tc>
        <w:tc>
          <w:tcPr>
            <w:tcW w:w="3119" w:type="dxa"/>
            <w:vAlign w:val="center"/>
          </w:tcPr>
          <w:p w14:paraId="3F73767B" w14:textId="77AE1FC9" w:rsidR="005C7A0E" w:rsidRPr="00047531" w:rsidRDefault="00077A2A"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C.W16, C.W20, C.W21, C.W22, C.W23, C.W24, C.W25, C.W26, C.U8</w:t>
            </w:r>
            <w:r w:rsidR="004F2C1C" w:rsidRPr="00047531">
              <w:rPr>
                <w:rFonts w:asciiTheme="minorHAnsi" w:eastAsia="Times New Roman" w:hAnsiTheme="minorHAnsi" w:cstheme="minorHAnsi"/>
                <w:sz w:val="20"/>
                <w:szCs w:val="20"/>
                <w:lang w:eastAsia="pl-PL"/>
              </w:rPr>
              <w:t>, F.W9, F.W18, F.W20, F.U13, F.U14</w:t>
            </w:r>
            <w:r w:rsidR="003201CF" w:rsidRPr="00047531">
              <w:rPr>
                <w:rFonts w:asciiTheme="minorHAnsi" w:eastAsia="Times New Roman" w:hAnsiTheme="minorHAnsi" w:cstheme="minorHAnsi"/>
                <w:sz w:val="20"/>
                <w:szCs w:val="20"/>
                <w:lang w:eastAsia="pl-PL"/>
              </w:rPr>
              <w:t>, K.5, K.6, K.7, K.8</w:t>
            </w:r>
          </w:p>
        </w:tc>
        <w:tc>
          <w:tcPr>
            <w:tcW w:w="7229" w:type="dxa"/>
            <w:vAlign w:val="center"/>
          </w:tcPr>
          <w:p w14:paraId="6C0E73F2" w14:textId="77777777" w:rsidR="0062652B" w:rsidRPr="00047531" w:rsidRDefault="00F87DDF"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Wprowadzenie do farmakologii. Alopatia i homeopatia. </w:t>
            </w:r>
            <w:proofErr w:type="spellStart"/>
            <w:r w:rsidRPr="00047531">
              <w:rPr>
                <w:rFonts w:asciiTheme="minorHAnsi" w:eastAsia="Times New Roman" w:hAnsiTheme="minorHAnsi" w:cstheme="minorHAnsi"/>
                <w:bCs/>
                <w:sz w:val="20"/>
                <w:szCs w:val="20"/>
                <w:lang w:eastAsia="pl-PL"/>
              </w:rPr>
              <w:t>Farmakoproteomika</w:t>
            </w:r>
            <w:proofErr w:type="spellEnd"/>
            <w:r w:rsidRPr="00047531">
              <w:rPr>
                <w:rFonts w:asciiTheme="minorHAnsi" w:eastAsia="Times New Roman" w:hAnsiTheme="minorHAnsi" w:cstheme="minorHAnsi"/>
                <w:bCs/>
                <w:sz w:val="20"/>
                <w:szCs w:val="20"/>
                <w:lang w:eastAsia="pl-PL"/>
              </w:rPr>
              <w:t xml:space="preserve"> i </w:t>
            </w:r>
            <w:proofErr w:type="spellStart"/>
            <w:r w:rsidRPr="00047531">
              <w:rPr>
                <w:rFonts w:asciiTheme="minorHAnsi" w:eastAsia="Times New Roman" w:hAnsiTheme="minorHAnsi" w:cstheme="minorHAnsi"/>
                <w:bCs/>
                <w:sz w:val="20"/>
                <w:szCs w:val="20"/>
                <w:lang w:eastAsia="pl-PL"/>
              </w:rPr>
              <w:t>farmakogenomika</w:t>
            </w:r>
            <w:proofErr w:type="spellEnd"/>
            <w:r w:rsidRPr="00047531">
              <w:rPr>
                <w:rFonts w:asciiTheme="minorHAnsi" w:eastAsia="Times New Roman" w:hAnsiTheme="minorHAnsi" w:cstheme="minorHAnsi"/>
                <w:bCs/>
                <w:sz w:val="20"/>
                <w:szCs w:val="20"/>
                <w:lang w:eastAsia="pl-PL"/>
              </w:rPr>
              <w:t xml:space="preserve">. Wybrane zagadnienia z farmakodynamiki: znaczenie drogi podania i wielkości dawki dla działania leków. Obliczanie dawek dla dzieci z dawek dla dorosłego. Wybrane zagadnienia z farmakokinetyki. Wybrane zagadnienia z chemioterapii zakażeń. Rekomendacje w stosowaniu środków przeciwdrobnoustrojowych w stomatologii. Leki układu autonomicznego: leki układu przywspółczulnego (w tym leki </w:t>
            </w:r>
            <w:proofErr w:type="spellStart"/>
            <w:r w:rsidRPr="00047531">
              <w:rPr>
                <w:rFonts w:asciiTheme="minorHAnsi" w:eastAsia="Times New Roman" w:hAnsiTheme="minorHAnsi" w:cstheme="minorHAnsi"/>
                <w:bCs/>
                <w:sz w:val="20"/>
                <w:szCs w:val="20"/>
                <w:lang w:eastAsia="pl-PL"/>
              </w:rPr>
              <w:t>przeciwparkinsonowe</w:t>
            </w:r>
            <w:proofErr w:type="spellEnd"/>
            <w:r w:rsidRPr="00047531">
              <w:rPr>
                <w:rFonts w:asciiTheme="minorHAnsi" w:eastAsia="Times New Roman" w:hAnsiTheme="minorHAnsi" w:cstheme="minorHAnsi"/>
                <w:bCs/>
                <w:sz w:val="20"/>
                <w:szCs w:val="20"/>
                <w:lang w:eastAsia="pl-PL"/>
              </w:rPr>
              <w:t xml:space="preserve">, w chorobie Alzheimera), układ współczulny, </w:t>
            </w:r>
            <w:proofErr w:type="spellStart"/>
            <w:r w:rsidRPr="00047531">
              <w:rPr>
                <w:rFonts w:asciiTheme="minorHAnsi" w:eastAsia="Times New Roman" w:hAnsiTheme="minorHAnsi" w:cstheme="minorHAnsi"/>
                <w:bCs/>
                <w:sz w:val="20"/>
                <w:szCs w:val="20"/>
                <w:lang w:eastAsia="pl-PL"/>
              </w:rPr>
              <w:t>spazmolityki</w:t>
            </w:r>
            <w:proofErr w:type="spellEnd"/>
            <w:r w:rsidRPr="00047531">
              <w:rPr>
                <w:rFonts w:asciiTheme="minorHAnsi" w:eastAsia="Times New Roman" w:hAnsiTheme="minorHAnsi" w:cstheme="minorHAnsi"/>
                <w:bCs/>
                <w:sz w:val="20"/>
                <w:szCs w:val="20"/>
                <w:lang w:eastAsia="pl-PL"/>
              </w:rPr>
              <w:t>. Leki przeciwbólowe</w:t>
            </w:r>
            <w:r w:rsidR="0062652B"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leki znieczulenia miejscowego</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analgetyki małe - nienarkotyczne leki przeciwbólowe</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analgetyki duże - narkotyczne leki przeciwbólowe</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znieczulenia ogólnego</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zwiotczające. Leki hamujące krwawienie. Leki przeciwzakrzepowe i przeciwpłytkowe. Hormony</w:t>
            </w:r>
            <w:r w:rsidR="0062652B"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Glikokortykosteroidy</w:t>
            </w:r>
            <w:proofErr w:type="spellEnd"/>
            <w:r w:rsidRPr="00047531">
              <w:rPr>
                <w:rFonts w:asciiTheme="minorHAnsi" w:eastAsia="Times New Roman" w:hAnsiTheme="minorHAnsi" w:cstheme="minorHAnsi"/>
                <w:bCs/>
                <w:sz w:val="20"/>
                <w:szCs w:val="20"/>
                <w:lang w:eastAsia="pl-PL"/>
              </w:rPr>
              <w:t>. Anaboliki. Antyandrogeny</w:t>
            </w:r>
            <w:r w:rsidR="0062652B" w:rsidRPr="00047531">
              <w:rPr>
                <w:rFonts w:asciiTheme="minorHAnsi" w:eastAsia="Times New Roman" w:hAnsiTheme="minorHAnsi" w:cstheme="minorHAnsi"/>
                <w:bCs/>
                <w:sz w:val="20"/>
                <w:szCs w:val="20"/>
                <w:lang w:eastAsia="pl-PL"/>
              </w:rPr>
              <w:t>, ś</w:t>
            </w:r>
            <w:r w:rsidRPr="00047531">
              <w:rPr>
                <w:rFonts w:asciiTheme="minorHAnsi" w:eastAsia="Times New Roman" w:hAnsiTheme="minorHAnsi" w:cstheme="minorHAnsi"/>
                <w:bCs/>
                <w:sz w:val="20"/>
                <w:szCs w:val="20"/>
                <w:lang w:eastAsia="pl-PL"/>
              </w:rPr>
              <w:t>rodki antykoncepcyjne i hormonalna terapia zastępcza. Leki w terapii cukrzycy. Leki w terapii chorób tarczycy. Leki w leczeniu otyłości.</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Leki wpływające na układ kostny (osteoporoza, witaminy, minerały)</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 xml:space="preserve">eki układu pokarmowego. Leki moczopędne. Leki w niewydolności krążenia. Leki w chorobach układu oddechowego. Leki psychotropowe: </w:t>
            </w:r>
            <w:r w:rsidR="0062652B" w:rsidRPr="00047531">
              <w:rPr>
                <w:rFonts w:asciiTheme="minorHAnsi" w:eastAsia="Times New Roman" w:hAnsiTheme="minorHAnsi" w:cstheme="minorHAnsi"/>
                <w:bCs/>
                <w:sz w:val="20"/>
                <w:szCs w:val="20"/>
                <w:lang w:eastAsia="pl-PL"/>
              </w:rPr>
              <w:t>l</w:t>
            </w:r>
            <w:r w:rsidRPr="00047531">
              <w:rPr>
                <w:rFonts w:asciiTheme="minorHAnsi" w:eastAsia="Times New Roman" w:hAnsiTheme="minorHAnsi" w:cstheme="minorHAnsi"/>
                <w:bCs/>
                <w:sz w:val="20"/>
                <w:szCs w:val="20"/>
                <w:lang w:eastAsia="pl-PL"/>
              </w:rPr>
              <w:t>eki nasenne/uspokajające/</w:t>
            </w:r>
            <w:proofErr w:type="spellStart"/>
            <w:r w:rsidRPr="00047531">
              <w:rPr>
                <w:rFonts w:asciiTheme="minorHAnsi" w:eastAsia="Times New Roman" w:hAnsiTheme="minorHAnsi" w:cstheme="minorHAnsi"/>
                <w:bCs/>
                <w:sz w:val="20"/>
                <w:szCs w:val="20"/>
                <w:lang w:eastAsia="pl-PL"/>
              </w:rPr>
              <w:t>anksjolityczne</w:t>
            </w:r>
            <w:proofErr w:type="spellEnd"/>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antypsychotyczne</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przeciwpadaczkowe</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przeciwdepresyjne.</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Badania nowych leków. Recepta. Elementy recepty. Ogólne zasady</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wypisywania leków. Pojęcia i metody używane w farmakologii klinicznej. Wstęp do chemioterapii. Ćwiczenia</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praktyczne z receptury.</w:t>
            </w:r>
          </w:p>
          <w:p w14:paraId="4B95349C" w14:textId="1D17559D" w:rsidR="005C7A0E" w:rsidRPr="00047531" w:rsidRDefault="00F87DDF"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Interakcje leków, następstwa interakcji leków. Czynniki warunkujące niepożądane działanie leków, uszkodzenia organów i</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narządów, a także zaburzenia działania organizmu. Metody zapobiegania i monitorowania niepożądanych działań leków.</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Wiek i stan fizjologiczny pacjenta, a zastosowanie farmakoterapii. Odniesienie do farmakoterapii noworodków, kobiet w</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ciąży i karmiących piersią oraz osób starszych. Najczęstsze działania niepożądane leków w obrębie jamy ustnej.</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Zgłaszanie działań niepożądanych</w:t>
            </w:r>
            <w:r w:rsidR="0062652B" w:rsidRPr="00047531">
              <w:rPr>
                <w:rFonts w:asciiTheme="minorHAnsi" w:eastAsia="Times New Roman" w:hAnsiTheme="minorHAnsi" w:cstheme="minorHAnsi"/>
                <w:bCs/>
                <w:sz w:val="20"/>
                <w:szCs w:val="20"/>
                <w:lang w:eastAsia="pl-PL"/>
              </w:rPr>
              <w:t>. N</w:t>
            </w:r>
            <w:r w:rsidRPr="00047531">
              <w:rPr>
                <w:rFonts w:asciiTheme="minorHAnsi" w:eastAsia="Times New Roman" w:hAnsiTheme="minorHAnsi" w:cstheme="minorHAnsi"/>
                <w:bCs/>
                <w:sz w:val="20"/>
                <w:szCs w:val="20"/>
                <w:lang w:eastAsia="pl-PL"/>
              </w:rPr>
              <w:t>ajczęstsz</w:t>
            </w:r>
            <w:r w:rsidR="0062652B" w:rsidRPr="00047531">
              <w:rPr>
                <w:rFonts w:asciiTheme="minorHAnsi" w:eastAsia="Times New Roman" w:hAnsiTheme="minorHAnsi" w:cstheme="minorHAnsi"/>
                <w:bCs/>
                <w:sz w:val="20"/>
                <w:szCs w:val="20"/>
                <w:lang w:eastAsia="pl-PL"/>
              </w:rPr>
              <w:t>e</w:t>
            </w:r>
            <w:r w:rsidRPr="00047531">
              <w:rPr>
                <w:rFonts w:asciiTheme="minorHAnsi" w:eastAsia="Times New Roman" w:hAnsiTheme="minorHAnsi" w:cstheme="minorHAnsi"/>
                <w:bCs/>
                <w:sz w:val="20"/>
                <w:szCs w:val="20"/>
                <w:lang w:eastAsia="pl-PL"/>
              </w:rPr>
              <w:t xml:space="preserve"> błęd</w:t>
            </w:r>
            <w:r w:rsidR="0062652B" w:rsidRPr="00047531">
              <w:rPr>
                <w:rFonts w:asciiTheme="minorHAnsi" w:eastAsia="Times New Roman" w:hAnsiTheme="minorHAnsi" w:cstheme="minorHAnsi"/>
                <w:bCs/>
                <w:sz w:val="20"/>
                <w:szCs w:val="20"/>
                <w:lang w:eastAsia="pl-PL"/>
              </w:rPr>
              <w:t>y</w:t>
            </w:r>
            <w:r w:rsidRPr="00047531">
              <w:rPr>
                <w:rFonts w:asciiTheme="minorHAnsi" w:eastAsia="Times New Roman" w:hAnsiTheme="minorHAnsi" w:cstheme="minorHAnsi"/>
                <w:bCs/>
                <w:sz w:val="20"/>
                <w:szCs w:val="20"/>
                <w:lang w:eastAsia="pl-PL"/>
              </w:rPr>
              <w:t xml:space="preserve"> lekarski</w:t>
            </w:r>
            <w:r w:rsidR="0062652B" w:rsidRPr="00047531">
              <w:rPr>
                <w:rFonts w:asciiTheme="minorHAnsi" w:eastAsia="Times New Roman" w:hAnsiTheme="minorHAnsi" w:cstheme="minorHAnsi"/>
                <w:bCs/>
                <w:sz w:val="20"/>
                <w:szCs w:val="20"/>
                <w:lang w:eastAsia="pl-PL"/>
              </w:rPr>
              <w:t>e</w:t>
            </w:r>
            <w:r w:rsidRPr="00047531">
              <w:rPr>
                <w:rFonts w:asciiTheme="minorHAnsi" w:eastAsia="Times New Roman" w:hAnsiTheme="minorHAnsi" w:cstheme="minorHAnsi"/>
                <w:bCs/>
                <w:sz w:val="20"/>
                <w:szCs w:val="20"/>
                <w:lang w:eastAsia="pl-PL"/>
              </w:rPr>
              <w:t xml:space="preserve"> podczas wypisywania</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leków.</w:t>
            </w:r>
          </w:p>
        </w:tc>
      </w:tr>
      <w:tr w:rsidR="005C7A0E" w:rsidRPr="00B8146B" w14:paraId="6B8BC85E" w14:textId="77777777" w:rsidTr="00047531">
        <w:trPr>
          <w:trHeight w:val="289"/>
        </w:trPr>
        <w:tc>
          <w:tcPr>
            <w:tcW w:w="1002" w:type="dxa"/>
            <w:shd w:val="clear" w:color="auto" w:fill="auto"/>
            <w:noWrap/>
            <w:vAlign w:val="center"/>
          </w:tcPr>
          <w:p w14:paraId="23107D88" w14:textId="4A5A3D3C"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 F</w:t>
            </w:r>
          </w:p>
        </w:tc>
        <w:tc>
          <w:tcPr>
            <w:tcW w:w="4243" w:type="dxa"/>
            <w:shd w:val="clear" w:color="auto" w:fill="auto"/>
            <w:vAlign w:val="center"/>
            <w:hideMark/>
          </w:tcPr>
          <w:p w14:paraId="4AAC9256" w14:textId="337C77E7"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Mikrobiologia ogólna z mikrobiologią jamy ustnej</w:t>
            </w:r>
          </w:p>
        </w:tc>
        <w:tc>
          <w:tcPr>
            <w:tcW w:w="3119" w:type="dxa"/>
            <w:vAlign w:val="center"/>
          </w:tcPr>
          <w:p w14:paraId="5976D577" w14:textId="397AFC84" w:rsidR="005C7A0E" w:rsidRPr="00047531" w:rsidRDefault="00077A2A"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C.W1, C.W2, C.W3, C.W4, C.W5, C.W6, C.U1, C.U2, C.U3, C.U4, C.U5</w:t>
            </w:r>
            <w:r w:rsidR="006D579D" w:rsidRPr="00047531">
              <w:rPr>
                <w:rFonts w:asciiTheme="minorHAnsi" w:eastAsia="Times New Roman" w:hAnsiTheme="minorHAnsi" w:cstheme="minorHAnsi"/>
                <w:sz w:val="20"/>
                <w:szCs w:val="20"/>
                <w:lang w:eastAsia="pl-PL"/>
              </w:rPr>
              <w:t xml:space="preserve">, </w:t>
            </w:r>
            <w:r w:rsidR="004F2C1C" w:rsidRPr="00047531">
              <w:rPr>
                <w:rFonts w:asciiTheme="minorHAnsi" w:eastAsia="Times New Roman" w:hAnsiTheme="minorHAnsi" w:cstheme="minorHAnsi"/>
                <w:sz w:val="20"/>
                <w:szCs w:val="20"/>
                <w:lang w:eastAsia="pl-PL"/>
              </w:rPr>
              <w:t>F.W3, F.U9</w:t>
            </w:r>
            <w:r w:rsidR="003201CF" w:rsidRPr="00047531">
              <w:rPr>
                <w:rFonts w:asciiTheme="minorHAnsi" w:eastAsia="Times New Roman" w:hAnsiTheme="minorHAnsi" w:cstheme="minorHAnsi"/>
                <w:sz w:val="20"/>
                <w:szCs w:val="20"/>
                <w:lang w:eastAsia="pl-PL"/>
              </w:rPr>
              <w:t>, K.7, K.8</w:t>
            </w:r>
          </w:p>
        </w:tc>
        <w:tc>
          <w:tcPr>
            <w:tcW w:w="7229" w:type="dxa"/>
            <w:vAlign w:val="center"/>
          </w:tcPr>
          <w:p w14:paraId="3EE82978" w14:textId="6786C6AD" w:rsidR="005C7A0E" w:rsidRPr="00047531" w:rsidRDefault="00BD548B"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Wprowadzenie do mikrobiologii medycznej. Interakcje człowiek-drobnoustrój. </w:t>
            </w:r>
            <w:proofErr w:type="spellStart"/>
            <w:r w:rsidRPr="00047531">
              <w:rPr>
                <w:rFonts w:asciiTheme="minorHAnsi" w:eastAsia="Times New Roman" w:hAnsiTheme="minorHAnsi" w:cstheme="minorHAnsi"/>
                <w:bCs/>
                <w:sz w:val="20"/>
                <w:szCs w:val="20"/>
                <w:lang w:eastAsia="pl-PL"/>
              </w:rPr>
              <w:t>Mikrobiota</w:t>
            </w:r>
            <w:proofErr w:type="spellEnd"/>
            <w:r w:rsidRPr="00047531">
              <w:rPr>
                <w:rFonts w:asciiTheme="minorHAnsi" w:eastAsia="Times New Roman" w:hAnsiTheme="minorHAnsi" w:cstheme="minorHAnsi"/>
                <w:bCs/>
                <w:sz w:val="20"/>
                <w:szCs w:val="20"/>
                <w:lang w:eastAsia="pl-PL"/>
              </w:rPr>
              <w:t xml:space="preserve"> organizmu człowieka. Gram-dodatnie ziarenkowce. Gram-dodatnie pałeczki i bakterie </w:t>
            </w:r>
            <w:proofErr w:type="spellStart"/>
            <w:r w:rsidRPr="00047531">
              <w:rPr>
                <w:rFonts w:asciiTheme="minorHAnsi" w:eastAsia="Times New Roman" w:hAnsiTheme="minorHAnsi" w:cstheme="minorHAnsi"/>
                <w:bCs/>
                <w:sz w:val="20"/>
                <w:szCs w:val="20"/>
                <w:lang w:eastAsia="pl-PL"/>
              </w:rPr>
              <w:t>kwasooporne</w:t>
            </w:r>
            <w:proofErr w:type="spellEnd"/>
            <w:r w:rsidRPr="00047531">
              <w:rPr>
                <w:rFonts w:asciiTheme="minorHAnsi" w:eastAsia="Times New Roman" w:hAnsiTheme="minorHAnsi" w:cstheme="minorHAnsi"/>
                <w:bCs/>
                <w:sz w:val="20"/>
                <w:szCs w:val="20"/>
                <w:lang w:eastAsia="pl-PL"/>
              </w:rPr>
              <w:t>. Gram-ujemne ziarenkowce i pałeczki wybredne (</w:t>
            </w:r>
            <w:proofErr w:type="spellStart"/>
            <w:r w:rsidRPr="00047531">
              <w:rPr>
                <w:rFonts w:asciiTheme="minorHAnsi" w:eastAsia="Times New Roman" w:hAnsiTheme="minorHAnsi" w:cstheme="minorHAnsi"/>
                <w:bCs/>
                <w:sz w:val="20"/>
                <w:szCs w:val="20"/>
                <w:lang w:eastAsia="pl-PL"/>
              </w:rPr>
              <w:t>auksotroficzne</w:t>
            </w:r>
            <w:proofErr w:type="spellEnd"/>
            <w:r w:rsidRPr="00047531">
              <w:rPr>
                <w:rFonts w:asciiTheme="minorHAnsi" w:eastAsia="Times New Roman" w:hAnsiTheme="minorHAnsi" w:cstheme="minorHAnsi"/>
                <w:bCs/>
                <w:sz w:val="20"/>
                <w:szCs w:val="20"/>
                <w:lang w:eastAsia="pl-PL"/>
              </w:rPr>
              <w:t xml:space="preserve">). Gram-ujemne pałeczki </w:t>
            </w:r>
            <w:proofErr w:type="spellStart"/>
            <w:r w:rsidRPr="00047531">
              <w:rPr>
                <w:rFonts w:asciiTheme="minorHAnsi" w:eastAsia="Times New Roman" w:hAnsiTheme="minorHAnsi" w:cstheme="minorHAnsi"/>
                <w:bCs/>
                <w:sz w:val="20"/>
                <w:szCs w:val="20"/>
                <w:lang w:eastAsia="pl-PL"/>
              </w:rPr>
              <w:t>Enterobacterales</w:t>
            </w:r>
            <w:proofErr w:type="spellEnd"/>
            <w:r w:rsidRPr="00047531">
              <w:rPr>
                <w:rFonts w:asciiTheme="minorHAnsi" w:eastAsia="Times New Roman" w:hAnsiTheme="minorHAnsi" w:cstheme="minorHAnsi"/>
                <w:bCs/>
                <w:sz w:val="20"/>
                <w:szCs w:val="20"/>
                <w:lang w:eastAsia="pl-PL"/>
              </w:rPr>
              <w:t xml:space="preserve"> i bakterie niefermentujące. Gram-dodatnie bakterie </w:t>
            </w:r>
            <w:proofErr w:type="spellStart"/>
            <w:r w:rsidRPr="00047531">
              <w:rPr>
                <w:rFonts w:asciiTheme="minorHAnsi" w:eastAsia="Times New Roman" w:hAnsiTheme="minorHAnsi" w:cstheme="minorHAnsi"/>
                <w:bCs/>
                <w:sz w:val="20"/>
                <w:szCs w:val="20"/>
                <w:lang w:eastAsia="pl-PL"/>
              </w:rPr>
              <w:t>przetrwalnikujące</w:t>
            </w:r>
            <w:proofErr w:type="spellEnd"/>
            <w:r w:rsidRPr="00047531">
              <w:rPr>
                <w:rFonts w:asciiTheme="minorHAnsi" w:eastAsia="Times New Roman" w:hAnsiTheme="minorHAnsi" w:cstheme="minorHAnsi"/>
                <w:bCs/>
                <w:sz w:val="20"/>
                <w:szCs w:val="20"/>
                <w:lang w:eastAsia="pl-PL"/>
              </w:rPr>
              <w:t xml:space="preserve">. Gram-dodatnie i Gram-ujemne, </w:t>
            </w:r>
            <w:proofErr w:type="spellStart"/>
            <w:r w:rsidRPr="00047531">
              <w:rPr>
                <w:rFonts w:asciiTheme="minorHAnsi" w:eastAsia="Times New Roman" w:hAnsiTheme="minorHAnsi" w:cstheme="minorHAnsi"/>
                <w:bCs/>
                <w:sz w:val="20"/>
                <w:szCs w:val="20"/>
                <w:lang w:eastAsia="pl-PL"/>
              </w:rPr>
              <w:t>nieprzetrwalnikujące</w:t>
            </w:r>
            <w:proofErr w:type="spellEnd"/>
            <w:r w:rsidRPr="00047531">
              <w:rPr>
                <w:rFonts w:asciiTheme="minorHAnsi" w:eastAsia="Times New Roman" w:hAnsiTheme="minorHAnsi" w:cstheme="minorHAnsi"/>
                <w:bCs/>
                <w:sz w:val="20"/>
                <w:szCs w:val="20"/>
                <w:lang w:eastAsia="pl-PL"/>
              </w:rPr>
              <w:t xml:space="preserve"> bakterie beztlenowe. Chemoterapia zakażeń bakteryjnych. Oporność drobnoustrojów. Gram-ujemne bakterie spiralne. Bakterie atypowe. Wprowadzenie do mykologii medycznej. Grzybicze zakażenia jamy ustnej. </w:t>
            </w:r>
            <w:proofErr w:type="spellStart"/>
            <w:r w:rsidRPr="00047531">
              <w:rPr>
                <w:rFonts w:asciiTheme="minorHAnsi" w:eastAsia="Times New Roman" w:hAnsiTheme="minorHAnsi" w:cstheme="minorHAnsi"/>
                <w:bCs/>
                <w:sz w:val="20"/>
                <w:szCs w:val="20"/>
                <w:lang w:eastAsia="pl-PL"/>
              </w:rPr>
              <w:t>Biofilmy</w:t>
            </w:r>
            <w:proofErr w:type="spellEnd"/>
            <w:r w:rsidRPr="00047531">
              <w:rPr>
                <w:rFonts w:asciiTheme="minorHAnsi" w:eastAsia="Times New Roman" w:hAnsiTheme="minorHAnsi" w:cstheme="minorHAnsi"/>
                <w:bCs/>
                <w:sz w:val="20"/>
                <w:szCs w:val="20"/>
                <w:lang w:eastAsia="pl-PL"/>
              </w:rPr>
              <w:t xml:space="preserve"> jako architekci chorób. </w:t>
            </w:r>
            <w:proofErr w:type="spellStart"/>
            <w:r w:rsidRPr="00047531">
              <w:rPr>
                <w:rFonts w:asciiTheme="minorHAnsi" w:eastAsia="Times New Roman" w:hAnsiTheme="minorHAnsi" w:cstheme="minorHAnsi"/>
                <w:bCs/>
                <w:sz w:val="20"/>
                <w:szCs w:val="20"/>
                <w:lang w:eastAsia="pl-PL"/>
              </w:rPr>
              <w:t>Biofilm</w:t>
            </w:r>
            <w:proofErr w:type="spellEnd"/>
            <w:r w:rsidRPr="00047531">
              <w:rPr>
                <w:rFonts w:asciiTheme="minorHAnsi" w:eastAsia="Times New Roman" w:hAnsiTheme="minorHAnsi" w:cstheme="minorHAnsi"/>
                <w:bCs/>
                <w:sz w:val="20"/>
                <w:szCs w:val="20"/>
                <w:lang w:eastAsia="pl-PL"/>
              </w:rPr>
              <w:t xml:space="preserve"> jamy ustnej. Bakteryjne zakażenia jamy ustnej. Wprowadzenie do wirusologii medycznej.</w:t>
            </w:r>
            <w:r w:rsidR="0040560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Zakażenia wirusowe jamy ustnej. Wirusy przenoszone drogą krwi.</w:t>
            </w:r>
            <w:r w:rsidR="0040560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Zasady pracy laboratoryjnej. Techniki sporządzania preparatu mikroskopowego i metody barwienia. Podłoża</w:t>
            </w:r>
            <w:r w:rsidR="0040560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mikrobiologiczne, metody hodowli i różnicowania </w:t>
            </w:r>
            <w:r w:rsidRPr="00047531">
              <w:rPr>
                <w:rFonts w:asciiTheme="minorHAnsi" w:eastAsia="Times New Roman" w:hAnsiTheme="minorHAnsi" w:cstheme="minorHAnsi"/>
                <w:bCs/>
                <w:sz w:val="20"/>
                <w:szCs w:val="20"/>
                <w:lang w:eastAsia="pl-PL"/>
              </w:rPr>
              <w:lastRenderedPageBreak/>
              <w:t xml:space="preserve">drobnoustrojów. Antybiotyki i chemioterapeutyki. Laboratoryjne metody oznaczania </w:t>
            </w:r>
            <w:proofErr w:type="spellStart"/>
            <w:r w:rsidRPr="00047531">
              <w:rPr>
                <w:rFonts w:asciiTheme="minorHAnsi" w:eastAsia="Times New Roman" w:hAnsiTheme="minorHAnsi" w:cstheme="minorHAnsi"/>
                <w:bCs/>
                <w:sz w:val="20"/>
                <w:szCs w:val="20"/>
                <w:lang w:eastAsia="pl-PL"/>
              </w:rPr>
              <w:t>lekowrażliwości</w:t>
            </w:r>
            <w:proofErr w:type="spellEnd"/>
            <w:r w:rsidRPr="00047531">
              <w:rPr>
                <w:rFonts w:asciiTheme="minorHAnsi" w:eastAsia="Times New Roman" w:hAnsiTheme="minorHAnsi" w:cstheme="minorHAnsi"/>
                <w:bCs/>
                <w:sz w:val="20"/>
                <w:szCs w:val="20"/>
                <w:lang w:eastAsia="pl-PL"/>
              </w:rPr>
              <w:t xml:space="preserve"> drobnoustrojów. Mechanizmy oporności drobnoustrojów. </w:t>
            </w:r>
            <w:proofErr w:type="spellStart"/>
            <w:r w:rsidRPr="00047531">
              <w:rPr>
                <w:rFonts w:asciiTheme="minorHAnsi" w:eastAsia="Times New Roman" w:hAnsiTheme="minorHAnsi" w:cstheme="minorHAnsi"/>
                <w:bCs/>
                <w:sz w:val="20"/>
                <w:szCs w:val="20"/>
                <w:lang w:eastAsia="pl-PL"/>
              </w:rPr>
              <w:t>Mikrobiota</w:t>
            </w:r>
            <w:proofErr w:type="spellEnd"/>
            <w:r w:rsidRPr="00047531">
              <w:rPr>
                <w:rFonts w:asciiTheme="minorHAnsi" w:eastAsia="Times New Roman" w:hAnsiTheme="minorHAnsi" w:cstheme="minorHAnsi"/>
                <w:bCs/>
                <w:sz w:val="20"/>
                <w:szCs w:val="20"/>
                <w:lang w:eastAsia="pl-PL"/>
              </w:rPr>
              <w:t xml:space="preserve"> jamy ustnej, Mikrobiologia próchnicy zębów i chorób dziąseł</w:t>
            </w:r>
            <w:r w:rsidR="009F1EB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Mikrobiologia chorób przyzębia.</w:t>
            </w:r>
            <w:r w:rsidR="009F1EB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Kontrola zakażeń. Sterylizacja, dezynfekcja, antyseptyka</w:t>
            </w:r>
            <w:r w:rsidR="009F1EB0" w:rsidRPr="00047531">
              <w:rPr>
                <w:rFonts w:asciiTheme="minorHAnsi" w:eastAsia="Times New Roman" w:hAnsiTheme="minorHAnsi" w:cstheme="minorHAnsi"/>
                <w:bCs/>
                <w:sz w:val="20"/>
                <w:szCs w:val="20"/>
                <w:lang w:eastAsia="pl-PL"/>
              </w:rPr>
              <w:t>.</w:t>
            </w:r>
          </w:p>
        </w:tc>
      </w:tr>
      <w:tr w:rsidR="005C7A0E" w:rsidRPr="00B8146B" w14:paraId="79A61840" w14:textId="77777777" w:rsidTr="00B8146B">
        <w:trPr>
          <w:trHeight w:val="289"/>
        </w:trPr>
        <w:tc>
          <w:tcPr>
            <w:tcW w:w="1002" w:type="dxa"/>
            <w:shd w:val="clear" w:color="auto" w:fill="auto"/>
            <w:noWrap/>
            <w:vAlign w:val="center"/>
          </w:tcPr>
          <w:p w14:paraId="6C92ADF0" w14:textId="4910B9F4"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E</w:t>
            </w:r>
          </w:p>
        </w:tc>
        <w:tc>
          <w:tcPr>
            <w:tcW w:w="4243" w:type="dxa"/>
            <w:shd w:val="clear" w:color="auto" w:fill="auto"/>
            <w:vAlign w:val="center"/>
            <w:hideMark/>
          </w:tcPr>
          <w:p w14:paraId="5227D0B0" w14:textId="0E824F00"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Chirurgia ogólna</w:t>
            </w:r>
          </w:p>
        </w:tc>
        <w:tc>
          <w:tcPr>
            <w:tcW w:w="3119" w:type="dxa"/>
            <w:vAlign w:val="center"/>
          </w:tcPr>
          <w:p w14:paraId="5C7DDD8E" w14:textId="0BFA15B1"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W6,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W12,</w:t>
            </w:r>
            <w:r w:rsidRPr="00047531">
              <w:rPr>
                <w:rFonts w:asciiTheme="minorHAnsi" w:eastAsia="Times New Roman" w:hAnsiTheme="minorHAnsi" w:cstheme="minorHAnsi"/>
                <w:sz w:val="20"/>
                <w:szCs w:val="20"/>
                <w:lang w:eastAsia="pl-PL"/>
              </w:rPr>
              <w:t xml:space="preserve"> E.</w:t>
            </w:r>
            <w:r w:rsidR="00CC6F61" w:rsidRPr="00047531">
              <w:rPr>
                <w:rFonts w:asciiTheme="minorHAnsi" w:eastAsia="Times New Roman" w:hAnsiTheme="minorHAnsi" w:cstheme="minorHAnsi"/>
                <w:sz w:val="20"/>
                <w:szCs w:val="20"/>
                <w:lang w:eastAsia="pl-PL"/>
              </w:rPr>
              <w:t xml:space="preserve">W24,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W28</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U11,</w:t>
            </w:r>
            <w:r w:rsidRPr="00047531">
              <w:rPr>
                <w:rFonts w:asciiTheme="minorHAnsi" w:eastAsia="Times New Roman" w:hAnsiTheme="minorHAnsi" w:cstheme="minorHAnsi"/>
                <w:sz w:val="20"/>
                <w:szCs w:val="20"/>
                <w:lang w:eastAsia="pl-PL"/>
              </w:rPr>
              <w:t xml:space="preserve"> E.</w:t>
            </w:r>
            <w:r w:rsidR="00CC6F61" w:rsidRPr="00047531">
              <w:rPr>
                <w:rFonts w:asciiTheme="minorHAnsi" w:eastAsia="Times New Roman" w:hAnsiTheme="minorHAnsi" w:cstheme="minorHAnsi"/>
                <w:sz w:val="20"/>
                <w:szCs w:val="20"/>
                <w:lang w:eastAsia="pl-PL"/>
              </w:rPr>
              <w:t>U21</w:t>
            </w:r>
            <w:r w:rsidR="003201CF" w:rsidRPr="00047531">
              <w:rPr>
                <w:rFonts w:asciiTheme="minorHAnsi" w:eastAsia="Times New Roman" w:hAnsiTheme="minorHAnsi" w:cstheme="minorHAnsi"/>
                <w:sz w:val="20"/>
                <w:szCs w:val="20"/>
                <w:lang w:eastAsia="pl-PL"/>
              </w:rPr>
              <w:t xml:space="preserve">, </w:t>
            </w:r>
            <w:r w:rsidR="00C86623" w:rsidRPr="00047531">
              <w:rPr>
                <w:rFonts w:asciiTheme="minorHAnsi" w:eastAsia="Times New Roman" w:hAnsiTheme="minorHAnsi" w:cstheme="minorHAnsi"/>
                <w:sz w:val="20"/>
                <w:szCs w:val="20"/>
                <w:lang w:eastAsia="pl-PL"/>
              </w:rPr>
              <w:t>K.1, K.2, K.3, K.4, K.5, K.6, K.7, K.8, K.9, K.10, K.11</w:t>
            </w:r>
          </w:p>
        </w:tc>
        <w:tc>
          <w:tcPr>
            <w:tcW w:w="7229" w:type="dxa"/>
            <w:vAlign w:val="center"/>
          </w:tcPr>
          <w:p w14:paraId="63A986D2" w14:textId="52622FBB" w:rsidR="005C7A0E" w:rsidRPr="00047531" w:rsidRDefault="00ED2140"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Rodzaje i leczenie ran. Protokół ERAS. Ostre schorzenia jamy brzusznej (ostre zapalenie wyrostka robaczkowego)</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Chirurgia urazowa (urazy jamy brzusznej). Chirurgia naczyniowa (żylaki kończyn dolnych). Chirurgia onkologiczna (rak</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jelita grubego). Chirurgia przepuklin. Chirurgia przewodu pokarmowego (kamica pęcherzyka żółciowego, proktologia).</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Schorzenia górnego  odcinka przewodu (choroba wrzodowa żołądka i dwunastnicy). Chirurgia tarczycy i przytarczyc. Chirurgia nadnerczy. Żywienie w chirurgii. Aseptyka i antyseptyka. Krwawienie i przetaczanie krwi. Narzędzia chirurgiczne. Demonstracja narzędzi, podstawowe</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rodzaje nici i węzłów w chirurgii. Chirurgia małoinwazyjna (zasady laparoskopii i chirurgii endoskopowej, rodzaje</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wykonywanych zabiegów). Postępowanie z</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ranami chirurgicznymi</w:t>
            </w:r>
            <w:r w:rsidR="003201CF"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Chirurgia małoinwazyjna. Podstawy chirurgii endokrynologicznej. Urazy jamy brzusznej. Przepukliny brzuszne. Objawy, rozpoznanie i leczenie ostrych chorób jamy brzusznej podczas dyżuru. Choroba wrzodowa</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żołądka i dwunastnicy. Podstawy proktologii. Rak żołądka i dwunastnicy. Rak jelita grubego. Zasady</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podstawowych zabiegów przy łóżku chorego: zmiana opatrunków, zdejmowania szwów, usuwania drenów, cewnikowania</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pęcherza moczowego, zakładania sondy żołądkowej. Endoskopia górnego i dolnego odcinka przewodu pokarmowego.</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Zaopatrywanie krwawienia z przewodu pokarmowego.</w:t>
            </w:r>
          </w:p>
        </w:tc>
      </w:tr>
      <w:tr w:rsidR="005C7A0E" w:rsidRPr="00B8146B" w14:paraId="5A76E152" w14:textId="77777777" w:rsidTr="00B8146B">
        <w:trPr>
          <w:trHeight w:val="289"/>
        </w:trPr>
        <w:tc>
          <w:tcPr>
            <w:tcW w:w="1002" w:type="dxa"/>
            <w:shd w:val="clear" w:color="auto" w:fill="auto"/>
            <w:noWrap/>
            <w:vAlign w:val="center"/>
          </w:tcPr>
          <w:p w14:paraId="73FD5A04" w14:textId="381D594A"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E</w:t>
            </w:r>
          </w:p>
        </w:tc>
        <w:tc>
          <w:tcPr>
            <w:tcW w:w="4243" w:type="dxa"/>
            <w:shd w:val="clear" w:color="auto" w:fill="auto"/>
            <w:vAlign w:val="center"/>
            <w:hideMark/>
          </w:tcPr>
          <w:p w14:paraId="59733494" w14:textId="202F47E9"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Radiologia ogólna</w:t>
            </w:r>
          </w:p>
        </w:tc>
        <w:tc>
          <w:tcPr>
            <w:tcW w:w="3119" w:type="dxa"/>
            <w:vAlign w:val="center"/>
          </w:tcPr>
          <w:p w14:paraId="33B4E59D" w14:textId="5DF141E2"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W5</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U5</w:t>
            </w:r>
            <w:r w:rsidR="003201CF" w:rsidRPr="00047531">
              <w:rPr>
                <w:rFonts w:asciiTheme="minorHAnsi" w:eastAsia="Times New Roman" w:hAnsiTheme="minorHAnsi" w:cstheme="minorHAnsi"/>
                <w:sz w:val="20"/>
                <w:szCs w:val="20"/>
                <w:lang w:eastAsia="pl-PL"/>
              </w:rPr>
              <w:t>, K.7</w:t>
            </w:r>
          </w:p>
        </w:tc>
        <w:tc>
          <w:tcPr>
            <w:tcW w:w="7229" w:type="dxa"/>
            <w:vAlign w:val="center"/>
          </w:tcPr>
          <w:p w14:paraId="3DD97554" w14:textId="7712D1BE" w:rsidR="005C7A0E" w:rsidRPr="00047531" w:rsidRDefault="003201CF"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Podstawowe metody obrazowania (RTG, USG, TK,MR)</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Diagnostyka obrazowa klatki piersiowej</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Diagnostyka obrazowa jamy brzusznej i miednicy</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Diagnostyka radiologiczna układu kostno-stawowego</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Zastosowanie badań obrazowych w diagnostyce głowy i szyi oraz zaliczenie zajęć</w:t>
            </w:r>
            <w:r w:rsidR="00B60010" w:rsidRPr="00047531">
              <w:rPr>
                <w:rFonts w:asciiTheme="minorHAnsi" w:eastAsia="Times New Roman" w:hAnsiTheme="minorHAnsi" w:cstheme="minorHAnsi"/>
                <w:bCs/>
                <w:sz w:val="20"/>
                <w:szCs w:val="20"/>
                <w:lang w:eastAsia="pl-PL"/>
              </w:rPr>
              <w:t>.</w:t>
            </w:r>
          </w:p>
        </w:tc>
      </w:tr>
      <w:tr w:rsidR="005C7A0E" w:rsidRPr="00B8146B" w14:paraId="18164C5A" w14:textId="77777777" w:rsidTr="00B8146B">
        <w:trPr>
          <w:trHeight w:val="289"/>
        </w:trPr>
        <w:tc>
          <w:tcPr>
            <w:tcW w:w="1002" w:type="dxa"/>
            <w:shd w:val="clear" w:color="auto" w:fill="auto"/>
            <w:noWrap/>
            <w:vAlign w:val="center"/>
          </w:tcPr>
          <w:p w14:paraId="1DAEDD69" w14:textId="50E6684C"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E</w:t>
            </w:r>
          </w:p>
        </w:tc>
        <w:tc>
          <w:tcPr>
            <w:tcW w:w="4243" w:type="dxa"/>
            <w:shd w:val="clear" w:color="auto" w:fill="auto"/>
            <w:vAlign w:val="center"/>
            <w:hideMark/>
          </w:tcPr>
          <w:p w14:paraId="5870B7B8" w14:textId="42736C6B"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Onkologia ogólna</w:t>
            </w:r>
          </w:p>
        </w:tc>
        <w:tc>
          <w:tcPr>
            <w:tcW w:w="3119" w:type="dxa"/>
            <w:vAlign w:val="center"/>
          </w:tcPr>
          <w:p w14:paraId="7744FEFB" w14:textId="372E1FA9"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W20,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W21,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W22,</w:t>
            </w:r>
            <w:r w:rsidRPr="00047531">
              <w:rPr>
                <w:rFonts w:asciiTheme="minorHAnsi" w:eastAsia="Times New Roman" w:hAnsiTheme="minorHAnsi" w:cstheme="minorHAnsi"/>
                <w:sz w:val="20"/>
                <w:szCs w:val="20"/>
                <w:lang w:eastAsia="pl-PL"/>
              </w:rPr>
              <w:t xml:space="preserve"> E.</w:t>
            </w:r>
            <w:r w:rsidR="00CC6F61" w:rsidRPr="00047531">
              <w:rPr>
                <w:rFonts w:asciiTheme="minorHAnsi" w:eastAsia="Times New Roman" w:hAnsiTheme="minorHAnsi" w:cstheme="minorHAnsi"/>
                <w:sz w:val="20"/>
                <w:szCs w:val="20"/>
                <w:lang w:eastAsia="pl-PL"/>
              </w:rPr>
              <w:t xml:space="preserve">W29,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W30</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U22</w:t>
            </w:r>
            <w:r w:rsidR="00B60010" w:rsidRPr="00047531">
              <w:rPr>
                <w:rFonts w:asciiTheme="minorHAnsi" w:eastAsia="Times New Roman" w:hAnsiTheme="minorHAnsi" w:cstheme="minorHAnsi"/>
                <w:sz w:val="20"/>
                <w:szCs w:val="20"/>
                <w:lang w:eastAsia="pl-PL"/>
              </w:rPr>
              <w:t>, K.7, K.8</w:t>
            </w:r>
          </w:p>
        </w:tc>
        <w:tc>
          <w:tcPr>
            <w:tcW w:w="7229" w:type="dxa"/>
            <w:vAlign w:val="center"/>
          </w:tcPr>
          <w:p w14:paraId="2CF6EE07" w14:textId="2CCDA326" w:rsidR="005C7A0E" w:rsidRPr="00047531" w:rsidRDefault="00B60010"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Leczenie wspomagające w onkologii i problem jakości życia. Sytuacje szczególne w leczeniu nowotworów. Medycyna paliatywna. Nowotwory regionu głowy i szyi. Kontrola po leczeniu przeciwnowotworowym. Strategia leczenia nowotworów. Podstawy chirurgii onkologicznej, chemioterapii i radioterapii. Metody diagnostyczne stosowane w onkologii. Wczesne objawy chorób nowotworowych.</w:t>
            </w:r>
          </w:p>
        </w:tc>
      </w:tr>
      <w:tr w:rsidR="005C7A0E" w:rsidRPr="00B8146B" w14:paraId="3D0785C1" w14:textId="77777777" w:rsidTr="00B8146B">
        <w:trPr>
          <w:trHeight w:val="289"/>
        </w:trPr>
        <w:tc>
          <w:tcPr>
            <w:tcW w:w="1002" w:type="dxa"/>
            <w:shd w:val="clear" w:color="auto" w:fill="auto"/>
            <w:noWrap/>
            <w:vAlign w:val="center"/>
          </w:tcPr>
          <w:p w14:paraId="2A7BC8F3" w14:textId="61130EF9"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E</w:t>
            </w:r>
          </w:p>
        </w:tc>
        <w:tc>
          <w:tcPr>
            <w:tcW w:w="4243" w:type="dxa"/>
            <w:shd w:val="clear" w:color="auto" w:fill="auto"/>
            <w:vAlign w:val="center"/>
            <w:hideMark/>
          </w:tcPr>
          <w:p w14:paraId="69D8EB37" w14:textId="2D8B2ABC"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Choroby wewnętrzne</w:t>
            </w:r>
          </w:p>
        </w:tc>
        <w:tc>
          <w:tcPr>
            <w:tcW w:w="3119" w:type="dxa"/>
            <w:vAlign w:val="center"/>
          </w:tcPr>
          <w:p w14:paraId="41C48E1F" w14:textId="67043C56"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W2,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W3,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W6, </w:t>
            </w:r>
            <w:r w:rsidRPr="00047531">
              <w:rPr>
                <w:rFonts w:asciiTheme="minorHAnsi" w:eastAsia="Times New Roman" w:hAnsiTheme="minorHAnsi" w:cstheme="minorHAnsi"/>
                <w:sz w:val="20"/>
                <w:szCs w:val="20"/>
                <w:lang w:eastAsia="pl-PL"/>
              </w:rPr>
              <w:t>E.W</w:t>
            </w:r>
            <w:r w:rsidR="00CC6F61" w:rsidRPr="00047531">
              <w:rPr>
                <w:rFonts w:asciiTheme="minorHAnsi" w:eastAsia="Times New Roman" w:hAnsiTheme="minorHAnsi" w:cstheme="minorHAnsi"/>
                <w:sz w:val="20"/>
                <w:szCs w:val="20"/>
                <w:lang w:eastAsia="pl-PL"/>
              </w:rPr>
              <w:t xml:space="preserve">17,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W18,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W19,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W28</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U21</w:t>
            </w:r>
            <w:r w:rsidR="00C86623"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2C8D1FBE" w14:textId="0B0BFD7F" w:rsidR="005C7A0E" w:rsidRPr="00047531" w:rsidRDefault="00C86623"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Choroby układu pokarmowego (choroba wrzodowa, zapalne choroby jelit, choroby zapalne trzustki, nowotwory przewodu pokarmowego, choroby wątroby i dróg żółciowych. Choroby układu ruchu: RZS, ZZSK. Choroby układu moczowego: wady układu moczowego, zakażenia układu moczowego, kamica układu moczowego. Choroby gruczołów wydzielania wewnętrznego: choroby przysadki mózgowej, nadczynność i niedoczynność tarczycy. Choroby gruczołów wydzielania wewnętrznego: choroby nadnerczy. Objawy chorób serca: zaburzenia rytmu, wady zastawkowe. Współczesna </w:t>
            </w:r>
            <w:r w:rsidRPr="00047531">
              <w:rPr>
                <w:rFonts w:asciiTheme="minorHAnsi" w:eastAsia="Times New Roman" w:hAnsiTheme="minorHAnsi" w:cstheme="minorHAnsi"/>
                <w:bCs/>
                <w:sz w:val="20"/>
                <w:szCs w:val="20"/>
                <w:lang w:eastAsia="pl-PL"/>
              </w:rPr>
              <w:lastRenderedPageBreak/>
              <w:t xml:space="preserve">diagnostyka chorób serca. Stany zagrożenia życia w chorobach serca: zawał mięśnia sercowego, IZW. Leczenie zachowawcze i zabiegowe w chorobach serca. Objawy i diagnostyka chorób przewodu pokarmowego. Objawy i diagnostyka chorób układu oddechowego. Cukrzyca, typy i powikłania cukrzycy. Nowoczesne leczenie cukrzycy. Nadciśnienie tętnicze i powikłania nadciśnienia tętniczego. Choroba wrzodowa, choroby zapalne jelit, choroby trzustki, nowotwory jelit. Objawy i diagnostyka chorób nerek: pierwotne i wtórne kłębuszkowe zapalenia nerek; przewlekła choroba nerek ¬– leczenie </w:t>
            </w:r>
            <w:proofErr w:type="spellStart"/>
            <w:r w:rsidRPr="00047531">
              <w:rPr>
                <w:rFonts w:asciiTheme="minorHAnsi" w:eastAsia="Times New Roman" w:hAnsiTheme="minorHAnsi" w:cstheme="minorHAnsi"/>
                <w:bCs/>
                <w:sz w:val="20"/>
                <w:szCs w:val="20"/>
                <w:lang w:eastAsia="pl-PL"/>
              </w:rPr>
              <w:t>nefroprotekcyjne</w:t>
            </w:r>
            <w:proofErr w:type="spellEnd"/>
            <w:r w:rsidRPr="00047531">
              <w:rPr>
                <w:rFonts w:asciiTheme="minorHAnsi" w:eastAsia="Times New Roman" w:hAnsiTheme="minorHAnsi" w:cstheme="minorHAnsi"/>
                <w:bCs/>
                <w:sz w:val="20"/>
                <w:szCs w:val="20"/>
                <w:lang w:eastAsia="pl-PL"/>
              </w:rPr>
              <w:t xml:space="preserve"> i nerkozastępcze. Przewlekła choroba nerek – leczenie </w:t>
            </w:r>
            <w:proofErr w:type="spellStart"/>
            <w:r w:rsidRPr="00047531">
              <w:rPr>
                <w:rFonts w:asciiTheme="minorHAnsi" w:eastAsia="Times New Roman" w:hAnsiTheme="minorHAnsi" w:cstheme="minorHAnsi"/>
                <w:bCs/>
                <w:sz w:val="20"/>
                <w:szCs w:val="20"/>
                <w:lang w:eastAsia="pl-PL"/>
              </w:rPr>
              <w:t>nefroprotekcyjne</w:t>
            </w:r>
            <w:proofErr w:type="spellEnd"/>
            <w:r w:rsidRPr="00047531">
              <w:rPr>
                <w:rFonts w:asciiTheme="minorHAnsi" w:eastAsia="Times New Roman" w:hAnsiTheme="minorHAnsi" w:cstheme="minorHAnsi"/>
                <w:bCs/>
                <w:sz w:val="20"/>
                <w:szCs w:val="20"/>
                <w:lang w:eastAsia="pl-PL"/>
              </w:rPr>
              <w:t xml:space="preserve"> i nerkozastępcze. Inne choroby układu </w:t>
            </w:r>
            <w:proofErr w:type="spellStart"/>
            <w:r w:rsidRPr="00047531">
              <w:rPr>
                <w:rFonts w:asciiTheme="minorHAnsi" w:eastAsia="Times New Roman" w:hAnsiTheme="minorHAnsi" w:cstheme="minorHAnsi"/>
                <w:bCs/>
                <w:sz w:val="20"/>
                <w:szCs w:val="20"/>
                <w:lang w:eastAsia="pl-PL"/>
              </w:rPr>
              <w:t>endokrynnego</w:t>
            </w:r>
            <w:proofErr w:type="spellEnd"/>
            <w:r w:rsidRPr="00047531">
              <w:rPr>
                <w:rFonts w:asciiTheme="minorHAnsi" w:eastAsia="Times New Roman" w:hAnsiTheme="minorHAnsi" w:cstheme="minorHAnsi"/>
                <w:bCs/>
                <w:sz w:val="20"/>
                <w:szCs w:val="20"/>
                <w:lang w:eastAsia="pl-PL"/>
              </w:rPr>
              <w:t xml:space="preserve"> – choroba Hashimoto, guzy przysadki mózgowej, guz chromochłonny, choroby gonad. Wstrząs </w:t>
            </w:r>
            <w:proofErr w:type="spellStart"/>
            <w:r w:rsidRPr="00047531">
              <w:rPr>
                <w:rFonts w:asciiTheme="minorHAnsi" w:eastAsia="Times New Roman" w:hAnsiTheme="minorHAnsi" w:cstheme="minorHAnsi"/>
                <w:bCs/>
                <w:sz w:val="20"/>
                <w:szCs w:val="20"/>
                <w:lang w:eastAsia="pl-PL"/>
              </w:rPr>
              <w:t>kardiogenny</w:t>
            </w:r>
            <w:proofErr w:type="spellEnd"/>
            <w:r w:rsidRPr="00047531">
              <w:rPr>
                <w:rFonts w:asciiTheme="minorHAnsi" w:eastAsia="Times New Roman" w:hAnsiTheme="minorHAnsi" w:cstheme="minorHAnsi"/>
                <w:bCs/>
                <w:sz w:val="20"/>
                <w:szCs w:val="20"/>
                <w:lang w:eastAsia="pl-PL"/>
              </w:rPr>
              <w:t>, a wstrząs anafilaktyczny, objawy, leczenie ratunkowe. Objawy i diagnostyka chorób układu ruchu; choroby reumatoidalne w tym: RZS, ZZSK. Objawy i diagnostyka chorób układu krwiotwórczego. Diagnostyka i objawy chorób alergicznych. Organizacja pracy Oddziału Chorób Wewnętrznych. Pierwszy kontakt z chorym. Uproszczona ocena stanu ogólnego (świadomość, cierpienie, inne objawy utrudniające nawiązanie kontaktu, objawy życiowe). Wywiad lekarski: skargi główne (ból, utrata świadomości, omdlenia, zawroty głowy, duszność, obrzęki, osłabienie, bicie serca). Dotychczasowy przebieg choroby, dolegliwości ze strony innych narządów i układów. Wywiad socjalny, używki, wywiad rodzinny i epidemiologiczny. Ocena stanu ogólnego chorego (objawy życiowe, ocena stanu psychicznego). Budowa ciała, stan odżywiania. Badanie skóry. Badanie głowy i szyi. Ocena obwodowych węzłów chłonnych. Badanie klatki piersiowej i układu oddechowego oglądaniem i obmacywaniem. Typy budowy i topografia klatki piersiowej. Opukiwanie – rodzaje odgłosu opukowego, opukiwanie porównawcze i topograficzne. Osłuchiwanie – szmery oddechowe i szmery dodatkowe. Całość badania przedmiotowego i podmiotowego układu oddechowego i wnioski z badania. Badanie układu krążenia: serce. Oglądanie i obmacywanie okolicy serca. Uderzenie koniuszkowe. Wyznaczenie rzutu serca na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ścianę klatki piersiowej. Ocena czynności serca. Badanie układu krążenia: serce. Prawidłowe tony serca i ich rozpoznawanie.</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Szmery wewnątrz- i </w:t>
            </w:r>
            <w:proofErr w:type="spellStart"/>
            <w:r w:rsidRPr="00047531">
              <w:rPr>
                <w:rFonts w:asciiTheme="minorHAnsi" w:eastAsia="Times New Roman" w:hAnsiTheme="minorHAnsi" w:cstheme="minorHAnsi"/>
                <w:bCs/>
                <w:sz w:val="20"/>
                <w:szCs w:val="20"/>
                <w:lang w:eastAsia="pl-PL"/>
              </w:rPr>
              <w:t>zewnątrzsercowe</w:t>
            </w:r>
            <w:proofErr w:type="spellEnd"/>
            <w:r w:rsidRPr="00047531">
              <w:rPr>
                <w:rFonts w:asciiTheme="minorHAnsi" w:eastAsia="Times New Roman" w:hAnsiTheme="minorHAnsi" w:cstheme="minorHAnsi"/>
                <w:bCs/>
                <w:sz w:val="20"/>
                <w:szCs w:val="20"/>
                <w:lang w:eastAsia="pl-PL"/>
              </w:rPr>
              <w:t xml:space="preserve"> oraz ich rozpoznawanie. Całość badania serca i wyciąganie wniosków z badania. Badanie tętnic obwodowych – tętno i jego cechy. Próby czynnościowe ukrwienia kończyn. Badanie układu żylnego i</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limfatycznego. Obrzęki. Badanie jamy brzusznej – topografia narządów jamy brzusznej, oglądanie i obmacywanie powierzchowne. Opukiwanie i</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osłuchiwanie jamy brzusznej. Badanie jamy brzusznej – ocena narządów jamy brzusznej i wątroby, śledziony, trzustki oraz jelit (położenie, kształt, wielkość,</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bolesność, brzeg, spoistość). Objawy otrzewnowe. Całość badania układu pokarmowego i wyciąganie wniosków z badania jamy</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brzusznej. Badanie układu moczowo-płciowego. Badanie układu ruchu.</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Orientacyjne badanie neurologiczne. Powtórzenie badania przedmiotowego i podmiotowego. </w:t>
            </w:r>
            <w:r w:rsidR="00967A45" w:rsidRPr="00047531">
              <w:rPr>
                <w:rFonts w:asciiTheme="minorHAnsi" w:eastAsia="Times New Roman" w:hAnsiTheme="minorHAnsi" w:cstheme="minorHAnsi"/>
                <w:bCs/>
                <w:sz w:val="20"/>
                <w:szCs w:val="20"/>
                <w:lang w:eastAsia="pl-PL"/>
              </w:rPr>
              <w:lastRenderedPageBreak/>
              <w:t>S</w:t>
            </w:r>
            <w:r w:rsidRPr="00047531">
              <w:rPr>
                <w:rFonts w:asciiTheme="minorHAnsi" w:eastAsia="Times New Roman" w:hAnsiTheme="minorHAnsi" w:cstheme="minorHAnsi"/>
                <w:bCs/>
                <w:sz w:val="20"/>
                <w:szCs w:val="20"/>
                <w:lang w:eastAsia="pl-PL"/>
              </w:rPr>
              <w:t>ymptomatologia chorób wewnętrznych</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Symptomatologia chorób układu oddechowego. Choroby zapalne górnych i dolnych dróg oddechowych. Astma i przewlekła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obturacyjna choroba płuc. Czynnościowe badania płuc. Zapalnie opłucnej, odma opłucnowa, płyn w jamie opłucnowe. Zapalenia płuc. Gruźlica płuc. Nowotwory układu oddechowego.</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Badania obrazowe układu oddechowego. Symptomatologia chorób układu krążenia. Zapalenie wsierdzia, mięśnia sercowego i</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osierdzia. Nadciśnienie tętnicze pierwotne i wtórne. Wady serca wrodzone i nabyte.</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Choroba niedokrwienna mięśnia sercowego. Zawał mięśnia sercowego. Badania obrazowe układu krążenia. Podstawy EKG.</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Ostra i przewlekła niewydolność krążenia. Zaburzenia rytmu serca. Choroby naczyń – żylna choroba zakrzepowo-zatorowa. Symptomatologia chorób układu pokarmowego. Choroby przełyku, żołądka i jelit. (zapalenie przełyku, rak przełyku,</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przepuklina </w:t>
            </w:r>
            <w:proofErr w:type="spellStart"/>
            <w:r w:rsidRPr="00047531">
              <w:rPr>
                <w:rFonts w:asciiTheme="minorHAnsi" w:eastAsia="Times New Roman" w:hAnsiTheme="minorHAnsi" w:cstheme="minorHAnsi"/>
                <w:bCs/>
                <w:sz w:val="20"/>
                <w:szCs w:val="20"/>
                <w:lang w:eastAsia="pl-PL"/>
              </w:rPr>
              <w:t>rozworu</w:t>
            </w:r>
            <w:proofErr w:type="spellEnd"/>
            <w:r w:rsidRPr="00047531">
              <w:rPr>
                <w:rFonts w:asciiTheme="minorHAnsi" w:eastAsia="Times New Roman" w:hAnsiTheme="minorHAnsi" w:cstheme="minorHAnsi"/>
                <w:bCs/>
                <w:sz w:val="20"/>
                <w:szCs w:val="20"/>
                <w:lang w:eastAsia="pl-PL"/>
              </w:rPr>
              <w:t xml:space="preserve"> przełykowego przepony. Choroba wrzodowa, zapalenie żołądka, zapalenie wrzodziejące jelita grubego, choroba </w:t>
            </w:r>
            <w:proofErr w:type="spellStart"/>
            <w:r w:rsidRPr="00047531">
              <w:rPr>
                <w:rFonts w:asciiTheme="minorHAnsi" w:eastAsia="Times New Roman" w:hAnsiTheme="minorHAnsi" w:cstheme="minorHAnsi"/>
                <w:bCs/>
                <w:sz w:val="20"/>
                <w:szCs w:val="20"/>
                <w:lang w:eastAsia="pl-PL"/>
              </w:rPr>
              <w:t>Crohna</w:t>
            </w:r>
            <w:proofErr w:type="spellEnd"/>
            <w:r w:rsidRPr="00047531">
              <w:rPr>
                <w:rFonts w:asciiTheme="minorHAnsi" w:eastAsia="Times New Roman" w:hAnsiTheme="minorHAnsi" w:cstheme="minorHAnsi"/>
                <w:bCs/>
                <w:sz w:val="20"/>
                <w:szCs w:val="20"/>
                <w:lang w:eastAsia="pl-PL"/>
              </w:rPr>
              <w:t>, rak żołądka i jelita grubego.</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Choroby wątroby. Marskość wątroby. Niewydolność wątroby. Kamica dróg żółciowych. Zapalenie dróg żółciowych. Nowotwory</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wątroby i dróg żółciowych. Choroby zapalne trzustki, nowotwory trzustki. Wybrane metody diagnostyczne. Symptomatologia chorób układu moczowego. Zakażenia układu moczowego. Zapalenia kłębuszkowe nerek. Ostra i przewlekła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niewydolność nerek. Leczenie nerkozastępcze. Rak nerki i pęcherza moczowego. Symptomatologia chorób układu dokrewnego. Choroby przemiany materii i zaburzenia żywienia. Cukrzyca – podział, kryteria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rozpoznania, objawy kliniczne, powikłania. Doustny test tolerancji glukozy, inne testy diagnostyczne. Śpiączki ketonowa i</w:t>
            </w:r>
            <w:r w:rsidR="00967A45"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hiperosmolarna</w:t>
            </w:r>
            <w:proofErr w:type="spellEnd"/>
            <w:r w:rsidRPr="00047531">
              <w:rPr>
                <w:rFonts w:asciiTheme="minorHAnsi" w:eastAsia="Times New Roman" w:hAnsiTheme="minorHAnsi" w:cstheme="minorHAnsi"/>
                <w:bCs/>
                <w:sz w:val="20"/>
                <w:szCs w:val="20"/>
                <w:lang w:eastAsia="pl-PL"/>
              </w:rPr>
              <w:t>. Hipoglikemia. Choroby przysadki mózgowej, tarczycy i nadnerczy. Testy diagnostyczne. Osteoporoza. Epidemiologia i czynniki ryzyka osteoporozy. Ocena masy kostnej metodą DEXA. Leczenie osteoporozy. Choroby</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przytarczyc: rola parathormonu, kalcytoniny i witaminy D w utrzymaniu homeostazy fosforowo- wapniowej. Symptomatologia chorób układu ruchu i tkanki łącznej. Choroba zwyrodnieniowa stawów. Reumatoidalne zapalenie stawów.</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Choroby tkanki łącznej (toczeń trzewny). Symptomatologia chorób układu krwiotwórczego. Niedokrwistości. Nowotwory :białaczki, </w:t>
            </w:r>
            <w:proofErr w:type="spellStart"/>
            <w:r w:rsidRPr="00047531">
              <w:rPr>
                <w:rFonts w:asciiTheme="minorHAnsi" w:eastAsia="Times New Roman" w:hAnsiTheme="minorHAnsi" w:cstheme="minorHAnsi"/>
                <w:bCs/>
                <w:sz w:val="20"/>
                <w:szCs w:val="20"/>
                <w:lang w:eastAsia="pl-PL"/>
              </w:rPr>
              <w:t>chłoniaki</w:t>
            </w:r>
            <w:proofErr w:type="spellEnd"/>
            <w:r w:rsidRPr="00047531">
              <w:rPr>
                <w:rFonts w:asciiTheme="minorHAnsi" w:eastAsia="Times New Roman" w:hAnsiTheme="minorHAnsi" w:cstheme="minorHAnsi"/>
                <w:bCs/>
                <w:sz w:val="20"/>
                <w:szCs w:val="20"/>
                <w:lang w:eastAsia="pl-PL"/>
              </w:rPr>
              <w:t>, szpiczak mnogi. Skazy krwotoczne.</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Choroby alergiczne. Wstrząs anafilaktyczny.</w:t>
            </w:r>
          </w:p>
        </w:tc>
      </w:tr>
      <w:tr w:rsidR="005C7A0E" w:rsidRPr="00B8146B" w14:paraId="1AC3CDB8" w14:textId="77777777" w:rsidTr="00B8146B">
        <w:trPr>
          <w:trHeight w:val="289"/>
        </w:trPr>
        <w:tc>
          <w:tcPr>
            <w:tcW w:w="1002" w:type="dxa"/>
            <w:shd w:val="clear" w:color="auto" w:fill="auto"/>
            <w:noWrap/>
            <w:vAlign w:val="center"/>
          </w:tcPr>
          <w:p w14:paraId="64A30CC3" w14:textId="4EF33A93"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5E2D71E6" w14:textId="786E2924"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Stomatologia zachowawcza</w:t>
            </w:r>
          </w:p>
        </w:tc>
        <w:tc>
          <w:tcPr>
            <w:tcW w:w="3119" w:type="dxa"/>
            <w:vAlign w:val="center"/>
          </w:tcPr>
          <w:p w14:paraId="10777553" w14:textId="5E447E7C" w:rsidR="005C7A0E" w:rsidRPr="00047531" w:rsidRDefault="008D21D9"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W3,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W7,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W15,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U20</w:t>
            </w:r>
            <w:r w:rsidR="00967A45"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51DCB2CA" w14:textId="21C5BA3A" w:rsidR="005C7A0E" w:rsidRPr="00047531" w:rsidRDefault="00967A45"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Przygotowanie stanowiska do pracy. Badanie jamy ustnej pacjenta: zewnątrzustne i </w:t>
            </w:r>
            <w:proofErr w:type="spellStart"/>
            <w:r w:rsidRPr="00047531">
              <w:rPr>
                <w:rFonts w:asciiTheme="minorHAnsi" w:eastAsia="Times New Roman" w:hAnsiTheme="minorHAnsi" w:cstheme="minorHAnsi"/>
                <w:bCs/>
                <w:sz w:val="20"/>
                <w:szCs w:val="20"/>
                <w:lang w:eastAsia="pl-PL"/>
              </w:rPr>
              <w:t>wewnątrzustne</w:t>
            </w:r>
            <w:proofErr w:type="spellEnd"/>
            <w:r w:rsidRPr="00047531">
              <w:rPr>
                <w:rFonts w:asciiTheme="minorHAnsi" w:eastAsia="Times New Roman" w:hAnsiTheme="minorHAnsi" w:cstheme="minorHAnsi"/>
                <w:bCs/>
                <w:sz w:val="20"/>
                <w:szCs w:val="20"/>
                <w:lang w:eastAsia="pl-PL"/>
              </w:rPr>
              <w:t xml:space="preserve"> (próchnica, anomalie rozwojowe i nabyte), podstawowe badanie przyzębia (obraz kliniczny zdrowego i chorobowo zmienionego przyzębia), błona śluzowa, gruczoły ślinowe, ocena stanu higieny i złogów nazębnych. Plan leczenia wraz z optymalną kolejnością postępowanie, współpraca z lekarzami specjalistami, badania dodatkowe. Zasady minimalnie interwencyjnej i minimalnie inwazyjnej stomatologii- współczesne podejście do definicji i powstawania próchnicy, edukacji lekarzy i odpowiedzialności pacjenta oraz postępowania zapobiegawczo-terapeutycznego </w:t>
            </w:r>
            <w:r w:rsidRPr="00047531">
              <w:rPr>
                <w:rFonts w:asciiTheme="minorHAnsi" w:eastAsia="Times New Roman" w:hAnsiTheme="minorHAnsi" w:cstheme="minorHAnsi"/>
                <w:bCs/>
                <w:sz w:val="20"/>
                <w:szCs w:val="20"/>
                <w:lang w:eastAsia="pl-PL"/>
              </w:rPr>
              <w:lastRenderedPageBreak/>
              <w:t xml:space="preserve">(redukcja bakterii, </w:t>
            </w:r>
            <w:proofErr w:type="spellStart"/>
            <w:r w:rsidRPr="00047531">
              <w:rPr>
                <w:rFonts w:asciiTheme="minorHAnsi" w:eastAsia="Times New Roman" w:hAnsiTheme="minorHAnsi" w:cstheme="minorHAnsi"/>
                <w:bCs/>
                <w:sz w:val="20"/>
                <w:szCs w:val="20"/>
                <w:lang w:eastAsia="pl-PL"/>
              </w:rPr>
              <w:t>remineralizacja</w:t>
            </w:r>
            <w:proofErr w:type="spellEnd"/>
            <w:r w:rsidRPr="00047531">
              <w:rPr>
                <w:rFonts w:asciiTheme="minorHAnsi" w:eastAsia="Times New Roman" w:hAnsiTheme="minorHAnsi" w:cstheme="minorHAnsi"/>
                <w:bCs/>
                <w:sz w:val="20"/>
                <w:szCs w:val="20"/>
                <w:lang w:eastAsia="pl-PL"/>
              </w:rPr>
              <w:t xml:space="preserve">, kontrolowanie choroby). Metody kliniczne i radiologiczne diagnozowania wczesnych zmian próchniczych. Kryteria oceny aktywności ognisk próchnicy. Leczenie nieinwazyjne wczesnych zmian </w:t>
            </w:r>
            <w:proofErr w:type="spellStart"/>
            <w:r w:rsidRPr="00047531">
              <w:rPr>
                <w:rFonts w:asciiTheme="minorHAnsi" w:eastAsia="Times New Roman" w:hAnsiTheme="minorHAnsi" w:cstheme="minorHAnsi"/>
                <w:bCs/>
                <w:sz w:val="20"/>
                <w:szCs w:val="20"/>
                <w:lang w:eastAsia="pl-PL"/>
              </w:rPr>
              <w:t>próchnicowych-leczenie</w:t>
            </w:r>
            <w:proofErr w:type="spellEnd"/>
            <w:r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bezpreparacyjne</w:t>
            </w:r>
            <w:proofErr w:type="spellEnd"/>
            <w:r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remineralizacja</w:t>
            </w:r>
            <w:proofErr w:type="spellEnd"/>
            <w:r w:rsidRPr="00047531">
              <w:rPr>
                <w:rFonts w:asciiTheme="minorHAnsi" w:eastAsia="Times New Roman" w:hAnsiTheme="minorHAnsi" w:cstheme="minorHAnsi"/>
                <w:bCs/>
                <w:sz w:val="20"/>
                <w:szCs w:val="20"/>
                <w:lang w:eastAsia="pl-PL"/>
              </w:rPr>
              <w:t xml:space="preserve"> i infiltracja tkanek twardych, lakowanie bruzd). Obraz kliniczny i radiologiczny próchnicy. Podejmowanie decyzji o zastosowaniu optymalnego postępowania klinicznego (nieinwazyjnego lub inwazyjnego)w zależności od stopnia zaawansowania i aktywności zmian próchnicowych. Procedury małoinwazyjne – profilaktyczne leczenie odtwórcze- metody PRR-1 i PRR. Preparacja adhezyjna- dostęp do ubytku konwencjonalny vs nietypowy (slot, tunel, preparacja szczelinowa), modyfikacja zarysu zależna od kontaktów zwarciowych, kształt oporowy (</w:t>
            </w:r>
            <w:proofErr w:type="spellStart"/>
            <w:r w:rsidRPr="00047531">
              <w:rPr>
                <w:rFonts w:asciiTheme="minorHAnsi" w:eastAsia="Times New Roman" w:hAnsiTheme="minorHAnsi" w:cstheme="minorHAnsi"/>
                <w:bCs/>
                <w:sz w:val="20"/>
                <w:szCs w:val="20"/>
                <w:lang w:eastAsia="pl-PL"/>
              </w:rPr>
              <w:t>samoretencyjny</w:t>
            </w:r>
            <w:proofErr w:type="spellEnd"/>
            <w:r w:rsidRPr="00047531">
              <w:rPr>
                <w:rFonts w:asciiTheme="minorHAnsi" w:eastAsia="Times New Roman" w:hAnsiTheme="minorHAnsi" w:cstheme="minorHAnsi"/>
                <w:bCs/>
                <w:sz w:val="20"/>
                <w:szCs w:val="20"/>
                <w:lang w:eastAsia="pl-PL"/>
              </w:rPr>
              <w:t xml:space="preserve">),kształty </w:t>
            </w:r>
            <w:proofErr w:type="spellStart"/>
            <w:r w:rsidRPr="00047531">
              <w:rPr>
                <w:rFonts w:asciiTheme="minorHAnsi" w:eastAsia="Times New Roman" w:hAnsiTheme="minorHAnsi" w:cstheme="minorHAnsi"/>
                <w:bCs/>
                <w:sz w:val="20"/>
                <w:szCs w:val="20"/>
                <w:lang w:eastAsia="pl-PL"/>
              </w:rPr>
              <w:t>miniskrzyni</w:t>
            </w:r>
            <w:proofErr w:type="spellEnd"/>
            <w:r w:rsidRPr="00047531">
              <w:rPr>
                <w:rFonts w:asciiTheme="minorHAnsi" w:eastAsia="Times New Roman" w:hAnsiTheme="minorHAnsi" w:cstheme="minorHAnsi"/>
                <w:bCs/>
                <w:sz w:val="20"/>
                <w:szCs w:val="20"/>
                <w:lang w:eastAsia="pl-PL"/>
              </w:rPr>
              <w:t xml:space="preserve"> i spodka, rozległe preparacje ubytków MOD. Usuwanie tkanek próchnicowych- kryteria doszczętności usunięcia próchnicy w ubytkach płytkich i głębokich (zębina sklerotyczna). Zabezpieczenie miazgi zęba- materiały podkładowe, materiały bioaktywne, leczenie odroczone (</w:t>
            </w:r>
            <w:proofErr w:type="spellStart"/>
            <w:r w:rsidRPr="00047531">
              <w:rPr>
                <w:rFonts w:asciiTheme="minorHAnsi" w:eastAsia="Times New Roman" w:hAnsiTheme="minorHAnsi" w:cstheme="minorHAnsi"/>
                <w:bCs/>
                <w:sz w:val="20"/>
                <w:szCs w:val="20"/>
                <w:lang w:eastAsia="pl-PL"/>
              </w:rPr>
              <w:t>remineralizacja</w:t>
            </w:r>
            <w:proofErr w:type="spellEnd"/>
            <w:r w:rsidRPr="00047531">
              <w:rPr>
                <w:rFonts w:asciiTheme="minorHAnsi" w:eastAsia="Times New Roman" w:hAnsiTheme="minorHAnsi" w:cstheme="minorHAnsi"/>
                <w:bCs/>
                <w:sz w:val="20"/>
                <w:szCs w:val="20"/>
                <w:lang w:eastAsia="pl-PL"/>
              </w:rPr>
              <w:t xml:space="preserve"> zębiny), przykrycie pośrednie. Wybór materiału</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wypełniającego- wskazania i przeciwskazania w różnych sytuacjach klinicznych (ubytki próchnicowe i </w:t>
            </w:r>
            <w:proofErr w:type="spellStart"/>
            <w:r w:rsidRPr="00047531">
              <w:rPr>
                <w:rFonts w:asciiTheme="minorHAnsi" w:eastAsia="Times New Roman" w:hAnsiTheme="minorHAnsi" w:cstheme="minorHAnsi"/>
                <w:bCs/>
                <w:sz w:val="20"/>
                <w:szCs w:val="20"/>
                <w:lang w:eastAsia="pl-PL"/>
              </w:rPr>
              <w:t>niepróchnicowe</w:t>
            </w:r>
            <w:proofErr w:type="spellEnd"/>
            <w:r w:rsidRPr="00047531">
              <w:rPr>
                <w:rFonts w:asciiTheme="minorHAnsi" w:eastAsia="Times New Roman" w:hAnsiTheme="minorHAnsi" w:cstheme="minorHAnsi"/>
                <w:bCs/>
                <w:sz w:val="20"/>
                <w:szCs w:val="20"/>
                <w:lang w:eastAsia="pl-PL"/>
              </w:rPr>
              <w:t>,</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względy estetyczne i ekonomiczne, umiejscowienie, obciążenie zgryzowe, rozległość i głębokość ubytku). Zasady</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przygotowania ubytków do wypełnienia różnymi materiałami odtwórczymi (postępowanie z niepodpartym szkliwem,</w:t>
            </w:r>
            <w:r w:rsidR="008D7A67"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zukośnienie</w:t>
            </w:r>
            <w:proofErr w:type="spellEnd"/>
            <w:r w:rsidRPr="00047531">
              <w:rPr>
                <w:rFonts w:asciiTheme="minorHAnsi" w:eastAsia="Times New Roman" w:hAnsiTheme="minorHAnsi" w:cstheme="minorHAnsi"/>
                <w:bCs/>
                <w:sz w:val="20"/>
                <w:szCs w:val="20"/>
                <w:lang w:eastAsia="pl-PL"/>
              </w:rPr>
              <w:t xml:space="preserve"> szkliwa, akcesoria pomocnicze, wytrawianie, kondycjonowanie, wybór i aplikacja systemu adhezyjnego).</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Warunki dobrej adhezji i techniki pozwalające zapobiegać błędom. Zalecenia </w:t>
            </w:r>
            <w:proofErr w:type="spellStart"/>
            <w:r w:rsidRPr="00047531">
              <w:rPr>
                <w:rFonts w:asciiTheme="minorHAnsi" w:eastAsia="Times New Roman" w:hAnsiTheme="minorHAnsi" w:cstheme="minorHAnsi"/>
                <w:bCs/>
                <w:sz w:val="20"/>
                <w:szCs w:val="20"/>
                <w:lang w:eastAsia="pl-PL"/>
              </w:rPr>
              <w:t>pozabiegowe</w:t>
            </w:r>
            <w:proofErr w:type="spellEnd"/>
            <w:r w:rsidRPr="00047531">
              <w:rPr>
                <w:rFonts w:asciiTheme="minorHAnsi" w:eastAsia="Times New Roman" w:hAnsiTheme="minorHAnsi" w:cstheme="minorHAnsi"/>
                <w:bCs/>
                <w:sz w:val="20"/>
                <w:szCs w:val="20"/>
                <w:lang w:eastAsia="pl-PL"/>
              </w:rPr>
              <w:t xml:space="preserve"> dla pacjenta po wypełnieniu (post, dieta, barwniki, używki).</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Ocena poprawności wykonania</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wypełnienia (estetyka, nawis, niedopełnienie, brak wypukłości, brak punktu stycznego, brak rzeźby powierzchni żującej,</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przebarwienia, pęcherze powietrza). Przyczyny nieprawidłowości, postępowanie. Utrata całego lub części wypełnienia,</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próchnica wtórna, pęknięcie zęba lub wypełnienia, wrażliwość </w:t>
            </w:r>
            <w:proofErr w:type="spellStart"/>
            <w:r w:rsidRPr="00047531">
              <w:rPr>
                <w:rFonts w:asciiTheme="minorHAnsi" w:eastAsia="Times New Roman" w:hAnsiTheme="minorHAnsi" w:cstheme="minorHAnsi"/>
                <w:bCs/>
                <w:sz w:val="20"/>
                <w:szCs w:val="20"/>
                <w:lang w:eastAsia="pl-PL"/>
              </w:rPr>
              <w:t>pozabiegowa</w:t>
            </w:r>
            <w:proofErr w:type="spellEnd"/>
            <w:r w:rsidRPr="00047531">
              <w:rPr>
                <w:rFonts w:asciiTheme="minorHAnsi" w:eastAsia="Times New Roman" w:hAnsiTheme="minorHAnsi" w:cstheme="minorHAnsi"/>
                <w:bCs/>
                <w:sz w:val="20"/>
                <w:szCs w:val="20"/>
                <w:lang w:eastAsia="pl-PL"/>
              </w:rPr>
              <w:t>. Techniki i</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materiały do naprawy wypełnień. Lęk stomatologiczny, wizyta adaptacyjna. Znieczulenia- rodzaje, metody i preparaty,</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działania niepożądane. Znieczulenie u kobiet ciężarnych i pacjentów obciążonych chorobą systemową. Znieczulenia w</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stomatologii- nowoczesne techniki znieczuleń (WAND STA).</w:t>
            </w:r>
          </w:p>
        </w:tc>
      </w:tr>
      <w:tr w:rsidR="005C7A0E" w:rsidRPr="00B8146B" w14:paraId="2218C92A" w14:textId="77777777" w:rsidTr="00B8146B">
        <w:trPr>
          <w:trHeight w:val="289"/>
        </w:trPr>
        <w:tc>
          <w:tcPr>
            <w:tcW w:w="1002" w:type="dxa"/>
            <w:shd w:val="clear" w:color="auto" w:fill="auto"/>
            <w:noWrap/>
            <w:vAlign w:val="center"/>
          </w:tcPr>
          <w:p w14:paraId="64B7D99E" w14:textId="352D4796"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7C247110" w14:textId="580F0336"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Protetyka stomatologiczna</w:t>
            </w:r>
          </w:p>
        </w:tc>
        <w:tc>
          <w:tcPr>
            <w:tcW w:w="3119" w:type="dxa"/>
            <w:vAlign w:val="center"/>
          </w:tcPr>
          <w:p w14:paraId="1D127DE2" w14:textId="5117C245" w:rsidR="005C7A0E" w:rsidRPr="00047531" w:rsidRDefault="008D21D9"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W15,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W21,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W22,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W29</w:t>
            </w:r>
            <w:r w:rsidRPr="00047531">
              <w:rPr>
                <w:rFonts w:asciiTheme="minorHAnsi" w:eastAsia="Times New Roman" w:hAnsiTheme="minorHAnsi" w:cstheme="minorHAnsi"/>
                <w:sz w:val="20"/>
                <w:szCs w:val="20"/>
                <w:lang w:eastAsia="pl-PL"/>
              </w:rPr>
              <w:t>, F.</w:t>
            </w:r>
            <w:r w:rsidR="004F2C1C"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U30</w:t>
            </w:r>
            <w:r w:rsidR="008D7A67"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6973FF5F" w14:textId="156D5614" w:rsidR="005C7A0E" w:rsidRPr="00047531" w:rsidRDefault="008D7A67"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Wprowadzenie do uzupełnień protetycznych stałych. Definicja korony protetycznej; wskazania i przeciwskazania, podziały koron protetycznych; etapy kliniczne i laboratoryjne wykonywania różnych koron; ogólne zasady opracowania zębów pod różne typy koron; profilaktyka powikłań podczas preparacji; metody zabezpieczenia zęba żywego po oszlifowaniu, Korony metalowe i metalowe licowane. Korony protetyczne kosmetyczne: rodzaje preparacji ze stopniem w zależności od rodzaju korony; materiały stosowane do wykonywania koron złożonych – kosmetycznych. </w:t>
            </w:r>
            <w:r w:rsidRPr="00047531">
              <w:rPr>
                <w:rFonts w:asciiTheme="minorHAnsi" w:eastAsia="Times New Roman" w:hAnsiTheme="minorHAnsi" w:cstheme="minorHAnsi"/>
                <w:bCs/>
                <w:sz w:val="20"/>
                <w:szCs w:val="20"/>
                <w:lang w:eastAsia="pl-PL"/>
              </w:rPr>
              <w:lastRenderedPageBreak/>
              <w:t>Materiały stosowane do wykonywania koron pełnoceramicznych. Materiały i metody wyciskowe stosowane przy wykonywaniu koron. Rejestracja zwarcia centralnego przy zachowanych strefach podparcia. Korony protetyczne- etapy laboratoryjne wykonywania poszczególnych typów koron</w:t>
            </w:r>
            <w:r w:rsidR="00D6455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Korony protetyczne tymczasowe</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Rodzaje koron tymczasowych; metodyka wykonywania koron tymczasowych;</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materiały stosowane do wykonywania koron tymczasowych (indywidualnych i fabrycznych)</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Cementowanie koron – cementy</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czasowe i stałe stosowane do osadzania koron protetycznych</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Dostosowanie odlanych koron - obcięcie leja odlewniczego, obróbka mechaniczna, dostosowanie i polerowanie</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Wykonanie korony tymczasowej z wosku modelowego</w:t>
            </w:r>
            <w:r w:rsidR="00360DC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Mosty protetyczne</w:t>
            </w:r>
            <w:r w:rsidR="00360DCA" w:rsidRPr="00047531">
              <w:rPr>
                <w:rFonts w:asciiTheme="minorHAnsi" w:eastAsia="Times New Roman" w:hAnsiTheme="minorHAnsi" w:cstheme="minorHAnsi"/>
                <w:bCs/>
                <w:sz w:val="20"/>
                <w:szCs w:val="20"/>
                <w:lang w:eastAsia="pl-PL"/>
              </w:rPr>
              <w:t>: d</w:t>
            </w:r>
            <w:r w:rsidRPr="00047531">
              <w:rPr>
                <w:rFonts w:asciiTheme="minorHAnsi" w:eastAsia="Times New Roman" w:hAnsiTheme="minorHAnsi" w:cstheme="minorHAnsi"/>
                <w:bCs/>
                <w:sz w:val="20"/>
                <w:szCs w:val="20"/>
                <w:lang w:eastAsia="pl-PL"/>
              </w:rPr>
              <w:t>efinicja; wskazania i przeciwskazania; podziały mostów protetycznych; materiały stosowane</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do wykonywania mostów protetycznych; rodzaje przęseł mostów protetycznych, zasady projektowania konstrukcji mostów</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protetycznych; etapy kliniczne i laboratoryjne wykonywania mostów protetycznych</w:t>
            </w:r>
            <w:r w:rsidR="00360DC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Wkłady koronowo- korzeniowe</w:t>
            </w:r>
            <w:r w:rsidR="00360DCA" w:rsidRPr="00047531">
              <w:rPr>
                <w:rFonts w:asciiTheme="minorHAnsi" w:eastAsia="Times New Roman" w:hAnsiTheme="minorHAnsi" w:cstheme="minorHAnsi"/>
                <w:bCs/>
                <w:sz w:val="20"/>
                <w:szCs w:val="20"/>
                <w:lang w:eastAsia="pl-PL"/>
              </w:rPr>
              <w:t>: r</w:t>
            </w:r>
            <w:r w:rsidRPr="00047531">
              <w:rPr>
                <w:rFonts w:asciiTheme="minorHAnsi" w:eastAsia="Times New Roman" w:hAnsiTheme="minorHAnsi" w:cstheme="minorHAnsi"/>
                <w:bCs/>
                <w:sz w:val="20"/>
                <w:szCs w:val="20"/>
                <w:lang w:eastAsia="pl-PL"/>
              </w:rPr>
              <w:t xml:space="preserve">odzaje wkładów </w:t>
            </w:r>
            <w:proofErr w:type="spellStart"/>
            <w:r w:rsidRPr="00047531">
              <w:rPr>
                <w:rFonts w:asciiTheme="minorHAnsi" w:eastAsia="Times New Roman" w:hAnsiTheme="minorHAnsi" w:cstheme="minorHAnsi"/>
                <w:bCs/>
                <w:sz w:val="20"/>
                <w:szCs w:val="20"/>
                <w:lang w:eastAsia="pl-PL"/>
              </w:rPr>
              <w:t>koronowo-korzeniowych</w:t>
            </w:r>
            <w:proofErr w:type="spellEnd"/>
            <w:r w:rsidRPr="00047531">
              <w:rPr>
                <w:rFonts w:asciiTheme="minorHAnsi" w:eastAsia="Times New Roman" w:hAnsiTheme="minorHAnsi" w:cstheme="minorHAnsi"/>
                <w:bCs/>
                <w:sz w:val="20"/>
                <w:szCs w:val="20"/>
                <w:lang w:eastAsia="pl-PL"/>
              </w:rPr>
              <w:t>( fabryczne i indywidualne, proste i</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złożone)- wskazania i przeciwskazania</w:t>
            </w:r>
            <w:r w:rsidR="00360DCA" w:rsidRPr="00047531">
              <w:rPr>
                <w:rFonts w:asciiTheme="minorHAnsi" w:eastAsia="Times New Roman" w:hAnsiTheme="minorHAnsi" w:cstheme="minorHAnsi"/>
                <w:bCs/>
                <w:sz w:val="20"/>
                <w:szCs w:val="20"/>
                <w:lang w:eastAsia="pl-PL"/>
              </w:rPr>
              <w:t>, z</w:t>
            </w:r>
            <w:r w:rsidRPr="00047531">
              <w:rPr>
                <w:rFonts w:asciiTheme="minorHAnsi" w:eastAsia="Times New Roman" w:hAnsiTheme="minorHAnsi" w:cstheme="minorHAnsi"/>
                <w:bCs/>
                <w:sz w:val="20"/>
                <w:szCs w:val="20"/>
                <w:lang w:eastAsia="pl-PL"/>
              </w:rPr>
              <w:t>asady opracowania zęba pod wkład indywidualny- instrumentarium; sposoby</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wykonywania wkładów indywidualnych – metoda pośrednia i bezpośrednia</w:t>
            </w:r>
            <w:r w:rsidR="00360DC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w:t>
            </w:r>
            <w:r w:rsidR="00360DCA" w:rsidRPr="00047531">
              <w:rPr>
                <w:rFonts w:asciiTheme="minorHAnsi" w:eastAsia="Times New Roman" w:hAnsiTheme="minorHAnsi" w:cstheme="minorHAnsi"/>
                <w:bCs/>
                <w:sz w:val="20"/>
                <w:szCs w:val="20"/>
                <w:lang w:eastAsia="pl-PL"/>
              </w:rPr>
              <w:t>Z</w:t>
            </w:r>
            <w:r w:rsidRPr="00047531">
              <w:rPr>
                <w:rFonts w:asciiTheme="minorHAnsi" w:eastAsia="Times New Roman" w:hAnsiTheme="minorHAnsi" w:cstheme="minorHAnsi"/>
                <w:bCs/>
                <w:sz w:val="20"/>
                <w:szCs w:val="20"/>
                <w:lang w:eastAsia="pl-PL"/>
              </w:rPr>
              <w:t>asady i sposoby zabezpieczenia zębów</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opracowanych pod </w:t>
            </w:r>
            <w:proofErr w:type="spellStart"/>
            <w:r w:rsidRPr="00047531">
              <w:rPr>
                <w:rFonts w:asciiTheme="minorHAnsi" w:eastAsia="Times New Roman" w:hAnsiTheme="minorHAnsi" w:cstheme="minorHAnsi"/>
                <w:bCs/>
                <w:sz w:val="20"/>
                <w:szCs w:val="20"/>
                <w:lang w:eastAsia="pl-PL"/>
              </w:rPr>
              <w:t>wkk</w:t>
            </w:r>
            <w:proofErr w:type="spellEnd"/>
            <w:r w:rsidRPr="00047531">
              <w:rPr>
                <w:rFonts w:asciiTheme="minorHAnsi" w:eastAsia="Times New Roman" w:hAnsiTheme="minorHAnsi" w:cstheme="minorHAnsi"/>
                <w:bCs/>
                <w:sz w:val="20"/>
                <w:szCs w:val="20"/>
                <w:lang w:eastAsia="pl-PL"/>
              </w:rPr>
              <w:t>. Protezy częściowe osiadające</w:t>
            </w:r>
            <w:r w:rsidR="00360DCA" w:rsidRPr="00047531">
              <w:rPr>
                <w:rFonts w:asciiTheme="minorHAnsi" w:eastAsia="Times New Roman" w:hAnsiTheme="minorHAnsi" w:cstheme="minorHAnsi"/>
                <w:bCs/>
                <w:sz w:val="20"/>
                <w:szCs w:val="20"/>
                <w:lang w:eastAsia="pl-PL"/>
              </w:rPr>
              <w:t>: d</w:t>
            </w:r>
            <w:r w:rsidRPr="00047531">
              <w:rPr>
                <w:rFonts w:asciiTheme="minorHAnsi" w:eastAsia="Times New Roman" w:hAnsiTheme="minorHAnsi" w:cstheme="minorHAnsi"/>
                <w:bCs/>
                <w:sz w:val="20"/>
                <w:szCs w:val="20"/>
                <w:lang w:eastAsia="pl-PL"/>
              </w:rPr>
              <w:t>efinicja protezy częściowej osiadającej; wskazania i przeciwskazania do</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wykonania; etapy kliniczne i laboratoryjne wykonywania protez osiadających</w:t>
            </w:r>
            <w:r w:rsidR="005A3C4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Protezy częściowe – kontrola próbnych protez</w:t>
            </w:r>
            <w:r w:rsidR="005A3C4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Płytki </w:t>
            </w:r>
            <w:proofErr w:type="spellStart"/>
            <w:r w:rsidRPr="00047531">
              <w:rPr>
                <w:rFonts w:asciiTheme="minorHAnsi" w:eastAsia="Times New Roman" w:hAnsiTheme="minorHAnsi" w:cstheme="minorHAnsi"/>
                <w:bCs/>
                <w:sz w:val="20"/>
                <w:szCs w:val="20"/>
                <w:lang w:eastAsia="pl-PL"/>
              </w:rPr>
              <w:t>termoformowalne</w:t>
            </w:r>
            <w:proofErr w:type="spellEnd"/>
            <w:r w:rsidR="005A3C4A" w:rsidRPr="00047531">
              <w:rPr>
                <w:rFonts w:asciiTheme="minorHAnsi" w:eastAsia="Times New Roman" w:hAnsiTheme="minorHAnsi" w:cstheme="minorHAnsi"/>
                <w:bCs/>
                <w:sz w:val="20"/>
                <w:szCs w:val="20"/>
                <w:lang w:eastAsia="pl-PL"/>
              </w:rPr>
              <w:t>: r</w:t>
            </w:r>
            <w:r w:rsidRPr="00047531">
              <w:rPr>
                <w:rFonts w:asciiTheme="minorHAnsi" w:eastAsia="Times New Roman" w:hAnsiTheme="minorHAnsi" w:cstheme="minorHAnsi"/>
                <w:bCs/>
                <w:sz w:val="20"/>
                <w:szCs w:val="20"/>
                <w:lang w:eastAsia="pl-PL"/>
              </w:rPr>
              <w:t xml:space="preserve">odzaje i materiały stosowane do wykonywania płytek </w:t>
            </w:r>
            <w:proofErr w:type="spellStart"/>
            <w:r w:rsidRPr="00047531">
              <w:rPr>
                <w:rFonts w:asciiTheme="minorHAnsi" w:eastAsia="Times New Roman" w:hAnsiTheme="minorHAnsi" w:cstheme="minorHAnsi"/>
                <w:bCs/>
                <w:sz w:val="20"/>
                <w:szCs w:val="20"/>
                <w:lang w:eastAsia="pl-PL"/>
              </w:rPr>
              <w:t>termoformowalnych</w:t>
            </w:r>
            <w:proofErr w:type="spellEnd"/>
            <w:r w:rsidRPr="00047531">
              <w:rPr>
                <w:rFonts w:asciiTheme="minorHAnsi" w:eastAsia="Times New Roman" w:hAnsiTheme="minorHAnsi" w:cstheme="minorHAnsi"/>
                <w:bCs/>
                <w:sz w:val="20"/>
                <w:szCs w:val="20"/>
                <w:lang w:eastAsia="pl-PL"/>
              </w:rPr>
              <w:t>; zasady</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wykonywania płytek</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Zasady projektowania podparcia i protezy szkieletowej</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Podparcie protez skrzydłowych w żuchwie oraz projektowanie łuku podjęzykowego. Podstawowe zasady projektowania klamer</w:t>
            </w:r>
            <w:r w:rsidR="005A3C4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Projektowanie protezy szkieletowej</w:t>
            </w:r>
            <w:r w:rsidR="00F452A0"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Omówienie metody wrocławskiej i klasycznej – etapy kliniczne i laboratoryjne. Rodzaje zębów sztucznych</w:t>
            </w:r>
            <w:r w:rsidR="00F452A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zasady ustawiania</w:t>
            </w:r>
            <w:r w:rsidR="00F452A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zębów sztucznych. Nowoczesne systemy i technologie w protetyce stomatologicznej – wiadomości wstępne</w:t>
            </w:r>
            <w:r w:rsidR="00F452A0"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w:t>
            </w:r>
          </w:p>
        </w:tc>
      </w:tr>
      <w:tr w:rsidR="005C7A0E" w:rsidRPr="00B8146B" w14:paraId="17D2CA96" w14:textId="77777777" w:rsidTr="00B8146B">
        <w:trPr>
          <w:trHeight w:val="289"/>
        </w:trPr>
        <w:tc>
          <w:tcPr>
            <w:tcW w:w="1002" w:type="dxa"/>
            <w:shd w:val="clear" w:color="auto" w:fill="auto"/>
            <w:noWrap/>
            <w:vAlign w:val="center"/>
          </w:tcPr>
          <w:p w14:paraId="2BEA0815" w14:textId="52FB1199"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4C44CD78" w14:textId="78060865"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 xml:space="preserve">Radiologia stomatologiczna </w:t>
            </w:r>
          </w:p>
        </w:tc>
        <w:tc>
          <w:tcPr>
            <w:tcW w:w="3119" w:type="dxa"/>
            <w:vAlign w:val="center"/>
          </w:tcPr>
          <w:p w14:paraId="068B4525" w14:textId="16F7278E" w:rsidR="005C7A0E" w:rsidRPr="00047531" w:rsidRDefault="008D21D9"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W25,</w:t>
            </w:r>
            <w:r w:rsidRPr="00047531">
              <w:rPr>
                <w:rFonts w:asciiTheme="minorHAnsi" w:eastAsia="Times New Roman" w:hAnsiTheme="minorHAnsi" w:cstheme="minorHAnsi"/>
                <w:sz w:val="20"/>
                <w:szCs w:val="20"/>
                <w:lang w:eastAsia="pl-PL"/>
              </w:rPr>
              <w:t xml:space="preserve"> F.U</w:t>
            </w:r>
            <w:r w:rsidR="004F2C1C" w:rsidRPr="00047531">
              <w:rPr>
                <w:rFonts w:asciiTheme="minorHAnsi" w:eastAsia="Times New Roman" w:hAnsiTheme="minorHAnsi" w:cstheme="minorHAnsi"/>
                <w:sz w:val="20"/>
                <w:szCs w:val="20"/>
                <w:lang w:eastAsia="pl-PL"/>
              </w:rPr>
              <w:t xml:space="preserve">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U31</w:t>
            </w:r>
            <w:r w:rsidR="00F452A0"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27E85A09" w14:textId="5BC8DE06" w:rsidR="005C7A0E" w:rsidRPr="00047531" w:rsidRDefault="00F452A0"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Promienie </w:t>
            </w:r>
            <w:proofErr w:type="spellStart"/>
            <w:r w:rsidRPr="00047531">
              <w:rPr>
                <w:rFonts w:asciiTheme="minorHAnsi" w:eastAsia="Times New Roman" w:hAnsiTheme="minorHAnsi" w:cstheme="minorHAnsi"/>
                <w:bCs/>
                <w:sz w:val="20"/>
                <w:szCs w:val="20"/>
                <w:lang w:eastAsia="pl-PL"/>
              </w:rPr>
              <w:t>Rtg</w:t>
            </w:r>
            <w:proofErr w:type="spellEnd"/>
            <w:r w:rsidRPr="00047531">
              <w:rPr>
                <w:rFonts w:asciiTheme="minorHAnsi" w:eastAsia="Times New Roman" w:hAnsiTheme="minorHAnsi" w:cstheme="minorHAnsi"/>
                <w:bCs/>
                <w:sz w:val="20"/>
                <w:szCs w:val="20"/>
                <w:lang w:eastAsia="pl-PL"/>
              </w:rPr>
              <w:t xml:space="preserve">. Aparatura diagnostyczna . Czynniki wpływające na obraz rentgenowski. Wady zdjęć </w:t>
            </w:r>
            <w:proofErr w:type="spellStart"/>
            <w:r w:rsidRPr="00047531">
              <w:rPr>
                <w:rFonts w:asciiTheme="minorHAnsi" w:eastAsia="Times New Roman" w:hAnsiTheme="minorHAnsi" w:cstheme="minorHAnsi"/>
                <w:bCs/>
                <w:sz w:val="20"/>
                <w:szCs w:val="20"/>
                <w:lang w:eastAsia="pl-PL"/>
              </w:rPr>
              <w:t>Rtg</w:t>
            </w:r>
            <w:proofErr w:type="spellEnd"/>
            <w:r w:rsidRPr="00047531">
              <w:rPr>
                <w:rFonts w:asciiTheme="minorHAnsi" w:eastAsia="Times New Roman" w:hAnsiTheme="minorHAnsi" w:cstheme="minorHAnsi"/>
                <w:bCs/>
                <w:sz w:val="20"/>
                <w:szCs w:val="20"/>
                <w:lang w:eastAsia="pl-PL"/>
              </w:rPr>
              <w:t xml:space="preserve">. Ochrona radiologiczna. Rodzaje i technika wykonywania zdjęć </w:t>
            </w:r>
            <w:proofErr w:type="spellStart"/>
            <w:r w:rsidRPr="00047531">
              <w:rPr>
                <w:rFonts w:asciiTheme="minorHAnsi" w:eastAsia="Times New Roman" w:hAnsiTheme="minorHAnsi" w:cstheme="minorHAnsi"/>
                <w:bCs/>
                <w:sz w:val="20"/>
                <w:szCs w:val="20"/>
                <w:lang w:eastAsia="pl-PL"/>
              </w:rPr>
              <w:t>wewnątrzustnych</w:t>
            </w:r>
            <w:proofErr w:type="spellEnd"/>
            <w:r w:rsidRPr="00047531">
              <w:rPr>
                <w:rFonts w:asciiTheme="minorHAnsi" w:eastAsia="Times New Roman" w:hAnsiTheme="minorHAnsi" w:cstheme="minorHAnsi"/>
                <w:bCs/>
                <w:sz w:val="20"/>
                <w:szCs w:val="20"/>
                <w:lang w:eastAsia="pl-PL"/>
              </w:rPr>
              <w:t xml:space="preserve">. Projekcje. Radiografia cyfrowa. Różnice między metodą konwencjonalną a cyfrową. Anatomia radiologiczna. Schemat opisu </w:t>
            </w:r>
            <w:proofErr w:type="spellStart"/>
            <w:r w:rsidRPr="00047531">
              <w:rPr>
                <w:rFonts w:asciiTheme="minorHAnsi" w:eastAsia="Times New Roman" w:hAnsiTheme="minorHAnsi" w:cstheme="minorHAnsi"/>
                <w:bCs/>
                <w:sz w:val="20"/>
                <w:szCs w:val="20"/>
                <w:lang w:eastAsia="pl-PL"/>
              </w:rPr>
              <w:t>wewnątrzustnych</w:t>
            </w:r>
            <w:proofErr w:type="spellEnd"/>
            <w:r w:rsidRPr="00047531">
              <w:rPr>
                <w:rFonts w:asciiTheme="minorHAnsi" w:eastAsia="Times New Roman" w:hAnsiTheme="minorHAnsi" w:cstheme="minorHAnsi"/>
                <w:bCs/>
                <w:sz w:val="20"/>
                <w:szCs w:val="20"/>
                <w:lang w:eastAsia="pl-PL"/>
              </w:rPr>
              <w:t xml:space="preserve"> zdjęć </w:t>
            </w:r>
            <w:proofErr w:type="spellStart"/>
            <w:r w:rsidRPr="00047531">
              <w:rPr>
                <w:rFonts w:asciiTheme="minorHAnsi" w:eastAsia="Times New Roman" w:hAnsiTheme="minorHAnsi" w:cstheme="minorHAnsi"/>
                <w:bCs/>
                <w:sz w:val="20"/>
                <w:szCs w:val="20"/>
                <w:lang w:eastAsia="pl-PL"/>
              </w:rPr>
              <w:t>Rtg</w:t>
            </w:r>
            <w:proofErr w:type="spellEnd"/>
            <w:r w:rsidRPr="00047531">
              <w:rPr>
                <w:rFonts w:asciiTheme="minorHAnsi" w:eastAsia="Times New Roman" w:hAnsiTheme="minorHAnsi" w:cstheme="minorHAnsi"/>
                <w:bCs/>
                <w:sz w:val="20"/>
                <w:szCs w:val="20"/>
                <w:lang w:eastAsia="pl-PL"/>
              </w:rPr>
              <w:t xml:space="preserve">. Zdjęcia </w:t>
            </w:r>
            <w:proofErr w:type="spellStart"/>
            <w:r w:rsidRPr="00047531">
              <w:rPr>
                <w:rFonts w:asciiTheme="minorHAnsi" w:eastAsia="Times New Roman" w:hAnsiTheme="minorHAnsi" w:cstheme="minorHAnsi"/>
                <w:bCs/>
                <w:sz w:val="20"/>
                <w:szCs w:val="20"/>
                <w:lang w:eastAsia="pl-PL"/>
              </w:rPr>
              <w:t>pantomograficzne</w:t>
            </w:r>
            <w:proofErr w:type="spellEnd"/>
            <w:r w:rsidRPr="00047531">
              <w:rPr>
                <w:rFonts w:asciiTheme="minorHAnsi" w:eastAsia="Times New Roman" w:hAnsiTheme="minorHAnsi" w:cstheme="minorHAnsi"/>
                <w:bCs/>
                <w:sz w:val="20"/>
                <w:szCs w:val="20"/>
                <w:lang w:eastAsia="pl-PL"/>
              </w:rPr>
              <w:t xml:space="preserve">, anatomia radiologiczna. Rentgenodiagnostyka schorzeń tkanek twardych zęba i przyzębia brzeżnego. Rentgenodiagnostyka </w:t>
            </w:r>
            <w:proofErr w:type="spellStart"/>
            <w:r w:rsidRPr="00047531">
              <w:rPr>
                <w:rFonts w:asciiTheme="minorHAnsi" w:eastAsia="Times New Roman" w:hAnsiTheme="minorHAnsi" w:cstheme="minorHAnsi"/>
                <w:bCs/>
                <w:sz w:val="20"/>
                <w:szCs w:val="20"/>
                <w:lang w:eastAsia="pl-PL"/>
              </w:rPr>
              <w:t>endodontyczna</w:t>
            </w:r>
            <w:proofErr w:type="spellEnd"/>
            <w:r w:rsidRPr="00047531">
              <w:rPr>
                <w:rFonts w:asciiTheme="minorHAnsi" w:eastAsia="Times New Roman" w:hAnsiTheme="minorHAnsi" w:cstheme="minorHAnsi"/>
                <w:bCs/>
                <w:sz w:val="20"/>
                <w:szCs w:val="20"/>
                <w:lang w:eastAsia="pl-PL"/>
              </w:rPr>
              <w:t xml:space="preserve">. Zmiany </w:t>
            </w:r>
            <w:proofErr w:type="spellStart"/>
            <w:r w:rsidRPr="00047531">
              <w:rPr>
                <w:rFonts w:asciiTheme="minorHAnsi" w:eastAsia="Times New Roman" w:hAnsiTheme="minorHAnsi" w:cstheme="minorHAnsi"/>
                <w:bCs/>
                <w:sz w:val="20"/>
                <w:szCs w:val="20"/>
                <w:lang w:eastAsia="pl-PL"/>
              </w:rPr>
              <w:t>zębopochodne</w:t>
            </w:r>
            <w:proofErr w:type="spellEnd"/>
            <w:r w:rsidRPr="00047531">
              <w:rPr>
                <w:rFonts w:asciiTheme="minorHAnsi" w:eastAsia="Times New Roman" w:hAnsiTheme="minorHAnsi" w:cstheme="minorHAnsi"/>
                <w:bCs/>
                <w:sz w:val="20"/>
                <w:szCs w:val="20"/>
                <w:lang w:eastAsia="pl-PL"/>
              </w:rPr>
              <w:t xml:space="preserve"> w tkankach okołowierzchołkowych i kości wyrostka zębodołowego. Podstawy rentgenodiagnostyki torbieli w obrębie wyrostka zębodołowego. Radiologia stomatologiczna wieku rozwojowego. Wady dotyczące zębów. Diagnostyka radiologiczna zębów zatrzymanych, dodatkowych i pozostałości </w:t>
            </w:r>
            <w:r w:rsidRPr="00047531">
              <w:rPr>
                <w:rFonts w:asciiTheme="minorHAnsi" w:eastAsia="Times New Roman" w:hAnsiTheme="minorHAnsi" w:cstheme="minorHAnsi"/>
                <w:bCs/>
                <w:sz w:val="20"/>
                <w:szCs w:val="20"/>
                <w:lang w:eastAsia="pl-PL"/>
              </w:rPr>
              <w:lastRenderedPageBreak/>
              <w:t xml:space="preserve">korzeniowych. Podstawy radiologii ortodontycznej. Zdjęcia </w:t>
            </w:r>
            <w:proofErr w:type="spellStart"/>
            <w:r w:rsidRPr="00047531">
              <w:rPr>
                <w:rFonts w:asciiTheme="minorHAnsi" w:eastAsia="Times New Roman" w:hAnsiTheme="minorHAnsi" w:cstheme="minorHAnsi"/>
                <w:bCs/>
                <w:sz w:val="20"/>
                <w:szCs w:val="20"/>
                <w:lang w:eastAsia="pl-PL"/>
              </w:rPr>
              <w:t>cefalometryczne</w:t>
            </w:r>
            <w:proofErr w:type="spellEnd"/>
            <w:r w:rsidRPr="00047531">
              <w:rPr>
                <w:rFonts w:asciiTheme="minorHAnsi" w:eastAsia="Times New Roman" w:hAnsiTheme="minorHAnsi" w:cstheme="minorHAnsi"/>
                <w:bCs/>
                <w:sz w:val="20"/>
                <w:szCs w:val="20"/>
                <w:lang w:eastAsia="pl-PL"/>
              </w:rPr>
              <w:t>. Tomografia komputerowa- zasady wykonywania i interpretacja radiologiczna. Technika 3D. Wprowadzenie do rentgenodiagnostyki zatok obocznych nosa. Podstawy radiologicznej diagnostyki różnicowej.</w:t>
            </w:r>
          </w:p>
        </w:tc>
      </w:tr>
      <w:tr w:rsidR="00A65BA2" w:rsidRPr="00B8146B" w14:paraId="037A1B0D" w14:textId="77777777" w:rsidTr="00B8146B">
        <w:trPr>
          <w:trHeight w:val="289"/>
        </w:trPr>
        <w:tc>
          <w:tcPr>
            <w:tcW w:w="1002" w:type="dxa"/>
            <w:shd w:val="clear" w:color="auto" w:fill="auto"/>
            <w:noWrap/>
            <w:vAlign w:val="center"/>
          </w:tcPr>
          <w:p w14:paraId="0CB2A2A1" w14:textId="718C6765"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3C15AE90" w14:textId="0F9BC324"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Fakultet stomatologiczny</w:t>
            </w:r>
          </w:p>
        </w:tc>
        <w:tc>
          <w:tcPr>
            <w:tcW w:w="3119" w:type="dxa"/>
            <w:vAlign w:val="center"/>
          </w:tcPr>
          <w:p w14:paraId="26D6AD5F" w14:textId="3B76EF0E" w:rsidR="00A65BA2" w:rsidRPr="00047531" w:rsidRDefault="00CF5832" w:rsidP="00047531">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F.W2, F.W4, F.W6</w:t>
            </w:r>
            <w:r w:rsidR="00A65BA2" w:rsidRPr="00047531">
              <w:rPr>
                <w:rFonts w:asciiTheme="minorHAnsi" w:eastAsia="Times New Roman" w:hAnsiTheme="minorHAnsi" w:cstheme="minorHAnsi"/>
                <w:sz w:val="20"/>
                <w:szCs w:val="20"/>
                <w:lang w:eastAsia="pl-PL"/>
              </w:rPr>
              <w:t xml:space="preserve">, F.W22, </w:t>
            </w:r>
            <w:r>
              <w:rPr>
                <w:rFonts w:asciiTheme="minorHAnsi" w:eastAsia="Times New Roman" w:hAnsiTheme="minorHAnsi" w:cstheme="minorHAnsi"/>
                <w:sz w:val="20"/>
                <w:szCs w:val="20"/>
                <w:lang w:eastAsia="pl-PL"/>
              </w:rPr>
              <w:t xml:space="preserve">F.U1, F.U2, F.U3, F.U4, F.U5, </w:t>
            </w:r>
            <w:r w:rsidR="00A65BA2" w:rsidRPr="00047531">
              <w:rPr>
                <w:rFonts w:asciiTheme="minorHAnsi" w:eastAsia="Times New Roman" w:hAnsiTheme="minorHAnsi" w:cstheme="minorHAnsi"/>
                <w:sz w:val="20"/>
                <w:szCs w:val="20"/>
                <w:lang w:eastAsia="pl-PL"/>
              </w:rPr>
              <w:t>F.U15</w:t>
            </w:r>
          </w:p>
        </w:tc>
        <w:tc>
          <w:tcPr>
            <w:tcW w:w="7229" w:type="dxa"/>
            <w:vAlign w:val="center"/>
          </w:tcPr>
          <w:p w14:paraId="14C5CDF0" w14:textId="3EBEFBE2"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Treści programowe określają sylabusy poszczególnych przedmiotów wchodzących w skład oferty zajęć fakultatywnych dla 3 roku studiów.</w:t>
            </w:r>
          </w:p>
        </w:tc>
      </w:tr>
      <w:tr w:rsidR="00A65BA2" w:rsidRPr="00B8146B" w14:paraId="05C896EF" w14:textId="77777777" w:rsidTr="00B8146B">
        <w:trPr>
          <w:trHeight w:val="289"/>
        </w:trPr>
        <w:tc>
          <w:tcPr>
            <w:tcW w:w="1002" w:type="dxa"/>
            <w:shd w:val="clear" w:color="auto" w:fill="auto"/>
            <w:noWrap/>
            <w:vAlign w:val="center"/>
          </w:tcPr>
          <w:p w14:paraId="7E6C714C" w14:textId="626F524B"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I</w:t>
            </w:r>
          </w:p>
        </w:tc>
        <w:tc>
          <w:tcPr>
            <w:tcW w:w="4243" w:type="dxa"/>
            <w:shd w:val="clear" w:color="auto" w:fill="auto"/>
            <w:vAlign w:val="center"/>
            <w:hideMark/>
          </w:tcPr>
          <w:p w14:paraId="21437DED" w14:textId="3244DFF4"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Praktyka zawodowa</w:t>
            </w:r>
          </w:p>
        </w:tc>
        <w:tc>
          <w:tcPr>
            <w:tcW w:w="3119" w:type="dxa"/>
            <w:vAlign w:val="center"/>
          </w:tcPr>
          <w:p w14:paraId="3542B6C1" w14:textId="7C296F8F"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C.U9, C.U10, C.U20, C.U21, F.U1, F.U6, F.U8, F.U10, F.U18, F.U19, F.U20, F.U21, F.U22</w:t>
            </w:r>
            <w:r w:rsidR="00F452A0"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5B69D2CB" w14:textId="724E9F74" w:rsidR="00A65BA2" w:rsidRPr="00047531" w:rsidRDefault="00F452A0"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 xml:space="preserve">Stomatologiczne badanie pacjenta i planowanie leczenia zachowawczego i protetycznego. Czynna asysta przy zabiegach ze stomatologii zachowawczej, protetyki, ortodoncji i chirurgii stomatologicznej. Znoszenie zwiększonej wrażliwości zębiny. Profilaktyka </w:t>
            </w:r>
            <w:proofErr w:type="spellStart"/>
            <w:r w:rsidRPr="00047531">
              <w:rPr>
                <w:rFonts w:asciiTheme="minorHAnsi" w:eastAsia="Times New Roman" w:hAnsiTheme="minorHAnsi" w:cstheme="minorHAnsi"/>
                <w:sz w:val="20"/>
                <w:szCs w:val="20"/>
                <w:lang w:eastAsia="pl-PL"/>
              </w:rPr>
              <w:t>przeciwpróchnicowa</w:t>
            </w:r>
            <w:proofErr w:type="spellEnd"/>
            <w:r w:rsidRPr="00047531">
              <w:rPr>
                <w:rFonts w:asciiTheme="minorHAnsi" w:eastAsia="Times New Roman" w:hAnsiTheme="minorHAnsi" w:cstheme="minorHAnsi"/>
                <w:sz w:val="20"/>
                <w:szCs w:val="20"/>
                <w:lang w:eastAsia="pl-PL"/>
              </w:rPr>
              <w:t>: lakowania i fluoryzacje kontaktowe. Instruktaż jamy ustnej.</w:t>
            </w:r>
            <w:r w:rsidR="00D07618" w:rsidRPr="00047531">
              <w:rPr>
                <w:rFonts w:asciiTheme="minorHAnsi" w:eastAsia="Times New Roman" w:hAnsiTheme="minorHAnsi" w:cstheme="minorHAnsi"/>
                <w:sz w:val="20"/>
                <w:szCs w:val="20"/>
                <w:lang w:eastAsia="pl-PL"/>
              </w:rPr>
              <w:t xml:space="preserve"> </w:t>
            </w:r>
            <w:proofErr w:type="spellStart"/>
            <w:r w:rsidRPr="00047531">
              <w:rPr>
                <w:rFonts w:asciiTheme="minorHAnsi" w:eastAsia="Times New Roman" w:hAnsiTheme="minorHAnsi" w:cstheme="minorHAnsi"/>
                <w:sz w:val="20"/>
                <w:szCs w:val="20"/>
                <w:lang w:eastAsia="pl-PL"/>
              </w:rPr>
              <w:t>Skaling</w:t>
            </w:r>
            <w:proofErr w:type="spellEnd"/>
            <w:r w:rsidRPr="00047531">
              <w:rPr>
                <w:rFonts w:asciiTheme="minorHAnsi" w:eastAsia="Times New Roman" w:hAnsiTheme="minorHAnsi" w:cstheme="minorHAnsi"/>
                <w:sz w:val="20"/>
                <w:szCs w:val="20"/>
                <w:lang w:eastAsia="pl-PL"/>
              </w:rPr>
              <w:t xml:space="preserve"> </w:t>
            </w:r>
            <w:proofErr w:type="spellStart"/>
            <w:r w:rsidRPr="00047531">
              <w:rPr>
                <w:rFonts w:asciiTheme="minorHAnsi" w:eastAsia="Times New Roman" w:hAnsiTheme="minorHAnsi" w:cstheme="minorHAnsi"/>
                <w:sz w:val="20"/>
                <w:szCs w:val="20"/>
                <w:lang w:eastAsia="pl-PL"/>
              </w:rPr>
              <w:t>nadziąsłowy</w:t>
            </w:r>
            <w:proofErr w:type="spellEnd"/>
            <w:r w:rsidRPr="00047531">
              <w:rPr>
                <w:rFonts w:asciiTheme="minorHAnsi" w:eastAsia="Times New Roman" w:hAnsiTheme="minorHAnsi" w:cstheme="minorHAnsi"/>
                <w:sz w:val="20"/>
                <w:szCs w:val="20"/>
                <w:lang w:eastAsia="pl-PL"/>
              </w:rPr>
              <w:t xml:space="preserve"> i polerowanie powierzchni zębowych.</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Zaznajomienie się z prowadzeniem dokumentacji w gabinecie stomatologicznym.</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Zaznajomienie się z zasadami sterylizacji i prowadzoną dokumentacją sterylizacji w gabinecie stomatologicznym</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Poznanie instrumentarium oraz aparatury stomatologicznej.</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 xml:space="preserve">Asysta w laboratorium protetycznym podczas wszystkich etapów laboratoryjnych wykonywania ruchomych protez </w:t>
            </w:r>
            <w:proofErr w:type="spellStart"/>
            <w:r w:rsidRPr="00047531">
              <w:rPr>
                <w:rFonts w:asciiTheme="minorHAnsi" w:eastAsia="Times New Roman" w:hAnsiTheme="minorHAnsi" w:cstheme="minorHAnsi"/>
                <w:sz w:val="20"/>
                <w:szCs w:val="20"/>
                <w:lang w:eastAsia="pl-PL"/>
              </w:rPr>
              <w:t>akrylanowych</w:t>
            </w:r>
            <w:proofErr w:type="spellEnd"/>
            <w:r w:rsidRPr="00047531">
              <w:rPr>
                <w:rFonts w:asciiTheme="minorHAnsi" w:eastAsia="Times New Roman" w:hAnsiTheme="minorHAnsi" w:cstheme="minorHAnsi"/>
                <w:sz w:val="20"/>
                <w:szCs w:val="20"/>
                <w:lang w:eastAsia="pl-PL"/>
              </w:rPr>
              <w:t xml:space="preserve"> i szkieletowych oraz protez stałych.</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Poznanie zasad oraz naprawa ruchomych uzupełnień protetycznych.</w:t>
            </w:r>
          </w:p>
        </w:tc>
      </w:tr>
    </w:tbl>
    <w:p w14:paraId="3383EF3B" w14:textId="77777777" w:rsidR="00C76652" w:rsidRPr="00B8146B" w:rsidRDefault="00C76652" w:rsidP="00B8146B">
      <w:pPr>
        <w:jc w:val="both"/>
        <w:rPr>
          <w:rFonts w:asciiTheme="minorHAnsi" w:hAnsiTheme="minorHAnsi" w:cstheme="minorHAnsi"/>
          <w:sz w:val="20"/>
          <w:szCs w:val="20"/>
        </w:rPr>
      </w:pPr>
    </w:p>
    <w:p w14:paraId="677D87B8" w14:textId="77777777" w:rsidR="00C76652" w:rsidRPr="00B8146B" w:rsidRDefault="00C76652" w:rsidP="00B8146B">
      <w:pPr>
        <w:jc w:val="both"/>
        <w:rPr>
          <w:rFonts w:asciiTheme="minorHAnsi" w:hAnsiTheme="minorHAnsi" w:cstheme="minorHAnsi"/>
          <w:sz w:val="20"/>
          <w:szCs w:val="20"/>
        </w:rPr>
      </w:pPr>
    </w:p>
    <w:p w14:paraId="55CC7D27"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0EA1CCF"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05FEA4B" w14:textId="77777777" w:rsidR="00C76652" w:rsidRDefault="00C76652" w:rsidP="00C76652">
      <w:pPr>
        <w:rPr>
          <w:rFonts w:asciiTheme="minorHAnsi" w:hAnsiTheme="minorHAnsi" w:cstheme="minorHAnsi"/>
          <w:sz w:val="20"/>
          <w:szCs w:val="20"/>
        </w:rPr>
      </w:pPr>
    </w:p>
    <w:p w14:paraId="562709B0" w14:textId="7334C450" w:rsidR="00C76652" w:rsidRDefault="00C76652" w:rsidP="00C76652">
      <w:pPr>
        <w:jc w:val="center"/>
        <w:rPr>
          <w:rFonts w:asciiTheme="minorHAnsi" w:hAnsiTheme="minorHAnsi" w:cstheme="minorHAnsi"/>
          <w:b/>
          <w:sz w:val="24"/>
          <w:szCs w:val="24"/>
        </w:rPr>
      </w:pPr>
    </w:p>
    <w:p w14:paraId="4A5C2E31" w14:textId="4D64F4D4" w:rsidR="00114A63" w:rsidRDefault="00114A63" w:rsidP="00C76652">
      <w:pPr>
        <w:jc w:val="center"/>
        <w:rPr>
          <w:rFonts w:asciiTheme="minorHAnsi" w:hAnsiTheme="minorHAnsi" w:cstheme="minorHAnsi"/>
          <w:b/>
          <w:sz w:val="24"/>
          <w:szCs w:val="24"/>
        </w:rPr>
      </w:pPr>
    </w:p>
    <w:p w14:paraId="3511397D" w14:textId="77777777" w:rsidR="00114A63" w:rsidRDefault="00114A63" w:rsidP="00C76652">
      <w:pPr>
        <w:jc w:val="center"/>
        <w:rPr>
          <w:rFonts w:asciiTheme="minorHAnsi" w:hAnsiTheme="minorHAnsi" w:cstheme="minorHAnsi"/>
          <w:b/>
          <w:sz w:val="24"/>
          <w:szCs w:val="24"/>
        </w:rPr>
      </w:pPr>
    </w:p>
    <w:p w14:paraId="789B84EB" w14:textId="77777777" w:rsidR="00C76652" w:rsidRDefault="00C76652" w:rsidP="00C76652">
      <w:pPr>
        <w:jc w:val="center"/>
        <w:rPr>
          <w:rFonts w:asciiTheme="minorHAnsi" w:hAnsiTheme="minorHAnsi" w:cstheme="minorHAnsi"/>
          <w:b/>
          <w:sz w:val="24"/>
          <w:szCs w:val="24"/>
        </w:rPr>
      </w:pPr>
    </w:p>
    <w:p w14:paraId="21376566" w14:textId="6368BBAD" w:rsidR="00C76652" w:rsidRDefault="00C76652" w:rsidP="00C76652">
      <w:pPr>
        <w:jc w:val="center"/>
        <w:rPr>
          <w:rFonts w:asciiTheme="minorHAnsi" w:hAnsiTheme="minorHAnsi" w:cstheme="minorHAnsi"/>
          <w:b/>
          <w:sz w:val="24"/>
          <w:szCs w:val="24"/>
        </w:rPr>
      </w:pPr>
    </w:p>
    <w:p w14:paraId="43F4C3C6" w14:textId="20075A4C" w:rsidR="005C7A0E" w:rsidRDefault="005C7A0E" w:rsidP="00C76652">
      <w:pPr>
        <w:jc w:val="center"/>
        <w:rPr>
          <w:rFonts w:asciiTheme="minorHAnsi" w:hAnsiTheme="minorHAnsi" w:cstheme="minorHAnsi"/>
          <w:b/>
          <w:sz w:val="24"/>
          <w:szCs w:val="24"/>
        </w:rPr>
      </w:pPr>
    </w:p>
    <w:p w14:paraId="551FE781" w14:textId="77777777" w:rsidR="005C7A0E" w:rsidRDefault="005C7A0E" w:rsidP="00C76652">
      <w:pPr>
        <w:jc w:val="center"/>
        <w:rPr>
          <w:rFonts w:asciiTheme="minorHAnsi" w:hAnsiTheme="minorHAnsi" w:cstheme="minorHAnsi"/>
          <w:b/>
          <w:sz w:val="24"/>
          <w:szCs w:val="24"/>
        </w:rPr>
      </w:pPr>
    </w:p>
    <w:p w14:paraId="7110B416" w14:textId="592EFBB2" w:rsidR="00C76652" w:rsidRDefault="00C76652" w:rsidP="00C76652">
      <w:pPr>
        <w:jc w:val="center"/>
        <w:rPr>
          <w:rFonts w:asciiTheme="minorHAnsi" w:hAnsiTheme="minorHAnsi" w:cstheme="minorHAnsi"/>
          <w:b/>
          <w:sz w:val="24"/>
          <w:szCs w:val="24"/>
        </w:rPr>
      </w:pPr>
    </w:p>
    <w:p w14:paraId="7A7ACF5A" w14:textId="54719AEB" w:rsidR="00047531" w:rsidRDefault="00047531" w:rsidP="00C76652">
      <w:pPr>
        <w:jc w:val="center"/>
        <w:rPr>
          <w:rFonts w:asciiTheme="minorHAnsi" w:hAnsiTheme="minorHAnsi" w:cstheme="minorHAnsi"/>
          <w:b/>
          <w:sz w:val="24"/>
          <w:szCs w:val="24"/>
        </w:rPr>
      </w:pPr>
    </w:p>
    <w:p w14:paraId="25510084" w14:textId="2F8D84F2" w:rsidR="00047531" w:rsidRDefault="00047531" w:rsidP="00C76652">
      <w:pPr>
        <w:jc w:val="center"/>
        <w:rPr>
          <w:rFonts w:asciiTheme="minorHAnsi" w:hAnsiTheme="minorHAnsi" w:cstheme="minorHAnsi"/>
          <w:b/>
          <w:sz w:val="24"/>
          <w:szCs w:val="24"/>
        </w:rPr>
      </w:pPr>
    </w:p>
    <w:p w14:paraId="63320C35" w14:textId="32677FBC" w:rsidR="00047531" w:rsidRDefault="00047531" w:rsidP="00C76652">
      <w:pPr>
        <w:jc w:val="center"/>
        <w:rPr>
          <w:rFonts w:asciiTheme="minorHAnsi" w:hAnsiTheme="minorHAnsi" w:cstheme="minorHAnsi"/>
          <w:b/>
          <w:sz w:val="24"/>
          <w:szCs w:val="24"/>
        </w:rPr>
      </w:pPr>
    </w:p>
    <w:p w14:paraId="479C1475" w14:textId="49C99915" w:rsidR="00CF5832" w:rsidRDefault="00CF5832" w:rsidP="00C76652">
      <w:pPr>
        <w:jc w:val="center"/>
        <w:rPr>
          <w:rFonts w:asciiTheme="minorHAnsi" w:hAnsiTheme="minorHAnsi" w:cstheme="minorHAnsi"/>
          <w:b/>
          <w:sz w:val="24"/>
          <w:szCs w:val="24"/>
        </w:rPr>
      </w:pPr>
    </w:p>
    <w:p w14:paraId="56028688" w14:textId="77777777" w:rsidR="00CF5832" w:rsidRDefault="00CF5832" w:rsidP="00C76652">
      <w:pPr>
        <w:jc w:val="center"/>
        <w:rPr>
          <w:rFonts w:asciiTheme="minorHAnsi" w:hAnsiTheme="minorHAnsi" w:cstheme="minorHAnsi"/>
          <w:b/>
          <w:sz w:val="24"/>
          <w:szCs w:val="24"/>
        </w:rPr>
      </w:pPr>
    </w:p>
    <w:p w14:paraId="0AAC28D3" w14:textId="6539AF8D"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09A6D782" w14:textId="4781D5A0"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60A65A2F" w14:textId="5C03F7A6"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4</w:t>
      </w:r>
      <w:r w:rsidRPr="001B2B26">
        <w:rPr>
          <w:rFonts w:asciiTheme="minorHAnsi" w:hAnsiTheme="minorHAnsi" w:cstheme="minorHAnsi"/>
          <w:b/>
          <w:sz w:val="24"/>
          <w:szCs w:val="24"/>
        </w:rPr>
        <w:t>*</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C76652" w:rsidRPr="001B2B26" w14:paraId="7DC70EE3" w14:textId="77777777" w:rsidTr="00C76652">
        <w:trPr>
          <w:trHeight w:val="282"/>
        </w:trPr>
        <w:tc>
          <w:tcPr>
            <w:tcW w:w="1002" w:type="dxa"/>
            <w:vMerge w:val="restart"/>
            <w:shd w:val="clear" w:color="auto" w:fill="auto"/>
            <w:noWrap/>
            <w:vAlign w:val="center"/>
            <w:hideMark/>
          </w:tcPr>
          <w:p w14:paraId="27F238BA"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276FBD5" w14:textId="77777777" w:rsidR="00C76652" w:rsidRPr="00B3159A" w:rsidRDefault="00C76652" w:rsidP="00C76652">
            <w:pPr>
              <w:rPr>
                <w:rFonts w:asciiTheme="minorHAnsi" w:eastAsia="Times New Roman" w:hAnsiTheme="minorHAnsi" w:cstheme="minorHAnsi"/>
                <w:sz w:val="20"/>
                <w:szCs w:val="20"/>
                <w:lang w:eastAsia="pl-PL"/>
              </w:rPr>
            </w:pPr>
          </w:p>
          <w:p w14:paraId="79A7E00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84B9CCE"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7CB6054" w14:textId="77777777" w:rsidR="00C76652" w:rsidRPr="00B3159A" w:rsidRDefault="00C76652" w:rsidP="00C76652">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03B5A0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FF9540C"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B1A2F37"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6924F89"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26020CA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7ACC40E"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79EA0EF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34C4D2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4138B91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821A51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C76652" w:rsidRPr="001B2B26" w14:paraId="042CFC8E" w14:textId="77777777" w:rsidTr="00C76652">
        <w:trPr>
          <w:trHeight w:val="676"/>
        </w:trPr>
        <w:tc>
          <w:tcPr>
            <w:tcW w:w="1002" w:type="dxa"/>
            <w:vMerge/>
            <w:shd w:val="clear" w:color="auto" w:fill="auto"/>
            <w:noWrap/>
            <w:vAlign w:val="center"/>
          </w:tcPr>
          <w:p w14:paraId="589308C2" w14:textId="77777777" w:rsidR="00C76652" w:rsidRPr="001B2B26" w:rsidRDefault="00C76652" w:rsidP="00C76652">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BC3E2B4" w14:textId="77777777" w:rsidR="00C76652" w:rsidRPr="001B2B26" w:rsidRDefault="00C76652" w:rsidP="00C76652">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DCE044" w14:textId="77777777" w:rsidR="00C76652" w:rsidRPr="001B2B26" w:rsidRDefault="00C76652" w:rsidP="00C76652">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894787A"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22DED01E"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8E2C2AC"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E532E08"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819B1D0"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CC74848"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F753E8" w:rsidRPr="001B2B26" w14:paraId="2D4E8611" w14:textId="77777777" w:rsidTr="00D95A6A">
        <w:trPr>
          <w:trHeight w:val="289"/>
        </w:trPr>
        <w:tc>
          <w:tcPr>
            <w:tcW w:w="1002" w:type="dxa"/>
            <w:shd w:val="clear" w:color="auto" w:fill="auto"/>
            <w:noWrap/>
          </w:tcPr>
          <w:p w14:paraId="4CE17394" w14:textId="45058709"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001BE41D" w14:textId="0940B02F" w:rsidR="00F753E8" w:rsidRPr="001B2B26" w:rsidRDefault="00F753E8" w:rsidP="00F753E8">
            <w:pPr>
              <w:rPr>
                <w:rFonts w:asciiTheme="minorHAnsi" w:eastAsia="Times New Roman" w:hAnsiTheme="minorHAnsi" w:cstheme="minorHAnsi"/>
                <w:sz w:val="20"/>
                <w:szCs w:val="20"/>
                <w:lang w:eastAsia="pl-PL"/>
              </w:rPr>
            </w:pPr>
            <w:r w:rsidRPr="007D58E8">
              <w:t>Choroby wewnętrzne</w:t>
            </w:r>
          </w:p>
        </w:tc>
        <w:tc>
          <w:tcPr>
            <w:tcW w:w="992" w:type="dxa"/>
            <w:shd w:val="clear" w:color="auto" w:fill="auto"/>
            <w:noWrap/>
            <w:hideMark/>
          </w:tcPr>
          <w:p w14:paraId="490ADCDD" w14:textId="36AF0697"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40C7EA32" w14:textId="739C99AB"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50705535" w14:textId="3D09EB7D"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0081B251" w14:textId="409BFB5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AA27BA9" w14:textId="1B7BDEBD"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59" w:type="dxa"/>
            <w:shd w:val="clear" w:color="auto" w:fill="F2F2F2" w:themeFill="background1" w:themeFillShade="F2"/>
            <w:noWrap/>
            <w:hideMark/>
          </w:tcPr>
          <w:p w14:paraId="166EB8A6" w14:textId="3C9C6301" w:rsidR="00F753E8" w:rsidRPr="001B2B26" w:rsidRDefault="00F753E8" w:rsidP="00F753E8">
            <w:pPr>
              <w:rPr>
                <w:rFonts w:asciiTheme="minorHAnsi" w:eastAsia="Times New Roman" w:hAnsiTheme="minorHAnsi" w:cstheme="minorHAnsi"/>
                <w:sz w:val="20"/>
                <w:szCs w:val="20"/>
                <w:lang w:eastAsia="pl-PL"/>
              </w:rPr>
            </w:pPr>
            <w:r w:rsidRPr="007D58E8">
              <w:t>4</w:t>
            </w:r>
          </w:p>
        </w:tc>
        <w:tc>
          <w:tcPr>
            <w:tcW w:w="1418" w:type="dxa"/>
            <w:shd w:val="clear" w:color="auto" w:fill="auto"/>
            <w:noWrap/>
            <w:hideMark/>
          </w:tcPr>
          <w:p w14:paraId="30AE6467" w14:textId="437AF0E9"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5787CF3F" w14:textId="77777777" w:rsidTr="00D95A6A">
        <w:trPr>
          <w:trHeight w:val="289"/>
        </w:trPr>
        <w:tc>
          <w:tcPr>
            <w:tcW w:w="1002" w:type="dxa"/>
            <w:shd w:val="clear" w:color="auto" w:fill="auto"/>
            <w:noWrap/>
          </w:tcPr>
          <w:p w14:paraId="387A16AD" w14:textId="5E78F621"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3EC4BA89" w14:textId="1DDD27D5" w:rsidR="00F753E8" w:rsidRPr="001B2B26" w:rsidRDefault="00F753E8" w:rsidP="00F753E8">
            <w:pPr>
              <w:rPr>
                <w:rFonts w:asciiTheme="minorHAnsi" w:eastAsia="Times New Roman" w:hAnsiTheme="minorHAnsi" w:cstheme="minorHAnsi"/>
                <w:sz w:val="20"/>
                <w:szCs w:val="20"/>
                <w:lang w:eastAsia="pl-PL"/>
              </w:rPr>
            </w:pPr>
            <w:r w:rsidRPr="007D58E8">
              <w:t>Choroby zakaźne</w:t>
            </w:r>
          </w:p>
        </w:tc>
        <w:tc>
          <w:tcPr>
            <w:tcW w:w="992" w:type="dxa"/>
            <w:shd w:val="clear" w:color="auto" w:fill="auto"/>
            <w:noWrap/>
            <w:hideMark/>
          </w:tcPr>
          <w:p w14:paraId="1C34E719" w14:textId="6AC44E0C"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34926EF1" w14:textId="07F31BB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70B6EA9D" w14:textId="7AA75BE2"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34538BC9" w14:textId="017CE5F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4267684" w14:textId="185DCBB5"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59" w:type="dxa"/>
            <w:shd w:val="clear" w:color="auto" w:fill="F2F2F2" w:themeFill="background1" w:themeFillShade="F2"/>
            <w:noWrap/>
            <w:hideMark/>
          </w:tcPr>
          <w:p w14:paraId="529D46EC" w14:textId="36FF8791"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76B6A293" w14:textId="2810EFD3"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49C1363A" w14:textId="77777777" w:rsidTr="00D95A6A">
        <w:trPr>
          <w:trHeight w:val="289"/>
        </w:trPr>
        <w:tc>
          <w:tcPr>
            <w:tcW w:w="1002" w:type="dxa"/>
            <w:shd w:val="clear" w:color="auto" w:fill="auto"/>
            <w:noWrap/>
          </w:tcPr>
          <w:p w14:paraId="102688D2" w14:textId="2CCD32B1"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315B871A" w14:textId="47B7EEFE" w:rsidR="00F753E8" w:rsidRPr="001B2B26" w:rsidRDefault="00F753E8" w:rsidP="00F753E8">
            <w:pPr>
              <w:rPr>
                <w:rFonts w:asciiTheme="minorHAnsi" w:eastAsia="Times New Roman" w:hAnsiTheme="minorHAnsi" w:cstheme="minorHAnsi"/>
                <w:sz w:val="20"/>
                <w:szCs w:val="20"/>
                <w:lang w:eastAsia="pl-PL"/>
              </w:rPr>
            </w:pPr>
            <w:r w:rsidRPr="007D58E8">
              <w:t>Pediatria</w:t>
            </w:r>
          </w:p>
        </w:tc>
        <w:tc>
          <w:tcPr>
            <w:tcW w:w="992" w:type="dxa"/>
            <w:shd w:val="clear" w:color="auto" w:fill="auto"/>
            <w:noWrap/>
            <w:hideMark/>
          </w:tcPr>
          <w:p w14:paraId="1F5ACDBC" w14:textId="3A182B6E"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79935E3D" w14:textId="4C46DE9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25934C2A" w14:textId="40CEAB32"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1EDDA06E" w14:textId="538A6F96"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37606624" w14:textId="50EBC67C"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59" w:type="dxa"/>
            <w:shd w:val="clear" w:color="auto" w:fill="F2F2F2" w:themeFill="background1" w:themeFillShade="F2"/>
            <w:noWrap/>
            <w:hideMark/>
          </w:tcPr>
          <w:p w14:paraId="083B462D" w14:textId="72AD9F72"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64FFF0AE" w14:textId="439D7FB6"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69885E3B" w14:textId="77777777" w:rsidTr="00D95A6A">
        <w:trPr>
          <w:trHeight w:val="289"/>
        </w:trPr>
        <w:tc>
          <w:tcPr>
            <w:tcW w:w="1002" w:type="dxa"/>
            <w:shd w:val="clear" w:color="auto" w:fill="auto"/>
            <w:noWrap/>
          </w:tcPr>
          <w:p w14:paraId="144A21F2" w14:textId="0C39364C"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7B04F057" w14:textId="268818B8" w:rsidR="00F753E8" w:rsidRPr="001B2B26" w:rsidRDefault="00F753E8" w:rsidP="00F753E8">
            <w:pPr>
              <w:rPr>
                <w:rFonts w:asciiTheme="minorHAnsi" w:eastAsia="Times New Roman" w:hAnsiTheme="minorHAnsi" w:cstheme="minorHAnsi"/>
                <w:sz w:val="20"/>
                <w:szCs w:val="20"/>
                <w:lang w:eastAsia="pl-PL"/>
              </w:rPr>
            </w:pPr>
            <w:r w:rsidRPr="007D58E8">
              <w:t>Choroby narządów zmysłów</w:t>
            </w:r>
          </w:p>
        </w:tc>
        <w:tc>
          <w:tcPr>
            <w:tcW w:w="992" w:type="dxa"/>
            <w:shd w:val="clear" w:color="auto" w:fill="auto"/>
            <w:noWrap/>
            <w:hideMark/>
          </w:tcPr>
          <w:p w14:paraId="078538FD" w14:textId="15F65E5C" w:rsidR="00F753E8" w:rsidRPr="001B2B26" w:rsidRDefault="00F753E8" w:rsidP="00F753E8">
            <w:pPr>
              <w:rPr>
                <w:rFonts w:asciiTheme="minorHAnsi" w:eastAsia="Times New Roman" w:hAnsiTheme="minorHAnsi" w:cstheme="minorHAnsi"/>
                <w:sz w:val="20"/>
                <w:szCs w:val="20"/>
                <w:lang w:eastAsia="pl-PL"/>
              </w:rPr>
            </w:pPr>
            <w:r w:rsidRPr="007D58E8">
              <w:t>25</w:t>
            </w:r>
          </w:p>
        </w:tc>
        <w:tc>
          <w:tcPr>
            <w:tcW w:w="1276" w:type="dxa"/>
            <w:shd w:val="clear" w:color="auto" w:fill="auto"/>
            <w:noWrap/>
            <w:hideMark/>
          </w:tcPr>
          <w:p w14:paraId="1CE7ED4C" w14:textId="278EB2A2"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0887369C" w14:textId="30731E80"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60" w:type="dxa"/>
            <w:shd w:val="clear" w:color="auto" w:fill="auto"/>
            <w:noWrap/>
            <w:hideMark/>
          </w:tcPr>
          <w:p w14:paraId="4646A26A" w14:textId="4B65E4AC"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ED188A3" w14:textId="3E408E4A" w:rsidR="00F753E8" w:rsidRPr="001B2B26" w:rsidRDefault="00F753E8" w:rsidP="00F753E8">
            <w:pPr>
              <w:rPr>
                <w:rFonts w:asciiTheme="minorHAnsi" w:eastAsia="Times New Roman" w:hAnsiTheme="minorHAnsi" w:cstheme="minorHAnsi"/>
                <w:sz w:val="20"/>
                <w:szCs w:val="20"/>
                <w:lang w:eastAsia="pl-PL"/>
              </w:rPr>
            </w:pPr>
            <w:r w:rsidRPr="007D58E8">
              <w:t>70</w:t>
            </w:r>
          </w:p>
        </w:tc>
        <w:tc>
          <w:tcPr>
            <w:tcW w:w="1559" w:type="dxa"/>
            <w:shd w:val="clear" w:color="auto" w:fill="F2F2F2" w:themeFill="background1" w:themeFillShade="F2"/>
            <w:noWrap/>
            <w:hideMark/>
          </w:tcPr>
          <w:p w14:paraId="67739DAB" w14:textId="78C45E1F" w:rsidR="00F753E8" w:rsidRPr="001B2B26" w:rsidRDefault="00F753E8" w:rsidP="00F753E8">
            <w:pPr>
              <w:rPr>
                <w:rFonts w:asciiTheme="minorHAnsi" w:eastAsia="Times New Roman" w:hAnsiTheme="minorHAnsi" w:cstheme="minorHAnsi"/>
                <w:sz w:val="20"/>
                <w:szCs w:val="20"/>
                <w:lang w:eastAsia="pl-PL"/>
              </w:rPr>
            </w:pPr>
            <w:r w:rsidRPr="007D58E8">
              <w:t>3</w:t>
            </w:r>
          </w:p>
        </w:tc>
        <w:tc>
          <w:tcPr>
            <w:tcW w:w="1418" w:type="dxa"/>
            <w:shd w:val="clear" w:color="auto" w:fill="auto"/>
            <w:noWrap/>
            <w:hideMark/>
          </w:tcPr>
          <w:p w14:paraId="59749BC3" w14:textId="7C2C2AE3"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706186EB" w14:textId="77777777" w:rsidTr="00D95A6A">
        <w:trPr>
          <w:trHeight w:val="289"/>
        </w:trPr>
        <w:tc>
          <w:tcPr>
            <w:tcW w:w="1002" w:type="dxa"/>
            <w:shd w:val="clear" w:color="auto" w:fill="auto"/>
            <w:noWrap/>
          </w:tcPr>
          <w:p w14:paraId="2F93E7D5" w14:textId="45765055"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5831AD85" w14:textId="53EEA408" w:rsidR="00F753E8" w:rsidRPr="001B2B26" w:rsidRDefault="00F753E8" w:rsidP="00F753E8">
            <w:pPr>
              <w:rPr>
                <w:rFonts w:asciiTheme="minorHAnsi" w:eastAsia="Times New Roman" w:hAnsiTheme="minorHAnsi" w:cstheme="minorHAnsi"/>
                <w:sz w:val="20"/>
                <w:szCs w:val="20"/>
                <w:lang w:eastAsia="pl-PL"/>
              </w:rPr>
            </w:pPr>
            <w:r w:rsidRPr="007D58E8">
              <w:t xml:space="preserve">Dermatologia </w:t>
            </w:r>
          </w:p>
        </w:tc>
        <w:tc>
          <w:tcPr>
            <w:tcW w:w="992" w:type="dxa"/>
            <w:shd w:val="clear" w:color="auto" w:fill="auto"/>
            <w:noWrap/>
            <w:hideMark/>
          </w:tcPr>
          <w:p w14:paraId="04DAAAAD" w14:textId="763F53E7" w:rsidR="00F753E8" w:rsidRPr="001B2B26" w:rsidRDefault="00F753E8" w:rsidP="00F753E8">
            <w:pPr>
              <w:rPr>
                <w:rFonts w:asciiTheme="minorHAnsi" w:eastAsia="Times New Roman" w:hAnsiTheme="minorHAnsi" w:cstheme="minorHAnsi"/>
                <w:sz w:val="20"/>
                <w:szCs w:val="20"/>
                <w:lang w:eastAsia="pl-PL"/>
              </w:rPr>
            </w:pPr>
            <w:r w:rsidRPr="007D58E8">
              <w:t>10</w:t>
            </w:r>
          </w:p>
        </w:tc>
        <w:tc>
          <w:tcPr>
            <w:tcW w:w="1276" w:type="dxa"/>
            <w:shd w:val="clear" w:color="auto" w:fill="auto"/>
            <w:noWrap/>
            <w:hideMark/>
          </w:tcPr>
          <w:p w14:paraId="53D25CC7" w14:textId="7682AC3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483E2565" w14:textId="17DBC176" w:rsidR="00F753E8" w:rsidRPr="001B2B26" w:rsidRDefault="00F753E8" w:rsidP="00F753E8">
            <w:pPr>
              <w:rPr>
                <w:rFonts w:asciiTheme="minorHAnsi" w:eastAsia="Times New Roman" w:hAnsiTheme="minorHAnsi" w:cstheme="minorHAnsi"/>
                <w:sz w:val="20"/>
                <w:szCs w:val="20"/>
                <w:lang w:eastAsia="pl-PL"/>
              </w:rPr>
            </w:pPr>
            <w:r w:rsidRPr="007D58E8">
              <w:t>20</w:t>
            </w:r>
          </w:p>
        </w:tc>
        <w:tc>
          <w:tcPr>
            <w:tcW w:w="1560" w:type="dxa"/>
            <w:shd w:val="clear" w:color="auto" w:fill="auto"/>
            <w:noWrap/>
            <w:hideMark/>
          </w:tcPr>
          <w:p w14:paraId="132D6B23" w14:textId="649993A6"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073D037" w14:textId="1C8F9957"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59" w:type="dxa"/>
            <w:shd w:val="clear" w:color="auto" w:fill="F2F2F2" w:themeFill="background1" w:themeFillShade="F2"/>
            <w:noWrap/>
            <w:hideMark/>
          </w:tcPr>
          <w:p w14:paraId="0607B828" w14:textId="5F25AA8A"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713098C4" w14:textId="49F761B2"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64ACC9B6" w14:textId="77777777" w:rsidTr="00D95A6A">
        <w:trPr>
          <w:trHeight w:val="289"/>
        </w:trPr>
        <w:tc>
          <w:tcPr>
            <w:tcW w:w="1002" w:type="dxa"/>
            <w:shd w:val="clear" w:color="auto" w:fill="auto"/>
            <w:noWrap/>
          </w:tcPr>
          <w:p w14:paraId="6881DEFA" w14:textId="326BD5C9" w:rsidR="00F753E8" w:rsidRPr="001B2B26" w:rsidRDefault="00F753E8" w:rsidP="00F753E8">
            <w:pPr>
              <w:jc w:val="right"/>
              <w:rPr>
                <w:rFonts w:asciiTheme="minorHAnsi" w:eastAsia="Times New Roman" w:hAnsiTheme="minorHAnsi" w:cstheme="minorHAnsi"/>
                <w:sz w:val="20"/>
                <w:szCs w:val="20"/>
                <w:lang w:eastAsia="pl-PL"/>
              </w:rPr>
            </w:pPr>
            <w:r w:rsidRPr="007D58E8">
              <w:t>G</w:t>
            </w:r>
          </w:p>
        </w:tc>
        <w:tc>
          <w:tcPr>
            <w:tcW w:w="4952" w:type="dxa"/>
            <w:shd w:val="clear" w:color="auto" w:fill="auto"/>
            <w:hideMark/>
          </w:tcPr>
          <w:p w14:paraId="59541587" w14:textId="7923377A" w:rsidR="00F753E8" w:rsidRPr="001B2B26" w:rsidRDefault="00F753E8" w:rsidP="00F753E8">
            <w:pPr>
              <w:rPr>
                <w:rFonts w:asciiTheme="minorHAnsi" w:eastAsia="Times New Roman" w:hAnsiTheme="minorHAnsi" w:cstheme="minorHAnsi"/>
                <w:sz w:val="20"/>
                <w:szCs w:val="20"/>
                <w:lang w:eastAsia="pl-PL"/>
              </w:rPr>
            </w:pPr>
            <w:r w:rsidRPr="007D58E8">
              <w:t>Medycyna sądowa</w:t>
            </w:r>
          </w:p>
        </w:tc>
        <w:tc>
          <w:tcPr>
            <w:tcW w:w="992" w:type="dxa"/>
            <w:shd w:val="clear" w:color="auto" w:fill="auto"/>
            <w:noWrap/>
            <w:hideMark/>
          </w:tcPr>
          <w:p w14:paraId="09CACDCA" w14:textId="571446AB"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hideMark/>
          </w:tcPr>
          <w:p w14:paraId="44456785" w14:textId="4121BE5D"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7" w:type="dxa"/>
            <w:shd w:val="clear" w:color="auto" w:fill="auto"/>
            <w:noWrap/>
            <w:hideMark/>
          </w:tcPr>
          <w:p w14:paraId="35A12871" w14:textId="4690CFA0" w:rsidR="00F753E8" w:rsidRPr="001B2B26" w:rsidRDefault="00F753E8" w:rsidP="00F753E8">
            <w:pPr>
              <w:rPr>
                <w:rFonts w:asciiTheme="minorHAnsi" w:eastAsia="Times New Roman" w:hAnsiTheme="minorHAnsi" w:cstheme="minorHAnsi"/>
                <w:sz w:val="20"/>
                <w:szCs w:val="20"/>
                <w:lang w:eastAsia="pl-PL"/>
              </w:rPr>
            </w:pPr>
          </w:p>
        </w:tc>
        <w:tc>
          <w:tcPr>
            <w:tcW w:w="1560" w:type="dxa"/>
            <w:shd w:val="clear" w:color="auto" w:fill="auto"/>
            <w:noWrap/>
            <w:hideMark/>
          </w:tcPr>
          <w:p w14:paraId="029949B3" w14:textId="3C79FECC"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DAD18EA" w14:textId="7A1649B9"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559" w:type="dxa"/>
            <w:shd w:val="clear" w:color="auto" w:fill="F2F2F2" w:themeFill="background1" w:themeFillShade="F2"/>
            <w:noWrap/>
            <w:hideMark/>
          </w:tcPr>
          <w:p w14:paraId="04A1AE64" w14:textId="48A5AC34" w:rsidR="00F753E8" w:rsidRPr="001B2B26" w:rsidRDefault="00F753E8" w:rsidP="00F753E8">
            <w:pPr>
              <w:rPr>
                <w:rFonts w:asciiTheme="minorHAnsi" w:eastAsia="Times New Roman" w:hAnsiTheme="minorHAnsi" w:cstheme="minorHAnsi"/>
                <w:sz w:val="20"/>
                <w:szCs w:val="20"/>
                <w:lang w:eastAsia="pl-PL"/>
              </w:rPr>
            </w:pPr>
            <w:r w:rsidRPr="007D58E8">
              <w:t>0,5</w:t>
            </w:r>
          </w:p>
        </w:tc>
        <w:tc>
          <w:tcPr>
            <w:tcW w:w="1418" w:type="dxa"/>
            <w:shd w:val="clear" w:color="auto" w:fill="auto"/>
            <w:noWrap/>
            <w:hideMark/>
          </w:tcPr>
          <w:p w14:paraId="49ABF397" w14:textId="3229FF6C"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182322C8" w14:textId="77777777" w:rsidTr="00D95A6A">
        <w:trPr>
          <w:trHeight w:val="289"/>
        </w:trPr>
        <w:tc>
          <w:tcPr>
            <w:tcW w:w="1002" w:type="dxa"/>
            <w:shd w:val="clear" w:color="auto" w:fill="auto"/>
            <w:noWrap/>
          </w:tcPr>
          <w:p w14:paraId="53C32D7F" w14:textId="1038A841"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01B54DF0" w14:textId="3283965E" w:rsidR="00F753E8" w:rsidRPr="001B2B26" w:rsidRDefault="00F753E8" w:rsidP="00F753E8">
            <w:pPr>
              <w:rPr>
                <w:rFonts w:asciiTheme="minorHAnsi" w:eastAsia="Times New Roman" w:hAnsiTheme="minorHAnsi" w:cstheme="minorHAnsi"/>
                <w:sz w:val="20"/>
                <w:szCs w:val="20"/>
                <w:lang w:eastAsia="pl-PL"/>
              </w:rPr>
            </w:pPr>
            <w:r w:rsidRPr="007D58E8">
              <w:t xml:space="preserve">Stomatologia zachowawcza  z </w:t>
            </w:r>
            <w:proofErr w:type="spellStart"/>
            <w:r w:rsidRPr="007D58E8">
              <w:t>endodoncją</w:t>
            </w:r>
            <w:proofErr w:type="spellEnd"/>
          </w:p>
        </w:tc>
        <w:tc>
          <w:tcPr>
            <w:tcW w:w="992" w:type="dxa"/>
            <w:shd w:val="clear" w:color="auto" w:fill="auto"/>
            <w:noWrap/>
            <w:hideMark/>
          </w:tcPr>
          <w:p w14:paraId="237B99C6" w14:textId="2DA98764" w:rsidR="00F753E8" w:rsidRPr="001B2B26" w:rsidRDefault="00F753E8" w:rsidP="00F753E8">
            <w:pPr>
              <w:rPr>
                <w:rFonts w:asciiTheme="minorHAnsi" w:eastAsia="Times New Roman" w:hAnsiTheme="minorHAnsi" w:cstheme="minorHAnsi"/>
                <w:sz w:val="20"/>
                <w:szCs w:val="20"/>
                <w:lang w:eastAsia="pl-PL"/>
              </w:rPr>
            </w:pPr>
            <w:r w:rsidRPr="007D58E8">
              <w:t>20</w:t>
            </w:r>
          </w:p>
        </w:tc>
        <w:tc>
          <w:tcPr>
            <w:tcW w:w="1276" w:type="dxa"/>
            <w:shd w:val="clear" w:color="auto" w:fill="auto"/>
            <w:noWrap/>
            <w:hideMark/>
          </w:tcPr>
          <w:p w14:paraId="57C71380" w14:textId="5BBBE25D"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0B440CCA" w14:textId="4C10B4E3"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60" w:type="dxa"/>
            <w:shd w:val="clear" w:color="auto" w:fill="auto"/>
            <w:noWrap/>
            <w:hideMark/>
          </w:tcPr>
          <w:p w14:paraId="4CAB5B74" w14:textId="37F83CA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4E04236" w14:textId="40452C51" w:rsidR="00F753E8" w:rsidRPr="001B2B26" w:rsidRDefault="00F753E8" w:rsidP="00F753E8">
            <w:pPr>
              <w:rPr>
                <w:rFonts w:asciiTheme="minorHAnsi" w:eastAsia="Times New Roman" w:hAnsiTheme="minorHAnsi" w:cstheme="minorHAnsi"/>
                <w:sz w:val="20"/>
                <w:szCs w:val="20"/>
                <w:lang w:eastAsia="pl-PL"/>
              </w:rPr>
            </w:pPr>
            <w:r w:rsidRPr="007D58E8">
              <w:t>140</w:t>
            </w:r>
          </w:p>
        </w:tc>
        <w:tc>
          <w:tcPr>
            <w:tcW w:w="1559" w:type="dxa"/>
            <w:shd w:val="clear" w:color="auto" w:fill="F2F2F2" w:themeFill="background1" w:themeFillShade="F2"/>
            <w:noWrap/>
            <w:hideMark/>
          </w:tcPr>
          <w:p w14:paraId="0A58FFFD" w14:textId="0450B9B5" w:rsidR="00F753E8" w:rsidRPr="001B2B26" w:rsidRDefault="00F753E8" w:rsidP="00F753E8">
            <w:pPr>
              <w:rPr>
                <w:rFonts w:asciiTheme="minorHAnsi" w:eastAsia="Times New Roman" w:hAnsiTheme="minorHAnsi" w:cstheme="minorHAnsi"/>
                <w:sz w:val="20"/>
                <w:szCs w:val="20"/>
                <w:lang w:eastAsia="pl-PL"/>
              </w:rPr>
            </w:pPr>
            <w:r w:rsidRPr="007D58E8">
              <w:t>6</w:t>
            </w:r>
          </w:p>
        </w:tc>
        <w:tc>
          <w:tcPr>
            <w:tcW w:w="1418" w:type="dxa"/>
            <w:shd w:val="clear" w:color="auto" w:fill="auto"/>
            <w:noWrap/>
            <w:hideMark/>
          </w:tcPr>
          <w:p w14:paraId="136155BE" w14:textId="64629647"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58C9F577" w14:textId="77777777" w:rsidTr="00D95A6A">
        <w:trPr>
          <w:trHeight w:val="289"/>
        </w:trPr>
        <w:tc>
          <w:tcPr>
            <w:tcW w:w="1002" w:type="dxa"/>
            <w:shd w:val="clear" w:color="auto" w:fill="auto"/>
            <w:noWrap/>
          </w:tcPr>
          <w:p w14:paraId="16FA1472" w14:textId="352C0693"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12EF1F53" w14:textId="5A2A1D1B" w:rsidR="00F753E8" w:rsidRPr="001B2B26" w:rsidRDefault="00F753E8" w:rsidP="00F753E8">
            <w:pPr>
              <w:rPr>
                <w:rFonts w:asciiTheme="minorHAnsi" w:eastAsia="Times New Roman" w:hAnsiTheme="minorHAnsi" w:cstheme="minorHAnsi"/>
                <w:sz w:val="20"/>
                <w:szCs w:val="20"/>
                <w:lang w:eastAsia="pl-PL"/>
              </w:rPr>
            </w:pPr>
            <w:r w:rsidRPr="007D58E8">
              <w:t>Psychiatria z elementami psychologii klinicznej</w:t>
            </w:r>
          </w:p>
        </w:tc>
        <w:tc>
          <w:tcPr>
            <w:tcW w:w="992" w:type="dxa"/>
            <w:shd w:val="clear" w:color="auto" w:fill="auto"/>
            <w:noWrap/>
            <w:hideMark/>
          </w:tcPr>
          <w:p w14:paraId="7A9178AF" w14:textId="78789FB2"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39CFC0FE" w14:textId="46937436"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722BAE02" w14:textId="21DE21E5" w:rsidR="00F753E8" w:rsidRPr="001B2B26" w:rsidRDefault="00F753E8" w:rsidP="00F753E8">
            <w:pPr>
              <w:rPr>
                <w:rFonts w:asciiTheme="minorHAnsi" w:eastAsia="Times New Roman" w:hAnsiTheme="minorHAnsi" w:cstheme="minorHAnsi"/>
                <w:sz w:val="20"/>
                <w:szCs w:val="20"/>
                <w:lang w:eastAsia="pl-PL"/>
              </w:rPr>
            </w:pPr>
          </w:p>
        </w:tc>
        <w:tc>
          <w:tcPr>
            <w:tcW w:w="1560" w:type="dxa"/>
            <w:shd w:val="clear" w:color="auto" w:fill="auto"/>
            <w:noWrap/>
            <w:hideMark/>
          </w:tcPr>
          <w:p w14:paraId="10BF657C" w14:textId="61C725B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9A5091C" w14:textId="4F32108B"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559" w:type="dxa"/>
            <w:shd w:val="clear" w:color="auto" w:fill="F2F2F2" w:themeFill="background1" w:themeFillShade="F2"/>
            <w:noWrap/>
            <w:hideMark/>
          </w:tcPr>
          <w:p w14:paraId="6B5B4073" w14:textId="0C8D20CB" w:rsidR="00F753E8" w:rsidRPr="001B2B26" w:rsidRDefault="00F753E8" w:rsidP="00F753E8">
            <w:pPr>
              <w:rPr>
                <w:rFonts w:asciiTheme="minorHAnsi" w:eastAsia="Times New Roman" w:hAnsiTheme="minorHAnsi" w:cstheme="minorHAnsi"/>
                <w:sz w:val="20"/>
                <w:szCs w:val="20"/>
                <w:lang w:eastAsia="pl-PL"/>
              </w:rPr>
            </w:pPr>
            <w:r w:rsidRPr="007D58E8">
              <w:t>1</w:t>
            </w:r>
          </w:p>
        </w:tc>
        <w:tc>
          <w:tcPr>
            <w:tcW w:w="1418" w:type="dxa"/>
            <w:shd w:val="clear" w:color="auto" w:fill="auto"/>
            <w:noWrap/>
            <w:hideMark/>
          </w:tcPr>
          <w:p w14:paraId="26C46E58" w14:textId="4D712C3D"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1C158CAD" w14:textId="77777777" w:rsidTr="00D95A6A">
        <w:trPr>
          <w:trHeight w:val="289"/>
        </w:trPr>
        <w:tc>
          <w:tcPr>
            <w:tcW w:w="1002" w:type="dxa"/>
            <w:shd w:val="clear" w:color="auto" w:fill="auto"/>
            <w:noWrap/>
          </w:tcPr>
          <w:p w14:paraId="56DACBB8" w14:textId="09BAFD73"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22C6247E" w14:textId="5ADBDDD8" w:rsidR="00F753E8" w:rsidRPr="001B2B26" w:rsidRDefault="00F753E8" w:rsidP="00F753E8">
            <w:pPr>
              <w:rPr>
                <w:rFonts w:asciiTheme="minorHAnsi" w:eastAsia="Times New Roman" w:hAnsiTheme="minorHAnsi" w:cstheme="minorHAnsi"/>
                <w:sz w:val="20"/>
                <w:szCs w:val="20"/>
                <w:lang w:eastAsia="pl-PL"/>
              </w:rPr>
            </w:pPr>
            <w:r w:rsidRPr="007D58E8">
              <w:t>Anestezjologia i intensywna terapia</w:t>
            </w:r>
          </w:p>
        </w:tc>
        <w:tc>
          <w:tcPr>
            <w:tcW w:w="992" w:type="dxa"/>
            <w:shd w:val="clear" w:color="auto" w:fill="auto"/>
            <w:noWrap/>
            <w:hideMark/>
          </w:tcPr>
          <w:p w14:paraId="2672B6AA" w14:textId="3FDA86ED"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hideMark/>
          </w:tcPr>
          <w:p w14:paraId="19D656C6" w14:textId="1D6D6CB4"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7" w:type="dxa"/>
            <w:shd w:val="clear" w:color="auto" w:fill="auto"/>
            <w:noWrap/>
            <w:hideMark/>
          </w:tcPr>
          <w:p w14:paraId="4ECBBA8D" w14:textId="563DC1DE"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560" w:type="dxa"/>
            <w:shd w:val="clear" w:color="auto" w:fill="auto"/>
            <w:noWrap/>
            <w:hideMark/>
          </w:tcPr>
          <w:p w14:paraId="78C09E24" w14:textId="1A434921"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07FD300" w14:textId="50DBD31E"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59" w:type="dxa"/>
            <w:shd w:val="clear" w:color="auto" w:fill="F2F2F2" w:themeFill="background1" w:themeFillShade="F2"/>
            <w:noWrap/>
            <w:hideMark/>
          </w:tcPr>
          <w:p w14:paraId="12CE6DA9" w14:textId="3AA047E8" w:rsidR="00F753E8" w:rsidRPr="001B2B26" w:rsidRDefault="00F753E8" w:rsidP="00F753E8">
            <w:pPr>
              <w:rPr>
                <w:rFonts w:asciiTheme="minorHAnsi" w:eastAsia="Times New Roman" w:hAnsiTheme="minorHAnsi" w:cstheme="minorHAnsi"/>
                <w:sz w:val="20"/>
                <w:szCs w:val="20"/>
                <w:lang w:eastAsia="pl-PL"/>
              </w:rPr>
            </w:pPr>
            <w:r w:rsidRPr="007D58E8">
              <w:t>1</w:t>
            </w:r>
          </w:p>
        </w:tc>
        <w:tc>
          <w:tcPr>
            <w:tcW w:w="1418" w:type="dxa"/>
            <w:shd w:val="clear" w:color="auto" w:fill="auto"/>
            <w:noWrap/>
            <w:hideMark/>
          </w:tcPr>
          <w:p w14:paraId="1451AAE3" w14:textId="616B0390"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5E3E9448" w14:textId="77777777" w:rsidTr="00D95A6A">
        <w:trPr>
          <w:trHeight w:val="289"/>
        </w:trPr>
        <w:tc>
          <w:tcPr>
            <w:tcW w:w="1002" w:type="dxa"/>
            <w:shd w:val="clear" w:color="auto" w:fill="auto"/>
            <w:noWrap/>
          </w:tcPr>
          <w:p w14:paraId="01C283E5" w14:textId="617491AA"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1E4AA0C4" w14:textId="6BA6F73C" w:rsidR="00F753E8" w:rsidRPr="001B2B26" w:rsidRDefault="00F753E8" w:rsidP="00F753E8">
            <w:pPr>
              <w:rPr>
                <w:rFonts w:asciiTheme="minorHAnsi" w:eastAsia="Times New Roman" w:hAnsiTheme="minorHAnsi" w:cstheme="minorHAnsi"/>
                <w:sz w:val="20"/>
                <w:szCs w:val="20"/>
                <w:lang w:eastAsia="pl-PL"/>
              </w:rPr>
            </w:pPr>
            <w:r w:rsidRPr="007D58E8">
              <w:t>Protetyka stomatologiczna</w:t>
            </w:r>
          </w:p>
        </w:tc>
        <w:tc>
          <w:tcPr>
            <w:tcW w:w="992" w:type="dxa"/>
            <w:shd w:val="clear" w:color="auto" w:fill="auto"/>
            <w:noWrap/>
            <w:hideMark/>
          </w:tcPr>
          <w:p w14:paraId="30063801" w14:textId="7BD56508" w:rsidR="00F753E8" w:rsidRPr="001B2B26" w:rsidRDefault="00F753E8" w:rsidP="00F753E8">
            <w:pPr>
              <w:rPr>
                <w:rFonts w:asciiTheme="minorHAnsi" w:eastAsia="Times New Roman" w:hAnsiTheme="minorHAnsi" w:cstheme="minorHAnsi"/>
                <w:sz w:val="20"/>
                <w:szCs w:val="20"/>
                <w:lang w:eastAsia="pl-PL"/>
              </w:rPr>
            </w:pPr>
            <w:r w:rsidRPr="007D58E8">
              <w:t>1</w:t>
            </w:r>
            <w:r w:rsidR="0088122A">
              <w:t>3</w:t>
            </w:r>
          </w:p>
        </w:tc>
        <w:tc>
          <w:tcPr>
            <w:tcW w:w="1276" w:type="dxa"/>
            <w:shd w:val="clear" w:color="auto" w:fill="auto"/>
            <w:noWrap/>
            <w:hideMark/>
          </w:tcPr>
          <w:p w14:paraId="799F3CB3" w14:textId="4A3E636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6CE8A406" w14:textId="2C0E362A" w:rsidR="00F753E8" w:rsidRPr="001B2B26" w:rsidRDefault="00F753E8" w:rsidP="00F753E8">
            <w:pPr>
              <w:rPr>
                <w:rFonts w:asciiTheme="minorHAnsi" w:eastAsia="Times New Roman" w:hAnsiTheme="minorHAnsi" w:cstheme="minorHAnsi"/>
                <w:sz w:val="20"/>
                <w:szCs w:val="20"/>
                <w:lang w:eastAsia="pl-PL"/>
              </w:rPr>
            </w:pPr>
            <w:r w:rsidRPr="007D58E8">
              <w:t>10</w:t>
            </w:r>
            <w:r w:rsidR="0088122A">
              <w:t>7</w:t>
            </w:r>
          </w:p>
        </w:tc>
        <w:tc>
          <w:tcPr>
            <w:tcW w:w="1560" w:type="dxa"/>
            <w:shd w:val="clear" w:color="auto" w:fill="auto"/>
            <w:noWrap/>
            <w:hideMark/>
          </w:tcPr>
          <w:p w14:paraId="33E963E8" w14:textId="7AC179C2"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BAA7A26" w14:textId="35F3FFFF"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59" w:type="dxa"/>
            <w:shd w:val="clear" w:color="auto" w:fill="F2F2F2" w:themeFill="background1" w:themeFillShade="F2"/>
            <w:noWrap/>
            <w:hideMark/>
          </w:tcPr>
          <w:p w14:paraId="761CC67D" w14:textId="4EF6C29E" w:rsidR="00F753E8" w:rsidRPr="001B2B26" w:rsidRDefault="00F753E8" w:rsidP="00F753E8">
            <w:pPr>
              <w:rPr>
                <w:rFonts w:asciiTheme="minorHAnsi" w:eastAsia="Times New Roman" w:hAnsiTheme="minorHAnsi" w:cstheme="minorHAnsi"/>
                <w:sz w:val="20"/>
                <w:szCs w:val="20"/>
                <w:lang w:eastAsia="pl-PL"/>
              </w:rPr>
            </w:pPr>
            <w:r w:rsidRPr="007D58E8">
              <w:t>5,5</w:t>
            </w:r>
          </w:p>
        </w:tc>
        <w:tc>
          <w:tcPr>
            <w:tcW w:w="1418" w:type="dxa"/>
            <w:shd w:val="clear" w:color="auto" w:fill="auto"/>
            <w:noWrap/>
            <w:hideMark/>
          </w:tcPr>
          <w:p w14:paraId="48F79C93" w14:textId="4DEA5801"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780AA1B6" w14:textId="77777777" w:rsidTr="00D95A6A">
        <w:trPr>
          <w:trHeight w:val="289"/>
        </w:trPr>
        <w:tc>
          <w:tcPr>
            <w:tcW w:w="1002" w:type="dxa"/>
            <w:shd w:val="clear" w:color="auto" w:fill="auto"/>
            <w:noWrap/>
          </w:tcPr>
          <w:p w14:paraId="21CB890A" w14:textId="323F034B"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18551A47" w14:textId="3A050985" w:rsidR="00F753E8" w:rsidRPr="001B2B26" w:rsidRDefault="00F753E8" w:rsidP="00F753E8">
            <w:pPr>
              <w:rPr>
                <w:rFonts w:asciiTheme="minorHAnsi" w:eastAsia="Times New Roman" w:hAnsiTheme="minorHAnsi" w:cstheme="minorHAnsi"/>
                <w:sz w:val="20"/>
                <w:szCs w:val="20"/>
                <w:lang w:eastAsia="pl-PL"/>
              </w:rPr>
            </w:pPr>
            <w:r w:rsidRPr="007D58E8">
              <w:t>Zaburzenia skroniowo - żuchwowe</w:t>
            </w:r>
          </w:p>
        </w:tc>
        <w:tc>
          <w:tcPr>
            <w:tcW w:w="992" w:type="dxa"/>
            <w:shd w:val="clear" w:color="auto" w:fill="auto"/>
            <w:noWrap/>
            <w:hideMark/>
          </w:tcPr>
          <w:p w14:paraId="13DDE0E0" w14:textId="51165FC3"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4208A500" w14:textId="62649B5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60AED09B" w14:textId="2908F82F" w:rsidR="00F753E8" w:rsidRPr="001B2B26" w:rsidRDefault="00F753E8" w:rsidP="00F753E8">
            <w:pPr>
              <w:rPr>
                <w:rFonts w:asciiTheme="minorHAnsi" w:eastAsia="Times New Roman" w:hAnsiTheme="minorHAnsi" w:cstheme="minorHAnsi"/>
                <w:sz w:val="20"/>
                <w:szCs w:val="20"/>
                <w:lang w:eastAsia="pl-PL"/>
              </w:rPr>
            </w:pPr>
            <w:r w:rsidRPr="007D58E8">
              <w:t>60</w:t>
            </w:r>
          </w:p>
        </w:tc>
        <w:tc>
          <w:tcPr>
            <w:tcW w:w="1560" w:type="dxa"/>
            <w:shd w:val="clear" w:color="auto" w:fill="auto"/>
            <w:noWrap/>
            <w:hideMark/>
          </w:tcPr>
          <w:p w14:paraId="2D85C1D2" w14:textId="5825E768"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F696443" w14:textId="3B062BFB" w:rsidR="00F753E8" w:rsidRPr="001B2B26" w:rsidRDefault="00F753E8" w:rsidP="00F753E8">
            <w:pPr>
              <w:rPr>
                <w:rFonts w:asciiTheme="minorHAnsi" w:eastAsia="Times New Roman" w:hAnsiTheme="minorHAnsi" w:cstheme="minorHAnsi"/>
                <w:sz w:val="20"/>
                <w:szCs w:val="20"/>
                <w:lang w:eastAsia="pl-PL"/>
              </w:rPr>
            </w:pPr>
            <w:r w:rsidRPr="007D58E8">
              <w:t>75</w:t>
            </w:r>
          </w:p>
        </w:tc>
        <w:tc>
          <w:tcPr>
            <w:tcW w:w="1559" w:type="dxa"/>
            <w:shd w:val="clear" w:color="auto" w:fill="F2F2F2" w:themeFill="background1" w:themeFillShade="F2"/>
            <w:noWrap/>
            <w:hideMark/>
          </w:tcPr>
          <w:p w14:paraId="0938496B" w14:textId="74087CD5"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8" w:type="dxa"/>
            <w:shd w:val="clear" w:color="auto" w:fill="auto"/>
            <w:noWrap/>
            <w:hideMark/>
          </w:tcPr>
          <w:p w14:paraId="4F6530B6" w14:textId="06556ED9"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7B8BE53A" w14:textId="77777777" w:rsidTr="00D95A6A">
        <w:trPr>
          <w:trHeight w:val="289"/>
        </w:trPr>
        <w:tc>
          <w:tcPr>
            <w:tcW w:w="1002" w:type="dxa"/>
            <w:shd w:val="clear" w:color="auto" w:fill="auto"/>
            <w:noWrap/>
          </w:tcPr>
          <w:p w14:paraId="4AEABD06" w14:textId="168A258B"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2A627D67" w14:textId="3E45D6B2" w:rsidR="00F753E8" w:rsidRPr="001B2B26" w:rsidRDefault="00F753E8" w:rsidP="00F753E8">
            <w:pPr>
              <w:rPr>
                <w:rFonts w:asciiTheme="minorHAnsi" w:eastAsia="Times New Roman" w:hAnsiTheme="minorHAnsi" w:cstheme="minorHAnsi"/>
                <w:sz w:val="20"/>
                <w:szCs w:val="20"/>
                <w:lang w:eastAsia="pl-PL"/>
              </w:rPr>
            </w:pPr>
            <w:r w:rsidRPr="007D58E8">
              <w:t>Choroby błony śluzowej jamy ustnej</w:t>
            </w:r>
          </w:p>
        </w:tc>
        <w:tc>
          <w:tcPr>
            <w:tcW w:w="992" w:type="dxa"/>
            <w:shd w:val="clear" w:color="auto" w:fill="auto"/>
            <w:noWrap/>
            <w:hideMark/>
          </w:tcPr>
          <w:p w14:paraId="1F719350" w14:textId="71A37805" w:rsidR="00F753E8" w:rsidRPr="001B2B26" w:rsidRDefault="00F753E8" w:rsidP="00F753E8">
            <w:pPr>
              <w:rPr>
                <w:rFonts w:asciiTheme="minorHAnsi" w:eastAsia="Times New Roman" w:hAnsiTheme="minorHAnsi" w:cstheme="minorHAnsi"/>
                <w:sz w:val="20"/>
                <w:szCs w:val="20"/>
                <w:lang w:eastAsia="pl-PL"/>
              </w:rPr>
            </w:pPr>
            <w:r w:rsidRPr="007D58E8">
              <w:t>8</w:t>
            </w:r>
          </w:p>
        </w:tc>
        <w:tc>
          <w:tcPr>
            <w:tcW w:w="1276" w:type="dxa"/>
            <w:shd w:val="clear" w:color="auto" w:fill="auto"/>
            <w:noWrap/>
            <w:hideMark/>
          </w:tcPr>
          <w:p w14:paraId="632D350F" w14:textId="6780EBF6" w:rsidR="00F753E8" w:rsidRPr="001B2B26" w:rsidRDefault="00F753E8" w:rsidP="00F753E8">
            <w:pPr>
              <w:rPr>
                <w:rFonts w:asciiTheme="minorHAnsi" w:eastAsia="Times New Roman" w:hAnsiTheme="minorHAnsi" w:cstheme="minorHAnsi"/>
                <w:sz w:val="20"/>
                <w:szCs w:val="20"/>
                <w:lang w:eastAsia="pl-PL"/>
              </w:rPr>
            </w:pPr>
            <w:r w:rsidRPr="007D58E8">
              <w:t>8</w:t>
            </w:r>
          </w:p>
        </w:tc>
        <w:tc>
          <w:tcPr>
            <w:tcW w:w="1417" w:type="dxa"/>
            <w:shd w:val="clear" w:color="auto" w:fill="auto"/>
            <w:noWrap/>
            <w:hideMark/>
          </w:tcPr>
          <w:p w14:paraId="585967D9" w14:textId="284CEFA8"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78F1E325" w14:textId="2A92B5D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2A3F12F" w14:textId="640F4A8E" w:rsidR="00F753E8" w:rsidRPr="001B2B26" w:rsidRDefault="00F753E8" w:rsidP="00F753E8">
            <w:pPr>
              <w:rPr>
                <w:rFonts w:asciiTheme="minorHAnsi" w:eastAsia="Times New Roman" w:hAnsiTheme="minorHAnsi" w:cstheme="minorHAnsi"/>
                <w:sz w:val="20"/>
                <w:szCs w:val="20"/>
                <w:lang w:eastAsia="pl-PL"/>
              </w:rPr>
            </w:pPr>
            <w:r w:rsidRPr="007D58E8">
              <w:t>46</w:t>
            </w:r>
          </w:p>
        </w:tc>
        <w:tc>
          <w:tcPr>
            <w:tcW w:w="1559" w:type="dxa"/>
            <w:shd w:val="clear" w:color="auto" w:fill="F2F2F2" w:themeFill="background1" w:themeFillShade="F2"/>
            <w:noWrap/>
            <w:hideMark/>
          </w:tcPr>
          <w:p w14:paraId="166883E6" w14:textId="170C3E46"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8" w:type="dxa"/>
            <w:shd w:val="clear" w:color="auto" w:fill="auto"/>
            <w:noWrap/>
            <w:hideMark/>
          </w:tcPr>
          <w:p w14:paraId="4298D0B7" w14:textId="480D74BB"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42A6CD3A" w14:textId="77777777" w:rsidTr="00D95A6A">
        <w:trPr>
          <w:trHeight w:val="289"/>
        </w:trPr>
        <w:tc>
          <w:tcPr>
            <w:tcW w:w="1002" w:type="dxa"/>
            <w:shd w:val="clear" w:color="auto" w:fill="auto"/>
            <w:noWrap/>
          </w:tcPr>
          <w:p w14:paraId="40E5DFBA" w14:textId="4743F5B0"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4DC4AD93" w14:textId="3408EDE4" w:rsidR="00F753E8" w:rsidRPr="001B2B26" w:rsidRDefault="00F753E8" w:rsidP="00F753E8">
            <w:pPr>
              <w:rPr>
                <w:rFonts w:asciiTheme="minorHAnsi" w:eastAsia="Times New Roman" w:hAnsiTheme="minorHAnsi" w:cstheme="minorHAnsi"/>
                <w:sz w:val="20"/>
                <w:szCs w:val="20"/>
                <w:lang w:eastAsia="pl-PL"/>
              </w:rPr>
            </w:pPr>
            <w:r w:rsidRPr="007D58E8">
              <w:t>Chirurgia stomatologiczna</w:t>
            </w:r>
          </w:p>
        </w:tc>
        <w:tc>
          <w:tcPr>
            <w:tcW w:w="992" w:type="dxa"/>
            <w:shd w:val="clear" w:color="auto" w:fill="auto"/>
            <w:noWrap/>
            <w:hideMark/>
          </w:tcPr>
          <w:p w14:paraId="0D43B36D" w14:textId="3A01E3FA"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276" w:type="dxa"/>
            <w:shd w:val="clear" w:color="auto" w:fill="auto"/>
            <w:noWrap/>
            <w:hideMark/>
          </w:tcPr>
          <w:p w14:paraId="794719F6" w14:textId="7593B8E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37BBE981" w14:textId="292B992E" w:rsidR="00F753E8" w:rsidRPr="001B2B26" w:rsidRDefault="00F753E8" w:rsidP="00F753E8">
            <w:pPr>
              <w:rPr>
                <w:rFonts w:asciiTheme="minorHAnsi" w:eastAsia="Times New Roman" w:hAnsiTheme="minorHAnsi" w:cstheme="minorHAnsi"/>
                <w:sz w:val="20"/>
                <w:szCs w:val="20"/>
                <w:lang w:eastAsia="pl-PL"/>
              </w:rPr>
            </w:pPr>
            <w:r w:rsidRPr="007D58E8">
              <w:t>130</w:t>
            </w:r>
          </w:p>
        </w:tc>
        <w:tc>
          <w:tcPr>
            <w:tcW w:w="1560" w:type="dxa"/>
            <w:shd w:val="clear" w:color="auto" w:fill="auto"/>
            <w:noWrap/>
            <w:hideMark/>
          </w:tcPr>
          <w:p w14:paraId="3EF9CC82" w14:textId="08A051D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0277E7B" w14:textId="2844BC19" w:rsidR="00F753E8" w:rsidRPr="001B2B26" w:rsidRDefault="00F753E8" w:rsidP="00F753E8">
            <w:pPr>
              <w:rPr>
                <w:rFonts w:asciiTheme="minorHAnsi" w:eastAsia="Times New Roman" w:hAnsiTheme="minorHAnsi" w:cstheme="minorHAnsi"/>
                <w:sz w:val="20"/>
                <w:szCs w:val="20"/>
                <w:lang w:eastAsia="pl-PL"/>
              </w:rPr>
            </w:pPr>
            <w:r w:rsidRPr="007D58E8">
              <w:t>160</w:t>
            </w:r>
          </w:p>
        </w:tc>
        <w:tc>
          <w:tcPr>
            <w:tcW w:w="1559" w:type="dxa"/>
            <w:shd w:val="clear" w:color="auto" w:fill="F2F2F2" w:themeFill="background1" w:themeFillShade="F2"/>
            <w:noWrap/>
            <w:hideMark/>
          </w:tcPr>
          <w:p w14:paraId="562BF3B2" w14:textId="0482E654" w:rsidR="00F753E8" w:rsidRPr="001B2B26" w:rsidRDefault="00F753E8" w:rsidP="00F753E8">
            <w:pPr>
              <w:rPr>
                <w:rFonts w:asciiTheme="minorHAnsi" w:eastAsia="Times New Roman" w:hAnsiTheme="minorHAnsi" w:cstheme="minorHAnsi"/>
                <w:sz w:val="20"/>
                <w:szCs w:val="20"/>
                <w:lang w:eastAsia="pl-PL"/>
              </w:rPr>
            </w:pPr>
            <w:r w:rsidRPr="007D58E8">
              <w:t>8</w:t>
            </w:r>
          </w:p>
        </w:tc>
        <w:tc>
          <w:tcPr>
            <w:tcW w:w="1418" w:type="dxa"/>
            <w:shd w:val="clear" w:color="auto" w:fill="auto"/>
            <w:noWrap/>
            <w:hideMark/>
          </w:tcPr>
          <w:p w14:paraId="6F30EAA6" w14:textId="7CC17D76"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2E2CA6E4" w14:textId="77777777" w:rsidTr="00D95A6A">
        <w:trPr>
          <w:trHeight w:val="289"/>
        </w:trPr>
        <w:tc>
          <w:tcPr>
            <w:tcW w:w="1002" w:type="dxa"/>
            <w:shd w:val="clear" w:color="auto" w:fill="auto"/>
            <w:noWrap/>
          </w:tcPr>
          <w:p w14:paraId="141C0BB4" w14:textId="25F701BE"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12F9C5DF" w14:textId="03155977" w:rsidR="00F753E8" w:rsidRPr="001B2B26" w:rsidRDefault="00F753E8" w:rsidP="00F753E8">
            <w:pPr>
              <w:rPr>
                <w:rFonts w:asciiTheme="minorHAnsi" w:eastAsia="Times New Roman" w:hAnsiTheme="minorHAnsi" w:cstheme="minorHAnsi"/>
                <w:sz w:val="20"/>
                <w:szCs w:val="20"/>
                <w:lang w:eastAsia="pl-PL"/>
              </w:rPr>
            </w:pPr>
            <w:r w:rsidRPr="007D58E8">
              <w:t>Chirurgia szczękowo-twarzowa</w:t>
            </w:r>
          </w:p>
        </w:tc>
        <w:tc>
          <w:tcPr>
            <w:tcW w:w="992" w:type="dxa"/>
            <w:shd w:val="clear" w:color="auto" w:fill="auto"/>
            <w:noWrap/>
            <w:hideMark/>
          </w:tcPr>
          <w:p w14:paraId="1328A872" w14:textId="2530A2C9" w:rsidR="00F753E8" w:rsidRPr="001B2B26" w:rsidRDefault="00F753E8" w:rsidP="00F753E8">
            <w:pPr>
              <w:rPr>
                <w:rFonts w:asciiTheme="minorHAnsi" w:eastAsia="Times New Roman" w:hAnsiTheme="minorHAnsi" w:cstheme="minorHAnsi"/>
                <w:sz w:val="20"/>
                <w:szCs w:val="20"/>
                <w:lang w:eastAsia="pl-PL"/>
              </w:rPr>
            </w:pPr>
            <w:r w:rsidRPr="007D58E8">
              <w:t>1</w:t>
            </w:r>
            <w:r w:rsidR="0088122A">
              <w:t>0</w:t>
            </w:r>
          </w:p>
        </w:tc>
        <w:tc>
          <w:tcPr>
            <w:tcW w:w="1276" w:type="dxa"/>
            <w:shd w:val="clear" w:color="auto" w:fill="auto"/>
            <w:noWrap/>
            <w:hideMark/>
          </w:tcPr>
          <w:p w14:paraId="19D2EC3E" w14:textId="269D81EC"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4BBDBD4C" w14:textId="59184FB4" w:rsidR="00F753E8" w:rsidRPr="001B2B26" w:rsidRDefault="0088122A" w:rsidP="00F753E8">
            <w:pPr>
              <w:rPr>
                <w:rFonts w:asciiTheme="minorHAnsi" w:eastAsia="Times New Roman" w:hAnsiTheme="minorHAnsi" w:cstheme="minorHAnsi"/>
                <w:sz w:val="20"/>
                <w:szCs w:val="20"/>
                <w:lang w:eastAsia="pl-PL"/>
              </w:rPr>
            </w:pPr>
            <w:r>
              <w:t>50</w:t>
            </w:r>
          </w:p>
        </w:tc>
        <w:tc>
          <w:tcPr>
            <w:tcW w:w="1560" w:type="dxa"/>
            <w:shd w:val="clear" w:color="auto" w:fill="auto"/>
            <w:noWrap/>
            <w:hideMark/>
          </w:tcPr>
          <w:p w14:paraId="4913DDFB" w14:textId="3A72732A"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A37CA11" w14:textId="78408D02" w:rsidR="00F753E8" w:rsidRPr="001B2B26" w:rsidRDefault="00F753E8" w:rsidP="00F753E8">
            <w:pPr>
              <w:rPr>
                <w:rFonts w:asciiTheme="minorHAnsi" w:eastAsia="Times New Roman" w:hAnsiTheme="minorHAnsi" w:cstheme="minorHAnsi"/>
                <w:sz w:val="20"/>
                <w:szCs w:val="20"/>
                <w:lang w:eastAsia="pl-PL"/>
              </w:rPr>
            </w:pPr>
            <w:r w:rsidRPr="007D58E8">
              <w:t>60</w:t>
            </w:r>
          </w:p>
        </w:tc>
        <w:tc>
          <w:tcPr>
            <w:tcW w:w="1559" w:type="dxa"/>
            <w:shd w:val="clear" w:color="auto" w:fill="F2F2F2" w:themeFill="background1" w:themeFillShade="F2"/>
            <w:noWrap/>
            <w:hideMark/>
          </w:tcPr>
          <w:p w14:paraId="694FA685" w14:textId="2F3FBFC2"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2FB42CEF" w14:textId="5C68C83A"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3E11A82B" w14:textId="77777777" w:rsidTr="00D95A6A">
        <w:trPr>
          <w:trHeight w:val="289"/>
        </w:trPr>
        <w:tc>
          <w:tcPr>
            <w:tcW w:w="1002" w:type="dxa"/>
            <w:shd w:val="clear" w:color="auto" w:fill="auto"/>
            <w:noWrap/>
          </w:tcPr>
          <w:p w14:paraId="020B390C" w14:textId="3AD63695"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03982807" w14:textId="4FE9CF75" w:rsidR="00F753E8" w:rsidRPr="001B2B26" w:rsidRDefault="00F753E8" w:rsidP="00F753E8">
            <w:pPr>
              <w:rPr>
                <w:rFonts w:asciiTheme="minorHAnsi" w:eastAsia="Times New Roman" w:hAnsiTheme="minorHAnsi" w:cstheme="minorHAnsi"/>
                <w:sz w:val="20"/>
                <w:szCs w:val="20"/>
                <w:lang w:eastAsia="pl-PL"/>
              </w:rPr>
            </w:pPr>
            <w:r w:rsidRPr="007D58E8">
              <w:t>Ortodoncja</w:t>
            </w:r>
          </w:p>
        </w:tc>
        <w:tc>
          <w:tcPr>
            <w:tcW w:w="992" w:type="dxa"/>
            <w:shd w:val="clear" w:color="auto" w:fill="auto"/>
            <w:noWrap/>
            <w:hideMark/>
          </w:tcPr>
          <w:p w14:paraId="7F443D87" w14:textId="57C89C16"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hideMark/>
          </w:tcPr>
          <w:p w14:paraId="77F96296" w14:textId="41FD0121" w:rsidR="00F753E8" w:rsidRPr="001B2B26" w:rsidRDefault="00F753E8" w:rsidP="00F753E8">
            <w:pPr>
              <w:rPr>
                <w:rFonts w:asciiTheme="minorHAnsi" w:eastAsia="Times New Roman" w:hAnsiTheme="minorHAnsi" w:cstheme="minorHAnsi"/>
                <w:sz w:val="20"/>
                <w:szCs w:val="20"/>
                <w:lang w:eastAsia="pl-PL"/>
              </w:rPr>
            </w:pPr>
            <w:r w:rsidRPr="007D58E8">
              <w:t>50</w:t>
            </w:r>
          </w:p>
        </w:tc>
        <w:tc>
          <w:tcPr>
            <w:tcW w:w="1417" w:type="dxa"/>
            <w:shd w:val="clear" w:color="auto" w:fill="auto"/>
            <w:noWrap/>
            <w:hideMark/>
          </w:tcPr>
          <w:p w14:paraId="3547FD78" w14:textId="6AB85AC0" w:rsidR="00F753E8" w:rsidRPr="001B2B26" w:rsidRDefault="00F753E8" w:rsidP="00F753E8">
            <w:pPr>
              <w:rPr>
                <w:rFonts w:asciiTheme="minorHAnsi" w:eastAsia="Times New Roman" w:hAnsiTheme="minorHAnsi" w:cstheme="minorHAnsi"/>
                <w:sz w:val="20"/>
                <w:szCs w:val="20"/>
                <w:lang w:eastAsia="pl-PL"/>
              </w:rPr>
            </w:pPr>
            <w:r w:rsidRPr="007D58E8">
              <w:t>50</w:t>
            </w:r>
          </w:p>
        </w:tc>
        <w:tc>
          <w:tcPr>
            <w:tcW w:w="1560" w:type="dxa"/>
            <w:shd w:val="clear" w:color="auto" w:fill="auto"/>
            <w:noWrap/>
            <w:hideMark/>
          </w:tcPr>
          <w:p w14:paraId="25D3AA81" w14:textId="3D7E5D0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440DC66" w14:textId="1AFD60B5" w:rsidR="00F753E8" w:rsidRPr="001B2B26" w:rsidRDefault="00F753E8" w:rsidP="00F753E8">
            <w:pPr>
              <w:rPr>
                <w:rFonts w:asciiTheme="minorHAnsi" w:eastAsia="Times New Roman" w:hAnsiTheme="minorHAnsi" w:cstheme="minorHAnsi"/>
                <w:sz w:val="20"/>
                <w:szCs w:val="20"/>
                <w:lang w:eastAsia="pl-PL"/>
              </w:rPr>
            </w:pPr>
            <w:r w:rsidRPr="007D58E8">
              <w:t>100</w:t>
            </w:r>
          </w:p>
        </w:tc>
        <w:tc>
          <w:tcPr>
            <w:tcW w:w="1559" w:type="dxa"/>
            <w:shd w:val="clear" w:color="auto" w:fill="F2F2F2" w:themeFill="background1" w:themeFillShade="F2"/>
            <w:noWrap/>
            <w:hideMark/>
          </w:tcPr>
          <w:p w14:paraId="0753FE1D" w14:textId="43C9636E" w:rsidR="00F753E8" w:rsidRPr="001B2B26" w:rsidRDefault="00F753E8" w:rsidP="00F753E8">
            <w:pPr>
              <w:rPr>
                <w:rFonts w:asciiTheme="minorHAnsi" w:eastAsia="Times New Roman" w:hAnsiTheme="minorHAnsi" w:cstheme="minorHAnsi"/>
                <w:sz w:val="20"/>
                <w:szCs w:val="20"/>
                <w:lang w:eastAsia="pl-PL"/>
              </w:rPr>
            </w:pPr>
            <w:r w:rsidRPr="007D58E8">
              <w:t>5,5</w:t>
            </w:r>
          </w:p>
        </w:tc>
        <w:tc>
          <w:tcPr>
            <w:tcW w:w="1418" w:type="dxa"/>
            <w:shd w:val="clear" w:color="auto" w:fill="auto"/>
            <w:noWrap/>
            <w:hideMark/>
          </w:tcPr>
          <w:p w14:paraId="3C4855D5" w14:textId="164D87A0"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52811E90" w14:textId="77777777" w:rsidTr="00D95A6A">
        <w:trPr>
          <w:trHeight w:val="289"/>
        </w:trPr>
        <w:tc>
          <w:tcPr>
            <w:tcW w:w="1002" w:type="dxa"/>
            <w:shd w:val="clear" w:color="auto" w:fill="auto"/>
            <w:noWrap/>
          </w:tcPr>
          <w:p w14:paraId="524357FB" w14:textId="3758D107"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tcPr>
          <w:p w14:paraId="7C9318B0" w14:textId="6557D374" w:rsidR="00F753E8" w:rsidRPr="001B2B26" w:rsidRDefault="00F753E8" w:rsidP="00F753E8">
            <w:pPr>
              <w:rPr>
                <w:rFonts w:asciiTheme="minorHAnsi" w:eastAsia="Times New Roman" w:hAnsiTheme="minorHAnsi" w:cstheme="minorHAnsi"/>
                <w:sz w:val="20"/>
                <w:szCs w:val="20"/>
                <w:lang w:eastAsia="pl-PL"/>
              </w:rPr>
            </w:pPr>
            <w:r w:rsidRPr="007D58E8">
              <w:t>Stomatologia dziecięca</w:t>
            </w:r>
          </w:p>
        </w:tc>
        <w:tc>
          <w:tcPr>
            <w:tcW w:w="992" w:type="dxa"/>
            <w:shd w:val="clear" w:color="auto" w:fill="auto"/>
            <w:noWrap/>
          </w:tcPr>
          <w:p w14:paraId="32271658" w14:textId="77777777"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tcPr>
          <w:p w14:paraId="2090F1EE" w14:textId="75580824"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417" w:type="dxa"/>
            <w:shd w:val="clear" w:color="auto" w:fill="auto"/>
            <w:noWrap/>
          </w:tcPr>
          <w:p w14:paraId="739E07A2" w14:textId="4D3D48B6"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60" w:type="dxa"/>
            <w:shd w:val="clear" w:color="auto" w:fill="auto"/>
            <w:noWrap/>
          </w:tcPr>
          <w:p w14:paraId="1097B955" w14:textId="7777777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7AD9F83" w14:textId="431B3CDE" w:rsidR="00F753E8" w:rsidRPr="001B2B26" w:rsidRDefault="00F753E8" w:rsidP="00F753E8">
            <w:pPr>
              <w:rPr>
                <w:rFonts w:asciiTheme="minorHAnsi" w:eastAsia="Times New Roman" w:hAnsiTheme="minorHAnsi" w:cstheme="minorHAnsi"/>
                <w:sz w:val="20"/>
                <w:szCs w:val="20"/>
                <w:lang w:eastAsia="pl-PL"/>
              </w:rPr>
            </w:pPr>
            <w:r w:rsidRPr="007D58E8">
              <w:t>150</w:t>
            </w:r>
          </w:p>
        </w:tc>
        <w:tc>
          <w:tcPr>
            <w:tcW w:w="1559" w:type="dxa"/>
            <w:shd w:val="clear" w:color="auto" w:fill="F2F2F2" w:themeFill="background1" w:themeFillShade="F2"/>
            <w:noWrap/>
          </w:tcPr>
          <w:p w14:paraId="4ACD2FD1" w14:textId="06FAE6D2" w:rsidR="00F753E8" w:rsidRPr="001B2B26" w:rsidRDefault="00F753E8" w:rsidP="00F753E8">
            <w:pPr>
              <w:rPr>
                <w:rFonts w:asciiTheme="minorHAnsi" w:eastAsia="Times New Roman" w:hAnsiTheme="minorHAnsi" w:cstheme="minorHAnsi"/>
                <w:sz w:val="20"/>
                <w:szCs w:val="20"/>
                <w:lang w:eastAsia="pl-PL"/>
              </w:rPr>
            </w:pPr>
            <w:r w:rsidRPr="007D58E8">
              <w:t>7,5</w:t>
            </w:r>
          </w:p>
        </w:tc>
        <w:tc>
          <w:tcPr>
            <w:tcW w:w="1418" w:type="dxa"/>
            <w:shd w:val="clear" w:color="auto" w:fill="auto"/>
            <w:noWrap/>
          </w:tcPr>
          <w:p w14:paraId="3CB04CDA" w14:textId="6275B56B"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44AEE953" w14:textId="77777777" w:rsidTr="00D95A6A">
        <w:trPr>
          <w:trHeight w:val="289"/>
        </w:trPr>
        <w:tc>
          <w:tcPr>
            <w:tcW w:w="1002" w:type="dxa"/>
            <w:shd w:val="clear" w:color="auto" w:fill="auto"/>
            <w:noWrap/>
          </w:tcPr>
          <w:p w14:paraId="3E7E4C36" w14:textId="58BDAD60"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tcPr>
          <w:p w14:paraId="0E3E7B8D" w14:textId="7FB11E1A" w:rsidR="00F753E8" w:rsidRPr="001B2B26" w:rsidRDefault="00F753E8" w:rsidP="00F753E8">
            <w:pPr>
              <w:rPr>
                <w:rFonts w:asciiTheme="minorHAnsi" w:eastAsia="Times New Roman" w:hAnsiTheme="minorHAnsi" w:cstheme="minorHAnsi"/>
                <w:sz w:val="20"/>
                <w:szCs w:val="20"/>
                <w:lang w:eastAsia="pl-PL"/>
              </w:rPr>
            </w:pPr>
            <w:r w:rsidRPr="007D58E8">
              <w:t>Choroby przyzębia</w:t>
            </w:r>
          </w:p>
        </w:tc>
        <w:tc>
          <w:tcPr>
            <w:tcW w:w="992" w:type="dxa"/>
            <w:shd w:val="clear" w:color="auto" w:fill="auto"/>
            <w:noWrap/>
          </w:tcPr>
          <w:p w14:paraId="0E169217" w14:textId="48DCD0AB" w:rsidR="00F753E8" w:rsidRPr="001B2B26" w:rsidRDefault="00F753E8" w:rsidP="00F753E8">
            <w:pPr>
              <w:rPr>
                <w:rFonts w:asciiTheme="minorHAnsi" w:eastAsia="Times New Roman" w:hAnsiTheme="minorHAnsi" w:cstheme="minorHAnsi"/>
                <w:sz w:val="20"/>
                <w:szCs w:val="20"/>
                <w:lang w:eastAsia="pl-PL"/>
              </w:rPr>
            </w:pPr>
            <w:r w:rsidRPr="007D58E8">
              <w:t>6</w:t>
            </w:r>
          </w:p>
        </w:tc>
        <w:tc>
          <w:tcPr>
            <w:tcW w:w="1276" w:type="dxa"/>
            <w:shd w:val="clear" w:color="auto" w:fill="auto"/>
            <w:noWrap/>
          </w:tcPr>
          <w:p w14:paraId="12EF22DF" w14:textId="5A3E0876" w:rsidR="00F753E8" w:rsidRPr="001B2B26" w:rsidRDefault="00F753E8" w:rsidP="00F753E8">
            <w:pPr>
              <w:rPr>
                <w:rFonts w:asciiTheme="minorHAnsi" w:eastAsia="Times New Roman" w:hAnsiTheme="minorHAnsi" w:cstheme="minorHAnsi"/>
                <w:sz w:val="20"/>
                <w:szCs w:val="20"/>
                <w:lang w:eastAsia="pl-PL"/>
              </w:rPr>
            </w:pPr>
            <w:r w:rsidRPr="007D58E8">
              <w:t>10</w:t>
            </w:r>
          </w:p>
        </w:tc>
        <w:tc>
          <w:tcPr>
            <w:tcW w:w="1417" w:type="dxa"/>
            <w:shd w:val="clear" w:color="auto" w:fill="auto"/>
            <w:noWrap/>
          </w:tcPr>
          <w:p w14:paraId="7B19866C" w14:textId="18D776A1" w:rsidR="00F753E8" w:rsidRPr="001B2B26" w:rsidRDefault="00F753E8" w:rsidP="00F753E8">
            <w:pPr>
              <w:rPr>
                <w:rFonts w:asciiTheme="minorHAnsi" w:eastAsia="Times New Roman" w:hAnsiTheme="minorHAnsi" w:cstheme="minorHAnsi"/>
                <w:sz w:val="20"/>
                <w:szCs w:val="20"/>
                <w:lang w:eastAsia="pl-PL"/>
              </w:rPr>
            </w:pPr>
            <w:r w:rsidRPr="007D58E8">
              <w:t>60</w:t>
            </w:r>
          </w:p>
        </w:tc>
        <w:tc>
          <w:tcPr>
            <w:tcW w:w="1560" w:type="dxa"/>
            <w:shd w:val="clear" w:color="auto" w:fill="auto"/>
            <w:noWrap/>
          </w:tcPr>
          <w:p w14:paraId="1D46CD08" w14:textId="7777777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0345FAF" w14:textId="1CEEB736" w:rsidR="00F753E8" w:rsidRPr="001B2B26" w:rsidRDefault="00F753E8" w:rsidP="00F753E8">
            <w:pPr>
              <w:rPr>
                <w:rFonts w:asciiTheme="minorHAnsi" w:eastAsia="Times New Roman" w:hAnsiTheme="minorHAnsi" w:cstheme="minorHAnsi"/>
                <w:sz w:val="20"/>
                <w:szCs w:val="20"/>
                <w:lang w:eastAsia="pl-PL"/>
              </w:rPr>
            </w:pPr>
            <w:r w:rsidRPr="007D58E8">
              <w:t>76</w:t>
            </w:r>
          </w:p>
        </w:tc>
        <w:tc>
          <w:tcPr>
            <w:tcW w:w="1559" w:type="dxa"/>
            <w:shd w:val="clear" w:color="auto" w:fill="F2F2F2" w:themeFill="background1" w:themeFillShade="F2"/>
            <w:noWrap/>
          </w:tcPr>
          <w:p w14:paraId="344783C2" w14:textId="0CF7595A" w:rsidR="00F753E8" w:rsidRPr="001B2B26" w:rsidRDefault="00F753E8" w:rsidP="00F753E8">
            <w:pPr>
              <w:rPr>
                <w:rFonts w:asciiTheme="minorHAnsi" w:eastAsia="Times New Roman" w:hAnsiTheme="minorHAnsi" w:cstheme="minorHAnsi"/>
                <w:sz w:val="20"/>
                <w:szCs w:val="20"/>
                <w:lang w:eastAsia="pl-PL"/>
              </w:rPr>
            </w:pPr>
            <w:r w:rsidRPr="007D58E8">
              <w:t>3</w:t>
            </w:r>
          </w:p>
        </w:tc>
        <w:tc>
          <w:tcPr>
            <w:tcW w:w="1418" w:type="dxa"/>
            <w:shd w:val="clear" w:color="auto" w:fill="auto"/>
            <w:noWrap/>
          </w:tcPr>
          <w:p w14:paraId="36967262" w14:textId="082B9728"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3F7D775B" w14:textId="77777777" w:rsidTr="00D95A6A">
        <w:trPr>
          <w:trHeight w:val="289"/>
        </w:trPr>
        <w:tc>
          <w:tcPr>
            <w:tcW w:w="1002" w:type="dxa"/>
            <w:shd w:val="clear" w:color="auto" w:fill="auto"/>
            <w:noWrap/>
          </w:tcPr>
          <w:p w14:paraId="0539F92F" w14:textId="0B529B9F" w:rsidR="00F753E8" w:rsidRPr="001B2B26" w:rsidRDefault="00F753E8" w:rsidP="00F753E8">
            <w:pPr>
              <w:jc w:val="right"/>
              <w:rPr>
                <w:rFonts w:asciiTheme="minorHAnsi" w:eastAsia="Times New Roman" w:hAnsiTheme="minorHAnsi" w:cstheme="minorHAnsi"/>
                <w:sz w:val="20"/>
                <w:szCs w:val="20"/>
                <w:lang w:eastAsia="pl-PL"/>
              </w:rPr>
            </w:pPr>
            <w:r w:rsidRPr="007D58E8">
              <w:t>I</w:t>
            </w:r>
          </w:p>
        </w:tc>
        <w:tc>
          <w:tcPr>
            <w:tcW w:w="4952" w:type="dxa"/>
            <w:shd w:val="clear" w:color="auto" w:fill="auto"/>
          </w:tcPr>
          <w:p w14:paraId="1C19465C" w14:textId="7B28DE2D" w:rsidR="00F753E8" w:rsidRPr="001B2B26" w:rsidRDefault="00F753E8" w:rsidP="00F753E8">
            <w:pPr>
              <w:rPr>
                <w:rFonts w:asciiTheme="minorHAnsi" w:eastAsia="Times New Roman" w:hAnsiTheme="minorHAnsi" w:cstheme="minorHAnsi"/>
                <w:sz w:val="20"/>
                <w:szCs w:val="20"/>
                <w:lang w:eastAsia="pl-PL"/>
              </w:rPr>
            </w:pPr>
            <w:r w:rsidRPr="007D58E8">
              <w:t>Praktyka zawodowa</w:t>
            </w:r>
          </w:p>
        </w:tc>
        <w:tc>
          <w:tcPr>
            <w:tcW w:w="992" w:type="dxa"/>
            <w:shd w:val="clear" w:color="auto" w:fill="auto"/>
            <w:noWrap/>
          </w:tcPr>
          <w:p w14:paraId="10ACF970" w14:textId="77777777"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tcPr>
          <w:p w14:paraId="56E9F223" w14:textId="7777777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tcPr>
          <w:p w14:paraId="67FB083F" w14:textId="77777777" w:rsidR="00F753E8" w:rsidRPr="001B2B26" w:rsidRDefault="00F753E8" w:rsidP="00F753E8">
            <w:pPr>
              <w:rPr>
                <w:rFonts w:asciiTheme="minorHAnsi" w:eastAsia="Times New Roman" w:hAnsiTheme="minorHAnsi" w:cstheme="minorHAnsi"/>
                <w:sz w:val="20"/>
                <w:szCs w:val="20"/>
                <w:lang w:eastAsia="pl-PL"/>
              </w:rPr>
            </w:pPr>
          </w:p>
        </w:tc>
        <w:tc>
          <w:tcPr>
            <w:tcW w:w="1560" w:type="dxa"/>
            <w:shd w:val="clear" w:color="auto" w:fill="auto"/>
            <w:noWrap/>
          </w:tcPr>
          <w:p w14:paraId="2478496E" w14:textId="69E0661F"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417" w:type="dxa"/>
            <w:shd w:val="clear" w:color="auto" w:fill="F2F2F2" w:themeFill="background1" w:themeFillShade="F2"/>
            <w:noWrap/>
          </w:tcPr>
          <w:p w14:paraId="35A5D40F" w14:textId="60BAA42D"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59" w:type="dxa"/>
            <w:shd w:val="clear" w:color="auto" w:fill="F2F2F2" w:themeFill="background1" w:themeFillShade="F2"/>
            <w:noWrap/>
          </w:tcPr>
          <w:p w14:paraId="35C507C9" w14:textId="73394848" w:rsidR="00F753E8" w:rsidRPr="001B2B26" w:rsidRDefault="00F753E8" w:rsidP="00F753E8">
            <w:pPr>
              <w:rPr>
                <w:rFonts w:asciiTheme="minorHAnsi" w:eastAsia="Times New Roman" w:hAnsiTheme="minorHAnsi" w:cstheme="minorHAnsi"/>
                <w:sz w:val="20"/>
                <w:szCs w:val="20"/>
                <w:lang w:eastAsia="pl-PL"/>
              </w:rPr>
            </w:pPr>
            <w:r w:rsidRPr="007D58E8">
              <w:t>4</w:t>
            </w:r>
          </w:p>
        </w:tc>
        <w:tc>
          <w:tcPr>
            <w:tcW w:w="1418" w:type="dxa"/>
            <w:shd w:val="clear" w:color="auto" w:fill="auto"/>
            <w:noWrap/>
          </w:tcPr>
          <w:p w14:paraId="62C876AB" w14:textId="7796EE9C"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62288261" w14:textId="77777777" w:rsidTr="00C76652">
        <w:trPr>
          <w:trHeight w:val="289"/>
        </w:trPr>
        <w:tc>
          <w:tcPr>
            <w:tcW w:w="5954" w:type="dxa"/>
            <w:gridSpan w:val="2"/>
            <w:shd w:val="clear" w:color="auto" w:fill="auto"/>
            <w:noWrap/>
            <w:vAlign w:val="center"/>
            <w:hideMark/>
          </w:tcPr>
          <w:p w14:paraId="466D40A7" w14:textId="77777777" w:rsidR="00F753E8" w:rsidRPr="001B2B26" w:rsidRDefault="00F753E8" w:rsidP="00F753E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685627FF" w14:textId="1C41D0BA" w:rsidR="00F753E8" w:rsidRPr="00F753E8" w:rsidRDefault="0088122A" w:rsidP="00F753E8">
            <w:pPr>
              <w:rPr>
                <w:rFonts w:asciiTheme="minorHAnsi" w:eastAsia="Times New Roman" w:hAnsiTheme="minorHAnsi" w:cstheme="minorHAnsi"/>
                <w:lang w:eastAsia="pl-PL"/>
              </w:rPr>
            </w:pPr>
            <w:r>
              <w:rPr>
                <w:rFonts w:ascii="Times New Roman" w:eastAsia="Times New Roman" w:hAnsi="Times New Roman"/>
                <w:lang w:eastAsia="pl-PL"/>
              </w:rPr>
              <w:t>197</w:t>
            </w:r>
          </w:p>
        </w:tc>
        <w:tc>
          <w:tcPr>
            <w:tcW w:w="1276" w:type="dxa"/>
            <w:shd w:val="clear" w:color="auto" w:fill="auto"/>
            <w:noWrap/>
            <w:vAlign w:val="bottom"/>
            <w:hideMark/>
          </w:tcPr>
          <w:p w14:paraId="4C495FF7" w14:textId="19214C39"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128</w:t>
            </w:r>
          </w:p>
        </w:tc>
        <w:tc>
          <w:tcPr>
            <w:tcW w:w="1417" w:type="dxa"/>
            <w:shd w:val="clear" w:color="auto" w:fill="auto"/>
            <w:noWrap/>
            <w:vAlign w:val="bottom"/>
            <w:hideMark/>
          </w:tcPr>
          <w:p w14:paraId="35F36A03" w14:textId="7804F08F"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89</w:t>
            </w:r>
            <w:r w:rsidR="0088122A">
              <w:rPr>
                <w:rFonts w:ascii="Times New Roman" w:eastAsia="Times New Roman" w:hAnsi="Times New Roman"/>
                <w:lang w:eastAsia="pl-PL"/>
              </w:rPr>
              <w:t>7</w:t>
            </w:r>
          </w:p>
        </w:tc>
        <w:tc>
          <w:tcPr>
            <w:tcW w:w="1560" w:type="dxa"/>
            <w:tcBorders>
              <w:right w:val="single" w:sz="12" w:space="0" w:color="auto"/>
            </w:tcBorders>
            <w:shd w:val="clear" w:color="auto" w:fill="auto"/>
            <w:noWrap/>
            <w:vAlign w:val="bottom"/>
            <w:hideMark/>
          </w:tcPr>
          <w:p w14:paraId="5636C26A" w14:textId="32456C03"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DCD47BC" w14:textId="34FB2A9A"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1 342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745A801" w14:textId="25ED2E1D"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60</w:t>
            </w:r>
          </w:p>
        </w:tc>
        <w:tc>
          <w:tcPr>
            <w:tcW w:w="1418" w:type="dxa"/>
            <w:tcBorders>
              <w:left w:val="single" w:sz="12" w:space="0" w:color="auto"/>
            </w:tcBorders>
            <w:shd w:val="clear" w:color="auto" w:fill="auto"/>
            <w:noWrap/>
            <w:vAlign w:val="bottom"/>
            <w:hideMark/>
          </w:tcPr>
          <w:p w14:paraId="664AE462" w14:textId="77777777" w:rsidR="00F753E8" w:rsidRPr="001B2B26" w:rsidRDefault="00F753E8" w:rsidP="00F753E8">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p>
        </w:tc>
      </w:tr>
    </w:tbl>
    <w:p w14:paraId="7E6B43B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7410CAC5"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33FCFF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C76652" w:rsidRPr="00481792" w14:paraId="2C5873DD" w14:textId="77777777" w:rsidTr="00C76652">
        <w:tc>
          <w:tcPr>
            <w:tcW w:w="846" w:type="dxa"/>
          </w:tcPr>
          <w:p w14:paraId="02192B71"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1AA44E31"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C76652" w:rsidRPr="00481792" w14:paraId="31CA48B5" w14:textId="77777777" w:rsidTr="00C76652">
        <w:tc>
          <w:tcPr>
            <w:tcW w:w="846" w:type="dxa"/>
          </w:tcPr>
          <w:p w14:paraId="5861A965"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35AC65CD"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C76652" w:rsidRPr="00481792" w14:paraId="7C1D9AC2" w14:textId="77777777" w:rsidTr="00C76652">
        <w:tc>
          <w:tcPr>
            <w:tcW w:w="846" w:type="dxa"/>
          </w:tcPr>
          <w:p w14:paraId="38541C6C"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0DD33ED1"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16C70595" w14:textId="1F407346"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6C2DD767" w14:textId="14390B9A"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35AD860D" w14:textId="7958515C"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4</w:t>
      </w:r>
      <w:r w:rsidRPr="00E26C24">
        <w:rPr>
          <w:rFonts w:asciiTheme="minorHAnsi" w:hAnsiTheme="minorHAnsi" w:cstheme="minorHAnsi"/>
          <w:b/>
          <w:sz w:val="24"/>
          <w:szCs w:val="24"/>
        </w:rPr>
        <w:t>*</w:t>
      </w:r>
    </w:p>
    <w:p w14:paraId="5CFC6F79" w14:textId="77777777" w:rsidR="00C76652" w:rsidRDefault="00C76652" w:rsidP="00C7665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960"/>
        <w:gridCol w:w="3402"/>
        <w:gridCol w:w="7229"/>
      </w:tblGrid>
      <w:tr w:rsidR="00C76652" w:rsidRPr="001B2B26" w14:paraId="034976A2" w14:textId="77777777" w:rsidTr="00923BC9">
        <w:trPr>
          <w:trHeight w:val="282"/>
        </w:trPr>
        <w:tc>
          <w:tcPr>
            <w:tcW w:w="1002" w:type="dxa"/>
            <w:vMerge w:val="restart"/>
            <w:shd w:val="clear" w:color="auto" w:fill="auto"/>
            <w:noWrap/>
            <w:vAlign w:val="center"/>
            <w:hideMark/>
          </w:tcPr>
          <w:p w14:paraId="5B4D4B20"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960" w:type="dxa"/>
            <w:vMerge w:val="restart"/>
            <w:shd w:val="clear" w:color="auto" w:fill="auto"/>
            <w:vAlign w:val="center"/>
            <w:hideMark/>
          </w:tcPr>
          <w:p w14:paraId="3F47E01E" w14:textId="77777777" w:rsidR="00C76652" w:rsidRPr="00B3159A" w:rsidRDefault="00C76652" w:rsidP="00C76652">
            <w:pPr>
              <w:rPr>
                <w:rFonts w:asciiTheme="minorHAnsi" w:eastAsia="Times New Roman" w:hAnsiTheme="minorHAnsi" w:cstheme="minorHAnsi"/>
                <w:sz w:val="20"/>
                <w:szCs w:val="20"/>
                <w:lang w:eastAsia="pl-PL"/>
              </w:rPr>
            </w:pPr>
          </w:p>
          <w:p w14:paraId="436DC267"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4C7CBA6"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3402" w:type="dxa"/>
            <w:vMerge w:val="restart"/>
            <w:vAlign w:val="center"/>
          </w:tcPr>
          <w:p w14:paraId="5FDC7E2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28E0E973"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5768B299"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6987EE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5301F407" w14:textId="77777777" w:rsidTr="00923BC9">
        <w:trPr>
          <w:trHeight w:val="676"/>
        </w:trPr>
        <w:tc>
          <w:tcPr>
            <w:tcW w:w="1002" w:type="dxa"/>
            <w:vMerge/>
            <w:shd w:val="clear" w:color="auto" w:fill="auto"/>
            <w:noWrap/>
            <w:vAlign w:val="center"/>
          </w:tcPr>
          <w:p w14:paraId="3458CAFE" w14:textId="77777777" w:rsidR="00C76652" w:rsidRPr="001B2B26" w:rsidRDefault="00C76652" w:rsidP="00C76652">
            <w:pPr>
              <w:rPr>
                <w:rFonts w:asciiTheme="minorHAnsi" w:eastAsia="Times New Roman" w:hAnsiTheme="minorHAnsi" w:cstheme="minorHAnsi"/>
                <w:sz w:val="16"/>
                <w:szCs w:val="16"/>
                <w:lang w:eastAsia="pl-PL"/>
              </w:rPr>
            </w:pPr>
          </w:p>
        </w:tc>
        <w:tc>
          <w:tcPr>
            <w:tcW w:w="3960" w:type="dxa"/>
            <w:vMerge/>
            <w:shd w:val="clear" w:color="auto" w:fill="auto"/>
            <w:vAlign w:val="center"/>
          </w:tcPr>
          <w:p w14:paraId="4D703736" w14:textId="77777777" w:rsidR="00C76652" w:rsidRPr="001B2B26" w:rsidRDefault="00C76652" w:rsidP="00C76652">
            <w:pPr>
              <w:rPr>
                <w:rFonts w:asciiTheme="minorHAnsi" w:eastAsia="Times New Roman" w:hAnsiTheme="minorHAnsi" w:cstheme="minorHAnsi"/>
                <w:sz w:val="20"/>
                <w:szCs w:val="20"/>
                <w:lang w:eastAsia="pl-PL"/>
              </w:rPr>
            </w:pPr>
          </w:p>
        </w:tc>
        <w:tc>
          <w:tcPr>
            <w:tcW w:w="3402" w:type="dxa"/>
            <w:vMerge/>
          </w:tcPr>
          <w:p w14:paraId="6502E14A"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3A89C972"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824B81" w:rsidRPr="001B2B26" w14:paraId="51860876" w14:textId="77777777" w:rsidTr="00893006">
        <w:trPr>
          <w:trHeight w:val="289"/>
        </w:trPr>
        <w:tc>
          <w:tcPr>
            <w:tcW w:w="1002" w:type="dxa"/>
            <w:shd w:val="clear" w:color="auto" w:fill="auto"/>
            <w:noWrap/>
            <w:vAlign w:val="center"/>
          </w:tcPr>
          <w:p w14:paraId="0CFB93AD" w14:textId="1ED8DCF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2A5D133D" w14:textId="69CA5EE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wewnętrzne</w:t>
            </w:r>
          </w:p>
        </w:tc>
        <w:tc>
          <w:tcPr>
            <w:tcW w:w="3402" w:type="dxa"/>
            <w:vAlign w:val="center"/>
          </w:tcPr>
          <w:p w14:paraId="4FB7D843" w14:textId="30CBD576"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U21</w:t>
            </w:r>
            <w:r w:rsidR="0002513E"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5AF058A8" w14:textId="1393CD3C" w:rsidR="00824B81" w:rsidRPr="00893006" w:rsidRDefault="0002513E"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Etiopatogeneza i symptomatologia schorzeń kardiologicznych w aspekcie pracy stomatologa. Przygotowanie pacjenta z przewlekłymi schorzeniami kardiologicznymi do zabiegów stomatologicznych (choroba niedokrwienna serca, niewydolność krążenia, wady serca). Etiopatogeneza i symptomatologia schorzeń układu oddechowego w aspekcie pracy stomatologa. Przygotowanie pacjenta z przewlekłymi schorzeniami układu oddechowego do zabiegów stomatologicznych (astma, przewlekła obturacyjna choroba płuc, niewydolność oddechowa). Etiopatogeneza i symptomatologia schorzeń endokrynologicznych w aspekcie pracy stomatologa (choroby tarczycy, przysadki, nadnerczy, osteoporoza, choroby kości i zaburzenia gospodarki wapniowo-fosforanowej). Etiopatogeneza i symptomatologia schorzeń hematologicznych w aspekcie pracy stomatologa. Przygotowanie pacjenta z przewlekłymi schorzeniami układu krwiotwórczego oraz podczas leczenia przeciwzakrzepowego do zabiegów stomatologicznych. Etiopatogeneza i symptomatologia schorzeń układu pokarmowego w aspekcie pracy stomatologa. Przygotowanie pacjenta z przewlekłymi schorzeniami układu pokarmowego i marskością wątroby do zabiegów stomatologicznych6. Etiopatogeneza i symptomatologia schorzeń układu moczowego w aspekcie pracy stomatologa. Przygotowanie pacjenta z przewlekłą chorobą nerek oraz leczonych nerkozastępczo do zabiegów stomatologicznych. Etiopatogeneza i symptomatologia schorzeń układu nerwowego w aspekcie pracy stomatologa. (parkinsonizm, padaczka). Zmiany w zakresie jamy ustnej w chorobach wewnętrznych. Najczęstsze choroby zakaźne. Stany nagłe w kardiologii w praktyce lekarza stomatologa. Podstawy resuscytacji sercowo-krążeniowej. Stany nagłe w pulmonologii w praktyce lekarza stomatologa. Podstawy resuscytacji oddechowej. Zasady przeprowadzenia sanacji jamy ustnej przed rozpoczęciem leczenia immunosupresyjnego. Przygotowanie pacjenta leczonego immunosupresyjnie do zabiegów stomatologicznych.  Zasady prowadzenie profilaktyki antybiotykowej oraz racjonalnej antybiotykoterapii. Problemy internistyczne w praktyce lekarza stomatologa. Choroby nowotworowe jako </w:t>
            </w:r>
            <w:proofErr w:type="spellStart"/>
            <w:r w:rsidRPr="00893006">
              <w:rPr>
                <w:rFonts w:asciiTheme="minorHAnsi" w:eastAsia="Times New Roman" w:hAnsiTheme="minorHAnsi" w:cstheme="minorHAnsi"/>
                <w:bCs/>
                <w:sz w:val="20"/>
                <w:szCs w:val="20"/>
                <w:lang w:eastAsia="pl-PL"/>
              </w:rPr>
              <w:t>multidyscyplinarny</w:t>
            </w:r>
            <w:proofErr w:type="spellEnd"/>
            <w:r w:rsidRPr="00893006">
              <w:rPr>
                <w:rFonts w:asciiTheme="minorHAnsi" w:eastAsia="Times New Roman" w:hAnsiTheme="minorHAnsi" w:cstheme="minorHAnsi"/>
                <w:bCs/>
                <w:sz w:val="20"/>
                <w:szCs w:val="20"/>
                <w:lang w:eastAsia="pl-PL"/>
              </w:rPr>
              <w:t xml:space="preserve"> problem medyczny. </w:t>
            </w:r>
          </w:p>
        </w:tc>
      </w:tr>
      <w:tr w:rsidR="00824B81" w:rsidRPr="001B2B26" w14:paraId="4B48217A" w14:textId="77777777" w:rsidTr="00893006">
        <w:trPr>
          <w:trHeight w:val="289"/>
        </w:trPr>
        <w:tc>
          <w:tcPr>
            <w:tcW w:w="1002" w:type="dxa"/>
            <w:shd w:val="clear" w:color="auto" w:fill="auto"/>
            <w:noWrap/>
            <w:vAlign w:val="center"/>
          </w:tcPr>
          <w:p w14:paraId="1DFF7222" w14:textId="13A7B045"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E</w:t>
            </w:r>
          </w:p>
        </w:tc>
        <w:tc>
          <w:tcPr>
            <w:tcW w:w="3960" w:type="dxa"/>
            <w:shd w:val="clear" w:color="auto" w:fill="auto"/>
            <w:vAlign w:val="center"/>
            <w:hideMark/>
          </w:tcPr>
          <w:p w14:paraId="6BCA3EF7" w14:textId="694D9B66"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zakaźne</w:t>
            </w:r>
          </w:p>
        </w:tc>
        <w:tc>
          <w:tcPr>
            <w:tcW w:w="3402" w:type="dxa"/>
            <w:vAlign w:val="center"/>
          </w:tcPr>
          <w:p w14:paraId="48DE87E9" w14:textId="25FDF3B5"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W15</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U7,</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 xml:space="preserve">U19,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U21</w:t>
            </w:r>
            <w:r w:rsidR="001C1933"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1C10CAFE" w14:textId="63277443" w:rsidR="00824B81" w:rsidRPr="00893006" w:rsidRDefault="001C1933"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Współczesne zagrożenie epidemiologiczne i bioterroryzm: SARS-CoV-2, gruźlica, wąglik, ospa prawdziwa. Nowe i nawracające choroby zakaźne: gorączki krwotoczne, zakażenia ludzkimi retrowirusami, zakażenia wirusami z grupy </w:t>
            </w:r>
            <w:proofErr w:type="spellStart"/>
            <w:r w:rsidRPr="00893006">
              <w:rPr>
                <w:rFonts w:asciiTheme="minorHAnsi" w:eastAsia="Times New Roman" w:hAnsiTheme="minorHAnsi" w:cstheme="minorHAnsi"/>
                <w:bCs/>
                <w:sz w:val="20"/>
                <w:szCs w:val="20"/>
                <w:lang w:eastAsia="pl-PL"/>
              </w:rPr>
              <w:t>Herpes</w:t>
            </w:r>
            <w:proofErr w:type="spellEnd"/>
            <w:r w:rsidRPr="00893006">
              <w:rPr>
                <w:rFonts w:asciiTheme="minorHAnsi" w:eastAsia="Times New Roman" w:hAnsiTheme="minorHAnsi" w:cstheme="minorHAnsi"/>
                <w:bCs/>
                <w:sz w:val="20"/>
                <w:szCs w:val="20"/>
                <w:lang w:eastAsia="pl-PL"/>
              </w:rPr>
              <w:t xml:space="preserve">, zakażenie </w:t>
            </w:r>
            <w:proofErr w:type="spellStart"/>
            <w:r w:rsidRPr="00893006">
              <w:rPr>
                <w:rFonts w:asciiTheme="minorHAnsi" w:eastAsia="Times New Roman" w:hAnsiTheme="minorHAnsi" w:cstheme="minorHAnsi"/>
                <w:bCs/>
                <w:sz w:val="20"/>
                <w:szCs w:val="20"/>
                <w:lang w:eastAsia="pl-PL"/>
              </w:rPr>
              <w:t>Helicobacter</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pylori</w:t>
            </w:r>
            <w:proofErr w:type="spellEnd"/>
            <w:r w:rsidRPr="00893006">
              <w:rPr>
                <w:rFonts w:asciiTheme="minorHAnsi" w:eastAsia="Times New Roman" w:hAnsiTheme="minorHAnsi" w:cstheme="minorHAnsi"/>
                <w:bCs/>
                <w:sz w:val="20"/>
                <w:szCs w:val="20"/>
                <w:lang w:eastAsia="pl-PL"/>
              </w:rPr>
              <w:t xml:space="preserve">. Narażenia zawodowe spotykane we współczesnym gabinecie zabiegowym. Błonica. Zakażenia wirusami pierwotnie </w:t>
            </w:r>
            <w:proofErr w:type="spellStart"/>
            <w:r w:rsidRPr="00893006">
              <w:rPr>
                <w:rFonts w:asciiTheme="minorHAnsi" w:eastAsia="Times New Roman" w:hAnsiTheme="minorHAnsi" w:cstheme="minorHAnsi"/>
                <w:bCs/>
                <w:sz w:val="20"/>
                <w:szCs w:val="20"/>
                <w:lang w:eastAsia="pl-PL"/>
              </w:rPr>
              <w:t>hepatotropowymi</w:t>
            </w:r>
            <w:proofErr w:type="spellEnd"/>
            <w:r w:rsidRPr="00893006">
              <w:rPr>
                <w:rFonts w:asciiTheme="minorHAnsi" w:eastAsia="Times New Roman" w:hAnsiTheme="minorHAnsi" w:cstheme="minorHAnsi"/>
                <w:bCs/>
                <w:sz w:val="20"/>
                <w:szCs w:val="20"/>
                <w:lang w:eastAsia="pl-PL"/>
              </w:rPr>
              <w:t xml:space="preserve"> (HAV, HEV, HBV, HCV, HDV); etiopatogeneza, klinika, współczesne metody leczenia, następstwa, powikłania, manifestacje </w:t>
            </w:r>
            <w:proofErr w:type="spellStart"/>
            <w:r w:rsidRPr="00893006">
              <w:rPr>
                <w:rFonts w:asciiTheme="minorHAnsi" w:eastAsia="Times New Roman" w:hAnsiTheme="minorHAnsi" w:cstheme="minorHAnsi"/>
                <w:bCs/>
                <w:sz w:val="20"/>
                <w:szCs w:val="20"/>
                <w:lang w:eastAsia="pl-PL"/>
              </w:rPr>
              <w:t>pozawątrobowe</w:t>
            </w:r>
            <w:proofErr w:type="spellEnd"/>
            <w:r w:rsidRPr="00893006">
              <w:rPr>
                <w:rFonts w:asciiTheme="minorHAnsi" w:eastAsia="Times New Roman" w:hAnsiTheme="minorHAnsi" w:cstheme="minorHAnsi"/>
                <w:bCs/>
                <w:sz w:val="20"/>
                <w:szCs w:val="20"/>
                <w:lang w:eastAsia="pl-PL"/>
              </w:rPr>
              <w:t xml:space="preserve">. Krętkowice w tym borelioza z Lyme, kiła, leptospiroza, </w:t>
            </w:r>
            <w:proofErr w:type="spellStart"/>
            <w:r w:rsidRPr="00893006">
              <w:rPr>
                <w:rFonts w:asciiTheme="minorHAnsi" w:eastAsia="Times New Roman" w:hAnsiTheme="minorHAnsi" w:cstheme="minorHAnsi"/>
                <w:bCs/>
                <w:sz w:val="20"/>
                <w:szCs w:val="20"/>
                <w:lang w:eastAsia="pl-PL"/>
              </w:rPr>
              <w:t>durpowrotny</w:t>
            </w:r>
            <w:proofErr w:type="spellEnd"/>
            <w:r w:rsidRPr="00893006">
              <w:rPr>
                <w:rFonts w:asciiTheme="minorHAnsi" w:eastAsia="Times New Roman" w:hAnsiTheme="minorHAnsi" w:cstheme="minorHAnsi"/>
                <w:bCs/>
                <w:sz w:val="20"/>
                <w:szCs w:val="20"/>
                <w:lang w:eastAsia="pl-PL"/>
              </w:rPr>
              <w:t xml:space="preserve">. Choroby zakaźne przenoszone drogą kropelkową : grypa, grypa ptasia, ornitoza, gorączka Q. Zagrożenia spotykane w tropiku i ich profilaktyka. Wtórne niedobory odpornościowe – zakażenia HIV/AIDS: etiopatogeneza, klinika, współczesne metody leczenia. Choroby jamy ustnej w przebiegu HIV/AIDS i innych zaburzeń odporności. Nauka zbierania wywiadu z pacjentem. Pełne badania fizykalne. Zasady bezpieczeństwa, higieny przy kontakcie z pacjentem. </w:t>
            </w:r>
          </w:p>
        </w:tc>
      </w:tr>
      <w:tr w:rsidR="00824B81" w:rsidRPr="001B2B26" w14:paraId="549B0216" w14:textId="77777777" w:rsidTr="00893006">
        <w:trPr>
          <w:trHeight w:val="289"/>
        </w:trPr>
        <w:tc>
          <w:tcPr>
            <w:tcW w:w="1002" w:type="dxa"/>
            <w:shd w:val="clear" w:color="auto" w:fill="auto"/>
            <w:noWrap/>
            <w:vAlign w:val="center"/>
          </w:tcPr>
          <w:p w14:paraId="29392FCC" w14:textId="614F8BBE"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11EB5CDC" w14:textId="740ABEF3"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Pediatria</w:t>
            </w:r>
          </w:p>
        </w:tc>
        <w:tc>
          <w:tcPr>
            <w:tcW w:w="3402" w:type="dxa"/>
            <w:vAlign w:val="center"/>
          </w:tcPr>
          <w:p w14:paraId="0D561CCC" w14:textId="66241AD7"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W4,</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W5,</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W7,</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W12,</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U4,</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U21</w:t>
            </w:r>
            <w:r w:rsidR="009F4FB8"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3B9B6C6A" w14:textId="5BAADAC7" w:rsidR="00824B81" w:rsidRPr="00893006" w:rsidRDefault="008C1C2F"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Rozwój dziecka, wpływ czynników </w:t>
            </w:r>
            <w:proofErr w:type="spellStart"/>
            <w:r w:rsidRPr="00893006">
              <w:rPr>
                <w:rFonts w:asciiTheme="minorHAnsi" w:eastAsia="Times New Roman" w:hAnsiTheme="minorHAnsi" w:cstheme="minorHAnsi"/>
                <w:bCs/>
                <w:sz w:val="20"/>
                <w:szCs w:val="20"/>
                <w:lang w:eastAsia="pl-PL"/>
              </w:rPr>
              <w:t>endo</w:t>
            </w:r>
            <w:proofErr w:type="spellEnd"/>
            <w:r w:rsidRPr="00893006">
              <w:rPr>
                <w:rFonts w:asciiTheme="minorHAnsi" w:eastAsia="Times New Roman" w:hAnsiTheme="minorHAnsi" w:cstheme="minorHAnsi"/>
                <w:bCs/>
                <w:sz w:val="20"/>
                <w:szCs w:val="20"/>
                <w:lang w:eastAsia="pl-PL"/>
              </w:rPr>
              <w:t xml:space="preserve">- i egzogennych na występowanie wad wrodzonych z uwzględnieniem twarzoczaszki. Choroby warg, języka, jamy ustnej, ślinianek, jam bocznych nosa. Wybrane zagadnienia z gastroenterologii dziecięcej. Wybrane choroby układu oddechowego. Skazy krwotoczne: osoczowe, płytkowe, naczyniowe, niedokrwistości u dzieci. Wybrane zagadnienia z nefrologii dziecięcej. Badanie przedmiotowe i podmiotowe – poznanie zasad wywiadu pediatrycznego, nauka badania fizykalnego dzieci. Zasady pielęgnacji noworodków i niemowląt. Karmienie naturalne, zalety, właściwości pokarmu kobiecego. Karmienie sztuczne, skład mieszanek stosowanych w żywieniu niemowląt. Rozwój psychofizyczny dziecka, metody oceny, tablice centylowe. Pomiar długości i ciężaru ciała, ciśnienia tętniczego, liczby oddechów i tętna. Uzębienie dziecka w różnych okresach rozwojowych. Krzywica u dzieci. Niedobory witamin A, C, B2, B6. Stany drgawkowe u dzieci, przyczyny, postępowanie. Choroby układu oddechowego: ostre i przewlekłe zapalenia dróg oddechowych, astma oskrzelowa. Wybrane zagadnienia hematologiczne u dzieci. Nowotwory u dzieci: białaczki, </w:t>
            </w:r>
            <w:proofErr w:type="spellStart"/>
            <w:r w:rsidRPr="00893006">
              <w:rPr>
                <w:rFonts w:asciiTheme="minorHAnsi" w:eastAsia="Times New Roman" w:hAnsiTheme="minorHAnsi" w:cstheme="minorHAnsi"/>
                <w:bCs/>
                <w:sz w:val="20"/>
                <w:szCs w:val="20"/>
                <w:lang w:eastAsia="pl-PL"/>
              </w:rPr>
              <w:t>chłoniaki</w:t>
            </w:r>
            <w:proofErr w:type="spellEnd"/>
            <w:r w:rsidR="009437D2"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guzy lite. Choroby nerek: zakażenie układu moczowego, kamica nerkowa, kłębuszkowe zapalenia nerek, niewydolność nerek. Wybrane zagadnienia endokrynologiczne: cukrzyca, niedoczynność/nadczynność tarczycy, niedoczynność/nadczynność kory</w:t>
            </w:r>
            <w:r w:rsidR="009437D2"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nadnerczy. </w:t>
            </w:r>
            <w:r w:rsidR="00650B6B"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Choroby układowe tkanki łącznej: toczeń układowy, młodzieńcze zapalenie stawów. Bóle brzucha u dzieci, przyczyny, postępowanie diagnostyczne, biegunki ostre i przewlekłe. Wybrane choroby układu sercowo-naczyniowego u dzieci. Stany zagrożenia życia: diagnostyka i postępowanie.</w:t>
            </w:r>
          </w:p>
        </w:tc>
      </w:tr>
      <w:tr w:rsidR="00824B81" w:rsidRPr="001B2B26" w14:paraId="28A1353D" w14:textId="77777777" w:rsidTr="00893006">
        <w:trPr>
          <w:trHeight w:val="289"/>
        </w:trPr>
        <w:tc>
          <w:tcPr>
            <w:tcW w:w="1002" w:type="dxa"/>
            <w:shd w:val="clear" w:color="auto" w:fill="auto"/>
            <w:noWrap/>
            <w:vAlign w:val="center"/>
          </w:tcPr>
          <w:p w14:paraId="59ABEF31" w14:textId="5B4C730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3404058A" w14:textId="6C059C99"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narządów zmysłów</w:t>
            </w:r>
          </w:p>
        </w:tc>
        <w:tc>
          <w:tcPr>
            <w:tcW w:w="3402" w:type="dxa"/>
            <w:vAlign w:val="center"/>
          </w:tcPr>
          <w:p w14:paraId="195557B3" w14:textId="5E231F18"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W30</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U14,</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U19,</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U20</w:t>
            </w:r>
            <w:r w:rsidR="009437D2"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7A123C53" w14:textId="30CD6FFF" w:rsidR="00824B81" w:rsidRPr="00893006" w:rsidRDefault="00BA6B9A"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Choroby nosa i zatok przynosowych. Problematyka laryngologii dziecięcej. </w:t>
            </w:r>
            <w:r w:rsidR="00671B4E" w:rsidRPr="00893006">
              <w:rPr>
                <w:rFonts w:asciiTheme="minorHAnsi" w:eastAsia="Times New Roman" w:hAnsiTheme="minorHAnsi" w:cstheme="minorHAnsi"/>
                <w:bCs/>
                <w:sz w:val="20"/>
                <w:szCs w:val="20"/>
                <w:lang w:eastAsia="pl-PL"/>
              </w:rPr>
              <w:t>C</w:t>
            </w:r>
            <w:r w:rsidRPr="00893006">
              <w:rPr>
                <w:rFonts w:asciiTheme="minorHAnsi" w:eastAsia="Times New Roman" w:hAnsiTheme="minorHAnsi" w:cstheme="minorHAnsi"/>
                <w:bCs/>
                <w:sz w:val="20"/>
                <w:szCs w:val="20"/>
                <w:lang w:eastAsia="pl-PL"/>
              </w:rPr>
              <w:t>horoby uszu. Zaburzenia rozwojowe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układu nerwowego, elementy neuropediatrii, zespoły uszkodzenia płata czołowego, ciemieniowego, skroniowego 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potylicznego, zespoły uszkodzenia rdzenia kręgowego. Udar mózgu. Zaburzenia wyższych czynności </w:t>
            </w:r>
            <w:r w:rsidRPr="00893006">
              <w:rPr>
                <w:rFonts w:asciiTheme="minorHAnsi" w:eastAsia="Times New Roman" w:hAnsiTheme="minorHAnsi" w:cstheme="minorHAnsi"/>
                <w:bCs/>
                <w:sz w:val="20"/>
                <w:szCs w:val="20"/>
                <w:lang w:eastAsia="pl-PL"/>
              </w:rPr>
              <w:lastRenderedPageBreak/>
              <w:t>nerwowych; afazja,</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agnozja, apraksja, układ emocyjno-pamięciowy. Bóle głowy samoistne i objawowe, bóle w zakresie twarzoczaszki, urazy</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głowy i rdzenia kręgowego, zespoł</w:t>
            </w:r>
            <w:r w:rsidR="00671B4E" w:rsidRPr="00893006">
              <w:rPr>
                <w:rFonts w:asciiTheme="minorHAnsi" w:eastAsia="Times New Roman" w:hAnsiTheme="minorHAnsi" w:cstheme="minorHAnsi"/>
                <w:bCs/>
                <w:sz w:val="20"/>
                <w:szCs w:val="20"/>
                <w:lang w:eastAsia="pl-PL"/>
              </w:rPr>
              <w:t>y</w:t>
            </w:r>
            <w:r w:rsidRPr="00893006">
              <w:rPr>
                <w:rFonts w:asciiTheme="minorHAnsi" w:eastAsia="Times New Roman" w:hAnsiTheme="minorHAnsi" w:cstheme="minorHAnsi"/>
                <w:bCs/>
                <w:sz w:val="20"/>
                <w:szCs w:val="20"/>
                <w:lang w:eastAsia="pl-PL"/>
              </w:rPr>
              <w:t xml:space="preserve"> pourazowe. Urazy w okulistyce i choroby zapalne narządu wzroku. Najczęstsze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przyczyny upośledzenia widzenia- jaskra, zaćma, zwyrodnienie plamki żółtej związane z wiekiem. Metody badania nosa i zatok przynosowych. Badanie nosa - rynoskopia przednia, rynoskopia tylna. Krwawienia z nosa. Urazy nosa i twarzoczaszki,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postępowanie. Tamponada przednia i tylna, inne metody zaopatrywania krwawień laryngologicznych. Choroby nosa i zatok</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przynosowych. Anatomia i fizjologia jamy ustnej. Anatomia i fizjologia gardła. Choroby jamy ustnej.</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Badanie jamy ustnej. Guzy szyi – diagnostyka i leczenie. Gruczoły ślinowe. Choroby</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ślinianek i ich leczenie. Metody diagnostyki gruczołów ślinowych – </w:t>
            </w:r>
            <w:proofErr w:type="spellStart"/>
            <w:r w:rsidRPr="00893006">
              <w:rPr>
                <w:rFonts w:asciiTheme="minorHAnsi" w:eastAsia="Times New Roman" w:hAnsiTheme="minorHAnsi" w:cstheme="minorHAnsi"/>
                <w:bCs/>
                <w:sz w:val="20"/>
                <w:szCs w:val="20"/>
                <w:lang w:eastAsia="pl-PL"/>
              </w:rPr>
              <w:t>usg</w:t>
            </w:r>
            <w:proofErr w:type="spellEnd"/>
            <w:r w:rsidRPr="00893006">
              <w:rPr>
                <w:rFonts w:asciiTheme="minorHAnsi" w:eastAsia="Times New Roman" w:hAnsiTheme="minorHAnsi" w:cstheme="minorHAnsi"/>
                <w:bCs/>
                <w:sz w:val="20"/>
                <w:szCs w:val="20"/>
                <w:lang w:eastAsia="pl-PL"/>
              </w:rPr>
              <w:t>, TK, BCI, MRI. Anatomia i fizjologia krtani. Choroby krtani. Stany przedrakowe i rak krtani. Klasyfikacja TNM. Leczenie operacyjne 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radioterapia. Choroby przełyku i tchawicy. Duszność krtaniowa.</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Konikotomia, tracheotomia. Anatomia i fizjologia narządu słuchu 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równowagi. Zawroty głowy. Stany zapalne uszu. Leczenie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zachowawcze i operacyjne. Zaburzenia słuchu – rodzaje, przyczyny. Badanie neurologiczne i jego interpretacja. Choroby naczyniowe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ośrodkowego układu nerwowego. Zapalenia opon mózgowo-rdzeniowych i mózgu. Padaczka i guzy mózgu. Stwardnienie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rozsiane. Choroby zwyrodnieniowe OUN: choroba Parkinsona i Alzheimera. Choroby obwodowego układu nerwowego:</w:t>
            </w:r>
            <w:r w:rsidR="00671B4E"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polineuroptie</w:t>
            </w:r>
            <w:proofErr w:type="spellEnd"/>
            <w:r w:rsidRPr="00893006">
              <w:rPr>
                <w:rFonts w:asciiTheme="minorHAnsi" w:eastAsia="Times New Roman" w:hAnsiTheme="minorHAnsi" w:cstheme="minorHAnsi"/>
                <w:bCs/>
                <w:sz w:val="20"/>
                <w:szCs w:val="20"/>
                <w:lang w:eastAsia="pl-PL"/>
              </w:rPr>
              <w:t>, choroba neuronu ruchowego, choroby mięśni (miopatie) i złącza nerwowo-mięśniowego (miastenia</w:t>
            </w:r>
            <w:r w:rsidR="00671B4E"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rzekomoporaźna</w:t>
            </w:r>
            <w:proofErr w:type="spellEnd"/>
            <w:r w:rsidRPr="00893006">
              <w:rPr>
                <w:rFonts w:asciiTheme="minorHAnsi" w:eastAsia="Times New Roman" w:hAnsiTheme="minorHAnsi" w:cstheme="minorHAnsi"/>
                <w:bCs/>
                <w:sz w:val="20"/>
                <w:szCs w:val="20"/>
                <w:lang w:eastAsia="pl-PL"/>
              </w:rPr>
              <w:t>).</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Anatomia narządu wzroku, ocena ostrości widzenia i wady wzroku. Podstawy badania okulistycznego</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w lampie szczelinowej i dna oka. Choroby infekcyjne narządu wzroku oraz schorzenia przedniego odcinka gałki ocznej.</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Urazy narządu wzroku i schorzenia tylnego odcinka gałki ocznej</w:t>
            </w:r>
            <w:r w:rsidR="00671B4E" w:rsidRPr="00893006">
              <w:rPr>
                <w:rFonts w:asciiTheme="minorHAnsi" w:eastAsia="Times New Roman" w:hAnsiTheme="minorHAnsi" w:cstheme="minorHAnsi"/>
                <w:bCs/>
                <w:sz w:val="20"/>
                <w:szCs w:val="20"/>
                <w:lang w:eastAsia="pl-PL"/>
              </w:rPr>
              <w:t>.</w:t>
            </w:r>
          </w:p>
        </w:tc>
      </w:tr>
      <w:tr w:rsidR="00824B81" w:rsidRPr="001B2B26" w14:paraId="25DAD524" w14:textId="77777777" w:rsidTr="00893006">
        <w:trPr>
          <w:trHeight w:val="289"/>
        </w:trPr>
        <w:tc>
          <w:tcPr>
            <w:tcW w:w="1002" w:type="dxa"/>
            <w:shd w:val="clear" w:color="auto" w:fill="auto"/>
            <w:noWrap/>
            <w:vAlign w:val="center"/>
          </w:tcPr>
          <w:p w14:paraId="4B842D04" w14:textId="2E5596C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E</w:t>
            </w:r>
          </w:p>
        </w:tc>
        <w:tc>
          <w:tcPr>
            <w:tcW w:w="3960" w:type="dxa"/>
            <w:shd w:val="clear" w:color="auto" w:fill="auto"/>
            <w:vAlign w:val="center"/>
            <w:hideMark/>
          </w:tcPr>
          <w:p w14:paraId="28BFD3B6" w14:textId="588D04E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 xml:space="preserve">Dermatologia </w:t>
            </w:r>
          </w:p>
        </w:tc>
        <w:tc>
          <w:tcPr>
            <w:tcW w:w="3402" w:type="dxa"/>
            <w:vAlign w:val="center"/>
          </w:tcPr>
          <w:p w14:paraId="6229BE1D" w14:textId="7F1E87E6" w:rsidR="00824B81" w:rsidRPr="00893006" w:rsidRDefault="00A85BC7"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W16,</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U4, U15,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U17</w:t>
            </w:r>
            <w:r w:rsidR="009437D2"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766F45EF" w14:textId="3441236F" w:rsidR="00824B81" w:rsidRPr="00893006" w:rsidRDefault="004A32CA"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Choroby infekcyjne jamy ustnej (wirusowe, bakteryjne, grzybicze). Zmiany w jamie ustnej  w chorobach o podłożu genetycznym. Stany </w:t>
            </w:r>
            <w:proofErr w:type="spellStart"/>
            <w:r w:rsidRPr="00893006">
              <w:rPr>
                <w:rFonts w:asciiTheme="minorHAnsi" w:eastAsia="Times New Roman" w:hAnsiTheme="minorHAnsi" w:cstheme="minorHAnsi"/>
                <w:bCs/>
                <w:sz w:val="20"/>
                <w:szCs w:val="20"/>
                <w:lang w:eastAsia="pl-PL"/>
              </w:rPr>
              <w:t>przednowotworowe</w:t>
            </w:r>
            <w:proofErr w:type="spellEnd"/>
            <w:r w:rsidRPr="00893006">
              <w:rPr>
                <w:rFonts w:asciiTheme="minorHAnsi" w:eastAsia="Times New Roman" w:hAnsiTheme="minorHAnsi" w:cstheme="minorHAnsi"/>
                <w:bCs/>
                <w:sz w:val="20"/>
                <w:szCs w:val="20"/>
                <w:lang w:eastAsia="pl-PL"/>
              </w:rPr>
              <w:t xml:space="preserve"> i nowotwory. Choroby pęcherzowe. Choroby tkanki łącznej. Afty. Zespół </w:t>
            </w:r>
            <w:proofErr w:type="spellStart"/>
            <w:r w:rsidRPr="00893006">
              <w:rPr>
                <w:rFonts w:asciiTheme="minorHAnsi" w:eastAsia="Times New Roman" w:hAnsiTheme="minorHAnsi" w:cstheme="minorHAnsi"/>
                <w:bCs/>
                <w:sz w:val="20"/>
                <w:szCs w:val="20"/>
                <w:lang w:eastAsia="pl-PL"/>
              </w:rPr>
              <w:t>Behceta</w:t>
            </w:r>
            <w:proofErr w:type="spellEnd"/>
            <w:r w:rsidRPr="00893006">
              <w:rPr>
                <w:rFonts w:asciiTheme="minorHAnsi" w:eastAsia="Times New Roman" w:hAnsiTheme="minorHAnsi" w:cstheme="minorHAnsi"/>
                <w:bCs/>
                <w:sz w:val="20"/>
                <w:szCs w:val="20"/>
                <w:lang w:eastAsia="pl-PL"/>
              </w:rPr>
              <w:t xml:space="preserve">. Łuszczyca. Problem owrzodzeń na błonach śluzowych jamy ustnej. Choroby alergiczne. Schorzenia języka, schorzenia warg. Zespół </w:t>
            </w:r>
            <w:proofErr w:type="spellStart"/>
            <w:r w:rsidRPr="00893006">
              <w:rPr>
                <w:rFonts w:asciiTheme="minorHAnsi" w:eastAsia="Times New Roman" w:hAnsiTheme="minorHAnsi" w:cstheme="minorHAnsi"/>
                <w:bCs/>
                <w:sz w:val="20"/>
                <w:szCs w:val="20"/>
                <w:lang w:eastAsia="pl-PL"/>
              </w:rPr>
              <w:t>Melkersson</w:t>
            </w:r>
            <w:proofErr w:type="spellEnd"/>
            <w:r w:rsidRPr="00893006">
              <w:rPr>
                <w:rFonts w:asciiTheme="minorHAnsi" w:eastAsia="Times New Roman" w:hAnsiTheme="minorHAnsi" w:cstheme="minorHAnsi"/>
                <w:bCs/>
                <w:sz w:val="20"/>
                <w:szCs w:val="20"/>
                <w:lang w:eastAsia="pl-PL"/>
              </w:rPr>
              <w:t xml:space="preserve">-Rosenthala. Semiotyka dermatologiczna. Ropne choroby skóry: liszajec zakaźny, zajady, ropne zapalenie mieszków włosowych przedsionka nosa, czyraczność zwłaszcza w obrębie twarzy, figówka gronkowcowa, róża. Zakażenia </w:t>
            </w:r>
            <w:proofErr w:type="spellStart"/>
            <w:r w:rsidRPr="00893006">
              <w:rPr>
                <w:rFonts w:asciiTheme="minorHAnsi" w:eastAsia="Times New Roman" w:hAnsiTheme="minorHAnsi" w:cstheme="minorHAnsi"/>
                <w:bCs/>
                <w:sz w:val="20"/>
                <w:szCs w:val="20"/>
                <w:lang w:eastAsia="pl-PL"/>
              </w:rPr>
              <w:t>drożdżakowe</w:t>
            </w:r>
            <w:proofErr w:type="spellEnd"/>
            <w:r w:rsidRPr="00893006">
              <w:rPr>
                <w:rFonts w:asciiTheme="minorHAnsi" w:eastAsia="Times New Roman" w:hAnsiTheme="minorHAnsi" w:cstheme="minorHAnsi"/>
                <w:bCs/>
                <w:sz w:val="20"/>
                <w:szCs w:val="20"/>
                <w:lang w:eastAsia="pl-PL"/>
              </w:rPr>
              <w:t xml:space="preserve"> jako problem ogólnoustrojowy. Promienica. Gruźlica właściwa skóry i błon śluzowych. Choroby wirusowe skóry. Rola zakażeń wirusem opryszczki w patologii człowieka. Półpasiec. Zakażenia HPV. </w:t>
            </w:r>
            <w:proofErr w:type="spellStart"/>
            <w:r w:rsidRPr="00893006">
              <w:rPr>
                <w:rFonts w:asciiTheme="minorHAnsi" w:eastAsia="Times New Roman" w:hAnsiTheme="minorHAnsi" w:cstheme="minorHAnsi"/>
                <w:bCs/>
                <w:sz w:val="20"/>
                <w:szCs w:val="20"/>
                <w:lang w:eastAsia="pl-PL"/>
              </w:rPr>
              <w:t>Aftozy</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zespółBehceta</w:t>
            </w:r>
            <w:proofErr w:type="spellEnd"/>
            <w:r w:rsidRPr="00893006">
              <w:rPr>
                <w:rFonts w:asciiTheme="minorHAnsi" w:eastAsia="Times New Roman" w:hAnsiTheme="minorHAnsi" w:cstheme="minorHAnsi"/>
                <w:bCs/>
                <w:sz w:val="20"/>
                <w:szCs w:val="20"/>
                <w:lang w:eastAsia="pl-PL"/>
              </w:rPr>
              <w:t xml:space="preserve">). Liszaj płaski, jako zagadnienie </w:t>
            </w:r>
            <w:proofErr w:type="spellStart"/>
            <w:r w:rsidRPr="00893006">
              <w:rPr>
                <w:rFonts w:asciiTheme="minorHAnsi" w:eastAsia="Times New Roman" w:hAnsiTheme="minorHAnsi" w:cstheme="minorHAnsi"/>
                <w:bCs/>
                <w:sz w:val="20"/>
                <w:szCs w:val="20"/>
                <w:lang w:eastAsia="pl-PL"/>
              </w:rPr>
              <w:t>dermatologiczno</w:t>
            </w:r>
            <w:proofErr w:type="spellEnd"/>
            <w:r w:rsidRPr="00893006">
              <w:rPr>
                <w:rFonts w:asciiTheme="minorHAnsi" w:eastAsia="Times New Roman" w:hAnsiTheme="minorHAnsi" w:cstheme="minorHAnsi"/>
                <w:bCs/>
                <w:sz w:val="20"/>
                <w:szCs w:val="20"/>
                <w:lang w:eastAsia="pl-PL"/>
              </w:rPr>
              <w:t xml:space="preserve"> - stomatologiczne. Rumień wysiękowy wielopostaciowy. Zapalenie czerwieni i błony śluzowej warg. Zespół </w:t>
            </w:r>
            <w:proofErr w:type="spellStart"/>
            <w:r w:rsidRPr="00893006">
              <w:rPr>
                <w:rFonts w:asciiTheme="minorHAnsi" w:eastAsia="Times New Roman" w:hAnsiTheme="minorHAnsi" w:cstheme="minorHAnsi"/>
                <w:bCs/>
                <w:sz w:val="20"/>
                <w:szCs w:val="20"/>
                <w:lang w:eastAsia="pl-PL"/>
              </w:rPr>
              <w:t>Melkersson</w:t>
            </w:r>
            <w:proofErr w:type="spellEnd"/>
            <w:r w:rsidRPr="00893006">
              <w:rPr>
                <w:rFonts w:asciiTheme="minorHAnsi" w:eastAsia="Times New Roman" w:hAnsiTheme="minorHAnsi" w:cstheme="minorHAnsi"/>
                <w:bCs/>
                <w:sz w:val="20"/>
                <w:szCs w:val="20"/>
                <w:lang w:eastAsia="pl-PL"/>
              </w:rPr>
              <w:t xml:space="preserve"> – Rosenthala. Zmiany skórne i śluzówkowe   w przebiegu AIDS. Choroby pęcherzowe: grupa pęcherzyc, pemfigoid błon śluzowych. Choroby języka. Choroby tkanki łącznej: ogólna </w:t>
            </w:r>
            <w:r w:rsidRPr="00893006">
              <w:rPr>
                <w:rFonts w:asciiTheme="minorHAnsi" w:eastAsia="Times New Roman" w:hAnsiTheme="minorHAnsi" w:cstheme="minorHAnsi"/>
                <w:bCs/>
                <w:sz w:val="20"/>
                <w:szCs w:val="20"/>
                <w:lang w:eastAsia="pl-PL"/>
              </w:rPr>
              <w:lastRenderedPageBreak/>
              <w:t xml:space="preserve">charakterystyka kliniczna i immunologiczna liszaja rumieniowatego oraz </w:t>
            </w:r>
            <w:proofErr w:type="spellStart"/>
            <w:r w:rsidRPr="00893006">
              <w:rPr>
                <w:rFonts w:asciiTheme="minorHAnsi" w:eastAsia="Times New Roman" w:hAnsiTheme="minorHAnsi" w:cstheme="minorHAnsi"/>
                <w:bCs/>
                <w:sz w:val="20"/>
                <w:szCs w:val="20"/>
                <w:lang w:eastAsia="pl-PL"/>
              </w:rPr>
              <w:t>twardziny.Łuszczyca</w:t>
            </w:r>
            <w:proofErr w:type="spellEnd"/>
            <w:r w:rsidRPr="00893006">
              <w:rPr>
                <w:rFonts w:asciiTheme="minorHAnsi" w:eastAsia="Times New Roman" w:hAnsiTheme="minorHAnsi" w:cstheme="minorHAnsi"/>
                <w:bCs/>
                <w:sz w:val="20"/>
                <w:szCs w:val="20"/>
                <w:lang w:eastAsia="pl-PL"/>
              </w:rPr>
              <w:t xml:space="preserve">. Stany </w:t>
            </w:r>
            <w:proofErr w:type="spellStart"/>
            <w:r w:rsidRPr="00893006">
              <w:rPr>
                <w:rFonts w:asciiTheme="minorHAnsi" w:eastAsia="Times New Roman" w:hAnsiTheme="minorHAnsi" w:cstheme="minorHAnsi"/>
                <w:bCs/>
                <w:sz w:val="20"/>
                <w:szCs w:val="20"/>
                <w:lang w:eastAsia="pl-PL"/>
              </w:rPr>
              <w:t>przednowotworowe</w:t>
            </w:r>
            <w:proofErr w:type="spellEnd"/>
            <w:r w:rsidRPr="00893006">
              <w:rPr>
                <w:rFonts w:asciiTheme="minorHAnsi" w:eastAsia="Times New Roman" w:hAnsiTheme="minorHAnsi" w:cstheme="minorHAnsi"/>
                <w:bCs/>
                <w:sz w:val="20"/>
                <w:szCs w:val="20"/>
                <w:lang w:eastAsia="pl-PL"/>
              </w:rPr>
              <w:t xml:space="preserve"> skóry. Stany </w:t>
            </w:r>
            <w:proofErr w:type="spellStart"/>
            <w:r w:rsidRPr="00893006">
              <w:rPr>
                <w:rFonts w:asciiTheme="minorHAnsi" w:eastAsia="Times New Roman" w:hAnsiTheme="minorHAnsi" w:cstheme="minorHAnsi"/>
                <w:bCs/>
                <w:sz w:val="20"/>
                <w:szCs w:val="20"/>
                <w:lang w:eastAsia="pl-PL"/>
              </w:rPr>
              <w:t>przednowotworowe</w:t>
            </w:r>
            <w:proofErr w:type="spellEnd"/>
            <w:r w:rsidRPr="00893006">
              <w:rPr>
                <w:rFonts w:asciiTheme="minorHAnsi" w:eastAsia="Times New Roman" w:hAnsiTheme="minorHAnsi" w:cstheme="minorHAnsi"/>
                <w:bCs/>
                <w:sz w:val="20"/>
                <w:szCs w:val="20"/>
                <w:lang w:eastAsia="pl-PL"/>
              </w:rPr>
              <w:t xml:space="preserve"> i nowotwory błon śluzowych jamy ustnej. Rak </w:t>
            </w:r>
            <w:proofErr w:type="spellStart"/>
            <w:r w:rsidRPr="00893006">
              <w:rPr>
                <w:rFonts w:asciiTheme="minorHAnsi" w:eastAsia="Times New Roman" w:hAnsiTheme="minorHAnsi" w:cstheme="minorHAnsi"/>
                <w:bCs/>
                <w:sz w:val="20"/>
                <w:szCs w:val="20"/>
                <w:lang w:eastAsia="pl-PL"/>
              </w:rPr>
              <w:t>podstawnokomórkowy</w:t>
            </w:r>
            <w:proofErr w:type="spellEnd"/>
            <w:r w:rsidRPr="00893006">
              <w:rPr>
                <w:rFonts w:asciiTheme="minorHAnsi" w:eastAsia="Times New Roman" w:hAnsiTheme="minorHAnsi" w:cstheme="minorHAnsi"/>
                <w:bCs/>
                <w:sz w:val="20"/>
                <w:szCs w:val="20"/>
                <w:lang w:eastAsia="pl-PL"/>
              </w:rPr>
              <w:t xml:space="preserve"> i </w:t>
            </w:r>
            <w:proofErr w:type="spellStart"/>
            <w:r w:rsidRPr="00893006">
              <w:rPr>
                <w:rFonts w:asciiTheme="minorHAnsi" w:eastAsia="Times New Roman" w:hAnsiTheme="minorHAnsi" w:cstheme="minorHAnsi"/>
                <w:bCs/>
                <w:sz w:val="20"/>
                <w:szCs w:val="20"/>
                <w:lang w:eastAsia="pl-PL"/>
              </w:rPr>
              <w:t>kolczystokomórkowy</w:t>
            </w:r>
            <w:proofErr w:type="spellEnd"/>
            <w:r w:rsidRPr="00893006">
              <w:rPr>
                <w:rFonts w:asciiTheme="minorHAnsi" w:eastAsia="Times New Roman" w:hAnsiTheme="minorHAnsi" w:cstheme="minorHAnsi"/>
                <w:bCs/>
                <w:sz w:val="20"/>
                <w:szCs w:val="20"/>
                <w:lang w:eastAsia="pl-PL"/>
              </w:rPr>
              <w:t>. Znamiona. Czerniak złośliwy. Choroby alergiczne. Mechanizm powstawania zjawisk alergicznych ze szczególnym uwzględnieniem zmian w otoczeniu ust i na śluzówkach jamy ustnej. Zmiany polekowe. Choroby przenoszone droga płciową. Etiologia i patogeneza kiły. Rozpoznanie mikrobiologiczne i serologiczne kiły, obraz</w:t>
            </w:r>
            <w:r w:rsidR="00FF42F9"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kliniczny kiły nabytej ze szczególnym uwzględnieniem zmian  w obrębie jamy ustnej i nosowo – gardłowej. Obraz kliniczny kiły</w:t>
            </w:r>
            <w:r w:rsidR="00FF42F9"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wrodzonej z położeniem nacisku na zmiany w zakresie uzębienia. Zasady leczenia kiły. Podstawowe wiadomości o rzeżączce.</w:t>
            </w:r>
          </w:p>
        </w:tc>
      </w:tr>
      <w:tr w:rsidR="00824B81" w:rsidRPr="001B2B26" w14:paraId="70AA3CF2" w14:textId="77777777" w:rsidTr="00893006">
        <w:trPr>
          <w:trHeight w:val="289"/>
        </w:trPr>
        <w:tc>
          <w:tcPr>
            <w:tcW w:w="1002" w:type="dxa"/>
            <w:shd w:val="clear" w:color="auto" w:fill="auto"/>
            <w:noWrap/>
            <w:vAlign w:val="center"/>
          </w:tcPr>
          <w:p w14:paraId="572F8E88" w14:textId="3503264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G</w:t>
            </w:r>
          </w:p>
        </w:tc>
        <w:tc>
          <w:tcPr>
            <w:tcW w:w="3960" w:type="dxa"/>
            <w:shd w:val="clear" w:color="auto" w:fill="auto"/>
            <w:vAlign w:val="center"/>
            <w:hideMark/>
          </w:tcPr>
          <w:p w14:paraId="567BEA0C" w14:textId="65CF5332"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Medycyna sądowa</w:t>
            </w:r>
          </w:p>
        </w:tc>
        <w:tc>
          <w:tcPr>
            <w:tcW w:w="3402" w:type="dxa"/>
            <w:vAlign w:val="center"/>
          </w:tcPr>
          <w:p w14:paraId="6ACEA4C0" w14:textId="65089531" w:rsidR="00824B81" w:rsidRPr="00893006" w:rsidRDefault="00EA41D5"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G.</w:t>
            </w:r>
            <w:r w:rsidR="00866AD3" w:rsidRPr="00893006">
              <w:rPr>
                <w:rFonts w:asciiTheme="minorHAnsi" w:eastAsia="Times New Roman" w:hAnsiTheme="minorHAnsi" w:cstheme="minorHAnsi"/>
                <w:sz w:val="20"/>
                <w:szCs w:val="20"/>
                <w:lang w:eastAsia="pl-PL"/>
              </w:rPr>
              <w:t xml:space="preserve">W29, </w:t>
            </w:r>
            <w:r w:rsidRPr="00893006">
              <w:rPr>
                <w:rFonts w:asciiTheme="minorHAnsi" w:eastAsia="Times New Roman" w:hAnsiTheme="minorHAnsi" w:cstheme="minorHAnsi"/>
                <w:sz w:val="20"/>
                <w:szCs w:val="20"/>
                <w:lang w:eastAsia="pl-PL"/>
              </w:rPr>
              <w:t>G.</w:t>
            </w:r>
            <w:r w:rsidR="00866AD3" w:rsidRPr="00893006">
              <w:rPr>
                <w:rFonts w:asciiTheme="minorHAnsi" w:eastAsia="Times New Roman" w:hAnsiTheme="minorHAnsi" w:cstheme="minorHAnsi"/>
                <w:sz w:val="20"/>
                <w:szCs w:val="20"/>
                <w:lang w:eastAsia="pl-PL"/>
              </w:rPr>
              <w:t>W30</w:t>
            </w:r>
            <w:r w:rsidR="0035496F" w:rsidRPr="00893006">
              <w:rPr>
                <w:rFonts w:asciiTheme="minorHAnsi" w:eastAsia="Times New Roman" w:hAnsiTheme="minorHAnsi" w:cstheme="minorHAnsi"/>
                <w:sz w:val="20"/>
                <w:szCs w:val="20"/>
                <w:lang w:eastAsia="pl-PL"/>
              </w:rPr>
              <w:t>, K.3, K.7</w:t>
            </w:r>
          </w:p>
        </w:tc>
        <w:tc>
          <w:tcPr>
            <w:tcW w:w="7229" w:type="dxa"/>
            <w:vAlign w:val="center"/>
          </w:tcPr>
          <w:p w14:paraId="14934427" w14:textId="2E7C81B4" w:rsidR="00824B81" w:rsidRPr="00893006" w:rsidRDefault="00E633AB"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Wprowadzenie do podstawowych zagadnień medycyny sądowej, zakres i terminologia. Rodzaje śmierci: gwałtowna i śmierć z przyczyn chorobowych. Definicja śmierci i jej rozpoznanie. Sądowo-lekarska sekcja zwłok, wskazania prokuratorskie, oględziny zewnętrzne i wewnętrzne. Zasady sporządzania dokumentacji i opiniowania o przyczynie zgonu. Rodzaje narzędzi. Rodzaje obrażeń i mechanizm ich powstania. Czas powstania obrażeń. Obrażenia przyżyciowe. Badania dodatkowe. Śmierć gwałtowna z przyczyn mechanicznych. Obrażenia spowodowane działaniem broni palnej, rany postrzałowe, obrażenia spowodowane wybuchem. Przyczyny śmierci gwałtownej: uduszenie gwałtowne, oddziaływanie czynników fizycznych (porażenie prądem, działanie wysokiej i niskiej temperatury, ciśnienia itp.). Identyfikacja szczątków ludzkich, zwłok o nieustalonej tożsamości i sprawców przestępstw, ze szczególnym uwzględnieniem roli stomatologii sądowej. Toksykologia sądowo-lekarska, rodzaje trucizn, zasady przeprowadzania badań toksykologicznych i zabezpieczania materiału do tych badań i podstawy alkohologii sądowej</w:t>
            </w:r>
          </w:p>
        </w:tc>
      </w:tr>
      <w:tr w:rsidR="00824B81" w:rsidRPr="001B2B26" w14:paraId="31134489" w14:textId="77777777" w:rsidTr="00893006">
        <w:trPr>
          <w:trHeight w:val="289"/>
        </w:trPr>
        <w:tc>
          <w:tcPr>
            <w:tcW w:w="1002" w:type="dxa"/>
            <w:shd w:val="clear" w:color="auto" w:fill="auto"/>
            <w:noWrap/>
            <w:vAlign w:val="center"/>
          </w:tcPr>
          <w:p w14:paraId="4DF0F345" w14:textId="5DB7999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2FB17283" w14:textId="160ED8D9"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 xml:space="preserve">Stomatologia zachowawcza  z </w:t>
            </w:r>
            <w:proofErr w:type="spellStart"/>
            <w:r w:rsidRPr="00893006">
              <w:rPr>
                <w:rFonts w:asciiTheme="minorHAnsi" w:hAnsiTheme="minorHAnsi" w:cstheme="minorHAnsi"/>
                <w:sz w:val="20"/>
                <w:szCs w:val="20"/>
              </w:rPr>
              <w:t>endodoncją</w:t>
            </w:r>
            <w:proofErr w:type="spellEnd"/>
          </w:p>
        </w:tc>
        <w:tc>
          <w:tcPr>
            <w:tcW w:w="3402" w:type="dxa"/>
            <w:vAlign w:val="center"/>
          </w:tcPr>
          <w:p w14:paraId="4582DA44" w14:textId="14B399E7"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U18,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U19,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U20</w:t>
            </w:r>
            <w:r w:rsidR="009437D2"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47FC31E7" w14:textId="7D602043" w:rsidR="00824B81" w:rsidRPr="00893006" w:rsidRDefault="00B07541"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Budowa morfologiczna zęba w aspekcie leczenia </w:t>
            </w:r>
            <w:proofErr w:type="spellStart"/>
            <w:r w:rsidRPr="00893006">
              <w:rPr>
                <w:rFonts w:asciiTheme="minorHAnsi" w:eastAsia="Times New Roman" w:hAnsiTheme="minorHAnsi" w:cstheme="minorHAnsi"/>
                <w:bCs/>
                <w:sz w:val="20"/>
                <w:szCs w:val="20"/>
                <w:lang w:eastAsia="pl-PL"/>
              </w:rPr>
              <w:t>endodontycznego</w:t>
            </w:r>
            <w:proofErr w:type="spellEnd"/>
            <w:r w:rsidRPr="00893006">
              <w:rPr>
                <w:rFonts w:asciiTheme="minorHAnsi" w:eastAsia="Times New Roman" w:hAnsiTheme="minorHAnsi" w:cstheme="minorHAnsi"/>
                <w:bCs/>
                <w:sz w:val="20"/>
                <w:szCs w:val="20"/>
                <w:lang w:eastAsia="pl-PL"/>
              </w:rPr>
              <w:t xml:space="preserve">. Klasyfikacja typów systemów kanałowych. </w:t>
            </w:r>
            <w:proofErr w:type="spellStart"/>
            <w:r w:rsidRPr="00893006">
              <w:rPr>
                <w:rFonts w:asciiTheme="minorHAnsi" w:eastAsia="Times New Roman" w:hAnsiTheme="minorHAnsi" w:cstheme="minorHAnsi"/>
                <w:bCs/>
                <w:sz w:val="20"/>
                <w:szCs w:val="20"/>
                <w:lang w:eastAsia="pl-PL"/>
              </w:rPr>
              <w:t>Endodontium</w:t>
            </w:r>
            <w:proofErr w:type="spellEnd"/>
            <w:r w:rsidRPr="00893006">
              <w:rPr>
                <w:rFonts w:asciiTheme="minorHAnsi" w:eastAsia="Times New Roman" w:hAnsiTheme="minorHAnsi" w:cstheme="minorHAnsi"/>
                <w:bCs/>
                <w:sz w:val="20"/>
                <w:szCs w:val="20"/>
                <w:lang w:eastAsia="pl-PL"/>
              </w:rPr>
              <w:t xml:space="preserve">. Etiologia i patofizjologia chorób </w:t>
            </w:r>
            <w:proofErr w:type="spellStart"/>
            <w:r w:rsidRPr="00893006">
              <w:rPr>
                <w:rFonts w:asciiTheme="minorHAnsi" w:eastAsia="Times New Roman" w:hAnsiTheme="minorHAnsi" w:cstheme="minorHAnsi"/>
                <w:bCs/>
                <w:sz w:val="20"/>
                <w:szCs w:val="20"/>
                <w:lang w:eastAsia="pl-PL"/>
              </w:rPr>
              <w:t>endodontium</w:t>
            </w:r>
            <w:proofErr w:type="spellEnd"/>
            <w:r w:rsidRPr="00893006">
              <w:rPr>
                <w:rFonts w:asciiTheme="minorHAnsi" w:eastAsia="Times New Roman" w:hAnsiTheme="minorHAnsi" w:cstheme="minorHAnsi"/>
                <w:bCs/>
                <w:sz w:val="20"/>
                <w:szCs w:val="20"/>
                <w:lang w:eastAsia="pl-PL"/>
              </w:rPr>
              <w:t xml:space="preserve"> oraz tkanek okołowierzchołkowych. Diagnostyka. </w:t>
            </w:r>
            <w:proofErr w:type="spellStart"/>
            <w:r w:rsidRPr="00893006">
              <w:rPr>
                <w:rFonts w:asciiTheme="minorHAnsi" w:eastAsia="Times New Roman" w:hAnsiTheme="minorHAnsi" w:cstheme="minorHAnsi"/>
                <w:bCs/>
                <w:sz w:val="20"/>
                <w:szCs w:val="20"/>
                <w:lang w:eastAsia="pl-PL"/>
              </w:rPr>
              <w:t>Chemomechaniczne</w:t>
            </w:r>
            <w:proofErr w:type="spellEnd"/>
            <w:r w:rsidRPr="00893006">
              <w:rPr>
                <w:rFonts w:asciiTheme="minorHAnsi" w:eastAsia="Times New Roman" w:hAnsiTheme="minorHAnsi" w:cstheme="minorHAnsi"/>
                <w:bCs/>
                <w:sz w:val="20"/>
                <w:szCs w:val="20"/>
                <w:lang w:eastAsia="pl-PL"/>
              </w:rPr>
              <w:t xml:space="preserve"> opracowanie kanału: narzędzia, środki irygujące, techniki opracowania ręczne i maszynowe. </w:t>
            </w:r>
            <w:proofErr w:type="spellStart"/>
            <w:r w:rsidRPr="00893006">
              <w:rPr>
                <w:rFonts w:asciiTheme="minorHAnsi" w:eastAsia="Times New Roman" w:hAnsiTheme="minorHAnsi" w:cstheme="minorHAnsi"/>
                <w:bCs/>
                <w:sz w:val="20"/>
                <w:szCs w:val="20"/>
                <w:lang w:eastAsia="pl-PL"/>
              </w:rPr>
              <w:t>Obturacja</w:t>
            </w:r>
            <w:proofErr w:type="spellEnd"/>
            <w:r w:rsidRPr="00893006">
              <w:rPr>
                <w:rFonts w:asciiTheme="minorHAnsi" w:eastAsia="Times New Roman" w:hAnsiTheme="minorHAnsi" w:cstheme="minorHAnsi"/>
                <w:bCs/>
                <w:sz w:val="20"/>
                <w:szCs w:val="20"/>
                <w:lang w:eastAsia="pl-PL"/>
              </w:rPr>
              <w:t xml:space="preserve"> kanału – techniki, materiały, efektywność. Wczesne i późne powikłania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Powiększanie obrazu pola zabiegowego w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Ponowne leczenie </w:t>
            </w:r>
            <w:proofErr w:type="spellStart"/>
            <w:r w:rsidRPr="00893006">
              <w:rPr>
                <w:rFonts w:asciiTheme="minorHAnsi" w:eastAsia="Times New Roman" w:hAnsiTheme="minorHAnsi" w:cstheme="minorHAnsi"/>
                <w:bCs/>
                <w:sz w:val="20"/>
                <w:szCs w:val="20"/>
                <w:lang w:eastAsia="pl-PL"/>
              </w:rPr>
              <w:t>endodontyczne</w:t>
            </w:r>
            <w:proofErr w:type="spellEnd"/>
            <w:r w:rsidRPr="00893006">
              <w:rPr>
                <w:rFonts w:asciiTheme="minorHAnsi" w:eastAsia="Times New Roman" w:hAnsiTheme="minorHAnsi" w:cstheme="minorHAnsi"/>
                <w:bCs/>
                <w:sz w:val="20"/>
                <w:szCs w:val="20"/>
                <w:lang w:eastAsia="pl-PL"/>
              </w:rPr>
              <w:t xml:space="preserve">. Patologiczna resorpcja zębów, pierwsza pomoc w </w:t>
            </w:r>
            <w:proofErr w:type="spellStart"/>
            <w:r w:rsidRPr="00893006">
              <w:rPr>
                <w:rFonts w:asciiTheme="minorHAnsi" w:eastAsia="Times New Roman" w:hAnsiTheme="minorHAnsi" w:cstheme="minorHAnsi"/>
                <w:bCs/>
                <w:sz w:val="20"/>
                <w:szCs w:val="20"/>
                <w:lang w:eastAsia="pl-PL"/>
              </w:rPr>
              <w:t>endodoncji</w:t>
            </w:r>
            <w:proofErr w:type="spellEnd"/>
            <w:r w:rsidRPr="00893006">
              <w:rPr>
                <w:rFonts w:asciiTheme="minorHAnsi" w:eastAsia="Times New Roman" w:hAnsiTheme="minorHAnsi" w:cstheme="minorHAnsi"/>
                <w:bCs/>
                <w:sz w:val="20"/>
                <w:szCs w:val="20"/>
                <w:lang w:eastAsia="pl-PL"/>
              </w:rPr>
              <w:t xml:space="preserve">, leczenie </w:t>
            </w:r>
            <w:proofErr w:type="spellStart"/>
            <w:r w:rsidRPr="00893006">
              <w:rPr>
                <w:rFonts w:asciiTheme="minorHAnsi" w:eastAsia="Times New Roman" w:hAnsiTheme="minorHAnsi" w:cstheme="minorHAnsi"/>
                <w:bCs/>
                <w:sz w:val="20"/>
                <w:szCs w:val="20"/>
                <w:lang w:eastAsia="pl-PL"/>
              </w:rPr>
              <w:t>endodontyczne</w:t>
            </w:r>
            <w:proofErr w:type="spellEnd"/>
            <w:r w:rsidRPr="00893006">
              <w:rPr>
                <w:rFonts w:asciiTheme="minorHAnsi" w:eastAsia="Times New Roman" w:hAnsiTheme="minorHAnsi" w:cstheme="minorHAnsi"/>
                <w:bCs/>
                <w:sz w:val="20"/>
                <w:szCs w:val="20"/>
                <w:lang w:eastAsia="pl-PL"/>
              </w:rPr>
              <w:t xml:space="preserve"> pourazowych uszkodzeń zębów stałych, przebarwienia i wybielanie zębów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Odbudowa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i znieczulenia w </w:t>
            </w:r>
            <w:proofErr w:type="spellStart"/>
            <w:r w:rsidRPr="00893006">
              <w:rPr>
                <w:rFonts w:asciiTheme="minorHAnsi" w:eastAsia="Times New Roman" w:hAnsiTheme="minorHAnsi" w:cstheme="minorHAnsi"/>
                <w:bCs/>
                <w:sz w:val="20"/>
                <w:szCs w:val="20"/>
                <w:lang w:eastAsia="pl-PL"/>
              </w:rPr>
              <w:t>endodoncji</w:t>
            </w:r>
            <w:proofErr w:type="spellEnd"/>
            <w:r w:rsidRPr="00893006">
              <w:rPr>
                <w:rFonts w:asciiTheme="minorHAnsi" w:eastAsia="Times New Roman" w:hAnsiTheme="minorHAnsi" w:cstheme="minorHAnsi"/>
                <w:bCs/>
                <w:sz w:val="20"/>
                <w:szCs w:val="20"/>
                <w:lang w:eastAsia="pl-PL"/>
              </w:rPr>
              <w:t xml:space="preserve">. Diagnostyka RTG w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zespół zmian </w:t>
            </w:r>
            <w:proofErr w:type="spellStart"/>
            <w:r w:rsidRPr="00893006">
              <w:rPr>
                <w:rFonts w:asciiTheme="minorHAnsi" w:eastAsia="Times New Roman" w:hAnsiTheme="minorHAnsi" w:cstheme="minorHAnsi"/>
                <w:bCs/>
                <w:sz w:val="20"/>
                <w:szCs w:val="20"/>
                <w:lang w:eastAsia="pl-PL"/>
              </w:rPr>
              <w:t>endo-perio</w:t>
            </w:r>
            <w:proofErr w:type="spellEnd"/>
            <w:r w:rsidRPr="00893006">
              <w:rPr>
                <w:rFonts w:asciiTheme="minorHAnsi" w:eastAsia="Times New Roman" w:hAnsiTheme="minorHAnsi" w:cstheme="minorHAnsi"/>
                <w:bCs/>
                <w:sz w:val="20"/>
                <w:szCs w:val="20"/>
                <w:lang w:eastAsia="pl-PL"/>
              </w:rPr>
              <w:t xml:space="preserve">, chirurgia </w:t>
            </w:r>
            <w:proofErr w:type="spellStart"/>
            <w:r w:rsidRPr="00893006">
              <w:rPr>
                <w:rFonts w:asciiTheme="minorHAnsi" w:eastAsia="Times New Roman" w:hAnsiTheme="minorHAnsi" w:cstheme="minorHAnsi"/>
                <w:bCs/>
                <w:sz w:val="20"/>
                <w:szCs w:val="20"/>
                <w:lang w:eastAsia="pl-PL"/>
              </w:rPr>
              <w:t>endodontyczna</w:t>
            </w:r>
            <w:proofErr w:type="spellEnd"/>
            <w:r w:rsidRPr="00893006">
              <w:rPr>
                <w:rFonts w:asciiTheme="minorHAnsi" w:eastAsia="Times New Roman" w:hAnsiTheme="minorHAnsi" w:cstheme="minorHAnsi"/>
                <w:bCs/>
                <w:sz w:val="20"/>
                <w:szCs w:val="20"/>
                <w:lang w:eastAsia="pl-PL"/>
              </w:rPr>
              <w:t xml:space="preserve">. Anatomia i morfologia </w:t>
            </w:r>
            <w:proofErr w:type="spellStart"/>
            <w:r w:rsidRPr="00893006">
              <w:rPr>
                <w:rFonts w:asciiTheme="minorHAnsi" w:eastAsia="Times New Roman" w:hAnsiTheme="minorHAnsi" w:cstheme="minorHAnsi"/>
                <w:bCs/>
                <w:sz w:val="20"/>
                <w:szCs w:val="20"/>
                <w:lang w:eastAsia="pl-PL"/>
              </w:rPr>
              <w:t>endodontium</w:t>
            </w:r>
            <w:proofErr w:type="spellEnd"/>
            <w:r w:rsidRPr="00893006">
              <w:rPr>
                <w:rFonts w:asciiTheme="minorHAnsi" w:eastAsia="Times New Roman" w:hAnsiTheme="minorHAnsi" w:cstheme="minorHAnsi"/>
                <w:bCs/>
                <w:sz w:val="20"/>
                <w:szCs w:val="20"/>
                <w:lang w:eastAsia="pl-PL"/>
              </w:rPr>
              <w:t xml:space="preserve"> i jam zębowych, dostęp </w:t>
            </w:r>
            <w:proofErr w:type="spellStart"/>
            <w:r w:rsidRPr="00893006">
              <w:rPr>
                <w:rFonts w:asciiTheme="minorHAnsi" w:eastAsia="Times New Roman" w:hAnsiTheme="minorHAnsi" w:cstheme="minorHAnsi"/>
                <w:bCs/>
                <w:sz w:val="20"/>
                <w:szCs w:val="20"/>
                <w:lang w:eastAsia="pl-PL"/>
              </w:rPr>
              <w:t>endodontyczny</w:t>
            </w:r>
            <w:proofErr w:type="spellEnd"/>
            <w:r w:rsidRPr="00893006">
              <w:rPr>
                <w:rFonts w:asciiTheme="minorHAnsi" w:eastAsia="Times New Roman" w:hAnsiTheme="minorHAnsi" w:cstheme="minorHAnsi"/>
                <w:bCs/>
                <w:sz w:val="20"/>
                <w:szCs w:val="20"/>
                <w:lang w:eastAsia="pl-PL"/>
              </w:rPr>
              <w:t xml:space="preserve">. Instrumentarium </w:t>
            </w:r>
            <w:proofErr w:type="spellStart"/>
            <w:r w:rsidRPr="00893006">
              <w:rPr>
                <w:rFonts w:asciiTheme="minorHAnsi" w:eastAsia="Times New Roman" w:hAnsiTheme="minorHAnsi" w:cstheme="minorHAnsi"/>
                <w:bCs/>
                <w:sz w:val="20"/>
                <w:szCs w:val="20"/>
                <w:lang w:eastAsia="pl-PL"/>
              </w:rPr>
              <w:t>endodontyczne</w:t>
            </w:r>
            <w:proofErr w:type="spellEnd"/>
            <w:r w:rsidRPr="00893006">
              <w:rPr>
                <w:rFonts w:asciiTheme="minorHAnsi" w:eastAsia="Times New Roman" w:hAnsiTheme="minorHAnsi" w:cstheme="minorHAnsi"/>
                <w:bCs/>
                <w:sz w:val="20"/>
                <w:szCs w:val="20"/>
                <w:lang w:eastAsia="pl-PL"/>
              </w:rPr>
              <w:t xml:space="preserve"> -narzędzia ręczne i maszynowe. Choroby miazgi i tkanek okołowierzchołkowych. Diagnostyka chorób miazgi i okołowierzchołkowych tkanek </w:t>
            </w:r>
            <w:r w:rsidRPr="00893006">
              <w:rPr>
                <w:rFonts w:asciiTheme="minorHAnsi" w:eastAsia="Times New Roman" w:hAnsiTheme="minorHAnsi" w:cstheme="minorHAnsi"/>
                <w:bCs/>
                <w:sz w:val="20"/>
                <w:szCs w:val="20"/>
                <w:lang w:eastAsia="pl-PL"/>
              </w:rPr>
              <w:lastRenderedPageBreak/>
              <w:t xml:space="preserve">zęba. Płukanie kanałów korzeniowych i koferdam w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Metody określania długości roboczej zęba. Opracowanie ręczne i maszynowe kanałów korzeniowych. Materiały i narzędzia do wypełnień. Wypełnianie kanałów korzeniowych. Powikłania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w:t>
            </w:r>
          </w:p>
        </w:tc>
      </w:tr>
      <w:tr w:rsidR="00824B81" w:rsidRPr="001B2B26" w14:paraId="175A4BE4" w14:textId="77777777" w:rsidTr="00893006">
        <w:trPr>
          <w:trHeight w:val="289"/>
        </w:trPr>
        <w:tc>
          <w:tcPr>
            <w:tcW w:w="1002" w:type="dxa"/>
            <w:shd w:val="clear" w:color="auto" w:fill="auto"/>
            <w:noWrap/>
            <w:vAlign w:val="center"/>
          </w:tcPr>
          <w:p w14:paraId="4B38F889" w14:textId="52A1B69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E</w:t>
            </w:r>
          </w:p>
        </w:tc>
        <w:tc>
          <w:tcPr>
            <w:tcW w:w="3960" w:type="dxa"/>
            <w:shd w:val="clear" w:color="auto" w:fill="auto"/>
            <w:vAlign w:val="center"/>
            <w:hideMark/>
          </w:tcPr>
          <w:p w14:paraId="63A38585" w14:textId="5AFE0CB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Psychiatria z elementami psychologii klinicznej</w:t>
            </w:r>
          </w:p>
        </w:tc>
        <w:tc>
          <w:tcPr>
            <w:tcW w:w="3402" w:type="dxa"/>
            <w:vAlign w:val="center"/>
          </w:tcPr>
          <w:p w14:paraId="134632C9" w14:textId="78671888" w:rsidR="00824B81" w:rsidRPr="00893006" w:rsidRDefault="00781B0D"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00A85BC7"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U11,</w:t>
            </w:r>
            <w:r w:rsidR="00A85BC7"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U18</w:t>
            </w:r>
            <w:r w:rsidR="00E85D28" w:rsidRPr="00893006">
              <w:rPr>
                <w:rFonts w:asciiTheme="minorHAnsi" w:eastAsia="Times New Roman" w:hAnsiTheme="minorHAnsi" w:cstheme="minorHAnsi"/>
                <w:sz w:val="20"/>
                <w:szCs w:val="20"/>
                <w:lang w:eastAsia="pl-PL"/>
              </w:rPr>
              <w:t xml:space="preserve">; K.3, </w:t>
            </w:r>
            <w:r w:rsidR="000F7D6F" w:rsidRPr="00893006">
              <w:rPr>
                <w:rFonts w:asciiTheme="minorHAnsi" w:eastAsia="Times New Roman" w:hAnsiTheme="minorHAnsi" w:cstheme="minorHAnsi"/>
                <w:sz w:val="20"/>
                <w:szCs w:val="20"/>
                <w:lang w:eastAsia="pl-PL"/>
              </w:rPr>
              <w:t xml:space="preserve">K.4, </w:t>
            </w:r>
            <w:r w:rsidR="002A2AED" w:rsidRPr="00893006">
              <w:rPr>
                <w:rFonts w:asciiTheme="minorHAnsi" w:eastAsia="Times New Roman" w:hAnsiTheme="minorHAnsi" w:cstheme="minorHAnsi"/>
                <w:sz w:val="20"/>
                <w:szCs w:val="20"/>
                <w:lang w:eastAsia="pl-PL"/>
              </w:rPr>
              <w:t>K.6, K.7</w:t>
            </w:r>
          </w:p>
        </w:tc>
        <w:tc>
          <w:tcPr>
            <w:tcW w:w="7229" w:type="dxa"/>
            <w:vAlign w:val="center"/>
          </w:tcPr>
          <w:p w14:paraId="0716F8FA" w14:textId="75A23847" w:rsidR="00824B81" w:rsidRPr="00893006" w:rsidRDefault="002A2AED"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Symptomatologia zaburzeń psychicznych. Kontakt z osobą zaburzoną psychicznie. Organizacja opieki psychiatrycznej. Badanie psychiatryczne. Podstawy psychopatologii ogólnej. Zagadnienia prawne i etyczne w psychiatrii. Diagnostyka psychiatryczna, dobór badań dodatkowych, badania neuroobrazowe w psychiatrii. Relacja lekarz-pacjent, Fobia związana z krwią, urazem i zastrzykiem. Lęk, ból i znaczenie opieki medycznej i stomatologicznej u osób po złych doświadczeniach stomatologicznych. Znaczenie bezpiecznej relacji dla pacjentów stomatologicznych przestrzegania zasad i motywacji w leczeniu stomatologicznym (krótko- i długoterminowe). Zaburzenia psychiczne u osób starszych. Problemy stomatologiczne u pacjentów z demencją. Uzależnienie od alkoholu i innych substancji psychoaktywnych. Uzależnienie od środków przeciwbólowych a problemy z zębami. Leczenie chorób psychicznych, łączenie go z problemami stomatologicznymi.</w:t>
            </w:r>
          </w:p>
        </w:tc>
      </w:tr>
      <w:tr w:rsidR="00824B81" w:rsidRPr="001B2B26" w14:paraId="41AB0348" w14:textId="77777777" w:rsidTr="00893006">
        <w:trPr>
          <w:trHeight w:val="289"/>
        </w:trPr>
        <w:tc>
          <w:tcPr>
            <w:tcW w:w="1002" w:type="dxa"/>
            <w:shd w:val="clear" w:color="auto" w:fill="auto"/>
            <w:noWrap/>
            <w:vAlign w:val="center"/>
          </w:tcPr>
          <w:p w14:paraId="7E1E1EB9" w14:textId="5F3AB62D"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648DA88C" w14:textId="40C62648"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Anestezjologia i intensywna terapia</w:t>
            </w:r>
          </w:p>
        </w:tc>
        <w:tc>
          <w:tcPr>
            <w:tcW w:w="3402" w:type="dxa"/>
            <w:vAlign w:val="center"/>
          </w:tcPr>
          <w:p w14:paraId="2988011E" w14:textId="34AD6431" w:rsidR="00824B81" w:rsidRPr="00893006" w:rsidRDefault="00781B0D"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W6,</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W25,</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W26,</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E.U</w:t>
            </w:r>
            <w:r w:rsidR="00CC6F61" w:rsidRPr="00893006">
              <w:rPr>
                <w:rFonts w:asciiTheme="minorHAnsi" w:eastAsia="Times New Roman" w:hAnsiTheme="minorHAnsi" w:cstheme="minorHAnsi"/>
                <w:sz w:val="20"/>
                <w:szCs w:val="20"/>
                <w:lang w:eastAsia="pl-PL"/>
              </w:rPr>
              <w:t xml:space="preserve">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U12,</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U21</w:t>
            </w:r>
            <w:r w:rsidR="008D23A4"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619F91D8" w14:textId="2A3EE34C" w:rsidR="00824B81" w:rsidRPr="00893006" w:rsidRDefault="008D23A4"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NZK, nowe standardy. Urazy głowy. Chory nieprzytomny. Wstrząs, hipowolemia. Zagrożenia pacjenta na </w:t>
            </w:r>
            <w:proofErr w:type="spellStart"/>
            <w:r w:rsidRPr="00893006">
              <w:rPr>
                <w:rFonts w:asciiTheme="minorHAnsi" w:eastAsia="Times New Roman" w:hAnsiTheme="minorHAnsi" w:cstheme="minorHAnsi"/>
                <w:bCs/>
                <w:sz w:val="20"/>
                <w:szCs w:val="20"/>
                <w:lang w:eastAsia="pl-PL"/>
              </w:rPr>
              <w:t>fotelustomatologicznym</w:t>
            </w:r>
            <w:proofErr w:type="spellEnd"/>
            <w:r w:rsidRPr="00893006">
              <w:rPr>
                <w:rFonts w:asciiTheme="minorHAnsi" w:eastAsia="Times New Roman" w:hAnsiTheme="minorHAnsi" w:cstheme="minorHAnsi"/>
                <w:bCs/>
                <w:sz w:val="20"/>
                <w:szCs w:val="20"/>
                <w:lang w:eastAsia="pl-PL"/>
              </w:rPr>
              <w:t xml:space="preserve">. Znieczulenie w chirurgii szczękowo-twarzowej. Środki znieczulenia przewodowego. Ból przewlekły </w:t>
            </w:r>
            <w:proofErr w:type="spellStart"/>
            <w:r w:rsidRPr="00893006">
              <w:rPr>
                <w:rFonts w:asciiTheme="minorHAnsi" w:eastAsia="Times New Roman" w:hAnsiTheme="minorHAnsi" w:cstheme="minorHAnsi"/>
                <w:bCs/>
                <w:sz w:val="20"/>
                <w:szCs w:val="20"/>
                <w:lang w:eastAsia="pl-PL"/>
              </w:rPr>
              <w:t>wzakresie</w:t>
            </w:r>
            <w:proofErr w:type="spellEnd"/>
            <w:r w:rsidRPr="00893006">
              <w:rPr>
                <w:rFonts w:asciiTheme="minorHAnsi" w:eastAsia="Times New Roman" w:hAnsiTheme="minorHAnsi" w:cstheme="minorHAnsi"/>
                <w:bCs/>
                <w:sz w:val="20"/>
                <w:szCs w:val="20"/>
                <w:lang w:eastAsia="pl-PL"/>
              </w:rPr>
              <w:t xml:space="preserve"> twarzoczaszki. Analiza pytań z poprzednich egzaminów </w:t>
            </w:r>
            <w:proofErr w:type="spellStart"/>
            <w:r w:rsidRPr="00893006">
              <w:rPr>
                <w:rFonts w:asciiTheme="minorHAnsi" w:eastAsia="Times New Roman" w:hAnsiTheme="minorHAnsi" w:cstheme="minorHAnsi"/>
                <w:bCs/>
                <w:sz w:val="20"/>
                <w:szCs w:val="20"/>
                <w:lang w:eastAsia="pl-PL"/>
              </w:rPr>
              <w:t>LDEK.Ćwiczenia:Standardy</w:t>
            </w:r>
            <w:proofErr w:type="spellEnd"/>
            <w:r w:rsidRPr="00893006">
              <w:rPr>
                <w:rFonts w:asciiTheme="minorHAnsi" w:eastAsia="Times New Roman" w:hAnsiTheme="minorHAnsi" w:cstheme="minorHAnsi"/>
                <w:bCs/>
                <w:sz w:val="20"/>
                <w:szCs w:val="20"/>
                <w:lang w:eastAsia="pl-PL"/>
              </w:rPr>
              <w:t xml:space="preserve"> bezpiecznego znieczulenia ze szczególnym uwzględnieniem znieczulenia ambulatoryjnego. Ocena stanu </w:t>
            </w:r>
            <w:proofErr w:type="spellStart"/>
            <w:r w:rsidRPr="00893006">
              <w:rPr>
                <w:rFonts w:asciiTheme="minorHAnsi" w:eastAsia="Times New Roman" w:hAnsiTheme="minorHAnsi" w:cstheme="minorHAnsi"/>
                <w:bCs/>
                <w:sz w:val="20"/>
                <w:szCs w:val="20"/>
                <w:lang w:eastAsia="pl-PL"/>
              </w:rPr>
              <w:t>klinicznegochorego</w:t>
            </w:r>
            <w:proofErr w:type="spellEnd"/>
            <w:r w:rsidRPr="00893006">
              <w:rPr>
                <w:rFonts w:asciiTheme="minorHAnsi" w:eastAsia="Times New Roman" w:hAnsiTheme="minorHAnsi" w:cstheme="minorHAnsi"/>
                <w:bCs/>
                <w:sz w:val="20"/>
                <w:szCs w:val="20"/>
                <w:lang w:eastAsia="pl-PL"/>
              </w:rPr>
              <w:t xml:space="preserve"> przed zabiegiem operacyjnym, zebranie wywiadu, badanie przedmiotowe, zlecenia </w:t>
            </w:r>
            <w:proofErr w:type="spellStart"/>
            <w:r w:rsidRPr="00893006">
              <w:rPr>
                <w:rFonts w:asciiTheme="minorHAnsi" w:eastAsia="Times New Roman" w:hAnsiTheme="minorHAnsi" w:cstheme="minorHAnsi"/>
                <w:bCs/>
                <w:sz w:val="20"/>
                <w:szCs w:val="20"/>
                <w:lang w:eastAsia="pl-PL"/>
              </w:rPr>
              <w:t>premedykacji.Postępowanie</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zchorym</w:t>
            </w:r>
            <w:proofErr w:type="spellEnd"/>
            <w:r w:rsidRPr="00893006">
              <w:rPr>
                <w:rFonts w:asciiTheme="minorHAnsi" w:eastAsia="Times New Roman" w:hAnsiTheme="minorHAnsi" w:cstheme="minorHAnsi"/>
                <w:bCs/>
                <w:sz w:val="20"/>
                <w:szCs w:val="20"/>
                <w:lang w:eastAsia="pl-PL"/>
              </w:rPr>
              <w:t xml:space="preserve"> wysokiego ryzyka w gabinecie stomatologicznym. Problemy szczegółowe: chory z zapaleniem wsierdzia –</w:t>
            </w:r>
            <w:proofErr w:type="spellStart"/>
            <w:r w:rsidRPr="00893006">
              <w:rPr>
                <w:rFonts w:asciiTheme="minorHAnsi" w:eastAsia="Times New Roman" w:hAnsiTheme="minorHAnsi" w:cstheme="minorHAnsi"/>
                <w:bCs/>
                <w:sz w:val="20"/>
                <w:szCs w:val="20"/>
                <w:lang w:eastAsia="pl-PL"/>
              </w:rPr>
              <w:t>profilaktyka,postępowanie</w:t>
            </w:r>
            <w:proofErr w:type="spellEnd"/>
            <w:r w:rsidRPr="00893006">
              <w:rPr>
                <w:rFonts w:asciiTheme="minorHAnsi" w:eastAsia="Times New Roman" w:hAnsiTheme="minorHAnsi" w:cstheme="minorHAnsi"/>
                <w:bCs/>
                <w:sz w:val="20"/>
                <w:szCs w:val="20"/>
                <w:lang w:eastAsia="pl-PL"/>
              </w:rPr>
              <w:t xml:space="preserve"> z chorym przyjmującym leki p/zakrzepowe. Ogólne zasady znieczulenia miejscowego, leki i ich </w:t>
            </w:r>
            <w:proofErr w:type="spellStart"/>
            <w:r w:rsidRPr="00893006">
              <w:rPr>
                <w:rFonts w:asciiTheme="minorHAnsi" w:eastAsia="Times New Roman" w:hAnsiTheme="minorHAnsi" w:cstheme="minorHAnsi"/>
                <w:bCs/>
                <w:sz w:val="20"/>
                <w:szCs w:val="20"/>
                <w:lang w:eastAsia="pl-PL"/>
              </w:rPr>
              <w:t>dawkowanie,powikłania</w:t>
            </w:r>
            <w:proofErr w:type="spellEnd"/>
            <w:r w:rsidRPr="00893006">
              <w:rPr>
                <w:rFonts w:asciiTheme="minorHAnsi" w:eastAsia="Times New Roman" w:hAnsiTheme="minorHAnsi" w:cstheme="minorHAnsi"/>
                <w:bCs/>
                <w:sz w:val="20"/>
                <w:szCs w:val="20"/>
                <w:lang w:eastAsia="pl-PL"/>
              </w:rPr>
              <w:t xml:space="preserve"> i ich leczenie. Powikłania neurologiczne związane ze znieczuleniem </w:t>
            </w:r>
            <w:proofErr w:type="spellStart"/>
            <w:r w:rsidRPr="00893006">
              <w:rPr>
                <w:rFonts w:asciiTheme="minorHAnsi" w:eastAsia="Times New Roman" w:hAnsiTheme="minorHAnsi" w:cstheme="minorHAnsi"/>
                <w:bCs/>
                <w:sz w:val="20"/>
                <w:szCs w:val="20"/>
                <w:lang w:eastAsia="pl-PL"/>
              </w:rPr>
              <w:t>miejscowym-ćwiczenia</w:t>
            </w:r>
            <w:proofErr w:type="spellEnd"/>
            <w:r w:rsidRPr="00893006">
              <w:rPr>
                <w:rFonts w:asciiTheme="minorHAnsi" w:eastAsia="Times New Roman" w:hAnsiTheme="minorHAnsi" w:cstheme="minorHAnsi"/>
                <w:bCs/>
                <w:sz w:val="20"/>
                <w:szCs w:val="20"/>
                <w:lang w:eastAsia="pl-PL"/>
              </w:rPr>
              <w:t xml:space="preserve"> w </w:t>
            </w:r>
            <w:proofErr w:type="spellStart"/>
            <w:r w:rsidRPr="00893006">
              <w:rPr>
                <w:rFonts w:asciiTheme="minorHAnsi" w:eastAsia="Times New Roman" w:hAnsiTheme="minorHAnsi" w:cstheme="minorHAnsi"/>
                <w:bCs/>
                <w:sz w:val="20"/>
                <w:szCs w:val="20"/>
                <w:lang w:eastAsia="pl-PL"/>
              </w:rPr>
              <w:t>warunkachsymulowanych.Znieczulenie</w:t>
            </w:r>
            <w:proofErr w:type="spellEnd"/>
            <w:r w:rsidRPr="00893006">
              <w:rPr>
                <w:rFonts w:asciiTheme="minorHAnsi" w:eastAsia="Times New Roman" w:hAnsiTheme="minorHAnsi" w:cstheme="minorHAnsi"/>
                <w:bCs/>
                <w:sz w:val="20"/>
                <w:szCs w:val="20"/>
                <w:lang w:eastAsia="pl-PL"/>
              </w:rPr>
              <w:t xml:space="preserve"> w chirurgii szczękowo-twarzowej i chirurgii </w:t>
            </w:r>
            <w:proofErr w:type="spellStart"/>
            <w:r w:rsidRPr="00893006">
              <w:rPr>
                <w:rFonts w:asciiTheme="minorHAnsi" w:eastAsia="Times New Roman" w:hAnsiTheme="minorHAnsi" w:cstheme="minorHAnsi"/>
                <w:bCs/>
                <w:sz w:val="20"/>
                <w:szCs w:val="20"/>
                <w:lang w:eastAsia="pl-PL"/>
              </w:rPr>
              <w:t>stomatologiczne-ćwiczenia</w:t>
            </w:r>
            <w:proofErr w:type="spellEnd"/>
            <w:r w:rsidRPr="00893006">
              <w:rPr>
                <w:rFonts w:asciiTheme="minorHAnsi" w:eastAsia="Times New Roman" w:hAnsiTheme="minorHAnsi" w:cstheme="minorHAnsi"/>
                <w:bCs/>
                <w:sz w:val="20"/>
                <w:szCs w:val="20"/>
                <w:lang w:eastAsia="pl-PL"/>
              </w:rPr>
              <w:t xml:space="preserve"> w </w:t>
            </w:r>
            <w:proofErr w:type="spellStart"/>
            <w:r w:rsidRPr="00893006">
              <w:rPr>
                <w:rFonts w:asciiTheme="minorHAnsi" w:eastAsia="Times New Roman" w:hAnsiTheme="minorHAnsi" w:cstheme="minorHAnsi"/>
                <w:bCs/>
                <w:sz w:val="20"/>
                <w:szCs w:val="20"/>
                <w:lang w:eastAsia="pl-PL"/>
              </w:rPr>
              <w:t>warunkachsymulowanych</w:t>
            </w:r>
            <w:proofErr w:type="spellEnd"/>
            <w:r w:rsidRPr="00893006">
              <w:rPr>
                <w:rFonts w:asciiTheme="minorHAnsi" w:eastAsia="Times New Roman" w:hAnsiTheme="minorHAnsi" w:cstheme="minorHAnsi"/>
                <w:bCs/>
                <w:sz w:val="20"/>
                <w:szCs w:val="20"/>
                <w:lang w:eastAsia="pl-PL"/>
              </w:rPr>
              <w:t xml:space="preserve">. Postępowanie z chorym nieprzytomnym. Chory we wstrząsie, rozpoznanie i leczenie-ćwiczenia w </w:t>
            </w:r>
            <w:proofErr w:type="spellStart"/>
            <w:r w:rsidRPr="00893006">
              <w:rPr>
                <w:rFonts w:asciiTheme="minorHAnsi" w:eastAsia="Times New Roman" w:hAnsiTheme="minorHAnsi" w:cstheme="minorHAnsi"/>
                <w:bCs/>
                <w:sz w:val="20"/>
                <w:szCs w:val="20"/>
                <w:lang w:eastAsia="pl-PL"/>
              </w:rPr>
              <w:t>warunkachsymulowanych</w:t>
            </w:r>
            <w:proofErr w:type="spellEnd"/>
            <w:r w:rsidRPr="00893006">
              <w:rPr>
                <w:rFonts w:asciiTheme="minorHAnsi" w:eastAsia="Times New Roman" w:hAnsiTheme="minorHAnsi" w:cstheme="minorHAnsi"/>
                <w:bCs/>
                <w:sz w:val="20"/>
                <w:szCs w:val="20"/>
                <w:lang w:eastAsia="pl-PL"/>
              </w:rPr>
              <w:t>. NZK –postępowanie wg najnowszych standardów -ćwiczenia w warunkach symulowanych</w:t>
            </w:r>
          </w:p>
        </w:tc>
      </w:tr>
      <w:tr w:rsidR="00824B81" w:rsidRPr="001B2B26" w14:paraId="3372CDCB" w14:textId="77777777" w:rsidTr="00893006">
        <w:trPr>
          <w:trHeight w:val="289"/>
        </w:trPr>
        <w:tc>
          <w:tcPr>
            <w:tcW w:w="1002" w:type="dxa"/>
            <w:shd w:val="clear" w:color="auto" w:fill="auto"/>
            <w:noWrap/>
            <w:vAlign w:val="center"/>
          </w:tcPr>
          <w:p w14:paraId="58A9A5A4" w14:textId="0CB77CF0"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7F445F2A" w14:textId="2D6FB521"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Protetyka stomatologiczna</w:t>
            </w:r>
          </w:p>
        </w:tc>
        <w:tc>
          <w:tcPr>
            <w:tcW w:w="3402" w:type="dxa"/>
            <w:vAlign w:val="center"/>
          </w:tcPr>
          <w:p w14:paraId="7D03BF3F" w14:textId="4D1A64BC"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W29</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U30</w:t>
            </w:r>
            <w:r w:rsidR="00D3457E"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0DE5538D" w14:textId="7766821E" w:rsidR="000A7A9E" w:rsidRPr="00893006" w:rsidRDefault="00D3457E"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Badanie kliniczne pacjenta (podmiotowe, przedmiotowe). Badania dodatkowe. Przygotowanie do leczenia protetycznego (zachowawcze, periodontologiczne, chirurgiczne i </w:t>
            </w:r>
            <w:proofErr w:type="spellStart"/>
            <w:r w:rsidRPr="00893006">
              <w:rPr>
                <w:rFonts w:asciiTheme="minorHAnsi" w:eastAsia="Times New Roman" w:hAnsiTheme="minorHAnsi" w:cstheme="minorHAnsi"/>
                <w:bCs/>
                <w:sz w:val="20"/>
                <w:szCs w:val="20"/>
                <w:lang w:eastAsia="pl-PL"/>
              </w:rPr>
              <w:t>preprotetyczne</w:t>
            </w:r>
            <w:proofErr w:type="spellEnd"/>
            <w:r w:rsidRPr="00893006">
              <w:rPr>
                <w:rFonts w:asciiTheme="minorHAnsi" w:eastAsia="Times New Roman" w:hAnsiTheme="minorHAnsi" w:cstheme="minorHAnsi"/>
                <w:bCs/>
                <w:sz w:val="20"/>
                <w:szCs w:val="20"/>
                <w:lang w:eastAsia="pl-PL"/>
              </w:rPr>
              <w:t xml:space="preserve">). Leczenie pacjentów z uzębieniem zredukowanym i resztkowym. Precyzyjne zaczepy w protezach częściowych. Protezy typu </w:t>
            </w:r>
            <w:proofErr w:type="spellStart"/>
            <w:r w:rsidRPr="00893006">
              <w:rPr>
                <w:rFonts w:asciiTheme="minorHAnsi" w:eastAsia="Times New Roman" w:hAnsiTheme="minorHAnsi" w:cstheme="minorHAnsi"/>
                <w:bCs/>
                <w:sz w:val="20"/>
                <w:szCs w:val="20"/>
                <w:lang w:eastAsia="pl-PL"/>
              </w:rPr>
              <w:t>overdentures</w:t>
            </w:r>
            <w:proofErr w:type="spellEnd"/>
            <w:r w:rsidRPr="00893006">
              <w:rPr>
                <w:rFonts w:asciiTheme="minorHAnsi" w:eastAsia="Times New Roman" w:hAnsiTheme="minorHAnsi" w:cstheme="minorHAnsi"/>
                <w:bCs/>
                <w:sz w:val="20"/>
                <w:szCs w:val="20"/>
                <w:lang w:eastAsia="pl-PL"/>
              </w:rPr>
              <w:t xml:space="preserve">, teleskopowe. Zasady projektowania. Postępowanie kliniczne. Trudności w adaptacji uzupełnień protetycznych ruchomych. Metody ich eliminowania (tworzywa miękkie, </w:t>
            </w:r>
            <w:r w:rsidRPr="00893006">
              <w:rPr>
                <w:rFonts w:asciiTheme="minorHAnsi" w:eastAsia="Times New Roman" w:hAnsiTheme="minorHAnsi" w:cstheme="minorHAnsi"/>
                <w:bCs/>
                <w:sz w:val="20"/>
                <w:szCs w:val="20"/>
                <w:lang w:eastAsia="pl-PL"/>
              </w:rPr>
              <w:lastRenderedPageBreak/>
              <w:t>środki adhezyjne). Leczenie protetyczne pacjentów po rozległych zabiegach operacyjnych w obrębie jamy ustnej i twarzy. Wykorzystanie materiałów miękkich do podścielania protez. Zasady projektowania i leczenia protetycznego. Naprawy protez. Nowoczesne systemy i technologie protetyczne.</w:t>
            </w:r>
            <w:r w:rsidR="00B963A9"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Budowa i funkcje poszczególnych elementów układu </w:t>
            </w:r>
            <w:proofErr w:type="spellStart"/>
            <w:r w:rsidRPr="00893006">
              <w:rPr>
                <w:rFonts w:asciiTheme="minorHAnsi" w:eastAsia="Times New Roman" w:hAnsiTheme="minorHAnsi" w:cstheme="minorHAnsi"/>
                <w:bCs/>
                <w:sz w:val="20"/>
                <w:szCs w:val="20"/>
                <w:lang w:eastAsia="pl-PL"/>
              </w:rPr>
              <w:t>stomatognatycznego</w:t>
            </w:r>
            <w:proofErr w:type="spellEnd"/>
            <w:r w:rsidRPr="00893006">
              <w:rPr>
                <w:rFonts w:asciiTheme="minorHAnsi" w:eastAsia="Times New Roman" w:hAnsiTheme="minorHAnsi" w:cstheme="minorHAnsi"/>
                <w:bCs/>
                <w:sz w:val="20"/>
                <w:szCs w:val="20"/>
                <w:lang w:eastAsia="pl-PL"/>
              </w:rPr>
              <w:t xml:space="preserve"> w ujęciu protetycznym. Klasyfikacje braków zębowych i rodzaje podłoża protetycznego. Badania diagnostyczne dodatkowe stosowane we współczesnej protetyce. Omówienie przygotowania do leczenia protetycznego pacjentów z bezzębiem lub brakami częściowymi. </w:t>
            </w:r>
            <w:r w:rsidR="00CF5938" w:rsidRPr="00893006">
              <w:rPr>
                <w:rFonts w:asciiTheme="minorHAnsi" w:eastAsia="Times New Roman" w:hAnsiTheme="minorHAnsi" w:cstheme="minorHAnsi"/>
                <w:bCs/>
                <w:sz w:val="20"/>
                <w:szCs w:val="20"/>
                <w:lang w:eastAsia="pl-PL"/>
              </w:rPr>
              <w:t>W</w:t>
            </w:r>
            <w:r w:rsidRPr="00893006">
              <w:rPr>
                <w:rFonts w:asciiTheme="minorHAnsi" w:eastAsia="Times New Roman" w:hAnsiTheme="minorHAnsi" w:cstheme="minorHAnsi"/>
                <w:bCs/>
                <w:sz w:val="20"/>
                <w:szCs w:val="20"/>
                <w:lang w:eastAsia="pl-PL"/>
              </w:rPr>
              <w:t>ycisk</w:t>
            </w:r>
            <w:r w:rsidR="00CF5938" w:rsidRPr="00893006">
              <w:rPr>
                <w:rFonts w:asciiTheme="minorHAnsi" w:eastAsia="Times New Roman" w:hAnsiTheme="minorHAnsi" w:cstheme="minorHAnsi"/>
                <w:bCs/>
                <w:sz w:val="20"/>
                <w:szCs w:val="20"/>
                <w:lang w:eastAsia="pl-PL"/>
              </w:rPr>
              <w:t>i</w:t>
            </w:r>
            <w:r w:rsidRPr="00893006">
              <w:rPr>
                <w:rFonts w:asciiTheme="minorHAnsi" w:eastAsia="Times New Roman" w:hAnsiTheme="minorHAnsi" w:cstheme="minorHAnsi"/>
                <w:bCs/>
                <w:sz w:val="20"/>
                <w:szCs w:val="20"/>
                <w:lang w:eastAsia="pl-PL"/>
              </w:rPr>
              <w:t xml:space="preserve"> stosowan</w:t>
            </w:r>
            <w:r w:rsidR="00CF5938" w:rsidRPr="00893006">
              <w:rPr>
                <w:rFonts w:asciiTheme="minorHAnsi" w:eastAsia="Times New Roman" w:hAnsiTheme="minorHAnsi" w:cstheme="minorHAnsi"/>
                <w:bCs/>
                <w:sz w:val="20"/>
                <w:szCs w:val="20"/>
                <w:lang w:eastAsia="pl-PL"/>
              </w:rPr>
              <w:t>e</w:t>
            </w:r>
            <w:r w:rsidRPr="00893006">
              <w:rPr>
                <w:rFonts w:asciiTheme="minorHAnsi" w:eastAsia="Times New Roman" w:hAnsiTheme="minorHAnsi" w:cstheme="minorHAnsi"/>
                <w:bCs/>
                <w:sz w:val="20"/>
                <w:szCs w:val="20"/>
                <w:lang w:eastAsia="pl-PL"/>
              </w:rPr>
              <w:t xml:space="preserve"> w protetyce stomatologicznej (rodzaje, stosowane masy). Metoda ustalania centralnego zwarcia (relacja pionowa, pozioma, przebieg protetycznej płaszczyzny zwarcia) dla protez</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całkowitych i częściowych. Przyczyny zaniżonej i zawyżonej wysokości zwarcia – diagnostyka, leczenie i zapobieganie</w:t>
            </w:r>
            <w:r w:rsidR="00CF5938"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Okluzja u pacjentów bezzębnych oraz z brakami częściowymi. Okluzja – normy okluzji, etiologia</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zaburzeń okluzji, metody diagnostyki zaburzeń okluzji</w:t>
            </w:r>
            <w:r w:rsidR="00CF5938"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Uszczelnienie i odciążenie protezy całkowitej górnej</w:t>
            </w:r>
            <w:r w:rsidR="00CF5938"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Zasady</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projektowania płyty protez częściowych osiadających</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Zasady projektowania klamer. Siły utrzymujące protezy na podłożu. Różnice w wykonaniu protez całkowitych metodą wrocławską i tradycyjną. Etapy kliniczne i</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laboratoryjne wykonywania protez metodą tradycyjną. Etapy kliniczne i laboratoryjne wykonywania protez metodą</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wrocławską. Projektowanie leczenia w</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częściowych brakach uzębienia z zastosowaniem protez ruchomych o podparciu </w:t>
            </w:r>
            <w:proofErr w:type="spellStart"/>
            <w:r w:rsidRPr="00893006">
              <w:rPr>
                <w:rFonts w:asciiTheme="minorHAnsi" w:eastAsia="Times New Roman" w:hAnsiTheme="minorHAnsi" w:cstheme="minorHAnsi"/>
                <w:bCs/>
                <w:sz w:val="20"/>
                <w:szCs w:val="20"/>
                <w:lang w:eastAsia="pl-PL"/>
              </w:rPr>
              <w:t>ozębnowym</w:t>
            </w:r>
            <w:proofErr w:type="spellEnd"/>
            <w:r w:rsidRPr="00893006">
              <w:rPr>
                <w:rFonts w:asciiTheme="minorHAnsi" w:eastAsia="Times New Roman" w:hAnsiTheme="minorHAnsi" w:cstheme="minorHAnsi"/>
                <w:bCs/>
                <w:sz w:val="20"/>
                <w:szCs w:val="20"/>
                <w:lang w:eastAsia="pl-PL"/>
              </w:rPr>
              <w:t xml:space="preserve"> i </w:t>
            </w:r>
            <w:proofErr w:type="spellStart"/>
            <w:r w:rsidRPr="00893006">
              <w:rPr>
                <w:rFonts w:asciiTheme="minorHAnsi" w:eastAsia="Times New Roman" w:hAnsiTheme="minorHAnsi" w:cstheme="minorHAnsi"/>
                <w:bCs/>
                <w:sz w:val="20"/>
                <w:szCs w:val="20"/>
                <w:lang w:eastAsia="pl-PL"/>
              </w:rPr>
              <w:t>ozębnowo-śluzówkowym</w:t>
            </w:r>
            <w:proofErr w:type="spellEnd"/>
            <w:r w:rsidRPr="00893006">
              <w:rPr>
                <w:rFonts w:asciiTheme="minorHAnsi" w:eastAsia="Times New Roman" w:hAnsiTheme="minorHAnsi" w:cstheme="minorHAnsi"/>
                <w:bCs/>
                <w:sz w:val="20"/>
                <w:szCs w:val="20"/>
                <w:lang w:eastAsia="pl-PL"/>
              </w:rPr>
              <w:t>. Przyczyny</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uszkodzeń protez – naprawy uzupełnień protetycznych ruchomych. Przyczyny utrudnionej adaptacji po stronie pacjenta i po stronie uzupełnienia – komunikacja z pacjentem,</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prawidłowe informacja dla pacjenta o uzupełnieniu protetycznym</w:t>
            </w:r>
            <w:r w:rsidR="00A60ADA"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Projektowanie leczenia w częściowych brakach uzębienia z zastosowaniem protez stałych</w:t>
            </w:r>
            <w:r w:rsidR="00A60ADA"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Odbudowa zębów leczonych </w:t>
            </w:r>
            <w:proofErr w:type="spellStart"/>
            <w:r w:rsidRPr="00893006">
              <w:rPr>
                <w:rFonts w:asciiTheme="minorHAnsi" w:eastAsia="Times New Roman" w:hAnsiTheme="minorHAnsi" w:cstheme="minorHAnsi"/>
                <w:bCs/>
                <w:sz w:val="20"/>
                <w:szCs w:val="20"/>
                <w:lang w:eastAsia="pl-PL"/>
              </w:rPr>
              <w:t>endodontycznie</w:t>
            </w:r>
            <w:proofErr w:type="spellEnd"/>
            <w:r w:rsidR="00A60ADA"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Wkłady indywidualne i standardowe - postępowanie kliniczno-laboratoryjne. Korony i mosty</w:t>
            </w:r>
            <w:r w:rsidR="000A7A9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protetyczne - wskazania, przeciwwskazania, rodzaje, planowanie. Zasady preparacji zębów. Technologia CAD/CAM</w:t>
            </w:r>
            <w:r w:rsidR="000A7A9E"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w:t>
            </w:r>
          </w:p>
          <w:p w14:paraId="13CCD0CC" w14:textId="51A2E303" w:rsidR="00824B81" w:rsidRPr="00893006" w:rsidRDefault="00D3457E"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Wyciski anatomiczne - postępowanie z gotowym wyciskiem. Inne rodzaje wycisków stosowane w protetyce: </w:t>
            </w:r>
            <w:r w:rsidR="000A7A9E" w:rsidRPr="00893006">
              <w:rPr>
                <w:rFonts w:asciiTheme="minorHAnsi" w:eastAsia="Times New Roman" w:hAnsiTheme="minorHAnsi" w:cstheme="minorHAnsi"/>
                <w:bCs/>
                <w:sz w:val="20"/>
                <w:szCs w:val="20"/>
                <w:lang w:eastAsia="pl-PL"/>
              </w:rPr>
              <w:t>c</w:t>
            </w:r>
            <w:r w:rsidRPr="00893006">
              <w:rPr>
                <w:rFonts w:asciiTheme="minorHAnsi" w:eastAsia="Times New Roman" w:hAnsiTheme="minorHAnsi" w:cstheme="minorHAnsi"/>
                <w:bCs/>
                <w:sz w:val="20"/>
                <w:szCs w:val="20"/>
                <w:lang w:eastAsia="pl-PL"/>
              </w:rPr>
              <w:t>zynnościowe, dwuwarstwowe, specjalne – zasady przygotowania pola</w:t>
            </w:r>
            <w:r w:rsidR="000A7A9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protetycznego do wycisku. Wywiad i badanie pacjenta</w:t>
            </w:r>
            <w:r w:rsidR="000A7A9E"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Badania dodatkowe umożliwiające postawienie pełnej diagnozy. Leczenie </w:t>
            </w:r>
            <w:proofErr w:type="spellStart"/>
            <w:r w:rsidRPr="00893006">
              <w:rPr>
                <w:rFonts w:asciiTheme="minorHAnsi" w:eastAsia="Times New Roman" w:hAnsiTheme="minorHAnsi" w:cstheme="minorHAnsi"/>
                <w:bCs/>
                <w:sz w:val="20"/>
                <w:szCs w:val="20"/>
                <w:lang w:eastAsia="pl-PL"/>
              </w:rPr>
              <w:t>przedprotetyczne</w:t>
            </w:r>
            <w:proofErr w:type="spellEnd"/>
            <w:r w:rsidRPr="00893006">
              <w:rPr>
                <w:rFonts w:asciiTheme="minorHAnsi" w:eastAsia="Times New Roman" w:hAnsiTheme="minorHAnsi" w:cstheme="minorHAnsi"/>
                <w:bCs/>
                <w:sz w:val="20"/>
                <w:szCs w:val="20"/>
                <w:lang w:eastAsia="pl-PL"/>
              </w:rPr>
              <w:t>: periodontologiczne, chirurgiczne, zachowawcze, ortodontyczne. Możliwości i ograniczenia.</w:t>
            </w:r>
            <w:r w:rsidR="000A7A9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Budowa i zastosowanie łuku twarzowego, </w:t>
            </w:r>
            <w:proofErr w:type="spellStart"/>
            <w:r w:rsidRPr="00893006">
              <w:rPr>
                <w:rFonts w:asciiTheme="minorHAnsi" w:eastAsia="Times New Roman" w:hAnsiTheme="minorHAnsi" w:cstheme="minorHAnsi"/>
                <w:bCs/>
                <w:sz w:val="20"/>
                <w:szCs w:val="20"/>
                <w:lang w:eastAsia="pl-PL"/>
              </w:rPr>
              <w:t>artykulatorów</w:t>
            </w:r>
            <w:proofErr w:type="spellEnd"/>
            <w:r w:rsidR="000A7A9E"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Zasady planowania leczenia protetycznego. Zakres odpowiedzialności lekarza i technika. </w:t>
            </w:r>
          </w:p>
        </w:tc>
      </w:tr>
      <w:tr w:rsidR="00824B81" w:rsidRPr="001B2B26" w14:paraId="2BEEAA9B" w14:textId="77777777" w:rsidTr="00893006">
        <w:trPr>
          <w:trHeight w:val="289"/>
        </w:trPr>
        <w:tc>
          <w:tcPr>
            <w:tcW w:w="1002" w:type="dxa"/>
            <w:shd w:val="clear" w:color="auto" w:fill="auto"/>
            <w:noWrap/>
            <w:vAlign w:val="center"/>
          </w:tcPr>
          <w:p w14:paraId="564DBA9D" w14:textId="31846B43"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hideMark/>
          </w:tcPr>
          <w:p w14:paraId="7EFCF904" w14:textId="4DD2544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Zaburzenia skroniowo - żuchwowe</w:t>
            </w:r>
          </w:p>
        </w:tc>
        <w:tc>
          <w:tcPr>
            <w:tcW w:w="3402" w:type="dxa"/>
            <w:vAlign w:val="center"/>
          </w:tcPr>
          <w:p w14:paraId="49EA0271" w14:textId="18399301"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W23</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U23,</w:t>
            </w:r>
            <w:r w:rsidR="00DC4102" w:rsidRPr="00893006">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316C89C9" w14:textId="1A0D824B" w:rsidR="00824B81" w:rsidRPr="00893006" w:rsidRDefault="00DC4102"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Układ </w:t>
            </w:r>
            <w:proofErr w:type="spellStart"/>
            <w:r w:rsidRPr="00893006">
              <w:rPr>
                <w:rFonts w:asciiTheme="minorHAnsi" w:eastAsia="Times New Roman" w:hAnsiTheme="minorHAnsi" w:cstheme="minorHAnsi"/>
                <w:bCs/>
                <w:sz w:val="20"/>
                <w:szCs w:val="20"/>
                <w:lang w:eastAsia="pl-PL"/>
              </w:rPr>
              <w:t>stomatognatyczny</w:t>
            </w:r>
            <w:proofErr w:type="spellEnd"/>
            <w:r w:rsidRPr="00893006">
              <w:rPr>
                <w:rFonts w:asciiTheme="minorHAnsi" w:eastAsia="Times New Roman" w:hAnsiTheme="minorHAnsi" w:cstheme="minorHAnsi"/>
                <w:bCs/>
                <w:sz w:val="20"/>
                <w:szCs w:val="20"/>
                <w:lang w:eastAsia="pl-PL"/>
              </w:rPr>
              <w:t xml:space="preserve"> – powtórzenie, aktualna nomenklatura. Etiologia zaburzeń skroniowo-żuchwowych. Ukierunkowany wywiad i badanie lekarskie. Diagnostyka zaburzeń skroniowo-żuchwowych. Wskazania do badań dodatkowych. Wpływ psychiki na narząd żucia. Wstęp do leczenia zaburzeń skroniowo-żuchwowych. Wstęp do terapii </w:t>
            </w:r>
            <w:proofErr w:type="spellStart"/>
            <w:r w:rsidRPr="00893006">
              <w:rPr>
                <w:rFonts w:asciiTheme="minorHAnsi" w:eastAsia="Times New Roman" w:hAnsiTheme="minorHAnsi" w:cstheme="minorHAnsi"/>
                <w:bCs/>
                <w:sz w:val="20"/>
                <w:szCs w:val="20"/>
                <w:lang w:eastAsia="pl-PL"/>
              </w:rPr>
              <w:lastRenderedPageBreak/>
              <w:t>okluzyjnej</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szynoterapia</w:t>
            </w:r>
            <w:proofErr w:type="spellEnd"/>
            <w:r w:rsidRPr="00893006">
              <w:rPr>
                <w:rFonts w:asciiTheme="minorHAnsi" w:eastAsia="Times New Roman" w:hAnsiTheme="minorHAnsi" w:cstheme="minorHAnsi"/>
                <w:bCs/>
                <w:sz w:val="20"/>
                <w:szCs w:val="20"/>
                <w:lang w:eastAsia="pl-PL"/>
              </w:rPr>
              <w:t xml:space="preserve"> w leczeniu zaburzeń skroniowo-żuchwowych. Wykorzystanie </w:t>
            </w:r>
            <w:proofErr w:type="spellStart"/>
            <w:r w:rsidRPr="00893006">
              <w:rPr>
                <w:rFonts w:asciiTheme="minorHAnsi" w:eastAsia="Times New Roman" w:hAnsiTheme="minorHAnsi" w:cstheme="minorHAnsi"/>
                <w:bCs/>
                <w:sz w:val="20"/>
                <w:szCs w:val="20"/>
                <w:lang w:eastAsia="pl-PL"/>
              </w:rPr>
              <w:t>artykulatorów</w:t>
            </w:r>
            <w:proofErr w:type="spellEnd"/>
            <w:r w:rsidRPr="00893006">
              <w:rPr>
                <w:rFonts w:asciiTheme="minorHAnsi" w:eastAsia="Times New Roman" w:hAnsiTheme="minorHAnsi" w:cstheme="minorHAnsi"/>
                <w:bCs/>
                <w:sz w:val="20"/>
                <w:szCs w:val="20"/>
                <w:lang w:eastAsia="pl-PL"/>
              </w:rPr>
              <w:t xml:space="preserve"> i łuków twarzowych. Analiza instrumentalna czynności narządu żucia. </w:t>
            </w:r>
            <w:proofErr w:type="spellStart"/>
            <w:r w:rsidRPr="00893006">
              <w:rPr>
                <w:rFonts w:asciiTheme="minorHAnsi" w:eastAsia="Times New Roman" w:hAnsiTheme="minorHAnsi" w:cstheme="minorHAnsi"/>
                <w:bCs/>
                <w:sz w:val="20"/>
                <w:szCs w:val="20"/>
                <w:lang w:eastAsia="pl-PL"/>
              </w:rPr>
              <w:t>Bruksizm</w:t>
            </w:r>
            <w:proofErr w:type="spellEnd"/>
            <w:r w:rsidRPr="00893006">
              <w:rPr>
                <w:rFonts w:asciiTheme="minorHAnsi" w:eastAsia="Times New Roman" w:hAnsiTheme="minorHAnsi" w:cstheme="minorHAnsi"/>
                <w:bCs/>
                <w:sz w:val="20"/>
                <w:szCs w:val="20"/>
                <w:lang w:eastAsia="pl-PL"/>
              </w:rPr>
              <w:t xml:space="preserve"> – aktualna koncepcja. Wywiad i badanie, badanie czynnościowe u pacjenta, omówienie znaczenia zaobserwowanych objawów. Wstępna diagnoza. Badania dodatkowe umożliwiające postawienie pełnej diagnozy. Rodzaje zaburzeń skroniowo-żuchwowych. Wyciski, anatomiczne na modele diagnostyczne szczęki i żuchwy. Terapie dostępne w leczeniu zaburzeń skroniowo-żuchwowych. Szyny stabilizacyjne wykonane w zwarciu centrycznym, wykonanie i dostosowanie. Szyny </w:t>
            </w:r>
            <w:proofErr w:type="spellStart"/>
            <w:r w:rsidRPr="00893006">
              <w:rPr>
                <w:rFonts w:asciiTheme="minorHAnsi" w:eastAsia="Times New Roman" w:hAnsiTheme="minorHAnsi" w:cstheme="minorHAnsi"/>
                <w:bCs/>
                <w:sz w:val="20"/>
                <w:szCs w:val="20"/>
                <w:lang w:eastAsia="pl-PL"/>
              </w:rPr>
              <w:t>repozycyjne</w:t>
            </w:r>
            <w:proofErr w:type="spellEnd"/>
            <w:r w:rsidRPr="00893006">
              <w:rPr>
                <w:rFonts w:asciiTheme="minorHAnsi" w:eastAsia="Times New Roman" w:hAnsiTheme="minorHAnsi" w:cstheme="minorHAnsi"/>
                <w:bCs/>
                <w:sz w:val="20"/>
                <w:szCs w:val="20"/>
                <w:lang w:eastAsia="pl-PL"/>
              </w:rPr>
              <w:t xml:space="preserve"> wykonane w zwarciu konstrukcyjnym, wykonanie i dostosowanie. Weryfikacja prowadzonego leczenia. Analiza instrumentalna okluzji. Instrumentalna analiza czynności narządu żucia (</w:t>
            </w:r>
            <w:proofErr w:type="spellStart"/>
            <w:r w:rsidRPr="00893006">
              <w:rPr>
                <w:rFonts w:asciiTheme="minorHAnsi" w:eastAsia="Times New Roman" w:hAnsiTheme="minorHAnsi" w:cstheme="minorHAnsi"/>
                <w:bCs/>
                <w:sz w:val="20"/>
                <w:szCs w:val="20"/>
                <w:lang w:eastAsia="pl-PL"/>
              </w:rPr>
              <w:t>kondylografia</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aksjografia</w:t>
            </w:r>
            <w:proofErr w:type="spellEnd"/>
            <w:r w:rsidRPr="00893006">
              <w:rPr>
                <w:rFonts w:asciiTheme="minorHAnsi" w:eastAsia="Times New Roman" w:hAnsiTheme="minorHAnsi" w:cstheme="minorHAnsi"/>
                <w:bCs/>
                <w:sz w:val="20"/>
                <w:szCs w:val="20"/>
                <w:lang w:eastAsia="pl-PL"/>
              </w:rPr>
              <w:t xml:space="preserve">). Utrwalenie osiągniętych wyników leczenia. Profilaktyka zaburzeń skroniowo-żuchwowych oraz omówienie </w:t>
            </w:r>
            <w:proofErr w:type="spellStart"/>
            <w:r w:rsidRPr="00893006">
              <w:rPr>
                <w:rFonts w:asciiTheme="minorHAnsi" w:eastAsia="Times New Roman" w:hAnsiTheme="minorHAnsi" w:cstheme="minorHAnsi"/>
                <w:bCs/>
                <w:sz w:val="20"/>
                <w:szCs w:val="20"/>
                <w:lang w:eastAsia="pl-PL"/>
              </w:rPr>
              <w:t>bruksizmu</w:t>
            </w:r>
            <w:proofErr w:type="spellEnd"/>
            <w:r w:rsidRPr="00893006">
              <w:rPr>
                <w:rFonts w:asciiTheme="minorHAnsi" w:eastAsia="Times New Roman" w:hAnsiTheme="minorHAnsi" w:cstheme="minorHAnsi"/>
                <w:bCs/>
                <w:sz w:val="20"/>
                <w:szCs w:val="20"/>
                <w:lang w:eastAsia="pl-PL"/>
              </w:rPr>
              <w:t xml:space="preserve">. </w:t>
            </w:r>
          </w:p>
        </w:tc>
      </w:tr>
      <w:tr w:rsidR="00824B81" w:rsidRPr="001B2B26" w14:paraId="15AE1EB9" w14:textId="77777777" w:rsidTr="00893006">
        <w:trPr>
          <w:trHeight w:val="289"/>
        </w:trPr>
        <w:tc>
          <w:tcPr>
            <w:tcW w:w="1002" w:type="dxa"/>
            <w:shd w:val="clear" w:color="auto" w:fill="auto"/>
            <w:noWrap/>
            <w:vAlign w:val="center"/>
          </w:tcPr>
          <w:p w14:paraId="7E13B3D4" w14:textId="18F940E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hideMark/>
          </w:tcPr>
          <w:p w14:paraId="54E6BCB5" w14:textId="65A0EF2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błony śluzowej jamy ustnej</w:t>
            </w:r>
          </w:p>
        </w:tc>
        <w:tc>
          <w:tcPr>
            <w:tcW w:w="3402" w:type="dxa"/>
            <w:vAlign w:val="center"/>
          </w:tcPr>
          <w:p w14:paraId="32E24CCA" w14:textId="10F37212"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U26,</w:t>
            </w:r>
            <w:r w:rsidR="00434A46" w:rsidRPr="00893006">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4914CD14" w14:textId="77777777" w:rsidR="00B963A9" w:rsidRPr="00893006" w:rsidRDefault="00434A46"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Badanie podstawowe i dodatkowe w chorobach błony śluzowej jamy ustnej. Badania cytologiczne i histopatologiczne błony</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śluzowej jamy ustnej. Diagnoza wstępna i ostateczna. Zasady postępowania diagnostyczno-terapeutycznego. Charakterystyka zmian w jamie ustnej. Zmiany chorobowe błony śluzowej jamy ustnej: białe, czerwone i czerwono-białe,</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zmiany barwnikowe. Zmiany chorobowe na błonie śluzowej policzków, przedsionka jamy ustnej i na dnie jamy ustnej. Zmiany chorobowe dziąsła,</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bezzębnego wyrostka zębodołowego i podniebienia.</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Zmiany chorobowe na języku. Zmiany chorobowe na wargach. Alergie w</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jamie ustnej. Choroby gruczołów ślinowych i związane z nimi objawy kliniczne w jamie ustnej. Objawy kiły i gruźlicy w jamie</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ustnej. Guzy łagodne, stany </w:t>
            </w:r>
            <w:proofErr w:type="spellStart"/>
            <w:r w:rsidRPr="00893006">
              <w:rPr>
                <w:rFonts w:asciiTheme="minorHAnsi" w:eastAsia="Times New Roman" w:hAnsiTheme="minorHAnsi" w:cstheme="minorHAnsi"/>
                <w:sz w:val="20"/>
                <w:szCs w:val="20"/>
                <w:lang w:eastAsia="pl-PL"/>
              </w:rPr>
              <w:t>przednowotworowe</w:t>
            </w:r>
            <w:proofErr w:type="spellEnd"/>
            <w:r w:rsidRPr="00893006">
              <w:rPr>
                <w:rFonts w:asciiTheme="minorHAnsi" w:eastAsia="Times New Roman" w:hAnsiTheme="minorHAnsi" w:cstheme="minorHAnsi"/>
                <w:sz w:val="20"/>
                <w:szCs w:val="20"/>
                <w:lang w:eastAsia="pl-PL"/>
              </w:rPr>
              <w:t xml:space="preserve"> i rak błony śluzowej jamy ustnej. Leczenie miejscowe zmian błony śluzowej jamy</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ustnej. Stosowane leki/ preparaty.</w:t>
            </w:r>
          </w:p>
          <w:p w14:paraId="2EA89D7A" w14:textId="4D6CB110" w:rsidR="00824B81" w:rsidRPr="00893006" w:rsidRDefault="00434A46"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 Anatomia, fizjologia i funkcje błony śluzowej jamy ustnej. Mechanizmy obronne w jamie ustnej. Wady rozwojowe w jamie ustnej. Choroby infekcyjne- wirusowe, zakażenia bakteryjne, zakażenia </w:t>
            </w:r>
            <w:proofErr w:type="spellStart"/>
            <w:r w:rsidRPr="00893006">
              <w:rPr>
                <w:rFonts w:asciiTheme="minorHAnsi" w:eastAsia="Times New Roman" w:hAnsiTheme="minorHAnsi" w:cstheme="minorHAnsi"/>
                <w:sz w:val="20"/>
                <w:szCs w:val="20"/>
                <w:lang w:eastAsia="pl-PL"/>
              </w:rPr>
              <w:t>drożdżakowe</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Aftozy</w:t>
            </w:r>
            <w:proofErr w:type="spellEnd"/>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Zmiany martwiczo-wrzodziejące- diagnostyka różnicowa. Zmiany w jamie ustnej związane z chorobami skóry. Zmiany w jamie ustnej w chorobach krwi. </w:t>
            </w:r>
            <w:proofErr w:type="spellStart"/>
            <w:r w:rsidRPr="00893006">
              <w:rPr>
                <w:rFonts w:asciiTheme="minorHAnsi" w:eastAsia="Times New Roman" w:hAnsiTheme="minorHAnsi" w:cstheme="minorHAnsi"/>
                <w:sz w:val="20"/>
                <w:szCs w:val="20"/>
                <w:lang w:eastAsia="pl-PL"/>
              </w:rPr>
              <w:t>Mucositis</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Stomatopatie</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protetyczne.Reakcje</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anafilatyczne</w:t>
            </w:r>
            <w:proofErr w:type="spellEnd"/>
            <w:r w:rsidRPr="00893006">
              <w:rPr>
                <w:rFonts w:asciiTheme="minorHAnsi" w:eastAsia="Times New Roman" w:hAnsiTheme="minorHAnsi" w:cstheme="minorHAnsi"/>
                <w:sz w:val="20"/>
                <w:szCs w:val="20"/>
                <w:lang w:eastAsia="pl-PL"/>
              </w:rPr>
              <w:t xml:space="preserve"> w rejonie jamy ustnej i twarzy. Zespół pieczenia jamy ustnej - BMS. Choroby / zespoły związane z zaburzeniami wydzielania śliny. Pacjent z obniżoną odpornością. Zespół nabytego upośledzenia odporności – zakażenie HIV.</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 Zaburzenia rogowacenia nabłonka jamy ustnej, stany przed nowotworowe i rak błony śluzowej jamy ustnej</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diagnostyka</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kliniczna i histopatologiczna</w:t>
            </w:r>
            <w:r w:rsidR="00B963A9" w:rsidRPr="00893006">
              <w:rPr>
                <w:rFonts w:asciiTheme="minorHAnsi" w:eastAsia="Times New Roman" w:hAnsiTheme="minorHAnsi" w:cstheme="minorHAnsi"/>
                <w:sz w:val="20"/>
                <w:szCs w:val="20"/>
                <w:lang w:eastAsia="pl-PL"/>
              </w:rPr>
              <w:t>.</w:t>
            </w:r>
          </w:p>
        </w:tc>
      </w:tr>
      <w:tr w:rsidR="00824B81" w:rsidRPr="001B2B26" w14:paraId="23E0633C" w14:textId="77777777" w:rsidTr="00893006">
        <w:trPr>
          <w:trHeight w:val="289"/>
        </w:trPr>
        <w:tc>
          <w:tcPr>
            <w:tcW w:w="1002" w:type="dxa"/>
            <w:shd w:val="clear" w:color="auto" w:fill="auto"/>
            <w:noWrap/>
            <w:vAlign w:val="center"/>
          </w:tcPr>
          <w:p w14:paraId="53DD6B09" w14:textId="6A04C3C0"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70600B36" w14:textId="685C1053"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Chirurgia stomatologiczna</w:t>
            </w:r>
          </w:p>
        </w:tc>
        <w:tc>
          <w:tcPr>
            <w:tcW w:w="3402" w:type="dxa"/>
            <w:vAlign w:val="center"/>
          </w:tcPr>
          <w:p w14:paraId="2F9B19BE" w14:textId="46487485"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W14,</w:t>
            </w:r>
            <w:r w:rsidRPr="00893006">
              <w:rPr>
                <w:rFonts w:asciiTheme="minorHAnsi" w:eastAsia="Times New Roman" w:hAnsiTheme="minorHAnsi" w:cstheme="minorHAnsi"/>
                <w:sz w:val="20"/>
                <w:szCs w:val="20"/>
                <w:lang w:eastAsia="pl-PL"/>
              </w:rPr>
              <w:t xml:space="preserve"> F.</w:t>
            </w:r>
            <w:r w:rsidR="004F2C1C" w:rsidRPr="00893006">
              <w:rPr>
                <w:rFonts w:asciiTheme="minorHAnsi" w:eastAsia="Times New Roman" w:hAnsiTheme="minorHAnsi" w:cstheme="minorHAnsi"/>
                <w:sz w:val="20"/>
                <w:szCs w:val="20"/>
                <w:lang w:eastAsia="pl-PL"/>
              </w:rPr>
              <w:t xml:space="preserve">W16,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W20,</w:t>
            </w:r>
            <w:r w:rsidRPr="00893006">
              <w:rPr>
                <w:rFonts w:asciiTheme="minorHAnsi" w:eastAsia="Times New Roman" w:hAnsiTheme="minorHAnsi" w:cstheme="minorHAnsi"/>
                <w:sz w:val="20"/>
                <w:szCs w:val="20"/>
                <w:lang w:eastAsia="pl-PL"/>
              </w:rPr>
              <w:t xml:space="preserve"> 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xml:space="preserve"> F.</w:t>
            </w:r>
            <w:r w:rsidR="004F2C1C" w:rsidRPr="00893006">
              <w:rPr>
                <w:rFonts w:asciiTheme="minorHAnsi" w:eastAsia="Times New Roman" w:hAnsiTheme="minorHAnsi" w:cstheme="minorHAnsi"/>
                <w:sz w:val="20"/>
                <w:szCs w:val="20"/>
                <w:lang w:eastAsia="pl-PL"/>
              </w:rPr>
              <w:t>W29</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U14, </w:t>
            </w:r>
            <w:r w:rsidRPr="00893006">
              <w:rPr>
                <w:rFonts w:asciiTheme="minorHAnsi" w:eastAsia="Times New Roman" w:hAnsiTheme="minorHAnsi" w:cstheme="minorHAnsi"/>
                <w:sz w:val="20"/>
                <w:szCs w:val="20"/>
                <w:lang w:eastAsia="pl-PL"/>
              </w:rPr>
              <w:lastRenderedPageBreak/>
              <w:t>F.</w:t>
            </w:r>
            <w:r w:rsidR="004F2C1C" w:rsidRPr="00893006">
              <w:rPr>
                <w:rFonts w:asciiTheme="minorHAnsi" w:eastAsia="Times New Roman" w:hAnsiTheme="minorHAnsi" w:cstheme="minorHAnsi"/>
                <w:sz w:val="20"/>
                <w:szCs w:val="20"/>
                <w:lang w:eastAsia="pl-PL"/>
              </w:rPr>
              <w:t xml:space="preserve">U15,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U31</w:t>
            </w:r>
            <w:r w:rsidR="00B963A9"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6C376311" w14:textId="270D4809" w:rsidR="00824B81" w:rsidRPr="00893006" w:rsidRDefault="006A183E"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lastRenderedPageBreak/>
              <w:t xml:space="preserve">Wprowadzenie do chirurgii stomatologicznej. Metody, wskazania i przeciwwskazania oraz powikłania podczas i po usunięciu zęba. Pozostałość korzeniowa. Zęby zatrzymane. Zabiegi wszczepów i przeszczepów zębów. Replantacja. Transplantacja. Implantacja. Zasady racjonalnej antybiotykoterapii w stomatologii. Krwawienia. Ostre </w:t>
            </w:r>
            <w:proofErr w:type="spellStart"/>
            <w:r w:rsidRPr="00893006">
              <w:rPr>
                <w:rFonts w:asciiTheme="minorHAnsi" w:eastAsia="Times New Roman" w:hAnsiTheme="minorHAnsi" w:cstheme="minorHAnsi"/>
                <w:sz w:val="20"/>
                <w:szCs w:val="20"/>
                <w:lang w:eastAsia="pl-PL"/>
              </w:rPr>
              <w:t>zębopochodne</w:t>
            </w:r>
            <w:proofErr w:type="spellEnd"/>
            <w:r w:rsidRPr="00893006">
              <w:rPr>
                <w:rFonts w:asciiTheme="minorHAnsi" w:eastAsia="Times New Roman" w:hAnsiTheme="minorHAnsi" w:cstheme="minorHAnsi"/>
                <w:sz w:val="20"/>
                <w:szCs w:val="20"/>
                <w:lang w:eastAsia="pl-PL"/>
              </w:rPr>
              <w:t xml:space="preserve"> procesy zapalne tkanek miękkich i kości. Przewlekłe procesy zapalne tkanek miękkich i </w:t>
            </w:r>
            <w:r w:rsidRPr="00893006">
              <w:rPr>
                <w:rFonts w:asciiTheme="minorHAnsi" w:eastAsia="Times New Roman" w:hAnsiTheme="minorHAnsi" w:cstheme="minorHAnsi"/>
                <w:sz w:val="20"/>
                <w:szCs w:val="20"/>
                <w:lang w:eastAsia="pl-PL"/>
              </w:rPr>
              <w:lastRenderedPageBreak/>
              <w:t xml:space="preserve">kości. Leczenie torbieli tkanek miękkich i kości. Zabiegi chirurgiczne w przewlekłych procesach zapalnych. Schorzenie węzłów chłonnych. Choroby gruczołów ślinowych. Schorzenia zatok szczękowych. Chirurgia śluzówkowo-dziąsłowa. Zabiegi ze wskazań protetycznych, zabiegi ze wskazań ortodontycznych. Zasady </w:t>
            </w:r>
            <w:proofErr w:type="spellStart"/>
            <w:r w:rsidRPr="00893006">
              <w:rPr>
                <w:rFonts w:asciiTheme="minorHAnsi" w:eastAsia="Times New Roman" w:hAnsiTheme="minorHAnsi" w:cstheme="minorHAnsi"/>
                <w:sz w:val="20"/>
                <w:szCs w:val="20"/>
                <w:lang w:eastAsia="pl-PL"/>
              </w:rPr>
              <w:t>implantoprotetyki</w:t>
            </w:r>
            <w:proofErr w:type="spellEnd"/>
            <w:r w:rsidRPr="00893006">
              <w:rPr>
                <w:rFonts w:asciiTheme="minorHAnsi" w:eastAsia="Times New Roman" w:hAnsiTheme="minorHAnsi" w:cstheme="minorHAnsi"/>
                <w:sz w:val="20"/>
                <w:szCs w:val="20"/>
                <w:lang w:eastAsia="pl-PL"/>
              </w:rPr>
              <w:t xml:space="preserve">. Nowotwory niezłośliwe jamy ustnej. Zasady badania pacjenta oraz prowadzenia dokumentacji lekarskiej i jej aspekty prawne w gabinecie stomatologicznym. Aseptyka i antyseptyka. Instrumentarium oraz techniki ekstrakcji zębów. Wskazania i przeciwwskazania do ekstrakcji. Powikłania w czasie i po ekstrakcji zęba. Znieczulenie miejscowe i ogólne w gabinecie stomatologicznym. Leki znieczulenia miejscowego. Leki stosowane w znieczuleniu ogólnym. Premedykacja w stomatologii. Chemioterapeutyki przeciwbakteryjne w chirurgii stomatologicznej. Profilaktyka antybiotykowa w chirurgii stomatologicznej. Farmakoterapia bólu. Środki odkażające stosowane w chirurgii stomatologicznej. Laseroterapia w leczeniu bólu i zapalenia. Farmakologiczne wspomaganie hemostazy w chirurgii stomatologicznej. Miejscowe poekstrakcyjne i </w:t>
            </w:r>
            <w:proofErr w:type="spellStart"/>
            <w:r w:rsidRPr="00893006">
              <w:rPr>
                <w:rFonts w:asciiTheme="minorHAnsi" w:eastAsia="Times New Roman" w:hAnsiTheme="minorHAnsi" w:cstheme="minorHAnsi"/>
                <w:sz w:val="20"/>
                <w:szCs w:val="20"/>
                <w:lang w:eastAsia="pl-PL"/>
              </w:rPr>
              <w:t>pozabiegowe</w:t>
            </w:r>
            <w:proofErr w:type="spellEnd"/>
            <w:r w:rsidRPr="00893006">
              <w:rPr>
                <w:rFonts w:asciiTheme="minorHAnsi" w:eastAsia="Times New Roman" w:hAnsiTheme="minorHAnsi" w:cstheme="minorHAnsi"/>
                <w:sz w:val="20"/>
                <w:szCs w:val="20"/>
                <w:lang w:eastAsia="pl-PL"/>
              </w:rPr>
              <w:t xml:space="preserve"> działania hemostatyczne. Przygotowanie pacjenta ze schorzeniami do zabiegu stomatologicznego: zaburzenia neurologiczne, psychologiczne i psychiatryczne aspekty leczenia stomatologicznego, zaburzenia endokrynologiczne</w:t>
            </w:r>
            <w:r w:rsidR="0086455C" w:rsidRPr="00893006">
              <w:rPr>
                <w:rFonts w:asciiTheme="minorHAnsi" w:eastAsia="Times New Roman" w:hAnsiTheme="minorHAnsi" w:cstheme="minorHAnsi"/>
                <w:sz w:val="20"/>
                <w:szCs w:val="20"/>
                <w:lang w:eastAsia="pl-PL"/>
              </w:rPr>
              <w:t>, pacjenci leczeni kardiologicznie i hematologicznie, pacjenci z chorobami zakaźnymi, pacjenci z chorobami nefrologicznymi, pacjenci ze schorzeniami dermatologicznymi</w:t>
            </w:r>
            <w:r w:rsidRPr="00893006">
              <w:rPr>
                <w:rFonts w:asciiTheme="minorHAnsi" w:eastAsia="Times New Roman" w:hAnsiTheme="minorHAnsi" w:cstheme="minorHAnsi"/>
                <w:sz w:val="20"/>
                <w:szCs w:val="20"/>
                <w:lang w:eastAsia="pl-PL"/>
              </w:rPr>
              <w:t>. Postępowanie z</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pacjentką w ciąży i podczas karmienia piersią</w:t>
            </w:r>
            <w:r w:rsidR="0086455C" w:rsidRPr="00893006">
              <w:rPr>
                <w:rFonts w:asciiTheme="minorHAnsi" w:eastAsia="Times New Roman" w:hAnsiTheme="minorHAnsi" w:cstheme="minorHAnsi"/>
                <w:sz w:val="20"/>
                <w:szCs w:val="20"/>
                <w:lang w:eastAsia="pl-PL"/>
              </w:rPr>
              <w:t>, f</w:t>
            </w:r>
            <w:r w:rsidRPr="00893006">
              <w:rPr>
                <w:rFonts w:asciiTheme="minorHAnsi" w:eastAsia="Times New Roman" w:hAnsiTheme="minorHAnsi" w:cstheme="minorHAnsi"/>
                <w:sz w:val="20"/>
                <w:szCs w:val="20"/>
                <w:lang w:eastAsia="pl-PL"/>
              </w:rPr>
              <w:t>armakoterapia w ciąży i podczas karmienia piersią</w:t>
            </w:r>
            <w:r w:rsidR="0086455C" w:rsidRPr="00893006">
              <w:rPr>
                <w:rFonts w:asciiTheme="minorHAnsi" w:eastAsia="Times New Roman" w:hAnsiTheme="minorHAnsi" w:cstheme="minorHAnsi"/>
                <w:sz w:val="20"/>
                <w:szCs w:val="20"/>
                <w:lang w:eastAsia="pl-PL"/>
              </w:rPr>
              <w:t>.</w:t>
            </w:r>
            <w:r w:rsidRPr="00893006">
              <w:rPr>
                <w:rFonts w:asciiTheme="minorHAnsi" w:eastAsia="Times New Roman" w:hAnsiTheme="minorHAnsi" w:cstheme="minorHAnsi"/>
                <w:sz w:val="20"/>
                <w:szCs w:val="20"/>
                <w:lang w:eastAsia="pl-PL"/>
              </w:rPr>
              <w:t xml:space="preserve"> Stany nagłe w gabinecie stomatologicznym. Farmakoterapia stanów nagłych. Reakcje alergiczne w stomatologii. Rany w stomatologii: rodzaje, zasady gojenia, sposoby zaopatrywania ran. Techniki cięcia tkanek miękkich i preparacji</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płata. Cięcie klasyczne a cięcie laserowe. Zęby zatrzymane. Chirurgiczne odsłonięcie i wprowadzenie zęba zatrzymanego do łuku zębowego. Zabiegi chirurgiczne</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wspomagające leczenie ortodontyczne. Chirurgia </w:t>
            </w:r>
            <w:proofErr w:type="spellStart"/>
            <w:r w:rsidRPr="00893006">
              <w:rPr>
                <w:rFonts w:asciiTheme="minorHAnsi" w:eastAsia="Times New Roman" w:hAnsiTheme="minorHAnsi" w:cstheme="minorHAnsi"/>
                <w:sz w:val="20"/>
                <w:szCs w:val="20"/>
                <w:lang w:eastAsia="pl-PL"/>
              </w:rPr>
              <w:t>endodontyczna</w:t>
            </w:r>
            <w:proofErr w:type="spellEnd"/>
            <w:r w:rsidRPr="00893006">
              <w:rPr>
                <w:rFonts w:asciiTheme="minorHAnsi" w:eastAsia="Times New Roman" w:hAnsiTheme="minorHAnsi" w:cstheme="minorHAnsi"/>
                <w:sz w:val="20"/>
                <w:szCs w:val="20"/>
                <w:lang w:eastAsia="pl-PL"/>
              </w:rPr>
              <w:t xml:space="preserve">. Ostre stany zapalne tkanek miękkich: </w:t>
            </w:r>
            <w:r w:rsidR="0086455C" w:rsidRPr="00893006">
              <w:rPr>
                <w:rFonts w:asciiTheme="minorHAnsi" w:eastAsia="Times New Roman" w:hAnsiTheme="minorHAnsi" w:cstheme="minorHAnsi"/>
                <w:sz w:val="20"/>
                <w:szCs w:val="20"/>
                <w:lang w:eastAsia="pl-PL"/>
              </w:rPr>
              <w:t>p</w:t>
            </w:r>
            <w:r w:rsidRPr="00893006">
              <w:rPr>
                <w:rFonts w:asciiTheme="minorHAnsi" w:eastAsia="Times New Roman" w:hAnsiTheme="minorHAnsi" w:cstheme="minorHAnsi"/>
                <w:sz w:val="20"/>
                <w:szCs w:val="20"/>
                <w:lang w:eastAsia="pl-PL"/>
              </w:rPr>
              <w:t>atomorfologia zapalenia</w:t>
            </w:r>
            <w:r w:rsidR="0086455C" w:rsidRPr="00893006">
              <w:rPr>
                <w:rFonts w:asciiTheme="minorHAnsi" w:eastAsia="Times New Roman" w:hAnsiTheme="minorHAnsi" w:cstheme="minorHAnsi"/>
                <w:sz w:val="20"/>
                <w:szCs w:val="20"/>
                <w:lang w:eastAsia="pl-PL"/>
              </w:rPr>
              <w:t>, d</w:t>
            </w:r>
            <w:r w:rsidRPr="00893006">
              <w:rPr>
                <w:rFonts w:asciiTheme="minorHAnsi" w:eastAsia="Times New Roman" w:hAnsiTheme="minorHAnsi" w:cstheme="minorHAnsi"/>
                <w:sz w:val="20"/>
                <w:szCs w:val="20"/>
                <w:lang w:eastAsia="pl-PL"/>
              </w:rPr>
              <w:t>rogi szerzenia procesu zapalnego</w:t>
            </w:r>
            <w:r w:rsidR="0086455C" w:rsidRPr="00893006">
              <w:rPr>
                <w:rFonts w:asciiTheme="minorHAnsi" w:eastAsia="Times New Roman" w:hAnsiTheme="minorHAnsi" w:cstheme="minorHAnsi"/>
                <w:sz w:val="20"/>
                <w:szCs w:val="20"/>
                <w:lang w:eastAsia="pl-PL"/>
              </w:rPr>
              <w:t>, p</w:t>
            </w:r>
            <w:r w:rsidRPr="00893006">
              <w:rPr>
                <w:rFonts w:asciiTheme="minorHAnsi" w:eastAsia="Times New Roman" w:hAnsiTheme="minorHAnsi" w:cstheme="minorHAnsi"/>
                <w:sz w:val="20"/>
                <w:szCs w:val="20"/>
                <w:lang w:eastAsia="pl-PL"/>
              </w:rPr>
              <w:t>ostacie ropnych</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zapaleń </w:t>
            </w:r>
            <w:proofErr w:type="spellStart"/>
            <w:r w:rsidRPr="00893006">
              <w:rPr>
                <w:rFonts w:asciiTheme="minorHAnsi" w:eastAsia="Times New Roman" w:hAnsiTheme="minorHAnsi" w:cstheme="minorHAnsi"/>
                <w:sz w:val="20"/>
                <w:szCs w:val="20"/>
                <w:lang w:eastAsia="pl-PL"/>
              </w:rPr>
              <w:t>zębopochodnych</w:t>
            </w:r>
            <w:proofErr w:type="spellEnd"/>
            <w:r w:rsidR="0086455C" w:rsidRPr="00893006">
              <w:rPr>
                <w:rFonts w:asciiTheme="minorHAnsi" w:eastAsia="Times New Roman" w:hAnsiTheme="minorHAnsi" w:cstheme="minorHAnsi"/>
                <w:sz w:val="20"/>
                <w:szCs w:val="20"/>
                <w:lang w:eastAsia="pl-PL"/>
              </w:rPr>
              <w:t>, r</w:t>
            </w:r>
            <w:r w:rsidRPr="00893006">
              <w:rPr>
                <w:rFonts w:asciiTheme="minorHAnsi" w:eastAsia="Times New Roman" w:hAnsiTheme="minorHAnsi" w:cstheme="minorHAnsi"/>
                <w:sz w:val="20"/>
                <w:szCs w:val="20"/>
                <w:lang w:eastAsia="pl-PL"/>
              </w:rPr>
              <w:t xml:space="preserve">opnie </w:t>
            </w:r>
            <w:proofErr w:type="spellStart"/>
            <w:r w:rsidRPr="00893006">
              <w:rPr>
                <w:rFonts w:asciiTheme="minorHAnsi" w:eastAsia="Times New Roman" w:hAnsiTheme="minorHAnsi" w:cstheme="minorHAnsi"/>
                <w:sz w:val="20"/>
                <w:szCs w:val="20"/>
                <w:lang w:eastAsia="pl-PL"/>
              </w:rPr>
              <w:t>wewnątrzustne</w:t>
            </w:r>
            <w:proofErr w:type="spellEnd"/>
            <w:r w:rsidR="0086455C" w:rsidRPr="00893006">
              <w:rPr>
                <w:rFonts w:asciiTheme="minorHAnsi" w:eastAsia="Times New Roman" w:hAnsiTheme="minorHAnsi" w:cstheme="minorHAnsi"/>
                <w:sz w:val="20"/>
                <w:szCs w:val="20"/>
                <w:lang w:eastAsia="pl-PL"/>
              </w:rPr>
              <w:t>, r</w:t>
            </w:r>
            <w:r w:rsidRPr="00893006">
              <w:rPr>
                <w:rFonts w:asciiTheme="minorHAnsi" w:eastAsia="Times New Roman" w:hAnsiTheme="minorHAnsi" w:cstheme="minorHAnsi"/>
                <w:sz w:val="20"/>
                <w:szCs w:val="20"/>
                <w:lang w:eastAsia="pl-PL"/>
              </w:rPr>
              <w:t>opnie zewnątrzustne</w:t>
            </w:r>
            <w:r w:rsidR="0086455C" w:rsidRPr="00893006">
              <w:rPr>
                <w:rFonts w:asciiTheme="minorHAnsi" w:eastAsia="Times New Roman" w:hAnsiTheme="minorHAnsi" w:cstheme="minorHAnsi"/>
                <w:sz w:val="20"/>
                <w:szCs w:val="20"/>
                <w:lang w:eastAsia="pl-PL"/>
              </w:rPr>
              <w:t>, r</w:t>
            </w:r>
            <w:r w:rsidRPr="00893006">
              <w:rPr>
                <w:rFonts w:asciiTheme="minorHAnsi" w:eastAsia="Times New Roman" w:hAnsiTheme="minorHAnsi" w:cstheme="minorHAnsi"/>
                <w:sz w:val="20"/>
                <w:szCs w:val="20"/>
                <w:lang w:eastAsia="pl-PL"/>
              </w:rPr>
              <w:t>opowica</w:t>
            </w:r>
            <w:r w:rsidR="0086455C" w:rsidRPr="00893006">
              <w:rPr>
                <w:rFonts w:asciiTheme="minorHAnsi" w:eastAsia="Times New Roman" w:hAnsiTheme="minorHAnsi" w:cstheme="minorHAnsi"/>
                <w:sz w:val="20"/>
                <w:szCs w:val="20"/>
                <w:lang w:eastAsia="pl-PL"/>
              </w:rPr>
              <w:t>, p</w:t>
            </w:r>
            <w:r w:rsidRPr="00893006">
              <w:rPr>
                <w:rFonts w:asciiTheme="minorHAnsi" w:eastAsia="Times New Roman" w:hAnsiTheme="minorHAnsi" w:cstheme="minorHAnsi"/>
                <w:sz w:val="20"/>
                <w:szCs w:val="20"/>
                <w:lang w:eastAsia="pl-PL"/>
              </w:rPr>
              <w:t>owikłania ropnych procesów zapalnych</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twarzoczaszki. Ostre i przewlekłe nieswoiste zapalenia kości szczęk. Marwica kości: popromienna oraz polekowa.</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Zapalenia swoiste: </w:t>
            </w:r>
            <w:r w:rsidR="0086455C" w:rsidRPr="00893006">
              <w:rPr>
                <w:rFonts w:asciiTheme="minorHAnsi" w:eastAsia="Times New Roman" w:hAnsiTheme="minorHAnsi" w:cstheme="minorHAnsi"/>
                <w:sz w:val="20"/>
                <w:szCs w:val="20"/>
                <w:lang w:eastAsia="pl-PL"/>
              </w:rPr>
              <w:t>p</w:t>
            </w:r>
            <w:r w:rsidRPr="00893006">
              <w:rPr>
                <w:rFonts w:asciiTheme="minorHAnsi" w:eastAsia="Times New Roman" w:hAnsiTheme="minorHAnsi" w:cstheme="minorHAnsi"/>
                <w:sz w:val="20"/>
                <w:szCs w:val="20"/>
                <w:lang w:eastAsia="pl-PL"/>
              </w:rPr>
              <w:t>romienica</w:t>
            </w:r>
            <w:r w:rsidR="0086455C" w:rsidRPr="00893006">
              <w:rPr>
                <w:rFonts w:asciiTheme="minorHAnsi" w:eastAsia="Times New Roman" w:hAnsiTheme="minorHAnsi" w:cstheme="minorHAnsi"/>
                <w:sz w:val="20"/>
                <w:szCs w:val="20"/>
                <w:lang w:eastAsia="pl-PL"/>
              </w:rPr>
              <w:t>, g</w:t>
            </w:r>
            <w:r w:rsidRPr="00893006">
              <w:rPr>
                <w:rFonts w:asciiTheme="minorHAnsi" w:eastAsia="Times New Roman" w:hAnsiTheme="minorHAnsi" w:cstheme="minorHAnsi"/>
                <w:sz w:val="20"/>
                <w:szCs w:val="20"/>
                <w:lang w:eastAsia="pl-PL"/>
              </w:rPr>
              <w:t>ruźlica</w:t>
            </w:r>
            <w:r w:rsidR="0086455C" w:rsidRPr="00893006">
              <w:rPr>
                <w:rFonts w:asciiTheme="minorHAnsi" w:eastAsia="Times New Roman" w:hAnsiTheme="minorHAnsi" w:cstheme="minorHAnsi"/>
                <w:sz w:val="20"/>
                <w:szCs w:val="20"/>
                <w:lang w:eastAsia="pl-PL"/>
              </w:rPr>
              <w:t>, k</w:t>
            </w:r>
            <w:r w:rsidRPr="00893006">
              <w:rPr>
                <w:rFonts w:asciiTheme="minorHAnsi" w:eastAsia="Times New Roman" w:hAnsiTheme="minorHAnsi" w:cstheme="minorHAnsi"/>
                <w:sz w:val="20"/>
                <w:szCs w:val="20"/>
                <w:lang w:eastAsia="pl-PL"/>
              </w:rPr>
              <w:t xml:space="preserve">iła. Zakażenia grzybicze w stomatologii. Farmakoterapia zakażeń grzybiczych. Choroby </w:t>
            </w:r>
            <w:proofErr w:type="spellStart"/>
            <w:r w:rsidRPr="00893006">
              <w:rPr>
                <w:rFonts w:asciiTheme="minorHAnsi" w:eastAsia="Times New Roman" w:hAnsiTheme="minorHAnsi" w:cstheme="minorHAnsi"/>
                <w:sz w:val="20"/>
                <w:szCs w:val="20"/>
                <w:lang w:eastAsia="pl-PL"/>
              </w:rPr>
              <w:t>ziarniniakowe</w:t>
            </w:r>
            <w:proofErr w:type="spellEnd"/>
            <w:r w:rsidRPr="00893006">
              <w:rPr>
                <w:rFonts w:asciiTheme="minorHAnsi" w:eastAsia="Times New Roman" w:hAnsiTheme="minorHAnsi" w:cstheme="minorHAnsi"/>
                <w:sz w:val="20"/>
                <w:szCs w:val="20"/>
                <w:lang w:eastAsia="pl-PL"/>
              </w:rPr>
              <w:t xml:space="preserve">. Choroby </w:t>
            </w:r>
            <w:proofErr w:type="spellStart"/>
            <w:r w:rsidRPr="00893006">
              <w:rPr>
                <w:rFonts w:asciiTheme="minorHAnsi" w:eastAsia="Times New Roman" w:hAnsiTheme="minorHAnsi" w:cstheme="minorHAnsi"/>
                <w:sz w:val="20"/>
                <w:szCs w:val="20"/>
                <w:lang w:eastAsia="pl-PL"/>
              </w:rPr>
              <w:t>odogniskowe</w:t>
            </w:r>
            <w:proofErr w:type="spellEnd"/>
            <w:r w:rsidRPr="00893006">
              <w:rPr>
                <w:rFonts w:asciiTheme="minorHAnsi" w:eastAsia="Times New Roman" w:hAnsiTheme="minorHAnsi" w:cstheme="minorHAnsi"/>
                <w:sz w:val="20"/>
                <w:szCs w:val="20"/>
                <w:lang w:eastAsia="pl-PL"/>
              </w:rPr>
              <w:t xml:space="preserve">. Anatomia oraz choroby węzłów chłonnych głowy i szyi. Histiocytoza z komórek </w:t>
            </w:r>
            <w:proofErr w:type="spellStart"/>
            <w:r w:rsidRPr="00893006">
              <w:rPr>
                <w:rFonts w:asciiTheme="minorHAnsi" w:eastAsia="Times New Roman" w:hAnsiTheme="minorHAnsi" w:cstheme="minorHAnsi"/>
                <w:sz w:val="20"/>
                <w:szCs w:val="20"/>
                <w:lang w:eastAsia="pl-PL"/>
              </w:rPr>
              <w:t>Langerhansa</w:t>
            </w:r>
            <w:proofErr w:type="spellEnd"/>
            <w:r w:rsidRPr="00893006">
              <w:rPr>
                <w:rFonts w:asciiTheme="minorHAnsi" w:eastAsia="Times New Roman" w:hAnsiTheme="minorHAnsi" w:cstheme="minorHAnsi"/>
                <w:sz w:val="20"/>
                <w:szCs w:val="20"/>
                <w:lang w:eastAsia="pl-PL"/>
              </w:rPr>
              <w:t xml:space="preserve">. Anatomia i choroby zatoki szczękowej. Choroby zatok przynosowych. Połączenie oraz przetoka ustno-zatokowa. Anatomia i choroby gruczołów ślinowych. Zaburzenia wydzielania śliny. Anatomia stawów skroniowo-żuchwowych. Mięśnie żucia. Diagnostyka i choroby stawów skroniowo-żuchwowych. Choroby nerwów czaszkowych. Zespoły bólowe twarzy. Niedowład i porażenie nerwu twarzowego. Chirurgia wędzidełek </w:t>
            </w:r>
            <w:r w:rsidRPr="00893006">
              <w:rPr>
                <w:rFonts w:asciiTheme="minorHAnsi" w:eastAsia="Times New Roman" w:hAnsiTheme="minorHAnsi" w:cstheme="minorHAnsi"/>
                <w:sz w:val="20"/>
                <w:szCs w:val="20"/>
                <w:lang w:eastAsia="pl-PL"/>
              </w:rPr>
              <w:lastRenderedPageBreak/>
              <w:t xml:space="preserve">jamy ustnej. Zabiegi chirurgii </w:t>
            </w:r>
            <w:proofErr w:type="spellStart"/>
            <w:r w:rsidRPr="00893006">
              <w:rPr>
                <w:rFonts w:asciiTheme="minorHAnsi" w:eastAsia="Times New Roman" w:hAnsiTheme="minorHAnsi" w:cstheme="minorHAnsi"/>
                <w:sz w:val="20"/>
                <w:szCs w:val="20"/>
                <w:lang w:eastAsia="pl-PL"/>
              </w:rPr>
              <w:t>przedprotetycznej</w:t>
            </w:r>
            <w:proofErr w:type="spellEnd"/>
            <w:r w:rsidRPr="00893006">
              <w:rPr>
                <w:rFonts w:asciiTheme="minorHAnsi" w:eastAsia="Times New Roman" w:hAnsiTheme="minorHAnsi" w:cstheme="minorHAnsi"/>
                <w:sz w:val="20"/>
                <w:szCs w:val="20"/>
                <w:lang w:eastAsia="pl-PL"/>
              </w:rPr>
              <w:t>. Urazy zębów oraz wyrostka zębodołowego. Replantacja, autotransplantacja</w:t>
            </w:r>
          </w:p>
        </w:tc>
      </w:tr>
      <w:tr w:rsidR="00824B81" w:rsidRPr="001B2B26" w14:paraId="780F3575" w14:textId="77777777" w:rsidTr="00893006">
        <w:trPr>
          <w:trHeight w:val="289"/>
        </w:trPr>
        <w:tc>
          <w:tcPr>
            <w:tcW w:w="1002" w:type="dxa"/>
            <w:shd w:val="clear" w:color="auto" w:fill="auto"/>
            <w:noWrap/>
            <w:vAlign w:val="center"/>
          </w:tcPr>
          <w:p w14:paraId="724BC98A" w14:textId="2EEB2335"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hideMark/>
          </w:tcPr>
          <w:p w14:paraId="607F9DAE" w14:textId="14F35BDC"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Chirurgia szczękowo-twarzowa</w:t>
            </w:r>
          </w:p>
        </w:tc>
        <w:tc>
          <w:tcPr>
            <w:tcW w:w="3402" w:type="dxa"/>
            <w:vAlign w:val="center"/>
          </w:tcPr>
          <w:p w14:paraId="1AD10171" w14:textId="19157FE4"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W29</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w:t>
            </w:r>
            <w:r w:rsidR="00597865" w:rsidRPr="00893006">
              <w:rPr>
                <w:rFonts w:asciiTheme="minorHAnsi" w:eastAsia="Times New Roman" w:hAnsiTheme="minorHAnsi" w:cstheme="minorHAnsi"/>
                <w:sz w:val="20"/>
                <w:szCs w:val="20"/>
                <w:lang w:eastAsia="pl-PL"/>
              </w:rPr>
              <w:t>1, K.1, K.2, K.3, K.4, K.5, K.6, K.7, K.8, K.9, K.10, K.11</w:t>
            </w:r>
          </w:p>
        </w:tc>
        <w:tc>
          <w:tcPr>
            <w:tcW w:w="7229" w:type="dxa"/>
            <w:vAlign w:val="center"/>
          </w:tcPr>
          <w:p w14:paraId="5F310EBC" w14:textId="1749F628" w:rsidR="00824B81" w:rsidRPr="00893006" w:rsidRDefault="00597865"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Nowotwory głowy i szyi, w tym ich leczenie. Ropowice oraz ropnie obszaru twarzy i szyi. Wady wrodzone twarzoczaszki i zespoły chorobowe uwarunkowane genetycznie. Zapalenie kości twarzy. Planowanie leczenia operacyjnego wad zgryzowych. Stany zapalne </w:t>
            </w:r>
            <w:proofErr w:type="spellStart"/>
            <w:r w:rsidRPr="00893006">
              <w:rPr>
                <w:rFonts w:asciiTheme="minorHAnsi" w:eastAsia="Times New Roman" w:hAnsiTheme="minorHAnsi" w:cstheme="minorHAnsi"/>
                <w:sz w:val="20"/>
                <w:szCs w:val="20"/>
                <w:lang w:eastAsia="pl-PL"/>
              </w:rPr>
              <w:t>okołoszczękowe</w:t>
            </w:r>
            <w:proofErr w:type="spellEnd"/>
            <w:r w:rsidRPr="00893006">
              <w:rPr>
                <w:rFonts w:asciiTheme="minorHAnsi" w:eastAsia="Times New Roman" w:hAnsiTheme="minorHAnsi" w:cstheme="minorHAnsi"/>
                <w:sz w:val="20"/>
                <w:szCs w:val="20"/>
                <w:lang w:eastAsia="pl-PL"/>
              </w:rPr>
              <w:t xml:space="preserve">. Stany zapalne swoiste i nieswoiste tkanek miękkich. Drogi szerzenia stanów zapalnych w obrębie głowy i szyi. Złamania żuchwy: podział, objawy, leczenie ortopedyczne i chirurgiczne. Odrębność urazów u dzieci. Objawy, diagnostyka i leczenie złamań oczodołu. Obrażenia wielonarządowe. Zespoły bólowe w obrębie twarzy i jamy ustnej. Wrodzone i nabyte wady zębowo - zgryzowe: diagnostyka i leczenie ortodontyczno-chirurgiczne. Czynniki karcinogenne. Stany przedrakowe błony śluzowej jamy ustnej i skóry twarzy. Rozszczepy wargi, wyrostka zębodołowego, podniebienia: możliwości leczenia. Nowotwory jamy ustnej: objawy, diagnostyka, leczenie. Przygotowanie jamy ustnej do leczenia radio-i chemioterapią. Guzy </w:t>
            </w:r>
            <w:proofErr w:type="spellStart"/>
            <w:r w:rsidRPr="00893006">
              <w:rPr>
                <w:rFonts w:asciiTheme="minorHAnsi" w:eastAsia="Times New Roman" w:hAnsiTheme="minorHAnsi" w:cstheme="minorHAnsi"/>
                <w:sz w:val="20"/>
                <w:szCs w:val="20"/>
                <w:lang w:eastAsia="pl-PL"/>
              </w:rPr>
              <w:t>zębopochodne</w:t>
            </w:r>
            <w:proofErr w:type="spellEnd"/>
            <w:r w:rsidRPr="00893006">
              <w:rPr>
                <w:rFonts w:asciiTheme="minorHAnsi" w:eastAsia="Times New Roman" w:hAnsiTheme="minorHAnsi" w:cstheme="minorHAnsi"/>
                <w:sz w:val="20"/>
                <w:szCs w:val="20"/>
                <w:lang w:eastAsia="pl-PL"/>
              </w:rPr>
              <w:t xml:space="preserve">: diagnostyka, leczenie. Schorzenia zatok obocznych nosa. Chirurgia stawu skroniowo–żuchwowego. Leczenie </w:t>
            </w:r>
            <w:proofErr w:type="spellStart"/>
            <w:r w:rsidRPr="00893006">
              <w:rPr>
                <w:rFonts w:asciiTheme="minorHAnsi" w:eastAsia="Times New Roman" w:hAnsiTheme="minorHAnsi" w:cstheme="minorHAnsi"/>
                <w:sz w:val="20"/>
                <w:szCs w:val="20"/>
                <w:lang w:eastAsia="pl-PL"/>
              </w:rPr>
              <w:t>ankylozy</w:t>
            </w:r>
            <w:proofErr w:type="spellEnd"/>
            <w:r w:rsidRPr="00893006">
              <w:rPr>
                <w:rFonts w:asciiTheme="minorHAnsi" w:eastAsia="Times New Roman" w:hAnsiTheme="minorHAnsi" w:cstheme="minorHAnsi"/>
                <w:sz w:val="20"/>
                <w:szCs w:val="20"/>
                <w:lang w:eastAsia="pl-PL"/>
              </w:rPr>
              <w:t xml:space="preserve"> stawu skroniowo-żuchwowego</w:t>
            </w:r>
            <w:r w:rsidR="00C65E15" w:rsidRPr="00893006">
              <w:rPr>
                <w:rFonts w:asciiTheme="minorHAnsi" w:eastAsia="Times New Roman" w:hAnsiTheme="minorHAnsi" w:cstheme="minorHAnsi"/>
                <w:sz w:val="20"/>
                <w:szCs w:val="20"/>
                <w:lang w:eastAsia="pl-PL"/>
              </w:rPr>
              <w:t>.</w:t>
            </w:r>
          </w:p>
        </w:tc>
      </w:tr>
      <w:tr w:rsidR="00824B81" w:rsidRPr="001B2B26" w14:paraId="241775AD" w14:textId="77777777" w:rsidTr="00893006">
        <w:trPr>
          <w:trHeight w:val="289"/>
        </w:trPr>
        <w:tc>
          <w:tcPr>
            <w:tcW w:w="1002" w:type="dxa"/>
            <w:shd w:val="clear" w:color="auto" w:fill="auto"/>
            <w:noWrap/>
            <w:vAlign w:val="center"/>
          </w:tcPr>
          <w:p w14:paraId="7A82D0AC" w14:textId="5717B680"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078C4A67" w14:textId="65DFB2A5"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Ortodoncja</w:t>
            </w:r>
          </w:p>
        </w:tc>
        <w:tc>
          <w:tcPr>
            <w:tcW w:w="3402" w:type="dxa"/>
            <w:vAlign w:val="center"/>
          </w:tcPr>
          <w:p w14:paraId="2C0F04E5" w14:textId="336AAC23"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W24</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U31</w:t>
            </w:r>
            <w:r w:rsidR="00855B6F"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573B96DD" w14:textId="413B8BB4" w:rsidR="00824B81" w:rsidRPr="00893006" w:rsidRDefault="00855B6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Zasady bezpieczeństwa i higieny pracy przy pacjencie ortodontycznym. Badanie przedmiotowe i podmiotowe pacjenta, przygotowanie dokumentacji fotograficznej. Rozwój i wzrost narządu żucia. Teorie rozwoju części twarzowej czaszki. Badanie zewnątrzustne, normy twarzowe i profilowe. Norma zgryzowa i czynnościowa na różnych etapach rozwoju osobniczego. Wstęp do diagnostyki. Diagnostyka i systematyka wad zgryzu wg </w:t>
            </w:r>
            <w:proofErr w:type="spellStart"/>
            <w:r w:rsidRPr="00893006">
              <w:rPr>
                <w:rFonts w:asciiTheme="minorHAnsi" w:eastAsia="Times New Roman" w:hAnsiTheme="minorHAnsi" w:cstheme="minorHAnsi"/>
                <w:sz w:val="20"/>
                <w:szCs w:val="20"/>
                <w:lang w:eastAsia="pl-PL"/>
              </w:rPr>
              <w:t>Ackermanna-Proffita</w:t>
            </w:r>
            <w:proofErr w:type="spellEnd"/>
            <w:r w:rsidRPr="00893006">
              <w:rPr>
                <w:rFonts w:asciiTheme="minorHAnsi" w:eastAsia="Times New Roman" w:hAnsiTheme="minorHAnsi" w:cstheme="minorHAnsi"/>
                <w:sz w:val="20"/>
                <w:szCs w:val="20"/>
                <w:lang w:eastAsia="pl-PL"/>
              </w:rPr>
              <w:t xml:space="preserve">; IOTN; wprowadzenie do diagnostyki Orlik-Grzybowskiej; wady zębowe. Diagnostyka: wady poziome – klasa II i III, poprzeczne oraz pionowe. Wskaźniki używane w ortodoncji. Diagnostyka RTG – CBCT, </w:t>
            </w:r>
            <w:proofErr w:type="spellStart"/>
            <w:r w:rsidRPr="00893006">
              <w:rPr>
                <w:rFonts w:asciiTheme="minorHAnsi" w:eastAsia="Times New Roman" w:hAnsiTheme="minorHAnsi" w:cstheme="minorHAnsi"/>
                <w:sz w:val="20"/>
                <w:szCs w:val="20"/>
                <w:lang w:eastAsia="pl-PL"/>
              </w:rPr>
              <w:t>telerentgenogram</w:t>
            </w:r>
            <w:proofErr w:type="spellEnd"/>
            <w:r w:rsidRPr="00893006">
              <w:rPr>
                <w:rFonts w:asciiTheme="minorHAnsi" w:eastAsia="Times New Roman" w:hAnsiTheme="minorHAnsi" w:cstheme="minorHAnsi"/>
                <w:sz w:val="20"/>
                <w:szCs w:val="20"/>
                <w:lang w:eastAsia="pl-PL"/>
              </w:rPr>
              <w:t xml:space="preserve"> głowy, RTG </w:t>
            </w:r>
            <w:proofErr w:type="spellStart"/>
            <w:r w:rsidRPr="00893006">
              <w:rPr>
                <w:rFonts w:asciiTheme="minorHAnsi" w:eastAsia="Times New Roman" w:hAnsiTheme="minorHAnsi" w:cstheme="minorHAnsi"/>
                <w:sz w:val="20"/>
                <w:szCs w:val="20"/>
                <w:lang w:eastAsia="pl-PL"/>
              </w:rPr>
              <w:t>pantomograficzne</w:t>
            </w:r>
            <w:proofErr w:type="spellEnd"/>
            <w:r w:rsidRPr="00893006">
              <w:rPr>
                <w:rFonts w:asciiTheme="minorHAnsi" w:eastAsia="Times New Roman" w:hAnsiTheme="minorHAnsi" w:cstheme="minorHAnsi"/>
                <w:sz w:val="20"/>
                <w:szCs w:val="20"/>
                <w:lang w:eastAsia="pl-PL"/>
              </w:rPr>
              <w:t xml:space="preserve">. Wiek kostny i zębowy. Biomechanika ortodontyczna i zakotwienie w ortodoncji. Materiałoznawstwo ortodontyczne. Profilaktyka ortodontyczna i wyjmowane aparaty ortodontyczne. Aparaty ortodontyczne </w:t>
            </w:r>
            <w:proofErr w:type="spellStart"/>
            <w:r w:rsidRPr="00893006">
              <w:rPr>
                <w:rFonts w:asciiTheme="minorHAnsi" w:eastAsia="Times New Roman" w:hAnsiTheme="minorHAnsi" w:cstheme="minorHAnsi"/>
                <w:sz w:val="20"/>
                <w:szCs w:val="20"/>
                <w:lang w:eastAsia="pl-PL"/>
              </w:rPr>
              <w:t>grubołukowe</w:t>
            </w:r>
            <w:proofErr w:type="spellEnd"/>
            <w:r w:rsidRPr="00893006">
              <w:rPr>
                <w:rFonts w:asciiTheme="minorHAnsi" w:eastAsia="Times New Roman" w:hAnsiTheme="minorHAnsi" w:cstheme="minorHAnsi"/>
                <w:sz w:val="20"/>
                <w:szCs w:val="20"/>
                <w:lang w:eastAsia="pl-PL"/>
              </w:rPr>
              <w:t xml:space="preserve">; maska twarzowa, </w:t>
            </w:r>
            <w:proofErr w:type="spellStart"/>
            <w:r w:rsidRPr="00893006">
              <w:rPr>
                <w:rFonts w:asciiTheme="minorHAnsi" w:eastAsia="Times New Roman" w:hAnsiTheme="minorHAnsi" w:cstheme="minorHAnsi"/>
                <w:sz w:val="20"/>
                <w:szCs w:val="20"/>
                <w:lang w:eastAsia="pl-PL"/>
              </w:rPr>
              <w:t>headgear</w:t>
            </w:r>
            <w:proofErr w:type="spellEnd"/>
            <w:r w:rsidRPr="00893006">
              <w:rPr>
                <w:rFonts w:asciiTheme="minorHAnsi" w:eastAsia="Times New Roman" w:hAnsiTheme="minorHAnsi" w:cstheme="minorHAnsi"/>
                <w:sz w:val="20"/>
                <w:szCs w:val="20"/>
                <w:lang w:eastAsia="pl-PL"/>
              </w:rPr>
              <w:t xml:space="preserve">, aparat </w:t>
            </w:r>
            <w:proofErr w:type="spellStart"/>
            <w:r w:rsidRPr="00893006">
              <w:rPr>
                <w:rFonts w:asciiTheme="minorHAnsi" w:eastAsia="Times New Roman" w:hAnsiTheme="minorHAnsi" w:cstheme="minorHAnsi"/>
                <w:sz w:val="20"/>
                <w:szCs w:val="20"/>
                <w:lang w:eastAsia="pl-PL"/>
              </w:rPr>
              <w:t>Herbst’a</w:t>
            </w:r>
            <w:proofErr w:type="spellEnd"/>
            <w:r w:rsidRPr="00893006">
              <w:rPr>
                <w:rFonts w:asciiTheme="minorHAnsi" w:eastAsia="Times New Roman" w:hAnsiTheme="minorHAnsi" w:cstheme="minorHAnsi"/>
                <w:sz w:val="20"/>
                <w:szCs w:val="20"/>
                <w:lang w:eastAsia="pl-PL"/>
              </w:rPr>
              <w:t xml:space="preserve">. Stałe </w:t>
            </w:r>
            <w:proofErr w:type="spellStart"/>
            <w:r w:rsidRPr="00893006">
              <w:rPr>
                <w:rFonts w:asciiTheme="minorHAnsi" w:eastAsia="Times New Roman" w:hAnsiTheme="minorHAnsi" w:cstheme="minorHAnsi"/>
                <w:sz w:val="20"/>
                <w:szCs w:val="20"/>
                <w:lang w:eastAsia="pl-PL"/>
              </w:rPr>
              <w:t>cienkołukowe</w:t>
            </w:r>
            <w:proofErr w:type="spellEnd"/>
            <w:r w:rsidRPr="00893006">
              <w:rPr>
                <w:rFonts w:asciiTheme="minorHAnsi" w:eastAsia="Times New Roman" w:hAnsiTheme="minorHAnsi" w:cstheme="minorHAnsi"/>
                <w:sz w:val="20"/>
                <w:szCs w:val="20"/>
                <w:lang w:eastAsia="pl-PL"/>
              </w:rPr>
              <w:t xml:space="preserve"> – elementy aparatu, montaż (technika pośrednia i bezpośrednia), demontaż i leczenie retencyjne. Leczenie ortognatyczne. Leczenie interdyscyplinarne – współpraca z </w:t>
            </w:r>
            <w:proofErr w:type="spellStart"/>
            <w:r w:rsidRPr="00893006">
              <w:rPr>
                <w:rFonts w:asciiTheme="minorHAnsi" w:eastAsia="Times New Roman" w:hAnsiTheme="minorHAnsi" w:cstheme="minorHAnsi"/>
                <w:sz w:val="20"/>
                <w:szCs w:val="20"/>
                <w:lang w:eastAsia="pl-PL"/>
              </w:rPr>
              <w:t>periodontologiem</w:t>
            </w:r>
            <w:proofErr w:type="spellEnd"/>
            <w:r w:rsidRPr="00893006">
              <w:rPr>
                <w:rFonts w:asciiTheme="minorHAnsi" w:eastAsia="Times New Roman" w:hAnsiTheme="minorHAnsi" w:cstheme="minorHAnsi"/>
                <w:sz w:val="20"/>
                <w:szCs w:val="20"/>
                <w:lang w:eastAsia="pl-PL"/>
              </w:rPr>
              <w:t>, protetykiem, chirurgiem i stomatologiem ogólnym. Ekstrakcje w ortodoncji. Leczenie rozszczepów wargi wyrostka zębodołowego i podniebienia oraz zespołowych wad wrodzonych. Leczenie ze względu na występującą wadę zgryzu. Powikłania leczenia ortodontycznego.</w:t>
            </w:r>
          </w:p>
        </w:tc>
      </w:tr>
      <w:tr w:rsidR="00824B81" w:rsidRPr="001B2B26" w14:paraId="392E3F31" w14:textId="77777777" w:rsidTr="00893006">
        <w:trPr>
          <w:trHeight w:val="289"/>
        </w:trPr>
        <w:tc>
          <w:tcPr>
            <w:tcW w:w="1002" w:type="dxa"/>
            <w:shd w:val="clear" w:color="auto" w:fill="auto"/>
            <w:noWrap/>
            <w:vAlign w:val="center"/>
          </w:tcPr>
          <w:p w14:paraId="330A3C13" w14:textId="51D5450C"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tcPr>
          <w:p w14:paraId="2AAF70A8" w14:textId="7DC6C6C8"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Stomatologia dziecięca</w:t>
            </w:r>
          </w:p>
        </w:tc>
        <w:tc>
          <w:tcPr>
            <w:tcW w:w="3402" w:type="dxa"/>
            <w:vAlign w:val="center"/>
          </w:tcPr>
          <w:p w14:paraId="2781A903" w14:textId="657E97F0"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W27</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lastRenderedPageBreak/>
              <w:t>F.</w:t>
            </w:r>
            <w:r w:rsidR="004F2C1C" w:rsidRPr="00893006">
              <w:rPr>
                <w:rFonts w:asciiTheme="minorHAnsi" w:eastAsia="Times New Roman" w:hAnsiTheme="minorHAnsi" w:cstheme="minorHAnsi"/>
                <w:sz w:val="20"/>
                <w:szCs w:val="20"/>
                <w:lang w:eastAsia="pl-PL"/>
              </w:rPr>
              <w:t xml:space="preserve">U17,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U29</w:t>
            </w:r>
            <w:r w:rsidR="00B71E89"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7CB3A022" w14:textId="77777777" w:rsidR="004C32D8" w:rsidRPr="00893006" w:rsidRDefault="00B71E89"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lastRenderedPageBreak/>
              <w:t>Budowa morfologiczna zęba w aspekcie leczenia</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endodontycznego</w:t>
            </w:r>
            <w:proofErr w:type="spellEnd"/>
            <w:r w:rsidRPr="00893006">
              <w:rPr>
                <w:rFonts w:asciiTheme="minorHAnsi" w:eastAsia="Times New Roman" w:hAnsiTheme="minorHAnsi" w:cstheme="minorHAnsi"/>
                <w:sz w:val="20"/>
                <w:szCs w:val="20"/>
                <w:lang w:eastAsia="pl-PL"/>
              </w:rPr>
              <w:t xml:space="preserve">. Klasyfikacja typów systemów kanałowych. </w:t>
            </w:r>
            <w:proofErr w:type="spellStart"/>
            <w:r w:rsidRPr="00893006">
              <w:rPr>
                <w:rFonts w:asciiTheme="minorHAnsi" w:eastAsia="Times New Roman" w:hAnsiTheme="minorHAnsi" w:cstheme="minorHAnsi"/>
                <w:sz w:val="20"/>
                <w:szCs w:val="20"/>
                <w:lang w:eastAsia="pl-PL"/>
              </w:rPr>
              <w:t>Endodontium</w:t>
            </w:r>
            <w:proofErr w:type="spellEnd"/>
            <w:r w:rsidRPr="00893006">
              <w:rPr>
                <w:rFonts w:asciiTheme="minorHAnsi" w:eastAsia="Times New Roman" w:hAnsiTheme="minorHAnsi" w:cstheme="minorHAnsi"/>
                <w:sz w:val="20"/>
                <w:szCs w:val="20"/>
                <w:lang w:eastAsia="pl-PL"/>
              </w:rPr>
              <w:t xml:space="preserve">. </w:t>
            </w:r>
            <w:r w:rsidR="004C32D8" w:rsidRPr="00893006">
              <w:rPr>
                <w:rFonts w:asciiTheme="minorHAnsi" w:eastAsia="Times New Roman" w:hAnsiTheme="minorHAnsi" w:cstheme="minorHAnsi"/>
                <w:sz w:val="20"/>
                <w:szCs w:val="20"/>
                <w:lang w:eastAsia="pl-PL"/>
              </w:rPr>
              <w:t>E</w:t>
            </w:r>
            <w:r w:rsidRPr="00893006">
              <w:rPr>
                <w:rFonts w:asciiTheme="minorHAnsi" w:eastAsia="Times New Roman" w:hAnsiTheme="minorHAnsi" w:cstheme="minorHAnsi"/>
                <w:sz w:val="20"/>
                <w:szCs w:val="20"/>
                <w:lang w:eastAsia="pl-PL"/>
              </w:rPr>
              <w:t xml:space="preserve">tiologia i patofizjologia chorób </w:t>
            </w:r>
            <w:proofErr w:type="spellStart"/>
            <w:r w:rsidRPr="00893006">
              <w:rPr>
                <w:rFonts w:asciiTheme="minorHAnsi" w:eastAsia="Times New Roman" w:hAnsiTheme="minorHAnsi" w:cstheme="minorHAnsi"/>
                <w:sz w:val="20"/>
                <w:szCs w:val="20"/>
                <w:lang w:eastAsia="pl-PL"/>
              </w:rPr>
              <w:t>endodontium</w:t>
            </w:r>
            <w:proofErr w:type="spellEnd"/>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oraz tkanek okołowierzchołkowych. Diagnostyka.</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Chemomechaniczne</w:t>
            </w:r>
            <w:proofErr w:type="spellEnd"/>
            <w:r w:rsidRPr="00893006">
              <w:rPr>
                <w:rFonts w:asciiTheme="minorHAnsi" w:eastAsia="Times New Roman" w:hAnsiTheme="minorHAnsi" w:cstheme="minorHAnsi"/>
                <w:sz w:val="20"/>
                <w:szCs w:val="20"/>
                <w:lang w:eastAsia="pl-PL"/>
              </w:rPr>
              <w:t xml:space="preserve"> opracowanie kanału: narzędzia, środki irygujące,</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techniki opracowania ręczne i maszynowe. </w:t>
            </w:r>
            <w:proofErr w:type="spellStart"/>
            <w:r w:rsidRPr="00893006">
              <w:rPr>
                <w:rFonts w:asciiTheme="minorHAnsi" w:eastAsia="Times New Roman" w:hAnsiTheme="minorHAnsi" w:cstheme="minorHAnsi"/>
                <w:sz w:val="20"/>
                <w:szCs w:val="20"/>
                <w:lang w:eastAsia="pl-PL"/>
              </w:rPr>
              <w:lastRenderedPageBreak/>
              <w:t>Obturacja</w:t>
            </w:r>
            <w:proofErr w:type="spellEnd"/>
            <w:r w:rsidRPr="00893006">
              <w:rPr>
                <w:rFonts w:asciiTheme="minorHAnsi" w:eastAsia="Times New Roman" w:hAnsiTheme="minorHAnsi" w:cstheme="minorHAnsi"/>
                <w:sz w:val="20"/>
                <w:szCs w:val="20"/>
                <w:lang w:eastAsia="pl-PL"/>
              </w:rPr>
              <w:t xml:space="preserve"> kanału – techniki, materiały, efektywność. Wczesne i późne</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powikłania po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Powiększanie obrazu pola zabiegowego w leczeniu</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Ponowne leczenie </w:t>
            </w:r>
            <w:proofErr w:type="spellStart"/>
            <w:r w:rsidRPr="00893006">
              <w:rPr>
                <w:rFonts w:asciiTheme="minorHAnsi" w:eastAsia="Times New Roman" w:hAnsiTheme="minorHAnsi" w:cstheme="minorHAnsi"/>
                <w:sz w:val="20"/>
                <w:szCs w:val="20"/>
                <w:lang w:eastAsia="pl-PL"/>
              </w:rPr>
              <w:t>endodontyczne</w:t>
            </w:r>
            <w:proofErr w:type="spellEnd"/>
            <w:r w:rsidRPr="00893006">
              <w:rPr>
                <w:rFonts w:asciiTheme="minorHAnsi" w:eastAsia="Times New Roman" w:hAnsiTheme="minorHAnsi" w:cstheme="minorHAnsi"/>
                <w:sz w:val="20"/>
                <w:szCs w:val="20"/>
                <w:lang w:eastAsia="pl-PL"/>
              </w:rPr>
              <w:t xml:space="preserve">. Patologiczna resorpcja zębów, pierwsza pomoc w </w:t>
            </w:r>
            <w:proofErr w:type="spellStart"/>
            <w:r w:rsidRPr="00893006">
              <w:rPr>
                <w:rFonts w:asciiTheme="minorHAnsi" w:eastAsia="Times New Roman" w:hAnsiTheme="minorHAnsi" w:cstheme="minorHAnsi"/>
                <w:sz w:val="20"/>
                <w:szCs w:val="20"/>
                <w:lang w:eastAsia="pl-PL"/>
              </w:rPr>
              <w:t>endodoncji</w:t>
            </w:r>
            <w:proofErr w:type="spellEnd"/>
            <w:r w:rsidRPr="00893006">
              <w:rPr>
                <w:rFonts w:asciiTheme="minorHAnsi" w:eastAsia="Times New Roman" w:hAnsiTheme="minorHAnsi" w:cstheme="minorHAnsi"/>
                <w:sz w:val="20"/>
                <w:szCs w:val="20"/>
                <w:lang w:eastAsia="pl-PL"/>
              </w:rPr>
              <w:t>,</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leczenie </w:t>
            </w:r>
            <w:proofErr w:type="spellStart"/>
            <w:r w:rsidRPr="00893006">
              <w:rPr>
                <w:rFonts w:asciiTheme="minorHAnsi" w:eastAsia="Times New Roman" w:hAnsiTheme="minorHAnsi" w:cstheme="minorHAnsi"/>
                <w:sz w:val="20"/>
                <w:szCs w:val="20"/>
                <w:lang w:eastAsia="pl-PL"/>
              </w:rPr>
              <w:t>endodontyczne</w:t>
            </w:r>
            <w:proofErr w:type="spellEnd"/>
            <w:r w:rsidRPr="00893006">
              <w:rPr>
                <w:rFonts w:asciiTheme="minorHAnsi" w:eastAsia="Times New Roman" w:hAnsiTheme="minorHAnsi" w:cstheme="minorHAnsi"/>
                <w:sz w:val="20"/>
                <w:szCs w:val="20"/>
                <w:lang w:eastAsia="pl-PL"/>
              </w:rPr>
              <w:t xml:space="preserve"> pourazowych uszkodzeń zębów stałych, przebarwienia i wybielanie zębów po leczeniu</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Odbudowa po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i znieczulenia w </w:t>
            </w:r>
            <w:proofErr w:type="spellStart"/>
            <w:r w:rsidRPr="00893006">
              <w:rPr>
                <w:rFonts w:asciiTheme="minorHAnsi" w:eastAsia="Times New Roman" w:hAnsiTheme="minorHAnsi" w:cstheme="minorHAnsi"/>
                <w:sz w:val="20"/>
                <w:szCs w:val="20"/>
                <w:lang w:eastAsia="pl-PL"/>
              </w:rPr>
              <w:t>endodoncji</w:t>
            </w:r>
            <w:proofErr w:type="spellEnd"/>
            <w:r w:rsidRPr="00893006">
              <w:rPr>
                <w:rFonts w:asciiTheme="minorHAnsi" w:eastAsia="Times New Roman" w:hAnsiTheme="minorHAnsi" w:cstheme="minorHAnsi"/>
                <w:sz w:val="20"/>
                <w:szCs w:val="20"/>
                <w:lang w:eastAsia="pl-PL"/>
              </w:rPr>
              <w:t>. Diagnostyka RTG w leczeniu</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zespół zmian </w:t>
            </w:r>
            <w:proofErr w:type="spellStart"/>
            <w:r w:rsidRPr="00893006">
              <w:rPr>
                <w:rFonts w:asciiTheme="minorHAnsi" w:eastAsia="Times New Roman" w:hAnsiTheme="minorHAnsi" w:cstheme="minorHAnsi"/>
                <w:sz w:val="20"/>
                <w:szCs w:val="20"/>
                <w:lang w:eastAsia="pl-PL"/>
              </w:rPr>
              <w:t>endo-perio</w:t>
            </w:r>
            <w:proofErr w:type="spellEnd"/>
            <w:r w:rsidRPr="00893006">
              <w:rPr>
                <w:rFonts w:asciiTheme="minorHAnsi" w:eastAsia="Times New Roman" w:hAnsiTheme="minorHAnsi" w:cstheme="minorHAnsi"/>
                <w:sz w:val="20"/>
                <w:szCs w:val="20"/>
                <w:lang w:eastAsia="pl-PL"/>
              </w:rPr>
              <w:t xml:space="preserve">, chirurgia </w:t>
            </w:r>
            <w:proofErr w:type="spellStart"/>
            <w:r w:rsidRPr="00893006">
              <w:rPr>
                <w:rFonts w:asciiTheme="minorHAnsi" w:eastAsia="Times New Roman" w:hAnsiTheme="minorHAnsi" w:cstheme="minorHAnsi"/>
                <w:sz w:val="20"/>
                <w:szCs w:val="20"/>
                <w:lang w:eastAsia="pl-PL"/>
              </w:rPr>
              <w:t>endodontyczna</w:t>
            </w:r>
            <w:proofErr w:type="spellEnd"/>
            <w:r w:rsidRPr="00893006">
              <w:rPr>
                <w:rFonts w:asciiTheme="minorHAnsi" w:eastAsia="Times New Roman" w:hAnsiTheme="minorHAnsi" w:cstheme="minorHAnsi"/>
                <w:sz w:val="20"/>
                <w:szCs w:val="20"/>
                <w:lang w:eastAsia="pl-PL"/>
              </w:rPr>
              <w:t>.</w:t>
            </w:r>
            <w:r w:rsidR="004C32D8" w:rsidRPr="00893006">
              <w:rPr>
                <w:rFonts w:asciiTheme="minorHAnsi" w:eastAsia="Times New Roman" w:hAnsiTheme="minorHAnsi" w:cstheme="minorHAnsi"/>
                <w:sz w:val="20"/>
                <w:szCs w:val="20"/>
                <w:lang w:eastAsia="pl-PL"/>
              </w:rPr>
              <w:t xml:space="preserve"> </w:t>
            </w:r>
          </w:p>
          <w:p w14:paraId="343D929C" w14:textId="30DC25ED" w:rsidR="00824B81" w:rsidRPr="00893006" w:rsidRDefault="00B71E89"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Instrumentarium </w:t>
            </w:r>
            <w:proofErr w:type="spellStart"/>
            <w:r w:rsidRPr="00893006">
              <w:rPr>
                <w:rFonts w:asciiTheme="minorHAnsi" w:eastAsia="Times New Roman" w:hAnsiTheme="minorHAnsi" w:cstheme="minorHAnsi"/>
                <w:sz w:val="20"/>
                <w:szCs w:val="20"/>
                <w:lang w:eastAsia="pl-PL"/>
              </w:rPr>
              <w:t>endodontyczne</w:t>
            </w:r>
            <w:proofErr w:type="spellEnd"/>
            <w:r w:rsidRPr="00893006">
              <w:rPr>
                <w:rFonts w:asciiTheme="minorHAnsi" w:eastAsia="Times New Roman" w:hAnsiTheme="minorHAnsi" w:cstheme="minorHAnsi"/>
                <w:sz w:val="20"/>
                <w:szCs w:val="20"/>
                <w:lang w:eastAsia="pl-PL"/>
              </w:rPr>
              <w:t xml:space="preserve"> -narzędzia ręczne</w:t>
            </w:r>
            <w:r w:rsidR="004C32D8" w:rsidRPr="00893006">
              <w:rPr>
                <w:rFonts w:asciiTheme="minorHAnsi" w:eastAsia="Times New Roman" w:hAnsiTheme="minorHAnsi" w:cstheme="minorHAnsi"/>
                <w:sz w:val="20"/>
                <w:szCs w:val="20"/>
                <w:lang w:eastAsia="pl-PL"/>
              </w:rPr>
              <w:t xml:space="preserve"> i maszynowe. </w:t>
            </w:r>
            <w:r w:rsidRPr="00893006">
              <w:rPr>
                <w:rFonts w:asciiTheme="minorHAnsi" w:eastAsia="Times New Roman" w:hAnsiTheme="minorHAnsi" w:cstheme="minorHAnsi"/>
                <w:sz w:val="20"/>
                <w:szCs w:val="20"/>
                <w:lang w:eastAsia="pl-PL"/>
              </w:rPr>
              <w:t xml:space="preserve">Choroby miazgi i </w:t>
            </w:r>
            <w:proofErr w:type="spellStart"/>
            <w:r w:rsidRPr="00893006">
              <w:rPr>
                <w:rFonts w:asciiTheme="minorHAnsi" w:eastAsia="Times New Roman" w:hAnsiTheme="minorHAnsi" w:cstheme="minorHAnsi"/>
                <w:sz w:val="20"/>
                <w:szCs w:val="20"/>
                <w:lang w:eastAsia="pl-PL"/>
              </w:rPr>
              <w:t>tkanekok</w:t>
            </w:r>
            <w:proofErr w:type="spellEnd"/>
            <w:r w:rsidR="00027BA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ołowierzchołkowych</w:t>
            </w:r>
            <w:proofErr w:type="spellEnd"/>
            <w:r w:rsidRPr="00893006">
              <w:rPr>
                <w:rFonts w:asciiTheme="minorHAnsi" w:eastAsia="Times New Roman" w:hAnsiTheme="minorHAnsi" w:cstheme="minorHAnsi"/>
                <w:sz w:val="20"/>
                <w:szCs w:val="20"/>
                <w:lang w:eastAsia="pl-PL"/>
              </w:rPr>
              <w:t>. Diagnostyka chorób miazgi i okołowierzchołkowych tkanek zęba. Płukanie kanałów</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korzeniowych i koferdam w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Metody określania długości roboczej zęba. Opracowanie ręczne i</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maszynowe kanałów korzeniowych. Materiały i narzędzia do wypełnień. Wypełnianie kanałów korzeniowych. Powikłania po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w:t>
            </w:r>
          </w:p>
        </w:tc>
      </w:tr>
      <w:tr w:rsidR="00824B81" w:rsidRPr="001B2B26" w14:paraId="7382F183" w14:textId="77777777" w:rsidTr="00893006">
        <w:trPr>
          <w:trHeight w:val="289"/>
        </w:trPr>
        <w:tc>
          <w:tcPr>
            <w:tcW w:w="1002" w:type="dxa"/>
            <w:shd w:val="clear" w:color="auto" w:fill="auto"/>
            <w:noWrap/>
            <w:vAlign w:val="center"/>
          </w:tcPr>
          <w:p w14:paraId="140CAC13" w14:textId="4DC4D64D"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tcPr>
          <w:p w14:paraId="4531FE0A" w14:textId="135E1454"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przyzębia</w:t>
            </w:r>
          </w:p>
        </w:tc>
        <w:tc>
          <w:tcPr>
            <w:tcW w:w="3402" w:type="dxa"/>
            <w:vAlign w:val="center"/>
          </w:tcPr>
          <w:p w14:paraId="29EB94C2" w14:textId="408FAF35"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U31</w:t>
            </w:r>
            <w:r w:rsidR="009C468A"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4DB6A91F" w14:textId="12C98BA9" w:rsidR="00824B81" w:rsidRPr="00893006" w:rsidRDefault="00E02039"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Etiopatogeneza chorób przyzębia. Rola czynnika mikrobiologicznego, immunologicznego i genetycznego w powstawaniu zapaleń przyzębia. Ocena zależności pomiędzy zapaleniem przyzębia a powstawaniem i przebiegiem wybranych chorób układowych, Choroby </w:t>
            </w:r>
            <w:proofErr w:type="spellStart"/>
            <w:r w:rsidRPr="00893006">
              <w:rPr>
                <w:rFonts w:asciiTheme="minorHAnsi" w:eastAsia="Times New Roman" w:hAnsiTheme="minorHAnsi" w:cstheme="minorHAnsi"/>
                <w:sz w:val="20"/>
                <w:szCs w:val="20"/>
                <w:lang w:eastAsia="pl-PL"/>
              </w:rPr>
              <w:t>okołowszczepowe</w:t>
            </w:r>
            <w:proofErr w:type="spellEnd"/>
            <w:r w:rsidRPr="00893006">
              <w:rPr>
                <w:rFonts w:asciiTheme="minorHAnsi" w:eastAsia="Times New Roman" w:hAnsiTheme="minorHAnsi" w:cstheme="minorHAnsi"/>
                <w:sz w:val="20"/>
                <w:szCs w:val="20"/>
                <w:lang w:eastAsia="pl-PL"/>
              </w:rPr>
              <w:t xml:space="preserve"> - epidemiologia, czynniki ryzyka, skuteczność leczenia niechirurgicznego. Podstawy badania epidemiologicznego chorób przyzębia. Epidemiologia chorób przyzębia w Polsce i na świecie. Współczesna klasyfikacja kliniczna chorób przyzębia i chorób </w:t>
            </w:r>
            <w:proofErr w:type="spellStart"/>
            <w:r w:rsidRPr="00893006">
              <w:rPr>
                <w:rFonts w:asciiTheme="minorHAnsi" w:eastAsia="Times New Roman" w:hAnsiTheme="minorHAnsi" w:cstheme="minorHAnsi"/>
                <w:sz w:val="20"/>
                <w:szCs w:val="20"/>
                <w:lang w:eastAsia="pl-PL"/>
              </w:rPr>
              <w:t>okołowszczepowych</w:t>
            </w:r>
            <w:proofErr w:type="spellEnd"/>
            <w:r w:rsidRPr="00893006">
              <w:rPr>
                <w:rFonts w:asciiTheme="minorHAnsi" w:eastAsia="Times New Roman" w:hAnsiTheme="minorHAnsi" w:cstheme="minorHAnsi"/>
                <w:sz w:val="20"/>
                <w:szCs w:val="20"/>
                <w:lang w:eastAsia="pl-PL"/>
              </w:rPr>
              <w:t xml:space="preserve">. Testy diagnostyczne. Postęp w periodontologicznych badaniach dodatkowych. Schematy niechirurgicznego leczenia periodontologicznego u pacjenta ogólnie zdrowego- porównanie skuteczności SRP, RSD i protokołów alternatywnych. Schematy niechirurgicznego leczenia periodontologicznego w wybranych chorobach ogólnych. Ograniczenia dla niechirurgicznego leczenia periodontologicznego. Budowa tkanek przyzębia brzeżnego i wokół implantów. Rola i funkcja przyzębia w układzie </w:t>
            </w:r>
            <w:proofErr w:type="spellStart"/>
            <w:r w:rsidRPr="00893006">
              <w:rPr>
                <w:rFonts w:asciiTheme="minorHAnsi" w:eastAsia="Times New Roman" w:hAnsiTheme="minorHAnsi" w:cstheme="minorHAnsi"/>
                <w:sz w:val="20"/>
                <w:szCs w:val="20"/>
                <w:lang w:eastAsia="pl-PL"/>
              </w:rPr>
              <w:t>stomatognatycznym</w:t>
            </w:r>
            <w:proofErr w:type="spellEnd"/>
            <w:r w:rsidRPr="00893006">
              <w:rPr>
                <w:rFonts w:asciiTheme="minorHAnsi" w:eastAsia="Times New Roman" w:hAnsiTheme="minorHAnsi" w:cstheme="minorHAnsi"/>
                <w:sz w:val="20"/>
                <w:szCs w:val="20"/>
                <w:lang w:eastAsia="pl-PL"/>
              </w:rPr>
              <w:t>. Kontrola</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odnowy tkanek w przyzębiu. Profilaktyka chorób przyzębia ze szczególnym uwzględnieniem sposobów indywidualizacji</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instruktażu higieny jamy ustnej</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Kliniczne badanie periodontologiczne. Wskaźniki kliniczne i epidemiologiczne. Ocena stanu</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higieny jamy ustnej, intensywności i rozległości stanu zapalnego, głębokości kieszonek i klinicznego położenia przyczepu,</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utrata tkanek w przestrzeniach </w:t>
            </w:r>
            <w:proofErr w:type="spellStart"/>
            <w:r w:rsidRPr="00893006">
              <w:rPr>
                <w:rFonts w:asciiTheme="minorHAnsi" w:eastAsia="Times New Roman" w:hAnsiTheme="minorHAnsi" w:cstheme="minorHAnsi"/>
                <w:sz w:val="20"/>
                <w:szCs w:val="20"/>
                <w:lang w:eastAsia="pl-PL"/>
              </w:rPr>
              <w:t>międzykorzeniowych</w:t>
            </w:r>
            <w:proofErr w:type="spellEnd"/>
            <w:r w:rsidRPr="00893006">
              <w:rPr>
                <w:rFonts w:asciiTheme="minorHAnsi" w:eastAsia="Times New Roman" w:hAnsiTheme="minorHAnsi" w:cstheme="minorHAnsi"/>
                <w:sz w:val="20"/>
                <w:szCs w:val="20"/>
                <w:lang w:eastAsia="pl-PL"/>
              </w:rPr>
              <w:t>, kompleksu śluzówkowo-dziąsłowego i stopnia rozchwiania zębów.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Określanie wieloczynnikowego profilu ryzyka periodontologicznego- </w:t>
            </w:r>
            <w:proofErr w:type="spellStart"/>
            <w:r w:rsidRPr="00893006">
              <w:rPr>
                <w:rFonts w:asciiTheme="minorHAnsi" w:eastAsia="Times New Roman" w:hAnsiTheme="minorHAnsi" w:cstheme="minorHAnsi"/>
                <w:sz w:val="20"/>
                <w:szCs w:val="20"/>
                <w:lang w:eastAsia="pl-PL"/>
              </w:rPr>
              <w:t>heksagonale</w:t>
            </w:r>
            <w:proofErr w:type="spellEnd"/>
            <w:r w:rsidRPr="00893006">
              <w:rPr>
                <w:rFonts w:asciiTheme="minorHAnsi" w:eastAsia="Times New Roman" w:hAnsiTheme="minorHAnsi" w:cstheme="minorHAnsi"/>
                <w:sz w:val="20"/>
                <w:szCs w:val="20"/>
                <w:lang w:eastAsia="pl-PL"/>
              </w:rPr>
              <w:t xml:space="preserve"> berneńskie. Karta badania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periodontologicznego. Instrumenty ręczne i maszynowe w leczeniu periodontologicznym, zasady ergonomicznej pracy</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skalerami</w:t>
            </w:r>
            <w:proofErr w:type="spellEnd"/>
            <w:r w:rsidRPr="00893006">
              <w:rPr>
                <w:rFonts w:asciiTheme="minorHAnsi" w:eastAsia="Times New Roman" w:hAnsiTheme="minorHAnsi" w:cstheme="minorHAnsi"/>
                <w:sz w:val="20"/>
                <w:szCs w:val="20"/>
                <w:lang w:eastAsia="pl-PL"/>
              </w:rPr>
              <w:t xml:space="preserve"> i </w:t>
            </w:r>
            <w:proofErr w:type="spellStart"/>
            <w:r w:rsidRPr="00893006">
              <w:rPr>
                <w:rFonts w:asciiTheme="minorHAnsi" w:eastAsia="Times New Roman" w:hAnsiTheme="minorHAnsi" w:cstheme="minorHAnsi"/>
                <w:sz w:val="20"/>
                <w:szCs w:val="20"/>
                <w:lang w:eastAsia="pl-PL"/>
              </w:rPr>
              <w:t>kiretami</w:t>
            </w:r>
            <w:proofErr w:type="spellEnd"/>
            <w:r w:rsidRPr="00893006">
              <w:rPr>
                <w:rFonts w:asciiTheme="minorHAnsi" w:eastAsia="Times New Roman" w:hAnsiTheme="minorHAnsi" w:cstheme="minorHAnsi"/>
                <w:sz w:val="20"/>
                <w:szCs w:val="20"/>
                <w:lang w:eastAsia="pl-PL"/>
              </w:rPr>
              <w:t xml:space="preserve"> dedykowanymi i uniwersalnymi. </w:t>
            </w:r>
            <w:proofErr w:type="spellStart"/>
            <w:r w:rsidRPr="00893006">
              <w:rPr>
                <w:rFonts w:asciiTheme="minorHAnsi" w:eastAsia="Times New Roman" w:hAnsiTheme="minorHAnsi" w:cstheme="minorHAnsi"/>
                <w:sz w:val="20"/>
                <w:szCs w:val="20"/>
                <w:lang w:eastAsia="pl-PL"/>
              </w:rPr>
              <w:t>Skalery</w:t>
            </w:r>
            <w:proofErr w:type="spellEnd"/>
            <w:r w:rsidRPr="00893006">
              <w:rPr>
                <w:rFonts w:asciiTheme="minorHAnsi" w:eastAsia="Times New Roman" w:hAnsiTheme="minorHAnsi" w:cstheme="minorHAnsi"/>
                <w:sz w:val="20"/>
                <w:szCs w:val="20"/>
                <w:lang w:eastAsia="pl-PL"/>
              </w:rPr>
              <w:t xml:space="preserve"> maszynowe- rodzaje, technika pracy, rodzaje </w:t>
            </w:r>
            <w:proofErr w:type="spellStart"/>
            <w:r w:rsidRPr="00893006">
              <w:rPr>
                <w:rFonts w:asciiTheme="minorHAnsi" w:eastAsia="Times New Roman" w:hAnsiTheme="minorHAnsi" w:cstheme="minorHAnsi"/>
                <w:sz w:val="20"/>
                <w:szCs w:val="20"/>
                <w:lang w:eastAsia="pl-PL"/>
              </w:rPr>
              <w:t>tipów</w:t>
            </w:r>
            <w:proofErr w:type="spellEnd"/>
            <w:r w:rsidRPr="00893006">
              <w:rPr>
                <w:rFonts w:asciiTheme="minorHAnsi" w:eastAsia="Times New Roman" w:hAnsiTheme="minorHAnsi" w:cstheme="minorHAnsi"/>
                <w:sz w:val="20"/>
                <w:szCs w:val="20"/>
                <w:lang w:eastAsia="pl-PL"/>
              </w:rPr>
              <w:t xml:space="preserve"> do RSD,</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zalety i wady </w:t>
            </w:r>
            <w:proofErr w:type="spellStart"/>
            <w:r w:rsidRPr="00893006">
              <w:rPr>
                <w:rFonts w:asciiTheme="minorHAnsi" w:eastAsia="Times New Roman" w:hAnsiTheme="minorHAnsi" w:cstheme="minorHAnsi"/>
                <w:sz w:val="20"/>
                <w:szCs w:val="20"/>
                <w:lang w:eastAsia="pl-PL"/>
              </w:rPr>
              <w:t>skalerów</w:t>
            </w:r>
            <w:proofErr w:type="spellEnd"/>
            <w:r w:rsidRPr="00893006">
              <w:rPr>
                <w:rFonts w:asciiTheme="minorHAnsi" w:eastAsia="Times New Roman" w:hAnsiTheme="minorHAnsi" w:cstheme="minorHAnsi"/>
                <w:sz w:val="20"/>
                <w:szCs w:val="20"/>
                <w:lang w:eastAsia="pl-PL"/>
              </w:rPr>
              <w:t xml:space="preserve"> maszynowych vs. </w:t>
            </w:r>
            <w:proofErr w:type="spellStart"/>
            <w:r w:rsidRPr="00893006">
              <w:rPr>
                <w:rFonts w:asciiTheme="minorHAnsi" w:eastAsia="Times New Roman" w:hAnsiTheme="minorHAnsi" w:cstheme="minorHAnsi"/>
                <w:sz w:val="20"/>
                <w:szCs w:val="20"/>
                <w:lang w:eastAsia="pl-PL"/>
              </w:rPr>
              <w:t>kiret</w:t>
            </w:r>
            <w:proofErr w:type="spellEnd"/>
            <w:r w:rsidRPr="00893006">
              <w:rPr>
                <w:rFonts w:asciiTheme="minorHAnsi" w:eastAsia="Times New Roman" w:hAnsiTheme="minorHAnsi" w:cstheme="minorHAnsi"/>
                <w:sz w:val="20"/>
                <w:szCs w:val="20"/>
                <w:lang w:eastAsia="pl-PL"/>
              </w:rPr>
              <w:t xml:space="preserve"> ręcznych. Piaskowanie nad- i </w:t>
            </w:r>
            <w:proofErr w:type="spellStart"/>
            <w:r w:rsidRPr="00893006">
              <w:rPr>
                <w:rFonts w:asciiTheme="minorHAnsi" w:eastAsia="Times New Roman" w:hAnsiTheme="minorHAnsi" w:cstheme="minorHAnsi"/>
                <w:sz w:val="20"/>
                <w:szCs w:val="20"/>
                <w:lang w:eastAsia="pl-PL"/>
              </w:rPr>
              <w:t>poddziąsłowe</w:t>
            </w:r>
            <w:proofErr w:type="spellEnd"/>
            <w:r w:rsidRPr="00893006">
              <w:rPr>
                <w:rFonts w:asciiTheme="minorHAnsi" w:eastAsia="Times New Roman" w:hAnsiTheme="minorHAnsi" w:cstheme="minorHAnsi"/>
                <w:sz w:val="20"/>
                <w:szCs w:val="20"/>
                <w:lang w:eastAsia="pl-PL"/>
              </w:rPr>
              <w:t>, rodzaje proszków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Uwarunkowania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etiologiczne chorób przyzębia. Płytka </w:t>
            </w:r>
            <w:r w:rsidRPr="00893006">
              <w:rPr>
                <w:rFonts w:asciiTheme="minorHAnsi" w:eastAsia="Times New Roman" w:hAnsiTheme="minorHAnsi" w:cstheme="minorHAnsi"/>
                <w:sz w:val="20"/>
                <w:szCs w:val="20"/>
                <w:lang w:eastAsia="pl-PL"/>
              </w:rPr>
              <w:lastRenderedPageBreak/>
              <w:t xml:space="preserve">nazębna a </w:t>
            </w:r>
            <w:proofErr w:type="spellStart"/>
            <w:r w:rsidRPr="00893006">
              <w:rPr>
                <w:rFonts w:asciiTheme="minorHAnsi" w:eastAsia="Times New Roman" w:hAnsiTheme="minorHAnsi" w:cstheme="minorHAnsi"/>
                <w:sz w:val="20"/>
                <w:szCs w:val="20"/>
                <w:lang w:eastAsia="pl-PL"/>
              </w:rPr>
              <w:t>biofilm</w:t>
            </w:r>
            <w:proofErr w:type="spellEnd"/>
            <w:r w:rsidRPr="00893006">
              <w:rPr>
                <w:rFonts w:asciiTheme="minorHAnsi" w:eastAsia="Times New Roman" w:hAnsiTheme="minorHAnsi" w:cstheme="minorHAnsi"/>
                <w:sz w:val="20"/>
                <w:szCs w:val="20"/>
                <w:lang w:eastAsia="pl-PL"/>
              </w:rPr>
              <w:t xml:space="preserve"> bakteryjny. Rola czynników gospodarza w powstawaniu chorób</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przyzębia. Mechanizmy niszczenia tkanek przyzębia. Teorie patogenezy </w:t>
            </w:r>
            <w:proofErr w:type="spellStart"/>
            <w:r w:rsidRPr="00893006">
              <w:rPr>
                <w:rFonts w:asciiTheme="minorHAnsi" w:eastAsia="Times New Roman" w:hAnsiTheme="minorHAnsi" w:cstheme="minorHAnsi"/>
                <w:sz w:val="20"/>
                <w:szCs w:val="20"/>
                <w:lang w:eastAsia="pl-PL"/>
              </w:rPr>
              <w:t>periodontitis</w:t>
            </w:r>
            <w:proofErr w:type="spellEnd"/>
            <w:r w:rsidRPr="00893006">
              <w:rPr>
                <w:rFonts w:asciiTheme="minorHAnsi" w:eastAsia="Times New Roman" w:hAnsiTheme="minorHAnsi" w:cstheme="minorHAnsi"/>
                <w:sz w:val="20"/>
                <w:szCs w:val="20"/>
                <w:lang w:eastAsia="pl-PL"/>
              </w:rPr>
              <w:t>. Zaburzenia immunologiczne oraz</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podatność genetyczna na zapalenia przyzębia. Czynniki ryzyka zapaleń przyzębia. Etiopatogeneza chorób</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okołowszczepowych</w:t>
            </w:r>
            <w:proofErr w:type="spellEnd"/>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Współczesna klasyfikacja </w:t>
            </w:r>
            <w:proofErr w:type="spellStart"/>
            <w:r w:rsidRPr="00893006">
              <w:rPr>
                <w:rFonts w:asciiTheme="minorHAnsi" w:eastAsia="Times New Roman" w:hAnsiTheme="minorHAnsi" w:cstheme="minorHAnsi"/>
                <w:sz w:val="20"/>
                <w:szCs w:val="20"/>
                <w:lang w:eastAsia="pl-PL"/>
              </w:rPr>
              <w:t>periodontopatii</w:t>
            </w:r>
            <w:proofErr w:type="spellEnd"/>
            <w:r w:rsidRPr="00893006">
              <w:rPr>
                <w:rFonts w:asciiTheme="minorHAnsi" w:eastAsia="Times New Roman" w:hAnsiTheme="minorHAnsi" w:cstheme="minorHAnsi"/>
                <w:sz w:val="20"/>
                <w:szCs w:val="20"/>
                <w:lang w:eastAsia="pl-PL"/>
              </w:rPr>
              <w:t>. Definicje zdrowego przyzębia, zapaleń dziąseł i zapalenia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przyzębia. Różnicowanie kliniczne zapaleń dziąseł. Stadia i stopnie zapalenia przyzębia. Ostre zmiany </w:t>
            </w:r>
            <w:proofErr w:type="spellStart"/>
            <w:r w:rsidRPr="00893006">
              <w:rPr>
                <w:rFonts w:asciiTheme="minorHAnsi" w:eastAsia="Times New Roman" w:hAnsiTheme="minorHAnsi" w:cstheme="minorHAnsi"/>
                <w:sz w:val="20"/>
                <w:szCs w:val="20"/>
                <w:lang w:eastAsia="pl-PL"/>
              </w:rPr>
              <w:t>periodontalne</w:t>
            </w:r>
            <w:proofErr w:type="spellEnd"/>
            <w:r w:rsidRPr="00893006">
              <w:rPr>
                <w:rFonts w:asciiTheme="minorHAnsi" w:eastAsia="Times New Roman" w:hAnsiTheme="minorHAnsi" w:cstheme="minorHAnsi"/>
                <w:sz w:val="20"/>
                <w:szCs w:val="20"/>
                <w:lang w:eastAsia="pl-PL"/>
              </w:rPr>
              <w:t>. Choroby</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ogólne wpływające na stan przyzębia. Podział i diagnostyka kliniczna chorób </w:t>
            </w:r>
            <w:proofErr w:type="spellStart"/>
            <w:r w:rsidRPr="00893006">
              <w:rPr>
                <w:rFonts w:asciiTheme="minorHAnsi" w:eastAsia="Times New Roman" w:hAnsiTheme="minorHAnsi" w:cstheme="minorHAnsi"/>
                <w:sz w:val="20"/>
                <w:szCs w:val="20"/>
                <w:lang w:eastAsia="pl-PL"/>
              </w:rPr>
              <w:t>okołowszczepowych</w:t>
            </w:r>
            <w:proofErr w:type="spellEnd"/>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Diagnostyka radiologiczna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zapaleń przyzębia i zapaleń </w:t>
            </w:r>
            <w:proofErr w:type="spellStart"/>
            <w:r w:rsidRPr="00893006">
              <w:rPr>
                <w:rFonts w:asciiTheme="minorHAnsi" w:eastAsia="Times New Roman" w:hAnsiTheme="minorHAnsi" w:cstheme="minorHAnsi"/>
                <w:sz w:val="20"/>
                <w:szCs w:val="20"/>
                <w:lang w:eastAsia="pl-PL"/>
              </w:rPr>
              <w:t>okołowszczepowych</w:t>
            </w:r>
            <w:proofErr w:type="spellEnd"/>
            <w:r w:rsidRPr="00893006">
              <w:rPr>
                <w:rFonts w:asciiTheme="minorHAnsi" w:eastAsia="Times New Roman" w:hAnsiTheme="minorHAnsi" w:cstheme="minorHAnsi"/>
                <w:sz w:val="20"/>
                <w:szCs w:val="20"/>
                <w:lang w:eastAsia="pl-PL"/>
              </w:rPr>
              <w:t xml:space="preserve"> z uwzględnieniem CBCT. Testy mikrobiologiczne, immunologiczne 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genetyczne w diagnostyce zapaleń przyzębia. Badania płynu dziąsłowego, tkanki dziąsła, śliny i surowicy krwi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Metodologia oceny zależności między czynnikiem ryzyka a chorobą. Rodzaje badań w</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periodontal</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medicine</w:t>
            </w:r>
            <w:proofErr w:type="spellEnd"/>
            <w:r w:rsidRPr="00893006">
              <w:rPr>
                <w:rFonts w:asciiTheme="minorHAnsi" w:eastAsia="Times New Roman" w:hAnsiTheme="minorHAnsi" w:cstheme="minorHAnsi"/>
                <w:sz w:val="20"/>
                <w:szCs w:val="20"/>
                <w:lang w:eastAsia="pl-PL"/>
              </w:rPr>
              <w:t>. Zależności pomiędzy zapaleniami przyzębia a chorobami sercowo-naczyniowymi, cukrzycą, zmianami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neonatologicznymi i innymi chorobami ogólnymi. Podstawy periodontologii popartej dowodami naukowymi.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Zastosowanie</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antyseptyków w kontroli płytki nazębnej. Leczenie zapaleń dziąseł. Metodologia fazy </w:t>
            </w:r>
            <w:proofErr w:type="spellStart"/>
            <w:r w:rsidRPr="00893006">
              <w:rPr>
                <w:rFonts w:asciiTheme="minorHAnsi" w:eastAsia="Times New Roman" w:hAnsiTheme="minorHAnsi" w:cstheme="minorHAnsi"/>
                <w:sz w:val="20"/>
                <w:szCs w:val="20"/>
                <w:lang w:eastAsia="pl-PL"/>
              </w:rPr>
              <w:t>naddziąsłowej</w:t>
            </w:r>
            <w:proofErr w:type="spellEnd"/>
            <w:r w:rsidRPr="00893006">
              <w:rPr>
                <w:rFonts w:asciiTheme="minorHAnsi" w:eastAsia="Times New Roman" w:hAnsiTheme="minorHAnsi" w:cstheme="minorHAnsi"/>
                <w:sz w:val="20"/>
                <w:szCs w:val="20"/>
                <w:lang w:eastAsia="pl-PL"/>
              </w:rPr>
              <w:t xml:space="preserve"> w leczeniu zapalenia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przyzębia. Metodologia klasycznego leczenia niechirurgicznego zapaleń przyzębia- definicje i cele instrumentacji</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poddziąsłowej</w:t>
            </w:r>
            <w:proofErr w:type="spellEnd"/>
            <w:r w:rsidRPr="00893006">
              <w:rPr>
                <w:rFonts w:asciiTheme="minorHAnsi" w:eastAsia="Times New Roman" w:hAnsiTheme="minorHAnsi" w:cstheme="minorHAnsi"/>
                <w:sz w:val="20"/>
                <w:szCs w:val="20"/>
                <w:lang w:eastAsia="pl-PL"/>
              </w:rPr>
              <w:t xml:space="preserve"> w ramach zabiegów SRP i RSD. Mechanizm gojenia tkanek przyzębia po leczeniu niechirurgicznym. Możliwości 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ograniczenia niechirurgicznego leczenia periodontologicznego,</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Alternatywne protokoły niechirurgicznego leczenia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periodontologicznego: </w:t>
            </w:r>
            <w:proofErr w:type="spellStart"/>
            <w:r w:rsidRPr="00893006">
              <w:rPr>
                <w:rFonts w:asciiTheme="minorHAnsi" w:eastAsia="Times New Roman" w:hAnsiTheme="minorHAnsi" w:cstheme="minorHAnsi"/>
                <w:sz w:val="20"/>
                <w:szCs w:val="20"/>
                <w:lang w:eastAsia="pl-PL"/>
              </w:rPr>
              <w:t>dokieszonkowe</w:t>
            </w:r>
            <w:proofErr w:type="spellEnd"/>
            <w:r w:rsidRPr="00893006">
              <w:rPr>
                <w:rFonts w:asciiTheme="minorHAnsi" w:eastAsia="Times New Roman" w:hAnsiTheme="minorHAnsi" w:cstheme="minorHAnsi"/>
                <w:sz w:val="20"/>
                <w:szCs w:val="20"/>
                <w:lang w:eastAsia="pl-PL"/>
              </w:rPr>
              <w:t xml:space="preserve"> podawanie chemioterapeutyków, całościowe odkażanie jamy ustnej, modulacja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odpowiedzi gospodarza, piaskowanie </w:t>
            </w:r>
            <w:proofErr w:type="spellStart"/>
            <w:r w:rsidRPr="00893006">
              <w:rPr>
                <w:rFonts w:asciiTheme="minorHAnsi" w:eastAsia="Times New Roman" w:hAnsiTheme="minorHAnsi" w:cstheme="minorHAnsi"/>
                <w:sz w:val="20"/>
                <w:szCs w:val="20"/>
                <w:lang w:eastAsia="pl-PL"/>
              </w:rPr>
              <w:t>poddziąsłowe</w:t>
            </w:r>
            <w:proofErr w:type="spellEnd"/>
            <w:r w:rsidRPr="00893006">
              <w:rPr>
                <w:rFonts w:asciiTheme="minorHAnsi" w:eastAsia="Times New Roman" w:hAnsiTheme="minorHAnsi" w:cstheme="minorHAnsi"/>
                <w:sz w:val="20"/>
                <w:szCs w:val="20"/>
                <w:lang w:eastAsia="pl-PL"/>
              </w:rPr>
              <w:t xml:space="preserve">, system </w:t>
            </w:r>
            <w:proofErr w:type="spellStart"/>
            <w:r w:rsidRPr="00893006">
              <w:rPr>
                <w:rFonts w:asciiTheme="minorHAnsi" w:eastAsia="Times New Roman" w:hAnsiTheme="minorHAnsi" w:cstheme="minorHAnsi"/>
                <w:sz w:val="20"/>
                <w:szCs w:val="20"/>
                <w:lang w:eastAsia="pl-PL"/>
              </w:rPr>
              <w:t>Vector</w:t>
            </w:r>
            <w:proofErr w:type="spellEnd"/>
            <w:r w:rsidRPr="00893006">
              <w:rPr>
                <w:rFonts w:asciiTheme="minorHAnsi" w:eastAsia="Times New Roman" w:hAnsiTheme="minorHAnsi" w:cstheme="minorHAnsi"/>
                <w:sz w:val="20"/>
                <w:szCs w:val="20"/>
                <w:lang w:eastAsia="pl-PL"/>
              </w:rPr>
              <w:t xml:space="preserve">. Leczenie zapalenia </w:t>
            </w:r>
            <w:proofErr w:type="spellStart"/>
            <w:r w:rsidRPr="00893006">
              <w:rPr>
                <w:rFonts w:asciiTheme="minorHAnsi" w:eastAsia="Times New Roman" w:hAnsiTheme="minorHAnsi" w:cstheme="minorHAnsi"/>
                <w:sz w:val="20"/>
                <w:szCs w:val="20"/>
                <w:lang w:eastAsia="pl-PL"/>
              </w:rPr>
              <w:t>okołowszczepowego</w:t>
            </w:r>
            <w:proofErr w:type="spellEnd"/>
            <w:r w:rsidRPr="00893006">
              <w:rPr>
                <w:rFonts w:asciiTheme="minorHAnsi" w:eastAsia="Times New Roman" w:hAnsiTheme="minorHAnsi" w:cstheme="minorHAnsi"/>
                <w:sz w:val="20"/>
                <w:szCs w:val="20"/>
                <w:lang w:eastAsia="pl-PL"/>
              </w:rPr>
              <w:t>.</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Antybiotykoterapia systemowa w leczeniu zapaleń przyzębia- wskazania, przeciwskazania, specyfika, miejsce w algorytmach</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leczenia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Terapia fotodynamiczna w leczeniu zapaleń przyzębia. Lasery </w:t>
            </w:r>
            <w:proofErr w:type="spellStart"/>
            <w:r w:rsidRPr="00893006">
              <w:rPr>
                <w:rFonts w:asciiTheme="minorHAnsi" w:eastAsia="Times New Roman" w:hAnsiTheme="minorHAnsi" w:cstheme="minorHAnsi"/>
                <w:sz w:val="20"/>
                <w:szCs w:val="20"/>
                <w:lang w:eastAsia="pl-PL"/>
              </w:rPr>
              <w:t>erbowe</w:t>
            </w:r>
            <w:proofErr w:type="spellEnd"/>
            <w:r w:rsidRPr="00893006">
              <w:rPr>
                <w:rFonts w:asciiTheme="minorHAnsi" w:eastAsia="Times New Roman" w:hAnsiTheme="minorHAnsi" w:cstheme="minorHAnsi"/>
                <w:sz w:val="20"/>
                <w:szCs w:val="20"/>
                <w:lang w:eastAsia="pl-PL"/>
              </w:rPr>
              <w:t>, diodowe i neodymowo-</w:t>
            </w:r>
            <w:proofErr w:type="spellStart"/>
            <w:r w:rsidRPr="00893006">
              <w:rPr>
                <w:rFonts w:asciiTheme="minorHAnsi" w:eastAsia="Times New Roman" w:hAnsiTheme="minorHAnsi" w:cstheme="minorHAnsi"/>
                <w:sz w:val="20"/>
                <w:szCs w:val="20"/>
                <w:lang w:eastAsia="pl-PL"/>
              </w:rPr>
              <w:t>jagowe</w:t>
            </w:r>
            <w:proofErr w:type="spellEnd"/>
            <w:r w:rsidRPr="00893006">
              <w:rPr>
                <w:rFonts w:asciiTheme="minorHAnsi" w:eastAsia="Times New Roman" w:hAnsiTheme="minorHAnsi" w:cstheme="minorHAnsi"/>
                <w:sz w:val="20"/>
                <w:szCs w:val="20"/>
                <w:lang w:eastAsia="pl-PL"/>
              </w:rPr>
              <w:t xml:space="preserve"> 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niechirurgicznym leczeniu periodontologicznym. Procedura LANAP. Umiejętność krytycznej oceny nowości w leczeniu</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periodontologicznym. Rekomendacje w zakresie skuteczności leczenia stadium I </w:t>
            </w:r>
            <w:proofErr w:type="spellStart"/>
            <w:r w:rsidRPr="00893006">
              <w:rPr>
                <w:rFonts w:asciiTheme="minorHAnsi" w:eastAsia="Times New Roman" w:hAnsiTheme="minorHAnsi" w:cstheme="minorHAnsi"/>
                <w:sz w:val="20"/>
                <w:szCs w:val="20"/>
                <w:lang w:eastAsia="pl-PL"/>
              </w:rPr>
              <w:t>i</w:t>
            </w:r>
            <w:proofErr w:type="spellEnd"/>
            <w:r w:rsidRPr="00893006">
              <w:rPr>
                <w:rFonts w:asciiTheme="minorHAnsi" w:eastAsia="Times New Roman" w:hAnsiTheme="minorHAnsi" w:cstheme="minorHAnsi"/>
                <w:sz w:val="20"/>
                <w:szCs w:val="20"/>
                <w:lang w:eastAsia="pl-PL"/>
              </w:rPr>
              <w:t xml:space="preserve"> II zapalenia przyzębia</w:t>
            </w:r>
            <w:r w:rsidR="00EE0E41" w:rsidRPr="00893006">
              <w:rPr>
                <w:rFonts w:asciiTheme="minorHAnsi" w:eastAsia="Times New Roman" w:hAnsiTheme="minorHAnsi" w:cstheme="minorHAnsi"/>
                <w:sz w:val="20"/>
                <w:szCs w:val="20"/>
                <w:lang w:eastAsia="pl-PL"/>
              </w:rPr>
              <w:t xml:space="preserve"> P</w:t>
            </w:r>
            <w:r w:rsidRPr="00893006">
              <w:rPr>
                <w:rFonts w:asciiTheme="minorHAnsi" w:eastAsia="Times New Roman" w:hAnsiTheme="minorHAnsi" w:cstheme="minorHAnsi"/>
                <w:sz w:val="20"/>
                <w:szCs w:val="20"/>
                <w:lang w:eastAsia="pl-PL"/>
              </w:rPr>
              <w:t>ostępowanie 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ostrych stanach periodontologicznych: leczenie martwiczych chorób przyzębia, opryszczkowego zapalenia dziąseł, ropnia</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przyzębnego</w:t>
            </w:r>
            <w:proofErr w:type="spellEnd"/>
            <w:r w:rsidRPr="00893006">
              <w:rPr>
                <w:rFonts w:asciiTheme="minorHAnsi" w:eastAsia="Times New Roman" w:hAnsiTheme="minorHAnsi" w:cstheme="minorHAnsi"/>
                <w:sz w:val="20"/>
                <w:szCs w:val="20"/>
                <w:lang w:eastAsia="pl-PL"/>
              </w:rPr>
              <w:t xml:space="preserve"> i zespołów </w:t>
            </w:r>
            <w:proofErr w:type="spellStart"/>
            <w:r w:rsidRPr="00893006">
              <w:rPr>
                <w:rFonts w:asciiTheme="minorHAnsi" w:eastAsia="Times New Roman" w:hAnsiTheme="minorHAnsi" w:cstheme="minorHAnsi"/>
                <w:sz w:val="20"/>
                <w:szCs w:val="20"/>
                <w:lang w:eastAsia="pl-PL"/>
              </w:rPr>
              <w:t>endo-periodontalnych</w:t>
            </w:r>
            <w:proofErr w:type="spellEnd"/>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Faza podtrzymująca w kompleksowym leczeniu zapaleń przyzębia.</w:t>
            </w:r>
          </w:p>
        </w:tc>
      </w:tr>
      <w:tr w:rsidR="00824B81" w:rsidRPr="001B2B26" w14:paraId="353FFD9E" w14:textId="77777777" w:rsidTr="00893006">
        <w:trPr>
          <w:trHeight w:val="289"/>
        </w:trPr>
        <w:tc>
          <w:tcPr>
            <w:tcW w:w="1002" w:type="dxa"/>
            <w:shd w:val="clear" w:color="auto" w:fill="auto"/>
            <w:noWrap/>
            <w:vAlign w:val="center"/>
          </w:tcPr>
          <w:p w14:paraId="017813F9" w14:textId="1B3E9184"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I</w:t>
            </w:r>
          </w:p>
        </w:tc>
        <w:tc>
          <w:tcPr>
            <w:tcW w:w="3960" w:type="dxa"/>
            <w:shd w:val="clear" w:color="auto" w:fill="auto"/>
            <w:vAlign w:val="center"/>
          </w:tcPr>
          <w:p w14:paraId="76A2E1CA" w14:textId="4A6134DE"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Praktyka zawodowa</w:t>
            </w:r>
          </w:p>
        </w:tc>
        <w:tc>
          <w:tcPr>
            <w:tcW w:w="3402" w:type="dxa"/>
            <w:vAlign w:val="center"/>
          </w:tcPr>
          <w:p w14:paraId="61BCF446" w14:textId="2B29CFAD" w:rsidR="00824B81" w:rsidRPr="00893006" w:rsidRDefault="00C01A57"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H.U1, H.U2, H.U3, H.U12, H.U14, H.U15, H.U16, H.U20, H.U35, H.U36, H.U37, H.U45, H.U48, H.U60, H.U62, H.U65, H.U73</w:t>
            </w:r>
            <w:r w:rsidR="009C468A"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28F40A68" w14:textId="7852D9EB" w:rsidR="00824B81" w:rsidRPr="00893006" w:rsidRDefault="00FC6C07"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W zakresie stomatologii zachowawczej: przeprowadzenie podstawowych czynności diagnostycznych, usuwanie kamienia nazębnego, preparowanie ubytków pod wypełnienia i wypełnienie ubytków z zastosowaniem różnego rodzaju materiałów (kompozyty, amalgamaty), zakładanie opatrunków hermetycznych i niehermetycznych, amputacja miazgi, ekstyrpacje miazgi, opracowanie i wypełnienie kanałów korzeniowych, odczytywanie zdjęć rentgenowskich. W zakresie chirurgii </w:t>
            </w:r>
            <w:r w:rsidRPr="00893006">
              <w:rPr>
                <w:rFonts w:asciiTheme="minorHAnsi" w:eastAsia="Times New Roman" w:hAnsiTheme="minorHAnsi" w:cstheme="minorHAnsi"/>
                <w:sz w:val="20"/>
                <w:szCs w:val="20"/>
                <w:lang w:eastAsia="pl-PL"/>
              </w:rPr>
              <w:lastRenderedPageBreak/>
              <w:t xml:space="preserve">stomatologicznej: miejscowe znieczulenie, wykonywanie nieskomplikowanych ekstrakcji, asystowanie do małych zabiegów chirurgicznych. W zakresie protetyki stomatologicznej: protetyczna ocena warunków w jamie ustnej z uwzględnieniem braków w uzębieniu, zmian anatomicznych i czynnościowych oraz nieprawidłowość </w:t>
            </w:r>
            <w:proofErr w:type="spellStart"/>
            <w:r w:rsidRPr="00893006">
              <w:rPr>
                <w:rFonts w:asciiTheme="minorHAnsi" w:eastAsia="Times New Roman" w:hAnsiTheme="minorHAnsi" w:cstheme="minorHAnsi"/>
                <w:sz w:val="20"/>
                <w:szCs w:val="20"/>
                <w:lang w:eastAsia="pl-PL"/>
              </w:rPr>
              <w:t>szczękozgryzowych</w:t>
            </w:r>
            <w:proofErr w:type="spellEnd"/>
            <w:r w:rsidRPr="00893006">
              <w:rPr>
                <w:rFonts w:asciiTheme="minorHAnsi" w:eastAsia="Times New Roman" w:hAnsiTheme="minorHAnsi" w:cstheme="minorHAnsi"/>
                <w:sz w:val="20"/>
                <w:szCs w:val="20"/>
                <w:lang w:eastAsia="pl-PL"/>
              </w:rPr>
              <w:t>, pobieranie wycisków z zastosowaniem różnego rodzaju materiałów wyciskowych, projektowanie uzupełnień protetycznych, ustalenie zwarcia i kontrola ustawionych zębów, przeprowadzenie korekt ruchomych protez zębowych. W zakresie dokumentacji chorobowej i sprawozdawczości: poznanie wszystkich formularzy dokumentacji chorobowej (karta choroby, książka przyjęć, dziennik pracy i zabiegów), poznanie sposobu prowadzenia sprawozdawczości.</w:t>
            </w:r>
          </w:p>
        </w:tc>
      </w:tr>
    </w:tbl>
    <w:p w14:paraId="3E3B1072" w14:textId="77777777" w:rsidR="00C76652" w:rsidRDefault="00C76652" w:rsidP="00C76652">
      <w:pPr>
        <w:rPr>
          <w:rFonts w:asciiTheme="minorHAnsi" w:hAnsiTheme="minorHAnsi" w:cstheme="minorHAnsi"/>
          <w:sz w:val="20"/>
          <w:szCs w:val="20"/>
        </w:rPr>
      </w:pPr>
    </w:p>
    <w:p w14:paraId="4B69ABC3"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FEF3786"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0731E7CD" w14:textId="1C33FF90" w:rsidR="00C76652" w:rsidRDefault="00C76652" w:rsidP="00C76652">
      <w:pPr>
        <w:rPr>
          <w:rFonts w:asciiTheme="minorHAnsi" w:hAnsiTheme="minorHAnsi" w:cstheme="minorHAnsi"/>
          <w:sz w:val="20"/>
          <w:szCs w:val="20"/>
        </w:rPr>
      </w:pPr>
    </w:p>
    <w:p w14:paraId="11DFE9E4" w14:textId="70D74D65" w:rsidR="00923BC9" w:rsidRDefault="00923BC9" w:rsidP="00C76652">
      <w:pPr>
        <w:rPr>
          <w:rFonts w:asciiTheme="minorHAnsi" w:hAnsiTheme="minorHAnsi" w:cstheme="minorHAnsi"/>
          <w:sz w:val="20"/>
          <w:szCs w:val="20"/>
        </w:rPr>
      </w:pPr>
    </w:p>
    <w:p w14:paraId="0EC1057E" w14:textId="1DFC7889" w:rsidR="00114A63" w:rsidRDefault="00114A63" w:rsidP="00C76652">
      <w:pPr>
        <w:rPr>
          <w:rFonts w:asciiTheme="minorHAnsi" w:hAnsiTheme="minorHAnsi" w:cstheme="minorHAnsi"/>
          <w:sz w:val="20"/>
          <w:szCs w:val="20"/>
        </w:rPr>
      </w:pPr>
    </w:p>
    <w:p w14:paraId="79A8D75D" w14:textId="5D5B0272" w:rsidR="00114A63" w:rsidRDefault="00114A63" w:rsidP="00C76652">
      <w:pPr>
        <w:rPr>
          <w:rFonts w:asciiTheme="minorHAnsi" w:hAnsiTheme="minorHAnsi" w:cstheme="minorHAnsi"/>
          <w:sz w:val="20"/>
          <w:szCs w:val="20"/>
        </w:rPr>
      </w:pPr>
    </w:p>
    <w:p w14:paraId="0779AC67" w14:textId="61D7AEDA" w:rsidR="00114A63" w:rsidRDefault="00114A63" w:rsidP="00C76652">
      <w:pPr>
        <w:rPr>
          <w:rFonts w:asciiTheme="minorHAnsi" w:hAnsiTheme="minorHAnsi" w:cstheme="minorHAnsi"/>
          <w:sz w:val="20"/>
          <w:szCs w:val="20"/>
        </w:rPr>
      </w:pPr>
    </w:p>
    <w:p w14:paraId="2A5BCD52" w14:textId="1EE07A63" w:rsidR="00114A63" w:rsidRDefault="00114A63" w:rsidP="00C76652">
      <w:pPr>
        <w:rPr>
          <w:rFonts w:asciiTheme="minorHAnsi" w:hAnsiTheme="minorHAnsi" w:cstheme="minorHAnsi"/>
          <w:sz w:val="20"/>
          <w:szCs w:val="20"/>
        </w:rPr>
      </w:pPr>
    </w:p>
    <w:p w14:paraId="24C3F944" w14:textId="0D3E5C41" w:rsidR="00114A63" w:rsidRDefault="00114A63" w:rsidP="00C76652">
      <w:pPr>
        <w:rPr>
          <w:rFonts w:asciiTheme="minorHAnsi" w:hAnsiTheme="minorHAnsi" w:cstheme="minorHAnsi"/>
          <w:sz w:val="20"/>
          <w:szCs w:val="20"/>
        </w:rPr>
      </w:pPr>
    </w:p>
    <w:p w14:paraId="2C65E615" w14:textId="5C387D82" w:rsidR="00114A63" w:rsidRDefault="00114A63" w:rsidP="00C76652">
      <w:pPr>
        <w:rPr>
          <w:rFonts w:asciiTheme="minorHAnsi" w:hAnsiTheme="minorHAnsi" w:cstheme="minorHAnsi"/>
          <w:sz w:val="20"/>
          <w:szCs w:val="20"/>
        </w:rPr>
      </w:pPr>
    </w:p>
    <w:p w14:paraId="7E33C1CF" w14:textId="229F1D62" w:rsidR="00114A63" w:rsidRDefault="00114A63" w:rsidP="00C76652">
      <w:pPr>
        <w:rPr>
          <w:rFonts w:asciiTheme="minorHAnsi" w:hAnsiTheme="minorHAnsi" w:cstheme="minorHAnsi"/>
          <w:sz w:val="20"/>
          <w:szCs w:val="20"/>
        </w:rPr>
      </w:pPr>
    </w:p>
    <w:p w14:paraId="4D3703C1" w14:textId="5297E412" w:rsidR="00114A63" w:rsidRDefault="00114A63" w:rsidP="00C76652">
      <w:pPr>
        <w:rPr>
          <w:rFonts w:asciiTheme="minorHAnsi" w:hAnsiTheme="minorHAnsi" w:cstheme="minorHAnsi"/>
          <w:sz w:val="20"/>
          <w:szCs w:val="20"/>
        </w:rPr>
      </w:pPr>
    </w:p>
    <w:p w14:paraId="28156207" w14:textId="575E7810" w:rsidR="00114A63" w:rsidRDefault="00114A63" w:rsidP="00C76652">
      <w:pPr>
        <w:rPr>
          <w:rFonts w:asciiTheme="minorHAnsi" w:hAnsiTheme="minorHAnsi" w:cstheme="minorHAnsi"/>
          <w:sz w:val="20"/>
          <w:szCs w:val="20"/>
        </w:rPr>
      </w:pPr>
    </w:p>
    <w:p w14:paraId="5E30EFA1" w14:textId="1665C9F5" w:rsidR="00114A63" w:rsidRDefault="00114A63" w:rsidP="00C76652">
      <w:pPr>
        <w:rPr>
          <w:rFonts w:asciiTheme="minorHAnsi" w:hAnsiTheme="minorHAnsi" w:cstheme="minorHAnsi"/>
          <w:sz w:val="20"/>
          <w:szCs w:val="20"/>
        </w:rPr>
      </w:pPr>
    </w:p>
    <w:p w14:paraId="5A018702" w14:textId="07A52AC0" w:rsidR="00114A63" w:rsidRDefault="00114A63" w:rsidP="00C76652">
      <w:pPr>
        <w:rPr>
          <w:rFonts w:asciiTheme="minorHAnsi" w:hAnsiTheme="minorHAnsi" w:cstheme="minorHAnsi"/>
          <w:sz w:val="20"/>
          <w:szCs w:val="20"/>
        </w:rPr>
      </w:pPr>
    </w:p>
    <w:p w14:paraId="6665C51D" w14:textId="6947E0AB" w:rsidR="00114A63" w:rsidRDefault="00114A63" w:rsidP="00C76652">
      <w:pPr>
        <w:rPr>
          <w:rFonts w:asciiTheme="minorHAnsi" w:hAnsiTheme="minorHAnsi" w:cstheme="minorHAnsi"/>
          <w:sz w:val="20"/>
          <w:szCs w:val="20"/>
        </w:rPr>
      </w:pPr>
    </w:p>
    <w:p w14:paraId="0582F8FC" w14:textId="0C968E80" w:rsidR="00114A63" w:rsidRDefault="00114A63" w:rsidP="00C76652">
      <w:pPr>
        <w:rPr>
          <w:rFonts w:asciiTheme="minorHAnsi" w:hAnsiTheme="minorHAnsi" w:cstheme="minorHAnsi"/>
          <w:sz w:val="20"/>
          <w:szCs w:val="20"/>
        </w:rPr>
      </w:pPr>
    </w:p>
    <w:p w14:paraId="06E58BC3" w14:textId="2F2F615A" w:rsidR="00114A63" w:rsidRDefault="00114A63" w:rsidP="00C76652">
      <w:pPr>
        <w:rPr>
          <w:rFonts w:asciiTheme="minorHAnsi" w:hAnsiTheme="minorHAnsi" w:cstheme="minorHAnsi"/>
          <w:sz w:val="20"/>
          <w:szCs w:val="20"/>
        </w:rPr>
      </w:pPr>
    </w:p>
    <w:p w14:paraId="47B6854C" w14:textId="40249903" w:rsidR="00114A63" w:rsidRDefault="00114A63" w:rsidP="00C76652">
      <w:pPr>
        <w:rPr>
          <w:rFonts w:asciiTheme="minorHAnsi" w:hAnsiTheme="minorHAnsi" w:cstheme="minorHAnsi"/>
          <w:sz w:val="20"/>
          <w:szCs w:val="20"/>
        </w:rPr>
      </w:pPr>
    </w:p>
    <w:p w14:paraId="570EF137" w14:textId="73489EBF" w:rsidR="00114A63" w:rsidRDefault="00114A63" w:rsidP="00C76652">
      <w:pPr>
        <w:rPr>
          <w:rFonts w:asciiTheme="minorHAnsi" w:hAnsiTheme="minorHAnsi" w:cstheme="minorHAnsi"/>
          <w:sz w:val="20"/>
          <w:szCs w:val="20"/>
        </w:rPr>
      </w:pPr>
    </w:p>
    <w:p w14:paraId="43FF0870" w14:textId="29F37EB1" w:rsidR="00114A63" w:rsidRDefault="00114A63" w:rsidP="00C76652">
      <w:pPr>
        <w:rPr>
          <w:rFonts w:asciiTheme="minorHAnsi" w:hAnsiTheme="minorHAnsi" w:cstheme="minorHAnsi"/>
          <w:sz w:val="20"/>
          <w:szCs w:val="20"/>
        </w:rPr>
      </w:pPr>
    </w:p>
    <w:p w14:paraId="7D500325" w14:textId="0195A126" w:rsidR="00114A63" w:rsidRDefault="00114A63" w:rsidP="00C76652">
      <w:pPr>
        <w:rPr>
          <w:rFonts w:asciiTheme="minorHAnsi" w:hAnsiTheme="minorHAnsi" w:cstheme="minorHAnsi"/>
          <w:sz w:val="20"/>
          <w:szCs w:val="20"/>
        </w:rPr>
      </w:pPr>
    </w:p>
    <w:p w14:paraId="6453E846" w14:textId="0202AB7D" w:rsidR="00114A63" w:rsidRDefault="00114A63" w:rsidP="00C76652">
      <w:pPr>
        <w:rPr>
          <w:rFonts w:asciiTheme="minorHAnsi" w:hAnsiTheme="minorHAnsi" w:cstheme="minorHAnsi"/>
          <w:sz w:val="20"/>
          <w:szCs w:val="20"/>
        </w:rPr>
      </w:pPr>
    </w:p>
    <w:p w14:paraId="3B79821F" w14:textId="77777777" w:rsidR="00114A63" w:rsidRDefault="00114A63" w:rsidP="00C76652">
      <w:pPr>
        <w:rPr>
          <w:rFonts w:asciiTheme="minorHAnsi" w:hAnsiTheme="minorHAnsi" w:cstheme="minorHAnsi"/>
          <w:sz w:val="20"/>
          <w:szCs w:val="20"/>
        </w:rPr>
      </w:pPr>
    </w:p>
    <w:p w14:paraId="52E45E80" w14:textId="77777777" w:rsidR="00047531" w:rsidRDefault="00047531" w:rsidP="00114A63">
      <w:pPr>
        <w:jc w:val="center"/>
        <w:rPr>
          <w:rFonts w:asciiTheme="minorHAnsi" w:hAnsiTheme="minorHAnsi" w:cstheme="minorHAnsi"/>
          <w:b/>
          <w:sz w:val="24"/>
          <w:szCs w:val="24"/>
        </w:rPr>
      </w:pPr>
    </w:p>
    <w:p w14:paraId="077B32F6" w14:textId="77777777" w:rsidR="00047531" w:rsidRDefault="00047531" w:rsidP="00114A63">
      <w:pPr>
        <w:jc w:val="center"/>
        <w:rPr>
          <w:rFonts w:asciiTheme="minorHAnsi" w:hAnsiTheme="minorHAnsi" w:cstheme="minorHAnsi"/>
          <w:b/>
          <w:sz w:val="24"/>
          <w:szCs w:val="24"/>
        </w:rPr>
      </w:pPr>
    </w:p>
    <w:p w14:paraId="209647F7" w14:textId="1E0A2D5E"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405393D1" w14:textId="7C38A9DB"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615A7E88" w14:textId="3C36473D"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5</w:t>
      </w:r>
      <w:r w:rsidRPr="001B2B26">
        <w:rPr>
          <w:rFonts w:asciiTheme="minorHAnsi" w:hAnsiTheme="minorHAnsi" w:cstheme="minorHAnsi"/>
          <w:b/>
          <w:sz w:val="24"/>
          <w:szCs w:val="24"/>
        </w:rPr>
        <w:t>*</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5377"/>
        <w:gridCol w:w="567"/>
        <w:gridCol w:w="1276"/>
        <w:gridCol w:w="1417"/>
        <w:gridCol w:w="1560"/>
        <w:gridCol w:w="1417"/>
        <w:gridCol w:w="1559"/>
        <w:gridCol w:w="1418"/>
      </w:tblGrid>
      <w:tr w:rsidR="00C76652" w:rsidRPr="001B2B26" w14:paraId="0D944318" w14:textId="77777777" w:rsidTr="00923BC9">
        <w:trPr>
          <w:trHeight w:val="282"/>
        </w:trPr>
        <w:tc>
          <w:tcPr>
            <w:tcW w:w="1002" w:type="dxa"/>
            <w:vMerge w:val="restart"/>
            <w:shd w:val="clear" w:color="auto" w:fill="auto"/>
            <w:noWrap/>
            <w:vAlign w:val="center"/>
            <w:hideMark/>
          </w:tcPr>
          <w:p w14:paraId="2CAAA2AF"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5377" w:type="dxa"/>
            <w:vMerge w:val="restart"/>
            <w:shd w:val="clear" w:color="auto" w:fill="auto"/>
            <w:vAlign w:val="center"/>
            <w:hideMark/>
          </w:tcPr>
          <w:p w14:paraId="292FD716" w14:textId="77777777" w:rsidR="00C76652" w:rsidRPr="00B3159A" w:rsidRDefault="00C76652" w:rsidP="00C76652">
            <w:pPr>
              <w:rPr>
                <w:rFonts w:asciiTheme="minorHAnsi" w:eastAsia="Times New Roman" w:hAnsiTheme="minorHAnsi" w:cstheme="minorHAnsi"/>
                <w:sz w:val="20"/>
                <w:szCs w:val="20"/>
                <w:lang w:eastAsia="pl-PL"/>
              </w:rPr>
            </w:pPr>
          </w:p>
          <w:p w14:paraId="2B5B33B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4DBF3AE"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567" w:type="dxa"/>
            <w:vMerge w:val="restart"/>
            <w:shd w:val="clear" w:color="auto" w:fill="auto"/>
            <w:noWrap/>
            <w:vAlign w:val="center"/>
            <w:hideMark/>
          </w:tcPr>
          <w:p w14:paraId="6520523E" w14:textId="77777777" w:rsidR="00C76652" w:rsidRPr="00B3159A" w:rsidRDefault="00C76652" w:rsidP="00C76652">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4001447"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3216B60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C51A99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3E31204"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937045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EAE2BC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5AD1AD7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8F93920"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4C115A9D"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0CE18A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C76652" w:rsidRPr="001B2B26" w14:paraId="4FAF65D3" w14:textId="77777777" w:rsidTr="00923BC9">
        <w:trPr>
          <w:trHeight w:val="676"/>
        </w:trPr>
        <w:tc>
          <w:tcPr>
            <w:tcW w:w="1002" w:type="dxa"/>
            <w:vMerge/>
            <w:shd w:val="clear" w:color="auto" w:fill="auto"/>
            <w:noWrap/>
            <w:vAlign w:val="center"/>
          </w:tcPr>
          <w:p w14:paraId="0BDE9855" w14:textId="77777777" w:rsidR="00C76652" w:rsidRPr="001B2B26" w:rsidRDefault="00C76652" w:rsidP="00C76652">
            <w:pPr>
              <w:rPr>
                <w:rFonts w:asciiTheme="minorHAnsi" w:eastAsia="Times New Roman" w:hAnsiTheme="minorHAnsi" w:cstheme="minorHAnsi"/>
                <w:sz w:val="16"/>
                <w:szCs w:val="16"/>
                <w:lang w:eastAsia="pl-PL"/>
              </w:rPr>
            </w:pPr>
          </w:p>
        </w:tc>
        <w:tc>
          <w:tcPr>
            <w:tcW w:w="5377" w:type="dxa"/>
            <w:vMerge/>
            <w:shd w:val="clear" w:color="auto" w:fill="auto"/>
            <w:vAlign w:val="center"/>
          </w:tcPr>
          <w:p w14:paraId="7586B996" w14:textId="77777777" w:rsidR="00C76652" w:rsidRPr="001B2B26" w:rsidRDefault="00C76652" w:rsidP="00C76652">
            <w:pPr>
              <w:rPr>
                <w:rFonts w:asciiTheme="minorHAnsi" w:eastAsia="Times New Roman" w:hAnsiTheme="minorHAnsi" w:cstheme="minorHAnsi"/>
                <w:sz w:val="20"/>
                <w:szCs w:val="20"/>
                <w:lang w:eastAsia="pl-PL"/>
              </w:rPr>
            </w:pPr>
          </w:p>
        </w:tc>
        <w:tc>
          <w:tcPr>
            <w:tcW w:w="567" w:type="dxa"/>
            <w:vMerge/>
            <w:shd w:val="clear" w:color="auto" w:fill="auto"/>
            <w:noWrap/>
            <w:vAlign w:val="center"/>
          </w:tcPr>
          <w:p w14:paraId="4C8A9EFC" w14:textId="77777777" w:rsidR="00C76652" w:rsidRPr="001B2B26" w:rsidRDefault="00C76652" w:rsidP="00C76652">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7D020E2C"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52E6AC03"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7661DD02"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368817A"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B3BE096"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323CE55"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923BC9" w:rsidRPr="001B2B26" w14:paraId="56FBD0A5" w14:textId="77777777" w:rsidTr="00923BC9">
        <w:trPr>
          <w:trHeight w:val="289"/>
        </w:trPr>
        <w:tc>
          <w:tcPr>
            <w:tcW w:w="1002" w:type="dxa"/>
            <w:shd w:val="clear" w:color="auto" w:fill="auto"/>
            <w:noWrap/>
          </w:tcPr>
          <w:p w14:paraId="16E22C6B" w14:textId="47891619"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7DCEB366" w14:textId="30DE4AF3" w:rsidR="00923BC9" w:rsidRPr="001B2B26" w:rsidRDefault="00923BC9" w:rsidP="00923BC9">
            <w:pPr>
              <w:rPr>
                <w:rFonts w:asciiTheme="minorHAnsi" w:eastAsia="Times New Roman" w:hAnsiTheme="minorHAnsi" w:cstheme="minorHAnsi"/>
                <w:sz w:val="20"/>
                <w:szCs w:val="20"/>
                <w:lang w:eastAsia="pl-PL"/>
              </w:rPr>
            </w:pPr>
            <w:r w:rsidRPr="000E6081">
              <w:t xml:space="preserve">Stomatologia zachowawcza z </w:t>
            </w:r>
            <w:proofErr w:type="spellStart"/>
            <w:r w:rsidRPr="000E6081">
              <w:t>endodoncją</w:t>
            </w:r>
            <w:proofErr w:type="spellEnd"/>
            <w:r w:rsidRPr="000E6081">
              <w:t xml:space="preserve"> (PNK)</w:t>
            </w:r>
          </w:p>
        </w:tc>
        <w:tc>
          <w:tcPr>
            <w:tcW w:w="567" w:type="dxa"/>
            <w:shd w:val="clear" w:color="auto" w:fill="auto"/>
            <w:noWrap/>
            <w:hideMark/>
          </w:tcPr>
          <w:p w14:paraId="7DC54889" w14:textId="5AEE242B"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147CB2F9" w14:textId="7CEE61EE"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0EEAB009" w14:textId="279544FE"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60" w:type="dxa"/>
            <w:shd w:val="clear" w:color="auto" w:fill="auto"/>
            <w:noWrap/>
            <w:hideMark/>
          </w:tcPr>
          <w:p w14:paraId="5C6FF7E0" w14:textId="24847F78"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E852577" w14:textId="44D3ED5D"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59" w:type="dxa"/>
            <w:shd w:val="clear" w:color="auto" w:fill="F2F2F2" w:themeFill="background1" w:themeFillShade="F2"/>
            <w:noWrap/>
            <w:hideMark/>
          </w:tcPr>
          <w:p w14:paraId="64FB1EF2" w14:textId="3F5EF974"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418" w:type="dxa"/>
            <w:shd w:val="clear" w:color="auto" w:fill="auto"/>
            <w:noWrap/>
            <w:hideMark/>
          </w:tcPr>
          <w:p w14:paraId="10DF0627" w14:textId="1A2809E8"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25BD6B6D" w14:textId="77777777" w:rsidTr="00923BC9">
        <w:trPr>
          <w:trHeight w:val="289"/>
        </w:trPr>
        <w:tc>
          <w:tcPr>
            <w:tcW w:w="1002" w:type="dxa"/>
            <w:shd w:val="clear" w:color="auto" w:fill="auto"/>
            <w:noWrap/>
          </w:tcPr>
          <w:p w14:paraId="158038EA" w14:textId="0D10D33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73141CDB" w14:textId="4C961265" w:rsidR="00923BC9" w:rsidRPr="001B2B26" w:rsidRDefault="00923BC9" w:rsidP="00923BC9">
            <w:pPr>
              <w:rPr>
                <w:rFonts w:asciiTheme="minorHAnsi" w:eastAsia="Times New Roman" w:hAnsiTheme="minorHAnsi" w:cstheme="minorHAnsi"/>
                <w:sz w:val="20"/>
                <w:szCs w:val="20"/>
                <w:lang w:eastAsia="pl-PL"/>
              </w:rPr>
            </w:pPr>
            <w:r w:rsidRPr="000E6081">
              <w:t>Protetyka stomatologiczna (PNK)</w:t>
            </w:r>
          </w:p>
        </w:tc>
        <w:tc>
          <w:tcPr>
            <w:tcW w:w="567" w:type="dxa"/>
            <w:shd w:val="clear" w:color="auto" w:fill="auto"/>
            <w:noWrap/>
            <w:hideMark/>
          </w:tcPr>
          <w:p w14:paraId="65A3F212" w14:textId="344C7838"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5D8A87C3" w14:textId="74ACD9C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26871AE9" w14:textId="70EE45AD"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60" w:type="dxa"/>
            <w:shd w:val="clear" w:color="auto" w:fill="auto"/>
            <w:noWrap/>
            <w:hideMark/>
          </w:tcPr>
          <w:p w14:paraId="282012AB" w14:textId="7FF3EBF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1790289" w14:textId="6B65AE3F"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59" w:type="dxa"/>
            <w:shd w:val="clear" w:color="auto" w:fill="F2F2F2" w:themeFill="background1" w:themeFillShade="F2"/>
            <w:noWrap/>
            <w:hideMark/>
          </w:tcPr>
          <w:p w14:paraId="4A63287F" w14:textId="79523CD3"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418" w:type="dxa"/>
            <w:shd w:val="clear" w:color="auto" w:fill="auto"/>
            <w:noWrap/>
            <w:hideMark/>
          </w:tcPr>
          <w:p w14:paraId="59156B2C" w14:textId="5743B367"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27C49174" w14:textId="77777777" w:rsidTr="00923BC9">
        <w:trPr>
          <w:trHeight w:val="289"/>
        </w:trPr>
        <w:tc>
          <w:tcPr>
            <w:tcW w:w="1002" w:type="dxa"/>
            <w:shd w:val="clear" w:color="auto" w:fill="auto"/>
            <w:noWrap/>
          </w:tcPr>
          <w:p w14:paraId="6ECEF269" w14:textId="5B46605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1436A0BB" w14:textId="31AB3930" w:rsidR="00923BC9" w:rsidRPr="001B2B26" w:rsidRDefault="00923BC9" w:rsidP="00923BC9">
            <w:pPr>
              <w:rPr>
                <w:rFonts w:asciiTheme="minorHAnsi" w:eastAsia="Times New Roman" w:hAnsiTheme="minorHAnsi" w:cstheme="minorHAnsi"/>
                <w:sz w:val="20"/>
                <w:szCs w:val="20"/>
                <w:lang w:eastAsia="pl-PL"/>
              </w:rPr>
            </w:pPr>
            <w:r w:rsidRPr="000E6081">
              <w:t>Chirurgia stomatologiczna (PNK)</w:t>
            </w:r>
          </w:p>
        </w:tc>
        <w:tc>
          <w:tcPr>
            <w:tcW w:w="567" w:type="dxa"/>
            <w:shd w:val="clear" w:color="auto" w:fill="auto"/>
            <w:noWrap/>
            <w:hideMark/>
          </w:tcPr>
          <w:p w14:paraId="0EC0DFB5" w14:textId="10BDB87D"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1852D7F5" w14:textId="595B42EA"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3D338422" w14:textId="5F9DDFE6" w:rsidR="00923BC9" w:rsidRPr="001B2B26" w:rsidRDefault="00923BC9" w:rsidP="00923BC9">
            <w:pPr>
              <w:rPr>
                <w:rFonts w:asciiTheme="minorHAnsi" w:eastAsia="Times New Roman" w:hAnsiTheme="minorHAnsi" w:cstheme="minorHAnsi"/>
                <w:sz w:val="20"/>
                <w:szCs w:val="20"/>
                <w:lang w:eastAsia="pl-PL"/>
              </w:rPr>
            </w:pPr>
            <w:r w:rsidRPr="000E6081">
              <w:t>110</w:t>
            </w:r>
          </w:p>
        </w:tc>
        <w:tc>
          <w:tcPr>
            <w:tcW w:w="1560" w:type="dxa"/>
            <w:shd w:val="clear" w:color="auto" w:fill="auto"/>
            <w:noWrap/>
            <w:hideMark/>
          </w:tcPr>
          <w:p w14:paraId="7C60D3AE" w14:textId="46A35B49"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29A5B76B" w14:textId="73096F1D" w:rsidR="00923BC9" w:rsidRPr="001B2B26" w:rsidRDefault="00923BC9" w:rsidP="00923BC9">
            <w:pPr>
              <w:rPr>
                <w:rFonts w:asciiTheme="minorHAnsi" w:eastAsia="Times New Roman" w:hAnsiTheme="minorHAnsi" w:cstheme="minorHAnsi"/>
                <w:sz w:val="20"/>
                <w:szCs w:val="20"/>
                <w:lang w:eastAsia="pl-PL"/>
              </w:rPr>
            </w:pPr>
            <w:r w:rsidRPr="000E6081">
              <w:t>110</w:t>
            </w:r>
          </w:p>
        </w:tc>
        <w:tc>
          <w:tcPr>
            <w:tcW w:w="1559" w:type="dxa"/>
            <w:shd w:val="clear" w:color="auto" w:fill="F2F2F2" w:themeFill="background1" w:themeFillShade="F2"/>
            <w:noWrap/>
            <w:hideMark/>
          </w:tcPr>
          <w:p w14:paraId="557A4B6D" w14:textId="1B8E3E1B" w:rsidR="00923BC9" w:rsidRPr="001B2B26" w:rsidRDefault="00923BC9" w:rsidP="00923BC9">
            <w:pPr>
              <w:rPr>
                <w:rFonts w:asciiTheme="minorHAnsi" w:eastAsia="Times New Roman" w:hAnsiTheme="minorHAnsi" w:cstheme="minorHAnsi"/>
                <w:sz w:val="20"/>
                <w:szCs w:val="20"/>
                <w:lang w:eastAsia="pl-PL"/>
              </w:rPr>
            </w:pPr>
            <w:r w:rsidRPr="000E6081">
              <w:t>7</w:t>
            </w:r>
          </w:p>
        </w:tc>
        <w:tc>
          <w:tcPr>
            <w:tcW w:w="1418" w:type="dxa"/>
            <w:shd w:val="clear" w:color="auto" w:fill="auto"/>
            <w:noWrap/>
            <w:hideMark/>
          </w:tcPr>
          <w:p w14:paraId="4FAC8058" w14:textId="56466451"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1B9644AE" w14:textId="77777777" w:rsidTr="00923BC9">
        <w:trPr>
          <w:trHeight w:val="289"/>
        </w:trPr>
        <w:tc>
          <w:tcPr>
            <w:tcW w:w="1002" w:type="dxa"/>
            <w:shd w:val="clear" w:color="auto" w:fill="auto"/>
            <w:noWrap/>
          </w:tcPr>
          <w:p w14:paraId="3B0CCEAE" w14:textId="6583699D" w:rsidR="00923BC9" w:rsidRPr="001B2B26" w:rsidRDefault="00923BC9" w:rsidP="00923BC9">
            <w:pPr>
              <w:jc w:val="right"/>
              <w:rPr>
                <w:rFonts w:asciiTheme="minorHAnsi" w:eastAsia="Times New Roman" w:hAnsiTheme="minorHAnsi" w:cstheme="minorHAnsi"/>
                <w:sz w:val="20"/>
                <w:szCs w:val="20"/>
                <w:lang w:eastAsia="pl-PL"/>
              </w:rPr>
            </w:pPr>
            <w:r w:rsidRPr="000E6081">
              <w:t>F</w:t>
            </w:r>
          </w:p>
        </w:tc>
        <w:tc>
          <w:tcPr>
            <w:tcW w:w="5377" w:type="dxa"/>
            <w:shd w:val="clear" w:color="auto" w:fill="auto"/>
            <w:hideMark/>
          </w:tcPr>
          <w:p w14:paraId="7561C43F" w14:textId="720EFDBA" w:rsidR="00923BC9" w:rsidRPr="001B2B26" w:rsidRDefault="00923BC9" w:rsidP="00923BC9">
            <w:pPr>
              <w:rPr>
                <w:rFonts w:asciiTheme="minorHAnsi" w:eastAsia="Times New Roman" w:hAnsiTheme="minorHAnsi" w:cstheme="minorHAnsi"/>
                <w:sz w:val="20"/>
                <w:szCs w:val="20"/>
                <w:lang w:eastAsia="pl-PL"/>
              </w:rPr>
            </w:pPr>
            <w:r w:rsidRPr="000E6081">
              <w:t>Implantologia</w:t>
            </w:r>
          </w:p>
        </w:tc>
        <w:tc>
          <w:tcPr>
            <w:tcW w:w="567" w:type="dxa"/>
            <w:shd w:val="clear" w:color="auto" w:fill="auto"/>
            <w:noWrap/>
            <w:hideMark/>
          </w:tcPr>
          <w:p w14:paraId="42B29953" w14:textId="4428C3FA"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58B0E97B" w14:textId="6AF32DF3"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15F9F5D8" w14:textId="66383487"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560" w:type="dxa"/>
            <w:shd w:val="clear" w:color="auto" w:fill="auto"/>
            <w:noWrap/>
            <w:hideMark/>
          </w:tcPr>
          <w:p w14:paraId="315910FF" w14:textId="15441AA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0EDE2F3" w14:textId="179C5D03"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559" w:type="dxa"/>
            <w:shd w:val="clear" w:color="auto" w:fill="F2F2F2" w:themeFill="background1" w:themeFillShade="F2"/>
            <w:noWrap/>
            <w:hideMark/>
          </w:tcPr>
          <w:p w14:paraId="012855BB" w14:textId="4090D89F"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hideMark/>
          </w:tcPr>
          <w:p w14:paraId="036D850F" w14:textId="34A67BFA"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198C0E9A" w14:textId="77777777" w:rsidTr="00923BC9">
        <w:trPr>
          <w:trHeight w:val="289"/>
        </w:trPr>
        <w:tc>
          <w:tcPr>
            <w:tcW w:w="1002" w:type="dxa"/>
            <w:shd w:val="clear" w:color="auto" w:fill="auto"/>
            <w:noWrap/>
          </w:tcPr>
          <w:p w14:paraId="6ED576F8" w14:textId="71EEFA43"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E420C02" w14:textId="45844596" w:rsidR="00923BC9" w:rsidRPr="001B2B26" w:rsidRDefault="00923BC9" w:rsidP="00923BC9">
            <w:pPr>
              <w:rPr>
                <w:rFonts w:asciiTheme="minorHAnsi" w:eastAsia="Times New Roman" w:hAnsiTheme="minorHAnsi" w:cstheme="minorHAnsi"/>
                <w:sz w:val="20"/>
                <w:szCs w:val="20"/>
                <w:lang w:eastAsia="pl-PL"/>
              </w:rPr>
            </w:pPr>
            <w:r w:rsidRPr="000E6081">
              <w:t>Choroby przyzębia (PNK)</w:t>
            </w:r>
            <w:r w:rsidRPr="00923BC9">
              <w:rPr>
                <w:color w:val="FF0000"/>
              </w:rPr>
              <w:t>**</w:t>
            </w:r>
          </w:p>
        </w:tc>
        <w:tc>
          <w:tcPr>
            <w:tcW w:w="567" w:type="dxa"/>
            <w:shd w:val="clear" w:color="auto" w:fill="auto"/>
            <w:noWrap/>
            <w:hideMark/>
          </w:tcPr>
          <w:p w14:paraId="16D366FF" w14:textId="7E6E731D"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4722F5F0" w14:textId="6E4327C1"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2341E5F6" w14:textId="6D6E0362"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60" w:type="dxa"/>
            <w:shd w:val="clear" w:color="auto" w:fill="auto"/>
            <w:noWrap/>
            <w:hideMark/>
          </w:tcPr>
          <w:p w14:paraId="321FC5D1" w14:textId="3084BBA4"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7F4A64A" w14:textId="1F96D8A7"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59" w:type="dxa"/>
            <w:shd w:val="clear" w:color="auto" w:fill="F2F2F2" w:themeFill="background1" w:themeFillShade="F2"/>
            <w:noWrap/>
            <w:hideMark/>
          </w:tcPr>
          <w:p w14:paraId="4F9C23AC" w14:textId="6478850B" w:rsidR="00923BC9" w:rsidRPr="001B2B26" w:rsidRDefault="00923BC9" w:rsidP="00923BC9">
            <w:pPr>
              <w:rPr>
                <w:rFonts w:asciiTheme="minorHAnsi" w:eastAsia="Times New Roman" w:hAnsiTheme="minorHAnsi" w:cstheme="minorHAnsi"/>
                <w:sz w:val="20"/>
                <w:szCs w:val="20"/>
                <w:lang w:eastAsia="pl-PL"/>
              </w:rPr>
            </w:pPr>
            <w:r w:rsidRPr="000E6081">
              <w:t>5</w:t>
            </w:r>
          </w:p>
        </w:tc>
        <w:tc>
          <w:tcPr>
            <w:tcW w:w="1418" w:type="dxa"/>
            <w:shd w:val="clear" w:color="auto" w:fill="auto"/>
            <w:noWrap/>
            <w:hideMark/>
          </w:tcPr>
          <w:p w14:paraId="34115F91" w14:textId="2FAEE14F" w:rsidR="00923BC9" w:rsidRPr="001B2B26" w:rsidRDefault="00923BC9" w:rsidP="00923BC9">
            <w:pPr>
              <w:rPr>
                <w:rFonts w:asciiTheme="minorHAnsi" w:eastAsia="Times New Roman" w:hAnsiTheme="minorHAnsi" w:cstheme="minorHAnsi"/>
                <w:sz w:val="20"/>
                <w:szCs w:val="20"/>
                <w:lang w:eastAsia="pl-PL"/>
              </w:rPr>
            </w:pPr>
            <w:r w:rsidRPr="000E6081">
              <w:t>egz.</w:t>
            </w:r>
            <w:r w:rsidRPr="00923BC9">
              <w:rPr>
                <w:color w:val="FF0000"/>
              </w:rPr>
              <w:t>**</w:t>
            </w:r>
          </w:p>
        </w:tc>
      </w:tr>
      <w:tr w:rsidR="00923BC9" w:rsidRPr="001B2B26" w14:paraId="6AECDC3E" w14:textId="77777777" w:rsidTr="00923BC9">
        <w:trPr>
          <w:trHeight w:val="289"/>
        </w:trPr>
        <w:tc>
          <w:tcPr>
            <w:tcW w:w="1002" w:type="dxa"/>
            <w:shd w:val="clear" w:color="auto" w:fill="auto"/>
            <w:noWrap/>
          </w:tcPr>
          <w:p w14:paraId="2D18E404" w14:textId="63066BB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2EF03E87" w14:textId="6A1B82D9" w:rsidR="00923BC9" w:rsidRPr="001B2B26" w:rsidRDefault="00923BC9" w:rsidP="00923BC9">
            <w:pPr>
              <w:rPr>
                <w:rFonts w:asciiTheme="minorHAnsi" w:eastAsia="Times New Roman" w:hAnsiTheme="minorHAnsi" w:cstheme="minorHAnsi"/>
                <w:sz w:val="20"/>
                <w:szCs w:val="20"/>
                <w:lang w:eastAsia="pl-PL"/>
              </w:rPr>
            </w:pPr>
            <w:r w:rsidRPr="000E6081">
              <w:t>Stomatologia dziecięca (PNK)</w:t>
            </w:r>
          </w:p>
        </w:tc>
        <w:tc>
          <w:tcPr>
            <w:tcW w:w="567" w:type="dxa"/>
            <w:shd w:val="clear" w:color="auto" w:fill="auto"/>
            <w:noWrap/>
            <w:hideMark/>
          </w:tcPr>
          <w:p w14:paraId="519B890C" w14:textId="3C77AA6E"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56E5808D" w14:textId="55D21181"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3D819057" w14:textId="6733D703" w:rsidR="00923BC9" w:rsidRPr="001B2B26" w:rsidRDefault="00923BC9" w:rsidP="00923BC9">
            <w:pPr>
              <w:rPr>
                <w:rFonts w:asciiTheme="minorHAnsi" w:eastAsia="Times New Roman" w:hAnsiTheme="minorHAnsi" w:cstheme="minorHAnsi"/>
                <w:sz w:val="20"/>
                <w:szCs w:val="20"/>
                <w:lang w:eastAsia="pl-PL"/>
              </w:rPr>
            </w:pPr>
            <w:r w:rsidRPr="000E6081">
              <w:t>100</w:t>
            </w:r>
          </w:p>
        </w:tc>
        <w:tc>
          <w:tcPr>
            <w:tcW w:w="1560" w:type="dxa"/>
            <w:shd w:val="clear" w:color="auto" w:fill="auto"/>
            <w:noWrap/>
            <w:hideMark/>
          </w:tcPr>
          <w:p w14:paraId="2E8B41C2" w14:textId="4ACC89A5"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2F667563" w14:textId="0164FF8B" w:rsidR="00923BC9" w:rsidRPr="001B2B26" w:rsidRDefault="00923BC9" w:rsidP="00923BC9">
            <w:pPr>
              <w:rPr>
                <w:rFonts w:asciiTheme="minorHAnsi" w:eastAsia="Times New Roman" w:hAnsiTheme="minorHAnsi" w:cstheme="minorHAnsi"/>
                <w:sz w:val="20"/>
                <w:szCs w:val="20"/>
                <w:lang w:eastAsia="pl-PL"/>
              </w:rPr>
            </w:pPr>
            <w:r w:rsidRPr="000E6081">
              <w:t>100</w:t>
            </w:r>
          </w:p>
        </w:tc>
        <w:tc>
          <w:tcPr>
            <w:tcW w:w="1559" w:type="dxa"/>
            <w:shd w:val="clear" w:color="auto" w:fill="F2F2F2" w:themeFill="background1" w:themeFillShade="F2"/>
            <w:noWrap/>
            <w:hideMark/>
          </w:tcPr>
          <w:p w14:paraId="08B21C81" w14:textId="5A807E0D" w:rsidR="00923BC9" w:rsidRPr="001B2B26" w:rsidRDefault="00923BC9" w:rsidP="00923BC9">
            <w:pPr>
              <w:rPr>
                <w:rFonts w:asciiTheme="minorHAnsi" w:eastAsia="Times New Roman" w:hAnsiTheme="minorHAnsi" w:cstheme="minorHAnsi"/>
                <w:sz w:val="20"/>
                <w:szCs w:val="20"/>
                <w:lang w:eastAsia="pl-PL"/>
              </w:rPr>
            </w:pPr>
            <w:r w:rsidRPr="000E6081">
              <w:t>6</w:t>
            </w:r>
          </w:p>
        </w:tc>
        <w:tc>
          <w:tcPr>
            <w:tcW w:w="1418" w:type="dxa"/>
            <w:shd w:val="clear" w:color="auto" w:fill="auto"/>
            <w:noWrap/>
            <w:hideMark/>
          </w:tcPr>
          <w:p w14:paraId="33FC238E" w14:textId="1113901C"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1E984167" w14:textId="77777777" w:rsidTr="00923BC9">
        <w:trPr>
          <w:trHeight w:val="289"/>
        </w:trPr>
        <w:tc>
          <w:tcPr>
            <w:tcW w:w="1002" w:type="dxa"/>
            <w:shd w:val="clear" w:color="auto" w:fill="auto"/>
            <w:noWrap/>
          </w:tcPr>
          <w:p w14:paraId="1BCA38AD" w14:textId="368C2B9C"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37ED0BF5" w14:textId="3984CCDD" w:rsidR="00923BC9" w:rsidRPr="001B2B26" w:rsidRDefault="00923BC9" w:rsidP="00923BC9">
            <w:pPr>
              <w:rPr>
                <w:rFonts w:asciiTheme="minorHAnsi" w:eastAsia="Times New Roman" w:hAnsiTheme="minorHAnsi" w:cstheme="minorHAnsi"/>
                <w:sz w:val="20"/>
                <w:szCs w:val="20"/>
                <w:lang w:eastAsia="pl-PL"/>
              </w:rPr>
            </w:pPr>
            <w:r w:rsidRPr="000E6081">
              <w:t>Choroby błony śluzowej jamy ustnej (PNK)</w:t>
            </w:r>
            <w:r w:rsidRPr="00923BC9">
              <w:rPr>
                <w:color w:val="FF0000"/>
              </w:rPr>
              <w:t>**</w:t>
            </w:r>
          </w:p>
        </w:tc>
        <w:tc>
          <w:tcPr>
            <w:tcW w:w="567" w:type="dxa"/>
            <w:shd w:val="clear" w:color="auto" w:fill="auto"/>
            <w:noWrap/>
            <w:hideMark/>
          </w:tcPr>
          <w:p w14:paraId="1BF077F1" w14:textId="36B3FCAC"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73362C65" w14:textId="31F129C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0052025A" w14:textId="257C90C3"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560" w:type="dxa"/>
            <w:shd w:val="clear" w:color="auto" w:fill="auto"/>
            <w:noWrap/>
            <w:hideMark/>
          </w:tcPr>
          <w:p w14:paraId="6530DA49" w14:textId="36CA4A54"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E330714" w14:textId="4C040F06"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559" w:type="dxa"/>
            <w:shd w:val="clear" w:color="auto" w:fill="F2F2F2" w:themeFill="background1" w:themeFillShade="F2"/>
            <w:noWrap/>
            <w:hideMark/>
          </w:tcPr>
          <w:p w14:paraId="26A342FD" w14:textId="5BD175D4" w:rsidR="00923BC9" w:rsidRPr="001B2B26" w:rsidRDefault="00923BC9" w:rsidP="00923BC9">
            <w:pPr>
              <w:rPr>
                <w:rFonts w:asciiTheme="minorHAnsi" w:eastAsia="Times New Roman" w:hAnsiTheme="minorHAnsi" w:cstheme="minorHAnsi"/>
                <w:sz w:val="20"/>
                <w:szCs w:val="20"/>
                <w:lang w:eastAsia="pl-PL"/>
              </w:rPr>
            </w:pPr>
            <w:r w:rsidRPr="000E6081">
              <w:t>1</w:t>
            </w:r>
          </w:p>
        </w:tc>
        <w:tc>
          <w:tcPr>
            <w:tcW w:w="1418" w:type="dxa"/>
            <w:shd w:val="clear" w:color="auto" w:fill="auto"/>
            <w:noWrap/>
            <w:hideMark/>
          </w:tcPr>
          <w:p w14:paraId="604DAAA4" w14:textId="20D2190B"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r w:rsidRPr="00923BC9">
              <w:rPr>
                <w:color w:val="FF0000"/>
              </w:rPr>
              <w:t>**</w:t>
            </w:r>
          </w:p>
        </w:tc>
      </w:tr>
      <w:tr w:rsidR="00923BC9" w:rsidRPr="001B2B26" w14:paraId="42BCC033" w14:textId="77777777" w:rsidTr="00923BC9">
        <w:trPr>
          <w:trHeight w:val="289"/>
        </w:trPr>
        <w:tc>
          <w:tcPr>
            <w:tcW w:w="1002" w:type="dxa"/>
            <w:shd w:val="clear" w:color="auto" w:fill="auto"/>
            <w:noWrap/>
          </w:tcPr>
          <w:p w14:paraId="5211CE81" w14:textId="37176FAC"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102C0CA6" w14:textId="11773D22" w:rsidR="00923BC9" w:rsidRPr="001B2B26" w:rsidRDefault="00923BC9" w:rsidP="00923BC9">
            <w:pPr>
              <w:rPr>
                <w:rFonts w:asciiTheme="minorHAnsi" w:eastAsia="Times New Roman" w:hAnsiTheme="minorHAnsi" w:cstheme="minorHAnsi"/>
                <w:sz w:val="20"/>
                <w:szCs w:val="20"/>
                <w:lang w:eastAsia="pl-PL"/>
              </w:rPr>
            </w:pPr>
            <w:r w:rsidRPr="000E6081">
              <w:t>Chirurgia szczękowo-twarzowa (PNK)</w:t>
            </w:r>
          </w:p>
        </w:tc>
        <w:tc>
          <w:tcPr>
            <w:tcW w:w="567" w:type="dxa"/>
            <w:shd w:val="clear" w:color="auto" w:fill="auto"/>
            <w:noWrap/>
            <w:hideMark/>
          </w:tcPr>
          <w:p w14:paraId="04EDF15C" w14:textId="2670EF36"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3750FA9D" w14:textId="5595A463"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38AB289C" w14:textId="19082489" w:rsidR="00923BC9" w:rsidRPr="001B2B26" w:rsidRDefault="00923BC9" w:rsidP="00923BC9">
            <w:pPr>
              <w:rPr>
                <w:rFonts w:asciiTheme="minorHAnsi" w:eastAsia="Times New Roman" w:hAnsiTheme="minorHAnsi" w:cstheme="minorHAnsi"/>
                <w:sz w:val="20"/>
                <w:szCs w:val="20"/>
                <w:lang w:eastAsia="pl-PL"/>
              </w:rPr>
            </w:pPr>
            <w:r w:rsidRPr="000E6081">
              <w:t>60</w:t>
            </w:r>
          </w:p>
        </w:tc>
        <w:tc>
          <w:tcPr>
            <w:tcW w:w="1560" w:type="dxa"/>
            <w:shd w:val="clear" w:color="auto" w:fill="auto"/>
            <w:noWrap/>
            <w:hideMark/>
          </w:tcPr>
          <w:p w14:paraId="1941BEC4" w14:textId="686E6319"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A4033BB" w14:textId="46D6E55D" w:rsidR="00923BC9" w:rsidRPr="001B2B26" w:rsidRDefault="00923BC9" w:rsidP="00923BC9">
            <w:pPr>
              <w:rPr>
                <w:rFonts w:asciiTheme="minorHAnsi" w:eastAsia="Times New Roman" w:hAnsiTheme="minorHAnsi" w:cstheme="minorHAnsi"/>
                <w:sz w:val="20"/>
                <w:szCs w:val="20"/>
                <w:lang w:eastAsia="pl-PL"/>
              </w:rPr>
            </w:pPr>
            <w:r w:rsidRPr="000E6081">
              <w:t>60</w:t>
            </w:r>
          </w:p>
        </w:tc>
        <w:tc>
          <w:tcPr>
            <w:tcW w:w="1559" w:type="dxa"/>
            <w:shd w:val="clear" w:color="auto" w:fill="F2F2F2" w:themeFill="background1" w:themeFillShade="F2"/>
            <w:noWrap/>
            <w:hideMark/>
          </w:tcPr>
          <w:p w14:paraId="5C0D4E32" w14:textId="102A0AA9"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418" w:type="dxa"/>
            <w:shd w:val="clear" w:color="auto" w:fill="auto"/>
            <w:noWrap/>
            <w:hideMark/>
          </w:tcPr>
          <w:p w14:paraId="057DB606" w14:textId="4DCA7EBC"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5EB8F3D8" w14:textId="77777777" w:rsidTr="00923BC9">
        <w:trPr>
          <w:trHeight w:val="289"/>
        </w:trPr>
        <w:tc>
          <w:tcPr>
            <w:tcW w:w="1002" w:type="dxa"/>
            <w:shd w:val="clear" w:color="auto" w:fill="auto"/>
            <w:noWrap/>
          </w:tcPr>
          <w:p w14:paraId="5E262AF5" w14:textId="6C6CCDEF"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794AEF50" w14:textId="1DAD98E2" w:rsidR="00923BC9" w:rsidRPr="001B2B26" w:rsidRDefault="00923BC9" w:rsidP="00923BC9">
            <w:pPr>
              <w:rPr>
                <w:rFonts w:asciiTheme="minorHAnsi" w:eastAsia="Times New Roman" w:hAnsiTheme="minorHAnsi" w:cstheme="minorHAnsi"/>
                <w:sz w:val="20"/>
                <w:szCs w:val="20"/>
                <w:lang w:eastAsia="pl-PL"/>
              </w:rPr>
            </w:pPr>
            <w:r w:rsidRPr="000E6081">
              <w:t>Ortodoncja (PNK)</w:t>
            </w:r>
          </w:p>
        </w:tc>
        <w:tc>
          <w:tcPr>
            <w:tcW w:w="567" w:type="dxa"/>
            <w:shd w:val="clear" w:color="auto" w:fill="auto"/>
            <w:noWrap/>
            <w:hideMark/>
          </w:tcPr>
          <w:p w14:paraId="4ACBC8FF" w14:textId="27CED4E5"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06EABF13" w14:textId="44CA10E9"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76B0E69C" w14:textId="31B21A1C" w:rsidR="00923BC9" w:rsidRPr="001B2B26" w:rsidRDefault="00923BC9" w:rsidP="00923BC9">
            <w:pPr>
              <w:rPr>
                <w:rFonts w:asciiTheme="minorHAnsi" w:eastAsia="Times New Roman" w:hAnsiTheme="minorHAnsi" w:cstheme="minorHAnsi"/>
                <w:sz w:val="20"/>
                <w:szCs w:val="20"/>
                <w:lang w:eastAsia="pl-PL"/>
              </w:rPr>
            </w:pPr>
            <w:r w:rsidRPr="000E6081">
              <w:t>90</w:t>
            </w:r>
          </w:p>
        </w:tc>
        <w:tc>
          <w:tcPr>
            <w:tcW w:w="1560" w:type="dxa"/>
            <w:shd w:val="clear" w:color="auto" w:fill="auto"/>
            <w:noWrap/>
            <w:hideMark/>
          </w:tcPr>
          <w:p w14:paraId="7B8BDD0A" w14:textId="18A0753F"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3FABB7E7" w14:textId="55EE4F05" w:rsidR="00923BC9" w:rsidRPr="001B2B26" w:rsidRDefault="00923BC9" w:rsidP="00923BC9">
            <w:pPr>
              <w:rPr>
                <w:rFonts w:asciiTheme="minorHAnsi" w:eastAsia="Times New Roman" w:hAnsiTheme="minorHAnsi" w:cstheme="minorHAnsi"/>
                <w:sz w:val="20"/>
                <w:szCs w:val="20"/>
                <w:lang w:eastAsia="pl-PL"/>
              </w:rPr>
            </w:pPr>
            <w:r w:rsidRPr="000E6081">
              <w:t>90</w:t>
            </w:r>
          </w:p>
        </w:tc>
        <w:tc>
          <w:tcPr>
            <w:tcW w:w="1559" w:type="dxa"/>
            <w:shd w:val="clear" w:color="auto" w:fill="F2F2F2" w:themeFill="background1" w:themeFillShade="F2"/>
            <w:noWrap/>
            <w:hideMark/>
          </w:tcPr>
          <w:p w14:paraId="39BAE8B8" w14:textId="506BF5F9" w:rsidR="00923BC9" w:rsidRPr="001B2B26" w:rsidRDefault="00923BC9" w:rsidP="00923BC9">
            <w:pPr>
              <w:rPr>
                <w:rFonts w:asciiTheme="minorHAnsi" w:eastAsia="Times New Roman" w:hAnsiTheme="minorHAnsi" w:cstheme="minorHAnsi"/>
                <w:sz w:val="20"/>
                <w:szCs w:val="20"/>
                <w:lang w:eastAsia="pl-PL"/>
              </w:rPr>
            </w:pPr>
            <w:r w:rsidRPr="000E6081">
              <w:t>6</w:t>
            </w:r>
          </w:p>
        </w:tc>
        <w:tc>
          <w:tcPr>
            <w:tcW w:w="1418" w:type="dxa"/>
            <w:shd w:val="clear" w:color="auto" w:fill="auto"/>
            <w:noWrap/>
            <w:hideMark/>
          </w:tcPr>
          <w:p w14:paraId="527E9F7A" w14:textId="14F4F478"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6C57DD26" w14:textId="77777777" w:rsidTr="00923BC9">
        <w:trPr>
          <w:trHeight w:val="289"/>
        </w:trPr>
        <w:tc>
          <w:tcPr>
            <w:tcW w:w="1002" w:type="dxa"/>
            <w:shd w:val="clear" w:color="auto" w:fill="auto"/>
            <w:noWrap/>
          </w:tcPr>
          <w:p w14:paraId="786F8E37" w14:textId="145368A7"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6AAFD1A2" w14:textId="333A3085" w:rsidR="00923BC9" w:rsidRPr="001B2B26" w:rsidRDefault="00923BC9" w:rsidP="00923BC9">
            <w:pPr>
              <w:rPr>
                <w:rFonts w:asciiTheme="minorHAnsi" w:eastAsia="Times New Roman" w:hAnsiTheme="minorHAnsi" w:cstheme="minorHAnsi"/>
                <w:sz w:val="20"/>
                <w:szCs w:val="20"/>
                <w:lang w:eastAsia="pl-PL"/>
              </w:rPr>
            </w:pPr>
            <w:proofErr w:type="spellStart"/>
            <w:r w:rsidRPr="000E6081">
              <w:t>Gerostomatologia</w:t>
            </w:r>
            <w:proofErr w:type="spellEnd"/>
            <w:r w:rsidRPr="000E6081">
              <w:t xml:space="preserve"> (PNK)</w:t>
            </w:r>
          </w:p>
        </w:tc>
        <w:tc>
          <w:tcPr>
            <w:tcW w:w="567" w:type="dxa"/>
            <w:shd w:val="clear" w:color="auto" w:fill="auto"/>
            <w:noWrap/>
            <w:hideMark/>
          </w:tcPr>
          <w:p w14:paraId="760A2537" w14:textId="5A642559"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7E42A85C" w14:textId="4EF9A8AA"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5E41DB83" w14:textId="5326F17C" w:rsidR="00923BC9" w:rsidRPr="001B2B26" w:rsidRDefault="00923BC9" w:rsidP="00923BC9">
            <w:pPr>
              <w:rPr>
                <w:rFonts w:asciiTheme="minorHAnsi" w:eastAsia="Times New Roman" w:hAnsiTheme="minorHAnsi" w:cstheme="minorHAnsi"/>
                <w:sz w:val="20"/>
                <w:szCs w:val="20"/>
                <w:lang w:eastAsia="pl-PL"/>
              </w:rPr>
            </w:pPr>
            <w:r w:rsidRPr="000E6081">
              <w:t>45</w:t>
            </w:r>
          </w:p>
        </w:tc>
        <w:tc>
          <w:tcPr>
            <w:tcW w:w="1560" w:type="dxa"/>
            <w:shd w:val="clear" w:color="auto" w:fill="auto"/>
            <w:noWrap/>
            <w:hideMark/>
          </w:tcPr>
          <w:p w14:paraId="1F8F27CE" w14:textId="180B15B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1F6BCF0" w14:textId="4CAC9D62" w:rsidR="00923BC9" w:rsidRPr="001B2B26" w:rsidRDefault="00923BC9" w:rsidP="00923BC9">
            <w:pPr>
              <w:rPr>
                <w:rFonts w:asciiTheme="minorHAnsi" w:eastAsia="Times New Roman" w:hAnsiTheme="minorHAnsi" w:cstheme="minorHAnsi"/>
                <w:sz w:val="20"/>
                <w:szCs w:val="20"/>
                <w:lang w:eastAsia="pl-PL"/>
              </w:rPr>
            </w:pPr>
            <w:r w:rsidRPr="000E6081">
              <w:t>45</w:t>
            </w:r>
          </w:p>
        </w:tc>
        <w:tc>
          <w:tcPr>
            <w:tcW w:w="1559" w:type="dxa"/>
            <w:shd w:val="clear" w:color="auto" w:fill="F2F2F2" w:themeFill="background1" w:themeFillShade="F2"/>
            <w:noWrap/>
            <w:hideMark/>
          </w:tcPr>
          <w:p w14:paraId="01BB1863" w14:textId="514C4611" w:rsidR="00923BC9" w:rsidRPr="001B2B26" w:rsidRDefault="00923BC9" w:rsidP="00923BC9">
            <w:pPr>
              <w:rPr>
                <w:rFonts w:asciiTheme="minorHAnsi" w:eastAsia="Times New Roman" w:hAnsiTheme="minorHAnsi" w:cstheme="minorHAnsi"/>
                <w:sz w:val="20"/>
                <w:szCs w:val="20"/>
                <w:lang w:eastAsia="pl-PL"/>
              </w:rPr>
            </w:pPr>
            <w:r w:rsidRPr="000E6081">
              <w:t>3</w:t>
            </w:r>
          </w:p>
        </w:tc>
        <w:tc>
          <w:tcPr>
            <w:tcW w:w="1418" w:type="dxa"/>
            <w:shd w:val="clear" w:color="auto" w:fill="auto"/>
            <w:noWrap/>
            <w:hideMark/>
          </w:tcPr>
          <w:p w14:paraId="01A32F3D" w14:textId="180CA71C"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789696AD" w14:textId="77777777" w:rsidTr="00923BC9">
        <w:trPr>
          <w:trHeight w:val="289"/>
        </w:trPr>
        <w:tc>
          <w:tcPr>
            <w:tcW w:w="1002" w:type="dxa"/>
            <w:shd w:val="clear" w:color="auto" w:fill="auto"/>
            <w:noWrap/>
          </w:tcPr>
          <w:p w14:paraId="01CBEF2B" w14:textId="38739D3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7A2E85E" w14:textId="026B2AD8" w:rsidR="00923BC9" w:rsidRPr="001B2B26" w:rsidRDefault="00923BC9" w:rsidP="00923BC9">
            <w:pPr>
              <w:rPr>
                <w:rFonts w:asciiTheme="minorHAnsi" w:eastAsia="Times New Roman" w:hAnsiTheme="minorHAnsi" w:cstheme="minorHAnsi"/>
                <w:sz w:val="20"/>
                <w:szCs w:val="20"/>
                <w:lang w:eastAsia="pl-PL"/>
              </w:rPr>
            </w:pPr>
            <w:r w:rsidRPr="000E6081">
              <w:t>Stomatologia zintegrowana wieku rozwojowego (PNK)</w:t>
            </w:r>
            <w:r w:rsidRPr="00923BC9">
              <w:rPr>
                <w:color w:val="FF0000"/>
              </w:rPr>
              <w:t>***</w:t>
            </w:r>
          </w:p>
        </w:tc>
        <w:tc>
          <w:tcPr>
            <w:tcW w:w="567" w:type="dxa"/>
            <w:shd w:val="clear" w:color="auto" w:fill="auto"/>
            <w:noWrap/>
            <w:hideMark/>
          </w:tcPr>
          <w:p w14:paraId="0FB903EB" w14:textId="645760E8"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47D80775" w14:textId="072D8638"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45A2EDD4" w14:textId="4BF19AB4" w:rsidR="00923BC9" w:rsidRPr="001B2B26" w:rsidRDefault="00923BC9" w:rsidP="00923BC9">
            <w:pPr>
              <w:rPr>
                <w:rFonts w:asciiTheme="minorHAnsi" w:eastAsia="Times New Roman" w:hAnsiTheme="minorHAnsi" w:cstheme="minorHAnsi"/>
                <w:sz w:val="20"/>
                <w:szCs w:val="20"/>
                <w:lang w:eastAsia="pl-PL"/>
              </w:rPr>
            </w:pPr>
            <w:r w:rsidRPr="000E6081">
              <w:t>40</w:t>
            </w:r>
          </w:p>
        </w:tc>
        <w:tc>
          <w:tcPr>
            <w:tcW w:w="1560" w:type="dxa"/>
            <w:shd w:val="clear" w:color="auto" w:fill="auto"/>
            <w:noWrap/>
            <w:hideMark/>
          </w:tcPr>
          <w:p w14:paraId="168AC9C4" w14:textId="0EC8BC8B"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56B1F52" w14:textId="0130FBE3" w:rsidR="00923BC9" w:rsidRPr="001B2B26" w:rsidRDefault="00923BC9" w:rsidP="00923BC9">
            <w:pPr>
              <w:rPr>
                <w:rFonts w:asciiTheme="minorHAnsi" w:eastAsia="Times New Roman" w:hAnsiTheme="minorHAnsi" w:cstheme="minorHAnsi"/>
                <w:sz w:val="20"/>
                <w:szCs w:val="20"/>
                <w:lang w:eastAsia="pl-PL"/>
              </w:rPr>
            </w:pPr>
            <w:r w:rsidRPr="000E6081">
              <w:t>40</w:t>
            </w:r>
          </w:p>
        </w:tc>
        <w:tc>
          <w:tcPr>
            <w:tcW w:w="1559" w:type="dxa"/>
            <w:shd w:val="clear" w:color="auto" w:fill="F2F2F2" w:themeFill="background1" w:themeFillShade="F2"/>
            <w:noWrap/>
            <w:hideMark/>
          </w:tcPr>
          <w:p w14:paraId="599D72B1" w14:textId="45967A10"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8" w:type="dxa"/>
            <w:shd w:val="clear" w:color="auto" w:fill="auto"/>
            <w:noWrap/>
            <w:hideMark/>
          </w:tcPr>
          <w:p w14:paraId="0845CB58" w14:textId="75A5F54D"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r w:rsidRPr="00923BC9">
              <w:rPr>
                <w:color w:val="FF0000"/>
              </w:rPr>
              <w:t>***</w:t>
            </w:r>
          </w:p>
        </w:tc>
      </w:tr>
      <w:tr w:rsidR="00923BC9" w:rsidRPr="001B2B26" w14:paraId="4E30514C" w14:textId="77777777" w:rsidTr="00923BC9">
        <w:trPr>
          <w:trHeight w:val="289"/>
        </w:trPr>
        <w:tc>
          <w:tcPr>
            <w:tcW w:w="1002" w:type="dxa"/>
            <w:shd w:val="clear" w:color="auto" w:fill="auto"/>
            <w:noWrap/>
          </w:tcPr>
          <w:p w14:paraId="441F7564" w14:textId="7AC07E6F"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5E751A0" w14:textId="5A959ABD" w:rsidR="00923BC9" w:rsidRPr="001B2B26" w:rsidRDefault="00923BC9" w:rsidP="00923BC9">
            <w:pPr>
              <w:rPr>
                <w:rFonts w:asciiTheme="minorHAnsi" w:eastAsia="Times New Roman" w:hAnsiTheme="minorHAnsi" w:cstheme="minorHAnsi"/>
                <w:sz w:val="20"/>
                <w:szCs w:val="20"/>
                <w:lang w:eastAsia="pl-PL"/>
              </w:rPr>
            </w:pPr>
            <w:r w:rsidRPr="000E6081">
              <w:t>Stomatologia zintegrowana wieku dorosłego (PNK)</w:t>
            </w:r>
            <w:r w:rsidRPr="00923BC9">
              <w:rPr>
                <w:color w:val="FF0000"/>
              </w:rPr>
              <w:t>***</w:t>
            </w:r>
          </w:p>
        </w:tc>
        <w:tc>
          <w:tcPr>
            <w:tcW w:w="567" w:type="dxa"/>
            <w:shd w:val="clear" w:color="auto" w:fill="auto"/>
            <w:noWrap/>
            <w:hideMark/>
          </w:tcPr>
          <w:p w14:paraId="163327DE" w14:textId="385E22C5"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438D20BA" w14:textId="0E68BECE"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182D5870" w14:textId="5755AFA8"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60" w:type="dxa"/>
            <w:shd w:val="clear" w:color="auto" w:fill="auto"/>
            <w:noWrap/>
            <w:hideMark/>
          </w:tcPr>
          <w:p w14:paraId="1EA68480" w14:textId="0D40A93C"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535E4BC" w14:textId="65EACB8C"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59" w:type="dxa"/>
            <w:shd w:val="clear" w:color="auto" w:fill="F2F2F2" w:themeFill="background1" w:themeFillShade="F2"/>
            <w:noWrap/>
            <w:hideMark/>
          </w:tcPr>
          <w:p w14:paraId="2F94F004" w14:textId="52271D66"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418" w:type="dxa"/>
            <w:shd w:val="clear" w:color="auto" w:fill="auto"/>
            <w:noWrap/>
            <w:hideMark/>
          </w:tcPr>
          <w:p w14:paraId="7FC89CB2" w14:textId="28A01EB0" w:rsidR="00923BC9" w:rsidRPr="001B2B26" w:rsidRDefault="00923BC9" w:rsidP="00923BC9">
            <w:pPr>
              <w:rPr>
                <w:rFonts w:asciiTheme="minorHAnsi" w:eastAsia="Times New Roman" w:hAnsiTheme="minorHAnsi" w:cstheme="minorHAnsi"/>
                <w:sz w:val="20"/>
                <w:szCs w:val="20"/>
                <w:lang w:eastAsia="pl-PL"/>
              </w:rPr>
            </w:pPr>
            <w:r w:rsidRPr="000E6081">
              <w:t xml:space="preserve">egz. </w:t>
            </w:r>
            <w:r w:rsidRPr="00923BC9">
              <w:rPr>
                <w:color w:val="FF0000"/>
              </w:rPr>
              <w:t>***</w:t>
            </w:r>
          </w:p>
        </w:tc>
      </w:tr>
      <w:tr w:rsidR="00923BC9" w:rsidRPr="001B2B26" w14:paraId="5788EFA7" w14:textId="77777777" w:rsidTr="00923BC9">
        <w:trPr>
          <w:trHeight w:val="289"/>
        </w:trPr>
        <w:tc>
          <w:tcPr>
            <w:tcW w:w="1002" w:type="dxa"/>
            <w:shd w:val="clear" w:color="auto" w:fill="auto"/>
            <w:noWrap/>
          </w:tcPr>
          <w:p w14:paraId="2EABBB89" w14:textId="21C616F0"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D4631F7" w14:textId="63DD9C05" w:rsidR="00923BC9" w:rsidRPr="001B2B26" w:rsidRDefault="00923BC9" w:rsidP="00923BC9">
            <w:pPr>
              <w:rPr>
                <w:rFonts w:asciiTheme="minorHAnsi" w:eastAsia="Times New Roman" w:hAnsiTheme="minorHAnsi" w:cstheme="minorHAnsi"/>
                <w:sz w:val="20"/>
                <w:szCs w:val="20"/>
                <w:lang w:eastAsia="pl-PL"/>
              </w:rPr>
            </w:pPr>
            <w:r w:rsidRPr="000E6081">
              <w:t>Radiologia stomatologiczna (PNK)</w:t>
            </w:r>
          </w:p>
        </w:tc>
        <w:tc>
          <w:tcPr>
            <w:tcW w:w="567" w:type="dxa"/>
            <w:shd w:val="clear" w:color="auto" w:fill="auto"/>
            <w:noWrap/>
            <w:hideMark/>
          </w:tcPr>
          <w:p w14:paraId="58F7973D" w14:textId="47B75A8F"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2D71D614" w14:textId="601A0B9F"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032E8BB8" w14:textId="4CD04074"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60" w:type="dxa"/>
            <w:shd w:val="clear" w:color="auto" w:fill="auto"/>
            <w:noWrap/>
            <w:hideMark/>
          </w:tcPr>
          <w:p w14:paraId="2BB2CC24" w14:textId="6C457CC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54E40B3" w14:textId="4936C0D2"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59" w:type="dxa"/>
            <w:shd w:val="clear" w:color="auto" w:fill="F2F2F2" w:themeFill="background1" w:themeFillShade="F2"/>
            <w:noWrap/>
            <w:hideMark/>
          </w:tcPr>
          <w:p w14:paraId="2614BF50" w14:textId="36002E91" w:rsidR="00923BC9" w:rsidRPr="001B2B26" w:rsidRDefault="00923BC9" w:rsidP="00923BC9">
            <w:pPr>
              <w:rPr>
                <w:rFonts w:asciiTheme="minorHAnsi" w:eastAsia="Times New Roman" w:hAnsiTheme="minorHAnsi" w:cstheme="minorHAnsi"/>
                <w:sz w:val="20"/>
                <w:szCs w:val="20"/>
                <w:lang w:eastAsia="pl-PL"/>
              </w:rPr>
            </w:pPr>
            <w:r w:rsidRPr="000E6081">
              <w:t>1</w:t>
            </w:r>
          </w:p>
        </w:tc>
        <w:tc>
          <w:tcPr>
            <w:tcW w:w="1418" w:type="dxa"/>
            <w:shd w:val="clear" w:color="auto" w:fill="auto"/>
            <w:noWrap/>
            <w:hideMark/>
          </w:tcPr>
          <w:p w14:paraId="04FC20F4" w14:textId="71442CD3"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2D04E017" w14:textId="77777777" w:rsidTr="00923BC9">
        <w:trPr>
          <w:trHeight w:val="289"/>
        </w:trPr>
        <w:tc>
          <w:tcPr>
            <w:tcW w:w="1002" w:type="dxa"/>
            <w:shd w:val="clear" w:color="auto" w:fill="auto"/>
            <w:noWrap/>
          </w:tcPr>
          <w:p w14:paraId="3B5ED0A8" w14:textId="5F787F0E" w:rsidR="00923BC9" w:rsidRPr="001B2B26" w:rsidRDefault="00923BC9" w:rsidP="00923BC9">
            <w:pPr>
              <w:jc w:val="right"/>
              <w:rPr>
                <w:rFonts w:asciiTheme="minorHAnsi" w:eastAsia="Times New Roman" w:hAnsiTheme="minorHAnsi" w:cstheme="minorHAnsi"/>
                <w:sz w:val="20"/>
                <w:szCs w:val="20"/>
                <w:lang w:eastAsia="pl-PL"/>
              </w:rPr>
            </w:pPr>
            <w:r w:rsidRPr="000E6081">
              <w:t>F</w:t>
            </w:r>
          </w:p>
        </w:tc>
        <w:tc>
          <w:tcPr>
            <w:tcW w:w="5377" w:type="dxa"/>
            <w:shd w:val="clear" w:color="auto" w:fill="auto"/>
            <w:hideMark/>
          </w:tcPr>
          <w:p w14:paraId="3F778197" w14:textId="56335C63" w:rsidR="00923BC9" w:rsidRPr="001B2B26" w:rsidRDefault="00923BC9" w:rsidP="00923BC9">
            <w:pPr>
              <w:rPr>
                <w:rFonts w:asciiTheme="minorHAnsi" w:eastAsia="Times New Roman" w:hAnsiTheme="minorHAnsi" w:cstheme="minorHAnsi"/>
                <w:sz w:val="20"/>
                <w:szCs w:val="20"/>
                <w:lang w:eastAsia="pl-PL"/>
              </w:rPr>
            </w:pPr>
            <w:r w:rsidRPr="000E6081">
              <w:t>Fakultet</w:t>
            </w:r>
            <w:r w:rsidRPr="00923BC9">
              <w:rPr>
                <w:color w:val="FF0000"/>
              </w:rPr>
              <w:t>*</w:t>
            </w:r>
          </w:p>
        </w:tc>
        <w:tc>
          <w:tcPr>
            <w:tcW w:w="567" w:type="dxa"/>
            <w:shd w:val="clear" w:color="auto" w:fill="auto"/>
            <w:noWrap/>
            <w:hideMark/>
          </w:tcPr>
          <w:p w14:paraId="66B35F69" w14:textId="0B6C1EA8"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0A602C05" w14:textId="41632F76"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417" w:type="dxa"/>
            <w:shd w:val="clear" w:color="auto" w:fill="auto"/>
            <w:noWrap/>
            <w:hideMark/>
          </w:tcPr>
          <w:p w14:paraId="26856C5F" w14:textId="15209E55"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hideMark/>
          </w:tcPr>
          <w:p w14:paraId="679B46F6" w14:textId="1F66DBE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AFE2C06" w14:textId="7F13A53B"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559" w:type="dxa"/>
            <w:shd w:val="clear" w:color="auto" w:fill="F2F2F2" w:themeFill="background1" w:themeFillShade="F2"/>
            <w:noWrap/>
            <w:hideMark/>
          </w:tcPr>
          <w:p w14:paraId="13EBC829" w14:textId="0EE62D73"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8" w:type="dxa"/>
            <w:shd w:val="clear" w:color="auto" w:fill="auto"/>
            <w:noWrap/>
            <w:hideMark/>
          </w:tcPr>
          <w:p w14:paraId="576A8889" w14:textId="1CDB4659"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7A19486C" w14:textId="77777777" w:rsidTr="00923BC9">
        <w:trPr>
          <w:trHeight w:val="289"/>
        </w:trPr>
        <w:tc>
          <w:tcPr>
            <w:tcW w:w="1002" w:type="dxa"/>
            <w:shd w:val="clear" w:color="auto" w:fill="auto"/>
            <w:noWrap/>
          </w:tcPr>
          <w:p w14:paraId="10D2C29B" w14:textId="23267497"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008078DF" w14:textId="591BFB39" w:rsidR="00923BC9" w:rsidRPr="001B2B26" w:rsidRDefault="007F716F" w:rsidP="00923BC9">
            <w:pPr>
              <w:rPr>
                <w:rFonts w:asciiTheme="minorHAnsi" w:eastAsia="Times New Roman" w:hAnsiTheme="minorHAnsi" w:cstheme="minorHAnsi"/>
                <w:sz w:val="20"/>
                <w:szCs w:val="20"/>
                <w:lang w:eastAsia="pl-PL"/>
              </w:rPr>
            </w:pPr>
            <w:r w:rsidRPr="007F716F">
              <w:t>Ekonomia praktyki stomatologicznej</w:t>
            </w:r>
          </w:p>
        </w:tc>
        <w:tc>
          <w:tcPr>
            <w:tcW w:w="567" w:type="dxa"/>
            <w:shd w:val="clear" w:color="auto" w:fill="auto"/>
            <w:noWrap/>
          </w:tcPr>
          <w:p w14:paraId="5BA9BE34"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19F2BDC4" w14:textId="3E19A81A" w:rsidR="00923BC9" w:rsidRPr="001B2B26" w:rsidRDefault="00923BC9" w:rsidP="00923BC9">
            <w:pPr>
              <w:rPr>
                <w:rFonts w:asciiTheme="minorHAnsi" w:eastAsia="Times New Roman" w:hAnsiTheme="minorHAnsi" w:cstheme="minorHAnsi"/>
                <w:sz w:val="20"/>
                <w:szCs w:val="20"/>
                <w:lang w:eastAsia="pl-PL"/>
              </w:rPr>
            </w:pPr>
            <w:r w:rsidRPr="000E6081">
              <w:t>20</w:t>
            </w:r>
          </w:p>
        </w:tc>
        <w:tc>
          <w:tcPr>
            <w:tcW w:w="1417" w:type="dxa"/>
            <w:shd w:val="clear" w:color="auto" w:fill="auto"/>
            <w:noWrap/>
          </w:tcPr>
          <w:p w14:paraId="1066C439"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51828524"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73A8608" w14:textId="7952D1EC" w:rsidR="00923BC9" w:rsidRPr="001B2B26" w:rsidRDefault="00923BC9" w:rsidP="00923BC9">
            <w:pPr>
              <w:rPr>
                <w:rFonts w:asciiTheme="minorHAnsi" w:eastAsia="Times New Roman" w:hAnsiTheme="minorHAnsi" w:cstheme="minorHAnsi"/>
                <w:sz w:val="20"/>
                <w:szCs w:val="20"/>
                <w:lang w:eastAsia="pl-PL"/>
              </w:rPr>
            </w:pPr>
            <w:r w:rsidRPr="000E6081">
              <w:t>20</w:t>
            </w:r>
          </w:p>
        </w:tc>
        <w:tc>
          <w:tcPr>
            <w:tcW w:w="1559" w:type="dxa"/>
            <w:shd w:val="clear" w:color="auto" w:fill="F2F2F2" w:themeFill="background1" w:themeFillShade="F2"/>
            <w:noWrap/>
          </w:tcPr>
          <w:p w14:paraId="3B348D1D" w14:textId="794C3AD3" w:rsidR="00923BC9" w:rsidRPr="001B2B26" w:rsidRDefault="00923BC9" w:rsidP="00923BC9">
            <w:pPr>
              <w:rPr>
                <w:rFonts w:asciiTheme="minorHAnsi" w:eastAsia="Times New Roman" w:hAnsiTheme="minorHAnsi" w:cstheme="minorHAnsi"/>
                <w:sz w:val="20"/>
                <w:szCs w:val="20"/>
                <w:lang w:eastAsia="pl-PL"/>
              </w:rPr>
            </w:pPr>
            <w:r w:rsidRPr="000E6081">
              <w:t>1</w:t>
            </w:r>
          </w:p>
        </w:tc>
        <w:tc>
          <w:tcPr>
            <w:tcW w:w="1418" w:type="dxa"/>
            <w:shd w:val="clear" w:color="auto" w:fill="auto"/>
            <w:noWrap/>
          </w:tcPr>
          <w:p w14:paraId="6A1671D1" w14:textId="7C79A6A9"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4B890F2E" w14:textId="77777777" w:rsidTr="00923BC9">
        <w:trPr>
          <w:trHeight w:val="289"/>
        </w:trPr>
        <w:tc>
          <w:tcPr>
            <w:tcW w:w="1002" w:type="dxa"/>
            <w:shd w:val="clear" w:color="auto" w:fill="auto"/>
            <w:noWrap/>
          </w:tcPr>
          <w:p w14:paraId="36FC4DD9" w14:textId="61FBA4E4"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084345FE" w14:textId="0DF1B6A4" w:rsidR="00923BC9" w:rsidRPr="001B2B26" w:rsidRDefault="00923BC9" w:rsidP="00923BC9">
            <w:pPr>
              <w:rPr>
                <w:rFonts w:asciiTheme="minorHAnsi" w:eastAsia="Times New Roman" w:hAnsiTheme="minorHAnsi" w:cstheme="minorHAnsi"/>
                <w:sz w:val="20"/>
                <w:szCs w:val="20"/>
                <w:lang w:eastAsia="pl-PL"/>
              </w:rPr>
            </w:pPr>
            <w:r w:rsidRPr="000E6081">
              <w:t>Zdrowie publiczne</w:t>
            </w:r>
          </w:p>
        </w:tc>
        <w:tc>
          <w:tcPr>
            <w:tcW w:w="567" w:type="dxa"/>
            <w:shd w:val="clear" w:color="auto" w:fill="auto"/>
            <w:noWrap/>
          </w:tcPr>
          <w:p w14:paraId="17E0D1AE"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26D8C0BA" w14:textId="0CF87611"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7" w:type="dxa"/>
            <w:shd w:val="clear" w:color="auto" w:fill="auto"/>
            <w:noWrap/>
          </w:tcPr>
          <w:p w14:paraId="6466621B"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46CE8B09"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CB8C151" w14:textId="32D61E67"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59" w:type="dxa"/>
            <w:shd w:val="clear" w:color="auto" w:fill="F2F2F2" w:themeFill="background1" w:themeFillShade="F2"/>
            <w:noWrap/>
          </w:tcPr>
          <w:p w14:paraId="56DD3397" w14:textId="5B59200C"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tcPr>
          <w:p w14:paraId="7F1108BC" w14:textId="052F42E8"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26422F0D" w14:textId="77777777" w:rsidTr="00923BC9">
        <w:trPr>
          <w:trHeight w:val="289"/>
        </w:trPr>
        <w:tc>
          <w:tcPr>
            <w:tcW w:w="1002" w:type="dxa"/>
            <w:shd w:val="clear" w:color="auto" w:fill="auto"/>
            <w:noWrap/>
          </w:tcPr>
          <w:p w14:paraId="64182D5A" w14:textId="012669E5"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0E90C724" w14:textId="39B91EBA" w:rsidR="00923BC9" w:rsidRPr="001B2B26" w:rsidRDefault="00923BC9" w:rsidP="00923BC9">
            <w:pPr>
              <w:rPr>
                <w:rFonts w:asciiTheme="minorHAnsi" w:eastAsia="Times New Roman" w:hAnsiTheme="minorHAnsi" w:cstheme="minorHAnsi"/>
                <w:sz w:val="20"/>
                <w:szCs w:val="20"/>
                <w:lang w:eastAsia="pl-PL"/>
              </w:rPr>
            </w:pPr>
            <w:r w:rsidRPr="000E6081">
              <w:t>Etyka lekarska</w:t>
            </w:r>
          </w:p>
        </w:tc>
        <w:tc>
          <w:tcPr>
            <w:tcW w:w="567" w:type="dxa"/>
            <w:shd w:val="clear" w:color="auto" w:fill="auto"/>
            <w:noWrap/>
          </w:tcPr>
          <w:p w14:paraId="633463B4"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6BE1CFFF" w14:textId="0DDCA9AE"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417" w:type="dxa"/>
            <w:shd w:val="clear" w:color="auto" w:fill="auto"/>
            <w:noWrap/>
          </w:tcPr>
          <w:p w14:paraId="50F56126"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709CBDDA"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82C463C" w14:textId="65662A90"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559" w:type="dxa"/>
            <w:shd w:val="clear" w:color="auto" w:fill="F2F2F2" w:themeFill="background1" w:themeFillShade="F2"/>
            <w:noWrap/>
          </w:tcPr>
          <w:p w14:paraId="658F5751" w14:textId="1B7BB28D"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tcPr>
          <w:p w14:paraId="4715B15E" w14:textId="737D95B3"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039BCA78" w14:textId="77777777" w:rsidTr="00923BC9">
        <w:trPr>
          <w:trHeight w:val="289"/>
        </w:trPr>
        <w:tc>
          <w:tcPr>
            <w:tcW w:w="1002" w:type="dxa"/>
            <w:shd w:val="clear" w:color="auto" w:fill="auto"/>
            <w:noWrap/>
          </w:tcPr>
          <w:p w14:paraId="5413DFA3" w14:textId="33E4E2FF"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197748DC" w14:textId="6EE52AEC" w:rsidR="00923BC9" w:rsidRPr="001B2B26" w:rsidRDefault="00923BC9" w:rsidP="00923BC9">
            <w:pPr>
              <w:rPr>
                <w:rFonts w:asciiTheme="minorHAnsi" w:eastAsia="Times New Roman" w:hAnsiTheme="minorHAnsi" w:cstheme="minorHAnsi"/>
                <w:sz w:val="20"/>
                <w:szCs w:val="20"/>
                <w:lang w:eastAsia="pl-PL"/>
              </w:rPr>
            </w:pPr>
            <w:r w:rsidRPr="000E6081">
              <w:t>Orzecznictwo i prawo medyczne</w:t>
            </w:r>
          </w:p>
        </w:tc>
        <w:tc>
          <w:tcPr>
            <w:tcW w:w="567" w:type="dxa"/>
            <w:shd w:val="clear" w:color="auto" w:fill="auto"/>
            <w:noWrap/>
          </w:tcPr>
          <w:p w14:paraId="1032CED5"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0835699E" w14:textId="68AC9B37"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7" w:type="dxa"/>
            <w:shd w:val="clear" w:color="auto" w:fill="auto"/>
            <w:noWrap/>
          </w:tcPr>
          <w:p w14:paraId="04219AA2"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1835F03A"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684D9D76" w14:textId="40CB7402"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59" w:type="dxa"/>
            <w:shd w:val="clear" w:color="auto" w:fill="F2F2F2" w:themeFill="background1" w:themeFillShade="F2"/>
            <w:noWrap/>
          </w:tcPr>
          <w:p w14:paraId="049EA125" w14:textId="582E4133"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tcPr>
          <w:p w14:paraId="5498C3C9" w14:textId="01881E84"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086EEC" w:rsidRPr="001B2B26" w14:paraId="60E3C03C" w14:textId="77777777" w:rsidTr="00D95A6A">
        <w:trPr>
          <w:trHeight w:val="289"/>
        </w:trPr>
        <w:tc>
          <w:tcPr>
            <w:tcW w:w="6379" w:type="dxa"/>
            <w:gridSpan w:val="2"/>
            <w:shd w:val="clear" w:color="auto" w:fill="auto"/>
            <w:noWrap/>
            <w:vAlign w:val="center"/>
            <w:hideMark/>
          </w:tcPr>
          <w:p w14:paraId="39A71614" w14:textId="77777777" w:rsidR="00086EEC" w:rsidRPr="001B2B26" w:rsidRDefault="00086EEC" w:rsidP="00086EEC">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567" w:type="dxa"/>
            <w:shd w:val="clear" w:color="auto" w:fill="auto"/>
            <w:noWrap/>
            <w:vAlign w:val="bottom"/>
            <w:hideMark/>
          </w:tcPr>
          <w:p w14:paraId="5A06D681" w14:textId="77777777" w:rsidR="00086EEC" w:rsidRPr="001B2B26" w:rsidRDefault="00086EEC" w:rsidP="00086EEC">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p>
        </w:tc>
        <w:tc>
          <w:tcPr>
            <w:tcW w:w="1276" w:type="dxa"/>
            <w:shd w:val="clear" w:color="auto" w:fill="auto"/>
            <w:noWrap/>
            <w:hideMark/>
          </w:tcPr>
          <w:p w14:paraId="535FF984" w14:textId="56D64C0D" w:rsidR="00086EEC" w:rsidRPr="001B2B26" w:rsidRDefault="00086EEC" w:rsidP="00086EEC">
            <w:pPr>
              <w:rPr>
                <w:rFonts w:asciiTheme="minorHAnsi" w:eastAsia="Times New Roman" w:hAnsiTheme="minorHAnsi" w:cstheme="minorHAnsi"/>
                <w:sz w:val="20"/>
                <w:szCs w:val="20"/>
                <w:lang w:eastAsia="pl-PL"/>
              </w:rPr>
            </w:pPr>
            <w:r w:rsidRPr="00046987">
              <w:t>90</w:t>
            </w:r>
          </w:p>
        </w:tc>
        <w:tc>
          <w:tcPr>
            <w:tcW w:w="1417" w:type="dxa"/>
            <w:shd w:val="clear" w:color="auto" w:fill="auto"/>
            <w:noWrap/>
            <w:hideMark/>
          </w:tcPr>
          <w:p w14:paraId="23F410F3" w14:textId="3AF444CE" w:rsidR="00086EEC" w:rsidRPr="001B2B26" w:rsidRDefault="00086EEC" w:rsidP="00086EEC">
            <w:pPr>
              <w:rPr>
                <w:rFonts w:asciiTheme="minorHAnsi" w:eastAsia="Times New Roman" w:hAnsiTheme="minorHAnsi" w:cstheme="minorHAnsi"/>
                <w:sz w:val="20"/>
                <w:szCs w:val="20"/>
                <w:lang w:eastAsia="pl-PL"/>
              </w:rPr>
            </w:pPr>
            <w:r w:rsidRPr="00046987">
              <w:t>925</w:t>
            </w:r>
          </w:p>
        </w:tc>
        <w:tc>
          <w:tcPr>
            <w:tcW w:w="1560" w:type="dxa"/>
            <w:tcBorders>
              <w:right w:val="single" w:sz="12" w:space="0" w:color="auto"/>
            </w:tcBorders>
            <w:shd w:val="clear" w:color="auto" w:fill="auto"/>
            <w:noWrap/>
            <w:hideMark/>
          </w:tcPr>
          <w:p w14:paraId="653B0581" w14:textId="48005440" w:rsidR="00086EEC" w:rsidRPr="001B2B26" w:rsidRDefault="00086EEC" w:rsidP="00086EEC">
            <w:pPr>
              <w:rPr>
                <w:rFonts w:asciiTheme="minorHAnsi" w:eastAsia="Times New Roman" w:hAnsiTheme="minorHAnsi" w:cstheme="minorHAnsi"/>
                <w:sz w:val="20"/>
                <w:szCs w:val="20"/>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244F0DCA" w14:textId="36CDC15A" w:rsidR="00086EEC" w:rsidRPr="001B2B26" w:rsidRDefault="00086EEC" w:rsidP="00086EEC">
            <w:pPr>
              <w:rPr>
                <w:rFonts w:asciiTheme="minorHAnsi" w:eastAsia="Times New Roman" w:hAnsiTheme="minorHAnsi" w:cstheme="minorHAnsi"/>
                <w:sz w:val="20"/>
                <w:szCs w:val="20"/>
                <w:lang w:eastAsia="pl-PL"/>
              </w:rPr>
            </w:pPr>
            <w:r w:rsidRPr="00046987">
              <w:t>1 015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07D0D5C1" w14:textId="47B460A5" w:rsidR="00086EEC" w:rsidRPr="001B2B26" w:rsidRDefault="00086EEC" w:rsidP="00086EEC">
            <w:pPr>
              <w:rPr>
                <w:rFonts w:asciiTheme="minorHAnsi" w:eastAsia="Times New Roman" w:hAnsiTheme="minorHAnsi" w:cstheme="minorHAnsi"/>
                <w:sz w:val="20"/>
                <w:szCs w:val="20"/>
                <w:lang w:eastAsia="pl-PL"/>
              </w:rPr>
            </w:pPr>
            <w:r w:rsidRPr="00046987">
              <w:t>60</w:t>
            </w:r>
          </w:p>
        </w:tc>
        <w:tc>
          <w:tcPr>
            <w:tcW w:w="1418" w:type="dxa"/>
            <w:tcBorders>
              <w:left w:val="single" w:sz="12" w:space="0" w:color="auto"/>
            </w:tcBorders>
            <w:shd w:val="clear" w:color="auto" w:fill="auto"/>
            <w:noWrap/>
            <w:vAlign w:val="bottom"/>
            <w:hideMark/>
          </w:tcPr>
          <w:p w14:paraId="71A4F8A5" w14:textId="77777777" w:rsidR="00086EEC" w:rsidRPr="001B2B26" w:rsidRDefault="00086EEC" w:rsidP="00086EEC">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p>
        </w:tc>
      </w:tr>
    </w:tbl>
    <w:p w14:paraId="1DA4F6F7" w14:textId="07A33BA6" w:rsidR="00923BC9" w:rsidRDefault="00923BC9" w:rsidP="00923BC9">
      <w:pPr>
        <w:jc w:val="both"/>
        <w:rPr>
          <w:rFonts w:ascii="Times New Roman" w:hAnsi="Times New Roman"/>
          <w:sz w:val="20"/>
          <w:szCs w:val="20"/>
        </w:rPr>
      </w:pPr>
      <w:r w:rsidRPr="00923BC9">
        <w:rPr>
          <w:rFonts w:ascii="Times New Roman" w:hAnsi="Times New Roman"/>
          <w:color w:val="FF0000"/>
          <w:sz w:val="20"/>
          <w:szCs w:val="20"/>
        </w:rPr>
        <w:t>*</w:t>
      </w:r>
      <w:r w:rsidRPr="00A55597">
        <w:rPr>
          <w:rFonts w:ascii="Times New Roman" w:hAnsi="Times New Roman"/>
          <w:sz w:val="20"/>
          <w:szCs w:val="20"/>
        </w:rPr>
        <w:t>stomatologia estetyczna i cyfrowa, estetyka uśmiechu</w:t>
      </w:r>
    </w:p>
    <w:p w14:paraId="5CA312CF" w14:textId="77777777" w:rsidR="00923BC9" w:rsidRDefault="00923BC9" w:rsidP="00923BC9">
      <w:pPr>
        <w:jc w:val="both"/>
        <w:rPr>
          <w:rFonts w:ascii="Times New Roman" w:hAnsi="Times New Roman"/>
          <w:sz w:val="20"/>
          <w:szCs w:val="20"/>
        </w:rPr>
      </w:pPr>
      <w:r w:rsidRPr="00923BC9">
        <w:rPr>
          <w:rFonts w:ascii="Times New Roman" w:hAnsi="Times New Roman"/>
          <w:color w:val="FF0000"/>
          <w:sz w:val="20"/>
          <w:szCs w:val="20"/>
        </w:rPr>
        <w:t>**</w:t>
      </w:r>
      <w:r>
        <w:rPr>
          <w:rFonts w:ascii="Times New Roman" w:hAnsi="Times New Roman"/>
          <w:sz w:val="20"/>
          <w:szCs w:val="20"/>
        </w:rPr>
        <w:t xml:space="preserve"> egzamin wspólny dla przedmiotów „Choroby przyzębia (PNK)” i „Choroby błony śluzowej jamy istnej (PNK)</w:t>
      </w:r>
    </w:p>
    <w:p w14:paraId="77156810" w14:textId="77777777" w:rsidR="00923BC9" w:rsidRPr="009F6BB2" w:rsidRDefault="00923BC9" w:rsidP="00923BC9">
      <w:pPr>
        <w:jc w:val="both"/>
        <w:rPr>
          <w:rFonts w:ascii="Times New Roman" w:hAnsi="Times New Roman"/>
          <w:sz w:val="20"/>
          <w:szCs w:val="20"/>
        </w:rPr>
      </w:pPr>
      <w:r w:rsidRPr="00923BC9">
        <w:rPr>
          <w:rFonts w:ascii="Times New Roman" w:hAnsi="Times New Roman"/>
          <w:color w:val="FF0000"/>
          <w:sz w:val="20"/>
          <w:szCs w:val="20"/>
        </w:rPr>
        <w:t xml:space="preserve">*** </w:t>
      </w:r>
      <w:r w:rsidRPr="00A55597">
        <w:rPr>
          <w:rFonts w:ascii="Times New Roman" w:hAnsi="Times New Roman"/>
          <w:sz w:val="20"/>
          <w:szCs w:val="20"/>
        </w:rPr>
        <w:t>egzamin wspólny dla przedmiotów „Stomatologia zintegrowana wieku rozwojowego (PNK)” i „Stomatologia zintegrowana wieku dorosłego (PNK)” – egzamin OSCE</w:t>
      </w:r>
    </w:p>
    <w:p w14:paraId="29B8010F"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130D5DDD"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02D6B0B8"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gridCol w:w="1984"/>
        <w:gridCol w:w="1984"/>
        <w:gridCol w:w="1984"/>
        <w:gridCol w:w="1984"/>
      </w:tblGrid>
      <w:tr w:rsidR="00923BC9" w:rsidRPr="00481792" w14:paraId="06577BD2" w14:textId="01B2E781" w:rsidTr="00D95A6A">
        <w:tc>
          <w:tcPr>
            <w:tcW w:w="846" w:type="dxa"/>
          </w:tcPr>
          <w:p w14:paraId="014636A0" w14:textId="77777777" w:rsidR="00923BC9" w:rsidRPr="00481792" w:rsidRDefault="00923BC9" w:rsidP="00923BC9">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7DAA38F1" w14:textId="77777777" w:rsidR="00923BC9" w:rsidRPr="00481792" w:rsidRDefault="00923BC9" w:rsidP="00923BC9">
            <w:pPr>
              <w:rPr>
                <w:rFonts w:asciiTheme="minorHAnsi" w:hAnsiTheme="minorHAnsi" w:cstheme="minorHAnsi"/>
                <w:sz w:val="20"/>
                <w:szCs w:val="20"/>
              </w:rPr>
            </w:pPr>
            <w:r w:rsidRPr="00481792">
              <w:rPr>
                <w:rFonts w:asciiTheme="minorHAnsi" w:hAnsiTheme="minorHAnsi" w:cstheme="minorHAnsi"/>
                <w:sz w:val="20"/>
                <w:szCs w:val="20"/>
              </w:rPr>
              <w:t>zaliczenie</w:t>
            </w:r>
          </w:p>
        </w:tc>
        <w:tc>
          <w:tcPr>
            <w:tcW w:w="1984" w:type="dxa"/>
          </w:tcPr>
          <w:p w14:paraId="6B0C737F" w14:textId="414C71C5" w:rsidR="00923BC9" w:rsidRPr="00481792" w:rsidRDefault="00923BC9" w:rsidP="00923BC9">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57B7CD51" w14:textId="2CB56823" w:rsidR="00923BC9" w:rsidRPr="00481792" w:rsidRDefault="00923BC9" w:rsidP="00923BC9">
            <w:r w:rsidRPr="00481792">
              <w:rPr>
                <w:rFonts w:asciiTheme="minorHAnsi" w:hAnsiTheme="minorHAnsi" w:cstheme="minorHAnsi"/>
                <w:sz w:val="20"/>
                <w:szCs w:val="20"/>
              </w:rPr>
              <w:t>zaliczenie na ocenę</w:t>
            </w:r>
          </w:p>
        </w:tc>
        <w:tc>
          <w:tcPr>
            <w:tcW w:w="1984" w:type="dxa"/>
          </w:tcPr>
          <w:p w14:paraId="4767FEE1" w14:textId="3C5EA159" w:rsidR="00923BC9" w:rsidRPr="00481792" w:rsidRDefault="00923BC9" w:rsidP="00923BC9">
            <w:proofErr w:type="spellStart"/>
            <w:r w:rsidRPr="00481792">
              <w:rPr>
                <w:rFonts w:asciiTheme="minorHAnsi" w:hAnsiTheme="minorHAnsi" w:cstheme="minorHAnsi"/>
                <w:sz w:val="20"/>
                <w:szCs w:val="20"/>
              </w:rPr>
              <w:t>egz</w:t>
            </w:r>
            <w:proofErr w:type="spellEnd"/>
          </w:p>
        </w:tc>
        <w:tc>
          <w:tcPr>
            <w:tcW w:w="1984" w:type="dxa"/>
          </w:tcPr>
          <w:p w14:paraId="7BA9CE5C" w14:textId="1560ABFA" w:rsidR="00923BC9" w:rsidRPr="00481792" w:rsidRDefault="00923BC9" w:rsidP="00923BC9">
            <w:r w:rsidRPr="00481792">
              <w:rPr>
                <w:rFonts w:asciiTheme="minorHAnsi" w:hAnsiTheme="minorHAnsi" w:cstheme="minorHAnsi"/>
                <w:sz w:val="20"/>
                <w:szCs w:val="20"/>
              </w:rPr>
              <w:t xml:space="preserve">egzamin </w:t>
            </w:r>
          </w:p>
        </w:tc>
      </w:tr>
    </w:tbl>
    <w:p w14:paraId="7A5EF979" w14:textId="0957CF86"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289595BD" w14:textId="3AD07EA9"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0D9E3407" w14:textId="3F04DA59"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5</w:t>
      </w:r>
      <w:r w:rsidRPr="00E26C24">
        <w:rPr>
          <w:rFonts w:asciiTheme="minorHAnsi" w:hAnsiTheme="minorHAnsi" w:cstheme="minorHAnsi"/>
          <w:b/>
          <w:sz w:val="24"/>
          <w:szCs w:val="24"/>
        </w:rPr>
        <w:t>*</w:t>
      </w:r>
    </w:p>
    <w:p w14:paraId="093EA525" w14:textId="77777777" w:rsidR="00C76652" w:rsidRDefault="00C76652" w:rsidP="00114A6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5094"/>
        <w:gridCol w:w="2268"/>
        <w:gridCol w:w="7229"/>
      </w:tblGrid>
      <w:tr w:rsidR="00C76652" w:rsidRPr="001B2B26" w14:paraId="29EF5E40" w14:textId="77777777" w:rsidTr="00D94092">
        <w:trPr>
          <w:trHeight w:val="282"/>
        </w:trPr>
        <w:tc>
          <w:tcPr>
            <w:tcW w:w="1002" w:type="dxa"/>
            <w:vMerge w:val="restart"/>
            <w:shd w:val="clear" w:color="auto" w:fill="auto"/>
            <w:noWrap/>
            <w:vAlign w:val="center"/>
            <w:hideMark/>
          </w:tcPr>
          <w:p w14:paraId="4352438C"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5094" w:type="dxa"/>
            <w:vMerge w:val="restart"/>
            <w:shd w:val="clear" w:color="auto" w:fill="auto"/>
            <w:vAlign w:val="center"/>
            <w:hideMark/>
          </w:tcPr>
          <w:p w14:paraId="45F63A29" w14:textId="77777777" w:rsidR="00C76652" w:rsidRPr="00B3159A" w:rsidRDefault="00C76652" w:rsidP="00C76652">
            <w:pPr>
              <w:rPr>
                <w:rFonts w:asciiTheme="minorHAnsi" w:eastAsia="Times New Roman" w:hAnsiTheme="minorHAnsi" w:cstheme="minorHAnsi"/>
                <w:sz w:val="20"/>
                <w:szCs w:val="20"/>
                <w:lang w:eastAsia="pl-PL"/>
              </w:rPr>
            </w:pPr>
          </w:p>
          <w:p w14:paraId="12220ABE"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F02D851"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2268" w:type="dxa"/>
            <w:vMerge w:val="restart"/>
            <w:vAlign w:val="center"/>
          </w:tcPr>
          <w:p w14:paraId="6B31653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61055F0D"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61C4EA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27029A8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0A140925" w14:textId="77777777" w:rsidTr="00D94092">
        <w:trPr>
          <w:trHeight w:val="676"/>
        </w:trPr>
        <w:tc>
          <w:tcPr>
            <w:tcW w:w="1002" w:type="dxa"/>
            <w:vMerge/>
            <w:shd w:val="clear" w:color="auto" w:fill="auto"/>
            <w:noWrap/>
            <w:vAlign w:val="center"/>
          </w:tcPr>
          <w:p w14:paraId="5EFF86FA" w14:textId="77777777" w:rsidR="00C76652" w:rsidRPr="001B2B26" w:rsidRDefault="00C76652" w:rsidP="00C76652">
            <w:pPr>
              <w:rPr>
                <w:rFonts w:asciiTheme="minorHAnsi" w:eastAsia="Times New Roman" w:hAnsiTheme="minorHAnsi" w:cstheme="minorHAnsi"/>
                <w:sz w:val="16"/>
                <w:szCs w:val="16"/>
                <w:lang w:eastAsia="pl-PL"/>
              </w:rPr>
            </w:pPr>
          </w:p>
        </w:tc>
        <w:tc>
          <w:tcPr>
            <w:tcW w:w="5094" w:type="dxa"/>
            <w:vMerge/>
            <w:shd w:val="clear" w:color="auto" w:fill="auto"/>
            <w:vAlign w:val="center"/>
          </w:tcPr>
          <w:p w14:paraId="0BEA1AD6" w14:textId="77777777" w:rsidR="00C76652" w:rsidRPr="001B2B26" w:rsidRDefault="00C76652" w:rsidP="00C76652">
            <w:pPr>
              <w:rPr>
                <w:rFonts w:asciiTheme="minorHAnsi" w:eastAsia="Times New Roman" w:hAnsiTheme="minorHAnsi" w:cstheme="minorHAnsi"/>
                <w:sz w:val="20"/>
                <w:szCs w:val="20"/>
                <w:lang w:eastAsia="pl-PL"/>
              </w:rPr>
            </w:pPr>
          </w:p>
        </w:tc>
        <w:tc>
          <w:tcPr>
            <w:tcW w:w="2268" w:type="dxa"/>
            <w:vMerge/>
          </w:tcPr>
          <w:p w14:paraId="2F143A71"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3612CB75"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D94092" w:rsidRPr="001B2B26" w14:paraId="234508B2" w14:textId="77777777" w:rsidTr="003C4712">
        <w:trPr>
          <w:trHeight w:val="289"/>
        </w:trPr>
        <w:tc>
          <w:tcPr>
            <w:tcW w:w="1002" w:type="dxa"/>
            <w:shd w:val="clear" w:color="auto" w:fill="auto"/>
            <w:noWrap/>
            <w:vAlign w:val="center"/>
          </w:tcPr>
          <w:p w14:paraId="3DAF886A" w14:textId="56906EC1"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12111849" w14:textId="56BCB6DF"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 xml:space="preserve">Stomatologia zachowawcza z </w:t>
            </w:r>
            <w:proofErr w:type="spellStart"/>
            <w:r w:rsidRPr="003C4712">
              <w:rPr>
                <w:rFonts w:asciiTheme="minorHAnsi" w:hAnsiTheme="minorHAnsi" w:cstheme="minorHAnsi"/>
                <w:sz w:val="20"/>
                <w:szCs w:val="20"/>
              </w:rPr>
              <w:t>endodoncją</w:t>
            </w:r>
            <w:proofErr w:type="spellEnd"/>
            <w:r w:rsidRPr="003C4712">
              <w:rPr>
                <w:rFonts w:asciiTheme="minorHAnsi" w:hAnsiTheme="minorHAnsi" w:cstheme="minorHAnsi"/>
                <w:sz w:val="20"/>
                <w:szCs w:val="20"/>
              </w:rPr>
              <w:t xml:space="preserve"> (PNK)</w:t>
            </w:r>
          </w:p>
        </w:tc>
        <w:tc>
          <w:tcPr>
            <w:tcW w:w="2268" w:type="dxa"/>
            <w:vAlign w:val="center"/>
          </w:tcPr>
          <w:p w14:paraId="34DD70D4" w14:textId="03F8AD88" w:rsidR="00D94092" w:rsidRPr="003C4712" w:rsidRDefault="003109C7"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U15,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U16,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U19,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U72,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U73,</w:t>
            </w:r>
            <w:r w:rsidR="00E43489"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2E3E335B" w14:textId="48073651" w:rsidR="00D94092" w:rsidRPr="003C4712" w:rsidRDefault="005F43BB"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Leczenie kanałowe z zastosowaniem najnowszych technologii. Leczenie kanałowe w różnych sytuacjach klinicznych. Leczenie kanałowe etapy, diagnostyka i rokowania. Zastosowanie różnych materiałów w zależności od lokalizacji i rozległości ubytku.</w:t>
            </w:r>
            <w:r w:rsidR="001906E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Warstwowa odbudowa zębów przednich z uwzględnieniem koloru, przezierności, opalescencji i fluorescencji kompozytu. Złamanie zęba </w:t>
            </w:r>
            <w:proofErr w:type="spellStart"/>
            <w:r w:rsidRPr="003C4712">
              <w:rPr>
                <w:rFonts w:asciiTheme="minorHAnsi" w:eastAsia="Times New Roman" w:hAnsiTheme="minorHAnsi" w:cstheme="minorHAnsi"/>
                <w:bCs/>
                <w:sz w:val="20"/>
                <w:szCs w:val="20"/>
                <w:lang w:eastAsia="pl-PL"/>
              </w:rPr>
              <w:t>poddziąsłowe</w:t>
            </w:r>
            <w:proofErr w:type="spellEnd"/>
            <w:r w:rsidRPr="003C4712">
              <w:rPr>
                <w:rFonts w:asciiTheme="minorHAnsi" w:eastAsia="Times New Roman" w:hAnsiTheme="minorHAnsi" w:cstheme="minorHAnsi"/>
                <w:bCs/>
                <w:sz w:val="20"/>
                <w:szCs w:val="20"/>
                <w:lang w:eastAsia="pl-PL"/>
              </w:rPr>
              <w:t xml:space="preserve"> - postępowanie. Wkłady koronowo</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korzeniowe w zachowawczej odbudowie zębów po</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leczeniu kanałowym. Minimalnie</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inwazyjne opracowanie ubytków próchnicowych (techniki, narzędzia, wskazania, rokowania)</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Geometria i wypełnienie ubytku klasy II. Fizjologiczne i patologiczne starcie zębów u osób starszych (diagnostyka, przyczyny, leczenie). Leczenie próchnicy okrężnej i </w:t>
            </w:r>
            <w:proofErr w:type="spellStart"/>
            <w:r w:rsidRPr="003C4712">
              <w:rPr>
                <w:rFonts w:asciiTheme="minorHAnsi" w:eastAsia="Times New Roman" w:hAnsiTheme="minorHAnsi" w:cstheme="minorHAnsi"/>
                <w:bCs/>
                <w:sz w:val="20"/>
                <w:szCs w:val="20"/>
                <w:lang w:eastAsia="pl-PL"/>
              </w:rPr>
              <w:t>przyszyjkowej</w:t>
            </w:r>
            <w:proofErr w:type="spellEnd"/>
            <w:r w:rsidRPr="003C4712">
              <w:rPr>
                <w:rFonts w:asciiTheme="minorHAnsi" w:eastAsia="Times New Roman" w:hAnsiTheme="minorHAnsi" w:cstheme="minorHAnsi"/>
                <w:bCs/>
                <w:sz w:val="20"/>
                <w:szCs w:val="20"/>
                <w:lang w:eastAsia="pl-PL"/>
              </w:rPr>
              <w:t xml:space="preserve"> u osób starszych. Odbudowa w odcinku bocznym – złamanie zęba </w:t>
            </w:r>
            <w:proofErr w:type="spellStart"/>
            <w:r w:rsidRPr="003C4712">
              <w:rPr>
                <w:rFonts w:asciiTheme="minorHAnsi" w:eastAsia="Times New Roman" w:hAnsiTheme="minorHAnsi" w:cstheme="minorHAnsi"/>
                <w:bCs/>
                <w:sz w:val="20"/>
                <w:szCs w:val="20"/>
                <w:lang w:eastAsia="pl-PL"/>
              </w:rPr>
              <w:t>poddziasłowe</w:t>
            </w:r>
            <w:proofErr w:type="spellEnd"/>
            <w:r w:rsidRPr="003C4712">
              <w:rPr>
                <w:rFonts w:asciiTheme="minorHAnsi" w:eastAsia="Times New Roman" w:hAnsiTheme="minorHAnsi" w:cstheme="minorHAnsi"/>
                <w:bCs/>
                <w:sz w:val="20"/>
                <w:szCs w:val="20"/>
                <w:lang w:eastAsia="pl-PL"/>
              </w:rPr>
              <w:t xml:space="preserve"> (postępowanie, sukces leczniczy, powikłania.</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Odbudowa estetyczna w odcinku przednim – ząb po urazie (II klasa </w:t>
            </w:r>
            <w:proofErr w:type="spellStart"/>
            <w:r w:rsidRPr="003C4712">
              <w:rPr>
                <w:rFonts w:asciiTheme="minorHAnsi" w:eastAsia="Times New Roman" w:hAnsiTheme="minorHAnsi" w:cstheme="minorHAnsi"/>
                <w:bCs/>
                <w:sz w:val="20"/>
                <w:szCs w:val="20"/>
                <w:lang w:eastAsia="pl-PL"/>
              </w:rPr>
              <w:t>Ellisa</w:t>
            </w:r>
            <w:proofErr w:type="spellEnd"/>
            <w:r w:rsidRPr="003C4712">
              <w:rPr>
                <w:rFonts w:asciiTheme="minorHAnsi" w:eastAsia="Times New Roman" w:hAnsiTheme="minorHAnsi" w:cstheme="minorHAnsi"/>
                <w:bCs/>
                <w:sz w:val="20"/>
                <w:szCs w:val="20"/>
                <w:lang w:eastAsia="pl-PL"/>
              </w:rPr>
              <w:t>).</w:t>
            </w:r>
            <w:r w:rsidR="00F61529" w:rsidRPr="003C4712">
              <w:rPr>
                <w:rFonts w:asciiTheme="minorHAnsi" w:eastAsia="Times New Roman" w:hAnsiTheme="minorHAnsi" w:cstheme="minorHAnsi"/>
                <w:bCs/>
                <w:sz w:val="20"/>
                <w:szCs w:val="20"/>
                <w:lang w:eastAsia="pl-PL"/>
              </w:rPr>
              <w:t xml:space="preserve"> </w:t>
            </w:r>
          </w:p>
        </w:tc>
      </w:tr>
      <w:tr w:rsidR="00D94092" w:rsidRPr="001B2B26" w14:paraId="590232F2" w14:textId="77777777" w:rsidTr="003C4712">
        <w:trPr>
          <w:trHeight w:val="289"/>
        </w:trPr>
        <w:tc>
          <w:tcPr>
            <w:tcW w:w="1002" w:type="dxa"/>
            <w:shd w:val="clear" w:color="auto" w:fill="auto"/>
            <w:noWrap/>
            <w:vAlign w:val="center"/>
          </w:tcPr>
          <w:p w14:paraId="2A6B57F4" w14:textId="20C07A3B"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7319E376" w14:textId="7E5429EC"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Protetyka stomatologiczna (PNK)</w:t>
            </w:r>
          </w:p>
        </w:tc>
        <w:tc>
          <w:tcPr>
            <w:tcW w:w="2268" w:type="dxa"/>
            <w:vAlign w:val="center"/>
          </w:tcPr>
          <w:p w14:paraId="43380C12" w14:textId="5E4DE52A" w:rsidR="00D94092" w:rsidRPr="003C4712" w:rsidRDefault="003109C7"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U14,</w:t>
            </w:r>
            <w:r w:rsidRPr="003C4712">
              <w:rPr>
                <w:rFonts w:asciiTheme="minorHAnsi" w:eastAsia="Times New Roman" w:hAnsiTheme="minorHAnsi" w:cstheme="minorHAnsi"/>
                <w:sz w:val="20"/>
                <w:szCs w:val="20"/>
                <w:lang w:eastAsia="pl-PL"/>
              </w:rPr>
              <w:t xml:space="preserve"> H.</w:t>
            </w:r>
            <w:r w:rsidR="003C515F" w:rsidRPr="003C4712">
              <w:rPr>
                <w:rFonts w:asciiTheme="minorHAnsi" w:eastAsia="Times New Roman" w:hAnsiTheme="minorHAnsi" w:cstheme="minorHAnsi"/>
                <w:sz w:val="20"/>
                <w:szCs w:val="20"/>
                <w:lang w:eastAsia="pl-PL"/>
              </w:rPr>
              <w:t xml:space="preserve">U33,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U60,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U65,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U66,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U69,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U72,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U73</w:t>
            </w:r>
            <w:r w:rsidR="00E43489"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5833DF16" w14:textId="517AD811" w:rsidR="00D94092" w:rsidRPr="003C4712" w:rsidRDefault="00EF2A30"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Zasady rehabilitacji protetycznej. Korony ceramiczne i metalowo-ceramiczne. Protezy stałe metalowo-kompozytowe. Korony, mosty – niepowodzenia,</w:t>
            </w:r>
            <w:r w:rsidR="00252D00"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przypadki kliniczne. Precyzyjne zaczepy w protezach częściowych. Zasady projektowania elementów retencyjnych i podparcia. Zaburzenia czynnościowe i morfologiczne narządu żucia, rozpoznawanie, metody leczenia, zapobieganie.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protetyczne z rozległymi uszkodzeniami podłoża protetycznego. Leczenie protetyczne pacjentów młodocianych. Trudności w adaptacji protez, warunki kliniczne i anatomiczne.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Przeprowadzenie diagnostyki protetycznej narządu żucia: wywiad badanie przedmiotowe i podmiotowe, planowanie i</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przygotowanie przed protetyczne i wstępny etap postępowania protetycznego (pobranie wycisków anatomicznych na modele i</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wzorniki diagnostyczne)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Badanie pacjenta i jego znaczenie w całokształcie rehabilitacji narządu żucia, znaczenie badań pomocniczych w planowaniu</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leczenia protetycznego. Przygotowanie pacjentów do leczenia protetycznego- leczenie </w:t>
            </w:r>
            <w:proofErr w:type="spellStart"/>
            <w:r w:rsidRPr="003C4712">
              <w:rPr>
                <w:rFonts w:asciiTheme="minorHAnsi" w:eastAsia="Times New Roman" w:hAnsiTheme="minorHAnsi" w:cstheme="minorHAnsi"/>
                <w:bCs/>
                <w:sz w:val="20"/>
                <w:szCs w:val="20"/>
                <w:lang w:eastAsia="pl-PL"/>
              </w:rPr>
              <w:t>przedprotetyczne</w:t>
            </w:r>
            <w:proofErr w:type="spellEnd"/>
            <w:r w:rsidRPr="003C4712">
              <w:rPr>
                <w:rFonts w:asciiTheme="minorHAnsi" w:eastAsia="Times New Roman" w:hAnsiTheme="minorHAnsi" w:cstheme="minorHAnsi"/>
                <w:bCs/>
                <w:sz w:val="20"/>
                <w:szCs w:val="20"/>
                <w:lang w:eastAsia="pl-PL"/>
              </w:rPr>
              <w:t>. Projektowanie leczenia protetycznego</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Wkłady koronowo</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korzeniowe standardowe i indywidualne, wskazania, przeciwwskazania, wykonawstwo kliniczne i</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laboratoryjne.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Korony protetyczne: podział, ogólna charakterystyka, wskazania i przeciwwskazania do wykonania koron, zasady</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postępowania klinicznego i laboratoryjnego. Mosty protetyczne: podział wskazania, </w:t>
            </w:r>
            <w:r w:rsidRPr="003C4712">
              <w:rPr>
                <w:rFonts w:asciiTheme="minorHAnsi" w:eastAsia="Times New Roman" w:hAnsiTheme="minorHAnsi" w:cstheme="minorHAnsi"/>
                <w:bCs/>
                <w:sz w:val="20"/>
                <w:szCs w:val="20"/>
                <w:lang w:eastAsia="pl-PL"/>
              </w:rPr>
              <w:lastRenderedPageBreak/>
              <w:t>przeciwwskazania, zasady projektowania, zalety i wady mostów w porównaniu z protezami ruchomymi w przypadku alternatywnym.</w:t>
            </w:r>
            <w:r w:rsidR="00CE1801"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Implantoprotetyka</w:t>
            </w:r>
            <w:proofErr w:type="spellEnd"/>
            <w:r w:rsidRPr="003C4712">
              <w:rPr>
                <w:rFonts w:asciiTheme="minorHAnsi" w:eastAsia="Times New Roman" w:hAnsiTheme="minorHAnsi" w:cstheme="minorHAnsi"/>
                <w:bCs/>
                <w:sz w:val="20"/>
                <w:szCs w:val="20"/>
                <w:lang w:eastAsia="pl-PL"/>
              </w:rPr>
              <w:t xml:space="preserve">: wskazania, przeciwskazania. Planowanie leczenia </w:t>
            </w:r>
            <w:proofErr w:type="spellStart"/>
            <w:r w:rsidRPr="003C4712">
              <w:rPr>
                <w:rFonts w:asciiTheme="minorHAnsi" w:eastAsia="Times New Roman" w:hAnsiTheme="minorHAnsi" w:cstheme="minorHAnsi"/>
                <w:bCs/>
                <w:sz w:val="20"/>
                <w:szCs w:val="20"/>
                <w:lang w:eastAsia="pl-PL"/>
              </w:rPr>
              <w:t>implantoprotetycznego</w:t>
            </w:r>
            <w:proofErr w:type="spellEnd"/>
            <w:r w:rsidRPr="003C4712">
              <w:rPr>
                <w:rFonts w:asciiTheme="minorHAnsi" w:eastAsia="Times New Roman" w:hAnsiTheme="minorHAnsi" w:cstheme="minorHAnsi"/>
                <w:bCs/>
                <w:sz w:val="20"/>
                <w:szCs w:val="20"/>
                <w:lang w:eastAsia="pl-PL"/>
              </w:rPr>
              <w:t>. Rodzaje implantów.</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Postępowanie kliniczne i laboratoryjne w </w:t>
            </w:r>
            <w:proofErr w:type="spellStart"/>
            <w:r w:rsidRPr="003C4712">
              <w:rPr>
                <w:rFonts w:asciiTheme="minorHAnsi" w:eastAsia="Times New Roman" w:hAnsiTheme="minorHAnsi" w:cstheme="minorHAnsi"/>
                <w:bCs/>
                <w:sz w:val="20"/>
                <w:szCs w:val="20"/>
                <w:lang w:eastAsia="pl-PL"/>
              </w:rPr>
              <w:t>implantoprotetyce</w:t>
            </w:r>
            <w:proofErr w:type="spellEnd"/>
            <w:r w:rsidRPr="003C4712">
              <w:rPr>
                <w:rFonts w:asciiTheme="minorHAnsi" w:eastAsia="Times New Roman" w:hAnsiTheme="minorHAnsi" w:cstheme="minorHAnsi"/>
                <w:bCs/>
                <w:sz w:val="20"/>
                <w:szCs w:val="20"/>
                <w:lang w:eastAsia="pl-PL"/>
              </w:rPr>
              <w:t xml:space="preserve">. Protezy szkieletowe. Analiza </w:t>
            </w:r>
            <w:proofErr w:type="spellStart"/>
            <w:r w:rsidRPr="003C4712">
              <w:rPr>
                <w:rFonts w:asciiTheme="minorHAnsi" w:eastAsia="Times New Roman" w:hAnsiTheme="minorHAnsi" w:cstheme="minorHAnsi"/>
                <w:bCs/>
                <w:sz w:val="20"/>
                <w:szCs w:val="20"/>
                <w:lang w:eastAsia="pl-PL"/>
              </w:rPr>
              <w:t>paralelometryczna</w:t>
            </w:r>
            <w:proofErr w:type="spellEnd"/>
            <w:r w:rsidRPr="003C4712">
              <w:rPr>
                <w:rFonts w:asciiTheme="minorHAnsi" w:eastAsia="Times New Roman" w:hAnsiTheme="minorHAnsi" w:cstheme="minorHAnsi"/>
                <w:bCs/>
                <w:sz w:val="20"/>
                <w:szCs w:val="20"/>
                <w:lang w:eastAsia="pl-PL"/>
              </w:rPr>
              <w:t xml:space="preserve"> modelu roboczego-określenie, celowość i sposób przeprowadzenia. Osiadające protezy częściowe i całkowite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Naprawy uzupełnień protetycznych. </w:t>
            </w:r>
            <w:proofErr w:type="spellStart"/>
            <w:r w:rsidRPr="003C4712">
              <w:rPr>
                <w:rFonts w:asciiTheme="minorHAnsi" w:eastAsia="Times New Roman" w:hAnsiTheme="minorHAnsi" w:cstheme="minorHAnsi"/>
                <w:bCs/>
                <w:sz w:val="20"/>
                <w:szCs w:val="20"/>
                <w:lang w:eastAsia="pl-PL"/>
              </w:rPr>
              <w:t>Stomatopatie</w:t>
            </w:r>
            <w:proofErr w:type="spellEnd"/>
            <w:r w:rsidRPr="003C4712">
              <w:rPr>
                <w:rFonts w:asciiTheme="minorHAnsi" w:eastAsia="Times New Roman" w:hAnsiTheme="minorHAnsi" w:cstheme="minorHAnsi"/>
                <w:bCs/>
                <w:sz w:val="20"/>
                <w:szCs w:val="20"/>
                <w:lang w:eastAsia="pl-PL"/>
              </w:rPr>
              <w:t xml:space="preserve"> protetyczne profilaktyka i leczenie. Starcie patologiczne zębów. Rehabilitacja narządu żucia z podniesieniem wysokości zwarcia. Rehabilitacja narządu żucia ze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zgryzem głębokim i przodozgryzem. Zasady leczenia protetycznego w chorobach przyzębia. Leczenie protetyczne pacjentów ze zgryzem</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urazowym. </w:t>
            </w:r>
            <w:proofErr w:type="spellStart"/>
            <w:r w:rsidRPr="003C4712">
              <w:rPr>
                <w:rFonts w:asciiTheme="minorHAnsi" w:eastAsia="Times New Roman" w:hAnsiTheme="minorHAnsi" w:cstheme="minorHAnsi"/>
                <w:bCs/>
                <w:sz w:val="20"/>
                <w:szCs w:val="20"/>
                <w:lang w:eastAsia="pl-PL"/>
              </w:rPr>
              <w:t>Parafunkcje</w:t>
            </w:r>
            <w:proofErr w:type="spellEnd"/>
            <w:r w:rsidRPr="003C4712">
              <w:rPr>
                <w:rFonts w:asciiTheme="minorHAnsi" w:eastAsia="Times New Roman" w:hAnsiTheme="minorHAnsi" w:cstheme="minorHAnsi"/>
                <w:bCs/>
                <w:sz w:val="20"/>
                <w:szCs w:val="20"/>
                <w:lang w:eastAsia="pl-PL"/>
              </w:rPr>
              <w:t xml:space="preserve"> , dysfunkcje i artropatie. Leczenie protetyczne pacjentów po zabiegach pooperacyjnych </w:t>
            </w:r>
            <w:proofErr w:type="spellStart"/>
            <w:r w:rsidRPr="003C4712">
              <w:rPr>
                <w:rFonts w:asciiTheme="minorHAnsi" w:eastAsia="Times New Roman" w:hAnsiTheme="minorHAnsi" w:cstheme="minorHAnsi"/>
                <w:bCs/>
                <w:sz w:val="20"/>
                <w:szCs w:val="20"/>
                <w:lang w:eastAsia="pl-PL"/>
              </w:rPr>
              <w:t>wewnątrzustnych</w:t>
            </w:r>
            <w:proofErr w:type="spellEnd"/>
            <w:r w:rsidRPr="003C4712">
              <w:rPr>
                <w:rFonts w:asciiTheme="minorHAnsi" w:eastAsia="Times New Roman" w:hAnsiTheme="minorHAnsi" w:cstheme="minorHAnsi"/>
                <w:bCs/>
                <w:sz w:val="20"/>
                <w:szCs w:val="20"/>
                <w:lang w:eastAsia="pl-PL"/>
              </w:rPr>
              <w:t>.</w:t>
            </w:r>
            <w:r w:rsidR="00CE1801"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Epitezy</w:t>
            </w:r>
            <w:proofErr w:type="spellEnd"/>
            <w:r w:rsidRPr="003C4712">
              <w:rPr>
                <w:rFonts w:asciiTheme="minorHAnsi" w:eastAsia="Times New Roman" w:hAnsiTheme="minorHAnsi" w:cstheme="minorHAnsi"/>
                <w:bCs/>
                <w:sz w:val="20"/>
                <w:szCs w:val="20"/>
                <w:lang w:eastAsia="pl-PL"/>
              </w:rPr>
              <w:t xml:space="preserve">. </w:t>
            </w:r>
          </w:p>
        </w:tc>
      </w:tr>
      <w:tr w:rsidR="00D94092" w:rsidRPr="001B2B26" w14:paraId="5E0B7690" w14:textId="77777777" w:rsidTr="003C4712">
        <w:trPr>
          <w:trHeight w:val="289"/>
        </w:trPr>
        <w:tc>
          <w:tcPr>
            <w:tcW w:w="1002" w:type="dxa"/>
            <w:shd w:val="clear" w:color="auto" w:fill="auto"/>
            <w:noWrap/>
            <w:vAlign w:val="center"/>
          </w:tcPr>
          <w:p w14:paraId="44695398" w14:textId="7DD9391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17B8B45B" w14:textId="3EDD1BB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Chirurgia stomatologiczna (PNK)</w:t>
            </w:r>
          </w:p>
        </w:tc>
        <w:tc>
          <w:tcPr>
            <w:tcW w:w="2268" w:type="dxa"/>
            <w:vAlign w:val="center"/>
          </w:tcPr>
          <w:p w14:paraId="23EBBB23" w14:textId="69F515C0"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U43, </w:t>
            </w:r>
            <w:r w:rsidRPr="003C4712">
              <w:rPr>
                <w:rFonts w:asciiTheme="minorHAnsi" w:eastAsia="Times New Roman" w:hAnsiTheme="minorHAnsi" w:cstheme="minorHAnsi"/>
                <w:sz w:val="20"/>
                <w:szCs w:val="20"/>
                <w:lang w:eastAsia="pl-PL"/>
              </w:rPr>
              <w:t>H</w:t>
            </w:r>
            <w:r w:rsidR="003109C7" w:rsidRPr="003C4712">
              <w:rPr>
                <w:rFonts w:asciiTheme="minorHAnsi" w:eastAsia="Times New Roman" w:hAnsiTheme="minorHAnsi" w:cstheme="minorHAnsi"/>
                <w:sz w:val="20"/>
                <w:szCs w:val="20"/>
                <w:lang w:eastAsia="pl-PL"/>
              </w:rPr>
              <w:t>.</w:t>
            </w:r>
            <w:r w:rsidR="003C074A" w:rsidRPr="003C4712">
              <w:rPr>
                <w:rFonts w:asciiTheme="minorHAnsi" w:eastAsia="Times New Roman" w:hAnsiTheme="minorHAnsi" w:cstheme="minorHAnsi"/>
                <w:sz w:val="20"/>
                <w:szCs w:val="20"/>
                <w:lang w:eastAsia="pl-PL"/>
              </w:rPr>
              <w:t xml:space="preserve">U51,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U52,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U57,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U69,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U73,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U74</w:t>
            </w:r>
            <w:r w:rsidR="00E43489"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2576EA69" w14:textId="6ADE1E01" w:rsidR="00D94092" w:rsidRPr="003C4712" w:rsidRDefault="00CE1801" w:rsidP="00047531">
            <w:pPr>
              <w:jc w:val="both"/>
              <w:rPr>
                <w:rFonts w:asciiTheme="minorHAnsi" w:eastAsia="Times New Roman" w:hAnsiTheme="minorHAnsi" w:cstheme="minorHAnsi"/>
                <w:bCs/>
                <w:sz w:val="20"/>
                <w:szCs w:val="20"/>
                <w:lang w:eastAsia="pl-PL"/>
              </w:rPr>
            </w:pPr>
            <w:proofErr w:type="spellStart"/>
            <w:r w:rsidRPr="003C4712">
              <w:rPr>
                <w:rFonts w:asciiTheme="minorHAnsi" w:eastAsia="Times New Roman" w:hAnsiTheme="minorHAnsi" w:cstheme="minorHAnsi"/>
                <w:bCs/>
                <w:sz w:val="20"/>
                <w:szCs w:val="20"/>
                <w:lang w:eastAsia="pl-PL"/>
              </w:rPr>
              <w:t>Ortochirurgia</w:t>
            </w:r>
            <w:proofErr w:type="spellEnd"/>
            <w:r w:rsidRPr="003C4712">
              <w:rPr>
                <w:rFonts w:asciiTheme="minorHAnsi" w:eastAsia="Times New Roman" w:hAnsiTheme="minorHAnsi" w:cstheme="minorHAnsi"/>
                <w:bCs/>
                <w:sz w:val="20"/>
                <w:szCs w:val="20"/>
                <w:lang w:eastAsia="pl-PL"/>
              </w:rPr>
              <w:t>. Leczenie chirurgiczne pacjentów w okresie rozwojowym. Leczenie chirurgiczno-ortodontyczne zaburzeń rozwojowych. Biomateriały w stomatologii. Zaopatrzenie zębodołów poekstrakcyjnych. Rekonstrukcje wyrostka po usunięciu zmian</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zapalnych, rozwojowych oraz nowotworowych. Zasady stosowania biomateriałów w poszczególnych grupach wiekowych</w:t>
            </w:r>
            <w:r w:rsidR="00525E39" w:rsidRPr="003C4712">
              <w:rPr>
                <w:rFonts w:asciiTheme="minorHAnsi" w:eastAsia="Times New Roman" w:hAnsiTheme="minorHAnsi" w:cstheme="minorHAnsi"/>
                <w:bCs/>
                <w:sz w:val="20"/>
                <w:szCs w:val="20"/>
                <w:lang w:eastAsia="pl-PL"/>
              </w:rPr>
              <w:t>.</w:t>
            </w:r>
            <w:r w:rsidRPr="003C4712">
              <w:rPr>
                <w:rFonts w:asciiTheme="minorHAnsi" w:eastAsia="Times New Roman" w:hAnsiTheme="minorHAnsi" w:cstheme="minorHAnsi"/>
                <w:bCs/>
                <w:sz w:val="20"/>
                <w:szCs w:val="20"/>
                <w:lang w:eastAsia="pl-PL"/>
              </w:rPr>
              <w:t xml:space="preserve"> Biomateriały w stomatologii</w:t>
            </w:r>
            <w:r w:rsidR="00525E39" w:rsidRPr="003C4712">
              <w:rPr>
                <w:rFonts w:asciiTheme="minorHAnsi" w:eastAsia="Times New Roman" w:hAnsiTheme="minorHAnsi" w:cstheme="minorHAnsi"/>
                <w:bCs/>
                <w:sz w:val="20"/>
                <w:szCs w:val="20"/>
                <w:lang w:eastAsia="pl-PL"/>
              </w:rPr>
              <w:t>, p</w:t>
            </w:r>
            <w:r w:rsidRPr="003C4712">
              <w:rPr>
                <w:rFonts w:asciiTheme="minorHAnsi" w:eastAsia="Times New Roman" w:hAnsiTheme="minorHAnsi" w:cstheme="minorHAnsi"/>
                <w:bCs/>
                <w:sz w:val="20"/>
                <w:szCs w:val="20"/>
                <w:lang w:eastAsia="pl-PL"/>
              </w:rPr>
              <w:t>odział, funkcja, wskazania do zastosowania, przeciwwskazania. Sterowana regeneracja</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tkanek i kości. Postępowanie z zębodołem poekstrakcyjnym. Metody zachowania i augmentacji zębodołu oraz wyrostka zębodołowego.</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Metody względnego i bezwzględnego podnoszenia wyrostka zębodołowego. Implantologia stomatologiczna - Diagnostyka </w:t>
            </w:r>
            <w:proofErr w:type="spellStart"/>
            <w:r w:rsidRPr="003C4712">
              <w:rPr>
                <w:rFonts w:asciiTheme="minorHAnsi" w:eastAsia="Times New Roman" w:hAnsiTheme="minorHAnsi" w:cstheme="minorHAnsi"/>
                <w:bCs/>
                <w:sz w:val="20"/>
                <w:szCs w:val="20"/>
                <w:lang w:eastAsia="pl-PL"/>
              </w:rPr>
              <w:t>przedzabiegowa</w:t>
            </w:r>
            <w:proofErr w:type="spellEnd"/>
            <w:r w:rsidRPr="003C4712">
              <w:rPr>
                <w:rFonts w:asciiTheme="minorHAnsi" w:eastAsia="Times New Roman" w:hAnsiTheme="minorHAnsi" w:cstheme="minorHAnsi"/>
                <w:bCs/>
                <w:sz w:val="20"/>
                <w:szCs w:val="20"/>
                <w:lang w:eastAsia="pl-PL"/>
              </w:rPr>
              <w:t>. Klasyfikacja implantów. Sposoby i czas wgajania implantów.</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Wskazania i przeciwwskazania do implantacji. Techniki zabiegowe. Sinus lift - podniesienie dna zatoki szczękowej metodą</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otwartą i zamkniętą. Torbiele obszaru szczękowo-twarzowego: Torbiele prawdziwe kości szczękowych. Torbiele obszaru szczękowo-twarzowego: Torbiele rzekome kości szczękowych</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Torbiele zatok szczękowych. Torbiele obszaru szczękowo-twarzowego: Torbiele </w:t>
            </w:r>
            <w:proofErr w:type="spellStart"/>
            <w:r w:rsidRPr="003C4712">
              <w:rPr>
                <w:rFonts w:asciiTheme="minorHAnsi" w:eastAsia="Times New Roman" w:hAnsiTheme="minorHAnsi" w:cstheme="minorHAnsi"/>
                <w:bCs/>
                <w:sz w:val="20"/>
                <w:szCs w:val="20"/>
                <w:lang w:eastAsia="pl-PL"/>
              </w:rPr>
              <w:t>okołoszczękowych</w:t>
            </w:r>
            <w:proofErr w:type="spellEnd"/>
            <w:r w:rsidRPr="003C4712">
              <w:rPr>
                <w:rFonts w:asciiTheme="minorHAnsi" w:eastAsia="Times New Roman" w:hAnsiTheme="minorHAnsi" w:cstheme="minorHAnsi"/>
                <w:bCs/>
                <w:sz w:val="20"/>
                <w:szCs w:val="20"/>
                <w:lang w:eastAsia="pl-PL"/>
              </w:rPr>
              <w:t xml:space="preserve"> tkanek miękkich. Laseroterapia w chirurgii stomatologicznej. Zasady działania i budowa laserów. Podział laserów. Instrumentarium. Zastosowanie poszczególnych typów laserów w chirurgii stomatologicznej. Różnice w prowadzeniu cięcia klasycznego i</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laserowego, różnice w gojeniu. Technika pracy laserem. Bezpieczeństwo w pracy z laserem. </w:t>
            </w:r>
            <w:proofErr w:type="spellStart"/>
            <w:r w:rsidRPr="003C4712">
              <w:rPr>
                <w:rFonts w:asciiTheme="minorHAnsi" w:eastAsia="Times New Roman" w:hAnsiTheme="minorHAnsi" w:cstheme="minorHAnsi"/>
                <w:bCs/>
                <w:sz w:val="20"/>
                <w:szCs w:val="20"/>
                <w:lang w:eastAsia="pl-PL"/>
              </w:rPr>
              <w:t>Niezębopochodne</w:t>
            </w:r>
            <w:proofErr w:type="spellEnd"/>
            <w:r w:rsidRPr="003C4712">
              <w:rPr>
                <w:rFonts w:asciiTheme="minorHAnsi" w:eastAsia="Times New Roman" w:hAnsiTheme="minorHAnsi" w:cstheme="minorHAnsi"/>
                <w:bCs/>
                <w:sz w:val="20"/>
                <w:szCs w:val="20"/>
                <w:lang w:eastAsia="pl-PL"/>
              </w:rPr>
              <w:t xml:space="preserve"> guzy niezłośliwe: Pobieranie wycinka do badania histopatologicznego. Łagodne nowotwory</w:t>
            </w:r>
            <w:r w:rsidR="00525E39"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niezębopochodne</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guzy niezłośliwe: </w:t>
            </w:r>
            <w:r w:rsidR="00525E39" w:rsidRPr="003C4712">
              <w:rPr>
                <w:rFonts w:asciiTheme="minorHAnsi" w:eastAsia="Times New Roman" w:hAnsiTheme="minorHAnsi" w:cstheme="minorHAnsi"/>
                <w:bCs/>
                <w:sz w:val="20"/>
                <w:szCs w:val="20"/>
                <w:lang w:eastAsia="pl-PL"/>
              </w:rPr>
              <w:t>k</w:t>
            </w:r>
            <w:r w:rsidRPr="003C4712">
              <w:rPr>
                <w:rFonts w:asciiTheme="minorHAnsi" w:eastAsia="Times New Roman" w:hAnsiTheme="minorHAnsi" w:cstheme="minorHAnsi"/>
                <w:bCs/>
                <w:sz w:val="20"/>
                <w:szCs w:val="20"/>
                <w:lang w:eastAsia="pl-PL"/>
              </w:rPr>
              <w:t xml:space="preserve">lasyfikacja guzów </w:t>
            </w:r>
            <w:proofErr w:type="spellStart"/>
            <w:r w:rsidRPr="003C4712">
              <w:rPr>
                <w:rFonts w:asciiTheme="minorHAnsi" w:eastAsia="Times New Roman" w:hAnsiTheme="minorHAnsi" w:cstheme="minorHAnsi"/>
                <w:bCs/>
                <w:sz w:val="20"/>
                <w:szCs w:val="20"/>
                <w:lang w:eastAsia="pl-PL"/>
              </w:rPr>
              <w:t>zębopochodnych</w:t>
            </w:r>
            <w:proofErr w:type="spellEnd"/>
            <w:r w:rsidR="00525E39" w:rsidRPr="003C4712">
              <w:rPr>
                <w:rFonts w:asciiTheme="minorHAnsi" w:eastAsia="Times New Roman" w:hAnsiTheme="minorHAnsi" w:cstheme="minorHAnsi"/>
                <w:bCs/>
                <w:sz w:val="20"/>
                <w:szCs w:val="20"/>
                <w:lang w:eastAsia="pl-PL"/>
              </w:rPr>
              <w:t>. G</w:t>
            </w:r>
            <w:r w:rsidRPr="003C4712">
              <w:rPr>
                <w:rFonts w:asciiTheme="minorHAnsi" w:eastAsia="Times New Roman" w:hAnsiTheme="minorHAnsi" w:cstheme="minorHAnsi"/>
                <w:bCs/>
                <w:sz w:val="20"/>
                <w:szCs w:val="20"/>
                <w:lang w:eastAsia="pl-PL"/>
              </w:rPr>
              <w:t xml:space="preserve">uzy zawierające nabłonek </w:t>
            </w:r>
            <w:proofErr w:type="spellStart"/>
            <w:r w:rsidRPr="003C4712">
              <w:rPr>
                <w:rFonts w:asciiTheme="minorHAnsi" w:eastAsia="Times New Roman" w:hAnsiTheme="minorHAnsi" w:cstheme="minorHAnsi"/>
                <w:bCs/>
                <w:sz w:val="20"/>
                <w:szCs w:val="20"/>
                <w:lang w:eastAsia="pl-PL"/>
              </w:rPr>
              <w:t>zębotwórczy</w:t>
            </w:r>
            <w:proofErr w:type="spellEnd"/>
            <w:r w:rsidRPr="003C4712">
              <w:rPr>
                <w:rFonts w:asciiTheme="minorHAnsi" w:eastAsia="Times New Roman" w:hAnsiTheme="minorHAnsi" w:cstheme="minorHAnsi"/>
                <w:bCs/>
                <w:sz w:val="20"/>
                <w:szCs w:val="20"/>
                <w:lang w:eastAsia="pl-PL"/>
              </w:rPr>
              <w:t xml:space="preserve"> z</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dojrzałym, włóknistym podścieliskiem, bez </w:t>
            </w:r>
            <w:proofErr w:type="spellStart"/>
            <w:r w:rsidRPr="003C4712">
              <w:rPr>
                <w:rFonts w:asciiTheme="minorHAnsi" w:eastAsia="Times New Roman" w:hAnsiTheme="minorHAnsi" w:cstheme="minorHAnsi"/>
                <w:bCs/>
                <w:sz w:val="20"/>
                <w:szCs w:val="20"/>
                <w:lang w:eastAsia="pl-PL"/>
              </w:rPr>
              <w:t>zębopochodnej</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ektomezenchymy</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guzy niezłośliwe: Guzy zawierające nabłonek </w:t>
            </w:r>
            <w:proofErr w:type="spellStart"/>
            <w:r w:rsidRPr="003C4712">
              <w:rPr>
                <w:rFonts w:asciiTheme="minorHAnsi" w:eastAsia="Times New Roman" w:hAnsiTheme="minorHAnsi" w:cstheme="minorHAnsi"/>
                <w:bCs/>
                <w:sz w:val="20"/>
                <w:szCs w:val="20"/>
                <w:lang w:eastAsia="pl-PL"/>
              </w:rPr>
              <w:t>zębotwórczy</w:t>
            </w:r>
            <w:proofErr w:type="spellEnd"/>
            <w:r w:rsidRPr="003C4712">
              <w:rPr>
                <w:rFonts w:asciiTheme="minorHAnsi" w:eastAsia="Times New Roman" w:hAnsiTheme="minorHAnsi" w:cstheme="minorHAnsi"/>
                <w:bCs/>
                <w:sz w:val="20"/>
                <w:szCs w:val="20"/>
                <w:lang w:eastAsia="pl-PL"/>
              </w:rPr>
              <w:t xml:space="preserve"> i </w:t>
            </w:r>
            <w:proofErr w:type="spellStart"/>
            <w:r w:rsidRPr="003C4712">
              <w:rPr>
                <w:rFonts w:asciiTheme="minorHAnsi" w:eastAsia="Times New Roman" w:hAnsiTheme="minorHAnsi" w:cstheme="minorHAnsi"/>
                <w:bCs/>
                <w:sz w:val="20"/>
                <w:szCs w:val="20"/>
                <w:lang w:eastAsia="pl-PL"/>
              </w:rPr>
              <w:t>zębopochodną</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ektomezenchymę</w:t>
            </w:r>
            <w:proofErr w:type="spellEnd"/>
            <w:r w:rsidRPr="003C4712">
              <w:rPr>
                <w:rFonts w:asciiTheme="minorHAnsi" w:eastAsia="Times New Roman" w:hAnsiTheme="minorHAnsi" w:cstheme="minorHAnsi"/>
                <w:bCs/>
                <w:sz w:val="20"/>
                <w:szCs w:val="20"/>
                <w:lang w:eastAsia="pl-PL"/>
              </w:rPr>
              <w:t>, mogące</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tworzyć twarde struktury tkankowe</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Guzy zawierające mezenchymę i/lub </w:t>
            </w:r>
            <w:proofErr w:type="spellStart"/>
            <w:r w:rsidRPr="003C4712">
              <w:rPr>
                <w:rFonts w:asciiTheme="minorHAnsi" w:eastAsia="Times New Roman" w:hAnsiTheme="minorHAnsi" w:cstheme="minorHAnsi"/>
                <w:bCs/>
                <w:sz w:val="20"/>
                <w:szCs w:val="20"/>
                <w:lang w:eastAsia="pl-PL"/>
              </w:rPr>
              <w:lastRenderedPageBreak/>
              <w:t>zębopochodną</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ektomezenchymę</w:t>
            </w:r>
            <w:proofErr w:type="spellEnd"/>
            <w:r w:rsidRPr="003C4712">
              <w:rPr>
                <w:rFonts w:asciiTheme="minorHAnsi" w:eastAsia="Times New Roman" w:hAnsiTheme="minorHAnsi" w:cstheme="minorHAnsi"/>
                <w:bCs/>
                <w:sz w:val="20"/>
                <w:szCs w:val="20"/>
                <w:lang w:eastAsia="pl-PL"/>
              </w:rPr>
              <w:t>, mogące</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również zawierać nabłonek </w:t>
            </w:r>
            <w:proofErr w:type="spellStart"/>
            <w:r w:rsidRPr="003C4712">
              <w:rPr>
                <w:rFonts w:asciiTheme="minorHAnsi" w:eastAsia="Times New Roman" w:hAnsiTheme="minorHAnsi" w:cstheme="minorHAnsi"/>
                <w:bCs/>
                <w:sz w:val="20"/>
                <w:szCs w:val="20"/>
                <w:lang w:eastAsia="pl-PL"/>
              </w:rPr>
              <w:t>zębotwórczy</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guzy niezłośliwe: Zmiany związane z kością.</w:t>
            </w:r>
          </w:p>
        </w:tc>
      </w:tr>
      <w:tr w:rsidR="00D94092" w:rsidRPr="001B2B26" w14:paraId="071D72CB" w14:textId="77777777" w:rsidTr="003C4712">
        <w:trPr>
          <w:trHeight w:val="289"/>
        </w:trPr>
        <w:tc>
          <w:tcPr>
            <w:tcW w:w="1002" w:type="dxa"/>
            <w:shd w:val="clear" w:color="auto" w:fill="auto"/>
            <w:noWrap/>
            <w:vAlign w:val="center"/>
          </w:tcPr>
          <w:p w14:paraId="78D069E5" w14:textId="437CDF99"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F</w:t>
            </w:r>
          </w:p>
        </w:tc>
        <w:tc>
          <w:tcPr>
            <w:tcW w:w="5094" w:type="dxa"/>
            <w:shd w:val="clear" w:color="auto" w:fill="auto"/>
            <w:vAlign w:val="center"/>
            <w:hideMark/>
          </w:tcPr>
          <w:p w14:paraId="6E7B727F" w14:textId="52BF40A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Implantologia</w:t>
            </w:r>
          </w:p>
        </w:tc>
        <w:tc>
          <w:tcPr>
            <w:tcW w:w="2268" w:type="dxa"/>
            <w:vAlign w:val="center"/>
          </w:tcPr>
          <w:p w14:paraId="10E4592B" w14:textId="1BF9A65E" w:rsidR="00D94092" w:rsidRPr="003C4712" w:rsidRDefault="004F2C1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F.W14, F.W21, F.U6, F.U9, F.U10, F.U12, F.U14, F.U18, F.U21, F.U30, F.U31</w:t>
            </w:r>
            <w:r w:rsidR="00A23527" w:rsidRPr="003C4712">
              <w:rPr>
                <w:rFonts w:asciiTheme="minorHAnsi" w:eastAsia="Times New Roman" w:hAnsiTheme="minorHAnsi" w:cstheme="minorHAnsi"/>
                <w:sz w:val="20"/>
                <w:szCs w:val="20"/>
                <w:lang w:eastAsia="pl-PL"/>
              </w:rPr>
              <w:t>, K.1, K.2, K.3, K.4, K.5, K.6, K.7, K.8, K.9, K.10, K.11, K.1, K.2, K.3, K.4, K.5, K.6, K.7, K.8, K.9, K.10, K.11</w:t>
            </w:r>
          </w:p>
        </w:tc>
        <w:tc>
          <w:tcPr>
            <w:tcW w:w="7229" w:type="dxa"/>
            <w:vAlign w:val="center"/>
          </w:tcPr>
          <w:p w14:paraId="233D70CF" w14:textId="0CE22147" w:rsidR="00D94092" w:rsidRPr="003C4712" w:rsidRDefault="0054434A"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Podstawy anatomii twarzoczaszki i radiologii stomatologicznej. Typy i budowa implantu. Instrumentarium implantologiczne. Interpretacja badań dodatkowych. Planowanie leczenia w oparciu o CBCT i badanie</w:t>
            </w:r>
            <w:r w:rsidR="00FC0E0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kliniczne. Klasyfikacja implantów. </w:t>
            </w:r>
            <w:proofErr w:type="spellStart"/>
            <w:r w:rsidRPr="003C4712">
              <w:rPr>
                <w:rFonts w:asciiTheme="minorHAnsi" w:eastAsia="Times New Roman" w:hAnsiTheme="minorHAnsi" w:cstheme="minorHAnsi"/>
                <w:bCs/>
                <w:sz w:val="20"/>
                <w:szCs w:val="20"/>
                <w:lang w:eastAsia="pl-PL"/>
              </w:rPr>
              <w:t>Osteointegracja</w:t>
            </w:r>
            <w:proofErr w:type="spellEnd"/>
            <w:r w:rsidRPr="003C4712">
              <w:rPr>
                <w:rFonts w:asciiTheme="minorHAnsi" w:eastAsia="Times New Roman" w:hAnsiTheme="minorHAnsi" w:cstheme="minorHAnsi"/>
                <w:bCs/>
                <w:sz w:val="20"/>
                <w:szCs w:val="20"/>
                <w:lang w:eastAsia="pl-PL"/>
              </w:rPr>
              <w:t xml:space="preserve"> implantów. Wskazania i przeciwwskazania do implantacji. Technika zabiegu.</w:t>
            </w:r>
            <w:r w:rsidR="00FC0E0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Zabieg wprowadzenia implantu. Biomateriały w stomatologii. Zabiegi przygotowujące i towarzyszące leczeniu implantologicznemu. Zabiegi </w:t>
            </w:r>
            <w:proofErr w:type="spellStart"/>
            <w:r w:rsidRPr="003C4712">
              <w:rPr>
                <w:rFonts w:asciiTheme="minorHAnsi" w:eastAsia="Times New Roman" w:hAnsiTheme="minorHAnsi" w:cstheme="minorHAnsi"/>
                <w:bCs/>
                <w:sz w:val="20"/>
                <w:szCs w:val="20"/>
                <w:lang w:eastAsia="pl-PL"/>
              </w:rPr>
              <w:t>augmentacyjne</w:t>
            </w:r>
            <w:proofErr w:type="spellEnd"/>
            <w:r w:rsidRPr="003C4712">
              <w:rPr>
                <w:rFonts w:asciiTheme="minorHAnsi" w:eastAsia="Times New Roman" w:hAnsiTheme="minorHAnsi" w:cstheme="minorHAnsi"/>
                <w:bCs/>
                <w:sz w:val="20"/>
                <w:szCs w:val="20"/>
                <w:lang w:eastAsia="pl-PL"/>
              </w:rPr>
              <w:t xml:space="preserve"> w implantologii. </w:t>
            </w:r>
            <w:proofErr w:type="spellStart"/>
            <w:r w:rsidRPr="003C4712">
              <w:rPr>
                <w:rFonts w:asciiTheme="minorHAnsi" w:eastAsia="Times New Roman" w:hAnsiTheme="minorHAnsi" w:cstheme="minorHAnsi"/>
                <w:bCs/>
                <w:sz w:val="20"/>
                <w:szCs w:val="20"/>
                <w:lang w:eastAsia="pl-PL"/>
              </w:rPr>
              <w:t>Implantoprotetyka</w:t>
            </w:r>
            <w:proofErr w:type="spellEnd"/>
            <w:r w:rsidRPr="003C4712">
              <w:rPr>
                <w:rFonts w:asciiTheme="minorHAnsi" w:eastAsia="Times New Roman" w:hAnsiTheme="minorHAnsi" w:cstheme="minorHAnsi"/>
                <w:bCs/>
                <w:sz w:val="20"/>
                <w:szCs w:val="20"/>
                <w:lang w:eastAsia="pl-PL"/>
              </w:rPr>
              <w:t>.</w:t>
            </w:r>
          </w:p>
        </w:tc>
      </w:tr>
      <w:tr w:rsidR="00D94092" w:rsidRPr="001B2B26" w14:paraId="4CF83189" w14:textId="77777777" w:rsidTr="003C4712">
        <w:trPr>
          <w:trHeight w:val="289"/>
        </w:trPr>
        <w:tc>
          <w:tcPr>
            <w:tcW w:w="1002" w:type="dxa"/>
            <w:shd w:val="clear" w:color="auto" w:fill="auto"/>
            <w:noWrap/>
            <w:vAlign w:val="center"/>
          </w:tcPr>
          <w:p w14:paraId="0FC99510" w14:textId="0E2014D2"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43684CF2" w14:textId="22A1A092"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Choroby przyzębia (PNK)</w:t>
            </w:r>
          </w:p>
        </w:tc>
        <w:tc>
          <w:tcPr>
            <w:tcW w:w="2268" w:type="dxa"/>
            <w:vAlign w:val="center"/>
          </w:tcPr>
          <w:p w14:paraId="135CBA5B" w14:textId="04F5CD3F"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6765F1C0" w14:textId="2641D284" w:rsidR="00D94092" w:rsidRPr="003C4712" w:rsidRDefault="002712AC"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 xml:space="preserve">Gojenie rany w przyzębiu. Chirurgiczne leczenie periodontologiczne. Chirurgia </w:t>
            </w:r>
            <w:proofErr w:type="spellStart"/>
            <w:r w:rsidRPr="003C4712">
              <w:rPr>
                <w:rFonts w:asciiTheme="minorHAnsi" w:eastAsia="Times New Roman" w:hAnsiTheme="minorHAnsi" w:cstheme="minorHAnsi"/>
                <w:bCs/>
                <w:sz w:val="20"/>
                <w:szCs w:val="20"/>
                <w:lang w:eastAsia="pl-PL"/>
              </w:rPr>
              <w:t>resekcyjna</w:t>
            </w:r>
            <w:proofErr w:type="spellEnd"/>
            <w:r w:rsidRPr="003C4712">
              <w:rPr>
                <w:rFonts w:asciiTheme="minorHAnsi" w:eastAsia="Times New Roman" w:hAnsiTheme="minorHAnsi" w:cstheme="minorHAnsi"/>
                <w:bCs/>
                <w:sz w:val="20"/>
                <w:szCs w:val="20"/>
                <w:lang w:eastAsia="pl-PL"/>
              </w:rPr>
              <w:t xml:space="preserve"> i minimalnie inwazyjna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Możliwości</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regeneracji tkanek przyzębia. Wskazania i ograniczenia w chirurgii regeneracyjnej. Biologicznie aktywne materiały</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regeneracyjne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Periodontologiczna chirurgia plastyczna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Patologiczna migracja zębów. </w:t>
            </w:r>
            <w:proofErr w:type="spellStart"/>
            <w:r w:rsidRPr="003C4712">
              <w:rPr>
                <w:rFonts w:asciiTheme="minorHAnsi" w:eastAsia="Times New Roman" w:hAnsiTheme="minorHAnsi" w:cstheme="minorHAnsi"/>
                <w:bCs/>
                <w:sz w:val="20"/>
                <w:szCs w:val="20"/>
                <w:lang w:eastAsia="pl-PL"/>
              </w:rPr>
              <w:t>Perioortodoncja</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Patologiczne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rozchwianie zębów. Wskazania i metodologia unieruchamiania i szlifowania zębów. </w:t>
            </w:r>
            <w:proofErr w:type="spellStart"/>
            <w:r w:rsidRPr="003C4712">
              <w:rPr>
                <w:rFonts w:asciiTheme="minorHAnsi" w:eastAsia="Times New Roman" w:hAnsiTheme="minorHAnsi" w:cstheme="minorHAnsi"/>
                <w:bCs/>
                <w:sz w:val="20"/>
                <w:szCs w:val="20"/>
                <w:lang w:eastAsia="pl-PL"/>
              </w:rPr>
              <w:t>Perioprotetyka</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Etiopatogeneza chorób przyzębia, współczesna klasyfikacja chorób przyzębia i tkanek </w:t>
            </w:r>
            <w:proofErr w:type="spellStart"/>
            <w:r w:rsidRPr="003C4712">
              <w:rPr>
                <w:rFonts w:asciiTheme="minorHAnsi" w:eastAsia="Times New Roman" w:hAnsiTheme="minorHAnsi" w:cstheme="minorHAnsi"/>
                <w:bCs/>
                <w:sz w:val="20"/>
                <w:szCs w:val="20"/>
                <w:lang w:eastAsia="pl-PL"/>
              </w:rPr>
              <w:t>okołowszczepowych</w:t>
            </w:r>
            <w:proofErr w:type="spellEnd"/>
            <w:r w:rsidRPr="003C4712">
              <w:rPr>
                <w:rFonts w:asciiTheme="minorHAnsi" w:eastAsia="Times New Roman" w:hAnsiTheme="minorHAnsi" w:cstheme="minorHAnsi"/>
                <w:bCs/>
                <w:sz w:val="20"/>
                <w:szCs w:val="20"/>
                <w:lang w:eastAsia="pl-PL"/>
              </w:rPr>
              <w:t>, kliniczna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diagnostyka periodontologiczna- karta badania, badania dodatkowe w periodontologii, </w:t>
            </w:r>
            <w:proofErr w:type="spellStart"/>
            <w:r w:rsidRPr="003C4712">
              <w:rPr>
                <w:rFonts w:asciiTheme="minorHAnsi" w:eastAsia="Times New Roman" w:hAnsiTheme="minorHAnsi" w:cstheme="minorHAnsi"/>
                <w:bCs/>
                <w:sz w:val="20"/>
                <w:szCs w:val="20"/>
                <w:lang w:eastAsia="pl-PL"/>
              </w:rPr>
              <w:t>periodontal</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medicine</w:t>
            </w:r>
            <w:proofErr w:type="spellEnd"/>
            <w:r w:rsidR="00FE0776" w:rsidRPr="003C4712">
              <w:rPr>
                <w:rFonts w:asciiTheme="minorHAnsi" w:eastAsia="Times New Roman" w:hAnsiTheme="minorHAnsi" w:cstheme="minorHAnsi"/>
                <w:bCs/>
                <w:sz w:val="20"/>
                <w:szCs w:val="20"/>
                <w:lang w:eastAsia="pl-PL"/>
              </w:rPr>
              <w:t>. N</w:t>
            </w:r>
            <w:r w:rsidRPr="003C4712">
              <w:rPr>
                <w:rFonts w:asciiTheme="minorHAnsi" w:eastAsia="Times New Roman" w:hAnsiTheme="minorHAnsi" w:cstheme="minorHAnsi"/>
                <w:bCs/>
                <w:sz w:val="20"/>
                <w:szCs w:val="20"/>
                <w:lang w:eastAsia="pl-PL"/>
              </w:rPr>
              <w:t>iechirurgiczne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zapaleń przyzębia, współczesne protokoły niechirurgicznego leczenia zapaleń przyzębia, wskazania i ograniczenia,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ostre stany periodontologiczne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chirurgiczne zapaleń przyzębia- wskazania, podstawy metodologiczne zabiegów</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płatowych, klasyczna chirurgia </w:t>
            </w:r>
            <w:proofErr w:type="spellStart"/>
            <w:r w:rsidRPr="003C4712">
              <w:rPr>
                <w:rFonts w:asciiTheme="minorHAnsi" w:eastAsia="Times New Roman" w:hAnsiTheme="minorHAnsi" w:cstheme="minorHAnsi"/>
                <w:bCs/>
                <w:sz w:val="20"/>
                <w:szCs w:val="20"/>
                <w:lang w:eastAsia="pl-PL"/>
              </w:rPr>
              <w:t>resekcyjna</w:t>
            </w:r>
            <w:proofErr w:type="spellEnd"/>
            <w:r w:rsidRPr="003C4712">
              <w:rPr>
                <w:rFonts w:asciiTheme="minorHAnsi" w:eastAsia="Times New Roman" w:hAnsiTheme="minorHAnsi" w:cstheme="minorHAnsi"/>
                <w:bCs/>
                <w:sz w:val="20"/>
                <w:szCs w:val="20"/>
                <w:lang w:eastAsia="pl-PL"/>
              </w:rPr>
              <w:t>, współczesna metodologia formowania płatów w przyzębiu, minimalnie inwazyjne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techniki chirurgiczne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Koncepcje regeneracji tkanek przyzębia. Sterowana regeneracja tkanek, przeszczepy i biomateriały,</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białka macierzy szkliwa, autogenne koncentraty płytkowe oraz czynniki wzrostu i różnicowania. Czynniki decydujące o</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skuteczności zabiegów regeneracyjnych w chirurgicznym leczeniu ubytków </w:t>
            </w:r>
            <w:proofErr w:type="spellStart"/>
            <w:r w:rsidRPr="003C4712">
              <w:rPr>
                <w:rFonts w:asciiTheme="minorHAnsi" w:eastAsia="Times New Roman" w:hAnsiTheme="minorHAnsi" w:cstheme="minorHAnsi"/>
                <w:bCs/>
                <w:sz w:val="20"/>
                <w:szCs w:val="20"/>
                <w:lang w:eastAsia="pl-PL"/>
              </w:rPr>
              <w:t>śródkostnych</w:t>
            </w:r>
            <w:proofErr w:type="spellEnd"/>
            <w:r w:rsidR="00FE0776" w:rsidRPr="003C4712">
              <w:rPr>
                <w:rFonts w:asciiTheme="minorHAnsi" w:eastAsia="Times New Roman" w:hAnsiTheme="minorHAnsi" w:cstheme="minorHAnsi"/>
                <w:bCs/>
                <w:sz w:val="20"/>
                <w:szCs w:val="20"/>
                <w:lang w:eastAsia="pl-PL"/>
              </w:rPr>
              <w:t>. U</w:t>
            </w:r>
            <w:r w:rsidRPr="003C4712">
              <w:rPr>
                <w:rFonts w:asciiTheme="minorHAnsi" w:eastAsia="Times New Roman" w:hAnsiTheme="minorHAnsi" w:cstheme="minorHAnsi"/>
                <w:bCs/>
                <w:sz w:val="20"/>
                <w:szCs w:val="20"/>
                <w:lang w:eastAsia="pl-PL"/>
              </w:rPr>
              <w:t>bytki w przestrzeniach</w:t>
            </w:r>
            <w:r w:rsidR="00FE0776"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międzykorzeniowych</w:t>
            </w:r>
            <w:proofErr w:type="spellEnd"/>
            <w:r w:rsidRPr="003C4712">
              <w:rPr>
                <w:rFonts w:asciiTheme="minorHAnsi" w:eastAsia="Times New Roman" w:hAnsiTheme="minorHAnsi" w:cstheme="minorHAnsi"/>
                <w:bCs/>
                <w:sz w:val="20"/>
                <w:szCs w:val="20"/>
                <w:lang w:eastAsia="pl-PL"/>
              </w:rPr>
              <w:t xml:space="preserve">- diagnostyka, metody leczenia- techniki regeneracyjne i </w:t>
            </w:r>
            <w:proofErr w:type="spellStart"/>
            <w:r w:rsidRPr="003C4712">
              <w:rPr>
                <w:rFonts w:asciiTheme="minorHAnsi" w:eastAsia="Times New Roman" w:hAnsiTheme="minorHAnsi" w:cstheme="minorHAnsi"/>
                <w:bCs/>
                <w:sz w:val="20"/>
                <w:szCs w:val="20"/>
                <w:lang w:eastAsia="pl-PL"/>
              </w:rPr>
              <w:t>resekcyjne</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Podstawy chirurgii plastycznej</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t>
            </w:r>
            <w:r w:rsidR="00FE0776"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augmentowanie</w:t>
            </w:r>
            <w:proofErr w:type="spellEnd"/>
            <w:r w:rsidRPr="003C4712">
              <w:rPr>
                <w:rFonts w:asciiTheme="minorHAnsi" w:eastAsia="Times New Roman" w:hAnsiTheme="minorHAnsi" w:cstheme="minorHAnsi"/>
                <w:bCs/>
                <w:sz w:val="20"/>
                <w:szCs w:val="20"/>
                <w:lang w:eastAsia="pl-PL"/>
              </w:rPr>
              <w:t xml:space="preserve"> wymiaru dziąsła, recesje dziąseł i ich leczenie chirurgiczne, odbudowa brodawek </w:t>
            </w:r>
            <w:proofErr w:type="spellStart"/>
            <w:r w:rsidRPr="003C4712">
              <w:rPr>
                <w:rFonts w:asciiTheme="minorHAnsi" w:eastAsia="Times New Roman" w:hAnsiTheme="minorHAnsi" w:cstheme="minorHAnsi"/>
                <w:bCs/>
                <w:sz w:val="20"/>
                <w:szCs w:val="20"/>
                <w:lang w:eastAsia="pl-PL"/>
              </w:rPr>
              <w:t>międzyzębowych</w:t>
            </w:r>
            <w:proofErr w:type="spellEnd"/>
            <w:r w:rsidRPr="003C4712">
              <w:rPr>
                <w:rFonts w:asciiTheme="minorHAnsi" w:eastAsia="Times New Roman" w:hAnsiTheme="minorHAnsi" w:cstheme="minorHAnsi"/>
                <w:bCs/>
                <w:sz w:val="20"/>
                <w:szCs w:val="20"/>
                <w:lang w:eastAsia="pl-PL"/>
              </w:rPr>
              <w:t xml:space="preserve"> oraz</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zabiegi chirurgiczne na wędzidełkach</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Patologiczna wędrówka zębów. Specyfika leczenia ortodontycznego pacjentów z</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zapaleniami przyzębia. Rodzaje ruchów ortodontycznych u pacjentów z zapaleniem przyzębia. Leczenie ortodontyczne 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regeneracja tkanek przyzębia. Leczenie ortodontyczne a zabiegi plastyczne na przyzębiu, Normy zwarcia centrycznego i</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ekscentrycznego. Wpływ urazu zgryzowego na zmiany patologiczne w przyzębiu. Patologiczna ruchomość zęba. Współczesne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wskazania do selektywnego szlifowania zębów, metodologia tego postępowania. Wskazania i techniki czasowego</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unieruchamiania zębów</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Możliwości chirurgiczne </w:t>
            </w:r>
            <w:r w:rsidRPr="003C4712">
              <w:rPr>
                <w:rFonts w:asciiTheme="minorHAnsi" w:eastAsia="Times New Roman" w:hAnsiTheme="minorHAnsi" w:cstheme="minorHAnsi"/>
                <w:bCs/>
                <w:sz w:val="20"/>
                <w:szCs w:val="20"/>
                <w:lang w:eastAsia="pl-PL"/>
              </w:rPr>
              <w:lastRenderedPageBreak/>
              <w:t>poprawy pola protetycznego przed leczeniem protetycznym pacjentów z</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ubytkami wyrostka zębodołowego: chirurgiczne wydłużanie koron, rekonstrukcja tkanek miękkich i kości w obrębie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bezzębnego wyrostka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Tymczasowe uzupełnienia protetyczne, tymczasowe mosty protetyczne w modelowaniu tkanek</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miękkich wyrostka. Leczenie protetyczne pacjentów z zapaleniami przyzębia- specyfika uzupełnień stałych i</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ruchomych</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Specyfika leczenia implantologicznego pacjentów z zapaleniem przyzębia- wskazania i ograniczenia. Planowanie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pozycji implantu. Metody chirurgicznego leczenia zapalenia </w:t>
            </w:r>
            <w:proofErr w:type="spellStart"/>
            <w:r w:rsidRPr="003C4712">
              <w:rPr>
                <w:rFonts w:asciiTheme="minorHAnsi" w:eastAsia="Times New Roman" w:hAnsiTheme="minorHAnsi" w:cstheme="minorHAnsi"/>
                <w:bCs/>
                <w:sz w:val="20"/>
                <w:szCs w:val="20"/>
                <w:lang w:eastAsia="pl-PL"/>
              </w:rPr>
              <w:t>okołowszczepowego</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Konstruowanie algorytmów kompleksowego</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leczenia zapaleń przyzębia IV stadium (sekwencja postępowania, przypadki trudne i wątpliwe, błędy decyzyjne).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Ocena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skuteczności leczenia periodontologicznego zgodnie z zasadami periodontologii wspartej dowodami naukowymi</w:t>
            </w:r>
          </w:p>
        </w:tc>
      </w:tr>
      <w:tr w:rsidR="00D94092" w:rsidRPr="001B2B26" w14:paraId="2FDB60A0" w14:textId="77777777" w:rsidTr="003C4712">
        <w:trPr>
          <w:trHeight w:val="289"/>
        </w:trPr>
        <w:tc>
          <w:tcPr>
            <w:tcW w:w="1002" w:type="dxa"/>
            <w:shd w:val="clear" w:color="auto" w:fill="auto"/>
            <w:noWrap/>
            <w:vAlign w:val="center"/>
          </w:tcPr>
          <w:p w14:paraId="689125FD" w14:textId="16D88E9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236B5738" w14:textId="734B29D7"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Stomatologia dziecięca (PNK)</w:t>
            </w:r>
          </w:p>
        </w:tc>
        <w:tc>
          <w:tcPr>
            <w:tcW w:w="2268" w:type="dxa"/>
            <w:vAlign w:val="center"/>
          </w:tcPr>
          <w:p w14:paraId="67FDBFEE" w14:textId="7793FA97"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0CB8FD55" w14:textId="6A1D43E2" w:rsidR="00D94092" w:rsidRPr="003C4712" w:rsidRDefault="006072A2"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Nieprawidłowości rozwojowe zębów (zaburzenia liczby, wielkości, kształtu, budowy, struktury twardych tkanek, barwy; etiologia, patomechanizm, obraz kliniczny, różnicowanie, postępowanie terapeutyczne). Dzieci obciążone chorobami ogólnoustrojowymi – postępowanie stomatologiczne. Leczenie w znieczuleniu ogólnym</w:t>
            </w:r>
            <w:r w:rsidR="00B75E1E" w:rsidRPr="003C4712">
              <w:rPr>
                <w:rFonts w:asciiTheme="minorHAnsi" w:eastAsia="Times New Roman" w:hAnsiTheme="minorHAnsi" w:cstheme="minorHAnsi"/>
                <w:bCs/>
                <w:sz w:val="20"/>
                <w:szCs w:val="20"/>
                <w:lang w:eastAsia="pl-PL"/>
              </w:rPr>
              <w:t>.</w:t>
            </w:r>
            <w:r w:rsidRPr="003C4712">
              <w:rPr>
                <w:rFonts w:asciiTheme="minorHAnsi" w:eastAsia="Times New Roman" w:hAnsiTheme="minorHAnsi" w:cstheme="minorHAnsi"/>
                <w:bCs/>
                <w:sz w:val="20"/>
                <w:szCs w:val="20"/>
                <w:lang w:eastAsia="pl-PL"/>
              </w:rPr>
              <w:t xml:space="preserve"> Promocja zdrowia jamy ustnej, programy edukacyjne adresowane do różnych grup wiekowych.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Nowe trendy stomatologii dziecięcej.</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Edukacja prozdrowotna w praktyce, instruktaż higieniczny i dietetyczny w określonych okresach rozwojowych pacjenta.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Analiza zapisu dietetycznego. Zabiegi profilaktyczne domowe i profesjonalne w zależności od ryzyka próchnicy.</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Bezpieczeństwo profilaktyki fluorkowej. Próchnica wczesnego dzieciństwa, próchnica zębów stałych niedojrzałych. Choroby miazgi zębów mlecznych i stałych niedojrzałych.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Zapalenia dziąseł i przyzębia u dzieci i młodzieży.</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Metody diagnostyki próchnicy zębów, metody jakościowe, ilościowe, wizualne, system wykrywania i oceny próchnicy ICDAS,</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metody radiologiczne, optyczne. Wykonywanie zabiegów klinicznych.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nieinwazyjne zmian próchnicowych. Leczenie operacyjne choroby próchnicowej, strategia MID (</w:t>
            </w:r>
            <w:proofErr w:type="spellStart"/>
            <w:r w:rsidRPr="003C4712">
              <w:rPr>
                <w:rFonts w:asciiTheme="minorHAnsi" w:eastAsia="Times New Roman" w:hAnsiTheme="minorHAnsi" w:cstheme="minorHAnsi"/>
                <w:bCs/>
                <w:sz w:val="20"/>
                <w:szCs w:val="20"/>
                <w:lang w:eastAsia="pl-PL"/>
              </w:rPr>
              <w:t>minimal</w:t>
            </w:r>
            <w:proofErr w:type="spellEnd"/>
            <w:r w:rsidR="00B75E1E"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interwention</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dentistry</w:t>
            </w:r>
            <w:proofErr w:type="spellEnd"/>
            <w:r w:rsidRPr="003C4712">
              <w:rPr>
                <w:rFonts w:asciiTheme="minorHAnsi" w:eastAsia="Times New Roman" w:hAnsiTheme="minorHAnsi" w:cstheme="minorHAnsi"/>
                <w:bCs/>
                <w:sz w:val="20"/>
                <w:szCs w:val="20"/>
                <w:lang w:eastAsia="pl-PL"/>
              </w:rPr>
              <w:t xml:space="preserve">), techniki odbudowy twardych tkanek zęba, </w:t>
            </w:r>
            <w:proofErr w:type="spellStart"/>
            <w:r w:rsidRPr="003C4712">
              <w:rPr>
                <w:rFonts w:asciiTheme="minorHAnsi" w:eastAsia="Times New Roman" w:hAnsiTheme="minorHAnsi" w:cstheme="minorHAnsi"/>
                <w:bCs/>
                <w:sz w:val="20"/>
                <w:szCs w:val="20"/>
                <w:lang w:eastAsia="pl-PL"/>
              </w:rPr>
              <w:t>dyskowanie</w:t>
            </w:r>
            <w:proofErr w:type="spellEnd"/>
            <w:r w:rsidRPr="003C4712">
              <w:rPr>
                <w:rFonts w:asciiTheme="minorHAnsi" w:eastAsia="Times New Roman" w:hAnsiTheme="minorHAnsi" w:cstheme="minorHAnsi"/>
                <w:bCs/>
                <w:sz w:val="20"/>
                <w:szCs w:val="20"/>
                <w:lang w:eastAsia="pl-PL"/>
              </w:rPr>
              <w:t xml:space="preserve">, zastosowanie </w:t>
            </w:r>
            <w:proofErr w:type="spellStart"/>
            <w:r w:rsidRPr="003C4712">
              <w:rPr>
                <w:rFonts w:asciiTheme="minorHAnsi" w:eastAsia="Times New Roman" w:hAnsiTheme="minorHAnsi" w:cstheme="minorHAnsi"/>
                <w:bCs/>
                <w:sz w:val="20"/>
                <w:szCs w:val="20"/>
                <w:lang w:eastAsia="pl-PL"/>
              </w:rPr>
              <w:t>powidonku</w:t>
            </w:r>
            <w:proofErr w:type="spellEnd"/>
            <w:r w:rsidRPr="003C4712">
              <w:rPr>
                <w:rFonts w:asciiTheme="minorHAnsi" w:eastAsia="Times New Roman" w:hAnsiTheme="minorHAnsi" w:cstheme="minorHAnsi"/>
                <w:bCs/>
                <w:sz w:val="20"/>
                <w:szCs w:val="20"/>
                <w:lang w:eastAsia="pl-PL"/>
              </w:rPr>
              <w:t xml:space="preserve"> jodu, leczenie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próchnicy głębokiej, tymczasowe wypełnienie terapeutyczne ITR, odbudowa koronami stalowymi. Leczenie minimalnie inwazyjne choroby próchnicowej (uszczelnianie bruzd i szczelin, PRR1, PRR2, infiltracja próchnicy, ART,</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metoda </w:t>
            </w:r>
            <w:proofErr w:type="spellStart"/>
            <w:r w:rsidRPr="003C4712">
              <w:rPr>
                <w:rFonts w:asciiTheme="minorHAnsi" w:eastAsia="Times New Roman" w:hAnsiTheme="minorHAnsi" w:cstheme="minorHAnsi"/>
                <w:bCs/>
                <w:sz w:val="20"/>
                <w:szCs w:val="20"/>
                <w:lang w:eastAsia="pl-PL"/>
              </w:rPr>
              <w:t>chemomechaniczna</w:t>
            </w:r>
            <w:proofErr w:type="spellEnd"/>
            <w:r w:rsidRPr="003C4712">
              <w:rPr>
                <w:rFonts w:asciiTheme="minorHAnsi" w:eastAsia="Times New Roman" w:hAnsiTheme="minorHAnsi" w:cstheme="minorHAnsi"/>
                <w:bCs/>
                <w:sz w:val="20"/>
                <w:szCs w:val="20"/>
                <w:lang w:eastAsia="pl-PL"/>
              </w:rPr>
              <w:t>, abrazja powietrzna, laserowe, dźwiękowe, ultradźwiękowe opracowanie ubytków). Zmiany patologiczne w jamie ustnej, rodzaje, różnicowanie (zmiany chorobowe na błonie śluzowej, wirusowe, bakteryjne,</w:t>
            </w:r>
            <w:r w:rsidR="00B75E1E"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drożdżakowe</w:t>
            </w:r>
            <w:proofErr w:type="spellEnd"/>
            <w:r w:rsidRPr="003C4712">
              <w:rPr>
                <w:rFonts w:asciiTheme="minorHAnsi" w:eastAsia="Times New Roman" w:hAnsiTheme="minorHAnsi" w:cstheme="minorHAnsi"/>
                <w:bCs/>
                <w:sz w:val="20"/>
                <w:szCs w:val="20"/>
                <w:lang w:eastAsia="pl-PL"/>
              </w:rPr>
              <w:t>), obraz kliniczny, różnicowanie, postępowanie terapeutyczne. Obrzęk w rejonie twarzy (torbiele tkanek miękkich,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ropnie, odma ), wywiad i badanie, obraz kliniczny, badania dodatkowe, diagnoza różnicowa, leczenie, zalecenia. Zaburzenia rozwojowe twardych tkanek zęba dotyczące liczby i budowy anatomicznej, obraz kliniczny, różnicowanie,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postępowanie terapeutyczne.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Zaburzenia rozwojowe szkliwa wywołane czynnikami środowiskowymi i </w:t>
            </w:r>
            <w:r w:rsidRPr="003C4712">
              <w:rPr>
                <w:rFonts w:asciiTheme="minorHAnsi" w:eastAsia="Times New Roman" w:hAnsiTheme="minorHAnsi" w:cstheme="minorHAnsi"/>
                <w:bCs/>
                <w:sz w:val="20"/>
                <w:szCs w:val="20"/>
                <w:lang w:eastAsia="pl-PL"/>
              </w:rPr>
              <w:lastRenderedPageBreak/>
              <w:t>genetycznymi, przebarwienia zębów, zaburzenia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rozwojowe zębiny, zaburzenia rozwojowe cementu, obraz kliniczny, różnicowanie, postępowanie terapeutyczne. Zmiany twardych tkanek zęba nie próchnicowego pochodzenia (abrazja, </w:t>
            </w:r>
            <w:proofErr w:type="spellStart"/>
            <w:r w:rsidRPr="003C4712">
              <w:rPr>
                <w:rFonts w:asciiTheme="minorHAnsi" w:eastAsia="Times New Roman" w:hAnsiTheme="minorHAnsi" w:cstheme="minorHAnsi"/>
                <w:bCs/>
                <w:sz w:val="20"/>
                <w:szCs w:val="20"/>
                <w:lang w:eastAsia="pl-PL"/>
              </w:rPr>
              <w:t>atrycja</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demastykacja</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abfrakcja</w:t>
            </w:r>
            <w:proofErr w:type="spellEnd"/>
            <w:r w:rsidRPr="003C4712">
              <w:rPr>
                <w:rFonts w:asciiTheme="minorHAnsi" w:eastAsia="Times New Roman" w:hAnsiTheme="minorHAnsi" w:cstheme="minorHAnsi"/>
                <w:bCs/>
                <w:sz w:val="20"/>
                <w:szCs w:val="20"/>
                <w:lang w:eastAsia="pl-PL"/>
              </w:rPr>
              <w:t>, erozja.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Zapobieganie niebakteryjnej utracie tkanek zębów. Zmiany nieinfekcyjne błony śluzowej,</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uszkodzenia urazowe, chemiczne, termiczne, alergie, zmiany polekowe i</w:t>
            </w:r>
            <w:r w:rsidR="00B75E1E"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poterapeutyczne</w:t>
            </w:r>
            <w:proofErr w:type="spellEnd"/>
            <w:r w:rsidRPr="003C4712">
              <w:rPr>
                <w:rFonts w:asciiTheme="minorHAnsi" w:eastAsia="Times New Roman" w:hAnsiTheme="minorHAnsi" w:cstheme="minorHAnsi"/>
                <w:bCs/>
                <w:sz w:val="20"/>
                <w:szCs w:val="20"/>
                <w:lang w:eastAsia="pl-PL"/>
              </w:rPr>
              <w:t>. Dzieci specjalnej troski- niepełnosprawne fizycznie, intelektualnie, dzieci maltretowane. Wykonywanie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zabiegów klinicznych.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Postępowanie stomatologiczne u dzieci z chorobami ogólnoustrojowymi (choroby serca, zaburzenia krwawienia,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zaburzenia odporności, choroby nerek, wątroby, dróg oddechowych – astma oskrzelowa, układu nerwowego, cukrzyca,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choroba </w:t>
            </w:r>
            <w:proofErr w:type="spellStart"/>
            <w:r w:rsidRPr="003C4712">
              <w:rPr>
                <w:rFonts w:asciiTheme="minorHAnsi" w:eastAsia="Times New Roman" w:hAnsiTheme="minorHAnsi" w:cstheme="minorHAnsi"/>
                <w:bCs/>
                <w:sz w:val="20"/>
                <w:szCs w:val="20"/>
                <w:lang w:eastAsia="pl-PL"/>
              </w:rPr>
              <w:t>refluksowa</w:t>
            </w:r>
            <w:proofErr w:type="spellEnd"/>
            <w:r w:rsidRPr="003C4712">
              <w:rPr>
                <w:rFonts w:asciiTheme="minorHAnsi" w:eastAsia="Times New Roman" w:hAnsiTheme="minorHAnsi" w:cstheme="minorHAnsi"/>
                <w:bCs/>
                <w:sz w:val="20"/>
                <w:szCs w:val="20"/>
                <w:lang w:eastAsia="pl-PL"/>
              </w:rPr>
              <w:t xml:space="preserve"> przełyku, nadczynność i niedoczynność tarczycy, choroby nadnerczy, choroby nowotworowe.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Stomatologiczne przygotowanie do przeszczepów. Premedykacja farmakologiczna, leczenie przeciwbólowe u dzieci. Sedacja płytka, sedacja głęboka, sedacja wziewna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podtlenkiem azotu. Urazy zębów mlecznych odnośnie postępowania leczniczego w poszczególnych typach uszkodzeń,</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zalecenia, harmonogram wizyt kontrolnych. Znieczulenie miejscowe w wieku rozwojowym (wskazania, przeciwskazania, techniki znieczulenia, dawki, stosowane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preparaty, powikłania miejscowe i ogólne). Urazy z</w:t>
            </w:r>
            <w:r w:rsidR="00B75E1E" w:rsidRPr="003C4712">
              <w:rPr>
                <w:rFonts w:asciiTheme="minorHAnsi" w:eastAsia="Times New Roman" w:hAnsiTheme="minorHAnsi" w:cstheme="minorHAnsi"/>
                <w:bCs/>
                <w:sz w:val="20"/>
                <w:szCs w:val="20"/>
                <w:lang w:eastAsia="pl-PL"/>
              </w:rPr>
              <w:t>ę</w:t>
            </w:r>
            <w:r w:rsidRPr="003C4712">
              <w:rPr>
                <w:rFonts w:asciiTheme="minorHAnsi" w:eastAsia="Times New Roman" w:hAnsiTheme="minorHAnsi" w:cstheme="minorHAnsi"/>
                <w:bCs/>
                <w:sz w:val="20"/>
                <w:szCs w:val="20"/>
                <w:lang w:eastAsia="pl-PL"/>
              </w:rPr>
              <w:t>bów stałych niedojrzałych odnośnie postepowania leczniczego w</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poszczególnych typach uszkodzeń, prognozy, zalecenia, harmonogram wizyt kontrolnych. Ekstrakcje zębów u dzieci i młodzieży, powikłania poekstrakcyjne. Zabiegi chirurgiczne u pacjentów w wieku</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rozwojowym, wskazania, przeciwwskazania, następstwa. Antybiotykoterapia w leczeniu stomatologicznym dzieci.</w:t>
            </w:r>
            <w:r w:rsidR="00091F5B"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protetyczne w wieku rozwojowym, postępowanie w przypadku przedwczesnej utraty zębów mlecznych i</w:t>
            </w:r>
            <w:r w:rsidR="00091F5B"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stałych, urazów zębów, wad rozwojowych. Fizjologiczna regulacja metabolizmu wapniowo-fosforanowego. Zaburzenia gospodarki wapniowo-fosforanowej ze</w:t>
            </w:r>
            <w:r w:rsidR="00091F5B"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szczególnym uwzględnieniem zmian w narządzie żucia (hipokalcemia, hiperkalcemia, </w:t>
            </w:r>
            <w:proofErr w:type="spellStart"/>
            <w:r w:rsidRPr="003C4712">
              <w:rPr>
                <w:rFonts w:asciiTheme="minorHAnsi" w:eastAsia="Times New Roman" w:hAnsiTheme="minorHAnsi" w:cstheme="minorHAnsi"/>
                <w:bCs/>
                <w:sz w:val="20"/>
                <w:szCs w:val="20"/>
                <w:lang w:eastAsia="pl-PL"/>
              </w:rPr>
              <w:t>hipofosfatemia</w:t>
            </w:r>
            <w:proofErr w:type="spellEnd"/>
            <w:r w:rsidRPr="003C4712">
              <w:rPr>
                <w:rFonts w:asciiTheme="minorHAnsi" w:eastAsia="Times New Roman" w:hAnsiTheme="minorHAnsi" w:cstheme="minorHAnsi"/>
                <w:bCs/>
                <w:sz w:val="20"/>
                <w:szCs w:val="20"/>
                <w:lang w:eastAsia="pl-PL"/>
              </w:rPr>
              <w:t>,</w:t>
            </w:r>
            <w:r w:rsidR="00091F5B"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hiperfosfatemia</w:t>
            </w:r>
            <w:proofErr w:type="spellEnd"/>
            <w:r w:rsidRPr="003C4712">
              <w:rPr>
                <w:rFonts w:asciiTheme="minorHAnsi" w:eastAsia="Times New Roman" w:hAnsiTheme="minorHAnsi" w:cstheme="minorHAnsi"/>
                <w:bCs/>
                <w:sz w:val="20"/>
                <w:szCs w:val="20"/>
                <w:lang w:eastAsia="pl-PL"/>
              </w:rPr>
              <w:t>).</w:t>
            </w:r>
          </w:p>
        </w:tc>
      </w:tr>
      <w:tr w:rsidR="00D94092" w:rsidRPr="001B2B26" w14:paraId="06A5DC2E" w14:textId="77777777" w:rsidTr="003C4712">
        <w:trPr>
          <w:trHeight w:val="289"/>
        </w:trPr>
        <w:tc>
          <w:tcPr>
            <w:tcW w:w="1002" w:type="dxa"/>
            <w:shd w:val="clear" w:color="auto" w:fill="auto"/>
            <w:noWrap/>
            <w:vAlign w:val="center"/>
          </w:tcPr>
          <w:p w14:paraId="0E169D30" w14:textId="25910D0D"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149903B8" w14:textId="7C758035"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Choroby błony śluzowej jamy ustnej (PNK)</w:t>
            </w:r>
          </w:p>
        </w:tc>
        <w:tc>
          <w:tcPr>
            <w:tcW w:w="2268" w:type="dxa"/>
            <w:vAlign w:val="center"/>
          </w:tcPr>
          <w:p w14:paraId="4D30760C" w14:textId="1575D84D"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572D79C8" w14:textId="4F29C83B" w:rsidR="00D94092" w:rsidRPr="003C4712" w:rsidRDefault="00377ECD"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Diagnostyka różnicowa zmian białych na błonie śluzowej jamy ustnej. Diagnostyka różnicowa zmian czerwonych na błonie śluzowej jamy ustnej. Diagnostyka różnicowa zmian pęcherzowych i martwiczo-wrzodziejących błony śluzowej jamy ustnej. Diagnostyka różnicowa zmian potencjalnie nowotworowych i raka jamy ustnej. Czynniki miejscowe i ogólne związane z chorobami błony śluzowej jamy ustnej. Charakterystyka kliniczna zmian na błonie śluzowej jamy ustnej</w:t>
            </w:r>
          </w:p>
        </w:tc>
      </w:tr>
      <w:tr w:rsidR="00D94092" w:rsidRPr="001B2B26" w14:paraId="28E90BD5" w14:textId="77777777" w:rsidTr="003C4712">
        <w:trPr>
          <w:trHeight w:val="289"/>
        </w:trPr>
        <w:tc>
          <w:tcPr>
            <w:tcW w:w="1002" w:type="dxa"/>
            <w:shd w:val="clear" w:color="auto" w:fill="auto"/>
            <w:noWrap/>
            <w:vAlign w:val="center"/>
          </w:tcPr>
          <w:p w14:paraId="23FC811E" w14:textId="5DE25DEC"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28F21C6A" w14:textId="5F7F132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Chirurgia szczękowo-twarzowa (PNK)</w:t>
            </w:r>
          </w:p>
        </w:tc>
        <w:tc>
          <w:tcPr>
            <w:tcW w:w="2268" w:type="dxa"/>
            <w:vAlign w:val="center"/>
          </w:tcPr>
          <w:p w14:paraId="6B38D10B" w14:textId="45DF6C42"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U5,</w:t>
            </w:r>
            <w:r w:rsidRPr="003C4712">
              <w:rPr>
                <w:rFonts w:asciiTheme="minorHAnsi" w:eastAsia="Times New Roman" w:hAnsiTheme="minorHAnsi" w:cstheme="minorHAnsi"/>
                <w:sz w:val="20"/>
                <w:szCs w:val="20"/>
                <w:lang w:eastAsia="pl-PL"/>
              </w:rPr>
              <w:t xml:space="preserve"> H.</w:t>
            </w:r>
            <w:r w:rsidR="003C074A" w:rsidRPr="003C4712">
              <w:rPr>
                <w:rFonts w:asciiTheme="minorHAnsi" w:eastAsia="Times New Roman" w:hAnsiTheme="minorHAnsi" w:cstheme="minorHAnsi"/>
                <w:sz w:val="20"/>
                <w:szCs w:val="20"/>
                <w:lang w:eastAsia="pl-PL"/>
              </w:rPr>
              <w:t xml:space="preserve">U6,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U35, </w:t>
            </w:r>
            <w:r w:rsidRPr="003C4712">
              <w:rPr>
                <w:rFonts w:asciiTheme="minorHAnsi" w:eastAsia="Times New Roman" w:hAnsiTheme="minorHAnsi" w:cstheme="minorHAnsi"/>
                <w:sz w:val="20"/>
                <w:szCs w:val="20"/>
                <w:lang w:eastAsia="pl-PL"/>
              </w:rPr>
              <w:lastRenderedPageBreak/>
              <w:t>H.</w:t>
            </w:r>
            <w:r w:rsidR="003C074A" w:rsidRPr="003C4712">
              <w:rPr>
                <w:rFonts w:asciiTheme="minorHAnsi" w:eastAsia="Times New Roman" w:hAnsiTheme="minorHAnsi" w:cstheme="minorHAnsi"/>
                <w:sz w:val="20"/>
                <w:szCs w:val="20"/>
                <w:lang w:eastAsia="pl-PL"/>
              </w:rPr>
              <w:t xml:space="preserve">U39,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U40, </w:t>
            </w:r>
            <w:r w:rsidRPr="003C4712">
              <w:rPr>
                <w:rFonts w:asciiTheme="minorHAnsi" w:eastAsia="Times New Roman" w:hAnsiTheme="minorHAnsi" w:cstheme="minorHAnsi"/>
                <w:sz w:val="20"/>
                <w:szCs w:val="20"/>
                <w:lang w:eastAsia="pl-PL"/>
              </w:rPr>
              <w:t>H.U</w:t>
            </w:r>
            <w:r w:rsidR="003C074A" w:rsidRPr="003C4712">
              <w:rPr>
                <w:rFonts w:asciiTheme="minorHAnsi" w:eastAsia="Times New Roman" w:hAnsiTheme="minorHAnsi" w:cstheme="minorHAnsi"/>
                <w:sz w:val="20"/>
                <w:szCs w:val="20"/>
                <w:lang w:eastAsia="pl-PL"/>
              </w:rPr>
              <w:t xml:space="preserve">41,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U74</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7DB87839" w14:textId="24BBDC20" w:rsidR="00D94092" w:rsidRPr="003C4712" w:rsidRDefault="00F6646D"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lastRenderedPageBreak/>
              <w:t xml:space="preserve">Podstawy chirurgii szczękowo-twarzowej – powtórzenie wiadomości. Nowotwory niezłośliwe głowy i szyi. Nowotwory złośliwe głowy i szyi. Nowotwory skóry głowy i szyi. Stany zapalne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obszaru twarzy i szyi. Stany zapalne </w:t>
            </w:r>
            <w:proofErr w:type="spellStart"/>
            <w:r w:rsidRPr="003C4712">
              <w:rPr>
                <w:rFonts w:asciiTheme="minorHAnsi" w:eastAsia="Times New Roman" w:hAnsiTheme="minorHAnsi" w:cstheme="minorHAnsi"/>
                <w:bCs/>
                <w:sz w:val="20"/>
                <w:szCs w:val="20"/>
                <w:lang w:eastAsia="pl-PL"/>
              </w:rPr>
              <w:t>niezębopochodne</w:t>
            </w:r>
            <w:proofErr w:type="spellEnd"/>
            <w:r w:rsidRPr="003C4712">
              <w:rPr>
                <w:rFonts w:asciiTheme="minorHAnsi" w:eastAsia="Times New Roman" w:hAnsiTheme="minorHAnsi" w:cstheme="minorHAnsi"/>
                <w:bCs/>
                <w:sz w:val="20"/>
                <w:szCs w:val="20"/>
                <w:lang w:eastAsia="pl-PL"/>
              </w:rPr>
              <w:t xml:space="preserve"> obszaru twarzy i szyi. Martwica polekowa kości szczęk. Postępowanie chirurgiczne w </w:t>
            </w:r>
            <w:r w:rsidRPr="003C4712">
              <w:rPr>
                <w:rFonts w:asciiTheme="minorHAnsi" w:eastAsia="Times New Roman" w:hAnsiTheme="minorHAnsi" w:cstheme="minorHAnsi"/>
                <w:bCs/>
                <w:sz w:val="20"/>
                <w:szCs w:val="20"/>
                <w:lang w:eastAsia="pl-PL"/>
              </w:rPr>
              <w:lastRenderedPageBreak/>
              <w:t>urazach twarzy. Chirurgia estetyczna twarzy. Ortodoncja wspomagana chirurgicznie. Choroby zatok szczękowych. Choroby gruczołów ślinowych. Schorzenia stawów skroniowo-żuchwowych. Chirurgia ortognatyczna.</w:t>
            </w:r>
          </w:p>
        </w:tc>
      </w:tr>
      <w:tr w:rsidR="00D94092" w:rsidRPr="001B2B26" w14:paraId="41CD9AD8" w14:textId="77777777" w:rsidTr="003C4712">
        <w:trPr>
          <w:trHeight w:val="289"/>
        </w:trPr>
        <w:tc>
          <w:tcPr>
            <w:tcW w:w="1002" w:type="dxa"/>
            <w:shd w:val="clear" w:color="auto" w:fill="auto"/>
            <w:noWrap/>
            <w:vAlign w:val="center"/>
          </w:tcPr>
          <w:p w14:paraId="0F77BE3A" w14:textId="290FB942"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7FC9745C" w14:textId="2FE06AD4"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Ortodoncja (PNK)</w:t>
            </w:r>
          </w:p>
        </w:tc>
        <w:tc>
          <w:tcPr>
            <w:tcW w:w="2268" w:type="dxa"/>
            <w:vAlign w:val="center"/>
          </w:tcPr>
          <w:p w14:paraId="6E81DD96" w14:textId="338DF0A7"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U33,</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071EC08D" w14:textId="4A1DF362" w:rsidR="00D94092" w:rsidRPr="003C4712" w:rsidRDefault="0048246C"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 xml:space="preserve">Diagnostyka pacjenta ortodontycznego </w:t>
            </w:r>
            <w:r w:rsidR="001F27E5" w:rsidRPr="003C4712">
              <w:rPr>
                <w:rFonts w:asciiTheme="minorHAnsi" w:eastAsia="Times New Roman" w:hAnsiTheme="minorHAnsi" w:cstheme="minorHAnsi"/>
                <w:bCs/>
                <w:sz w:val="20"/>
                <w:szCs w:val="20"/>
                <w:lang w:eastAsia="pl-PL"/>
              </w:rPr>
              <w:t>z wykorzystaniem dokumentacji medycznej oraz w bezpośrednim kontakcie z pacjentem</w:t>
            </w:r>
            <w:r w:rsidRPr="003C4712">
              <w:rPr>
                <w:rFonts w:asciiTheme="minorHAnsi" w:eastAsia="Times New Roman" w:hAnsiTheme="minorHAnsi" w:cstheme="minorHAnsi"/>
                <w:bCs/>
                <w:sz w:val="20"/>
                <w:szCs w:val="20"/>
                <w:lang w:eastAsia="pl-PL"/>
              </w:rPr>
              <w:t>. Planowanie</w:t>
            </w:r>
            <w:r w:rsidR="001F27E5" w:rsidRPr="003C4712">
              <w:rPr>
                <w:rFonts w:asciiTheme="minorHAnsi" w:eastAsia="Times New Roman" w:hAnsiTheme="minorHAnsi" w:cstheme="minorHAnsi"/>
                <w:bCs/>
                <w:sz w:val="20"/>
                <w:szCs w:val="20"/>
                <w:lang w:eastAsia="pl-PL"/>
              </w:rPr>
              <w:t xml:space="preserve"> i realizacja</w:t>
            </w:r>
            <w:r w:rsidRPr="003C4712">
              <w:rPr>
                <w:rFonts w:asciiTheme="minorHAnsi" w:eastAsia="Times New Roman" w:hAnsiTheme="minorHAnsi" w:cstheme="minorHAnsi"/>
                <w:bCs/>
                <w:sz w:val="20"/>
                <w:szCs w:val="20"/>
                <w:lang w:eastAsia="pl-PL"/>
              </w:rPr>
              <w:t xml:space="preserve"> leczenia ortodontycznego</w:t>
            </w:r>
            <w:r w:rsidR="001F27E5" w:rsidRPr="003C4712">
              <w:rPr>
                <w:rFonts w:asciiTheme="minorHAnsi" w:eastAsia="Times New Roman" w:hAnsiTheme="minorHAnsi" w:cstheme="minorHAnsi"/>
                <w:bCs/>
                <w:sz w:val="20"/>
                <w:szCs w:val="20"/>
                <w:lang w:eastAsia="pl-PL"/>
              </w:rPr>
              <w:t xml:space="preserve"> z wykorzystaniem dokumentacji medycznej oraz w bezpośrednim kontakcie z pacjentem</w:t>
            </w:r>
            <w:r w:rsidRPr="003C4712">
              <w:rPr>
                <w:rFonts w:asciiTheme="minorHAnsi" w:eastAsia="Times New Roman" w:hAnsiTheme="minorHAnsi" w:cstheme="minorHAnsi"/>
                <w:bCs/>
                <w:sz w:val="20"/>
                <w:szCs w:val="20"/>
                <w:lang w:eastAsia="pl-PL"/>
              </w:rPr>
              <w:t>.</w:t>
            </w:r>
          </w:p>
        </w:tc>
      </w:tr>
      <w:tr w:rsidR="00D94092" w:rsidRPr="001B2B26" w14:paraId="774D810B" w14:textId="77777777" w:rsidTr="00047531">
        <w:trPr>
          <w:trHeight w:val="289"/>
        </w:trPr>
        <w:tc>
          <w:tcPr>
            <w:tcW w:w="1002" w:type="dxa"/>
            <w:shd w:val="clear" w:color="auto" w:fill="auto"/>
            <w:noWrap/>
            <w:vAlign w:val="center"/>
          </w:tcPr>
          <w:p w14:paraId="07BA1E19" w14:textId="4F6F04A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0A215F74" w14:textId="125080F0" w:rsidR="00D94092" w:rsidRPr="003C4712" w:rsidRDefault="00D94092" w:rsidP="00047531">
            <w:pPr>
              <w:jc w:val="both"/>
              <w:rPr>
                <w:rFonts w:asciiTheme="minorHAnsi" w:eastAsia="Times New Roman" w:hAnsiTheme="minorHAnsi" w:cstheme="minorHAnsi"/>
                <w:sz w:val="20"/>
                <w:szCs w:val="20"/>
                <w:lang w:eastAsia="pl-PL"/>
              </w:rPr>
            </w:pPr>
            <w:proofErr w:type="spellStart"/>
            <w:r w:rsidRPr="003C4712">
              <w:rPr>
                <w:rFonts w:asciiTheme="minorHAnsi" w:hAnsiTheme="minorHAnsi" w:cstheme="minorHAnsi"/>
                <w:sz w:val="20"/>
                <w:szCs w:val="20"/>
              </w:rPr>
              <w:t>Gerostomatologia</w:t>
            </w:r>
            <w:proofErr w:type="spellEnd"/>
            <w:r w:rsidRPr="003C4712">
              <w:rPr>
                <w:rFonts w:asciiTheme="minorHAnsi" w:hAnsiTheme="minorHAnsi" w:cstheme="minorHAnsi"/>
                <w:sz w:val="20"/>
                <w:szCs w:val="20"/>
              </w:rPr>
              <w:t xml:space="preserve"> (PNK)</w:t>
            </w:r>
          </w:p>
        </w:tc>
        <w:tc>
          <w:tcPr>
            <w:tcW w:w="2268" w:type="dxa"/>
            <w:vAlign w:val="center"/>
          </w:tcPr>
          <w:p w14:paraId="3D57ABB9" w14:textId="792EDEB1" w:rsidR="00D94092" w:rsidRPr="003C4712" w:rsidRDefault="0089289C" w:rsidP="00047531">
            <w:pPr>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U69</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6763B617" w14:textId="53A7C10E" w:rsidR="00D94092" w:rsidRPr="003C4712" w:rsidRDefault="001A676E"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 xml:space="preserve">Zabiegi chirurgii </w:t>
            </w:r>
            <w:proofErr w:type="spellStart"/>
            <w:r w:rsidRPr="003C4712">
              <w:rPr>
                <w:rFonts w:asciiTheme="minorHAnsi" w:eastAsia="Times New Roman" w:hAnsiTheme="minorHAnsi" w:cstheme="minorHAnsi"/>
                <w:bCs/>
                <w:sz w:val="20"/>
                <w:szCs w:val="20"/>
                <w:lang w:eastAsia="pl-PL"/>
              </w:rPr>
              <w:t>przedprotetycznej</w:t>
            </w:r>
            <w:proofErr w:type="spellEnd"/>
            <w:r w:rsidRPr="003C4712">
              <w:rPr>
                <w:rFonts w:asciiTheme="minorHAnsi" w:eastAsia="Times New Roman" w:hAnsiTheme="minorHAnsi" w:cstheme="minorHAnsi"/>
                <w:bCs/>
                <w:sz w:val="20"/>
                <w:szCs w:val="20"/>
                <w:lang w:eastAsia="pl-PL"/>
              </w:rPr>
              <w:t xml:space="preserve"> w zakresie tkanek miękkich. Usuwanie włóknistych przerostów tkanek</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miękkich. Plastyka wędzidełek. Plastyka przedsionka oraz dna jamy ustnej. Zabiegi chirurgii </w:t>
            </w:r>
            <w:proofErr w:type="spellStart"/>
            <w:r w:rsidRPr="003C4712">
              <w:rPr>
                <w:rFonts w:asciiTheme="minorHAnsi" w:eastAsia="Times New Roman" w:hAnsiTheme="minorHAnsi" w:cstheme="minorHAnsi"/>
                <w:bCs/>
                <w:sz w:val="20"/>
                <w:szCs w:val="20"/>
                <w:lang w:eastAsia="pl-PL"/>
              </w:rPr>
              <w:t>przedprotetycznej</w:t>
            </w:r>
            <w:proofErr w:type="spellEnd"/>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 zakresie tkanek twardych. Plastyka wyrostka zębodołowego. Modelowanie guza szczęki. Rekonstrukcje</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prostych i zaawansowanych ubytków wyrostka zębodołowego szczęki oraz części zębodołowej żuchwy. Uzębienie resztkowe, a estetyka i retencja uzupełnień protetycznych.</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Charakterystyka i leczenie anatomii systemu kanałów korzeniowych u osób w podeszłym wieku.</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Wprowadzenie studentów w tematykę geriatrii jako podstawy zajęć z </w:t>
            </w:r>
            <w:proofErr w:type="spellStart"/>
            <w:r w:rsidRPr="003C4712">
              <w:rPr>
                <w:rFonts w:asciiTheme="minorHAnsi" w:eastAsia="Times New Roman" w:hAnsiTheme="minorHAnsi" w:cstheme="minorHAnsi"/>
                <w:bCs/>
                <w:sz w:val="20"/>
                <w:szCs w:val="20"/>
                <w:lang w:eastAsia="pl-PL"/>
              </w:rPr>
              <w:t>gerostomatologii</w:t>
            </w:r>
            <w:proofErr w:type="spellEnd"/>
            <w:r w:rsidRPr="003C4712">
              <w:rPr>
                <w:rFonts w:asciiTheme="minorHAnsi" w:eastAsia="Times New Roman" w:hAnsiTheme="minorHAnsi" w:cstheme="minorHAnsi"/>
                <w:bCs/>
                <w:sz w:val="20"/>
                <w:szCs w:val="20"/>
                <w:lang w:eastAsia="pl-PL"/>
              </w:rPr>
              <w:t>. Fizjologia osób w podeszłym wieku, zmiany w przyjmowaniu leków, zmiany w strukturze tkanek powodujące główne problemy w stomatologii wieku podeszłego.</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Choroby przyzębia i błony śluzowej jamy ustnej u pacjentów geriatrycznych; rozpoznanie i leczenie. </w:t>
            </w:r>
            <w:proofErr w:type="spellStart"/>
            <w:r w:rsidRPr="003C4712">
              <w:rPr>
                <w:rFonts w:asciiTheme="minorHAnsi" w:eastAsia="Times New Roman" w:hAnsiTheme="minorHAnsi" w:cstheme="minorHAnsi"/>
                <w:bCs/>
                <w:sz w:val="20"/>
                <w:szCs w:val="20"/>
                <w:lang w:eastAsia="pl-PL"/>
              </w:rPr>
              <w:t>Kserostomia</w:t>
            </w:r>
            <w:proofErr w:type="spellEnd"/>
            <w:r w:rsidRPr="003C4712">
              <w:rPr>
                <w:rFonts w:asciiTheme="minorHAnsi" w:eastAsia="Times New Roman" w:hAnsiTheme="minorHAnsi" w:cstheme="minorHAnsi"/>
                <w:bCs/>
                <w:sz w:val="20"/>
                <w:szCs w:val="20"/>
                <w:lang w:eastAsia="pl-PL"/>
              </w:rPr>
              <w:t>: przyczyny występowania, współzależność choroby i leczenia protetycznego. Zespół pieczeni</w:t>
            </w:r>
            <w:r w:rsidR="00AE051A" w:rsidRPr="003C4712">
              <w:rPr>
                <w:rFonts w:asciiTheme="minorHAnsi" w:eastAsia="Times New Roman" w:hAnsiTheme="minorHAnsi" w:cstheme="minorHAnsi"/>
                <w:bCs/>
                <w:sz w:val="20"/>
                <w:szCs w:val="20"/>
                <w:lang w:eastAsia="pl-PL"/>
              </w:rPr>
              <w:t>a</w:t>
            </w:r>
            <w:r w:rsidRPr="003C4712">
              <w:rPr>
                <w:rFonts w:asciiTheme="minorHAnsi" w:eastAsia="Times New Roman" w:hAnsiTheme="minorHAnsi" w:cstheme="minorHAnsi"/>
                <w:bCs/>
                <w:sz w:val="20"/>
                <w:szCs w:val="20"/>
                <w:lang w:eastAsia="pl-PL"/>
              </w:rPr>
              <w:t xml:space="preserve"> jamy ustnej - diagnostyka i leczenie. </w:t>
            </w:r>
            <w:proofErr w:type="spellStart"/>
            <w:r w:rsidRPr="003C4712">
              <w:rPr>
                <w:rFonts w:asciiTheme="minorHAnsi" w:eastAsia="Times New Roman" w:hAnsiTheme="minorHAnsi" w:cstheme="minorHAnsi"/>
                <w:bCs/>
                <w:sz w:val="20"/>
                <w:szCs w:val="20"/>
                <w:lang w:eastAsia="pl-PL"/>
              </w:rPr>
              <w:t>Stomatopatie</w:t>
            </w:r>
            <w:proofErr w:type="spellEnd"/>
            <w:r w:rsidRPr="003C4712">
              <w:rPr>
                <w:rFonts w:asciiTheme="minorHAnsi" w:eastAsia="Times New Roman" w:hAnsiTheme="minorHAnsi" w:cstheme="minorHAnsi"/>
                <w:bCs/>
                <w:sz w:val="20"/>
                <w:szCs w:val="20"/>
                <w:lang w:eastAsia="pl-PL"/>
              </w:rPr>
              <w:t xml:space="preserve"> protetyczne: przyczyny występowania, objawy kliniczne, leczenie. Współzależność tych chorób z</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użytkowaniem uzupełnień protetycznych.</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Diagnostyka i leczenie próchnicy korzenia i ubytków </w:t>
            </w:r>
            <w:proofErr w:type="spellStart"/>
            <w:r w:rsidRPr="003C4712">
              <w:rPr>
                <w:rFonts w:asciiTheme="minorHAnsi" w:eastAsia="Times New Roman" w:hAnsiTheme="minorHAnsi" w:cstheme="minorHAnsi"/>
                <w:bCs/>
                <w:sz w:val="20"/>
                <w:szCs w:val="20"/>
                <w:lang w:eastAsia="pl-PL"/>
              </w:rPr>
              <w:t>niepróchnicowego</w:t>
            </w:r>
            <w:proofErr w:type="spellEnd"/>
            <w:r w:rsidRPr="003C4712">
              <w:rPr>
                <w:rFonts w:asciiTheme="minorHAnsi" w:eastAsia="Times New Roman" w:hAnsiTheme="minorHAnsi" w:cstheme="minorHAnsi"/>
                <w:bCs/>
                <w:sz w:val="20"/>
                <w:szCs w:val="20"/>
                <w:lang w:eastAsia="pl-PL"/>
              </w:rPr>
              <w:t xml:space="preserve"> pochodzenia u osób w podeszłym wieku.</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Zmiany w układzie </w:t>
            </w:r>
            <w:proofErr w:type="spellStart"/>
            <w:r w:rsidRPr="003C4712">
              <w:rPr>
                <w:rFonts w:asciiTheme="minorHAnsi" w:eastAsia="Times New Roman" w:hAnsiTheme="minorHAnsi" w:cstheme="minorHAnsi"/>
                <w:bCs/>
                <w:sz w:val="20"/>
                <w:szCs w:val="20"/>
                <w:lang w:eastAsia="pl-PL"/>
              </w:rPr>
              <w:t>stomatognatycznym</w:t>
            </w:r>
            <w:proofErr w:type="spellEnd"/>
            <w:r w:rsidRPr="003C4712">
              <w:rPr>
                <w:rFonts w:asciiTheme="minorHAnsi" w:eastAsia="Times New Roman" w:hAnsiTheme="minorHAnsi" w:cstheme="minorHAnsi"/>
                <w:bCs/>
                <w:sz w:val="20"/>
                <w:szCs w:val="20"/>
                <w:lang w:eastAsia="pl-PL"/>
              </w:rPr>
              <w:t xml:space="preserve"> pacjentów geriatrycznych w wyniku starzenia i postępującej utraty uzębienia naturalnego.</w:t>
            </w:r>
          </w:p>
        </w:tc>
      </w:tr>
      <w:tr w:rsidR="00D94092" w:rsidRPr="001B2B26" w14:paraId="3D686E00" w14:textId="77777777" w:rsidTr="00047531">
        <w:trPr>
          <w:trHeight w:val="289"/>
        </w:trPr>
        <w:tc>
          <w:tcPr>
            <w:tcW w:w="1002" w:type="dxa"/>
            <w:shd w:val="clear" w:color="auto" w:fill="auto"/>
            <w:noWrap/>
            <w:vAlign w:val="center"/>
          </w:tcPr>
          <w:p w14:paraId="735C8A64" w14:textId="356F2BB7"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403600DC" w14:textId="5264A62B"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Stomatologia zintegrowana wieku rozwojowego (PNK)</w:t>
            </w:r>
          </w:p>
        </w:tc>
        <w:tc>
          <w:tcPr>
            <w:tcW w:w="2268" w:type="dxa"/>
            <w:vAlign w:val="center"/>
          </w:tcPr>
          <w:p w14:paraId="72CBCC5D" w14:textId="5E69D09D" w:rsidR="00D94092" w:rsidRPr="003C4712" w:rsidRDefault="0089289C" w:rsidP="00047531">
            <w:pPr>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0F6C00D4" w14:textId="2002B660" w:rsidR="00D94092" w:rsidRPr="003C4712" w:rsidRDefault="00607E6C"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Wielospecjalistyczny plan leczenia. Współpraca interdyscyplinarna w medycynie. Wywiad i badanie kliniczne pacjenta. Komunikacja z pacjentem i rodzicem/opiekunem. Badania dodatkowe i ich interpretacja. Dokumentacja medyczna.</w:t>
            </w:r>
          </w:p>
        </w:tc>
      </w:tr>
      <w:tr w:rsidR="00D94092" w:rsidRPr="001B2B26" w14:paraId="3B4772C1" w14:textId="77777777" w:rsidTr="003C4712">
        <w:trPr>
          <w:trHeight w:val="289"/>
        </w:trPr>
        <w:tc>
          <w:tcPr>
            <w:tcW w:w="1002" w:type="dxa"/>
            <w:shd w:val="clear" w:color="auto" w:fill="auto"/>
            <w:noWrap/>
            <w:vAlign w:val="center"/>
          </w:tcPr>
          <w:p w14:paraId="6A50DD8C" w14:textId="0AF843C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3B50451C" w14:textId="617E8A5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Stomatologia zintegrowana wieku dorosłego (PNK)</w:t>
            </w:r>
          </w:p>
        </w:tc>
        <w:tc>
          <w:tcPr>
            <w:tcW w:w="2268" w:type="dxa"/>
            <w:vAlign w:val="center"/>
          </w:tcPr>
          <w:p w14:paraId="117829AD" w14:textId="4F09FEDF"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U19,</w:t>
            </w:r>
            <w:r w:rsidRPr="003C4712">
              <w:rPr>
                <w:rFonts w:asciiTheme="minorHAnsi" w:eastAsia="Times New Roman" w:hAnsiTheme="minorHAnsi" w:cstheme="minorHAnsi"/>
                <w:sz w:val="20"/>
                <w:szCs w:val="20"/>
                <w:lang w:eastAsia="pl-PL"/>
              </w:rPr>
              <w:t xml:space="preserve"> H.</w:t>
            </w:r>
            <w:r w:rsidR="003C074A" w:rsidRPr="003C4712">
              <w:rPr>
                <w:rFonts w:asciiTheme="minorHAnsi" w:eastAsia="Times New Roman" w:hAnsiTheme="minorHAnsi" w:cstheme="minorHAnsi"/>
                <w:sz w:val="20"/>
                <w:szCs w:val="20"/>
                <w:lang w:eastAsia="pl-PL"/>
              </w:rPr>
              <w:t xml:space="preserve">U51,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49E397E8" w14:textId="1B7F023C" w:rsidR="00D94092" w:rsidRPr="003C4712" w:rsidRDefault="00607E6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bCs/>
                <w:sz w:val="20"/>
                <w:szCs w:val="20"/>
                <w:lang w:eastAsia="pl-PL"/>
              </w:rPr>
              <w:t>Wielospecjalistyczny plan leczenia. Współpraca interdyscyplinarna w medycynie. Wywiad i badanie kliniczne pacjenta. Komunikacja z pacjentem i rodzicem/opiekunem. Badania dodatkowe i ich interpretacja. Dokumentacja medyczna.</w:t>
            </w:r>
          </w:p>
        </w:tc>
      </w:tr>
      <w:tr w:rsidR="00D94092" w:rsidRPr="001B2B26" w14:paraId="6397AF27" w14:textId="77777777" w:rsidTr="003C4712">
        <w:trPr>
          <w:trHeight w:val="289"/>
        </w:trPr>
        <w:tc>
          <w:tcPr>
            <w:tcW w:w="1002" w:type="dxa"/>
            <w:shd w:val="clear" w:color="auto" w:fill="auto"/>
            <w:noWrap/>
            <w:vAlign w:val="center"/>
          </w:tcPr>
          <w:p w14:paraId="3F0A16ED" w14:textId="13CCD50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011E6083" w14:textId="15229A8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Radiologia stomatologiczna (PNK)</w:t>
            </w:r>
          </w:p>
        </w:tc>
        <w:tc>
          <w:tcPr>
            <w:tcW w:w="2268" w:type="dxa"/>
            <w:vAlign w:val="center"/>
          </w:tcPr>
          <w:p w14:paraId="05692FF9" w14:textId="4BC5CF9B"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U56,</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2F6227A5" w14:textId="5B82345E" w:rsidR="00D94092" w:rsidRPr="003C4712" w:rsidRDefault="00DE04B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 xml:space="preserve">Zdjęcia radiologiczne </w:t>
            </w:r>
            <w:proofErr w:type="spellStart"/>
            <w:r w:rsidRPr="003C4712">
              <w:rPr>
                <w:rFonts w:asciiTheme="minorHAnsi" w:eastAsia="Times New Roman" w:hAnsiTheme="minorHAnsi" w:cstheme="minorHAnsi"/>
                <w:sz w:val="20"/>
                <w:szCs w:val="20"/>
                <w:lang w:eastAsia="pl-PL"/>
              </w:rPr>
              <w:t>wewnątrzustne</w:t>
            </w:r>
            <w:proofErr w:type="spellEnd"/>
            <w:r w:rsidRPr="003C4712">
              <w:rPr>
                <w:rFonts w:asciiTheme="minorHAnsi" w:eastAsia="Times New Roman" w:hAnsiTheme="minorHAnsi" w:cstheme="minorHAnsi"/>
                <w:sz w:val="20"/>
                <w:szCs w:val="20"/>
                <w:lang w:eastAsia="pl-PL"/>
              </w:rPr>
              <w:t>. Zdjęcia radiologiczne zewnątrzustne. Tomografia komputerowa i rezonans magnetyczny. Opis zdjęć radiologicznych oraz inne techniki obrazowania.</w:t>
            </w:r>
          </w:p>
        </w:tc>
      </w:tr>
      <w:tr w:rsidR="00D94092" w:rsidRPr="001B2B26" w14:paraId="5631215F" w14:textId="77777777" w:rsidTr="003C4712">
        <w:trPr>
          <w:trHeight w:val="289"/>
        </w:trPr>
        <w:tc>
          <w:tcPr>
            <w:tcW w:w="1002" w:type="dxa"/>
            <w:shd w:val="clear" w:color="auto" w:fill="auto"/>
            <w:noWrap/>
            <w:vAlign w:val="center"/>
          </w:tcPr>
          <w:p w14:paraId="4D274D49" w14:textId="6B8E485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F</w:t>
            </w:r>
          </w:p>
        </w:tc>
        <w:tc>
          <w:tcPr>
            <w:tcW w:w="5094" w:type="dxa"/>
            <w:shd w:val="clear" w:color="auto" w:fill="auto"/>
            <w:vAlign w:val="center"/>
            <w:hideMark/>
          </w:tcPr>
          <w:p w14:paraId="77CCD111" w14:textId="4E8F140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Fakultet</w:t>
            </w:r>
          </w:p>
        </w:tc>
        <w:tc>
          <w:tcPr>
            <w:tcW w:w="2268" w:type="dxa"/>
            <w:vAlign w:val="center"/>
          </w:tcPr>
          <w:p w14:paraId="077D7A6E" w14:textId="29E1DFEB" w:rsidR="00D94092" w:rsidRPr="003C4712" w:rsidRDefault="004F2C1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F.W1, F.W5, F.W14, F.W15, F.W1, F.W5, F.W15, F.W21, F.W22</w:t>
            </w:r>
          </w:p>
        </w:tc>
        <w:tc>
          <w:tcPr>
            <w:tcW w:w="7229" w:type="dxa"/>
            <w:vAlign w:val="center"/>
          </w:tcPr>
          <w:p w14:paraId="73CE8E2C" w14:textId="7BCDFB77" w:rsidR="00D94092" w:rsidRPr="003C4712" w:rsidRDefault="00DE04B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Treści programowe określają sylabusy poszczególnych przedmiotów wchodzących w skład oferty zajęć fakultatywnych dla 5 roku studiów.</w:t>
            </w:r>
          </w:p>
        </w:tc>
      </w:tr>
      <w:tr w:rsidR="00D94092" w:rsidRPr="001B2B26" w14:paraId="7F204670" w14:textId="77777777" w:rsidTr="003C4712">
        <w:trPr>
          <w:trHeight w:val="289"/>
        </w:trPr>
        <w:tc>
          <w:tcPr>
            <w:tcW w:w="1002" w:type="dxa"/>
            <w:shd w:val="clear" w:color="auto" w:fill="auto"/>
            <w:noWrap/>
            <w:vAlign w:val="center"/>
          </w:tcPr>
          <w:p w14:paraId="35DA2F3A" w14:textId="2E911A40"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G</w:t>
            </w:r>
          </w:p>
        </w:tc>
        <w:tc>
          <w:tcPr>
            <w:tcW w:w="5094" w:type="dxa"/>
            <w:shd w:val="clear" w:color="auto" w:fill="auto"/>
            <w:vAlign w:val="center"/>
            <w:hideMark/>
          </w:tcPr>
          <w:p w14:paraId="0E528543" w14:textId="5E0DB552" w:rsidR="00D94092" w:rsidRPr="003C4712" w:rsidRDefault="007F716F"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Ekonomia praktyki stomatologicznej</w:t>
            </w:r>
          </w:p>
        </w:tc>
        <w:tc>
          <w:tcPr>
            <w:tcW w:w="2268" w:type="dxa"/>
            <w:vAlign w:val="center"/>
          </w:tcPr>
          <w:p w14:paraId="0ECF0FDE" w14:textId="46D4C1B7"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 xml:space="preserve">G.W6, G.W8, G.W9, G.W14, G.W24, G.U6, </w:t>
            </w:r>
            <w:r w:rsidR="00EA41D5" w:rsidRPr="003C4712">
              <w:rPr>
                <w:rFonts w:asciiTheme="minorHAnsi" w:eastAsia="Times New Roman" w:hAnsiTheme="minorHAnsi" w:cstheme="minorHAnsi"/>
                <w:sz w:val="20"/>
                <w:szCs w:val="20"/>
                <w:lang w:eastAsia="pl-PL"/>
              </w:rPr>
              <w:t>G.</w:t>
            </w:r>
            <w:r w:rsidRPr="003C4712">
              <w:rPr>
                <w:rFonts w:asciiTheme="minorHAnsi" w:eastAsia="Times New Roman" w:hAnsiTheme="minorHAnsi" w:cstheme="minorHAnsi"/>
                <w:sz w:val="20"/>
                <w:szCs w:val="20"/>
                <w:lang w:eastAsia="pl-PL"/>
              </w:rPr>
              <w:t xml:space="preserve">U7, </w:t>
            </w:r>
            <w:r w:rsidR="00EA41D5" w:rsidRPr="003C4712">
              <w:rPr>
                <w:rFonts w:asciiTheme="minorHAnsi" w:eastAsia="Times New Roman" w:hAnsiTheme="minorHAnsi" w:cstheme="minorHAnsi"/>
                <w:sz w:val="20"/>
                <w:szCs w:val="20"/>
                <w:lang w:eastAsia="pl-PL"/>
              </w:rPr>
              <w:t>G.</w:t>
            </w:r>
            <w:r w:rsidRPr="003C4712">
              <w:rPr>
                <w:rFonts w:asciiTheme="minorHAnsi" w:eastAsia="Times New Roman" w:hAnsiTheme="minorHAnsi" w:cstheme="minorHAnsi"/>
                <w:sz w:val="20"/>
                <w:szCs w:val="20"/>
                <w:lang w:eastAsia="pl-PL"/>
              </w:rPr>
              <w:t>U20</w:t>
            </w:r>
          </w:p>
        </w:tc>
        <w:tc>
          <w:tcPr>
            <w:tcW w:w="7229" w:type="dxa"/>
            <w:vAlign w:val="center"/>
          </w:tcPr>
          <w:p w14:paraId="38A077CA" w14:textId="21D082D6" w:rsidR="00D94092" w:rsidRPr="003C4712" w:rsidRDefault="00DE04B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 xml:space="preserve">Programy polityki zdrowotnej. Monitorowanie stanu zdrowia jamy ustnej. Europejski plan walki z rakiem. Systemy finansowania: Model </w:t>
            </w:r>
            <w:proofErr w:type="spellStart"/>
            <w:r w:rsidRPr="003C4712">
              <w:rPr>
                <w:rFonts w:asciiTheme="minorHAnsi" w:eastAsia="Times New Roman" w:hAnsiTheme="minorHAnsi" w:cstheme="minorHAnsi"/>
                <w:sz w:val="20"/>
                <w:szCs w:val="20"/>
                <w:lang w:eastAsia="pl-PL"/>
              </w:rPr>
              <w:t>Beveridge’a</w:t>
            </w:r>
            <w:proofErr w:type="spellEnd"/>
            <w:r w:rsidRPr="003C4712">
              <w:rPr>
                <w:rFonts w:asciiTheme="minorHAnsi" w:eastAsia="Times New Roman" w:hAnsiTheme="minorHAnsi" w:cstheme="minorHAnsi"/>
                <w:sz w:val="20"/>
                <w:szCs w:val="20"/>
                <w:lang w:eastAsia="pl-PL"/>
              </w:rPr>
              <w:t xml:space="preserve">, Bismarcka, Siemaszki, model rezydualny. Podstawowy system opieki zdrowotnej w Polsce i źródła jego finasowania. Środki finansowe Narodowego Funduszu Zdrowia. Umowa z NFZ w zakresie realizacji świadczeń stomatologicznych. Świadczenia refundowane. Jednoosobowa działalność gospodarcza. Specjalistyczna praktyka lekarska. Spółka cywilna. Spółka jawna. Spółka partnerska. Porównanie praktyki zawodowej do podmiotu leczniczego. Podmiot kontrolujący. Sposób rejestracji praktyki lekarskiej. Rodzaje gabinetów – gabinet jedno- a wielostanowiskowy. Praktyka </w:t>
            </w:r>
            <w:proofErr w:type="spellStart"/>
            <w:r w:rsidRPr="003C4712">
              <w:rPr>
                <w:rFonts w:asciiTheme="minorHAnsi" w:eastAsia="Times New Roman" w:hAnsiTheme="minorHAnsi" w:cstheme="minorHAnsi"/>
                <w:sz w:val="20"/>
                <w:szCs w:val="20"/>
                <w:lang w:eastAsia="pl-PL"/>
              </w:rPr>
              <w:t>ogólnostomatologiczna</w:t>
            </w:r>
            <w:proofErr w:type="spellEnd"/>
            <w:r w:rsidRPr="003C4712">
              <w:rPr>
                <w:rFonts w:asciiTheme="minorHAnsi" w:eastAsia="Times New Roman" w:hAnsiTheme="minorHAnsi" w:cstheme="minorHAnsi"/>
                <w:sz w:val="20"/>
                <w:szCs w:val="20"/>
                <w:lang w:eastAsia="pl-PL"/>
              </w:rPr>
              <w:t xml:space="preserve">, a klinika specjalistyczna. Lekarz jako przedsiębiorca. Pracownik czy pracodawca. </w:t>
            </w:r>
            <w:proofErr w:type="spellStart"/>
            <w:r w:rsidRPr="003C4712">
              <w:rPr>
                <w:rFonts w:asciiTheme="minorHAnsi" w:eastAsia="Times New Roman" w:hAnsiTheme="minorHAnsi" w:cstheme="minorHAnsi"/>
                <w:sz w:val="20"/>
                <w:szCs w:val="20"/>
                <w:lang w:eastAsia="pl-PL"/>
              </w:rPr>
              <w:t>Practice</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owner</w:t>
            </w:r>
            <w:proofErr w:type="spellEnd"/>
            <w:r w:rsidRPr="003C4712">
              <w:rPr>
                <w:rFonts w:asciiTheme="minorHAnsi" w:eastAsia="Times New Roman" w:hAnsiTheme="minorHAnsi" w:cstheme="minorHAnsi"/>
                <w:sz w:val="20"/>
                <w:szCs w:val="20"/>
                <w:lang w:eastAsia="pl-PL"/>
              </w:rPr>
              <w:t xml:space="preserve"> vs </w:t>
            </w:r>
            <w:proofErr w:type="spellStart"/>
            <w:r w:rsidRPr="003C4712">
              <w:rPr>
                <w:rFonts w:asciiTheme="minorHAnsi" w:eastAsia="Times New Roman" w:hAnsiTheme="minorHAnsi" w:cstheme="minorHAnsi"/>
                <w:sz w:val="20"/>
                <w:szCs w:val="20"/>
                <w:lang w:eastAsia="pl-PL"/>
              </w:rPr>
              <w:t>associate</w:t>
            </w:r>
            <w:proofErr w:type="spellEnd"/>
            <w:r w:rsidRPr="003C4712">
              <w:rPr>
                <w:rFonts w:asciiTheme="minorHAnsi" w:eastAsia="Times New Roman" w:hAnsiTheme="minorHAnsi" w:cstheme="minorHAnsi"/>
                <w:sz w:val="20"/>
                <w:szCs w:val="20"/>
                <w:lang w:eastAsia="pl-PL"/>
              </w:rPr>
              <w:t xml:space="preserve"> – własny gabinet a praca u kogoś. Predyspozycje osobnicze do prowadzenia gabinetu. Cechy dobrego lidera. Typy struktur organizacyjnych firmy – układ poziomy i pionowy zarządzania. Menager i jego zadania. Gabinet stomatologiczny jako zespół. Współpraca z personelem. Rola asystentki stomatologicznej, higienistki, recepcjonistki i technika dentystycznego. Ustawa o zawodach medycznych. Współpraca z pracownią protetyczną. Rola motywacji w funkcjonowaniu gabinetu stomatologicznego. Reklama podmiotów leczniczych. Firmy farmaceutyczne i współpraca z lekarzami. Lekarz a reklama. Wytyczne reklamy podmiotu wykonującego działalność leczniczą. Ustawa o przeciwdziałaniu nieuczciwym praktykom rynkowym. Marketing: zewnętrzny i wewnętrzny. Jak reagować na krytykę w </w:t>
            </w:r>
            <w:proofErr w:type="spellStart"/>
            <w:r w:rsidRPr="003C4712">
              <w:rPr>
                <w:rFonts w:asciiTheme="minorHAnsi" w:eastAsia="Times New Roman" w:hAnsiTheme="minorHAnsi" w:cstheme="minorHAnsi"/>
                <w:sz w:val="20"/>
                <w:szCs w:val="20"/>
                <w:lang w:eastAsia="pl-PL"/>
              </w:rPr>
              <w:t>internecie</w:t>
            </w:r>
            <w:proofErr w:type="spellEnd"/>
            <w:r w:rsidRPr="003C4712">
              <w:rPr>
                <w:rFonts w:asciiTheme="minorHAnsi" w:eastAsia="Times New Roman" w:hAnsiTheme="minorHAnsi" w:cstheme="minorHAnsi"/>
                <w:sz w:val="20"/>
                <w:szCs w:val="20"/>
                <w:lang w:eastAsia="pl-PL"/>
              </w:rPr>
              <w:t xml:space="preserve">. Komunikacja z pacjentem. Typy psychologiczne pacjentów. Zgoda na leczenie – </w:t>
            </w:r>
            <w:proofErr w:type="spellStart"/>
            <w:r w:rsidRPr="003C4712">
              <w:rPr>
                <w:rFonts w:asciiTheme="minorHAnsi" w:eastAsia="Times New Roman" w:hAnsiTheme="minorHAnsi" w:cstheme="minorHAnsi"/>
                <w:sz w:val="20"/>
                <w:szCs w:val="20"/>
                <w:lang w:eastAsia="pl-PL"/>
              </w:rPr>
              <w:t>informed</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consent</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dental</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case</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acceptance</w:t>
            </w:r>
            <w:proofErr w:type="spellEnd"/>
            <w:r w:rsidRPr="003C4712">
              <w:rPr>
                <w:rFonts w:asciiTheme="minorHAnsi" w:eastAsia="Times New Roman" w:hAnsiTheme="minorHAnsi" w:cstheme="minorHAnsi"/>
                <w:sz w:val="20"/>
                <w:szCs w:val="20"/>
                <w:lang w:eastAsia="pl-PL"/>
              </w:rPr>
              <w:t xml:space="preserve">. Odmowa leczenia. Elektroniczna dokumentacja medyczna. Międzynarodowa klasyfikacja chorób ICD-10. Internetowe Konto Pacjenta. SystemP1 założenia oraz obowiązki świadczeniodawców. Sposoby udostępniania dokumentacji </w:t>
            </w:r>
            <w:r w:rsidRPr="003C4712">
              <w:rPr>
                <w:rFonts w:asciiTheme="minorHAnsi" w:eastAsia="Times New Roman" w:hAnsiTheme="minorHAnsi" w:cstheme="minorHAnsi"/>
                <w:sz w:val="20"/>
                <w:szCs w:val="20"/>
                <w:lang w:eastAsia="pl-PL"/>
              </w:rPr>
              <w:lastRenderedPageBreak/>
              <w:t>medycznej. Znaczenie dokumentacji medycznej w ochronie prawnej lekarza. Odpowiedzialność zawodowa lekarzy. Kary dla lekarzy. Błąd medyczny a powikłanie. Regulacje związane z prowadzeniem działalności medycznej w Polsce. Ubezpieczenie podmiotu leczniczego i lekarza. Wypalenie zawodowe. Odpady medyczne. Kontrola sanepidu. BHP w gabinecie. Rentgenodiagnostyka – aspekty formalne. Ustawa o ochronie małoletnich. RODO w gabinecie stomatologicznym. Biznesplan.</w:t>
            </w:r>
          </w:p>
        </w:tc>
      </w:tr>
      <w:tr w:rsidR="00D94092" w:rsidRPr="001B2B26" w14:paraId="7972F8E0" w14:textId="77777777" w:rsidTr="003C4712">
        <w:trPr>
          <w:trHeight w:val="289"/>
        </w:trPr>
        <w:tc>
          <w:tcPr>
            <w:tcW w:w="1002" w:type="dxa"/>
            <w:shd w:val="clear" w:color="auto" w:fill="auto"/>
            <w:noWrap/>
            <w:vAlign w:val="center"/>
          </w:tcPr>
          <w:p w14:paraId="143B3086" w14:textId="73744A11"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G</w:t>
            </w:r>
          </w:p>
        </w:tc>
        <w:tc>
          <w:tcPr>
            <w:tcW w:w="5094" w:type="dxa"/>
            <w:shd w:val="clear" w:color="auto" w:fill="auto"/>
            <w:vAlign w:val="center"/>
          </w:tcPr>
          <w:p w14:paraId="3DC145A5" w14:textId="4F4A6A68"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Zdrowie publiczne</w:t>
            </w:r>
          </w:p>
        </w:tc>
        <w:tc>
          <w:tcPr>
            <w:tcW w:w="2268" w:type="dxa"/>
            <w:vAlign w:val="center"/>
          </w:tcPr>
          <w:p w14:paraId="3A9990ED" w14:textId="6C406F2F"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G.W1, G.W2, G.W3, G.W4, G.W5, G.W7, G.U1, G.U2, G.U3</w:t>
            </w:r>
            <w:r w:rsidR="00F60953" w:rsidRPr="003C4712">
              <w:rPr>
                <w:rFonts w:asciiTheme="minorHAnsi" w:eastAsia="Times New Roman" w:hAnsiTheme="minorHAnsi" w:cstheme="minorHAnsi"/>
                <w:sz w:val="20"/>
                <w:szCs w:val="20"/>
                <w:lang w:eastAsia="pl-PL"/>
              </w:rPr>
              <w:t>, K.6, K.7, K.8</w:t>
            </w:r>
          </w:p>
        </w:tc>
        <w:tc>
          <w:tcPr>
            <w:tcW w:w="7229" w:type="dxa"/>
            <w:vAlign w:val="center"/>
          </w:tcPr>
          <w:p w14:paraId="3059A09A" w14:textId="32B425D0" w:rsidR="00D94092" w:rsidRPr="003C4712" w:rsidRDefault="00F6095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Pojęcie i zakres zdrowia publicznego. Polityka zdrowotna i społeczna. Systemy opieki zdrowotnej na świecie. Podstawowe modele finansowania ochrony zdrowia. Zasady finansowania i organizacji ochrony zdrowia w Polsce. Promocja zdrowia i profilaktyka zdrowotna. Procesy transformacji demograficznej i epidemiologicznej; nowe zagrożenia i wyzwania dla zdrowia publicznego. Rozpoznanie i ocena potrzeb zdrowotnych społeczeństwa. Podstawy prawno-organizacyjne działania gabinetu dentystycznego; podstawy zawierania umów z Narodowym Funduszem Zdrowia. Podstawowe zagadnienia z zakresu zarządzania ochroną zdrowia; sytuacje kryzysowe w ochronie zdrowia. Rodzaje i zastosowania systemów informacyjnych w ochronie zdrowia; zarządzanie informacją w ochronie zdrowia.</w:t>
            </w:r>
          </w:p>
        </w:tc>
      </w:tr>
      <w:tr w:rsidR="00D94092" w:rsidRPr="001B2B26" w14:paraId="1A5226F6" w14:textId="77777777" w:rsidTr="003C4712">
        <w:trPr>
          <w:trHeight w:val="289"/>
        </w:trPr>
        <w:tc>
          <w:tcPr>
            <w:tcW w:w="1002" w:type="dxa"/>
            <w:shd w:val="clear" w:color="auto" w:fill="auto"/>
            <w:noWrap/>
            <w:vAlign w:val="center"/>
          </w:tcPr>
          <w:p w14:paraId="6EDF01EA" w14:textId="74E0F7E9"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G</w:t>
            </w:r>
          </w:p>
        </w:tc>
        <w:tc>
          <w:tcPr>
            <w:tcW w:w="5094" w:type="dxa"/>
            <w:shd w:val="clear" w:color="auto" w:fill="auto"/>
            <w:vAlign w:val="center"/>
          </w:tcPr>
          <w:p w14:paraId="7C59721A" w14:textId="7593A791"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Etyka lekarska</w:t>
            </w:r>
          </w:p>
        </w:tc>
        <w:tc>
          <w:tcPr>
            <w:tcW w:w="2268" w:type="dxa"/>
            <w:vAlign w:val="center"/>
          </w:tcPr>
          <w:p w14:paraId="0E7B58A4" w14:textId="03FCA305"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G.W15, G.U12, G.U13, G.U16,</w:t>
            </w:r>
            <w:r w:rsidR="004B0CF2" w:rsidRPr="003C4712">
              <w:rPr>
                <w:rFonts w:asciiTheme="minorHAnsi" w:eastAsia="Times New Roman" w:hAnsiTheme="minorHAnsi" w:cstheme="minorHAnsi"/>
                <w:sz w:val="20"/>
                <w:szCs w:val="20"/>
                <w:lang w:eastAsia="pl-PL"/>
              </w:rPr>
              <w:t xml:space="preserve"> K.1, K.2, K.3, K.4, K.5, K.7</w:t>
            </w:r>
            <w:r w:rsidR="003C4712" w:rsidRPr="003C4712">
              <w:rPr>
                <w:rFonts w:asciiTheme="minorHAnsi" w:eastAsia="Times New Roman" w:hAnsiTheme="minorHAnsi" w:cstheme="minorHAnsi"/>
                <w:sz w:val="20"/>
                <w:szCs w:val="20"/>
                <w:lang w:eastAsia="pl-PL"/>
              </w:rPr>
              <w:t>, K.10, K.11</w:t>
            </w:r>
          </w:p>
        </w:tc>
        <w:tc>
          <w:tcPr>
            <w:tcW w:w="7229" w:type="dxa"/>
            <w:vAlign w:val="center"/>
          </w:tcPr>
          <w:p w14:paraId="2D045589" w14:textId="2FC808D1" w:rsidR="00D94092" w:rsidRPr="003C4712" w:rsidRDefault="004B0CF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Teorie etyczno-medyczne. Zadania bioetyki.</w:t>
            </w:r>
            <w:r w:rsidR="00F04D00" w:rsidRPr="003C4712">
              <w:rPr>
                <w:rFonts w:asciiTheme="minorHAnsi" w:eastAsia="Times New Roman" w:hAnsiTheme="minorHAnsi" w:cstheme="minorHAnsi"/>
                <w:sz w:val="20"/>
                <w:szCs w:val="20"/>
                <w:lang w:eastAsia="pl-PL"/>
              </w:rPr>
              <w:t xml:space="preserve"> </w:t>
            </w:r>
            <w:r w:rsidRPr="003C4712">
              <w:rPr>
                <w:rFonts w:asciiTheme="minorHAnsi" w:eastAsia="Times New Roman" w:hAnsiTheme="minorHAnsi" w:cstheme="minorHAnsi"/>
                <w:sz w:val="20"/>
                <w:szCs w:val="20"/>
                <w:lang w:eastAsia="pl-PL"/>
              </w:rPr>
              <w:t>Deontologia lekarska. Kodeks etyki lekarskiej. Międzynarodowe deklaracje etyczne.</w:t>
            </w:r>
            <w:r w:rsidR="00F04D00" w:rsidRPr="003C4712">
              <w:rPr>
                <w:rFonts w:asciiTheme="minorHAnsi" w:eastAsia="Times New Roman" w:hAnsiTheme="minorHAnsi" w:cstheme="minorHAnsi"/>
                <w:sz w:val="20"/>
                <w:szCs w:val="20"/>
                <w:lang w:eastAsia="pl-PL"/>
              </w:rPr>
              <w:t xml:space="preserve"> </w:t>
            </w:r>
            <w:r w:rsidRPr="003C4712">
              <w:rPr>
                <w:rFonts w:asciiTheme="minorHAnsi" w:eastAsia="Times New Roman" w:hAnsiTheme="minorHAnsi" w:cstheme="minorHAnsi"/>
                <w:sz w:val="20"/>
                <w:szCs w:val="20"/>
                <w:lang w:eastAsia="pl-PL"/>
              </w:rPr>
              <w:t>Etyczno-prawne aspekty świadomej zgod</w:t>
            </w:r>
            <w:r w:rsidR="00F04D00" w:rsidRPr="003C4712">
              <w:rPr>
                <w:rFonts w:asciiTheme="minorHAnsi" w:eastAsia="Times New Roman" w:hAnsiTheme="minorHAnsi" w:cstheme="minorHAnsi"/>
                <w:sz w:val="20"/>
                <w:szCs w:val="20"/>
                <w:lang w:eastAsia="pl-PL"/>
              </w:rPr>
              <w:t>y.</w:t>
            </w:r>
          </w:p>
        </w:tc>
      </w:tr>
      <w:tr w:rsidR="00D94092" w:rsidRPr="001B2B26" w14:paraId="2B0FBEF4" w14:textId="77777777" w:rsidTr="003C4712">
        <w:trPr>
          <w:trHeight w:val="289"/>
        </w:trPr>
        <w:tc>
          <w:tcPr>
            <w:tcW w:w="1002" w:type="dxa"/>
            <w:shd w:val="clear" w:color="auto" w:fill="auto"/>
            <w:noWrap/>
            <w:vAlign w:val="center"/>
          </w:tcPr>
          <w:p w14:paraId="5CAD7C10" w14:textId="3C9064A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G</w:t>
            </w:r>
          </w:p>
        </w:tc>
        <w:tc>
          <w:tcPr>
            <w:tcW w:w="5094" w:type="dxa"/>
            <w:shd w:val="clear" w:color="auto" w:fill="auto"/>
            <w:vAlign w:val="center"/>
          </w:tcPr>
          <w:p w14:paraId="067D63B5" w14:textId="0A733C8F"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Orzecznictwo i prawo medyczne</w:t>
            </w:r>
          </w:p>
        </w:tc>
        <w:tc>
          <w:tcPr>
            <w:tcW w:w="2268" w:type="dxa"/>
            <w:vAlign w:val="center"/>
          </w:tcPr>
          <w:p w14:paraId="1366CDD4" w14:textId="580D9CD2"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G.W16, G.W17, G.W18, G.W19, G.W20, G.W21, G.W22, G.W23, G.W24, G.W25, G.W26, G.W27, G.W28, G.W31, G.W32, G.U14, G.U15, G.U17, G.U18, G.U19</w:t>
            </w:r>
            <w:r w:rsidR="00F04D00" w:rsidRPr="003C4712">
              <w:rPr>
                <w:rFonts w:asciiTheme="minorHAnsi" w:eastAsia="Times New Roman" w:hAnsiTheme="minorHAnsi" w:cstheme="minorHAnsi"/>
                <w:sz w:val="20"/>
                <w:szCs w:val="20"/>
                <w:lang w:eastAsia="pl-PL"/>
              </w:rPr>
              <w:t xml:space="preserve">, </w:t>
            </w:r>
            <w:r w:rsidR="003C4712" w:rsidRPr="003C4712">
              <w:rPr>
                <w:rFonts w:asciiTheme="minorHAnsi" w:eastAsia="Times New Roman" w:hAnsiTheme="minorHAnsi" w:cstheme="minorHAnsi"/>
                <w:sz w:val="20"/>
                <w:szCs w:val="20"/>
                <w:lang w:eastAsia="pl-PL"/>
              </w:rPr>
              <w:t>K.2, K.3, K.7, K.10, K.11</w:t>
            </w:r>
          </w:p>
        </w:tc>
        <w:tc>
          <w:tcPr>
            <w:tcW w:w="7229" w:type="dxa"/>
            <w:vAlign w:val="center"/>
          </w:tcPr>
          <w:p w14:paraId="69F304E5" w14:textId="1C7989E0" w:rsidR="00D94092" w:rsidRPr="003C4712" w:rsidRDefault="003C471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Prawo do ochrony zdrowia. Zasady wykonywania zawodu lekarza. Świadczenia zdrowotne finansowane ze środków publicznych. Działalność lecznicza. Prawa pacjenta. Informowanie, zgoda, sprzeciw. Dokumentacja medyczna. Izby lekarskie. Odpowiedzialność zawodowa lekarza. Współpraca z Wymiarem Sprawiedliwości. Tajemnica lekarska. Odpowiedzialność karna lekarza. Odpowiedzialność cywilna lekarza. Błąd medyczny. Stwierdzanie zgonu. Świadczenia pieniężne z tytułu choroby i macierzyństwa. Orzekanie o czasowej niezdolności do pracy. Świadczenia z tytułu wypadków przy pracy i chorób zawodowych. Orzekanie o wypadku przy pracy i chorobie zawodowej oraz ich następstwach. Świadczenia rentowe z tytułu trwałej niezdolności do pracy. Orzekanie o trwałej niezdolności do pracy. Orzecznictwo o niepełnosprawności dzieci i dorosłych. Ustalanie stopnia niepełnosprawności.</w:t>
            </w:r>
          </w:p>
        </w:tc>
      </w:tr>
    </w:tbl>
    <w:p w14:paraId="4AC2ADC6" w14:textId="77777777" w:rsidR="00C76652" w:rsidRDefault="00C76652" w:rsidP="00C76652">
      <w:pPr>
        <w:rPr>
          <w:rFonts w:asciiTheme="minorHAnsi" w:hAnsiTheme="minorHAnsi" w:cstheme="minorHAnsi"/>
          <w:sz w:val="20"/>
          <w:szCs w:val="20"/>
        </w:rPr>
      </w:pPr>
    </w:p>
    <w:p w14:paraId="29915D46" w14:textId="77777777" w:rsidR="00C76652" w:rsidRDefault="00C76652" w:rsidP="00C76652">
      <w:pPr>
        <w:rPr>
          <w:rFonts w:asciiTheme="minorHAnsi" w:hAnsiTheme="minorHAnsi" w:cstheme="minorHAnsi"/>
          <w:sz w:val="20"/>
          <w:szCs w:val="20"/>
        </w:rPr>
      </w:pPr>
    </w:p>
    <w:p w14:paraId="48B3FFD3"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3C6A20BD"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0EE9E9F1" w14:textId="77777777" w:rsidR="00C76652" w:rsidRPr="007C7FCB" w:rsidRDefault="00C76652" w:rsidP="0043191F">
      <w:pPr>
        <w:rPr>
          <w:rFonts w:asciiTheme="minorHAnsi" w:hAnsiTheme="minorHAnsi" w:cstheme="minorHAnsi"/>
          <w:sz w:val="20"/>
          <w:szCs w:val="20"/>
        </w:rPr>
      </w:pP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525"/>
        <w:gridCol w:w="10"/>
        <w:gridCol w:w="1268"/>
      </w:tblGrid>
      <w:tr w:rsidR="006C0382" w:rsidRPr="0030511E" w14:paraId="1C253187" w14:textId="77777777" w:rsidTr="006C0382">
        <w:tc>
          <w:tcPr>
            <w:tcW w:w="682" w:type="pct"/>
            <w:tcBorders>
              <w:bottom w:val="single" w:sz="4" w:space="0" w:color="auto"/>
            </w:tcBorders>
            <w:shd w:val="clear" w:color="auto" w:fill="auto"/>
          </w:tcPr>
          <w:p w14:paraId="379B7DDE" w14:textId="77777777" w:rsidR="006C0382" w:rsidRPr="0030511E" w:rsidRDefault="006C0382" w:rsidP="006C0382">
            <w:pPr>
              <w:jc w:val="center"/>
              <w:rPr>
                <w:rFonts w:ascii="Times New Roman" w:hAnsi="Times New Roman"/>
                <w:color w:val="000000"/>
              </w:rPr>
            </w:pPr>
            <w:r>
              <w:rPr>
                <w:rFonts w:ascii="Times New Roman" w:hAnsi="Times New Roman"/>
                <w:color w:val="000000"/>
              </w:rPr>
              <w:t>Szczegółowy numer efektu uczenia się</w:t>
            </w:r>
            <w:r w:rsidRPr="0030511E">
              <w:rPr>
                <w:rStyle w:val="Odwoanieprzypisudolnego"/>
                <w:rFonts w:ascii="Times New Roman" w:hAnsi="Times New Roman"/>
                <w:color w:val="000000"/>
              </w:rPr>
              <w:footnoteReference w:id="1"/>
            </w:r>
          </w:p>
        </w:tc>
        <w:tc>
          <w:tcPr>
            <w:tcW w:w="3696" w:type="pct"/>
            <w:gridSpan w:val="2"/>
            <w:tcBorders>
              <w:bottom w:val="single" w:sz="4" w:space="0" w:color="auto"/>
            </w:tcBorders>
            <w:shd w:val="clear" w:color="auto" w:fill="auto"/>
          </w:tcPr>
          <w:p w14:paraId="6338714F"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Efekty uczenia się</w:t>
            </w:r>
            <w:r w:rsidRPr="0030511E">
              <w:rPr>
                <w:rStyle w:val="Odwoanieprzypisudolnego"/>
                <w:rFonts w:ascii="Times New Roman" w:hAnsi="Times New Roman"/>
                <w:b/>
                <w:color w:val="000000"/>
              </w:rPr>
              <w:footnoteReference w:id="2"/>
            </w:r>
          </w:p>
          <w:p w14:paraId="075FBE5E" w14:textId="77777777" w:rsidR="006C0382" w:rsidRPr="0030511E" w:rsidRDefault="006C0382" w:rsidP="006C0382">
            <w:pPr>
              <w:jc w:val="center"/>
              <w:rPr>
                <w:rFonts w:ascii="Times New Roman" w:hAnsi="Times New Roman"/>
                <w:color w:val="000000"/>
              </w:rPr>
            </w:pPr>
            <w:r>
              <w:rPr>
                <w:rFonts w:ascii="Times New Roman" w:hAnsi="Times New Roman"/>
                <w:color w:val="000000"/>
              </w:rPr>
              <w:t>p</w:t>
            </w:r>
            <w:r w:rsidRPr="0030511E">
              <w:rPr>
                <w:rFonts w:ascii="Times New Roman" w:hAnsi="Times New Roman"/>
                <w:color w:val="000000"/>
              </w:rPr>
              <w:t>o ukończeniu studiów absolwent:</w:t>
            </w:r>
          </w:p>
        </w:tc>
        <w:tc>
          <w:tcPr>
            <w:tcW w:w="622" w:type="pct"/>
            <w:tcBorders>
              <w:bottom w:val="single" w:sz="4" w:space="0" w:color="auto"/>
            </w:tcBorders>
            <w:shd w:val="clear" w:color="auto" w:fill="auto"/>
          </w:tcPr>
          <w:p w14:paraId="7F16C761" w14:textId="77777777" w:rsidR="006C0382" w:rsidRDefault="006C0382" w:rsidP="006C0382">
            <w:pPr>
              <w:jc w:val="center"/>
              <w:rPr>
                <w:rFonts w:ascii="Times New Roman" w:hAnsi="Times New Roman"/>
                <w:color w:val="000000"/>
              </w:rPr>
            </w:pPr>
          </w:p>
          <w:p w14:paraId="27EBCD06" w14:textId="77777777" w:rsidR="006C0382" w:rsidRPr="0030511E" w:rsidRDefault="006C0382" w:rsidP="006C0382">
            <w:pPr>
              <w:jc w:val="center"/>
              <w:rPr>
                <w:rFonts w:ascii="Times New Roman" w:hAnsi="Times New Roman"/>
                <w:color w:val="000000"/>
              </w:rPr>
            </w:pPr>
            <w:r>
              <w:rPr>
                <w:rFonts w:ascii="Times New Roman" w:hAnsi="Times New Roman"/>
                <w:color w:val="000000"/>
              </w:rPr>
              <w:t>PRK</w:t>
            </w:r>
            <w:r>
              <w:rPr>
                <w:rStyle w:val="Odwoanieprzypisudolnego"/>
                <w:rFonts w:ascii="Times New Roman" w:hAnsi="Times New Roman"/>
                <w:color w:val="000000"/>
              </w:rPr>
              <w:footnoteReference w:id="3"/>
            </w:r>
          </w:p>
        </w:tc>
      </w:tr>
      <w:tr w:rsidR="006C0382" w:rsidRPr="0030511E" w14:paraId="7A60A5BB" w14:textId="77777777" w:rsidTr="006C0382">
        <w:tc>
          <w:tcPr>
            <w:tcW w:w="5000" w:type="pct"/>
            <w:gridSpan w:val="4"/>
            <w:shd w:val="pct10" w:color="auto" w:fill="auto"/>
          </w:tcPr>
          <w:p w14:paraId="59E9D36B"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WIEDZA</w:t>
            </w:r>
            <w:r>
              <w:rPr>
                <w:rFonts w:ascii="Times New Roman" w:hAnsi="Times New Roman"/>
                <w:b/>
                <w:color w:val="000000"/>
              </w:rPr>
              <w:t xml:space="preserve"> </w:t>
            </w:r>
            <w:r w:rsidRPr="00CA39E0">
              <w:rPr>
                <w:rFonts w:ascii="Times New Roman" w:hAnsi="Times New Roman"/>
                <w:color w:val="000000"/>
              </w:rPr>
              <w:t>(zna i rozumie)</w:t>
            </w:r>
          </w:p>
        </w:tc>
      </w:tr>
      <w:tr w:rsidR="006C0382" w:rsidRPr="007C21D9" w14:paraId="0E7357C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846B0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AE33C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struktury organizmu ludzkiego: komórki, tkanki, narządy i układy, ze szczególnym uwzględnieniem układu </w:t>
            </w:r>
            <w:proofErr w:type="spellStart"/>
            <w:r w:rsidRPr="006C0382">
              <w:rPr>
                <w:rFonts w:ascii="Times New Roman" w:hAnsi="Times New Roman"/>
                <w:color w:val="000000"/>
              </w:rPr>
              <w:t>stomatognatycznego</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9A59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88B7FF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9FA319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E4D940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rozwój narządów i całego organizmu, ze szczególnym uwzględnieniem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3565B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F7F0BD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AB8C4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565A6E" w14:textId="3E94E92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budowę ciała ludzkiego w podejściu topograficznym i czynnościowym, </w:t>
            </w:r>
            <w:r w:rsidR="0051631E">
              <w:rPr>
                <w:rFonts w:ascii="Times New Roman" w:hAnsi="Times New Roman"/>
                <w:color w:val="000000"/>
              </w:rPr>
              <w:br/>
            </w:r>
            <w:r w:rsidRPr="006C0382">
              <w:rPr>
                <w:rFonts w:ascii="Times New Roman" w:hAnsi="Times New Roman"/>
                <w:color w:val="000000"/>
              </w:rPr>
              <w:t>ze szczególnym uwzględnieniem głowy i szyi;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D80D3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477D4D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7F5CDF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EB19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rolę układu nerwowego w funkcjonowaniu poszczególnych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359A9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17610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42C207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footnoteReference w:customMarkFollows="1" w:id="4"/>
              <w:t>A.W5.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BE6DE4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znaczenie czynnościowe poszczególnych narządów i tworzonych przez nie układów;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E9601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816320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1F38A7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712CC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anatomiczne uzasadnienie badania przedmiotowego;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40B2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739FA1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68B602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BF3ED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anatomię zębów naturalnych.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7F543E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EB3980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63CE92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9CA377D" w14:textId="71C27083"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znaczenie pierwiastków głównych i śladowych w procesach zachodzących </w:t>
            </w:r>
            <w:r w:rsidR="0051631E">
              <w:rPr>
                <w:rFonts w:ascii="Times New Roman" w:hAnsi="Times New Roman"/>
                <w:color w:val="000000"/>
              </w:rPr>
              <w:br/>
            </w:r>
            <w:r w:rsidRPr="006C0382">
              <w:rPr>
                <w:rFonts w:ascii="Times New Roman" w:hAnsi="Times New Roman"/>
                <w:color w:val="000000"/>
              </w:rPr>
              <w:t>w organizmie, z uwzględnieniem ich podaży, wchłaniania i transportu;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BFB5F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F5584C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ADBDDD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FDB76A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znaczenie elektrolitów, układów buforowych i reakcji chemicznych w układach biologicznych;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1629E0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152FF9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D49BE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D6D57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biochemiczne podstawy integralności organizmu ludzkiego;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C5121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8CADAB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824803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footnoteReference w:customMarkFollows="1" w:id="5"/>
              <w:t>B.W4.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B57FD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budowę i funkcje ważnych związków chemicznych występujących w organizmie ludzkim, w szczególności właściwości, funkcje, metabolizm i energetykę reakcji białek, kwasów nukleinowych, węglowodanów, lipidów, enzymów i hormonów;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9C35D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695CCE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935753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footnoteReference w:customMarkFollows="1" w:id="6"/>
              <w:t>B.W5.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2DFD8C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gospodarki wapniowej i fosforanowej;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08B99B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0F1A84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BE2098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993D9C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rolę i znaczenie płynów ustrojowych, z uwzględnieniem śliny;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15A1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A25E73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1D1D24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97D053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statyki i biomechaniki w odniesieniu do organizmu ludzkiego;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3E393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01260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B23387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139014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obrazowania tkanek i narządów oraz zasady działania urządzeń diagnostycznych służących do tego celu;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2F293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C57737" w14:paraId="132F681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1CD5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F4A04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działania urządzeń ultradźwiękowych;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92937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C57737" w14:paraId="03226AD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CB8EE9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DA594C1" w14:textId="4B633385"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fotometrii i światłowodów oraz wykorzystania źródeł światła </w:t>
            </w:r>
            <w:r w:rsidR="0051631E">
              <w:rPr>
                <w:rFonts w:ascii="Times New Roman" w:hAnsi="Times New Roman"/>
                <w:color w:val="000000"/>
              </w:rPr>
              <w:br/>
            </w:r>
            <w:r w:rsidRPr="006C0382">
              <w:rPr>
                <w:rFonts w:ascii="Times New Roman" w:hAnsi="Times New Roman"/>
                <w:color w:val="000000"/>
              </w:rPr>
              <w:t>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48AD0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6B07BC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6A762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143962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działania laserów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E43AC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8BF816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B8948B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CB6D8D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pojęcia z zakresu biologii i ekologii;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A9737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7DC9A8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5D36ED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B4FC03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współzależności między organizmami w ekosystemie;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8EBC5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945DAE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520A1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D80D2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interakcje w układzie pasożyt – żywiciel;</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7CEAB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A2AE56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7EAC68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B.W15.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4CDF16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wybrane zagadnienia z zakresu genetyki i biologii molekularnej;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BB281D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FF03C8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AAF55E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37FE65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kliniczne zastosowanie zasad genetyki;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B5A7B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F5CF71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E4FA6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0B7DA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funkcje życiowe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458D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768D5E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C80FB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4FD4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neurohormonalną regulację procesów fizjologicznych;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09176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F2100F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BE230E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F7B7DD6" w14:textId="37BC5EB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równowagi kwasowo-zasadowej oraz transportu tlenu i dwutlenku węgla </w:t>
            </w:r>
            <w:r w:rsidR="0051631E">
              <w:rPr>
                <w:rFonts w:ascii="Times New Roman" w:hAnsi="Times New Roman"/>
                <w:color w:val="000000"/>
              </w:rPr>
              <w:br/>
            </w:r>
            <w:r w:rsidRPr="006C0382">
              <w:rPr>
                <w:rFonts w:ascii="Times New Roman" w:hAnsi="Times New Roman"/>
                <w:color w:val="000000"/>
              </w:rPr>
              <w:t>w organizmie;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976C4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F1353D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02DAC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384A9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enzymy biorące udział w procesie trawienia, mechanizm wytwarzania kwasu solnego w żołądku, rolę żółci, przebieg procesu wchłaniania produktów trawienia;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9227F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381B1A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8452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66361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metabolizmu i żywienia;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9B8D1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7D2087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1895A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D5A98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wartość liczbową podstawowych zmiennych fizjologicznych i zmiany tych wartości;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9B9C9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7ACE7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9BBA5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449424C" w14:textId="508B684D"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narzędzia informatyczne i </w:t>
            </w:r>
            <w:proofErr w:type="spellStart"/>
            <w:r w:rsidRPr="006C0382">
              <w:rPr>
                <w:rFonts w:ascii="Times New Roman" w:hAnsi="Times New Roman"/>
                <w:color w:val="000000"/>
              </w:rPr>
              <w:t>biostatystyczne</w:t>
            </w:r>
            <w:proofErr w:type="spellEnd"/>
            <w:r w:rsidRPr="006C0382">
              <w:rPr>
                <w:rFonts w:ascii="Times New Roman" w:hAnsi="Times New Roman"/>
                <w:color w:val="000000"/>
              </w:rPr>
              <w:t xml:space="preserve"> wykorzystywane </w:t>
            </w:r>
            <w:r w:rsidR="0051631E">
              <w:rPr>
                <w:rFonts w:ascii="Times New Roman" w:hAnsi="Times New Roman"/>
                <w:color w:val="000000"/>
              </w:rPr>
              <w:br/>
            </w:r>
            <w:r w:rsidRPr="006C0382">
              <w:rPr>
                <w:rFonts w:ascii="Times New Roman" w:hAnsi="Times New Roman"/>
                <w:color w:val="000000"/>
              </w:rPr>
              <w:t>w medycynie, w tym medyczne bazy danych, arkusze kalkulacyjne i podstawy grafiki komputerowej;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981468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A2946A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4F21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7B921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metody analizy statystycznej wykorzystywane w badaniach populacyjnych i diagnostycznych.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44AF1C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5E73B6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C88C18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74FC6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rodzaje i gatunki oraz budowę bakterii, wirusów, grzybów i pasożytów, ich cechy biologiczne i mechanizmy chorobotwórczości;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403191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AA3003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2DE14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BE28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fizjologiczną florę bakteryjną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28E9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CF9FB5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A4D078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8262740" w14:textId="0F2D448B"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podstawy epidemiologii zakażeń wywołanych przez bakterie, wirusy, grzyby </w:t>
            </w:r>
            <w:r w:rsidR="0051631E">
              <w:rPr>
                <w:rFonts w:ascii="Times New Roman" w:hAnsi="Times New Roman"/>
                <w:color w:val="000000"/>
              </w:rPr>
              <w:br/>
            </w:r>
            <w:r w:rsidRPr="006C0382">
              <w:rPr>
                <w:rFonts w:ascii="Times New Roman" w:hAnsi="Times New Roman"/>
                <w:color w:val="000000"/>
              </w:rPr>
              <w:t>i zarażeń wywołanych przez pasożyty oraz drogi ich szerzenia się w organizmie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BC82F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DF6A06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D2C84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E64C4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gatunki bakterii, wirusów, grzybów i pasożytów, będących najczęstszymi czynnikami etiologicznymi zakażeń i zarażeń;</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08E9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BF6A4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975232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DD2854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dezynfekcji, sterylizacji i postępowania aseptycznego;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4EF2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EABB0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D5DD4F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BF6B54" w14:textId="56AB318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czynniki ryzyka chorób: zewnętrzne i wewnętrzne, modyfikowalne </w:t>
            </w:r>
            <w:r w:rsidR="0051631E">
              <w:rPr>
                <w:rFonts w:ascii="Times New Roman" w:hAnsi="Times New Roman"/>
                <w:color w:val="000000"/>
              </w:rPr>
              <w:br/>
            </w:r>
            <w:r w:rsidRPr="006C0382">
              <w:rPr>
                <w:rFonts w:ascii="Times New Roman" w:hAnsi="Times New Roman"/>
                <w:color w:val="000000"/>
              </w:rPr>
              <w:t>i niemodyfikowalne;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857BC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BCB1BA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01653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38DA8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budowę układu odpornościowego i jego rolę;</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8A96E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C0DC4A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9F03D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078A47A" w14:textId="0099031C"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humoralne i komórkowe mechanizmy odporności wrodzonej i nabytej </w:t>
            </w:r>
            <w:r w:rsidR="0051631E">
              <w:rPr>
                <w:rFonts w:ascii="Times New Roman" w:hAnsi="Times New Roman"/>
                <w:color w:val="000000"/>
              </w:rPr>
              <w:br/>
            </w:r>
            <w:r w:rsidRPr="006C0382">
              <w:rPr>
                <w:rFonts w:ascii="Times New Roman" w:hAnsi="Times New Roman"/>
                <w:color w:val="000000"/>
              </w:rPr>
              <w:t>oraz mechanizmy reakcji nadwrażliwości i procesów autoimmunologicznych;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4A9A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C70863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73EF8E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5DF06C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wpływ stresu oksydacyjnego na komórki i jego znaczenie w patogenezie chorób oraz w procesie starzenia się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1443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55469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D9A77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FFAAF5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zjawisko powstawania lekooporności;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2563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A0CA3C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A8194B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32775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immunodiagnostyki i immunomodulacji;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317FB3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8C2FB3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1F3D1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B41FA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patomechanizm wybranych chorób uwarunkowanych nadwrażliwością, autoimmunizacyjnych i z niedoboru odporności;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62FF4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815EA1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B2C090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36242C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pojęcia homeostazy, adaptacji, oporności, odporności, skłonności, podatności, mechanizmów kompensacyjnych, sprzężeń zwrotnych i mechanizmu „błędnego koła”;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BA9B1C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0C1920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BC199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181E9F" w14:textId="0918F994"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pojęcia zdrowia i choroby, mechanizmy powstawania oraz rozwoju procesu chorobowego na poziomie molekularnym, komórkowym, tkankowym </w:t>
            </w:r>
            <w:r w:rsidR="0051631E">
              <w:rPr>
                <w:rFonts w:ascii="Times New Roman" w:hAnsi="Times New Roman"/>
                <w:color w:val="000000"/>
              </w:rPr>
              <w:br/>
            </w:r>
            <w:r w:rsidRPr="006C0382">
              <w:rPr>
                <w:rFonts w:ascii="Times New Roman" w:hAnsi="Times New Roman"/>
                <w:color w:val="000000"/>
              </w:rPr>
              <w:t>i ogólnoustrojowym oraz wpływ tych mechanizmów na objawy kliniczne choroby, jej powikłania i rokowanie;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5B90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B6DB88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D0CC3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DB0451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odczynu zapalnego i gojenia się ran;</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E576F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874AE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B4C0BC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6D70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fizjologię i psychologię bólu, diagnostykę i klasyfikację bólu, narzędzia oceny bólu;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478D4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B68350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5168B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52C1F48" w14:textId="1E2B634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metody diagnostyczne wykorzystywane w patomorfologii, ich zalety i ograniczenia, zasady właściwej współpracy pomiędzy lekarzem dentystą a patomorfologiem </w:t>
            </w:r>
            <w:r w:rsidR="0051631E">
              <w:rPr>
                <w:rFonts w:ascii="Times New Roman" w:hAnsi="Times New Roman"/>
                <w:color w:val="000000"/>
              </w:rPr>
              <w:br/>
            </w:r>
            <w:r w:rsidRPr="006C0382">
              <w:rPr>
                <w:rFonts w:ascii="Times New Roman" w:hAnsi="Times New Roman"/>
                <w:color w:val="000000"/>
              </w:rPr>
              <w:t>w rozpoznawaniu zaburzeń narządowych i układowych;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B8FA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82F587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7C6C5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9D34C8" w14:textId="018C8F33"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metody diagnostyki cytologicznej oraz cytodiagnostyczne kryteria rozpoznawania </w:t>
            </w:r>
            <w:r w:rsidR="0051631E">
              <w:rPr>
                <w:rFonts w:ascii="Times New Roman" w:hAnsi="Times New Roman"/>
                <w:color w:val="000000"/>
              </w:rPr>
              <w:br/>
            </w:r>
            <w:r w:rsidRPr="006C0382">
              <w:rPr>
                <w:rFonts w:ascii="Times New Roman" w:hAnsi="Times New Roman"/>
                <w:color w:val="000000"/>
              </w:rPr>
              <w:t>i różnicowania chorób nowotworowych i nienowotworowych;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CFEDB4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5E90E3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B6171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451AB6B" w14:textId="085E3EA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definicję śmierci, proces umierania, znamiona śmierci oraz zmiany pośmiertne, zasady przeprowadzania badań pośmiertnych oraz technikę sekcyjną </w:t>
            </w:r>
            <w:r w:rsidR="0051631E">
              <w:rPr>
                <w:rFonts w:ascii="Times New Roman" w:hAnsi="Times New Roman"/>
                <w:color w:val="000000"/>
              </w:rPr>
              <w:br/>
            </w:r>
            <w:r w:rsidRPr="006C0382">
              <w:rPr>
                <w:rFonts w:ascii="Times New Roman" w:hAnsi="Times New Roman"/>
                <w:color w:val="000000"/>
              </w:rPr>
              <w:t>i jej odrębności;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C2A18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03F149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8D486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C2CD0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działania, zasady dawkowania oraz farmakokinetykę leków;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4AA23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ED3403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F06C10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C.W21.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28C66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wskazania oraz przeciwwskazania do stosowania leków, ich dawkowanie, działania niepożądane i toksyczne oraz interakcje między lekami;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450E7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162CED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535C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E095D3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terapii miejscowej i ogólnej zakażeń wywoływanych przez bakterie, wirusy, grzyby i zarażeń wywołanych przez pasożyty;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495C3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6D600D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6A6F9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EB628E0" w14:textId="23BD2E26"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antybiotykoterapii miejscowej i ogólnej oraz rekomendacje naukowe </w:t>
            </w:r>
            <w:r w:rsidR="0051631E">
              <w:rPr>
                <w:rFonts w:ascii="Times New Roman" w:hAnsi="Times New Roman"/>
                <w:color w:val="000000"/>
              </w:rPr>
              <w:br/>
            </w:r>
            <w:r w:rsidRPr="006C0382">
              <w:rPr>
                <w:rFonts w:ascii="Times New Roman" w:hAnsi="Times New Roman"/>
                <w:color w:val="000000"/>
              </w:rPr>
              <w:t xml:space="preserve">do zapobiegania i zwalczania zakażeń, w tym stosowania antybiotyków </w:t>
            </w:r>
            <w:r w:rsidR="0051631E">
              <w:rPr>
                <w:rFonts w:ascii="Times New Roman" w:hAnsi="Times New Roman"/>
                <w:color w:val="000000"/>
              </w:rPr>
              <w:br/>
            </w:r>
            <w:r w:rsidRPr="006C0382">
              <w:rPr>
                <w:rFonts w:ascii="Times New Roman" w:hAnsi="Times New Roman"/>
                <w:color w:val="000000"/>
              </w:rPr>
              <w:t>i antyseptyków w codziennej praktyce stomatologicznej;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D4B24F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C9BE42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AEBA5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32643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sposoby zapobiegania i zwalczania bólu u pacjentów oraz lęku i stresu w różnych sytuacjach klinicznych;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3AEC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EC0D3C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38D221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8615F2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farmakoterapię stosowaną w różnych stanach zagrożenia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8C986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B8750B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6898A5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8D91B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i przepisy prawa dotyczące wystawiania recept na leki gotowe i recepturowe;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1BC5F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FC51A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12FE26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50D8186" w14:textId="2BA02D6A"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ergonomicznej organizacji pracy w gabinecie stomatologicznym </w:t>
            </w:r>
            <w:r w:rsidR="0051631E">
              <w:rPr>
                <w:rFonts w:ascii="Times New Roman" w:hAnsi="Times New Roman"/>
                <w:color w:val="000000"/>
              </w:rPr>
              <w:br/>
            </w:r>
            <w:r w:rsidRPr="006C0382">
              <w:rPr>
                <w:rFonts w:ascii="Times New Roman" w:hAnsi="Times New Roman"/>
                <w:color w:val="000000"/>
              </w:rPr>
              <w:t>i przeprowadzania zabiegów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2EF86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A9F1A9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0D60D8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ED29A9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bezpieczeństwa i higieny pracy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81477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3574694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4CCBAF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2DB64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wyposażenie gabinetu stomatologicznego i laboratorium techniki dentystycznej oraz instrumentarium stosowane w zabiegach stomatologicznych i w wykonawstwie laboratoryjnym uzupełnień protetycznych i aparatów ortodontycznych;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B78BA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E946F8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DF838F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6AD2F1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biomechanikę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CF498B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0DE26D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F86E15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47E83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definicję oraz klasyfikację podstawowych i pomocniczych 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7613B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221470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585197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E2FB54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skład, budowę, właściwości, przeznaczenie i sposób użycia 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49B7E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F8FF3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1AF9CA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919B83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właściwości powierzchniowe tkanek twardych zęba oraz biomateriałów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ABBFD8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546FAF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363305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42CAF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zjawisko adhezji i procedury adhezyjnego przygotowania powierzchni szkliwa, zębiny oraz biomateriałów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070DFC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99D04B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17A03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6B26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degradacji (korozji) biomateriałów stomatologicznych w jamie ustnej i ich wpływ na właściwości biologiczne 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A9C9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AE072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7CB981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8972E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procedury kliniczne rekonstrukcji tkanek twardych zębów i leczenia </w:t>
            </w:r>
            <w:proofErr w:type="spellStart"/>
            <w:r w:rsidRPr="006C0382">
              <w:rPr>
                <w:rFonts w:ascii="Times New Roman" w:hAnsi="Times New Roman"/>
                <w:color w:val="000000"/>
              </w:rPr>
              <w:t>endodontycznego</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E5BD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1CB65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15471A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98E66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metody i techniczno-laboratoryjne procedury wykonywania uzupełnień protetycznych;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CB522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0D8F52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E8BABE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4D97D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procedury kliniczne w profilaktyce próchnicy;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C75A1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08B39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E41EB9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1F763C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procedury kliniczne w leczeniu i profilaktyce periodontologicznej;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BADEF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79244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EDED6D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5E3C87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znieczuleń miejscowych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8F8F4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B27280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672D2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E015B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i techniki ekstrakcji zębów;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29AEE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464866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836C3F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09DD5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procedury kliniczne w profilaktyce ortodontycznej.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7DF6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34E6E4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F85C5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9FACC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pojęcia zdrowia i choroby, wpływ środowiska społecznego (rodzina, praca, relacje społeczne) i uwarunkowań społeczno-kulturowych (pochodzenie, status społeczny, wyznanie, narodowość, grupa etniczna) na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58390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9C81A0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2EA9FC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E01197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zachowania człowieka sprzyjające utrzymaniu zdrowia, zasady promocji zdrowia, profilaktyki oraz prewencji pierwotnej i wtórnej;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39F71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2B001C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C9C144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AC3B4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formy przemocy, w tym przemocy w rodzinie, społeczne uwarunkowania różnych form przemocy oraz rolę lekarza dentysty w jej rozpoznawaniu, a także zasady postępowania w przypadku podejrzenia przemocy, z uwzględnieniem procedury „Niebieskiej Karty”;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00B1C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4534C6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41A9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320D97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postawy społeczne wobec choroby, niepełnosprawności i starości oraz specyficzne oddziaływanie stereotypów, uprzedzeń i dyskryminacji;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447B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D17A09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AA6D77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DA4FE7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pojęcie empatii oraz zwroty i zachowania służące jej wyrażaniu;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C22B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6279D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783BB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596946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psychofizyczny rozwój człowieka od narodzin do śmierci, z uwzględnieniem specyfiki rozwoju fizycznego, emocjonalnego, poznawczego i społecznego;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CC7CF2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E0209A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4E9C85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7B755CD" w14:textId="3AFB0B8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specyfikę i rolę komunikacji werbalnej (świadome konstruowanie komunikatów) </w:t>
            </w:r>
            <w:r w:rsidR="0051631E">
              <w:rPr>
                <w:rFonts w:ascii="Times New Roman" w:hAnsi="Times New Roman"/>
                <w:color w:val="000000"/>
              </w:rPr>
              <w:br/>
            </w:r>
            <w:r w:rsidRPr="006C0382">
              <w:rPr>
                <w:rFonts w:ascii="Times New Roman" w:hAnsi="Times New Roman"/>
                <w:color w:val="000000"/>
              </w:rPr>
              <w:t>i niewerbalnej (np. mimika, gesty, zarządzanie ciszą i przestrzenią);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6342A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3FB7A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F39B3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D.W8.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3ADA892" w14:textId="4BF639F2"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rolę rodziny pacjenta w procesie chorowania (rozpoznanie choroby, adaptacja </w:t>
            </w:r>
            <w:r w:rsidR="0051631E">
              <w:rPr>
                <w:rFonts w:ascii="Times New Roman" w:hAnsi="Times New Roman"/>
                <w:color w:val="000000"/>
              </w:rPr>
              <w:br/>
            </w:r>
            <w:r w:rsidRPr="006C0382">
              <w:rPr>
                <w:rFonts w:ascii="Times New Roman" w:hAnsi="Times New Roman"/>
                <w:color w:val="000000"/>
              </w:rPr>
              <w:t>do choroby, wyleczenie) oraz sposoby radzenia sobie w sytuacjach trudnych (postęp choroby, proces umierania, żałoba);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28A49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EC2051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7590B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E3D40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motywowania pacjenta do </w:t>
            </w:r>
            <w:proofErr w:type="spellStart"/>
            <w:r w:rsidRPr="006C0382">
              <w:rPr>
                <w:rFonts w:ascii="Times New Roman" w:hAnsi="Times New Roman"/>
                <w:color w:val="000000"/>
              </w:rPr>
              <w:t>zachowań</w:t>
            </w:r>
            <w:proofErr w:type="spellEnd"/>
            <w:r w:rsidRPr="006C0382">
              <w:rPr>
                <w:rFonts w:ascii="Times New Roman" w:hAnsi="Times New Roman"/>
                <w:color w:val="000000"/>
              </w:rPr>
              <w:t xml:space="preserve"> prozdrowotnych i zachowania człowieka sprzyjające zachowaniu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D00E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847647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44AA1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E2EB3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pojęcia bezpieczeństwa pacjenta i kultury bezpieczeństwa oraz ich aspekty: organizacyjny, komunikacyjny i zarządczy;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B9859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07DE3A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E655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0705828" w14:textId="4019D514"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pojęcie stresu, w tym </w:t>
            </w:r>
            <w:proofErr w:type="spellStart"/>
            <w:r w:rsidRPr="006C0382">
              <w:rPr>
                <w:rFonts w:ascii="Times New Roman" w:hAnsi="Times New Roman"/>
                <w:color w:val="000000"/>
              </w:rPr>
              <w:t>eustresu</w:t>
            </w:r>
            <w:proofErr w:type="spellEnd"/>
            <w:r w:rsidRPr="006C0382">
              <w:rPr>
                <w:rFonts w:ascii="Times New Roman" w:hAnsi="Times New Roman"/>
                <w:color w:val="000000"/>
              </w:rPr>
              <w:t xml:space="preserve"> i </w:t>
            </w:r>
            <w:proofErr w:type="spellStart"/>
            <w:r w:rsidRPr="006C0382">
              <w:rPr>
                <w:rFonts w:ascii="Times New Roman" w:hAnsi="Times New Roman"/>
                <w:color w:val="000000"/>
              </w:rPr>
              <w:t>dystresu</w:t>
            </w:r>
            <w:proofErr w:type="spellEnd"/>
            <w:r w:rsidRPr="006C0382">
              <w:rPr>
                <w:rFonts w:ascii="Times New Roman" w:hAnsi="Times New Roman"/>
                <w:color w:val="000000"/>
              </w:rPr>
              <w:t xml:space="preserve">, oraz wpływ stresu na etiopatogenezę </w:t>
            </w:r>
            <w:r w:rsidR="0051631E">
              <w:rPr>
                <w:rFonts w:ascii="Times New Roman" w:hAnsi="Times New Roman"/>
                <w:color w:val="000000"/>
              </w:rPr>
              <w:br/>
            </w:r>
            <w:r w:rsidRPr="006C0382">
              <w:rPr>
                <w:rFonts w:ascii="Times New Roman" w:hAnsi="Times New Roman"/>
                <w:color w:val="000000"/>
              </w:rPr>
              <w:t>i przebieg chorób somatycznych i zaburzeń psychicznych oraz mechanizmy radzenia sobie ze stresem;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0F2DFB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52F088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894160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41EBF2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zespołu wypalenia zawodowego lekarza dentysty oraz metody zapobiegania jego powstaniu;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98DB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FE7B8D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868119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B77BE2C" w14:textId="18395606"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problemowe używanie substancji psychoaktywnych i uzależnienia od nich </w:t>
            </w:r>
            <w:r w:rsidR="0051631E">
              <w:rPr>
                <w:rFonts w:ascii="Times New Roman" w:hAnsi="Times New Roman"/>
                <w:color w:val="000000"/>
              </w:rPr>
              <w:br/>
            </w:r>
            <w:r w:rsidRPr="006C0382">
              <w:rPr>
                <w:rFonts w:ascii="Times New Roman" w:hAnsi="Times New Roman"/>
                <w:color w:val="000000"/>
              </w:rPr>
              <w:t xml:space="preserve">oraz uzależnienia behawioralne, metody przeprowadzania krótkich interwencji wobec osób używających problemowo substancji psychoaktywnych, mechanizmy powstawania uzależnień oraz cele i sposoby leczenia osób uzależnionych </w:t>
            </w:r>
            <w:r w:rsidR="0051631E">
              <w:rPr>
                <w:rFonts w:ascii="Times New Roman" w:hAnsi="Times New Roman"/>
                <w:color w:val="000000"/>
              </w:rPr>
              <w:br/>
            </w:r>
            <w:r w:rsidRPr="006C0382">
              <w:rPr>
                <w:rFonts w:ascii="Times New Roman" w:hAnsi="Times New Roman"/>
                <w:color w:val="000000"/>
              </w:rPr>
              <w:t>oraz skuteczne strategie profilaktyczne, zaburzenia psychosomatyczne występujące u osób będących w bliskiej relacji z osobą uzależnioną oraz sposoby postępowania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BC7828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68E36F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7AA8EE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53937B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funkcjonowania interdyscyplinarnego zespołu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1B54B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0DA6E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8DF82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8B969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historię medycyny, ze szczególnym uwzględnieniem historii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1CEF1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449D5E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EC848C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49CCCDD" w14:textId="6AA5D7A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proces kształtowania się nowych specjalności w zakresie dyscypliny naukowej – nauki medyczne i osiągnięcia czołowych przedstawicieli medycyny </w:t>
            </w:r>
            <w:r w:rsidR="0051631E">
              <w:rPr>
                <w:rFonts w:ascii="Times New Roman" w:hAnsi="Times New Roman"/>
                <w:color w:val="000000"/>
              </w:rPr>
              <w:br/>
            </w:r>
            <w:r w:rsidRPr="006C0382">
              <w:rPr>
                <w:rFonts w:ascii="Times New Roman" w:hAnsi="Times New Roman"/>
                <w:color w:val="000000"/>
              </w:rPr>
              <w:t>oraz stomatologii polskiej i światowej.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6C1AB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B1B6C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A0608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6A3F1D0" w14:textId="774F19B3"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zaburzenia regulacji wydzielania hormonów, gospodarki wodnej </w:t>
            </w:r>
            <w:r w:rsidR="0051631E">
              <w:rPr>
                <w:rFonts w:ascii="Times New Roman" w:hAnsi="Times New Roman"/>
                <w:color w:val="000000"/>
              </w:rPr>
              <w:br/>
            </w:r>
            <w:r w:rsidRPr="006C0382">
              <w:rPr>
                <w:rFonts w:ascii="Times New Roman" w:hAnsi="Times New Roman"/>
                <w:color w:val="000000"/>
              </w:rPr>
              <w:t>i elektrolitowej, równowagi kwasowo-zasadowej, pracy nerek, płuc i wątroby oraz mechanizmy powstawania i skutki zaburzeń w układzie sercowo-naczyniowym, w tym wstrząsu;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80791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3E4CBF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BEBBB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33AB1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prowadzące do patologii narządowych i ustrojowych, w tym przewlekłych chorób niezakaźnych, zakaźnych, metabolicznych, genetycznych oraz z niedoboru odporności;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36EB1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44C004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B72501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77A8D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wpływ na organizm człowieka czynników fizycznych, chemicznych i biologicznych oraz awitaminoz i stresu;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95578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B4F46F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2B398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EDB5400" w14:textId="3099E7C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związek między nieprawidłowościami morfologicznymi a funkcją zmienionych narządów i układów oraz objawami klinicznymi a możliwościami diagnostyki </w:t>
            </w:r>
            <w:r w:rsidR="0051631E">
              <w:rPr>
                <w:rFonts w:ascii="Times New Roman" w:hAnsi="Times New Roman"/>
                <w:color w:val="000000"/>
              </w:rPr>
              <w:br/>
            </w:r>
            <w:r w:rsidRPr="006C0382">
              <w:rPr>
                <w:rFonts w:ascii="Times New Roman" w:hAnsi="Times New Roman"/>
                <w:color w:val="000000"/>
              </w:rPr>
              <w:t>i leczenia;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3264B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7FC55E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B61E39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564254A" w14:textId="1B5DB1F5"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metody badania lekarskiego i rolę badań dodatkowych </w:t>
            </w:r>
            <w:r w:rsidR="0051631E">
              <w:rPr>
                <w:rFonts w:ascii="Times New Roman" w:hAnsi="Times New Roman"/>
                <w:color w:val="000000"/>
              </w:rPr>
              <w:br/>
            </w:r>
            <w:r w:rsidRPr="006C0382">
              <w:rPr>
                <w:rFonts w:ascii="Times New Roman" w:hAnsi="Times New Roman"/>
                <w:color w:val="000000"/>
              </w:rPr>
              <w:t>w rozpoznawaniu, monitorowaniu, rokowaniu i profilaktyce zaburzeń narządowych i układowych, ze szczególnym uwzględnieniem ich oddziaływania na tkanki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F76C2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B699D4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6785A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245386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etiopatogenezę i symptomatologię chorób układu oddechowego, krążenia, krwiotwórczego, moczowo-płciowego, immunologicznego, pokarmowego i ruchu oraz gruczołów dokrewnych, ze szczególnym uwzględnieniem chorób, których objawy występują w jamie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91760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F9EA1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DC338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5662CE4" w14:textId="7480D6B9"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przyczyny, objawy, zasady diagnozowania i postępowania terapeutycznego </w:t>
            </w:r>
            <w:r w:rsidR="0051631E">
              <w:rPr>
                <w:rFonts w:ascii="Times New Roman" w:hAnsi="Times New Roman"/>
                <w:color w:val="000000"/>
              </w:rPr>
              <w:br/>
            </w:r>
            <w:r w:rsidRPr="006C0382">
              <w:rPr>
                <w:rFonts w:ascii="Times New Roman" w:hAnsi="Times New Roman"/>
                <w:color w:val="000000"/>
              </w:rPr>
              <w:t>w przypadku najczęstszych chorób występujących u dzieci, wpływających na stan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D517A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E7639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6964E9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5105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postępowania z poszkodowanymi w urazach wielonarządowych;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40ED9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B4661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E4785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9EA5FD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organizacji akcji ratunkowej w katastrofach i awariach oraz fazy akcji ratunkowej i zakres udzielania pomocy poszkodowanym;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6B0BE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482DD7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BBE9E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AE41156" w14:textId="42D1E7E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farmakologicznego i niefarmakologicznego leczenia bólu ostrego </w:t>
            </w:r>
            <w:r w:rsidR="0051631E">
              <w:rPr>
                <w:rFonts w:ascii="Times New Roman" w:hAnsi="Times New Roman"/>
                <w:color w:val="000000"/>
              </w:rPr>
              <w:br/>
            </w:r>
            <w:r w:rsidRPr="006C0382">
              <w:rPr>
                <w:rFonts w:ascii="Times New Roman" w:hAnsi="Times New Roman"/>
                <w:color w:val="000000"/>
              </w:rPr>
              <w:t xml:space="preserve">i przewlekłego, nowotworowego, neuropatycznego oraz specyfikę leczenia bólu </w:t>
            </w:r>
            <w:r w:rsidR="0051631E">
              <w:rPr>
                <w:rFonts w:ascii="Times New Roman" w:hAnsi="Times New Roman"/>
                <w:color w:val="000000"/>
              </w:rPr>
              <w:br/>
            </w:r>
            <w:r w:rsidRPr="006C0382">
              <w:rPr>
                <w:rFonts w:ascii="Times New Roman" w:hAnsi="Times New Roman"/>
                <w:color w:val="000000"/>
              </w:rPr>
              <w:t>u różnych grup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79FA4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53417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B7610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684BB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neurologiczne skutki przewlekłego zażywania leków;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B2CE4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C80C85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903C2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047D3E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ostrych chorób jamy brzusznej, zatrucia, zakażenia i posocznicy;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981C4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B6E3B6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91E26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E.W13.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EA789D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kliniczne, leczenie oraz profilaktykę zakażeń przenoszonych drogą kropelkową;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C600A0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ED9E93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E9145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EBD28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wirusowego zapalenia wątroby, zakażenia wirusem HIV i zespołu nabytego upośledzenia odporności (AIDS), chorób zakaźnych i pasożytniczych;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9CBE9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A451F1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8D58F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E42AE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uodparniania przeciw chorobom zakaźnym występującym u różnych grup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4E34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0EFA79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8C7583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29087D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chorób skóry, ze szczególnym uwzględnieniem dermatoz z możliwą symptomatologią w jamie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B8AD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0B3AB3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4FD7F8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1274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uwarunkowania hormonalne organizmu kobiety w poszczególnych okresach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B03828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AC119C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BB667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B55EF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wpływ odżywiania oraz używania alkoholu i innych substancji psychoaktywnych przez kobietę w ciąży na rozwój płodu;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AD64FD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301F77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D07F0F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4B41A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opieki stomatologicznej nad kobietą w ciąży;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6D953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963966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D8012B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5B831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uwarunkowania środowiskowe i epidemiologiczne najczęstszych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C136E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4F4F0C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C8CE1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3A0AE11" w14:textId="09BB6D6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podstawy wczesnej wykrywalności nowotworów i zasady badań przesiewowych </w:t>
            </w:r>
            <w:r w:rsidR="0051631E">
              <w:rPr>
                <w:rFonts w:ascii="Times New Roman" w:hAnsi="Times New Roman"/>
                <w:color w:val="000000"/>
              </w:rPr>
              <w:br/>
            </w:r>
            <w:r w:rsidRPr="006C0382">
              <w:rPr>
                <w:rFonts w:ascii="Times New Roman" w:hAnsi="Times New Roman"/>
                <w:color w:val="000000"/>
              </w:rPr>
              <w:t>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6429FB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DE4231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3C644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844C19D" w14:textId="7661D1E0"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postępowania diagnostycznego i terapeutycznego w nowotworach głowy </w:t>
            </w:r>
            <w:r w:rsidR="0051631E">
              <w:rPr>
                <w:rFonts w:ascii="Times New Roman" w:hAnsi="Times New Roman"/>
                <w:color w:val="000000"/>
              </w:rPr>
              <w:br/>
            </w:r>
            <w:r w:rsidRPr="006C0382">
              <w:rPr>
                <w:rFonts w:ascii="Times New Roman" w:hAnsi="Times New Roman"/>
                <w:color w:val="000000"/>
              </w:rPr>
              <w:t>i szyi;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0C4830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E11D9B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4244C3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F8C4F1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diagnostyki chorób oczu, w tym urazów oka;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4C3FEC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9D4682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DD9BE2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61EB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immunologiczne aspekty transplantacji i krwiolecznictwa;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89642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12619B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4ACE2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78C9B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przyczyny i mechanizmy zatrzymania krążenia i oddychania oraz zasady prowadzenia reanimacji i postępowania po reanimacji;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82B534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D2770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DB55C5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A568A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stany zagrożenia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AC94B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6DA6E0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92DA1C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6A560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metody stosowane w rehabilitacji medycznej, jej cele i metodykę planowania;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178156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07D8F2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4BCF4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F58A1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przypadki, w których pacjenta należy skierować do szpitala;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9C0475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CBFEF8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BE8932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461C81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możliwości współczesnych terapii nowotworów oraz ich niepożądane skutki;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645BF1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43872A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54EDA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E.W30.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72DF0D2" w14:textId="21BD7211"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objawy kliniczne najczęstszych nowotworów oraz działania profilaktyczne </w:t>
            </w:r>
            <w:r w:rsidR="0051631E">
              <w:rPr>
                <w:rFonts w:ascii="Times New Roman" w:hAnsi="Times New Roman"/>
                <w:color w:val="000000"/>
              </w:rPr>
              <w:br/>
            </w:r>
            <w:r w:rsidRPr="006C0382">
              <w:rPr>
                <w:rFonts w:ascii="Times New Roman" w:hAnsi="Times New Roman"/>
                <w:color w:val="000000"/>
              </w:rPr>
              <w:t>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7C50E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2CF40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49253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9EB90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fazy rozwoju uzębienia, normy zgryzowe i odchylenia od norm oraz zmienność anatomiczno-funkcjonalną na różnych etapach życia osobniczego;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2D19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240B27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09A67F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E943EA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profilaktyki stosowanej w chorobach narządu żucia, w tym onkologicznej;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33B20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536B9E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70A905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B5013A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rolę </w:t>
            </w:r>
            <w:proofErr w:type="spellStart"/>
            <w:r w:rsidRPr="006C0382">
              <w:rPr>
                <w:rFonts w:ascii="Times New Roman" w:hAnsi="Times New Roman"/>
                <w:color w:val="000000"/>
              </w:rPr>
              <w:t>mikrobiomu</w:t>
            </w:r>
            <w:proofErr w:type="spellEnd"/>
            <w:r w:rsidRPr="006C0382">
              <w:rPr>
                <w:rFonts w:ascii="Times New Roman" w:hAnsi="Times New Roman"/>
                <w:color w:val="000000"/>
              </w:rPr>
              <w:t xml:space="preserve">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0FA4E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921BA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F86369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AE94C1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przebieg i sposoby postępowania w określonych chorobach jamy ustnej, głowy i szyi, z uwzględnieniem grup wiekowych;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191D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20E0B9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13AB23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D515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postępowania w przypadku chorób miazgi i zmineralizowanych tkanek zębów;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0943DA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E74EE2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FE00E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19092E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postępowania w przypadku chorób tkanek </w:t>
            </w:r>
            <w:proofErr w:type="spellStart"/>
            <w:r w:rsidRPr="006C0382">
              <w:rPr>
                <w:rFonts w:ascii="Times New Roman" w:hAnsi="Times New Roman"/>
                <w:color w:val="000000"/>
              </w:rPr>
              <w:t>okołokorzeniowych</w:t>
            </w:r>
            <w:proofErr w:type="spellEnd"/>
            <w:r w:rsidRPr="006C0382">
              <w:rPr>
                <w:rFonts w:ascii="Times New Roman" w:hAnsi="Times New Roman"/>
                <w:color w:val="000000"/>
              </w:rPr>
              <w:t xml:space="preserve"> i infekcji </w:t>
            </w:r>
            <w:proofErr w:type="spellStart"/>
            <w:r w:rsidRPr="006C0382">
              <w:rPr>
                <w:rFonts w:ascii="Times New Roman" w:hAnsi="Times New Roman"/>
                <w:color w:val="000000"/>
              </w:rPr>
              <w:t>zębopochodnych</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25FC0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5B08DF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6E18BB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5BAB1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morfologię jam zębowych i zasady leczenia </w:t>
            </w:r>
            <w:proofErr w:type="spellStart"/>
            <w:r w:rsidRPr="006C0382">
              <w:rPr>
                <w:rFonts w:ascii="Times New Roman" w:hAnsi="Times New Roman"/>
                <w:color w:val="000000"/>
              </w:rPr>
              <w:t>endodontycznego</w:t>
            </w:r>
            <w:proofErr w:type="spellEnd"/>
            <w:r w:rsidRPr="006C0382">
              <w:rPr>
                <w:rFonts w:ascii="Times New Roman" w:hAnsi="Times New Roman"/>
                <w:color w:val="000000"/>
              </w:rPr>
              <w:t xml:space="preserve">;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62F75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2393A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142B4B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71B99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zalety i ograniczenia leczenia stomatologicznego w powiększeniu;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E0DA4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6FE7D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0E3C1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95BE5C" w14:textId="7BCDBB0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stosowania instrumentarium, materiałów i środków farmakologicznych </w:t>
            </w:r>
            <w:r w:rsidR="0051631E">
              <w:rPr>
                <w:rFonts w:ascii="Times New Roman" w:hAnsi="Times New Roman"/>
                <w:color w:val="000000"/>
              </w:rPr>
              <w:br/>
            </w:r>
            <w:r w:rsidRPr="006C0382">
              <w:rPr>
                <w:rFonts w:ascii="Times New Roman" w:hAnsi="Times New Roman"/>
                <w:color w:val="000000"/>
              </w:rPr>
              <w:t>w leczeniu stomatologicznym;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B492C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29D741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11CD2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9BBE5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diagnostykę i zasady postępowania w przypadku torbieli szczęk, zmian zapalnych tkanki kostnej i miękkiej części twarzowej czaszki oraz zaburzeń nowotworowych potencjalnie złośliwych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5010B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36223C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D7BD17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21F17F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przebieg i sposoby postępowania we wczesnych i zaawansowanych stadiach nowotworów głowy i szyi, ze szczególnym uwzględnieniem nowotworów złośliwych błony śluzowej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E774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D2A95B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0302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982C7D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diagnostykę i metody leczenia chorób przyzębia i </w:t>
            </w:r>
            <w:proofErr w:type="spellStart"/>
            <w:r w:rsidRPr="006C0382">
              <w:rPr>
                <w:rFonts w:ascii="Times New Roman" w:hAnsi="Times New Roman"/>
                <w:color w:val="000000"/>
              </w:rPr>
              <w:t>okołowszczepowych</w:t>
            </w:r>
            <w:proofErr w:type="spellEnd"/>
            <w:r w:rsidRPr="006C0382">
              <w:rPr>
                <w:rFonts w:ascii="Times New Roman" w:hAnsi="Times New Roman"/>
                <w:color w:val="000000"/>
              </w:rPr>
              <w:t xml:space="preserve"> oraz chorób błony śluzowej jamy ustnej i ślinianek;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39E5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D17D84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BDA9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1A8E4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postępowania w przypadku urazów zębów i kości szczęk;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CFEF3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5C0A2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6D125D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0A4665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planowania leczenia </w:t>
            </w:r>
            <w:proofErr w:type="spellStart"/>
            <w:r w:rsidRPr="006C0382">
              <w:rPr>
                <w:rFonts w:ascii="Times New Roman" w:hAnsi="Times New Roman"/>
                <w:color w:val="000000"/>
              </w:rPr>
              <w:t>implantoprotetycznego</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F7FAC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38CF77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FDF84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02B40B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wskazania i przeciwwskazania do wykonania zabiegów w zakresie stomatologii odtwórczej;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65DB2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0C6E5B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1FDF6A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6ED4D5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przyczyny powikłań chorób układu </w:t>
            </w:r>
            <w:proofErr w:type="spellStart"/>
            <w:r w:rsidRPr="006C0382">
              <w:rPr>
                <w:rFonts w:ascii="Times New Roman" w:hAnsi="Times New Roman"/>
                <w:color w:val="000000"/>
              </w:rPr>
              <w:t>stomatognatycznego</w:t>
            </w:r>
            <w:proofErr w:type="spellEnd"/>
            <w:r w:rsidRPr="006C0382">
              <w:rPr>
                <w:rFonts w:ascii="Times New Roman" w:hAnsi="Times New Roman"/>
                <w:color w:val="000000"/>
              </w:rPr>
              <w:t xml:space="preserve"> i zasady ich eliminacji;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BE1F6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5849B3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66912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EDAE3D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diagnostykę różnicową bólu jamy ustnej i twarzy;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62F60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A8541B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B42995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F.W18.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027A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stosowania środków farmakologicznych w profilaktyce i leczeniu chorób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2521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44C3F9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36F05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7AFBBF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terapeutyczne stosowane w ograniczeniu lęku i stresu stomatologicznego;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BCA8B3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DDF811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C2F24B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7A0838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znoszenia bólu w praktyce stomatologicznej z uwzględnieniem odpowiednich środków i metod znieczulania;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E2C6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A599F7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2695EC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669E7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rehabilitacji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D9F35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BD5EA2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B481F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DD2399" w14:textId="1E8D1F5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planowania i klinicznego przeprowadzenia leczenia protetycznego </w:t>
            </w:r>
            <w:r w:rsidR="0051631E">
              <w:rPr>
                <w:rFonts w:ascii="Times New Roman" w:hAnsi="Times New Roman"/>
                <w:color w:val="000000"/>
              </w:rPr>
              <w:br/>
            </w:r>
            <w:r w:rsidRPr="006C0382">
              <w:rPr>
                <w:rFonts w:ascii="Times New Roman" w:hAnsi="Times New Roman"/>
                <w:color w:val="000000"/>
              </w:rPr>
              <w:t>w przypadkach prostych i powikłanych, w tym z wykorzystaniem narzędzi stomatologii cyfrowej;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AB7C8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262C65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884346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2DB3E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rozpoznawania, wstępnego leczenia i zapobiegania zaburzeniom czynnościowym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FFEF0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18AAFD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25F5C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7CFD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budowy i działania zdejmowanych i stałych aparatów ortodontycznych;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90A0C6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D9669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087F46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AB85A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stomatologicznej diagnostyki radiologicznej, w tym wykonywania zdjęć </w:t>
            </w:r>
            <w:proofErr w:type="spellStart"/>
            <w:r w:rsidRPr="006C0382">
              <w:rPr>
                <w:rFonts w:ascii="Times New Roman" w:hAnsi="Times New Roman"/>
                <w:color w:val="000000"/>
              </w:rPr>
              <w:t>wewnątrzustnych</w:t>
            </w:r>
            <w:proofErr w:type="spellEnd"/>
            <w:r w:rsidRPr="006C0382">
              <w:rPr>
                <w:rFonts w:ascii="Times New Roman" w:hAnsi="Times New Roman"/>
                <w:color w:val="000000"/>
              </w:rPr>
              <w:t xml:space="preserve"> i interpretacji zdjęć RTG;</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6C32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EC8F46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14244E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65AA17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patomechanizm oddziaływania chorób jamy ustnej na ogólny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F157F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25020D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E55D4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D6BEC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patomechanizm oddziaływania chorób ogólnoustrojowych lub stosowanych terapii na jamę ustną;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6185A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73980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708D08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8342D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specyfikę opieki stomatologicznej nad pacjentem obciążonym chorobą ogólnoustrojową i zasady współpracy z lekarzem leczącym chorobę ogólnoustrojową;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4CEB14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8C0CE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9D31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A8D0BD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zagadnienie opieki stomatologicznej nad pacjentem z nowotworem głowy lub szyi przed, w trakcie i po leczeniu onkologicznym.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00D47E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53BBA8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FD71B2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A38C9C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pojęcie zdrowia publicznego oraz cele, zadania i strukturę publicznego systemu opieki zdrowotnej;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A2D7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E98D9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6F24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5DE1E8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koncepcje i modele promocji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46885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3CAFFD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3EA54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A6F09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pojęcia z zakresu profilaktyki, promocji zdrowia, higieny środowiskowej oraz związane ze zdrowiem osobniczym i populacji, a także stylem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683BC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06BDA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DC4AE5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605ED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określania potrzeb zdrowotnych społeczeństwa;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247E1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76303B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1A5B1F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CA825F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sytuację zdrowotną oraz strategię polityki zdrowotnej w Rzeczypospolitej Polskiej, Unii Europejskiej i na świecie;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C576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3E8317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C92C8F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6358A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funkcjonowania, zarządzania i informatyzacji podmiotów wykonujących działalność leczniczą, w tym w ramach indywidualnej i grupowej praktyki lekarskiej;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13C1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DBAB0F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DBDD3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678326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organizacji i finansowania systemu ochrony zdrowia, udzielania świadczeń zdrowotnych finansowanych ze środków publicznych oraz zasady funkcjonowania narzędzi i usług informacyjnych i komunikacyjnych w ochronie zdrowia (e-zdrowie);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C330E5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877E12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E22FF5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AB8F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e-usługi w ochronie zdrowia, w tym ich rodzaje, znaczenie dla konkurencyjności, bariery ograniczające rozwój i zastosowania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B16B8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299B1D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A067D3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5FDDF0D" w14:textId="26F802C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negocjacji i zawierania umów o udzielanie świadczeń zdrowotnych </w:t>
            </w:r>
            <w:r w:rsidR="0051631E">
              <w:rPr>
                <w:rFonts w:ascii="Times New Roman" w:hAnsi="Times New Roman"/>
                <w:color w:val="000000"/>
              </w:rPr>
              <w:br/>
            </w:r>
            <w:r w:rsidRPr="006C0382">
              <w:rPr>
                <w:rFonts w:ascii="Times New Roman" w:hAnsi="Times New Roman"/>
                <w:color w:val="000000"/>
              </w:rPr>
              <w:t>w sektorze publicznym i niepublicznym;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62C12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6B71AF4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D4769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7B7A27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etiologię chorób zawodowych określonych w przepisach prawa, w tym związanych z wykonywaniem zawodu lekarza dentysty;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E12C6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5383C9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35E2F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56F30F" w14:textId="138F72A6"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wskaźniki stanu zdrowia ludności i zasady oceny stanu zdrowia populacji </w:t>
            </w:r>
            <w:r w:rsidR="0051631E">
              <w:rPr>
                <w:rFonts w:ascii="Times New Roman" w:hAnsi="Times New Roman"/>
                <w:color w:val="000000"/>
              </w:rPr>
              <w:br/>
            </w:r>
            <w:r w:rsidRPr="006C0382">
              <w:rPr>
                <w:rFonts w:ascii="Times New Roman" w:hAnsi="Times New Roman"/>
                <w:color w:val="000000"/>
              </w:rPr>
              <w:t>pod względem epidemiologicznym;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5B754A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C4C2C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979AB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BC55D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planowania i ewaluacji działań profilaktycznych;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AB0A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1E34BA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871D8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278C50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epidemiologicznego opracowania ogniska choroby zakaźnej oraz zasady postępowania w sytuacji zagrożenia epidemiologicznego;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2A90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FCC7FE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7D9547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789AE6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organizacji i prowadzenia praktyki stomatologicznej;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F3673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50B6769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3548F1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E02906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etyki i deontologii lekarskiej, problemy etyczne współczesnej medycyny wynikające z dynamicznego rozwoju nauki i technologii biomedycznych, a także zasady etycznego postępowania lekarza dentysty;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6B26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763B92A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2F123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7E6F88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prawne funkcjonowania zawodów medycznych oraz samorządu zawodowego lekarzy i lekarzy dentystów w Rzeczypospolitej Polskiej;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D87CE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9BE66B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6755B6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G.W17.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4005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uzyskiwania i utraty prawa wykonywania zawodu lekarza dentysty;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327BA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C1B1D1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878864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2C32F6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prawa pacjenta, w tym prawo do: wyrażenia zgody na zabieg medyczny, informacji medycznej, poszanowania intymności i godności osobistej, zachowania tajemnicy medycznej, dostępu do dokumentacji medycznej;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FF2AD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54C2632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381B4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E7A57E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eksperymentu medycznego oraz prowadzenia badań naukowych z udziałem ludzi;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68B9AE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0D8FAB9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063148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41769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regulacje z zakresu prawa farmaceutycznego, w tym zasady obrotu produktami leczniczymi i medycznymi, refundacji leków, współpracy lekarza dentysty z farmaceutą oraz zgłaszania niepożądanego działania leku;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434A8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747E76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BB755D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364FA1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pojęcie i typologię zdarzeń niepożądanych, w tym błędów medycznych i zdarzeń medycznych, ich najczęstsze przyczyny, skutki, zasady zapobiegania oraz opiniowania w takich przypadkach;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DB83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78A824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C842AB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56763F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i przesłanki odpowiedzialności prawnej lekarza dentysty, w tym cywilnej, karnej, zawodowej i pracowniczej;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73622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DFBED5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B502D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63B91A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zasady wykonywania zawodu lekarza dentysty w ramach stosunku pracy;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509F4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04E86A7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4CD0E6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9AF540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wykonywania działalności leczniczej;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38322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A5A2E4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34A2E5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FE01C17" w14:textId="012E026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udzielania świadczeń w razie choroby, macierzyństwa, wypadków </w:t>
            </w:r>
            <w:r w:rsidR="0051631E">
              <w:rPr>
                <w:rFonts w:ascii="Times New Roman" w:hAnsi="Times New Roman"/>
                <w:color w:val="000000"/>
              </w:rPr>
              <w:br/>
            </w:r>
            <w:r w:rsidRPr="006C0382">
              <w:rPr>
                <w:rFonts w:ascii="Times New Roman" w:hAnsi="Times New Roman"/>
                <w:color w:val="000000"/>
              </w:rPr>
              <w:t>przy pracy i chorób zawodowych;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3A2747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0B0CED7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0AF279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A8EFA7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orzekania o czasowej niezdolności do pracy, niezdolności do pracy dla celów rentowych oraz o niepełnosprawności lub jej stopniu;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2A7D1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12A97CC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9FDA9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360FA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tajemnicy lekarskiej oraz zasady prowadzenia, przechowywania i udostępniania dokumentacji medycznej, w tym e-dokumentacji, a także ochrony danych osobowych;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A7B99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77CC7D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B24A7B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8433E59" w14:textId="5D1FEB4F"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środki ochrony cywilnoprawnej i karnoprawnej lekarza dentysty w związku </w:t>
            </w:r>
            <w:r w:rsidR="0051631E">
              <w:rPr>
                <w:rFonts w:ascii="Times New Roman" w:hAnsi="Times New Roman"/>
                <w:color w:val="000000"/>
              </w:rPr>
              <w:br/>
            </w:r>
            <w:r w:rsidRPr="006C0382">
              <w:rPr>
                <w:rFonts w:ascii="Times New Roman" w:hAnsi="Times New Roman"/>
                <w:color w:val="000000"/>
              </w:rPr>
              <w:t>z naruszeniem jego dóbr osobistych;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BBA38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655CD82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0C12A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3427F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stwierdzania zgonu i postępowania ze zwłokami;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EEE41B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94C348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5DE6BD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0DB54F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serologii, genetyki i toksykologii sądowo-lekarskiej;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5692D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C096E4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B87BA2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0FDD4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obowiązków lekarza dentysty w przypadku podejrzenia przemocy w rodzinie;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BB99D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6AA500C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0D9455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A46958B" w14:textId="2C931C21"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prawne i systemowe aspekty bezpieczeństwa pacjenta w ujęciu krajowym </w:t>
            </w:r>
            <w:r w:rsidR="0051631E">
              <w:rPr>
                <w:rFonts w:ascii="Times New Roman" w:hAnsi="Times New Roman"/>
                <w:color w:val="000000"/>
              </w:rPr>
              <w:br/>
            </w:r>
            <w:r w:rsidRPr="006C0382">
              <w:rPr>
                <w:rFonts w:ascii="Times New Roman" w:hAnsi="Times New Roman"/>
                <w:color w:val="000000"/>
              </w:rPr>
              <w:t>i międzynarodowym.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E3B50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30511E" w14:paraId="0A184F23" w14:textId="77777777" w:rsidTr="006C0382">
        <w:tc>
          <w:tcPr>
            <w:tcW w:w="5000" w:type="pct"/>
            <w:gridSpan w:val="4"/>
            <w:shd w:val="pct10" w:color="auto" w:fill="auto"/>
          </w:tcPr>
          <w:p w14:paraId="571CE209"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UMIEJĘTNOŚCI</w:t>
            </w:r>
            <w:r>
              <w:rPr>
                <w:rFonts w:ascii="Times New Roman" w:hAnsi="Times New Roman"/>
                <w:b/>
                <w:color w:val="000000"/>
              </w:rPr>
              <w:t xml:space="preserve"> </w:t>
            </w:r>
            <w:r w:rsidRPr="00CA39E0">
              <w:rPr>
                <w:rFonts w:ascii="Times New Roman" w:hAnsi="Times New Roman"/>
                <w:color w:val="000000"/>
              </w:rPr>
              <w:t>(potrafi)</w:t>
            </w:r>
          </w:p>
        </w:tc>
      </w:tr>
      <w:tr w:rsidR="006C0382" w:rsidRPr="007C21D9" w14:paraId="29A83D86" w14:textId="77777777" w:rsidTr="006C0382">
        <w:tc>
          <w:tcPr>
            <w:tcW w:w="682" w:type="pct"/>
            <w:tcBorders>
              <w:bottom w:val="single" w:sz="4" w:space="0" w:color="auto"/>
            </w:tcBorders>
            <w:shd w:val="clear" w:color="auto" w:fill="auto"/>
            <w:vAlign w:val="center"/>
          </w:tcPr>
          <w:p w14:paraId="61A0995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A.U1.</w:t>
            </w:r>
          </w:p>
        </w:tc>
        <w:tc>
          <w:tcPr>
            <w:tcW w:w="3691" w:type="pct"/>
            <w:tcBorders>
              <w:bottom w:val="single" w:sz="4" w:space="0" w:color="auto"/>
            </w:tcBorders>
            <w:shd w:val="clear" w:color="auto" w:fill="auto"/>
            <w:vAlign w:val="center"/>
          </w:tcPr>
          <w:p w14:paraId="6927EEE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relacje anatomiczne zilustrowane podstawowymi metodami badań diagnostycznych z zakresu radiologii (zdjęcia przeglądowe i z użyciem środków kontrastowych), ze szczególnym uwzględnieniem głowy i szyi;</w:t>
            </w:r>
          </w:p>
        </w:tc>
        <w:tc>
          <w:tcPr>
            <w:tcW w:w="627" w:type="pct"/>
            <w:gridSpan w:val="2"/>
            <w:tcBorders>
              <w:bottom w:val="single" w:sz="4" w:space="0" w:color="auto"/>
            </w:tcBorders>
            <w:shd w:val="clear" w:color="auto" w:fill="auto"/>
          </w:tcPr>
          <w:p w14:paraId="3C0512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CEB1F94" w14:textId="77777777" w:rsidTr="006C0382">
        <w:tc>
          <w:tcPr>
            <w:tcW w:w="682" w:type="pct"/>
            <w:tcBorders>
              <w:bottom w:val="single" w:sz="4" w:space="0" w:color="auto"/>
            </w:tcBorders>
            <w:shd w:val="clear" w:color="auto" w:fill="auto"/>
            <w:vAlign w:val="center"/>
          </w:tcPr>
          <w:p w14:paraId="364CF6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A.U2.</w:t>
            </w:r>
          </w:p>
        </w:tc>
        <w:tc>
          <w:tcPr>
            <w:tcW w:w="3691" w:type="pct"/>
            <w:tcBorders>
              <w:bottom w:val="single" w:sz="4" w:space="0" w:color="auto"/>
            </w:tcBorders>
            <w:shd w:val="clear" w:color="auto" w:fill="auto"/>
            <w:vAlign w:val="center"/>
          </w:tcPr>
          <w:p w14:paraId="4195942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obsługiwać mikroskop optyczny i rozpoznawać pod mikroskopem strukturę histologiczną tkanek i narządów oraz dokonywać opisu i interpretacji budowy mikroskopowej komórek, tkanek i narządów oraz ich funkcji;</w:t>
            </w:r>
          </w:p>
        </w:tc>
        <w:tc>
          <w:tcPr>
            <w:tcW w:w="627" w:type="pct"/>
            <w:gridSpan w:val="2"/>
            <w:tcBorders>
              <w:bottom w:val="single" w:sz="4" w:space="0" w:color="auto"/>
            </w:tcBorders>
            <w:shd w:val="clear" w:color="auto" w:fill="auto"/>
          </w:tcPr>
          <w:p w14:paraId="226161A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EF4964F" w14:textId="77777777" w:rsidTr="006C0382">
        <w:tc>
          <w:tcPr>
            <w:tcW w:w="682" w:type="pct"/>
            <w:tcBorders>
              <w:bottom w:val="single" w:sz="4" w:space="0" w:color="auto"/>
            </w:tcBorders>
            <w:shd w:val="clear" w:color="auto" w:fill="auto"/>
            <w:vAlign w:val="center"/>
          </w:tcPr>
          <w:p w14:paraId="33272C2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A.U3.</w:t>
            </w:r>
          </w:p>
        </w:tc>
        <w:tc>
          <w:tcPr>
            <w:tcW w:w="3691" w:type="pct"/>
            <w:tcBorders>
              <w:bottom w:val="single" w:sz="4" w:space="0" w:color="auto"/>
            </w:tcBorders>
            <w:shd w:val="clear" w:color="auto" w:fill="auto"/>
            <w:vAlign w:val="center"/>
          </w:tcPr>
          <w:p w14:paraId="00D6E27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cechy anatomiczne zębów naturalnych.</w:t>
            </w:r>
          </w:p>
        </w:tc>
        <w:tc>
          <w:tcPr>
            <w:tcW w:w="627" w:type="pct"/>
            <w:gridSpan w:val="2"/>
            <w:tcBorders>
              <w:bottom w:val="single" w:sz="4" w:space="0" w:color="auto"/>
            </w:tcBorders>
            <w:shd w:val="clear" w:color="auto" w:fill="auto"/>
          </w:tcPr>
          <w:p w14:paraId="4EBB9FF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A6ED15D" w14:textId="77777777" w:rsidTr="006C0382">
        <w:tc>
          <w:tcPr>
            <w:tcW w:w="682" w:type="pct"/>
            <w:tcBorders>
              <w:bottom w:val="single" w:sz="4" w:space="0" w:color="auto"/>
            </w:tcBorders>
            <w:shd w:val="clear" w:color="auto" w:fill="auto"/>
            <w:vAlign w:val="center"/>
          </w:tcPr>
          <w:p w14:paraId="58370FE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B.U1.</w:t>
            </w:r>
          </w:p>
        </w:tc>
        <w:tc>
          <w:tcPr>
            <w:tcW w:w="3691" w:type="pct"/>
            <w:tcBorders>
              <w:bottom w:val="single" w:sz="4" w:space="0" w:color="auto"/>
            </w:tcBorders>
            <w:shd w:val="clear" w:color="auto" w:fill="auto"/>
            <w:vAlign w:val="center"/>
          </w:tcPr>
          <w:p w14:paraId="53698AB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zjawiska fizyczne zachodzące w narządzie żucia;</w:t>
            </w:r>
          </w:p>
        </w:tc>
        <w:tc>
          <w:tcPr>
            <w:tcW w:w="627" w:type="pct"/>
            <w:gridSpan w:val="2"/>
            <w:tcBorders>
              <w:bottom w:val="single" w:sz="4" w:space="0" w:color="auto"/>
            </w:tcBorders>
            <w:shd w:val="clear" w:color="auto" w:fill="auto"/>
          </w:tcPr>
          <w:p w14:paraId="12FACBF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0C84F2E" w14:textId="77777777" w:rsidTr="006C0382">
        <w:tc>
          <w:tcPr>
            <w:tcW w:w="682" w:type="pct"/>
            <w:tcBorders>
              <w:bottom w:val="single" w:sz="4" w:space="0" w:color="auto"/>
            </w:tcBorders>
            <w:shd w:val="clear" w:color="auto" w:fill="auto"/>
            <w:vAlign w:val="center"/>
          </w:tcPr>
          <w:p w14:paraId="4862BD7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B.U2.</w:t>
            </w:r>
          </w:p>
        </w:tc>
        <w:tc>
          <w:tcPr>
            <w:tcW w:w="3691" w:type="pct"/>
            <w:tcBorders>
              <w:bottom w:val="single" w:sz="4" w:space="0" w:color="auto"/>
            </w:tcBorders>
            <w:shd w:val="clear" w:color="auto" w:fill="auto"/>
            <w:vAlign w:val="center"/>
          </w:tcPr>
          <w:p w14:paraId="0F0A7E0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wykorzystywać procesy fizyczne istotne dla pracy lekarza dentysty;</w:t>
            </w:r>
          </w:p>
        </w:tc>
        <w:tc>
          <w:tcPr>
            <w:tcW w:w="627" w:type="pct"/>
            <w:gridSpan w:val="2"/>
            <w:tcBorders>
              <w:bottom w:val="single" w:sz="4" w:space="0" w:color="auto"/>
            </w:tcBorders>
            <w:shd w:val="clear" w:color="auto" w:fill="auto"/>
          </w:tcPr>
          <w:p w14:paraId="2091B48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F9E067" w14:textId="77777777" w:rsidTr="006C0382">
        <w:tc>
          <w:tcPr>
            <w:tcW w:w="682" w:type="pct"/>
            <w:tcBorders>
              <w:bottom w:val="single" w:sz="4" w:space="0" w:color="auto"/>
            </w:tcBorders>
            <w:shd w:val="clear" w:color="auto" w:fill="auto"/>
            <w:vAlign w:val="center"/>
          </w:tcPr>
          <w:p w14:paraId="6F9255E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B.U3.</w:t>
            </w:r>
          </w:p>
        </w:tc>
        <w:tc>
          <w:tcPr>
            <w:tcW w:w="3691" w:type="pct"/>
            <w:tcBorders>
              <w:bottom w:val="single" w:sz="4" w:space="0" w:color="auto"/>
            </w:tcBorders>
            <w:shd w:val="clear" w:color="auto" w:fill="auto"/>
            <w:vAlign w:val="center"/>
          </w:tcPr>
          <w:p w14:paraId="5BF64F9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oceniać szkodliwość dawki promieniowania jonizującego i stosować się do zasad ochrony radiologicznej;</w:t>
            </w:r>
          </w:p>
        </w:tc>
        <w:tc>
          <w:tcPr>
            <w:tcW w:w="627" w:type="pct"/>
            <w:gridSpan w:val="2"/>
            <w:tcBorders>
              <w:bottom w:val="single" w:sz="4" w:space="0" w:color="auto"/>
            </w:tcBorders>
            <w:shd w:val="clear" w:color="auto" w:fill="auto"/>
          </w:tcPr>
          <w:p w14:paraId="13592C0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44C0341" w14:textId="77777777" w:rsidTr="006C0382">
        <w:tc>
          <w:tcPr>
            <w:tcW w:w="682" w:type="pct"/>
            <w:tcBorders>
              <w:bottom w:val="single" w:sz="4" w:space="0" w:color="auto"/>
            </w:tcBorders>
            <w:shd w:val="clear" w:color="auto" w:fill="auto"/>
            <w:vAlign w:val="center"/>
          </w:tcPr>
          <w:p w14:paraId="3322B88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B.U4.</w:t>
            </w:r>
          </w:p>
        </w:tc>
        <w:tc>
          <w:tcPr>
            <w:tcW w:w="3691" w:type="pct"/>
            <w:tcBorders>
              <w:bottom w:val="single" w:sz="4" w:space="0" w:color="auto"/>
            </w:tcBorders>
            <w:shd w:val="clear" w:color="auto" w:fill="auto"/>
            <w:vAlign w:val="center"/>
          </w:tcPr>
          <w:p w14:paraId="560E804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odnosić zjawiska chemiczne do procesów zachodzących w jamie ustnej;</w:t>
            </w:r>
          </w:p>
        </w:tc>
        <w:tc>
          <w:tcPr>
            <w:tcW w:w="627" w:type="pct"/>
            <w:gridSpan w:val="2"/>
            <w:tcBorders>
              <w:bottom w:val="single" w:sz="4" w:space="0" w:color="auto"/>
            </w:tcBorders>
            <w:shd w:val="clear" w:color="auto" w:fill="auto"/>
          </w:tcPr>
          <w:p w14:paraId="055B8D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1813A22" w14:textId="77777777" w:rsidTr="006C0382">
        <w:tc>
          <w:tcPr>
            <w:tcW w:w="682" w:type="pct"/>
            <w:tcBorders>
              <w:bottom w:val="single" w:sz="4" w:space="0" w:color="auto"/>
            </w:tcBorders>
            <w:shd w:val="clear" w:color="auto" w:fill="auto"/>
            <w:vAlign w:val="center"/>
          </w:tcPr>
          <w:p w14:paraId="1325AAD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B.U5.</w:t>
            </w:r>
          </w:p>
        </w:tc>
        <w:tc>
          <w:tcPr>
            <w:tcW w:w="3691" w:type="pct"/>
            <w:tcBorders>
              <w:bottom w:val="single" w:sz="4" w:space="0" w:color="auto"/>
            </w:tcBorders>
            <w:shd w:val="clear" w:color="auto" w:fill="auto"/>
            <w:vAlign w:val="center"/>
          </w:tcPr>
          <w:p w14:paraId="2718700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określać </w:t>
            </w:r>
            <w:proofErr w:type="spellStart"/>
            <w:r w:rsidRPr="0051631E">
              <w:rPr>
                <w:rFonts w:ascii="Times New Roman" w:hAnsi="Times New Roman"/>
                <w:color w:val="000000"/>
              </w:rPr>
              <w:t>pH</w:t>
            </w:r>
            <w:proofErr w:type="spellEnd"/>
            <w:r w:rsidRPr="0051631E">
              <w:rPr>
                <w:rFonts w:ascii="Times New Roman" w:hAnsi="Times New Roman"/>
                <w:color w:val="000000"/>
              </w:rPr>
              <w:t xml:space="preserve"> roztworu i wpływ zmian </w:t>
            </w:r>
            <w:proofErr w:type="spellStart"/>
            <w:r w:rsidRPr="0051631E">
              <w:rPr>
                <w:rFonts w:ascii="Times New Roman" w:hAnsi="Times New Roman"/>
                <w:color w:val="000000"/>
              </w:rPr>
              <w:t>pH</w:t>
            </w:r>
            <w:proofErr w:type="spellEnd"/>
            <w:r w:rsidRPr="0051631E">
              <w:rPr>
                <w:rFonts w:ascii="Times New Roman" w:hAnsi="Times New Roman"/>
                <w:color w:val="000000"/>
              </w:rPr>
              <w:t xml:space="preserve"> na związki nieorganiczne i organiczne;</w:t>
            </w:r>
          </w:p>
        </w:tc>
        <w:tc>
          <w:tcPr>
            <w:tcW w:w="627" w:type="pct"/>
            <w:gridSpan w:val="2"/>
            <w:tcBorders>
              <w:bottom w:val="single" w:sz="4" w:space="0" w:color="auto"/>
            </w:tcBorders>
            <w:shd w:val="clear" w:color="auto" w:fill="auto"/>
          </w:tcPr>
          <w:p w14:paraId="6F8E4F3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7ECDC9D" w14:textId="77777777" w:rsidTr="006C0382">
        <w:tc>
          <w:tcPr>
            <w:tcW w:w="682" w:type="pct"/>
            <w:tcBorders>
              <w:bottom w:val="single" w:sz="4" w:space="0" w:color="auto"/>
            </w:tcBorders>
            <w:shd w:val="clear" w:color="auto" w:fill="auto"/>
            <w:vAlign w:val="center"/>
          </w:tcPr>
          <w:p w14:paraId="15A005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B.U6.</w:t>
            </w:r>
          </w:p>
        </w:tc>
        <w:tc>
          <w:tcPr>
            <w:tcW w:w="3691" w:type="pct"/>
            <w:tcBorders>
              <w:bottom w:val="single" w:sz="4" w:space="0" w:color="auto"/>
            </w:tcBorders>
            <w:shd w:val="clear" w:color="auto" w:fill="auto"/>
            <w:vAlign w:val="center"/>
          </w:tcPr>
          <w:p w14:paraId="37071A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obsługiwać proste przyrządy pomiarowe i oceniać dokładność wykonywanych pomiarów;</w:t>
            </w:r>
          </w:p>
        </w:tc>
        <w:tc>
          <w:tcPr>
            <w:tcW w:w="627" w:type="pct"/>
            <w:gridSpan w:val="2"/>
            <w:tcBorders>
              <w:bottom w:val="single" w:sz="4" w:space="0" w:color="auto"/>
            </w:tcBorders>
            <w:shd w:val="clear" w:color="auto" w:fill="auto"/>
          </w:tcPr>
          <w:p w14:paraId="269F4A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01526E3" w14:textId="77777777" w:rsidTr="006C0382">
        <w:tc>
          <w:tcPr>
            <w:tcW w:w="682" w:type="pct"/>
            <w:tcBorders>
              <w:bottom w:val="single" w:sz="4" w:space="0" w:color="auto"/>
            </w:tcBorders>
            <w:shd w:val="clear" w:color="auto" w:fill="auto"/>
            <w:vAlign w:val="center"/>
          </w:tcPr>
          <w:p w14:paraId="64D8451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B.U7.</w:t>
            </w:r>
          </w:p>
        </w:tc>
        <w:tc>
          <w:tcPr>
            <w:tcW w:w="3691" w:type="pct"/>
            <w:tcBorders>
              <w:bottom w:val="single" w:sz="4" w:space="0" w:color="auto"/>
            </w:tcBorders>
            <w:shd w:val="clear" w:color="auto" w:fill="auto"/>
            <w:vAlign w:val="center"/>
          </w:tcPr>
          <w:p w14:paraId="57DF0C7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wykonywać proste testy czynnościowe oceniające stan organizmu człowieka jako układu regulacji stabilnej (testy obciążeniowe i wysiłkowe) i interpretować dane liczbowe dotyczące podstawowych zmiennych fizjologicznych;</w:t>
            </w:r>
          </w:p>
        </w:tc>
        <w:tc>
          <w:tcPr>
            <w:tcW w:w="627" w:type="pct"/>
            <w:gridSpan w:val="2"/>
            <w:tcBorders>
              <w:bottom w:val="single" w:sz="4" w:space="0" w:color="auto"/>
            </w:tcBorders>
            <w:shd w:val="clear" w:color="auto" w:fill="auto"/>
          </w:tcPr>
          <w:p w14:paraId="22EF441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1095BC8" w14:textId="77777777" w:rsidTr="006C0382">
        <w:tc>
          <w:tcPr>
            <w:tcW w:w="682" w:type="pct"/>
            <w:tcBorders>
              <w:bottom w:val="single" w:sz="4" w:space="0" w:color="auto"/>
            </w:tcBorders>
            <w:shd w:val="clear" w:color="auto" w:fill="auto"/>
            <w:vAlign w:val="center"/>
          </w:tcPr>
          <w:p w14:paraId="5681B33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B.U8.</w:t>
            </w:r>
          </w:p>
        </w:tc>
        <w:tc>
          <w:tcPr>
            <w:tcW w:w="3691" w:type="pct"/>
            <w:tcBorders>
              <w:bottom w:val="single" w:sz="4" w:space="0" w:color="auto"/>
            </w:tcBorders>
            <w:shd w:val="clear" w:color="auto" w:fill="auto"/>
            <w:vAlign w:val="center"/>
          </w:tcPr>
          <w:p w14:paraId="48C472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wykorzystywać pojęcia z zakresu biologii i ekologii w kontekście człowiek – środowisko życia;</w:t>
            </w:r>
          </w:p>
        </w:tc>
        <w:tc>
          <w:tcPr>
            <w:tcW w:w="627" w:type="pct"/>
            <w:gridSpan w:val="2"/>
            <w:tcBorders>
              <w:bottom w:val="single" w:sz="4" w:space="0" w:color="auto"/>
            </w:tcBorders>
            <w:shd w:val="clear" w:color="auto" w:fill="auto"/>
          </w:tcPr>
          <w:p w14:paraId="335A7A0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56186BC" w14:textId="77777777" w:rsidTr="006C0382">
        <w:tc>
          <w:tcPr>
            <w:tcW w:w="682" w:type="pct"/>
            <w:tcBorders>
              <w:bottom w:val="single" w:sz="4" w:space="0" w:color="auto"/>
            </w:tcBorders>
            <w:shd w:val="clear" w:color="auto" w:fill="auto"/>
            <w:vAlign w:val="center"/>
          </w:tcPr>
          <w:p w14:paraId="4F12C25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B.U9.</w:t>
            </w:r>
          </w:p>
        </w:tc>
        <w:tc>
          <w:tcPr>
            <w:tcW w:w="3691" w:type="pct"/>
            <w:tcBorders>
              <w:bottom w:val="single" w:sz="4" w:space="0" w:color="auto"/>
            </w:tcBorders>
            <w:shd w:val="clear" w:color="auto" w:fill="auto"/>
            <w:vAlign w:val="center"/>
          </w:tcPr>
          <w:p w14:paraId="1DB5CC9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wiedzę z zakresu genetyki i biologii molekularnej w pracy klinicznej;</w:t>
            </w:r>
          </w:p>
        </w:tc>
        <w:tc>
          <w:tcPr>
            <w:tcW w:w="627" w:type="pct"/>
            <w:gridSpan w:val="2"/>
            <w:tcBorders>
              <w:bottom w:val="single" w:sz="4" w:space="0" w:color="auto"/>
            </w:tcBorders>
            <w:shd w:val="clear" w:color="auto" w:fill="auto"/>
          </w:tcPr>
          <w:p w14:paraId="62774A1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719DDD0" w14:textId="77777777" w:rsidTr="006C0382">
        <w:tc>
          <w:tcPr>
            <w:tcW w:w="682" w:type="pct"/>
            <w:tcBorders>
              <w:bottom w:val="single" w:sz="4" w:space="0" w:color="auto"/>
            </w:tcBorders>
            <w:shd w:val="clear" w:color="auto" w:fill="auto"/>
            <w:vAlign w:val="center"/>
          </w:tcPr>
          <w:p w14:paraId="597A86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B.U10.</w:t>
            </w:r>
          </w:p>
        </w:tc>
        <w:tc>
          <w:tcPr>
            <w:tcW w:w="3691" w:type="pct"/>
            <w:tcBorders>
              <w:bottom w:val="single" w:sz="4" w:space="0" w:color="auto"/>
            </w:tcBorders>
            <w:shd w:val="clear" w:color="auto" w:fill="auto"/>
            <w:vAlign w:val="center"/>
          </w:tcPr>
          <w:p w14:paraId="4C95428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korzystać z baz danych, w tym internetowych, i wyszukiwać potrzebne informacje za pomocą dostępnych narzędzi;</w:t>
            </w:r>
          </w:p>
        </w:tc>
        <w:tc>
          <w:tcPr>
            <w:tcW w:w="627" w:type="pct"/>
            <w:gridSpan w:val="2"/>
            <w:tcBorders>
              <w:bottom w:val="single" w:sz="4" w:space="0" w:color="auto"/>
            </w:tcBorders>
            <w:shd w:val="clear" w:color="auto" w:fill="auto"/>
          </w:tcPr>
          <w:p w14:paraId="1524FD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21BC3BA" w14:textId="77777777" w:rsidTr="006C0382">
        <w:trPr>
          <w:cantSplit/>
        </w:trPr>
        <w:tc>
          <w:tcPr>
            <w:tcW w:w="682" w:type="pct"/>
            <w:tcBorders>
              <w:bottom w:val="single" w:sz="4" w:space="0" w:color="auto"/>
            </w:tcBorders>
            <w:shd w:val="clear" w:color="auto" w:fill="auto"/>
            <w:vAlign w:val="center"/>
          </w:tcPr>
          <w:p w14:paraId="465F51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B.U11.</w:t>
            </w:r>
          </w:p>
        </w:tc>
        <w:tc>
          <w:tcPr>
            <w:tcW w:w="3691" w:type="pct"/>
            <w:tcBorders>
              <w:bottom w:val="single" w:sz="4" w:space="0" w:color="auto"/>
            </w:tcBorders>
            <w:shd w:val="clear" w:color="auto" w:fill="auto"/>
            <w:vAlign w:val="center"/>
          </w:tcPr>
          <w:p w14:paraId="51C291EA" w14:textId="675861FE"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krytycznie analizować piśmiennictwo medyczne, w tym w języku angielskim, </w:t>
            </w:r>
            <w:r w:rsidR="0051631E">
              <w:rPr>
                <w:rFonts w:ascii="Times New Roman" w:hAnsi="Times New Roman"/>
                <w:color w:val="000000"/>
              </w:rPr>
              <w:br/>
            </w:r>
            <w:r w:rsidRPr="0051631E">
              <w:rPr>
                <w:rFonts w:ascii="Times New Roman" w:hAnsi="Times New Roman"/>
                <w:color w:val="000000"/>
              </w:rPr>
              <w:t>i wyciągać wnioski;</w:t>
            </w:r>
          </w:p>
        </w:tc>
        <w:tc>
          <w:tcPr>
            <w:tcW w:w="627" w:type="pct"/>
            <w:gridSpan w:val="2"/>
            <w:tcBorders>
              <w:bottom w:val="single" w:sz="4" w:space="0" w:color="auto"/>
            </w:tcBorders>
            <w:shd w:val="clear" w:color="auto" w:fill="auto"/>
          </w:tcPr>
          <w:p w14:paraId="3064B25F"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5E669C7" w14:textId="77777777" w:rsidTr="006C0382">
        <w:trPr>
          <w:cantSplit/>
        </w:trPr>
        <w:tc>
          <w:tcPr>
            <w:tcW w:w="682" w:type="pct"/>
            <w:tcBorders>
              <w:bottom w:val="single" w:sz="4" w:space="0" w:color="auto"/>
            </w:tcBorders>
            <w:shd w:val="clear" w:color="auto" w:fill="auto"/>
            <w:vAlign w:val="center"/>
          </w:tcPr>
          <w:p w14:paraId="1E30688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B.U12.</w:t>
            </w:r>
          </w:p>
        </w:tc>
        <w:tc>
          <w:tcPr>
            <w:tcW w:w="3691" w:type="pct"/>
            <w:tcBorders>
              <w:bottom w:val="single" w:sz="4" w:space="0" w:color="auto"/>
            </w:tcBorders>
            <w:shd w:val="clear" w:color="auto" w:fill="auto"/>
            <w:vAlign w:val="center"/>
          </w:tcPr>
          <w:p w14:paraId="4227A29E" w14:textId="44B44636"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dobrać odpowiedni test statystyczny, przeprowadzać podstawowe analizy statystyczne, posługiwać się odpowiednimi metodami przedstawiania wyników </w:t>
            </w:r>
            <w:r w:rsidR="0051631E">
              <w:rPr>
                <w:rFonts w:ascii="Times New Roman" w:hAnsi="Times New Roman"/>
                <w:color w:val="000000"/>
              </w:rPr>
              <w:br/>
            </w:r>
            <w:r w:rsidRPr="0051631E">
              <w:rPr>
                <w:rFonts w:ascii="Times New Roman" w:hAnsi="Times New Roman"/>
                <w:color w:val="000000"/>
              </w:rPr>
              <w:t>i interpretować wyniki metaanalizy.</w:t>
            </w:r>
          </w:p>
        </w:tc>
        <w:tc>
          <w:tcPr>
            <w:tcW w:w="627" w:type="pct"/>
            <w:gridSpan w:val="2"/>
            <w:tcBorders>
              <w:bottom w:val="single" w:sz="4" w:space="0" w:color="auto"/>
            </w:tcBorders>
            <w:shd w:val="clear" w:color="auto" w:fill="auto"/>
          </w:tcPr>
          <w:p w14:paraId="0596667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7AF7BD2" w14:textId="77777777" w:rsidTr="006C0382">
        <w:trPr>
          <w:cantSplit/>
        </w:trPr>
        <w:tc>
          <w:tcPr>
            <w:tcW w:w="682" w:type="pct"/>
            <w:tcBorders>
              <w:bottom w:val="single" w:sz="4" w:space="0" w:color="auto"/>
            </w:tcBorders>
            <w:shd w:val="clear" w:color="auto" w:fill="auto"/>
            <w:vAlign w:val="center"/>
          </w:tcPr>
          <w:p w14:paraId="2374E31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C.U1.</w:t>
            </w:r>
          </w:p>
        </w:tc>
        <w:tc>
          <w:tcPr>
            <w:tcW w:w="3691" w:type="pct"/>
            <w:tcBorders>
              <w:bottom w:val="single" w:sz="4" w:space="0" w:color="auto"/>
            </w:tcBorders>
            <w:shd w:val="clear" w:color="auto" w:fill="auto"/>
            <w:vAlign w:val="center"/>
          </w:tcPr>
          <w:p w14:paraId="5639B80F" w14:textId="52F6568A"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pobrać materiał biologiczny do badania mikrobiologicznego w zależności </w:t>
            </w:r>
            <w:r w:rsidR="0051631E">
              <w:rPr>
                <w:rFonts w:ascii="Times New Roman" w:hAnsi="Times New Roman"/>
                <w:color w:val="000000"/>
              </w:rPr>
              <w:br/>
            </w:r>
            <w:r w:rsidRPr="0051631E">
              <w:rPr>
                <w:rFonts w:ascii="Times New Roman" w:hAnsi="Times New Roman"/>
                <w:color w:val="000000"/>
              </w:rPr>
              <w:t>od umiejscowienia i przebiegu zakażenia;</w:t>
            </w:r>
          </w:p>
        </w:tc>
        <w:tc>
          <w:tcPr>
            <w:tcW w:w="627" w:type="pct"/>
            <w:gridSpan w:val="2"/>
            <w:tcBorders>
              <w:bottom w:val="single" w:sz="4" w:space="0" w:color="auto"/>
            </w:tcBorders>
            <w:shd w:val="clear" w:color="auto" w:fill="auto"/>
          </w:tcPr>
          <w:p w14:paraId="7F57003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F220119" w14:textId="77777777" w:rsidTr="006C0382">
        <w:trPr>
          <w:cantSplit/>
        </w:trPr>
        <w:tc>
          <w:tcPr>
            <w:tcW w:w="682" w:type="pct"/>
            <w:tcBorders>
              <w:bottom w:val="single" w:sz="4" w:space="0" w:color="auto"/>
            </w:tcBorders>
            <w:shd w:val="clear" w:color="auto" w:fill="auto"/>
            <w:vAlign w:val="center"/>
          </w:tcPr>
          <w:p w14:paraId="322DF2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C.U2.</w:t>
            </w:r>
          </w:p>
        </w:tc>
        <w:tc>
          <w:tcPr>
            <w:tcW w:w="3691" w:type="pct"/>
            <w:tcBorders>
              <w:bottom w:val="single" w:sz="4" w:space="0" w:color="auto"/>
            </w:tcBorders>
            <w:shd w:val="clear" w:color="auto" w:fill="auto"/>
            <w:vAlign w:val="center"/>
          </w:tcPr>
          <w:p w14:paraId="27B4FA4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wyniki badań mikrobiologicznych, serologicznych i antybiogramu;</w:t>
            </w:r>
          </w:p>
        </w:tc>
        <w:tc>
          <w:tcPr>
            <w:tcW w:w="627" w:type="pct"/>
            <w:gridSpan w:val="2"/>
            <w:tcBorders>
              <w:bottom w:val="single" w:sz="4" w:space="0" w:color="auto"/>
            </w:tcBorders>
            <w:shd w:val="clear" w:color="auto" w:fill="auto"/>
          </w:tcPr>
          <w:p w14:paraId="64F1E66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56FB556" w14:textId="77777777" w:rsidTr="006C0382">
        <w:trPr>
          <w:cantSplit/>
        </w:trPr>
        <w:tc>
          <w:tcPr>
            <w:tcW w:w="682" w:type="pct"/>
            <w:tcBorders>
              <w:bottom w:val="single" w:sz="4" w:space="0" w:color="auto"/>
            </w:tcBorders>
            <w:shd w:val="clear" w:color="auto" w:fill="auto"/>
            <w:vAlign w:val="center"/>
          </w:tcPr>
          <w:p w14:paraId="4690EE9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C.U3.</w:t>
            </w:r>
          </w:p>
        </w:tc>
        <w:tc>
          <w:tcPr>
            <w:tcW w:w="3691" w:type="pct"/>
            <w:tcBorders>
              <w:bottom w:val="single" w:sz="4" w:space="0" w:color="auto"/>
            </w:tcBorders>
            <w:shd w:val="clear" w:color="auto" w:fill="auto"/>
            <w:vAlign w:val="center"/>
          </w:tcPr>
          <w:p w14:paraId="411D7D1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dobierać i wykonywać testy jakościowe i ilościowe na obecność bakterii w płynach ustrojowych;</w:t>
            </w:r>
          </w:p>
        </w:tc>
        <w:tc>
          <w:tcPr>
            <w:tcW w:w="627" w:type="pct"/>
            <w:gridSpan w:val="2"/>
            <w:tcBorders>
              <w:bottom w:val="single" w:sz="4" w:space="0" w:color="auto"/>
            </w:tcBorders>
            <w:shd w:val="clear" w:color="auto" w:fill="auto"/>
          </w:tcPr>
          <w:p w14:paraId="235455E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3FE6531" w14:textId="77777777" w:rsidTr="006C0382">
        <w:trPr>
          <w:cantSplit/>
        </w:trPr>
        <w:tc>
          <w:tcPr>
            <w:tcW w:w="682" w:type="pct"/>
            <w:tcBorders>
              <w:bottom w:val="single" w:sz="4" w:space="0" w:color="auto"/>
            </w:tcBorders>
            <w:shd w:val="clear" w:color="auto" w:fill="auto"/>
            <w:vAlign w:val="center"/>
          </w:tcPr>
          <w:p w14:paraId="598C963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C.U4.</w:t>
            </w:r>
          </w:p>
        </w:tc>
        <w:tc>
          <w:tcPr>
            <w:tcW w:w="3691" w:type="pct"/>
            <w:tcBorders>
              <w:bottom w:val="single" w:sz="4" w:space="0" w:color="auto"/>
            </w:tcBorders>
            <w:shd w:val="clear" w:color="auto" w:fill="auto"/>
            <w:vAlign w:val="center"/>
          </w:tcPr>
          <w:p w14:paraId="016B53BD" w14:textId="4F62CC91"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wyjaśnić etiopatogenezę, przedstawić obraz kliniczny, makroskopowy </w:t>
            </w:r>
            <w:r w:rsidR="0051631E">
              <w:rPr>
                <w:rFonts w:ascii="Times New Roman" w:hAnsi="Times New Roman"/>
                <w:color w:val="000000"/>
              </w:rPr>
              <w:br/>
            </w:r>
            <w:r w:rsidRPr="0051631E">
              <w:rPr>
                <w:rFonts w:ascii="Times New Roman" w:hAnsi="Times New Roman"/>
                <w:color w:val="000000"/>
              </w:rPr>
              <w:t>i mikroskopowy oraz ewolucję zmian patologicznych, a także przewidywać ich następstwa;</w:t>
            </w:r>
          </w:p>
        </w:tc>
        <w:tc>
          <w:tcPr>
            <w:tcW w:w="627" w:type="pct"/>
            <w:gridSpan w:val="2"/>
            <w:tcBorders>
              <w:bottom w:val="single" w:sz="4" w:space="0" w:color="auto"/>
            </w:tcBorders>
            <w:shd w:val="clear" w:color="auto" w:fill="auto"/>
          </w:tcPr>
          <w:p w14:paraId="0D781D0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CCA23B3" w14:textId="77777777" w:rsidTr="006C0382">
        <w:trPr>
          <w:cantSplit/>
        </w:trPr>
        <w:tc>
          <w:tcPr>
            <w:tcW w:w="682" w:type="pct"/>
            <w:tcBorders>
              <w:bottom w:val="single" w:sz="4" w:space="0" w:color="auto"/>
            </w:tcBorders>
            <w:shd w:val="clear" w:color="auto" w:fill="auto"/>
            <w:vAlign w:val="center"/>
          </w:tcPr>
          <w:p w14:paraId="617CF15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C.U5.</w:t>
            </w:r>
          </w:p>
        </w:tc>
        <w:tc>
          <w:tcPr>
            <w:tcW w:w="3691" w:type="pct"/>
            <w:tcBorders>
              <w:bottom w:val="single" w:sz="4" w:space="0" w:color="auto"/>
            </w:tcBorders>
            <w:shd w:val="clear" w:color="auto" w:fill="auto"/>
            <w:vAlign w:val="center"/>
          </w:tcPr>
          <w:p w14:paraId="114455C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analizować przebieg kliniczny chorób w procesach patologicznych;</w:t>
            </w:r>
          </w:p>
        </w:tc>
        <w:tc>
          <w:tcPr>
            <w:tcW w:w="627" w:type="pct"/>
            <w:gridSpan w:val="2"/>
            <w:tcBorders>
              <w:bottom w:val="single" w:sz="4" w:space="0" w:color="auto"/>
            </w:tcBorders>
            <w:shd w:val="clear" w:color="auto" w:fill="auto"/>
          </w:tcPr>
          <w:p w14:paraId="059C6B3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91D3C2D" w14:textId="77777777" w:rsidTr="006C0382">
        <w:trPr>
          <w:cantSplit/>
        </w:trPr>
        <w:tc>
          <w:tcPr>
            <w:tcW w:w="682" w:type="pct"/>
            <w:tcBorders>
              <w:bottom w:val="single" w:sz="4" w:space="0" w:color="auto"/>
            </w:tcBorders>
            <w:shd w:val="clear" w:color="auto" w:fill="auto"/>
            <w:vAlign w:val="center"/>
          </w:tcPr>
          <w:p w14:paraId="51C87A7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C.U6.</w:t>
            </w:r>
          </w:p>
        </w:tc>
        <w:tc>
          <w:tcPr>
            <w:tcW w:w="3691" w:type="pct"/>
            <w:tcBorders>
              <w:bottom w:val="single" w:sz="4" w:space="0" w:color="auto"/>
            </w:tcBorders>
            <w:shd w:val="clear" w:color="auto" w:fill="auto"/>
            <w:vAlign w:val="center"/>
          </w:tcPr>
          <w:p w14:paraId="13102644" w14:textId="1C4EA7C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określać zmiany patologiczne komórek, tkanek i narządów w zakresie zaburzeń </w:t>
            </w:r>
            <w:r w:rsidR="0051631E">
              <w:rPr>
                <w:rFonts w:ascii="Times New Roman" w:hAnsi="Times New Roman"/>
                <w:color w:val="000000"/>
              </w:rPr>
              <w:br/>
            </w:r>
            <w:r w:rsidRPr="0051631E">
              <w:rPr>
                <w:rFonts w:ascii="Times New Roman" w:hAnsi="Times New Roman"/>
                <w:color w:val="000000"/>
              </w:rPr>
              <w:t>w krążeniu, zmian wstecznych i postępowych, zaburzeń potencjalnie nowotworowych, nowotworów i zapaleń;</w:t>
            </w:r>
          </w:p>
        </w:tc>
        <w:tc>
          <w:tcPr>
            <w:tcW w:w="627" w:type="pct"/>
            <w:gridSpan w:val="2"/>
            <w:tcBorders>
              <w:bottom w:val="single" w:sz="4" w:space="0" w:color="auto"/>
            </w:tcBorders>
            <w:shd w:val="clear" w:color="auto" w:fill="auto"/>
          </w:tcPr>
          <w:p w14:paraId="6D98C72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6487FCC" w14:textId="77777777" w:rsidTr="006C0382">
        <w:trPr>
          <w:cantSplit/>
        </w:trPr>
        <w:tc>
          <w:tcPr>
            <w:tcW w:w="682" w:type="pct"/>
            <w:tcBorders>
              <w:bottom w:val="single" w:sz="4" w:space="0" w:color="auto"/>
            </w:tcBorders>
            <w:shd w:val="clear" w:color="auto" w:fill="auto"/>
            <w:vAlign w:val="center"/>
          </w:tcPr>
          <w:p w14:paraId="119A3A8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C.U7.</w:t>
            </w:r>
          </w:p>
        </w:tc>
        <w:tc>
          <w:tcPr>
            <w:tcW w:w="3691" w:type="pct"/>
            <w:tcBorders>
              <w:bottom w:val="single" w:sz="4" w:space="0" w:color="auto"/>
            </w:tcBorders>
            <w:shd w:val="clear" w:color="auto" w:fill="auto"/>
            <w:vAlign w:val="center"/>
          </w:tcPr>
          <w:p w14:paraId="64C41F0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zinterpretować wynik badania patomorfologicznego;</w:t>
            </w:r>
          </w:p>
        </w:tc>
        <w:tc>
          <w:tcPr>
            <w:tcW w:w="627" w:type="pct"/>
            <w:gridSpan w:val="2"/>
            <w:tcBorders>
              <w:bottom w:val="single" w:sz="4" w:space="0" w:color="auto"/>
            </w:tcBorders>
            <w:shd w:val="clear" w:color="auto" w:fill="auto"/>
          </w:tcPr>
          <w:p w14:paraId="52E6AB5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0C00DFE" w14:textId="77777777" w:rsidTr="006C0382">
        <w:trPr>
          <w:cantSplit/>
        </w:trPr>
        <w:tc>
          <w:tcPr>
            <w:tcW w:w="682" w:type="pct"/>
            <w:tcBorders>
              <w:bottom w:val="single" w:sz="4" w:space="0" w:color="auto"/>
            </w:tcBorders>
            <w:shd w:val="clear" w:color="auto" w:fill="auto"/>
            <w:vAlign w:val="center"/>
          </w:tcPr>
          <w:p w14:paraId="565BA8B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C.U8.</w:t>
            </w:r>
          </w:p>
        </w:tc>
        <w:tc>
          <w:tcPr>
            <w:tcW w:w="3691" w:type="pct"/>
            <w:tcBorders>
              <w:bottom w:val="single" w:sz="4" w:space="0" w:color="auto"/>
            </w:tcBorders>
            <w:shd w:val="clear" w:color="auto" w:fill="auto"/>
            <w:vAlign w:val="center"/>
          </w:tcPr>
          <w:p w14:paraId="1564A5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dobierać leki w odpowiednich dawkach w celu korygowania zjawisk patologicznych w organizmie człowieka i w poszczególnych narządach;</w:t>
            </w:r>
          </w:p>
        </w:tc>
        <w:tc>
          <w:tcPr>
            <w:tcW w:w="627" w:type="pct"/>
            <w:gridSpan w:val="2"/>
            <w:tcBorders>
              <w:bottom w:val="single" w:sz="4" w:space="0" w:color="auto"/>
            </w:tcBorders>
            <w:shd w:val="clear" w:color="auto" w:fill="auto"/>
          </w:tcPr>
          <w:p w14:paraId="512F5AE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D35190B" w14:textId="77777777" w:rsidTr="006C0382">
        <w:trPr>
          <w:cantSplit/>
        </w:trPr>
        <w:tc>
          <w:tcPr>
            <w:tcW w:w="682" w:type="pct"/>
            <w:tcBorders>
              <w:bottom w:val="single" w:sz="4" w:space="0" w:color="auto"/>
            </w:tcBorders>
            <w:shd w:val="clear" w:color="auto" w:fill="auto"/>
            <w:vAlign w:val="center"/>
          </w:tcPr>
          <w:p w14:paraId="02E57F3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C.U9.</w:t>
            </w:r>
          </w:p>
        </w:tc>
        <w:tc>
          <w:tcPr>
            <w:tcW w:w="3691" w:type="pct"/>
            <w:tcBorders>
              <w:bottom w:val="single" w:sz="4" w:space="0" w:color="auto"/>
            </w:tcBorders>
            <w:shd w:val="clear" w:color="auto" w:fill="auto"/>
            <w:vAlign w:val="center"/>
          </w:tcPr>
          <w:p w14:paraId="394E7F2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pracować w gabinecie stomatologicznym z zachowaniem zasad ergonomii;</w:t>
            </w:r>
          </w:p>
        </w:tc>
        <w:tc>
          <w:tcPr>
            <w:tcW w:w="627" w:type="pct"/>
            <w:gridSpan w:val="2"/>
            <w:tcBorders>
              <w:bottom w:val="single" w:sz="4" w:space="0" w:color="auto"/>
            </w:tcBorders>
            <w:shd w:val="clear" w:color="auto" w:fill="auto"/>
          </w:tcPr>
          <w:p w14:paraId="1370E60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670A3CB" w14:textId="77777777" w:rsidTr="006C0382">
        <w:trPr>
          <w:cantSplit/>
        </w:trPr>
        <w:tc>
          <w:tcPr>
            <w:tcW w:w="682" w:type="pct"/>
            <w:tcBorders>
              <w:bottom w:val="single" w:sz="4" w:space="0" w:color="auto"/>
            </w:tcBorders>
            <w:shd w:val="clear" w:color="auto" w:fill="auto"/>
            <w:vAlign w:val="center"/>
          </w:tcPr>
          <w:p w14:paraId="290EA2E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C.U10.</w:t>
            </w:r>
          </w:p>
        </w:tc>
        <w:tc>
          <w:tcPr>
            <w:tcW w:w="3691" w:type="pct"/>
            <w:tcBorders>
              <w:bottom w:val="single" w:sz="4" w:space="0" w:color="auto"/>
            </w:tcBorders>
            <w:shd w:val="clear" w:color="auto" w:fill="auto"/>
            <w:vAlign w:val="center"/>
          </w:tcPr>
          <w:p w14:paraId="318D0F2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dobrać właściwe narzędzia do zabiegu stomatologicznego;</w:t>
            </w:r>
          </w:p>
        </w:tc>
        <w:tc>
          <w:tcPr>
            <w:tcW w:w="627" w:type="pct"/>
            <w:gridSpan w:val="2"/>
            <w:tcBorders>
              <w:bottom w:val="single" w:sz="4" w:space="0" w:color="auto"/>
            </w:tcBorders>
            <w:shd w:val="clear" w:color="auto" w:fill="auto"/>
          </w:tcPr>
          <w:p w14:paraId="0B8C0A3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3AB0A88" w14:textId="77777777" w:rsidTr="006C0382">
        <w:trPr>
          <w:cantSplit/>
        </w:trPr>
        <w:tc>
          <w:tcPr>
            <w:tcW w:w="682" w:type="pct"/>
            <w:tcBorders>
              <w:bottom w:val="single" w:sz="4" w:space="0" w:color="auto"/>
            </w:tcBorders>
            <w:shd w:val="clear" w:color="auto" w:fill="auto"/>
            <w:vAlign w:val="center"/>
          </w:tcPr>
          <w:p w14:paraId="7A4864F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C.U11.</w:t>
            </w:r>
          </w:p>
        </w:tc>
        <w:tc>
          <w:tcPr>
            <w:tcW w:w="3691" w:type="pct"/>
            <w:tcBorders>
              <w:bottom w:val="single" w:sz="4" w:space="0" w:color="auto"/>
            </w:tcBorders>
            <w:shd w:val="clear" w:color="auto" w:fill="auto"/>
            <w:vAlign w:val="center"/>
          </w:tcPr>
          <w:p w14:paraId="4656E0E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opracować ubytek próchnicowy oraz odtwarzać brakujące zmineralizowane tkanki w zębie fantomowym;</w:t>
            </w:r>
          </w:p>
        </w:tc>
        <w:tc>
          <w:tcPr>
            <w:tcW w:w="627" w:type="pct"/>
            <w:gridSpan w:val="2"/>
            <w:tcBorders>
              <w:bottom w:val="single" w:sz="4" w:space="0" w:color="auto"/>
            </w:tcBorders>
            <w:shd w:val="clear" w:color="auto" w:fill="auto"/>
          </w:tcPr>
          <w:p w14:paraId="0DFED12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D712BE9" w14:textId="77777777" w:rsidTr="006C0382">
        <w:trPr>
          <w:cantSplit/>
        </w:trPr>
        <w:tc>
          <w:tcPr>
            <w:tcW w:w="682" w:type="pct"/>
            <w:tcBorders>
              <w:bottom w:val="single" w:sz="4" w:space="0" w:color="auto"/>
            </w:tcBorders>
            <w:shd w:val="clear" w:color="auto" w:fill="auto"/>
            <w:vAlign w:val="center"/>
          </w:tcPr>
          <w:p w14:paraId="53BFC7D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C.U12.</w:t>
            </w:r>
          </w:p>
        </w:tc>
        <w:tc>
          <w:tcPr>
            <w:tcW w:w="3691" w:type="pct"/>
            <w:tcBorders>
              <w:bottom w:val="single" w:sz="4" w:space="0" w:color="auto"/>
            </w:tcBorders>
            <w:shd w:val="clear" w:color="auto" w:fill="auto"/>
            <w:vAlign w:val="center"/>
          </w:tcPr>
          <w:p w14:paraId="7F61708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przeprowadzić leczenie </w:t>
            </w:r>
            <w:proofErr w:type="spellStart"/>
            <w:r w:rsidRPr="0051631E">
              <w:rPr>
                <w:rFonts w:ascii="Times New Roman" w:hAnsi="Times New Roman"/>
                <w:color w:val="000000"/>
              </w:rPr>
              <w:t>endodontyczne</w:t>
            </w:r>
            <w:proofErr w:type="spellEnd"/>
            <w:r w:rsidRPr="0051631E">
              <w:rPr>
                <w:rFonts w:ascii="Times New Roman" w:hAnsi="Times New Roman"/>
                <w:color w:val="000000"/>
              </w:rPr>
              <w:t xml:space="preserve"> w warunkach symulacji stomatologicznej;</w:t>
            </w:r>
          </w:p>
        </w:tc>
        <w:tc>
          <w:tcPr>
            <w:tcW w:w="627" w:type="pct"/>
            <w:gridSpan w:val="2"/>
            <w:tcBorders>
              <w:bottom w:val="single" w:sz="4" w:space="0" w:color="auto"/>
            </w:tcBorders>
            <w:shd w:val="clear" w:color="auto" w:fill="auto"/>
          </w:tcPr>
          <w:p w14:paraId="5827799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C211F97" w14:textId="77777777" w:rsidTr="006C0382">
        <w:trPr>
          <w:cantSplit/>
        </w:trPr>
        <w:tc>
          <w:tcPr>
            <w:tcW w:w="682" w:type="pct"/>
            <w:tcBorders>
              <w:bottom w:val="single" w:sz="4" w:space="0" w:color="auto"/>
            </w:tcBorders>
            <w:shd w:val="clear" w:color="auto" w:fill="auto"/>
            <w:vAlign w:val="center"/>
          </w:tcPr>
          <w:p w14:paraId="79AE8C7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C.U13.</w:t>
            </w:r>
          </w:p>
        </w:tc>
        <w:tc>
          <w:tcPr>
            <w:tcW w:w="3691" w:type="pct"/>
            <w:tcBorders>
              <w:bottom w:val="single" w:sz="4" w:space="0" w:color="auto"/>
            </w:tcBorders>
            <w:shd w:val="clear" w:color="auto" w:fill="auto"/>
            <w:vAlign w:val="center"/>
          </w:tcPr>
          <w:p w14:paraId="384FB72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techniki adhezyjne;</w:t>
            </w:r>
          </w:p>
        </w:tc>
        <w:tc>
          <w:tcPr>
            <w:tcW w:w="627" w:type="pct"/>
            <w:gridSpan w:val="2"/>
            <w:tcBorders>
              <w:bottom w:val="single" w:sz="4" w:space="0" w:color="auto"/>
            </w:tcBorders>
            <w:shd w:val="clear" w:color="auto" w:fill="auto"/>
          </w:tcPr>
          <w:p w14:paraId="6531373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0FFDACE" w14:textId="77777777" w:rsidTr="006C0382">
        <w:trPr>
          <w:cantSplit/>
        </w:trPr>
        <w:tc>
          <w:tcPr>
            <w:tcW w:w="682" w:type="pct"/>
            <w:tcBorders>
              <w:bottom w:val="single" w:sz="4" w:space="0" w:color="auto"/>
            </w:tcBorders>
            <w:shd w:val="clear" w:color="auto" w:fill="auto"/>
            <w:vAlign w:val="center"/>
          </w:tcPr>
          <w:p w14:paraId="0DC5A41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C.U14.</w:t>
            </w:r>
          </w:p>
        </w:tc>
        <w:tc>
          <w:tcPr>
            <w:tcW w:w="3691" w:type="pct"/>
            <w:tcBorders>
              <w:bottom w:val="single" w:sz="4" w:space="0" w:color="auto"/>
            </w:tcBorders>
            <w:shd w:val="clear" w:color="auto" w:fill="auto"/>
            <w:vAlign w:val="center"/>
          </w:tcPr>
          <w:p w14:paraId="72341390" w14:textId="108638C2"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dokonywać wyboru biomateriałów odtwórczych, protetycznych oraz łączących, </w:t>
            </w:r>
            <w:r w:rsidR="0051631E">
              <w:rPr>
                <w:rFonts w:ascii="Times New Roman" w:hAnsi="Times New Roman"/>
                <w:color w:val="000000"/>
              </w:rPr>
              <w:br/>
            </w:r>
            <w:r w:rsidRPr="0051631E">
              <w:rPr>
                <w:rFonts w:ascii="Times New Roman" w:hAnsi="Times New Roman"/>
                <w:color w:val="000000"/>
              </w:rPr>
              <w:t>w oparciu o własności materiałów i warunki kliniczne;</w:t>
            </w:r>
          </w:p>
        </w:tc>
        <w:tc>
          <w:tcPr>
            <w:tcW w:w="627" w:type="pct"/>
            <w:gridSpan w:val="2"/>
            <w:tcBorders>
              <w:bottom w:val="single" w:sz="4" w:space="0" w:color="auto"/>
            </w:tcBorders>
            <w:shd w:val="clear" w:color="auto" w:fill="auto"/>
          </w:tcPr>
          <w:p w14:paraId="52DF7106"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B627EAD" w14:textId="77777777" w:rsidTr="006C0382">
        <w:trPr>
          <w:cantSplit/>
        </w:trPr>
        <w:tc>
          <w:tcPr>
            <w:tcW w:w="682" w:type="pct"/>
            <w:tcBorders>
              <w:bottom w:val="single" w:sz="4" w:space="0" w:color="auto"/>
            </w:tcBorders>
            <w:shd w:val="clear" w:color="auto" w:fill="auto"/>
            <w:vAlign w:val="center"/>
          </w:tcPr>
          <w:p w14:paraId="5279F2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C.U15.</w:t>
            </w:r>
          </w:p>
        </w:tc>
        <w:tc>
          <w:tcPr>
            <w:tcW w:w="3691" w:type="pct"/>
            <w:tcBorders>
              <w:bottom w:val="single" w:sz="4" w:space="0" w:color="auto"/>
            </w:tcBorders>
            <w:shd w:val="clear" w:color="auto" w:fill="auto"/>
            <w:vAlign w:val="center"/>
          </w:tcPr>
          <w:p w14:paraId="2B6052A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odwzorowywać anatomiczne warunki zgryzowe i dokonywać analizy okluzji; </w:t>
            </w:r>
          </w:p>
        </w:tc>
        <w:tc>
          <w:tcPr>
            <w:tcW w:w="627" w:type="pct"/>
            <w:gridSpan w:val="2"/>
            <w:tcBorders>
              <w:bottom w:val="single" w:sz="4" w:space="0" w:color="auto"/>
            </w:tcBorders>
            <w:shd w:val="clear" w:color="auto" w:fill="auto"/>
          </w:tcPr>
          <w:p w14:paraId="2950CA0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869175F" w14:textId="77777777" w:rsidTr="006C0382">
        <w:trPr>
          <w:cantSplit/>
        </w:trPr>
        <w:tc>
          <w:tcPr>
            <w:tcW w:w="682" w:type="pct"/>
            <w:tcBorders>
              <w:bottom w:val="single" w:sz="4" w:space="0" w:color="auto"/>
            </w:tcBorders>
            <w:shd w:val="clear" w:color="auto" w:fill="auto"/>
            <w:vAlign w:val="center"/>
          </w:tcPr>
          <w:p w14:paraId="2CA2856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C.U16.</w:t>
            </w:r>
          </w:p>
        </w:tc>
        <w:tc>
          <w:tcPr>
            <w:tcW w:w="3691" w:type="pct"/>
            <w:tcBorders>
              <w:bottom w:val="single" w:sz="4" w:space="0" w:color="auto"/>
            </w:tcBorders>
            <w:shd w:val="clear" w:color="auto" w:fill="auto"/>
            <w:vAlign w:val="center"/>
          </w:tcPr>
          <w:p w14:paraId="71E53A2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projektować uzupełnienia protetyczne;</w:t>
            </w:r>
          </w:p>
        </w:tc>
        <w:tc>
          <w:tcPr>
            <w:tcW w:w="627" w:type="pct"/>
            <w:gridSpan w:val="2"/>
            <w:tcBorders>
              <w:bottom w:val="single" w:sz="4" w:space="0" w:color="auto"/>
            </w:tcBorders>
            <w:shd w:val="clear" w:color="auto" w:fill="auto"/>
          </w:tcPr>
          <w:p w14:paraId="01F4D3A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2307ED1" w14:textId="77777777" w:rsidTr="006C0382">
        <w:trPr>
          <w:cantSplit/>
        </w:trPr>
        <w:tc>
          <w:tcPr>
            <w:tcW w:w="682" w:type="pct"/>
            <w:tcBorders>
              <w:bottom w:val="single" w:sz="4" w:space="0" w:color="auto"/>
            </w:tcBorders>
            <w:shd w:val="clear" w:color="auto" w:fill="auto"/>
            <w:vAlign w:val="center"/>
          </w:tcPr>
          <w:p w14:paraId="62B25F9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C.U17.</w:t>
            </w:r>
          </w:p>
        </w:tc>
        <w:tc>
          <w:tcPr>
            <w:tcW w:w="3691" w:type="pct"/>
            <w:tcBorders>
              <w:bottom w:val="single" w:sz="4" w:space="0" w:color="auto"/>
            </w:tcBorders>
            <w:shd w:val="clear" w:color="auto" w:fill="auto"/>
            <w:vAlign w:val="center"/>
          </w:tcPr>
          <w:p w14:paraId="700A310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przeprowadzać podstawowe zabiegi periodontologiczne w warunkach symulacji stomatologicznej;</w:t>
            </w:r>
          </w:p>
        </w:tc>
        <w:tc>
          <w:tcPr>
            <w:tcW w:w="627" w:type="pct"/>
            <w:gridSpan w:val="2"/>
            <w:tcBorders>
              <w:bottom w:val="single" w:sz="4" w:space="0" w:color="auto"/>
            </w:tcBorders>
            <w:shd w:val="clear" w:color="auto" w:fill="auto"/>
          </w:tcPr>
          <w:p w14:paraId="52076EBF"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100E819" w14:textId="77777777" w:rsidTr="006C0382">
        <w:trPr>
          <w:cantSplit/>
        </w:trPr>
        <w:tc>
          <w:tcPr>
            <w:tcW w:w="682" w:type="pct"/>
            <w:tcBorders>
              <w:bottom w:val="single" w:sz="4" w:space="0" w:color="auto"/>
            </w:tcBorders>
            <w:shd w:val="clear" w:color="auto" w:fill="auto"/>
            <w:vAlign w:val="center"/>
          </w:tcPr>
          <w:p w14:paraId="197DBAD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C.U18.</w:t>
            </w:r>
          </w:p>
        </w:tc>
        <w:tc>
          <w:tcPr>
            <w:tcW w:w="3691" w:type="pct"/>
            <w:tcBorders>
              <w:bottom w:val="single" w:sz="4" w:space="0" w:color="auto"/>
            </w:tcBorders>
            <w:shd w:val="clear" w:color="auto" w:fill="auto"/>
            <w:vAlign w:val="center"/>
          </w:tcPr>
          <w:p w14:paraId="0775BCAD" w14:textId="083C335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wykonywać znieczulenia miejscowe i podstawowe zabiegi chirurgiczne </w:t>
            </w:r>
            <w:r w:rsidR="0051631E">
              <w:rPr>
                <w:rFonts w:ascii="Times New Roman" w:hAnsi="Times New Roman"/>
                <w:color w:val="000000"/>
              </w:rPr>
              <w:br/>
            </w:r>
            <w:r w:rsidRPr="0051631E">
              <w:rPr>
                <w:rFonts w:ascii="Times New Roman" w:hAnsi="Times New Roman"/>
                <w:color w:val="000000"/>
              </w:rPr>
              <w:t>w warunkach symulacji stomatologicznej;</w:t>
            </w:r>
          </w:p>
        </w:tc>
        <w:tc>
          <w:tcPr>
            <w:tcW w:w="627" w:type="pct"/>
            <w:gridSpan w:val="2"/>
            <w:tcBorders>
              <w:bottom w:val="single" w:sz="4" w:space="0" w:color="auto"/>
            </w:tcBorders>
            <w:shd w:val="clear" w:color="auto" w:fill="auto"/>
          </w:tcPr>
          <w:p w14:paraId="4AD3F8E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BA09A20" w14:textId="77777777" w:rsidTr="006C0382">
        <w:trPr>
          <w:cantSplit/>
        </w:trPr>
        <w:tc>
          <w:tcPr>
            <w:tcW w:w="682" w:type="pct"/>
            <w:tcBorders>
              <w:bottom w:val="single" w:sz="4" w:space="0" w:color="auto"/>
            </w:tcBorders>
            <w:shd w:val="clear" w:color="auto" w:fill="auto"/>
            <w:vAlign w:val="center"/>
          </w:tcPr>
          <w:p w14:paraId="5AD4DEA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C.U19.</w:t>
            </w:r>
          </w:p>
        </w:tc>
        <w:tc>
          <w:tcPr>
            <w:tcW w:w="3691" w:type="pct"/>
            <w:tcBorders>
              <w:bottom w:val="single" w:sz="4" w:space="0" w:color="auto"/>
            </w:tcBorders>
            <w:shd w:val="clear" w:color="auto" w:fill="auto"/>
            <w:vAlign w:val="center"/>
          </w:tcPr>
          <w:p w14:paraId="336F534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przeprowadzać działania z zakresu promocji zdrowia i profilaktyki próchnicy;</w:t>
            </w:r>
          </w:p>
        </w:tc>
        <w:tc>
          <w:tcPr>
            <w:tcW w:w="627" w:type="pct"/>
            <w:gridSpan w:val="2"/>
            <w:tcBorders>
              <w:bottom w:val="single" w:sz="4" w:space="0" w:color="auto"/>
            </w:tcBorders>
            <w:shd w:val="clear" w:color="auto" w:fill="auto"/>
          </w:tcPr>
          <w:p w14:paraId="50DAF97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633F9AF6" w14:textId="77777777" w:rsidTr="006C0382">
        <w:trPr>
          <w:cantSplit/>
        </w:trPr>
        <w:tc>
          <w:tcPr>
            <w:tcW w:w="682" w:type="pct"/>
            <w:tcBorders>
              <w:bottom w:val="single" w:sz="4" w:space="0" w:color="auto"/>
            </w:tcBorders>
            <w:shd w:val="clear" w:color="auto" w:fill="auto"/>
            <w:vAlign w:val="center"/>
          </w:tcPr>
          <w:p w14:paraId="5B45A64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C.U20.</w:t>
            </w:r>
          </w:p>
        </w:tc>
        <w:tc>
          <w:tcPr>
            <w:tcW w:w="3691" w:type="pct"/>
            <w:tcBorders>
              <w:bottom w:val="single" w:sz="4" w:space="0" w:color="auto"/>
            </w:tcBorders>
            <w:shd w:val="clear" w:color="auto" w:fill="auto"/>
            <w:vAlign w:val="center"/>
          </w:tcPr>
          <w:p w14:paraId="1A09A86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przeprowadzać periodontologiczne działania profilaktyczne;</w:t>
            </w:r>
          </w:p>
        </w:tc>
        <w:tc>
          <w:tcPr>
            <w:tcW w:w="627" w:type="pct"/>
            <w:gridSpan w:val="2"/>
            <w:tcBorders>
              <w:bottom w:val="single" w:sz="4" w:space="0" w:color="auto"/>
            </w:tcBorders>
            <w:shd w:val="clear" w:color="auto" w:fill="auto"/>
          </w:tcPr>
          <w:p w14:paraId="7F8D1A8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2764224D" w14:textId="77777777" w:rsidTr="006C0382">
        <w:trPr>
          <w:cantSplit/>
        </w:trPr>
        <w:tc>
          <w:tcPr>
            <w:tcW w:w="682" w:type="pct"/>
            <w:tcBorders>
              <w:bottom w:val="single" w:sz="4" w:space="0" w:color="auto"/>
            </w:tcBorders>
            <w:shd w:val="clear" w:color="auto" w:fill="auto"/>
            <w:vAlign w:val="center"/>
          </w:tcPr>
          <w:p w14:paraId="1A28BB3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C.U21.</w:t>
            </w:r>
          </w:p>
        </w:tc>
        <w:tc>
          <w:tcPr>
            <w:tcW w:w="3691" w:type="pct"/>
            <w:tcBorders>
              <w:bottom w:val="single" w:sz="4" w:space="0" w:color="auto"/>
            </w:tcBorders>
            <w:shd w:val="clear" w:color="auto" w:fill="auto"/>
            <w:vAlign w:val="center"/>
          </w:tcPr>
          <w:p w14:paraId="27A208E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działania z zakresu profilaktyki ortodontycznej.</w:t>
            </w:r>
          </w:p>
        </w:tc>
        <w:tc>
          <w:tcPr>
            <w:tcW w:w="627" w:type="pct"/>
            <w:gridSpan w:val="2"/>
            <w:tcBorders>
              <w:bottom w:val="single" w:sz="4" w:space="0" w:color="auto"/>
            </w:tcBorders>
            <w:shd w:val="clear" w:color="auto" w:fill="auto"/>
          </w:tcPr>
          <w:p w14:paraId="0E3BCE4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01AF874D" w14:textId="77777777" w:rsidTr="006C0382">
        <w:trPr>
          <w:cantSplit/>
        </w:trPr>
        <w:tc>
          <w:tcPr>
            <w:tcW w:w="682" w:type="pct"/>
            <w:tcBorders>
              <w:bottom w:val="single" w:sz="4" w:space="0" w:color="auto"/>
            </w:tcBorders>
            <w:shd w:val="clear" w:color="auto" w:fill="auto"/>
            <w:vAlign w:val="center"/>
          </w:tcPr>
          <w:p w14:paraId="4784AE8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w:t>
            </w:r>
          </w:p>
        </w:tc>
        <w:tc>
          <w:tcPr>
            <w:tcW w:w="3691" w:type="pct"/>
            <w:tcBorders>
              <w:bottom w:val="single" w:sz="4" w:space="0" w:color="auto"/>
            </w:tcBorders>
            <w:shd w:val="clear" w:color="auto" w:fill="auto"/>
            <w:vAlign w:val="center"/>
          </w:tcPr>
          <w:p w14:paraId="4828409E" w14:textId="0889267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uwzględniać w procesie postępowania terapeutycznego subiektywne potrzeby </w:t>
            </w:r>
            <w:r w:rsidR="0051631E">
              <w:rPr>
                <w:rFonts w:ascii="Times New Roman" w:hAnsi="Times New Roman"/>
                <w:color w:val="000000"/>
              </w:rPr>
              <w:br/>
            </w:r>
            <w:r w:rsidRPr="0051631E">
              <w:rPr>
                <w:rFonts w:ascii="Times New Roman" w:hAnsi="Times New Roman"/>
                <w:color w:val="000000"/>
              </w:rPr>
              <w:t>i oczekiwania pacjenta wynikające z uwarunkowań społeczno-kulturowych;</w:t>
            </w:r>
          </w:p>
        </w:tc>
        <w:tc>
          <w:tcPr>
            <w:tcW w:w="627" w:type="pct"/>
            <w:gridSpan w:val="2"/>
            <w:tcBorders>
              <w:bottom w:val="single" w:sz="4" w:space="0" w:color="auto"/>
            </w:tcBorders>
            <w:shd w:val="clear" w:color="auto" w:fill="auto"/>
          </w:tcPr>
          <w:p w14:paraId="4B43C37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195B9B74" w14:textId="77777777" w:rsidTr="006C0382">
        <w:trPr>
          <w:cantSplit/>
        </w:trPr>
        <w:tc>
          <w:tcPr>
            <w:tcW w:w="682" w:type="pct"/>
            <w:tcBorders>
              <w:bottom w:val="single" w:sz="4" w:space="0" w:color="auto"/>
            </w:tcBorders>
            <w:shd w:val="clear" w:color="auto" w:fill="auto"/>
            <w:vAlign w:val="center"/>
          </w:tcPr>
          <w:p w14:paraId="45E6563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D.U2.</w:t>
            </w:r>
          </w:p>
        </w:tc>
        <w:tc>
          <w:tcPr>
            <w:tcW w:w="3691" w:type="pct"/>
            <w:tcBorders>
              <w:bottom w:val="single" w:sz="4" w:space="0" w:color="auto"/>
            </w:tcBorders>
            <w:shd w:val="clear" w:color="auto" w:fill="auto"/>
            <w:vAlign w:val="center"/>
          </w:tcPr>
          <w:p w14:paraId="30871DA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wybierać takie leczenie, które minimalizuje konsekwencje społeczne dla pacjenta;</w:t>
            </w:r>
          </w:p>
        </w:tc>
        <w:tc>
          <w:tcPr>
            <w:tcW w:w="627" w:type="pct"/>
            <w:gridSpan w:val="2"/>
            <w:tcBorders>
              <w:bottom w:val="single" w:sz="4" w:space="0" w:color="auto"/>
            </w:tcBorders>
            <w:shd w:val="clear" w:color="auto" w:fill="auto"/>
          </w:tcPr>
          <w:p w14:paraId="4A89890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09621F9" w14:textId="77777777" w:rsidTr="006C0382">
        <w:trPr>
          <w:cantSplit/>
        </w:trPr>
        <w:tc>
          <w:tcPr>
            <w:tcW w:w="682" w:type="pct"/>
            <w:tcBorders>
              <w:bottom w:val="single" w:sz="4" w:space="0" w:color="auto"/>
            </w:tcBorders>
            <w:shd w:val="clear" w:color="auto" w:fill="auto"/>
            <w:vAlign w:val="center"/>
          </w:tcPr>
          <w:p w14:paraId="6A6781E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D.U3.</w:t>
            </w:r>
          </w:p>
        </w:tc>
        <w:tc>
          <w:tcPr>
            <w:tcW w:w="3691" w:type="pct"/>
            <w:tcBorders>
              <w:bottom w:val="single" w:sz="4" w:space="0" w:color="auto"/>
            </w:tcBorders>
            <w:shd w:val="clear" w:color="auto" w:fill="auto"/>
            <w:vAlign w:val="center"/>
          </w:tcPr>
          <w:p w14:paraId="1FEFC082" w14:textId="1095184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stosować adekwatnie do sytuacji pytania otwarte, zamknięte, parafrazę, klaryfikację, podsumowania wewnętrzne i końcowe, sygnalizowanie, aktywne słuchanie (np. wychwytywanie i rozpoznawanie sygnałów wysyłanych przez rozmówcę, techniki werbalne i niewerbalne) i facylitacje (zachęcanie rozmówcy </w:t>
            </w:r>
            <w:r w:rsidR="0051631E">
              <w:rPr>
                <w:rFonts w:ascii="Times New Roman" w:hAnsi="Times New Roman"/>
                <w:color w:val="000000"/>
              </w:rPr>
              <w:br/>
            </w:r>
            <w:r w:rsidRPr="0051631E">
              <w:rPr>
                <w:rFonts w:ascii="Times New Roman" w:hAnsi="Times New Roman"/>
                <w:color w:val="000000"/>
              </w:rPr>
              <w:t>do wypowiedzi);</w:t>
            </w:r>
          </w:p>
        </w:tc>
        <w:tc>
          <w:tcPr>
            <w:tcW w:w="627" w:type="pct"/>
            <w:gridSpan w:val="2"/>
            <w:tcBorders>
              <w:bottom w:val="single" w:sz="4" w:space="0" w:color="auto"/>
            </w:tcBorders>
            <w:shd w:val="clear" w:color="auto" w:fill="auto"/>
          </w:tcPr>
          <w:p w14:paraId="4BB8EE2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E694D4D" w14:textId="77777777" w:rsidTr="006C0382">
        <w:trPr>
          <w:cantSplit/>
        </w:trPr>
        <w:tc>
          <w:tcPr>
            <w:tcW w:w="682" w:type="pct"/>
            <w:tcBorders>
              <w:bottom w:val="single" w:sz="4" w:space="0" w:color="auto"/>
            </w:tcBorders>
            <w:shd w:val="clear" w:color="auto" w:fill="auto"/>
            <w:vAlign w:val="center"/>
          </w:tcPr>
          <w:p w14:paraId="6AA1F6F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D.U4.</w:t>
            </w:r>
          </w:p>
        </w:tc>
        <w:tc>
          <w:tcPr>
            <w:tcW w:w="3691" w:type="pct"/>
            <w:tcBorders>
              <w:bottom w:val="single" w:sz="4" w:space="0" w:color="auto"/>
            </w:tcBorders>
            <w:shd w:val="clear" w:color="auto" w:fill="auto"/>
            <w:vAlign w:val="center"/>
          </w:tcPr>
          <w:p w14:paraId="628C53B2" w14:textId="42D1BB2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dostosować sposób komunikacji werbalnej do potrzeb pacjenta, wyrażając się </w:t>
            </w:r>
            <w:r w:rsidR="0051631E">
              <w:rPr>
                <w:rFonts w:ascii="Times New Roman" w:hAnsi="Times New Roman"/>
                <w:color w:val="000000"/>
              </w:rPr>
              <w:br/>
            </w:r>
            <w:r w:rsidRPr="0051631E">
              <w:rPr>
                <w:rFonts w:ascii="Times New Roman" w:hAnsi="Times New Roman"/>
                <w:color w:val="000000"/>
              </w:rPr>
              <w:t>w sposób zrozumiały i unikając żargonu medycznego;</w:t>
            </w:r>
          </w:p>
        </w:tc>
        <w:tc>
          <w:tcPr>
            <w:tcW w:w="627" w:type="pct"/>
            <w:gridSpan w:val="2"/>
            <w:tcBorders>
              <w:bottom w:val="single" w:sz="4" w:space="0" w:color="auto"/>
            </w:tcBorders>
            <w:shd w:val="clear" w:color="auto" w:fill="auto"/>
          </w:tcPr>
          <w:p w14:paraId="3C73B81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56DF2B3D" w14:textId="77777777" w:rsidTr="006C0382">
        <w:trPr>
          <w:cantSplit/>
        </w:trPr>
        <w:tc>
          <w:tcPr>
            <w:tcW w:w="682" w:type="pct"/>
            <w:tcBorders>
              <w:bottom w:val="single" w:sz="4" w:space="0" w:color="auto"/>
            </w:tcBorders>
            <w:shd w:val="clear" w:color="auto" w:fill="auto"/>
            <w:vAlign w:val="center"/>
          </w:tcPr>
          <w:p w14:paraId="68C756B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D.U5.</w:t>
            </w:r>
          </w:p>
        </w:tc>
        <w:tc>
          <w:tcPr>
            <w:tcW w:w="3691" w:type="pct"/>
            <w:tcBorders>
              <w:bottom w:val="single" w:sz="4" w:space="0" w:color="auto"/>
            </w:tcBorders>
            <w:shd w:val="clear" w:color="auto" w:fill="auto"/>
            <w:vAlign w:val="center"/>
          </w:tcPr>
          <w:p w14:paraId="425793B6" w14:textId="0CB35C3C"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i analizować sytuacje trudne i wyzwania związane </w:t>
            </w:r>
            <w:r w:rsidR="0051631E">
              <w:rPr>
                <w:rFonts w:ascii="Times New Roman" w:hAnsi="Times New Roman"/>
                <w:color w:val="000000"/>
              </w:rPr>
              <w:br/>
            </w:r>
            <w:r w:rsidRPr="0051631E">
              <w:rPr>
                <w:rFonts w:ascii="Times New Roman" w:hAnsi="Times New Roman"/>
                <w:color w:val="000000"/>
              </w:rPr>
              <w:t xml:space="preserve">z komunikowaniem się, w tym płacz, silne emocje, lęk, przerywanie wypowiedzi, kwestie kłopotliwe i drażliwe, milczenie, wycofanie, zachowania agresywne </w:t>
            </w:r>
            <w:r w:rsidR="0051631E">
              <w:rPr>
                <w:rFonts w:ascii="Times New Roman" w:hAnsi="Times New Roman"/>
                <w:color w:val="000000"/>
              </w:rPr>
              <w:br/>
            </w:r>
            <w:r w:rsidRPr="0051631E">
              <w:rPr>
                <w:rFonts w:ascii="Times New Roman" w:hAnsi="Times New Roman"/>
                <w:color w:val="000000"/>
              </w:rPr>
              <w:t>i roszczeniowe, oraz radzić sobie z nimi w sposób konstruktywny;</w:t>
            </w:r>
          </w:p>
        </w:tc>
        <w:tc>
          <w:tcPr>
            <w:tcW w:w="627" w:type="pct"/>
            <w:gridSpan w:val="2"/>
            <w:tcBorders>
              <w:bottom w:val="single" w:sz="4" w:space="0" w:color="auto"/>
            </w:tcBorders>
            <w:shd w:val="clear" w:color="auto" w:fill="auto"/>
          </w:tcPr>
          <w:p w14:paraId="34CA7B0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6FF943B2" w14:textId="77777777" w:rsidTr="006C0382">
        <w:trPr>
          <w:cantSplit/>
        </w:trPr>
        <w:tc>
          <w:tcPr>
            <w:tcW w:w="682" w:type="pct"/>
            <w:tcBorders>
              <w:bottom w:val="single" w:sz="4" w:space="0" w:color="auto"/>
            </w:tcBorders>
            <w:shd w:val="clear" w:color="auto" w:fill="auto"/>
            <w:vAlign w:val="center"/>
          </w:tcPr>
          <w:p w14:paraId="4A8A9F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D.U6.</w:t>
            </w:r>
          </w:p>
        </w:tc>
        <w:tc>
          <w:tcPr>
            <w:tcW w:w="3691" w:type="pct"/>
            <w:tcBorders>
              <w:bottom w:val="single" w:sz="4" w:space="0" w:color="auto"/>
            </w:tcBorders>
            <w:shd w:val="clear" w:color="auto" w:fill="auto"/>
            <w:vAlign w:val="center"/>
          </w:tcPr>
          <w:p w14:paraId="431A762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nawiązać z pacjentem i jego rodziną kontakt służący budowaniu właściwej relacji;</w:t>
            </w:r>
          </w:p>
        </w:tc>
        <w:tc>
          <w:tcPr>
            <w:tcW w:w="627" w:type="pct"/>
            <w:gridSpan w:val="2"/>
            <w:tcBorders>
              <w:bottom w:val="single" w:sz="4" w:space="0" w:color="auto"/>
            </w:tcBorders>
            <w:shd w:val="clear" w:color="auto" w:fill="auto"/>
          </w:tcPr>
          <w:p w14:paraId="69334C0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5D73867F" w14:textId="77777777" w:rsidTr="006C0382">
        <w:trPr>
          <w:cantSplit/>
        </w:trPr>
        <w:tc>
          <w:tcPr>
            <w:tcW w:w="682" w:type="pct"/>
            <w:tcBorders>
              <w:bottom w:val="single" w:sz="4" w:space="0" w:color="auto"/>
            </w:tcBorders>
            <w:shd w:val="clear" w:color="auto" w:fill="auto"/>
            <w:vAlign w:val="center"/>
          </w:tcPr>
          <w:p w14:paraId="48A6ED9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D.U7.</w:t>
            </w:r>
          </w:p>
        </w:tc>
        <w:tc>
          <w:tcPr>
            <w:tcW w:w="3691" w:type="pct"/>
            <w:tcBorders>
              <w:bottom w:val="single" w:sz="4" w:space="0" w:color="auto"/>
            </w:tcBorders>
            <w:shd w:val="clear" w:color="auto" w:fill="auto"/>
            <w:vAlign w:val="center"/>
          </w:tcPr>
          <w:p w14:paraId="46F673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spojrzeć na sytuację z perspektywy pacjenta, budując odpowiedni kontekst rozmowy i używając metody </w:t>
            </w:r>
            <w:proofErr w:type="spellStart"/>
            <w:r w:rsidRPr="0051631E">
              <w:rPr>
                <w:rFonts w:ascii="Times New Roman" w:hAnsi="Times New Roman"/>
                <w:color w:val="000000"/>
              </w:rPr>
              <w:t>elicytacji</w:t>
            </w:r>
            <w:proofErr w:type="spellEnd"/>
            <w:r w:rsidRPr="0051631E">
              <w:rPr>
                <w:rFonts w:ascii="Times New Roman" w:hAnsi="Times New Roman"/>
                <w:color w:val="000000"/>
              </w:rPr>
              <w:t>, a następnie uwzględnić ją w budowaniu komunikatów werbalnych;</w:t>
            </w:r>
          </w:p>
        </w:tc>
        <w:tc>
          <w:tcPr>
            <w:tcW w:w="627" w:type="pct"/>
            <w:gridSpan w:val="2"/>
            <w:tcBorders>
              <w:bottom w:val="single" w:sz="4" w:space="0" w:color="auto"/>
            </w:tcBorders>
            <w:shd w:val="clear" w:color="auto" w:fill="auto"/>
          </w:tcPr>
          <w:p w14:paraId="77C86264"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B1B32F8" w14:textId="77777777" w:rsidTr="006C0382">
        <w:trPr>
          <w:cantSplit/>
        </w:trPr>
        <w:tc>
          <w:tcPr>
            <w:tcW w:w="682" w:type="pct"/>
            <w:tcBorders>
              <w:bottom w:val="single" w:sz="4" w:space="0" w:color="auto"/>
            </w:tcBorders>
            <w:shd w:val="clear" w:color="auto" w:fill="auto"/>
            <w:vAlign w:val="center"/>
          </w:tcPr>
          <w:p w14:paraId="33FB8CD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D.U8.</w:t>
            </w:r>
          </w:p>
        </w:tc>
        <w:tc>
          <w:tcPr>
            <w:tcW w:w="3691" w:type="pct"/>
            <w:tcBorders>
              <w:bottom w:val="single" w:sz="4" w:space="0" w:color="auto"/>
            </w:tcBorders>
            <w:shd w:val="clear" w:color="auto" w:fill="auto"/>
            <w:vAlign w:val="center"/>
          </w:tcPr>
          <w:p w14:paraId="545680E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własne emocje i kierować nimi w relacjach z innymi osobami w celu efektywnego wykonywania pracy mimo własnych reakcji emocjonalnych;</w:t>
            </w:r>
          </w:p>
        </w:tc>
        <w:tc>
          <w:tcPr>
            <w:tcW w:w="627" w:type="pct"/>
            <w:gridSpan w:val="2"/>
            <w:tcBorders>
              <w:bottom w:val="single" w:sz="4" w:space="0" w:color="auto"/>
            </w:tcBorders>
            <w:shd w:val="clear" w:color="auto" w:fill="auto"/>
          </w:tcPr>
          <w:p w14:paraId="159CCAC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756EC424" w14:textId="77777777" w:rsidTr="006C0382">
        <w:trPr>
          <w:cantSplit/>
        </w:trPr>
        <w:tc>
          <w:tcPr>
            <w:tcW w:w="682" w:type="pct"/>
            <w:tcBorders>
              <w:bottom w:val="single" w:sz="4" w:space="0" w:color="auto"/>
            </w:tcBorders>
            <w:shd w:val="clear" w:color="auto" w:fill="auto"/>
            <w:vAlign w:val="center"/>
          </w:tcPr>
          <w:p w14:paraId="1D7F1A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D.U9.</w:t>
            </w:r>
          </w:p>
        </w:tc>
        <w:tc>
          <w:tcPr>
            <w:tcW w:w="3691" w:type="pct"/>
            <w:tcBorders>
              <w:bottom w:val="single" w:sz="4" w:space="0" w:color="auto"/>
            </w:tcBorders>
            <w:shd w:val="clear" w:color="auto" w:fill="auto"/>
            <w:vAlign w:val="center"/>
          </w:tcPr>
          <w:p w14:paraId="3020DD6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opisywać i krytycznie oceniać własne zachowanie oraz sposób komunikowania się, uwzględniając możliwość alternatywnego zachowania;</w:t>
            </w:r>
          </w:p>
        </w:tc>
        <w:tc>
          <w:tcPr>
            <w:tcW w:w="627" w:type="pct"/>
            <w:gridSpan w:val="2"/>
            <w:tcBorders>
              <w:bottom w:val="single" w:sz="4" w:space="0" w:color="auto"/>
            </w:tcBorders>
            <w:shd w:val="clear" w:color="auto" w:fill="auto"/>
          </w:tcPr>
          <w:p w14:paraId="77D9B12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65DFC374" w14:textId="77777777" w:rsidTr="006C0382">
        <w:trPr>
          <w:cantSplit/>
        </w:trPr>
        <w:tc>
          <w:tcPr>
            <w:tcW w:w="682" w:type="pct"/>
            <w:tcBorders>
              <w:bottom w:val="single" w:sz="4" w:space="0" w:color="auto"/>
            </w:tcBorders>
            <w:shd w:val="clear" w:color="auto" w:fill="auto"/>
            <w:vAlign w:val="center"/>
          </w:tcPr>
          <w:p w14:paraId="35678D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D.U10.</w:t>
            </w:r>
          </w:p>
        </w:tc>
        <w:tc>
          <w:tcPr>
            <w:tcW w:w="3691" w:type="pct"/>
            <w:tcBorders>
              <w:bottom w:val="single" w:sz="4" w:space="0" w:color="auto"/>
            </w:tcBorders>
            <w:shd w:val="clear" w:color="auto" w:fill="auto"/>
            <w:vAlign w:val="center"/>
          </w:tcPr>
          <w:p w14:paraId="60A44598" w14:textId="57E6211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podejmować działania zmierzające do poprawy jakości życia pacjenta </w:t>
            </w:r>
            <w:r w:rsidR="0051631E">
              <w:rPr>
                <w:rFonts w:ascii="Times New Roman" w:hAnsi="Times New Roman"/>
                <w:color w:val="000000"/>
              </w:rPr>
              <w:br/>
            </w:r>
            <w:r w:rsidRPr="0051631E">
              <w:rPr>
                <w:rFonts w:ascii="Times New Roman" w:hAnsi="Times New Roman"/>
                <w:color w:val="000000"/>
              </w:rPr>
              <w:t>i zapobiegania pogorszeniu się jej w przyszłości;</w:t>
            </w:r>
          </w:p>
        </w:tc>
        <w:tc>
          <w:tcPr>
            <w:tcW w:w="627" w:type="pct"/>
            <w:gridSpan w:val="2"/>
            <w:tcBorders>
              <w:bottom w:val="single" w:sz="4" w:space="0" w:color="auto"/>
            </w:tcBorders>
            <w:shd w:val="clear" w:color="auto" w:fill="auto"/>
          </w:tcPr>
          <w:p w14:paraId="190EBFC6"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105A4C4" w14:textId="77777777" w:rsidTr="006C0382">
        <w:trPr>
          <w:cantSplit/>
        </w:trPr>
        <w:tc>
          <w:tcPr>
            <w:tcW w:w="682" w:type="pct"/>
            <w:tcBorders>
              <w:bottom w:val="single" w:sz="4" w:space="0" w:color="auto"/>
            </w:tcBorders>
            <w:shd w:val="clear" w:color="auto" w:fill="auto"/>
            <w:vAlign w:val="center"/>
          </w:tcPr>
          <w:p w14:paraId="545A1FA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D.U11.</w:t>
            </w:r>
          </w:p>
        </w:tc>
        <w:tc>
          <w:tcPr>
            <w:tcW w:w="3691" w:type="pct"/>
            <w:tcBorders>
              <w:bottom w:val="single" w:sz="4" w:space="0" w:color="auto"/>
            </w:tcBorders>
            <w:shd w:val="clear" w:color="auto" w:fill="auto"/>
            <w:vAlign w:val="center"/>
          </w:tcPr>
          <w:p w14:paraId="207CC30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zespół wypalenia zawodowego lekarza dentysty oraz mu przeciwdziałać;</w:t>
            </w:r>
          </w:p>
        </w:tc>
        <w:tc>
          <w:tcPr>
            <w:tcW w:w="627" w:type="pct"/>
            <w:gridSpan w:val="2"/>
            <w:tcBorders>
              <w:bottom w:val="single" w:sz="4" w:space="0" w:color="auto"/>
            </w:tcBorders>
            <w:shd w:val="clear" w:color="auto" w:fill="auto"/>
          </w:tcPr>
          <w:p w14:paraId="6D51AA7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09B1E98" w14:textId="77777777" w:rsidTr="006C0382">
        <w:trPr>
          <w:cantSplit/>
        </w:trPr>
        <w:tc>
          <w:tcPr>
            <w:tcW w:w="682" w:type="pct"/>
            <w:tcBorders>
              <w:bottom w:val="single" w:sz="4" w:space="0" w:color="auto"/>
            </w:tcBorders>
            <w:shd w:val="clear" w:color="auto" w:fill="auto"/>
            <w:vAlign w:val="center"/>
          </w:tcPr>
          <w:p w14:paraId="008EF80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D.U12.</w:t>
            </w:r>
          </w:p>
        </w:tc>
        <w:tc>
          <w:tcPr>
            <w:tcW w:w="3691" w:type="pct"/>
            <w:tcBorders>
              <w:bottom w:val="single" w:sz="4" w:space="0" w:color="auto"/>
            </w:tcBorders>
            <w:shd w:val="clear" w:color="auto" w:fill="auto"/>
            <w:vAlign w:val="center"/>
          </w:tcPr>
          <w:p w14:paraId="07CEE68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wykazywać odpowiedzialność za podnoszenie swoich kwalifikacji i przekazywanie wiedzy innym;</w:t>
            </w:r>
          </w:p>
        </w:tc>
        <w:tc>
          <w:tcPr>
            <w:tcW w:w="627" w:type="pct"/>
            <w:gridSpan w:val="2"/>
            <w:tcBorders>
              <w:bottom w:val="single" w:sz="4" w:space="0" w:color="auto"/>
            </w:tcBorders>
            <w:shd w:val="clear" w:color="auto" w:fill="auto"/>
          </w:tcPr>
          <w:p w14:paraId="276DF6A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P7S_UU</w:t>
            </w:r>
          </w:p>
        </w:tc>
      </w:tr>
      <w:tr w:rsidR="006C0382" w:rsidRPr="007C21D9" w14:paraId="49F5CC85" w14:textId="77777777" w:rsidTr="006C0382">
        <w:trPr>
          <w:cantSplit/>
        </w:trPr>
        <w:tc>
          <w:tcPr>
            <w:tcW w:w="682" w:type="pct"/>
            <w:tcBorders>
              <w:bottom w:val="single" w:sz="4" w:space="0" w:color="auto"/>
            </w:tcBorders>
            <w:shd w:val="clear" w:color="auto" w:fill="auto"/>
            <w:vAlign w:val="center"/>
          </w:tcPr>
          <w:p w14:paraId="19F193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D.U13.</w:t>
            </w:r>
          </w:p>
        </w:tc>
        <w:tc>
          <w:tcPr>
            <w:tcW w:w="3691" w:type="pct"/>
            <w:tcBorders>
              <w:bottom w:val="single" w:sz="4" w:space="0" w:color="auto"/>
            </w:tcBorders>
            <w:shd w:val="clear" w:color="auto" w:fill="auto"/>
            <w:vAlign w:val="center"/>
          </w:tcPr>
          <w:p w14:paraId="63C1360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porozumiewać się z pacjentem w jednym z języków obcych na poziomie B2+ Europejskiego Systemu Opisu Kształcenia Językowego.</w:t>
            </w:r>
          </w:p>
        </w:tc>
        <w:tc>
          <w:tcPr>
            <w:tcW w:w="627" w:type="pct"/>
            <w:gridSpan w:val="2"/>
            <w:tcBorders>
              <w:bottom w:val="single" w:sz="4" w:space="0" w:color="auto"/>
            </w:tcBorders>
            <w:shd w:val="clear" w:color="auto" w:fill="auto"/>
          </w:tcPr>
          <w:p w14:paraId="0642C114"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7259EDB0" w14:textId="77777777" w:rsidTr="006C0382">
        <w:trPr>
          <w:cantSplit/>
        </w:trPr>
        <w:tc>
          <w:tcPr>
            <w:tcW w:w="682" w:type="pct"/>
            <w:tcBorders>
              <w:bottom w:val="single" w:sz="4" w:space="0" w:color="auto"/>
            </w:tcBorders>
            <w:shd w:val="clear" w:color="auto" w:fill="auto"/>
            <w:vAlign w:val="center"/>
          </w:tcPr>
          <w:p w14:paraId="75B3E34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E.U1.</w:t>
            </w:r>
          </w:p>
        </w:tc>
        <w:tc>
          <w:tcPr>
            <w:tcW w:w="3691" w:type="pct"/>
            <w:tcBorders>
              <w:bottom w:val="single" w:sz="4" w:space="0" w:color="auto"/>
            </w:tcBorders>
            <w:shd w:val="clear" w:color="auto" w:fill="auto"/>
            <w:vAlign w:val="center"/>
          </w:tcPr>
          <w:p w14:paraId="112225C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przeprowadzać diagnostykę różnicową najczęstszych chorób;</w:t>
            </w:r>
          </w:p>
        </w:tc>
        <w:tc>
          <w:tcPr>
            <w:tcW w:w="627" w:type="pct"/>
            <w:gridSpan w:val="2"/>
            <w:tcBorders>
              <w:bottom w:val="single" w:sz="4" w:space="0" w:color="auto"/>
            </w:tcBorders>
            <w:shd w:val="clear" w:color="auto" w:fill="auto"/>
          </w:tcPr>
          <w:p w14:paraId="660F41B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B73F12E" w14:textId="77777777" w:rsidTr="006C0382">
        <w:trPr>
          <w:cantSplit/>
        </w:trPr>
        <w:tc>
          <w:tcPr>
            <w:tcW w:w="682" w:type="pct"/>
            <w:tcBorders>
              <w:bottom w:val="single" w:sz="4" w:space="0" w:color="auto"/>
            </w:tcBorders>
            <w:shd w:val="clear" w:color="auto" w:fill="auto"/>
            <w:vAlign w:val="center"/>
          </w:tcPr>
          <w:p w14:paraId="7F0066B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E.U2.</w:t>
            </w:r>
          </w:p>
        </w:tc>
        <w:tc>
          <w:tcPr>
            <w:tcW w:w="3691" w:type="pct"/>
            <w:tcBorders>
              <w:bottom w:val="single" w:sz="4" w:space="0" w:color="auto"/>
            </w:tcBorders>
            <w:shd w:val="clear" w:color="auto" w:fill="auto"/>
            <w:vAlign w:val="center"/>
          </w:tcPr>
          <w:p w14:paraId="4D710BA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komunikować się z pacjentem, oceniać i opisywać stan somatyczny i psychiczny pacjenta, stosując zasady profesjonalnej komunikacji;</w:t>
            </w:r>
          </w:p>
        </w:tc>
        <w:tc>
          <w:tcPr>
            <w:tcW w:w="627" w:type="pct"/>
            <w:gridSpan w:val="2"/>
            <w:tcBorders>
              <w:bottom w:val="single" w:sz="4" w:space="0" w:color="auto"/>
            </w:tcBorders>
            <w:shd w:val="clear" w:color="auto" w:fill="auto"/>
          </w:tcPr>
          <w:p w14:paraId="04D85CF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510D7B3A" w14:textId="77777777" w:rsidTr="006C0382">
        <w:trPr>
          <w:cantSplit/>
        </w:trPr>
        <w:tc>
          <w:tcPr>
            <w:tcW w:w="682" w:type="pct"/>
            <w:tcBorders>
              <w:bottom w:val="single" w:sz="4" w:space="0" w:color="auto"/>
            </w:tcBorders>
            <w:shd w:val="clear" w:color="auto" w:fill="auto"/>
            <w:vAlign w:val="center"/>
          </w:tcPr>
          <w:p w14:paraId="29F8766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E.U3.</w:t>
            </w:r>
          </w:p>
        </w:tc>
        <w:tc>
          <w:tcPr>
            <w:tcW w:w="3691" w:type="pct"/>
            <w:tcBorders>
              <w:bottom w:val="single" w:sz="4" w:space="0" w:color="auto"/>
            </w:tcBorders>
            <w:shd w:val="clear" w:color="auto" w:fill="auto"/>
            <w:vAlign w:val="center"/>
          </w:tcPr>
          <w:p w14:paraId="3BE367F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postępowanie diagnostyczne i terapeutyczne w przypadku najczęstszych chorób;</w:t>
            </w:r>
          </w:p>
        </w:tc>
        <w:tc>
          <w:tcPr>
            <w:tcW w:w="627" w:type="pct"/>
            <w:gridSpan w:val="2"/>
            <w:tcBorders>
              <w:bottom w:val="single" w:sz="4" w:space="0" w:color="auto"/>
            </w:tcBorders>
            <w:shd w:val="clear" w:color="auto" w:fill="auto"/>
          </w:tcPr>
          <w:p w14:paraId="1E1970E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83A0324" w14:textId="77777777" w:rsidTr="006C0382">
        <w:trPr>
          <w:cantSplit/>
        </w:trPr>
        <w:tc>
          <w:tcPr>
            <w:tcW w:w="682" w:type="pct"/>
            <w:tcBorders>
              <w:bottom w:val="single" w:sz="4" w:space="0" w:color="auto"/>
            </w:tcBorders>
            <w:shd w:val="clear" w:color="auto" w:fill="auto"/>
            <w:vAlign w:val="center"/>
          </w:tcPr>
          <w:p w14:paraId="0D3D3F1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E.U4.</w:t>
            </w:r>
          </w:p>
        </w:tc>
        <w:tc>
          <w:tcPr>
            <w:tcW w:w="3691" w:type="pct"/>
            <w:tcBorders>
              <w:bottom w:val="single" w:sz="4" w:space="0" w:color="auto"/>
            </w:tcBorders>
            <w:shd w:val="clear" w:color="auto" w:fill="auto"/>
            <w:vAlign w:val="center"/>
          </w:tcPr>
          <w:p w14:paraId="01A9C8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wyniki badań laboratoryjnych;</w:t>
            </w:r>
          </w:p>
        </w:tc>
        <w:tc>
          <w:tcPr>
            <w:tcW w:w="627" w:type="pct"/>
            <w:gridSpan w:val="2"/>
            <w:tcBorders>
              <w:bottom w:val="single" w:sz="4" w:space="0" w:color="auto"/>
            </w:tcBorders>
            <w:shd w:val="clear" w:color="auto" w:fill="auto"/>
          </w:tcPr>
          <w:p w14:paraId="6979944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C70C921" w14:textId="77777777" w:rsidTr="006C0382">
        <w:trPr>
          <w:cantSplit/>
        </w:trPr>
        <w:tc>
          <w:tcPr>
            <w:tcW w:w="682" w:type="pct"/>
            <w:tcBorders>
              <w:bottom w:val="single" w:sz="4" w:space="0" w:color="auto"/>
            </w:tcBorders>
            <w:shd w:val="clear" w:color="auto" w:fill="auto"/>
            <w:vAlign w:val="center"/>
          </w:tcPr>
          <w:p w14:paraId="64976CD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E.U5.</w:t>
            </w:r>
          </w:p>
        </w:tc>
        <w:tc>
          <w:tcPr>
            <w:tcW w:w="3691" w:type="pct"/>
            <w:tcBorders>
              <w:bottom w:val="single" w:sz="4" w:space="0" w:color="auto"/>
            </w:tcBorders>
            <w:shd w:val="clear" w:color="auto" w:fill="auto"/>
            <w:vAlign w:val="center"/>
          </w:tcPr>
          <w:p w14:paraId="2037828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identyfikować prawidłowe i patologiczne struktury i narządy w dodatkowych badaniach obrazowych (RTG, USG i tomografia komputerowa – CT);</w:t>
            </w:r>
          </w:p>
        </w:tc>
        <w:tc>
          <w:tcPr>
            <w:tcW w:w="627" w:type="pct"/>
            <w:gridSpan w:val="2"/>
            <w:tcBorders>
              <w:bottom w:val="single" w:sz="4" w:space="0" w:color="auto"/>
            </w:tcBorders>
            <w:shd w:val="clear" w:color="auto" w:fill="auto"/>
          </w:tcPr>
          <w:p w14:paraId="0C97F3C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A2F314F" w14:textId="77777777" w:rsidTr="006C0382">
        <w:trPr>
          <w:cantSplit/>
        </w:trPr>
        <w:tc>
          <w:tcPr>
            <w:tcW w:w="682" w:type="pct"/>
            <w:tcBorders>
              <w:bottom w:val="single" w:sz="4" w:space="0" w:color="auto"/>
            </w:tcBorders>
            <w:shd w:val="clear" w:color="auto" w:fill="auto"/>
            <w:vAlign w:val="center"/>
          </w:tcPr>
          <w:p w14:paraId="4DE0BF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E.U6.</w:t>
            </w:r>
          </w:p>
        </w:tc>
        <w:tc>
          <w:tcPr>
            <w:tcW w:w="3691" w:type="pct"/>
            <w:tcBorders>
              <w:bottom w:val="single" w:sz="4" w:space="0" w:color="auto"/>
            </w:tcBorders>
            <w:shd w:val="clear" w:color="auto" w:fill="auto"/>
            <w:vAlign w:val="center"/>
          </w:tcPr>
          <w:p w14:paraId="4225E4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postępowanie w przypadku ekspozycji na zakażenie przenoszone drogą krwi;</w:t>
            </w:r>
          </w:p>
        </w:tc>
        <w:tc>
          <w:tcPr>
            <w:tcW w:w="627" w:type="pct"/>
            <w:gridSpan w:val="2"/>
            <w:tcBorders>
              <w:bottom w:val="single" w:sz="4" w:space="0" w:color="auto"/>
            </w:tcBorders>
            <w:shd w:val="clear" w:color="auto" w:fill="auto"/>
          </w:tcPr>
          <w:p w14:paraId="42B44E5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6CD0B68" w14:textId="77777777" w:rsidTr="006C0382">
        <w:trPr>
          <w:cantSplit/>
        </w:trPr>
        <w:tc>
          <w:tcPr>
            <w:tcW w:w="682" w:type="pct"/>
            <w:tcBorders>
              <w:bottom w:val="single" w:sz="4" w:space="0" w:color="auto"/>
            </w:tcBorders>
            <w:shd w:val="clear" w:color="auto" w:fill="auto"/>
            <w:vAlign w:val="center"/>
          </w:tcPr>
          <w:p w14:paraId="1F8370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E.U7.</w:t>
            </w:r>
          </w:p>
        </w:tc>
        <w:tc>
          <w:tcPr>
            <w:tcW w:w="3691" w:type="pct"/>
            <w:tcBorders>
              <w:bottom w:val="single" w:sz="4" w:space="0" w:color="auto"/>
            </w:tcBorders>
            <w:shd w:val="clear" w:color="auto" w:fill="auto"/>
            <w:vAlign w:val="center"/>
          </w:tcPr>
          <w:p w14:paraId="10771FB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dokonać kwalifikacji pacjenta do szczepień;</w:t>
            </w:r>
          </w:p>
        </w:tc>
        <w:tc>
          <w:tcPr>
            <w:tcW w:w="627" w:type="pct"/>
            <w:gridSpan w:val="2"/>
            <w:tcBorders>
              <w:bottom w:val="single" w:sz="4" w:space="0" w:color="auto"/>
            </w:tcBorders>
            <w:shd w:val="clear" w:color="auto" w:fill="auto"/>
          </w:tcPr>
          <w:p w14:paraId="4507C994"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CA08055" w14:textId="77777777" w:rsidTr="006C0382">
        <w:trPr>
          <w:cantSplit/>
        </w:trPr>
        <w:tc>
          <w:tcPr>
            <w:tcW w:w="682" w:type="pct"/>
            <w:tcBorders>
              <w:bottom w:val="single" w:sz="4" w:space="0" w:color="auto"/>
            </w:tcBorders>
            <w:shd w:val="clear" w:color="auto" w:fill="auto"/>
            <w:vAlign w:val="center"/>
          </w:tcPr>
          <w:p w14:paraId="133B6A0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E.U8.</w:t>
            </w:r>
          </w:p>
        </w:tc>
        <w:tc>
          <w:tcPr>
            <w:tcW w:w="3691" w:type="pct"/>
            <w:tcBorders>
              <w:bottom w:val="single" w:sz="4" w:space="0" w:color="auto"/>
            </w:tcBorders>
            <w:shd w:val="clear" w:color="auto" w:fill="auto"/>
            <w:vAlign w:val="center"/>
          </w:tcPr>
          <w:p w14:paraId="696043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zebrać wywiad w sytuacji zagrożenia zdrowia i życia z zastosowaniem schematu SAMPLE (S – </w:t>
            </w:r>
            <w:proofErr w:type="spellStart"/>
            <w:r w:rsidRPr="0051631E">
              <w:rPr>
                <w:rFonts w:ascii="Times New Roman" w:hAnsi="Times New Roman"/>
                <w:i/>
                <w:iCs/>
                <w:color w:val="000000"/>
              </w:rPr>
              <w:t>Symptoms</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(objawy), A – </w:t>
            </w:r>
            <w:proofErr w:type="spellStart"/>
            <w:r w:rsidRPr="0051631E">
              <w:rPr>
                <w:rFonts w:ascii="Times New Roman" w:hAnsi="Times New Roman"/>
                <w:i/>
                <w:iCs/>
                <w:color w:val="000000"/>
              </w:rPr>
              <w:t>Allergies</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(alergie), M – </w:t>
            </w:r>
            <w:proofErr w:type="spellStart"/>
            <w:r w:rsidRPr="0051631E">
              <w:rPr>
                <w:rFonts w:ascii="Times New Roman" w:hAnsi="Times New Roman"/>
                <w:i/>
                <w:iCs/>
                <w:color w:val="000000"/>
              </w:rPr>
              <w:t>Medications</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(leki), P – </w:t>
            </w:r>
            <w:r w:rsidRPr="0051631E">
              <w:rPr>
                <w:rFonts w:ascii="Times New Roman" w:hAnsi="Times New Roman"/>
                <w:i/>
                <w:iCs/>
                <w:color w:val="000000"/>
              </w:rPr>
              <w:t xml:space="preserve">Past </w:t>
            </w:r>
            <w:proofErr w:type="spellStart"/>
            <w:r w:rsidRPr="0051631E">
              <w:rPr>
                <w:rFonts w:ascii="Times New Roman" w:hAnsi="Times New Roman"/>
                <w:i/>
                <w:iCs/>
                <w:color w:val="000000"/>
              </w:rPr>
              <w:t>medical</w:t>
            </w:r>
            <w:proofErr w:type="spellEnd"/>
            <w:r w:rsidRPr="0051631E">
              <w:rPr>
                <w:rFonts w:ascii="Times New Roman" w:hAnsi="Times New Roman"/>
                <w:i/>
                <w:iCs/>
                <w:color w:val="000000"/>
              </w:rPr>
              <w:t xml:space="preserve"> </w:t>
            </w:r>
            <w:proofErr w:type="spellStart"/>
            <w:r w:rsidRPr="0051631E">
              <w:rPr>
                <w:rFonts w:ascii="Times New Roman" w:hAnsi="Times New Roman"/>
                <w:i/>
                <w:iCs/>
                <w:color w:val="000000"/>
              </w:rPr>
              <w:t>history</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(przebyte choroby / przeszłość medyczna), L – </w:t>
            </w:r>
            <w:proofErr w:type="spellStart"/>
            <w:r w:rsidRPr="0051631E">
              <w:rPr>
                <w:rFonts w:ascii="Times New Roman" w:hAnsi="Times New Roman"/>
                <w:i/>
                <w:iCs/>
                <w:color w:val="000000"/>
              </w:rPr>
              <w:t>Last</w:t>
            </w:r>
            <w:proofErr w:type="spellEnd"/>
            <w:r w:rsidRPr="0051631E">
              <w:rPr>
                <w:rFonts w:ascii="Times New Roman" w:hAnsi="Times New Roman"/>
                <w:i/>
                <w:iCs/>
                <w:color w:val="000000"/>
              </w:rPr>
              <w:t xml:space="preserve"> </w:t>
            </w:r>
            <w:proofErr w:type="spellStart"/>
            <w:r w:rsidRPr="0051631E">
              <w:rPr>
                <w:rFonts w:ascii="Times New Roman" w:hAnsi="Times New Roman"/>
                <w:i/>
                <w:iCs/>
                <w:color w:val="000000"/>
              </w:rPr>
              <w:t>meal</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(ostatni posiłek), E – </w:t>
            </w:r>
            <w:proofErr w:type="spellStart"/>
            <w:r w:rsidRPr="0051631E">
              <w:rPr>
                <w:rFonts w:ascii="Times New Roman" w:hAnsi="Times New Roman"/>
                <w:i/>
                <w:iCs/>
                <w:color w:val="000000"/>
              </w:rPr>
              <w:t>Events</w:t>
            </w:r>
            <w:proofErr w:type="spellEnd"/>
            <w:r w:rsidRPr="0051631E">
              <w:rPr>
                <w:rFonts w:ascii="Times New Roman" w:hAnsi="Times New Roman"/>
                <w:i/>
                <w:iCs/>
                <w:color w:val="000000"/>
              </w:rPr>
              <w:t xml:space="preserve"> </w:t>
            </w:r>
            <w:proofErr w:type="spellStart"/>
            <w:r w:rsidRPr="0051631E">
              <w:rPr>
                <w:rFonts w:ascii="Times New Roman" w:hAnsi="Times New Roman"/>
                <w:i/>
                <w:iCs/>
                <w:color w:val="000000"/>
              </w:rPr>
              <w:t>prior</w:t>
            </w:r>
            <w:proofErr w:type="spellEnd"/>
            <w:r w:rsidRPr="0051631E">
              <w:rPr>
                <w:rFonts w:ascii="Times New Roman" w:hAnsi="Times New Roman"/>
                <w:i/>
                <w:iCs/>
                <w:color w:val="000000"/>
              </w:rPr>
              <w:t xml:space="preserve"> to </w:t>
            </w:r>
            <w:proofErr w:type="spellStart"/>
            <w:r w:rsidRPr="0051631E">
              <w:rPr>
                <w:rFonts w:ascii="Times New Roman" w:hAnsi="Times New Roman"/>
                <w:i/>
                <w:iCs/>
                <w:color w:val="000000"/>
              </w:rPr>
              <w:t>injury</w:t>
            </w:r>
            <w:proofErr w:type="spellEnd"/>
            <w:r w:rsidRPr="0051631E">
              <w:rPr>
                <w:rFonts w:ascii="Times New Roman" w:hAnsi="Times New Roman"/>
                <w:i/>
                <w:iCs/>
                <w:color w:val="000000"/>
              </w:rPr>
              <w:t>/</w:t>
            </w:r>
            <w:proofErr w:type="spellStart"/>
            <w:r w:rsidRPr="0051631E">
              <w:rPr>
                <w:rFonts w:ascii="Times New Roman" w:hAnsi="Times New Roman"/>
                <w:i/>
                <w:iCs/>
                <w:color w:val="000000"/>
              </w:rPr>
              <w:t>illness</w:t>
            </w:r>
            <w:proofErr w:type="spellEnd"/>
            <w:r w:rsidRPr="0051631E">
              <w:rPr>
                <w:rFonts w:ascii="Times New Roman" w:hAnsi="Times New Roman"/>
                <w:i/>
                <w:iCs/>
                <w:color w:val="000000"/>
              </w:rPr>
              <w:t xml:space="preserve"> </w:t>
            </w:r>
            <w:r w:rsidRPr="0051631E">
              <w:rPr>
                <w:rFonts w:ascii="Times New Roman" w:hAnsi="Times New Roman"/>
                <w:color w:val="000000"/>
              </w:rPr>
              <w:t>(zdarzenia przed wypadkiem/ zachorowaniem));</w:t>
            </w:r>
          </w:p>
        </w:tc>
        <w:tc>
          <w:tcPr>
            <w:tcW w:w="627" w:type="pct"/>
            <w:gridSpan w:val="2"/>
            <w:tcBorders>
              <w:bottom w:val="single" w:sz="4" w:space="0" w:color="auto"/>
            </w:tcBorders>
            <w:shd w:val="clear" w:color="auto" w:fill="auto"/>
          </w:tcPr>
          <w:p w14:paraId="2D038F6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0543F0ED" w14:textId="77777777" w:rsidTr="006C0382">
        <w:trPr>
          <w:cantSplit/>
        </w:trPr>
        <w:tc>
          <w:tcPr>
            <w:tcW w:w="682" w:type="pct"/>
            <w:tcBorders>
              <w:bottom w:val="single" w:sz="4" w:space="0" w:color="auto"/>
            </w:tcBorders>
            <w:shd w:val="clear" w:color="auto" w:fill="auto"/>
            <w:vAlign w:val="center"/>
          </w:tcPr>
          <w:p w14:paraId="3468460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E.U9.</w:t>
            </w:r>
          </w:p>
        </w:tc>
        <w:tc>
          <w:tcPr>
            <w:tcW w:w="3691" w:type="pct"/>
            <w:tcBorders>
              <w:bottom w:val="single" w:sz="4" w:space="0" w:color="auto"/>
            </w:tcBorders>
            <w:shd w:val="clear" w:color="auto" w:fill="auto"/>
            <w:vAlign w:val="center"/>
          </w:tcPr>
          <w:p w14:paraId="1F52311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ryzyko zagrożenia życia;</w:t>
            </w:r>
          </w:p>
        </w:tc>
        <w:tc>
          <w:tcPr>
            <w:tcW w:w="627" w:type="pct"/>
            <w:gridSpan w:val="2"/>
            <w:tcBorders>
              <w:bottom w:val="single" w:sz="4" w:space="0" w:color="auto"/>
            </w:tcBorders>
            <w:shd w:val="clear" w:color="auto" w:fill="auto"/>
          </w:tcPr>
          <w:p w14:paraId="2F30FC1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3498D71" w14:textId="77777777" w:rsidTr="006C0382">
        <w:trPr>
          <w:cantSplit/>
        </w:trPr>
        <w:tc>
          <w:tcPr>
            <w:tcW w:w="682" w:type="pct"/>
            <w:tcBorders>
              <w:bottom w:val="single" w:sz="4" w:space="0" w:color="auto"/>
            </w:tcBorders>
            <w:shd w:val="clear" w:color="auto" w:fill="auto"/>
            <w:vAlign w:val="center"/>
          </w:tcPr>
          <w:p w14:paraId="1A7E5D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E.U10.</w:t>
            </w:r>
          </w:p>
        </w:tc>
        <w:tc>
          <w:tcPr>
            <w:tcW w:w="3691" w:type="pct"/>
            <w:tcBorders>
              <w:bottom w:val="single" w:sz="4" w:space="0" w:color="auto"/>
            </w:tcBorders>
            <w:shd w:val="clear" w:color="auto" w:fill="auto"/>
            <w:vAlign w:val="center"/>
          </w:tcPr>
          <w:p w14:paraId="7CC8B60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opisywać i rozpoznawać objawy wstrząsu i ostrej niewydolności krążenia;</w:t>
            </w:r>
          </w:p>
        </w:tc>
        <w:tc>
          <w:tcPr>
            <w:tcW w:w="627" w:type="pct"/>
            <w:gridSpan w:val="2"/>
            <w:tcBorders>
              <w:bottom w:val="single" w:sz="4" w:space="0" w:color="auto"/>
            </w:tcBorders>
            <w:shd w:val="clear" w:color="auto" w:fill="auto"/>
          </w:tcPr>
          <w:p w14:paraId="3AFCE77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883D3E5" w14:textId="77777777" w:rsidTr="006C0382">
        <w:trPr>
          <w:cantSplit/>
        </w:trPr>
        <w:tc>
          <w:tcPr>
            <w:tcW w:w="682" w:type="pct"/>
            <w:tcBorders>
              <w:bottom w:val="single" w:sz="4" w:space="0" w:color="auto"/>
            </w:tcBorders>
            <w:shd w:val="clear" w:color="auto" w:fill="auto"/>
            <w:vAlign w:val="center"/>
          </w:tcPr>
          <w:p w14:paraId="07C3D22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E.U11.</w:t>
            </w:r>
          </w:p>
        </w:tc>
        <w:tc>
          <w:tcPr>
            <w:tcW w:w="3691" w:type="pct"/>
            <w:tcBorders>
              <w:bottom w:val="single" w:sz="4" w:space="0" w:color="auto"/>
            </w:tcBorders>
            <w:shd w:val="clear" w:color="auto" w:fill="auto"/>
            <w:vAlign w:val="center"/>
          </w:tcPr>
          <w:p w14:paraId="7E624B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objawy urazów mózgu i chorób naczyniowych mózgu, zespołów otępiennych i zaburzeń świadomości;</w:t>
            </w:r>
          </w:p>
        </w:tc>
        <w:tc>
          <w:tcPr>
            <w:tcW w:w="627" w:type="pct"/>
            <w:gridSpan w:val="2"/>
            <w:tcBorders>
              <w:bottom w:val="single" w:sz="4" w:space="0" w:color="auto"/>
            </w:tcBorders>
            <w:shd w:val="clear" w:color="auto" w:fill="auto"/>
          </w:tcPr>
          <w:p w14:paraId="1C05E08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9986918" w14:textId="77777777" w:rsidTr="006C0382">
        <w:trPr>
          <w:cantSplit/>
        </w:trPr>
        <w:tc>
          <w:tcPr>
            <w:tcW w:w="682" w:type="pct"/>
            <w:tcBorders>
              <w:bottom w:val="single" w:sz="4" w:space="0" w:color="auto"/>
            </w:tcBorders>
            <w:shd w:val="clear" w:color="auto" w:fill="auto"/>
            <w:vAlign w:val="center"/>
          </w:tcPr>
          <w:p w14:paraId="6464AFC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E.U12.</w:t>
            </w:r>
          </w:p>
        </w:tc>
        <w:tc>
          <w:tcPr>
            <w:tcW w:w="3691" w:type="pct"/>
            <w:tcBorders>
              <w:bottom w:val="single" w:sz="4" w:space="0" w:color="auto"/>
            </w:tcBorders>
            <w:shd w:val="clear" w:color="auto" w:fill="auto"/>
            <w:vAlign w:val="center"/>
          </w:tcPr>
          <w:p w14:paraId="05B8A9AF" w14:textId="3290888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bóle głowy i twarzy oraz choroby neurologiczne występujące </w:t>
            </w:r>
            <w:r w:rsidR="0051631E">
              <w:rPr>
                <w:rFonts w:ascii="Times New Roman" w:hAnsi="Times New Roman"/>
                <w:color w:val="000000"/>
              </w:rPr>
              <w:br/>
            </w:r>
            <w:r w:rsidRPr="0051631E">
              <w:rPr>
                <w:rFonts w:ascii="Times New Roman" w:hAnsi="Times New Roman"/>
                <w:color w:val="000000"/>
              </w:rPr>
              <w:t>u różnych grup pacjentów, stwarzające problemy w praktyce stomatologicznej;</w:t>
            </w:r>
          </w:p>
        </w:tc>
        <w:tc>
          <w:tcPr>
            <w:tcW w:w="627" w:type="pct"/>
            <w:gridSpan w:val="2"/>
            <w:tcBorders>
              <w:bottom w:val="single" w:sz="4" w:space="0" w:color="auto"/>
            </w:tcBorders>
            <w:shd w:val="clear" w:color="auto" w:fill="auto"/>
          </w:tcPr>
          <w:p w14:paraId="1852552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00A2E35" w14:textId="77777777" w:rsidTr="006C0382">
        <w:trPr>
          <w:cantSplit/>
        </w:trPr>
        <w:tc>
          <w:tcPr>
            <w:tcW w:w="682" w:type="pct"/>
            <w:tcBorders>
              <w:bottom w:val="single" w:sz="4" w:space="0" w:color="auto"/>
            </w:tcBorders>
            <w:shd w:val="clear" w:color="auto" w:fill="auto"/>
            <w:vAlign w:val="center"/>
          </w:tcPr>
          <w:p w14:paraId="570487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E.U13.</w:t>
            </w:r>
          </w:p>
        </w:tc>
        <w:tc>
          <w:tcPr>
            <w:tcW w:w="3691" w:type="pct"/>
            <w:tcBorders>
              <w:bottom w:val="single" w:sz="4" w:space="0" w:color="auto"/>
            </w:tcBorders>
            <w:shd w:val="clear" w:color="auto" w:fill="auto"/>
            <w:vAlign w:val="center"/>
          </w:tcPr>
          <w:p w14:paraId="63D2D62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choroby jamy nosowo-gardłowej, ich etiologię i patomechanizm;</w:t>
            </w:r>
          </w:p>
        </w:tc>
        <w:tc>
          <w:tcPr>
            <w:tcW w:w="627" w:type="pct"/>
            <w:gridSpan w:val="2"/>
            <w:tcBorders>
              <w:bottom w:val="single" w:sz="4" w:space="0" w:color="auto"/>
            </w:tcBorders>
            <w:shd w:val="clear" w:color="auto" w:fill="auto"/>
          </w:tcPr>
          <w:p w14:paraId="2A6F0471"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49604FB" w14:textId="77777777" w:rsidTr="006C0382">
        <w:trPr>
          <w:cantSplit/>
        </w:trPr>
        <w:tc>
          <w:tcPr>
            <w:tcW w:w="682" w:type="pct"/>
            <w:tcBorders>
              <w:bottom w:val="single" w:sz="4" w:space="0" w:color="auto"/>
            </w:tcBorders>
            <w:shd w:val="clear" w:color="auto" w:fill="auto"/>
            <w:vAlign w:val="center"/>
          </w:tcPr>
          <w:p w14:paraId="219B61D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E.U14.</w:t>
            </w:r>
          </w:p>
        </w:tc>
        <w:tc>
          <w:tcPr>
            <w:tcW w:w="3691" w:type="pct"/>
            <w:tcBorders>
              <w:bottom w:val="single" w:sz="4" w:space="0" w:color="auto"/>
            </w:tcBorders>
            <w:shd w:val="clear" w:color="auto" w:fill="auto"/>
            <w:vAlign w:val="center"/>
          </w:tcPr>
          <w:p w14:paraId="61059D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wstępnie diagnozować zmiany nowotworowe w obrębie nosa, gardła i krtani;</w:t>
            </w:r>
          </w:p>
        </w:tc>
        <w:tc>
          <w:tcPr>
            <w:tcW w:w="627" w:type="pct"/>
            <w:gridSpan w:val="2"/>
            <w:tcBorders>
              <w:bottom w:val="single" w:sz="4" w:space="0" w:color="auto"/>
            </w:tcBorders>
            <w:shd w:val="clear" w:color="auto" w:fill="auto"/>
          </w:tcPr>
          <w:p w14:paraId="2F7131F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0B31090" w14:textId="77777777" w:rsidTr="006C0382">
        <w:trPr>
          <w:cantSplit/>
        </w:trPr>
        <w:tc>
          <w:tcPr>
            <w:tcW w:w="682" w:type="pct"/>
            <w:tcBorders>
              <w:bottom w:val="single" w:sz="4" w:space="0" w:color="auto"/>
            </w:tcBorders>
            <w:shd w:val="clear" w:color="auto" w:fill="auto"/>
            <w:vAlign w:val="center"/>
          </w:tcPr>
          <w:p w14:paraId="2A49D28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E.U15.</w:t>
            </w:r>
          </w:p>
        </w:tc>
        <w:tc>
          <w:tcPr>
            <w:tcW w:w="3691" w:type="pct"/>
            <w:tcBorders>
              <w:bottom w:val="single" w:sz="4" w:space="0" w:color="auto"/>
            </w:tcBorders>
            <w:shd w:val="clear" w:color="auto" w:fill="auto"/>
            <w:vAlign w:val="center"/>
          </w:tcPr>
          <w:p w14:paraId="6D1E212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choroby skóry (infekcyjne, alergiczne, autoimmunologiczne, naczyniowe, odczynowe, barwnikowe, przenoszone drogą płciową);</w:t>
            </w:r>
          </w:p>
        </w:tc>
        <w:tc>
          <w:tcPr>
            <w:tcW w:w="627" w:type="pct"/>
            <w:gridSpan w:val="2"/>
            <w:tcBorders>
              <w:bottom w:val="single" w:sz="4" w:space="0" w:color="auto"/>
            </w:tcBorders>
            <w:shd w:val="clear" w:color="auto" w:fill="auto"/>
          </w:tcPr>
          <w:p w14:paraId="37EA405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6C31BC8" w14:textId="77777777" w:rsidTr="006C0382">
        <w:trPr>
          <w:cantSplit/>
        </w:trPr>
        <w:tc>
          <w:tcPr>
            <w:tcW w:w="682" w:type="pct"/>
            <w:tcBorders>
              <w:bottom w:val="single" w:sz="4" w:space="0" w:color="auto"/>
            </w:tcBorders>
            <w:shd w:val="clear" w:color="auto" w:fill="auto"/>
            <w:vAlign w:val="center"/>
          </w:tcPr>
          <w:p w14:paraId="608F3EA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E.U16.</w:t>
            </w:r>
          </w:p>
        </w:tc>
        <w:tc>
          <w:tcPr>
            <w:tcW w:w="3691" w:type="pct"/>
            <w:tcBorders>
              <w:bottom w:val="single" w:sz="4" w:space="0" w:color="auto"/>
            </w:tcBorders>
            <w:shd w:val="clear" w:color="auto" w:fill="auto"/>
            <w:vAlign w:val="center"/>
          </w:tcPr>
          <w:p w14:paraId="72644EE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znamiona, nowotwory i stany przedrakowe skóry;</w:t>
            </w:r>
          </w:p>
        </w:tc>
        <w:tc>
          <w:tcPr>
            <w:tcW w:w="627" w:type="pct"/>
            <w:gridSpan w:val="2"/>
            <w:tcBorders>
              <w:bottom w:val="single" w:sz="4" w:space="0" w:color="auto"/>
            </w:tcBorders>
            <w:shd w:val="clear" w:color="auto" w:fill="auto"/>
          </w:tcPr>
          <w:p w14:paraId="0D3509B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9CC0A11" w14:textId="77777777" w:rsidTr="006C0382">
        <w:trPr>
          <w:cantSplit/>
        </w:trPr>
        <w:tc>
          <w:tcPr>
            <w:tcW w:w="682" w:type="pct"/>
            <w:tcBorders>
              <w:bottom w:val="single" w:sz="4" w:space="0" w:color="auto"/>
            </w:tcBorders>
            <w:shd w:val="clear" w:color="auto" w:fill="auto"/>
            <w:vAlign w:val="center"/>
          </w:tcPr>
          <w:p w14:paraId="460DA11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E.U17.</w:t>
            </w:r>
          </w:p>
        </w:tc>
        <w:tc>
          <w:tcPr>
            <w:tcW w:w="3691" w:type="pct"/>
            <w:tcBorders>
              <w:bottom w:val="single" w:sz="4" w:space="0" w:color="auto"/>
            </w:tcBorders>
            <w:shd w:val="clear" w:color="auto" w:fill="auto"/>
            <w:vAlign w:val="center"/>
          </w:tcPr>
          <w:p w14:paraId="13EAF7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dermatozy i kolagenozy przebiegające z objawami w obrębie błony śluzowej jamy ustnej;</w:t>
            </w:r>
          </w:p>
        </w:tc>
        <w:tc>
          <w:tcPr>
            <w:tcW w:w="627" w:type="pct"/>
            <w:gridSpan w:val="2"/>
            <w:tcBorders>
              <w:bottom w:val="single" w:sz="4" w:space="0" w:color="auto"/>
            </w:tcBorders>
            <w:shd w:val="clear" w:color="auto" w:fill="auto"/>
          </w:tcPr>
          <w:p w14:paraId="38240B2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D163D35" w14:textId="77777777" w:rsidTr="006C0382">
        <w:trPr>
          <w:cantSplit/>
        </w:trPr>
        <w:tc>
          <w:tcPr>
            <w:tcW w:w="682" w:type="pct"/>
            <w:tcBorders>
              <w:bottom w:val="single" w:sz="4" w:space="0" w:color="auto"/>
            </w:tcBorders>
            <w:shd w:val="clear" w:color="auto" w:fill="auto"/>
            <w:vAlign w:val="center"/>
          </w:tcPr>
          <w:p w14:paraId="03AB0B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E.U18.</w:t>
            </w:r>
          </w:p>
        </w:tc>
        <w:tc>
          <w:tcPr>
            <w:tcW w:w="3691" w:type="pct"/>
            <w:tcBorders>
              <w:bottom w:val="single" w:sz="4" w:space="0" w:color="auto"/>
            </w:tcBorders>
            <w:shd w:val="clear" w:color="auto" w:fill="auto"/>
            <w:vAlign w:val="center"/>
          </w:tcPr>
          <w:p w14:paraId="53E66D0C" w14:textId="6DD16B8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choroby związane z paleniem tytoniu oraz problemowym używaniem alkoholu i innych substancji psychoaktywnych lub uzależnieniem od alkoholu </w:t>
            </w:r>
            <w:r w:rsidR="0051631E">
              <w:rPr>
                <w:rFonts w:ascii="Times New Roman" w:hAnsi="Times New Roman"/>
                <w:color w:val="000000"/>
              </w:rPr>
              <w:br/>
            </w:r>
            <w:r w:rsidRPr="0051631E">
              <w:rPr>
                <w:rFonts w:ascii="Times New Roman" w:hAnsi="Times New Roman"/>
                <w:color w:val="000000"/>
              </w:rPr>
              <w:t>i innych substancji psychoaktywnych;</w:t>
            </w:r>
          </w:p>
        </w:tc>
        <w:tc>
          <w:tcPr>
            <w:tcW w:w="627" w:type="pct"/>
            <w:gridSpan w:val="2"/>
            <w:tcBorders>
              <w:bottom w:val="single" w:sz="4" w:space="0" w:color="auto"/>
            </w:tcBorders>
            <w:shd w:val="clear" w:color="auto" w:fill="auto"/>
          </w:tcPr>
          <w:p w14:paraId="49F23CE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8DEA4E7" w14:textId="77777777" w:rsidTr="006C0382">
        <w:trPr>
          <w:cantSplit/>
        </w:trPr>
        <w:tc>
          <w:tcPr>
            <w:tcW w:w="682" w:type="pct"/>
            <w:tcBorders>
              <w:bottom w:val="single" w:sz="4" w:space="0" w:color="auto"/>
            </w:tcBorders>
            <w:shd w:val="clear" w:color="auto" w:fill="auto"/>
            <w:vAlign w:val="center"/>
          </w:tcPr>
          <w:p w14:paraId="0937004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E.U19.</w:t>
            </w:r>
          </w:p>
        </w:tc>
        <w:tc>
          <w:tcPr>
            <w:tcW w:w="3691" w:type="pct"/>
            <w:tcBorders>
              <w:bottom w:val="single" w:sz="4" w:space="0" w:color="auto"/>
            </w:tcBorders>
            <w:shd w:val="clear" w:color="auto" w:fill="auto"/>
            <w:vAlign w:val="center"/>
          </w:tcPr>
          <w:p w14:paraId="1E139976" w14:textId="1617938F"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choroby przebiegające z powiększeniem węzłów chłonnych szyi </w:t>
            </w:r>
            <w:r w:rsidR="0051631E">
              <w:rPr>
                <w:rFonts w:ascii="Times New Roman" w:hAnsi="Times New Roman"/>
                <w:color w:val="000000"/>
              </w:rPr>
              <w:br/>
            </w:r>
            <w:r w:rsidRPr="0051631E">
              <w:rPr>
                <w:rFonts w:ascii="Times New Roman" w:hAnsi="Times New Roman"/>
                <w:color w:val="000000"/>
              </w:rPr>
              <w:t>i okolicy podżuchwowej oraz choroby zakaźne, ze szczególnym uwzględnieniem zmian w obrębie jamy ustnej;</w:t>
            </w:r>
          </w:p>
        </w:tc>
        <w:tc>
          <w:tcPr>
            <w:tcW w:w="627" w:type="pct"/>
            <w:gridSpan w:val="2"/>
            <w:tcBorders>
              <w:bottom w:val="single" w:sz="4" w:space="0" w:color="auto"/>
            </w:tcBorders>
            <w:shd w:val="clear" w:color="auto" w:fill="auto"/>
          </w:tcPr>
          <w:p w14:paraId="70F317A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936865A" w14:textId="77777777" w:rsidTr="006C0382">
        <w:trPr>
          <w:cantSplit/>
        </w:trPr>
        <w:tc>
          <w:tcPr>
            <w:tcW w:w="682" w:type="pct"/>
            <w:tcBorders>
              <w:bottom w:val="single" w:sz="4" w:space="0" w:color="auto"/>
            </w:tcBorders>
            <w:shd w:val="clear" w:color="auto" w:fill="auto"/>
            <w:vAlign w:val="center"/>
          </w:tcPr>
          <w:p w14:paraId="5068FFE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E.U20.</w:t>
            </w:r>
          </w:p>
        </w:tc>
        <w:tc>
          <w:tcPr>
            <w:tcW w:w="3691" w:type="pct"/>
            <w:tcBorders>
              <w:bottom w:val="single" w:sz="4" w:space="0" w:color="auto"/>
            </w:tcBorders>
            <w:shd w:val="clear" w:color="auto" w:fill="auto"/>
            <w:vAlign w:val="center"/>
          </w:tcPr>
          <w:p w14:paraId="672EB79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wybrane choroby układu optycznego i ochronnego oka;</w:t>
            </w:r>
          </w:p>
        </w:tc>
        <w:tc>
          <w:tcPr>
            <w:tcW w:w="627" w:type="pct"/>
            <w:gridSpan w:val="2"/>
            <w:tcBorders>
              <w:bottom w:val="single" w:sz="4" w:space="0" w:color="auto"/>
            </w:tcBorders>
            <w:shd w:val="clear" w:color="auto" w:fill="auto"/>
          </w:tcPr>
          <w:p w14:paraId="0645A77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C824877" w14:textId="77777777" w:rsidTr="006C0382">
        <w:trPr>
          <w:cantSplit/>
        </w:trPr>
        <w:tc>
          <w:tcPr>
            <w:tcW w:w="682" w:type="pct"/>
            <w:tcBorders>
              <w:bottom w:val="single" w:sz="4" w:space="0" w:color="auto"/>
            </w:tcBorders>
            <w:shd w:val="clear" w:color="auto" w:fill="auto"/>
            <w:vAlign w:val="center"/>
          </w:tcPr>
          <w:p w14:paraId="7BCD09C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E.U21.</w:t>
            </w:r>
          </w:p>
        </w:tc>
        <w:tc>
          <w:tcPr>
            <w:tcW w:w="3691" w:type="pct"/>
            <w:tcBorders>
              <w:bottom w:val="single" w:sz="4" w:space="0" w:color="auto"/>
            </w:tcBorders>
            <w:shd w:val="clear" w:color="auto" w:fill="auto"/>
            <w:vAlign w:val="center"/>
          </w:tcPr>
          <w:p w14:paraId="03FD046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wykonywać podstawowe procedury i zabiegi medyczne, w tym pomiar temperatury, pomiar tętna, nieinwazyjny pomiar ciśnienia tętniczego krwi, leczenie tlenem, wentylację wspomaganą i zastępczą, wprowadzenie rurki ustno-gardłowej, przygotowanie pola operacyjnego, higieniczne i chirurgiczne odkażanie rąk, wstrzyknięcie dożylne, domięśniowe i podskórne, pobieranie obwodowej krwi żylnej, pobieranie wymazów z nosa, gardła i skóry, proste testy paskowe, pomiar stężenia glukozy we krwi, postępowanie w omdleniu, wstrząsie i w nagłym zatrzymaniu krążenia;</w:t>
            </w:r>
          </w:p>
        </w:tc>
        <w:tc>
          <w:tcPr>
            <w:tcW w:w="627" w:type="pct"/>
            <w:gridSpan w:val="2"/>
            <w:tcBorders>
              <w:bottom w:val="single" w:sz="4" w:space="0" w:color="auto"/>
            </w:tcBorders>
            <w:shd w:val="clear" w:color="auto" w:fill="auto"/>
          </w:tcPr>
          <w:p w14:paraId="1C9E35C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0378626" w14:textId="77777777" w:rsidTr="006C0382">
        <w:trPr>
          <w:cantSplit/>
        </w:trPr>
        <w:tc>
          <w:tcPr>
            <w:tcW w:w="682" w:type="pct"/>
            <w:tcBorders>
              <w:bottom w:val="single" w:sz="4" w:space="0" w:color="auto"/>
            </w:tcBorders>
            <w:shd w:val="clear" w:color="auto" w:fill="auto"/>
            <w:vAlign w:val="center"/>
          </w:tcPr>
          <w:p w14:paraId="2D23056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E.U22.</w:t>
            </w:r>
          </w:p>
        </w:tc>
        <w:tc>
          <w:tcPr>
            <w:tcW w:w="3691" w:type="pct"/>
            <w:tcBorders>
              <w:bottom w:val="single" w:sz="4" w:space="0" w:color="auto"/>
            </w:tcBorders>
            <w:shd w:val="clear" w:color="auto" w:fill="auto"/>
            <w:vAlign w:val="center"/>
          </w:tcPr>
          <w:p w14:paraId="33920F5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ocenić ryzyko rozwoju choroby nowotworowej w jamie ustnej, rozpoznać zmiany </w:t>
            </w:r>
            <w:proofErr w:type="spellStart"/>
            <w:r w:rsidRPr="0051631E">
              <w:rPr>
                <w:rFonts w:ascii="Times New Roman" w:hAnsi="Times New Roman"/>
                <w:color w:val="000000"/>
              </w:rPr>
              <w:t>przednowotworowe</w:t>
            </w:r>
            <w:proofErr w:type="spellEnd"/>
            <w:r w:rsidRPr="0051631E">
              <w:rPr>
                <w:rFonts w:ascii="Times New Roman" w:hAnsi="Times New Roman"/>
                <w:color w:val="000000"/>
              </w:rPr>
              <w:t xml:space="preserve"> i skierować pacjenta do specjalisty.</w:t>
            </w:r>
          </w:p>
        </w:tc>
        <w:tc>
          <w:tcPr>
            <w:tcW w:w="627" w:type="pct"/>
            <w:gridSpan w:val="2"/>
            <w:tcBorders>
              <w:bottom w:val="single" w:sz="4" w:space="0" w:color="auto"/>
            </w:tcBorders>
            <w:shd w:val="clear" w:color="auto" w:fill="auto"/>
          </w:tcPr>
          <w:p w14:paraId="0564345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4A3664C" w14:textId="77777777" w:rsidTr="006C0382">
        <w:trPr>
          <w:cantSplit/>
        </w:trPr>
        <w:tc>
          <w:tcPr>
            <w:tcW w:w="682" w:type="pct"/>
            <w:tcBorders>
              <w:bottom w:val="single" w:sz="4" w:space="0" w:color="auto"/>
            </w:tcBorders>
            <w:shd w:val="clear" w:color="auto" w:fill="auto"/>
            <w:vAlign w:val="center"/>
          </w:tcPr>
          <w:p w14:paraId="1D225CA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w:t>
            </w:r>
          </w:p>
        </w:tc>
        <w:tc>
          <w:tcPr>
            <w:tcW w:w="3691" w:type="pct"/>
            <w:tcBorders>
              <w:bottom w:val="single" w:sz="4" w:space="0" w:color="auto"/>
            </w:tcBorders>
            <w:shd w:val="clear" w:color="auto" w:fill="auto"/>
            <w:vAlign w:val="center"/>
          </w:tcPr>
          <w:p w14:paraId="4A48A45E" w14:textId="2184835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zebrać  wywiad  lekarski  i  stomatologiczny  z  pacjentem  lub  jego  rodziną </w:t>
            </w:r>
            <w:r w:rsidR="0051631E">
              <w:rPr>
                <w:rFonts w:ascii="Times New Roman" w:hAnsi="Times New Roman"/>
                <w:color w:val="000000"/>
              </w:rPr>
              <w:br/>
            </w:r>
            <w:r w:rsidRPr="0051631E">
              <w:rPr>
                <w:rFonts w:ascii="Times New Roman" w:hAnsi="Times New Roman"/>
                <w:color w:val="000000"/>
              </w:rPr>
              <w:t>z zachowaniem zasad profesjonalnej komunikacji;</w:t>
            </w:r>
          </w:p>
        </w:tc>
        <w:tc>
          <w:tcPr>
            <w:tcW w:w="627" w:type="pct"/>
            <w:gridSpan w:val="2"/>
            <w:tcBorders>
              <w:bottom w:val="single" w:sz="4" w:space="0" w:color="auto"/>
            </w:tcBorders>
            <w:shd w:val="clear" w:color="auto" w:fill="auto"/>
          </w:tcPr>
          <w:p w14:paraId="5FD68B1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70CAC656" w14:textId="77777777" w:rsidTr="006C0382">
        <w:trPr>
          <w:cantSplit/>
        </w:trPr>
        <w:tc>
          <w:tcPr>
            <w:tcW w:w="682" w:type="pct"/>
            <w:tcBorders>
              <w:bottom w:val="single" w:sz="4" w:space="0" w:color="auto"/>
            </w:tcBorders>
            <w:shd w:val="clear" w:color="auto" w:fill="auto"/>
            <w:vAlign w:val="center"/>
          </w:tcPr>
          <w:p w14:paraId="4B98432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w:t>
            </w:r>
          </w:p>
        </w:tc>
        <w:tc>
          <w:tcPr>
            <w:tcW w:w="3691" w:type="pct"/>
            <w:tcBorders>
              <w:bottom w:val="single" w:sz="4" w:space="0" w:color="auto"/>
            </w:tcBorders>
            <w:shd w:val="clear" w:color="auto" w:fill="auto"/>
            <w:vAlign w:val="center"/>
          </w:tcPr>
          <w:p w14:paraId="2B543ACE" w14:textId="73AF181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przekazywać pacjentowi informacje, dostosowując ich liczbę i treść do potrzeb </w:t>
            </w:r>
            <w:r w:rsidR="0051631E">
              <w:rPr>
                <w:rFonts w:ascii="Times New Roman" w:hAnsi="Times New Roman"/>
                <w:color w:val="000000"/>
              </w:rPr>
              <w:br/>
            </w:r>
            <w:r w:rsidRPr="0051631E">
              <w:rPr>
                <w:rFonts w:ascii="Times New Roman" w:hAnsi="Times New Roman"/>
                <w:color w:val="000000"/>
              </w:rPr>
              <w:t>i możliwości pacjenta, uzupełniać informacje werbalne modelami i informacją pisemną, w tym wykresami i instrukcjami, oraz odpowiednio je stosować;</w:t>
            </w:r>
          </w:p>
        </w:tc>
        <w:tc>
          <w:tcPr>
            <w:tcW w:w="627" w:type="pct"/>
            <w:gridSpan w:val="2"/>
            <w:tcBorders>
              <w:bottom w:val="single" w:sz="4" w:space="0" w:color="auto"/>
            </w:tcBorders>
            <w:shd w:val="clear" w:color="auto" w:fill="auto"/>
          </w:tcPr>
          <w:p w14:paraId="5960C74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256AE060" w14:textId="77777777" w:rsidTr="006C0382">
        <w:trPr>
          <w:cantSplit/>
        </w:trPr>
        <w:tc>
          <w:tcPr>
            <w:tcW w:w="682" w:type="pct"/>
            <w:tcBorders>
              <w:bottom w:val="single" w:sz="4" w:space="0" w:color="auto"/>
            </w:tcBorders>
            <w:shd w:val="clear" w:color="auto" w:fill="auto"/>
            <w:vAlign w:val="center"/>
          </w:tcPr>
          <w:p w14:paraId="2E27CAA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F.U3.</w:t>
            </w:r>
          </w:p>
        </w:tc>
        <w:tc>
          <w:tcPr>
            <w:tcW w:w="3691" w:type="pct"/>
            <w:tcBorders>
              <w:bottom w:val="single" w:sz="4" w:space="0" w:color="auto"/>
            </w:tcBorders>
            <w:shd w:val="clear" w:color="auto" w:fill="auto"/>
            <w:vAlign w:val="center"/>
          </w:tcPr>
          <w:p w14:paraId="47953FD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podejmować wspólnie z pacjentem decyzje diagnostyczno-terapeutyczne, w tym oceniać stopień zaangażowania pacjenta, jego potrzeby i możliwości w tym zakresie, zachęcać pacjenta do brania aktywnego udziału w procesie podejmowania decyzji, omawiać zalety i wady, spodziewane wyniki odległe i konsekwencje wynikające z tych decyzji oraz uzyskiwać świadomą zgodę pacjenta;</w:t>
            </w:r>
          </w:p>
        </w:tc>
        <w:tc>
          <w:tcPr>
            <w:tcW w:w="627" w:type="pct"/>
            <w:gridSpan w:val="2"/>
            <w:tcBorders>
              <w:bottom w:val="single" w:sz="4" w:space="0" w:color="auto"/>
            </w:tcBorders>
            <w:shd w:val="clear" w:color="auto" w:fill="auto"/>
          </w:tcPr>
          <w:p w14:paraId="43BF855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94411C1" w14:textId="77777777" w:rsidTr="006C0382">
        <w:trPr>
          <w:cantSplit/>
        </w:trPr>
        <w:tc>
          <w:tcPr>
            <w:tcW w:w="682" w:type="pct"/>
            <w:tcBorders>
              <w:bottom w:val="single" w:sz="4" w:space="0" w:color="auto"/>
            </w:tcBorders>
            <w:shd w:val="clear" w:color="auto" w:fill="auto"/>
            <w:vAlign w:val="center"/>
          </w:tcPr>
          <w:p w14:paraId="102E9C3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F.U4.</w:t>
            </w:r>
          </w:p>
        </w:tc>
        <w:tc>
          <w:tcPr>
            <w:tcW w:w="3691" w:type="pct"/>
            <w:tcBorders>
              <w:bottom w:val="single" w:sz="4" w:space="0" w:color="auto"/>
            </w:tcBorders>
            <w:shd w:val="clear" w:color="auto" w:fill="auto"/>
            <w:vAlign w:val="center"/>
          </w:tcPr>
          <w:p w14:paraId="672ACB0E" w14:textId="1F3B02E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identyfikować społeczne determinanty zdrowia jamy ustnej, objawy występowania </w:t>
            </w:r>
            <w:proofErr w:type="spellStart"/>
            <w:r w:rsidRPr="0051631E">
              <w:rPr>
                <w:rFonts w:ascii="Times New Roman" w:hAnsi="Times New Roman"/>
                <w:color w:val="000000"/>
              </w:rPr>
              <w:t>zachowań</w:t>
            </w:r>
            <w:proofErr w:type="spellEnd"/>
            <w:r w:rsidRPr="0051631E">
              <w:rPr>
                <w:rFonts w:ascii="Times New Roman" w:hAnsi="Times New Roman"/>
                <w:color w:val="000000"/>
              </w:rPr>
              <w:t xml:space="preserve"> </w:t>
            </w:r>
            <w:proofErr w:type="spellStart"/>
            <w:r w:rsidRPr="0051631E">
              <w:rPr>
                <w:rFonts w:ascii="Times New Roman" w:hAnsi="Times New Roman"/>
                <w:color w:val="000000"/>
              </w:rPr>
              <w:t>antyzdrowotnych</w:t>
            </w:r>
            <w:proofErr w:type="spellEnd"/>
            <w:r w:rsidRPr="0051631E">
              <w:rPr>
                <w:rFonts w:ascii="Times New Roman" w:hAnsi="Times New Roman"/>
                <w:color w:val="000000"/>
              </w:rPr>
              <w:t xml:space="preserve"> i autodestrukcyjnych oraz omówić je z pacjentem, </w:t>
            </w:r>
            <w:r w:rsidR="0051631E">
              <w:rPr>
                <w:rFonts w:ascii="Times New Roman" w:hAnsi="Times New Roman"/>
                <w:color w:val="000000"/>
              </w:rPr>
              <w:br/>
            </w:r>
            <w:r w:rsidRPr="0051631E">
              <w:rPr>
                <w:rFonts w:ascii="Times New Roman" w:hAnsi="Times New Roman"/>
                <w:color w:val="000000"/>
              </w:rPr>
              <w:t>a także sporządzić notatkę w dokumentacji medycznej;</w:t>
            </w:r>
          </w:p>
        </w:tc>
        <w:tc>
          <w:tcPr>
            <w:tcW w:w="627" w:type="pct"/>
            <w:gridSpan w:val="2"/>
            <w:tcBorders>
              <w:bottom w:val="single" w:sz="4" w:space="0" w:color="auto"/>
            </w:tcBorders>
            <w:shd w:val="clear" w:color="auto" w:fill="auto"/>
          </w:tcPr>
          <w:p w14:paraId="6FBCCE5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07E1729" w14:textId="77777777" w:rsidTr="006C0382">
        <w:trPr>
          <w:cantSplit/>
        </w:trPr>
        <w:tc>
          <w:tcPr>
            <w:tcW w:w="682" w:type="pct"/>
            <w:tcBorders>
              <w:bottom w:val="single" w:sz="4" w:space="0" w:color="auto"/>
            </w:tcBorders>
            <w:shd w:val="clear" w:color="auto" w:fill="auto"/>
            <w:vAlign w:val="center"/>
          </w:tcPr>
          <w:p w14:paraId="0369FD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F.U5.</w:t>
            </w:r>
          </w:p>
        </w:tc>
        <w:tc>
          <w:tcPr>
            <w:tcW w:w="3691" w:type="pct"/>
            <w:tcBorders>
              <w:bottom w:val="single" w:sz="4" w:space="0" w:color="auto"/>
            </w:tcBorders>
            <w:shd w:val="clear" w:color="auto" w:fill="auto"/>
            <w:vAlign w:val="center"/>
          </w:tcPr>
          <w:p w14:paraId="143279F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podczas badania pacjenta zachowania i objawy wskazujące na możliwość wystąpienia  przemocy,  w  tym  przemocy  w  rodzinie,  sporządzić  notatkę w dokumentacji medycznej oraz wszcząć procedurę „Niebieskiej Karty”;</w:t>
            </w:r>
          </w:p>
        </w:tc>
        <w:tc>
          <w:tcPr>
            <w:tcW w:w="627" w:type="pct"/>
            <w:gridSpan w:val="2"/>
            <w:tcBorders>
              <w:bottom w:val="single" w:sz="4" w:space="0" w:color="auto"/>
            </w:tcBorders>
            <w:shd w:val="clear" w:color="auto" w:fill="auto"/>
          </w:tcPr>
          <w:p w14:paraId="6F7D2EE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0AEAB2A7" w14:textId="77777777" w:rsidTr="006C0382">
        <w:trPr>
          <w:cantSplit/>
        </w:trPr>
        <w:tc>
          <w:tcPr>
            <w:tcW w:w="682" w:type="pct"/>
            <w:tcBorders>
              <w:bottom w:val="single" w:sz="4" w:space="0" w:color="auto"/>
            </w:tcBorders>
            <w:shd w:val="clear" w:color="auto" w:fill="auto"/>
            <w:vAlign w:val="center"/>
          </w:tcPr>
          <w:p w14:paraId="704B4A7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F.U6.</w:t>
            </w:r>
          </w:p>
        </w:tc>
        <w:tc>
          <w:tcPr>
            <w:tcW w:w="3691" w:type="pct"/>
            <w:tcBorders>
              <w:bottom w:val="single" w:sz="4" w:space="0" w:color="auto"/>
            </w:tcBorders>
            <w:shd w:val="clear" w:color="auto" w:fill="auto"/>
            <w:vAlign w:val="center"/>
          </w:tcPr>
          <w:p w14:paraId="1373ED5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stomatologiczne badanie fizykalne pacjenta;</w:t>
            </w:r>
          </w:p>
        </w:tc>
        <w:tc>
          <w:tcPr>
            <w:tcW w:w="627" w:type="pct"/>
            <w:gridSpan w:val="2"/>
            <w:tcBorders>
              <w:bottom w:val="single" w:sz="4" w:space="0" w:color="auto"/>
            </w:tcBorders>
            <w:shd w:val="clear" w:color="auto" w:fill="auto"/>
          </w:tcPr>
          <w:p w14:paraId="61656BF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B1E4755" w14:textId="77777777" w:rsidTr="006C0382">
        <w:trPr>
          <w:cantSplit/>
        </w:trPr>
        <w:tc>
          <w:tcPr>
            <w:tcW w:w="682" w:type="pct"/>
            <w:tcBorders>
              <w:bottom w:val="single" w:sz="4" w:space="0" w:color="auto"/>
            </w:tcBorders>
            <w:shd w:val="clear" w:color="auto" w:fill="auto"/>
            <w:vAlign w:val="center"/>
          </w:tcPr>
          <w:p w14:paraId="68D469B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F.U7.</w:t>
            </w:r>
          </w:p>
        </w:tc>
        <w:tc>
          <w:tcPr>
            <w:tcW w:w="3691" w:type="pct"/>
            <w:tcBorders>
              <w:bottom w:val="single" w:sz="4" w:space="0" w:color="auto"/>
            </w:tcBorders>
            <w:shd w:val="clear" w:color="auto" w:fill="auto"/>
            <w:vAlign w:val="center"/>
          </w:tcPr>
          <w:p w14:paraId="37E7678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pobrać i zabezpieczyć materiał do badań diagnostycznych, w tym cytologicznych, histopatologicznych i mikrobiologicznych, ze wskazań stomatologicznych;</w:t>
            </w:r>
          </w:p>
        </w:tc>
        <w:tc>
          <w:tcPr>
            <w:tcW w:w="627" w:type="pct"/>
            <w:gridSpan w:val="2"/>
            <w:tcBorders>
              <w:bottom w:val="single" w:sz="4" w:space="0" w:color="auto"/>
            </w:tcBorders>
            <w:shd w:val="clear" w:color="auto" w:fill="auto"/>
          </w:tcPr>
          <w:p w14:paraId="437C1AD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04BCBC0" w14:textId="77777777" w:rsidTr="006C0382">
        <w:trPr>
          <w:cantSplit/>
        </w:trPr>
        <w:tc>
          <w:tcPr>
            <w:tcW w:w="682" w:type="pct"/>
            <w:tcBorders>
              <w:bottom w:val="single" w:sz="4" w:space="0" w:color="auto"/>
            </w:tcBorders>
            <w:shd w:val="clear" w:color="auto" w:fill="auto"/>
            <w:vAlign w:val="center"/>
          </w:tcPr>
          <w:p w14:paraId="23A3353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F.U8.</w:t>
            </w:r>
          </w:p>
        </w:tc>
        <w:tc>
          <w:tcPr>
            <w:tcW w:w="3691" w:type="pct"/>
            <w:tcBorders>
              <w:bottom w:val="single" w:sz="4" w:space="0" w:color="auto"/>
            </w:tcBorders>
            <w:shd w:val="clear" w:color="auto" w:fill="auto"/>
            <w:vAlign w:val="center"/>
          </w:tcPr>
          <w:p w14:paraId="473D2E56" w14:textId="35EAC004"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prowadzić dokumentację medyczną, wystawiać skierowania na badania </w:t>
            </w:r>
            <w:r w:rsidR="0051631E">
              <w:rPr>
                <w:rFonts w:ascii="Times New Roman" w:hAnsi="Times New Roman"/>
                <w:color w:val="000000"/>
              </w:rPr>
              <w:br/>
            </w:r>
            <w:r w:rsidRPr="0051631E">
              <w:rPr>
                <w:rFonts w:ascii="Times New Roman" w:hAnsi="Times New Roman"/>
                <w:color w:val="000000"/>
              </w:rPr>
              <w:t>lub leczenie specjalistyczne stomatologiczne i ogólnomedyczne;</w:t>
            </w:r>
          </w:p>
        </w:tc>
        <w:tc>
          <w:tcPr>
            <w:tcW w:w="627" w:type="pct"/>
            <w:gridSpan w:val="2"/>
            <w:tcBorders>
              <w:bottom w:val="single" w:sz="4" w:space="0" w:color="auto"/>
            </w:tcBorders>
            <w:shd w:val="clear" w:color="auto" w:fill="auto"/>
          </w:tcPr>
          <w:p w14:paraId="11276B4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B1FBD40" w14:textId="77777777" w:rsidTr="006C0382">
        <w:trPr>
          <w:cantSplit/>
        </w:trPr>
        <w:tc>
          <w:tcPr>
            <w:tcW w:w="682" w:type="pct"/>
            <w:tcBorders>
              <w:bottom w:val="single" w:sz="4" w:space="0" w:color="auto"/>
            </w:tcBorders>
            <w:shd w:val="clear" w:color="auto" w:fill="auto"/>
            <w:vAlign w:val="center"/>
          </w:tcPr>
          <w:p w14:paraId="66D464B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F.U9.</w:t>
            </w:r>
          </w:p>
        </w:tc>
        <w:tc>
          <w:tcPr>
            <w:tcW w:w="3691" w:type="pct"/>
            <w:tcBorders>
              <w:bottom w:val="single" w:sz="4" w:space="0" w:color="auto"/>
            </w:tcBorders>
            <w:shd w:val="clear" w:color="auto" w:fill="auto"/>
            <w:vAlign w:val="center"/>
          </w:tcPr>
          <w:p w14:paraId="7D294DE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zlecać badania dodatkowe i interpretować ich wyniki oraz zaplanować konsultacje;</w:t>
            </w:r>
          </w:p>
        </w:tc>
        <w:tc>
          <w:tcPr>
            <w:tcW w:w="627" w:type="pct"/>
            <w:gridSpan w:val="2"/>
            <w:tcBorders>
              <w:bottom w:val="single" w:sz="4" w:space="0" w:color="auto"/>
            </w:tcBorders>
            <w:shd w:val="clear" w:color="auto" w:fill="auto"/>
          </w:tcPr>
          <w:p w14:paraId="349F377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EB5A3BA" w14:textId="77777777" w:rsidTr="006C0382">
        <w:trPr>
          <w:cantSplit/>
        </w:trPr>
        <w:tc>
          <w:tcPr>
            <w:tcW w:w="682" w:type="pct"/>
            <w:tcBorders>
              <w:bottom w:val="single" w:sz="4" w:space="0" w:color="auto"/>
            </w:tcBorders>
            <w:shd w:val="clear" w:color="auto" w:fill="auto"/>
            <w:vAlign w:val="center"/>
          </w:tcPr>
          <w:p w14:paraId="6BAC251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F.U10.</w:t>
            </w:r>
          </w:p>
        </w:tc>
        <w:tc>
          <w:tcPr>
            <w:tcW w:w="3691" w:type="pct"/>
            <w:tcBorders>
              <w:bottom w:val="single" w:sz="4" w:space="0" w:color="auto"/>
            </w:tcBorders>
            <w:shd w:val="clear" w:color="auto" w:fill="auto"/>
            <w:vAlign w:val="center"/>
          </w:tcPr>
          <w:p w14:paraId="4618430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ustalać wskazania i przeciwwskazania do wykonania określonego zabiegu stomatologicznego;</w:t>
            </w:r>
          </w:p>
        </w:tc>
        <w:tc>
          <w:tcPr>
            <w:tcW w:w="627" w:type="pct"/>
            <w:gridSpan w:val="2"/>
            <w:tcBorders>
              <w:bottom w:val="single" w:sz="4" w:space="0" w:color="auto"/>
            </w:tcBorders>
            <w:shd w:val="clear" w:color="auto" w:fill="auto"/>
          </w:tcPr>
          <w:p w14:paraId="2BCFD1F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807B8A2" w14:textId="77777777" w:rsidTr="006C0382">
        <w:trPr>
          <w:cantSplit/>
        </w:trPr>
        <w:tc>
          <w:tcPr>
            <w:tcW w:w="682" w:type="pct"/>
            <w:tcBorders>
              <w:bottom w:val="single" w:sz="4" w:space="0" w:color="auto"/>
            </w:tcBorders>
            <w:shd w:val="clear" w:color="auto" w:fill="auto"/>
            <w:vAlign w:val="center"/>
          </w:tcPr>
          <w:p w14:paraId="7956F1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F.U11.</w:t>
            </w:r>
          </w:p>
        </w:tc>
        <w:tc>
          <w:tcPr>
            <w:tcW w:w="3691" w:type="pct"/>
            <w:tcBorders>
              <w:bottom w:val="single" w:sz="4" w:space="0" w:color="auto"/>
            </w:tcBorders>
            <w:shd w:val="clear" w:color="auto" w:fill="auto"/>
            <w:vAlign w:val="center"/>
          </w:tcPr>
          <w:p w14:paraId="177FBBC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prowadzić leczenie ostrych i przewlekłych, </w:t>
            </w:r>
            <w:proofErr w:type="spellStart"/>
            <w:r w:rsidRPr="0051631E">
              <w:rPr>
                <w:rFonts w:ascii="Times New Roman" w:hAnsi="Times New Roman"/>
                <w:color w:val="000000"/>
              </w:rPr>
              <w:t>zębopochodnych</w:t>
            </w:r>
            <w:proofErr w:type="spellEnd"/>
            <w:r w:rsidRPr="0051631E">
              <w:rPr>
                <w:rFonts w:ascii="Times New Roman" w:hAnsi="Times New Roman"/>
                <w:color w:val="000000"/>
              </w:rPr>
              <w:t xml:space="preserve"> i </w:t>
            </w:r>
            <w:proofErr w:type="spellStart"/>
            <w:r w:rsidRPr="0051631E">
              <w:rPr>
                <w:rFonts w:ascii="Times New Roman" w:hAnsi="Times New Roman"/>
                <w:color w:val="000000"/>
              </w:rPr>
              <w:t>niezębopochodnych</w:t>
            </w:r>
            <w:proofErr w:type="spellEnd"/>
            <w:r w:rsidRPr="0051631E">
              <w:rPr>
                <w:rFonts w:ascii="Times New Roman" w:hAnsi="Times New Roman"/>
                <w:color w:val="000000"/>
              </w:rPr>
              <w:t xml:space="preserve"> procesów zapalnych tkanek miękkich jamy ustnej, przyzębia oraz kości szczęk;</w:t>
            </w:r>
          </w:p>
        </w:tc>
        <w:tc>
          <w:tcPr>
            <w:tcW w:w="627" w:type="pct"/>
            <w:gridSpan w:val="2"/>
            <w:tcBorders>
              <w:bottom w:val="single" w:sz="4" w:space="0" w:color="auto"/>
            </w:tcBorders>
            <w:shd w:val="clear" w:color="auto" w:fill="auto"/>
          </w:tcPr>
          <w:p w14:paraId="1A5272B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989A199" w14:textId="77777777" w:rsidTr="006C0382">
        <w:trPr>
          <w:cantSplit/>
        </w:trPr>
        <w:tc>
          <w:tcPr>
            <w:tcW w:w="682" w:type="pct"/>
            <w:tcBorders>
              <w:bottom w:val="single" w:sz="4" w:space="0" w:color="auto"/>
            </w:tcBorders>
            <w:shd w:val="clear" w:color="auto" w:fill="auto"/>
            <w:vAlign w:val="center"/>
          </w:tcPr>
          <w:p w14:paraId="0B431D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F.U12.</w:t>
            </w:r>
          </w:p>
        </w:tc>
        <w:tc>
          <w:tcPr>
            <w:tcW w:w="3691" w:type="pct"/>
            <w:tcBorders>
              <w:bottom w:val="single" w:sz="4" w:space="0" w:color="auto"/>
            </w:tcBorders>
            <w:shd w:val="clear" w:color="auto" w:fill="auto"/>
            <w:vAlign w:val="center"/>
          </w:tcPr>
          <w:p w14:paraId="28C0711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postępować w przypadku wystąpienia powikłań ogólnych i miejscowych podczas zabiegów stomatologicznych i po zabiegach stomatologicznych;</w:t>
            </w:r>
          </w:p>
        </w:tc>
        <w:tc>
          <w:tcPr>
            <w:tcW w:w="627" w:type="pct"/>
            <w:gridSpan w:val="2"/>
            <w:tcBorders>
              <w:bottom w:val="single" w:sz="4" w:space="0" w:color="auto"/>
            </w:tcBorders>
            <w:shd w:val="clear" w:color="auto" w:fill="auto"/>
          </w:tcPr>
          <w:p w14:paraId="79C083B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9081BF6" w14:textId="77777777" w:rsidTr="006C0382">
        <w:trPr>
          <w:cantSplit/>
        </w:trPr>
        <w:tc>
          <w:tcPr>
            <w:tcW w:w="682" w:type="pct"/>
            <w:tcBorders>
              <w:bottom w:val="single" w:sz="4" w:space="0" w:color="auto"/>
            </w:tcBorders>
            <w:shd w:val="clear" w:color="auto" w:fill="auto"/>
            <w:vAlign w:val="center"/>
          </w:tcPr>
          <w:p w14:paraId="60096BA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F.U13.</w:t>
            </w:r>
          </w:p>
        </w:tc>
        <w:tc>
          <w:tcPr>
            <w:tcW w:w="3691" w:type="pct"/>
            <w:tcBorders>
              <w:bottom w:val="single" w:sz="4" w:space="0" w:color="auto"/>
            </w:tcBorders>
            <w:shd w:val="clear" w:color="auto" w:fill="auto"/>
            <w:vAlign w:val="center"/>
          </w:tcPr>
          <w:p w14:paraId="6474F123" w14:textId="09D5357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dobierać leki ze wskazań stomatologicznych z uwzględnieniem ich interakcji </w:t>
            </w:r>
            <w:r w:rsidR="0051631E">
              <w:rPr>
                <w:rFonts w:ascii="Times New Roman" w:hAnsi="Times New Roman"/>
                <w:color w:val="000000"/>
              </w:rPr>
              <w:br/>
            </w:r>
            <w:r w:rsidRPr="0051631E">
              <w:rPr>
                <w:rFonts w:ascii="Times New Roman" w:hAnsi="Times New Roman"/>
                <w:color w:val="000000"/>
              </w:rPr>
              <w:t>i działań ubocznych;</w:t>
            </w:r>
          </w:p>
        </w:tc>
        <w:tc>
          <w:tcPr>
            <w:tcW w:w="627" w:type="pct"/>
            <w:gridSpan w:val="2"/>
            <w:tcBorders>
              <w:bottom w:val="single" w:sz="4" w:space="0" w:color="auto"/>
            </w:tcBorders>
            <w:shd w:val="clear" w:color="auto" w:fill="auto"/>
          </w:tcPr>
          <w:p w14:paraId="7553C06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CE611F9" w14:textId="77777777" w:rsidTr="006C0382">
        <w:trPr>
          <w:cantSplit/>
        </w:trPr>
        <w:tc>
          <w:tcPr>
            <w:tcW w:w="682" w:type="pct"/>
            <w:tcBorders>
              <w:bottom w:val="single" w:sz="4" w:space="0" w:color="auto"/>
            </w:tcBorders>
            <w:shd w:val="clear" w:color="auto" w:fill="auto"/>
            <w:vAlign w:val="center"/>
          </w:tcPr>
          <w:p w14:paraId="3725743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F.U14.</w:t>
            </w:r>
          </w:p>
        </w:tc>
        <w:tc>
          <w:tcPr>
            <w:tcW w:w="3691" w:type="pct"/>
            <w:tcBorders>
              <w:bottom w:val="single" w:sz="4" w:space="0" w:color="auto"/>
            </w:tcBorders>
            <w:shd w:val="clear" w:color="auto" w:fill="auto"/>
            <w:vAlign w:val="center"/>
          </w:tcPr>
          <w:p w14:paraId="32E88FF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farmakologiczne i niefarmakologiczne metody znoszenia bólu związanego z zabiegiem stomatologicznym oraz lęku i stresu stomatologicznego;</w:t>
            </w:r>
          </w:p>
        </w:tc>
        <w:tc>
          <w:tcPr>
            <w:tcW w:w="627" w:type="pct"/>
            <w:gridSpan w:val="2"/>
            <w:tcBorders>
              <w:bottom w:val="single" w:sz="4" w:space="0" w:color="auto"/>
            </w:tcBorders>
            <w:shd w:val="clear" w:color="auto" w:fill="auto"/>
          </w:tcPr>
          <w:p w14:paraId="1EE7C7B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D3C6D36" w14:textId="77777777" w:rsidTr="006C0382">
        <w:trPr>
          <w:cantSplit/>
        </w:trPr>
        <w:tc>
          <w:tcPr>
            <w:tcW w:w="682" w:type="pct"/>
            <w:tcBorders>
              <w:bottom w:val="single" w:sz="4" w:space="0" w:color="auto"/>
            </w:tcBorders>
            <w:shd w:val="clear" w:color="auto" w:fill="auto"/>
            <w:vAlign w:val="center"/>
          </w:tcPr>
          <w:p w14:paraId="614C4A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F.U15.</w:t>
            </w:r>
          </w:p>
        </w:tc>
        <w:tc>
          <w:tcPr>
            <w:tcW w:w="3691" w:type="pct"/>
            <w:tcBorders>
              <w:bottom w:val="single" w:sz="4" w:space="0" w:color="auto"/>
            </w:tcBorders>
            <w:shd w:val="clear" w:color="auto" w:fill="auto"/>
            <w:vAlign w:val="center"/>
          </w:tcPr>
          <w:p w14:paraId="46CF668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formułować problemy badawcze w zakresie stomatologii;</w:t>
            </w:r>
          </w:p>
        </w:tc>
        <w:tc>
          <w:tcPr>
            <w:tcW w:w="627" w:type="pct"/>
            <w:gridSpan w:val="2"/>
            <w:tcBorders>
              <w:bottom w:val="single" w:sz="4" w:space="0" w:color="auto"/>
            </w:tcBorders>
            <w:shd w:val="clear" w:color="auto" w:fill="auto"/>
          </w:tcPr>
          <w:p w14:paraId="1D9D0E5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79BB2DF" w14:textId="77777777" w:rsidTr="006C0382">
        <w:trPr>
          <w:cantSplit/>
        </w:trPr>
        <w:tc>
          <w:tcPr>
            <w:tcW w:w="682" w:type="pct"/>
            <w:tcBorders>
              <w:bottom w:val="single" w:sz="4" w:space="0" w:color="auto"/>
            </w:tcBorders>
            <w:shd w:val="clear" w:color="auto" w:fill="auto"/>
            <w:vAlign w:val="center"/>
          </w:tcPr>
          <w:p w14:paraId="0236744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F.U16.</w:t>
            </w:r>
          </w:p>
        </w:tc>
        <w:tc>
          <w:tcPr>
            <w:tcW w:w="3691" w:type="pct"/>
            <w:tcBorders>
              <w:bottom w:val="single" w:sz="4" w:space="0" w:color="auto"/>
            </w:tcBorders>
            <w:shd w:val="clear" w:color="auto" w:fill="auto"/>
            <w:vAlign w:val="center"/>
          </w:tcPr>
          <w:p w14:paraId="7E17A274" w14:textId="5370F22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uzyskiwać informacje od członków zespołu interdyscyplinarnego z poszanowaniem ich zróżnicowanych opinii i specjalistycznych kompetencji oraz uwzględnić </w:t>
            </w:r>
            <w:r w:rsidR="0051631E">
              <w:rPr>
                <w:rFonts w:ascii="Times New Roman" w:hAnsi="Times New Roman"/>
                <w:color w:val="000000"/>
              </w:rPr>
              <w:br/>
            </w:r>
            <w:r w:rsidRPr="0051631E">
              <w:rPr>
                <w:rFonts w:ascii="Times New Roman" w:hAnsi="Times New Roman"/>
                <w:color w:val="000000"/>
              </w:rPr>
              <w:t>te informacje w planie diagnostyczno-terapeutycznym pacjenta;</w:t>
            </w:r>
          </w:p>
        </w:tc>
        <w:tc>
          <w:tcPr>
            <w:tcW w:w="627" w:type="pct"/>
            <w:gridSpan w:val="2"/>
            <w:tcBorders>
              <w:bottom w:val="single" w:sz="4" w:space="0" w:color="auto"/>
            </w:tcBorders>
            <w:shd w:val="clear" w:color="auto" w:fill="auto"/>
          </w:tcPr>
          <w:p w14:paraId="6BC0341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P7S_UO</w:t>
            </w:r>
          </w:p>
        </w:tc>
      </w:tr>
      <w:tr w:rsidR="006C0382" w:rsidRPr="007C21D9" w14:paraId="00B24941" w14:textId="77777777" w:rsidTr="006C0382">
        <w:trPr>
          <w:cantSplit/>
        </w:trPr>
        <w:tc>
          <w:tcPr>
            <w:tcW w:w="682" w:type="pct"/>
            <w:tcBorders>
              <w:bottom w:val="single" w:sz="4" w:space="0" w:color="auto"/>
            </w:tcBorders>
            <w:shd w:val="clear" w:color="auto" w:fill="auto"/>
            <w:vAlign w:val="center"/>
          </w:tcPr>
          <w:p w14:paraId="3B29DE5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F.U17.</w:t>
            </w:r>
          </w:p>
        </w:tc>
        <w:tc>
          <w:tcPr>
            <w:tcW w:w="3691" w:type="pct"/>
            <w:tcBorders>
              <w:bottom w:val="single" w:sz="4" w:space="0" w:color="auto"/>
            </w:tcBorders>
            <w:shd w:val="clear" w:color="auto" w:fill="auto"/>
            <w:vAlign w:val="center"/>
          </w:tcPr>
          <w:p w14:paraId="50448F5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przyjąć, wyjaśnić i analizować swoją rolę i zakres odpowiedzialności w zespole oraz rozpoznawać swoją rolę jako lekarza dentysty w zespole interdyscyplinarnym;</w:t>
            </w:r>
          </w:p>
        </w:tc>
        <w:tc>
          <w:tcPr>
            <w:tcW w:w="627" w:type="pct"/>
            <w:gridSpan w:val="2"/>
            <w:tcBorders>
              <w:bottom w:val="single" w:sz="4" w:space="0" w:color="auto"/>
            </w:tcBorders>
            <w:shd w:val="clear" w:color="auto" w:fill="auto"/>
          </w:tcPr>
          <w:p w14:paraId="713B081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P7S_UO</w:t>
            </w:r>
          </w:p>
        </w:tc>
      </w:tr>
      <w:tr w:rsidR="006C0382" w:rsidRPr="007C21D9" w14:paraId="7C553C6A" w14:textId="77777777" w:rsidTr="006C0382">
        <w:trPr>
          <w:cantSplit/>
        </w:trPr>
        <w:tc>
          <w:tcPr>
            <w:tcW w:w="682" w:type="pct"/>
            <w:tcBorders>
              <w:bottom w:val="single" w:sz="4" w:space="0" w:color="auto"/>
            </w:tcBorders>
            <w:shd w:val="clear" w:color="auto" w:fill="auto"/>
            <w:vAlign w:val="center"/>
          </w:tcPr>
          <w:p w14:paraId="52B0EF7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F.U18.</w:t>
            </w:r>
          </w:p>
        </w:tc>
        <w:tc>
          <w:tcPr>
            <w:tcW w:w="3691" w:type="pct"/>
            <w:tcBorders>
              <w:bottom w:val="single" w:sz="4" w:space="0" w:color="auto"/>
            </w:tcBorders>
            <w:shd w:val="clear" w:color="auto" w:fill="auto"/>
            <w:vAlign w:val="center"/>
          </w:tcPr>
          <w:p w14:paraId="68E0AD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ustalić plan postępowania profilaktyczno-leczniczego na podstawie indywidualnej oceny ryzyka występowania chorób jamy ustnej;</w:t>
            </w:r>
          </w:p>
        </w:tc>
        <w:tc>
          <w:tcPr>
            <w:tcW w:w="627" w:type="pct"/>
            <w:gridSpan w:val="2"/>
            <w:tcBorders>
              <w:bottom w:val="single" w:sz="4" w:space="0" w:color="auto"/>
            </w:tcBorders>
            <w:shd w:val="clear" w:color="auto" w:fill="auto"/>
          </w:tcPr>
          <w:p w14:paraId="0E69650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0A2E19D" w14:textId="77777777" w:rsidTr="006C0382">
        <w:trPr>
          <w:cantSplit/>
        </w:trPr>
        <w:tc>
          <w:tcPr>
            <w:tcW w:w="682" w:type="pct"/>
            <w:tcBorders>
              <w:bottom w:val="single" w:sz="4" w:space="0" w:color="auto"/>
            </w:tcBorders>
            <w:shd w:val="clear" w:color="auto" w:fill="auto"/>
            <w:vAlign w:val="center"/>
          </w:tcPr>
          <w:p w14:paraId="6CFBB94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F.U19.</w:t>
            </w:r>
          </w:p>
        </w:tc>
        <w:tc>
          <w:tcPr>
            <w:tcW w:w="3691" w:type="pct"/>
            <w:tcBorders>
              <w:bottom w:val="single" w:sz="4" w:space="0" w:color="auto"/>
            </w:tcBorders>
            <w:shd w:val="clear" w:color="auto" w:fill="auto"/>
            <w:vAlign w:val="center"/>
          </w:tcPr>
          <w:p w14:paraId="0FFF9B8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w podstawowym zakresie choroby tkanek zmineralizowanych;</w:t>
            </w:r>
          </w:p>
        </w:tc>
        <w:tc>
          <w:tcPr>
            <w:tcW w:w="627" w:type="pct"/>
            <w:gridSpan w:val="2"/>
            <w:tcBorders>
              <w:bottom w:val="single" w:sz="4" w:space="0" w:color="auto"/>
            </w:tcBorders>
            <w:shd w:val="clear" w:color="auto" w:fill="auto"/>
          </w:tcPr>
          <w:p w14:paraId="5BFF6A6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4CE974B" w14:textId="77777777" w:rsidTr="006C0382">
        <w:trPr>
          <w:cantSplit/>
        </w:trPr>
        <w:tc>
          <w:tcPr>
            <w:tcW w:w="682" w:type="pct"/>
            <w:tcBorders>
              <w:bottom w:val="single" w:sz="4" w:space="0" w:color="auto"/>
            </w:tcBorders>
            <w:shd w:val="clear" w:color="auto" w:fill="auto"/>
            <w:vAlign w:val="center"/>
          </w:tcPr>
          <w:p w14:paraId="33B6343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F.U20.</w:t>
            </w:r>
          </w:p>
        </w:tc>
        <w:tc>
          <w:tcPr>
            <w:tcW w:w="3691" w:type="pct"/>
            <w:tcBorders>
              <w:bottom w:val="single" w:sz="4" w:space="0" w:color="auto"/>
            </w:tcBorders>
            <w:shd w:val="clear" w:color="auto" w:fill="auto"/>
            <w:vAlign w:val="center"/>
          </w:tcPr>
          <w:p w14:paraId="6FFD859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i leczyć w podstawowym zakresie choroby miazgi i tkanek </w:t>
            </w:r>
            <w:proofErr w:type="spellStart"/>
            <w:r w:rsidRPr="0051631E">
              <w:rPr>
                <w:rFonts w:ascii="Times New Roman" w:hAnsi="Times New Roman"/>
                <w:color w:val="000000"/>
              </w:rPr>
              <w:t>okołokorzeniowych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6BFA850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9B91C4B" w14:textId="77777777" w:rsidTr="006C0382">
        <w:trPr>
          <w:cantSplit/>
        </w:trPr>
        <w:tc>
          <w:tcPr>
            <w:tcW w:w="682" w:type="pct"/>
            <w:tcBorders>
              <w:bottom w:val="single" w:sz="4" w:space="0" w:color="auto"/>
            </w:tcBorders>
            <w:shd w:val="clear" w:color="auto" w:fill="auto"/>
            <w:vAlign w:val="center"/>
          </w:tcPr>
          <w:p w14:paraId="048ED6D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F.U21.</w:t>
            </w:r>
          </w:p>
        </w:tc>
        <w:tc>
          <w:tcPr>
            <w:tcW w:w="3691" w:type="pct"/>
            <w:tcBorders>
              <w:bottom w:val="single" w:sz="4" w:space="0" w:color="auto"/>
            </w:tcBorders>
            <w:shd w:val="clear" w:color="auto" w:fill="auto"/>
            <w:vAlign w:val="center"/>
          </w:tcPr>
          <w:p w14:paraId="76D3B6B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i przeprowadzić leczenie protetyczne w prostych przypadkach;</w:t>
            </w:r>
          </w:p>
        </w:tc>
        <w:tc>
          <w:tcPr>
            <w:tcW w:w="627" w:type="pct"/>
            <w:gridSpan w:val="2"/>
            <w:tcBorders>
              <w:bottom w:val="single" w:sz="4" w:space="0" w:color="auto"/>
            </w:tcBorders>
            <w:shd w:val="clear" w:color="auto" w:fill="auto"/>
          </w:tcPr>
          <w:p w14:paraId="33164DF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3B5CA92" w14:textId="77777777" w:rsidTr="006C0382">
        <w:trPr>
          <w:cantSplit/>
        </w:trPr>
        <w:tc>
          <w:tcPr>
            <w:tcW w:w="682" w:type="pct"/>
            <w:tcBorders>
              <w:bottom w:val="single" w:sz="4" w:space="0" w:color="auto"/>
            </w:tcBorders>
            <w:shd w:val="clear" w:color="auto" w:fill="auto"/>
            <w:vAlign w:val="center"/>
          </w:tcPr>
          <w:p w14:paraId="4D7F72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F.U22.</w:t>
            </w:r>
          </w:p>
        </w:tc>
        <w:tc>
          <w:tcPr>
            <w:tcW w:w="3691" w:type="pct"/>
            <w:tcBorders>
              <w:bottom w:val="single" w:sz="4" w:space="0" w:color="auto"/>
            </w:tcBorders>
            <w:shd w:val="clear" w:color="auto" w:fill="auto"/>
            <w:vAlign w:val="center"/>
          </w:tcPr>
          <w:p w14:paraId="2D4D83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udzielić pomocy w przypadku uszkodzenia uzupełnienia protetycznego;</w:t>
            </w:r>
          </w:p>
        </w:tc>
        <w:tc>
          <w:tcPr>
            <w:tcW w:w="627" w:type="pct"/>
            <w:gridSpan w:val="2"/>
            <w:tcBorders>
              <w:bottom w:val="single" w:sz="4" w:space="0" w:color="auto"/>
            </w:tcBorders>
            <w:shd w:val="clear" w:color="auto" w:fill="auto"/>
          </w:tcPr>
          <w:p w14:paraId="11B3A461"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99858D7" w14:textId="77777777" w:rsidTr="006C0382">
        <w:trPr>
          <w:cantSplit/>
        </w:trPr>
        <w:tc>
          <w:tcPr>
            <w:tcW w:w="682" w:type="pct"/>
            <w:tcBorders>
              <w:bottom w:val="single" w:sz="4" w:space="0" w:color="auto"/>
            </w:tcBorders>
            <w:shd w:val="clear" w:color="auto" w:fill="auto"/>
            <w:vAlign w:val="center"/>
          </w:tcPr>
          <w:p w14:paraId="602918C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F.U23.</w:t>
            </w:r>
          </w:p>
        </w:tc>
        <w:tc>
          <w:tcPr>
            <w:tcW w:w="3691" w:type="pct"/>
            <w:tcBorders>
              <w:bottom w:val="single" w:sz="4" w:space="0" w:color="auto"/>
            </w:tcBorders>
            <w:shd w:val="clear" w:color="auto" w:fill="auto"/>
            <w:vAlign w:val="center"/>
          </w:tcPr>
          <w:p w14:paraId="23A79C8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zaburzenia czynnościowe narządu żucia;</w:t>
            </w:r>
          </w:p>
        </w:tc>
        <w:tc>
          <w:tcPr>
            <w:tcW w:w="627" w:type="pct"/>
            <w:gridSpan w:val="2"/>
            <w:tcBorders>
              <w:bottom w:val="single" w:sz="4" w:space="0" w:color="auto"/>
            </w:tcBorders>
            <w:shd w:val="clear" w:color="auto" w:fill="auto"/>
          </w:tcPr>
          <w:p w14:paraId="702C968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7ED8E30" w14:textId="77777777" w:rsidTr="006C0382">
        <w:trPr>
          <w:cantSplit/>
        </w:trPr>
        <w:tc>
          <w:tcPr>
            <w:tcW w:w="682" w:type="pct"/>
            <w:tcBorders>
              <w:bottom w:val="single" w:sz="4" w:space="0" w:color="auto"/>
            </w:tcBorders>
            <w:shd w:val="clear" w:color="auto" w:fill="auto"/>
            <w:vAlign w:val="center"/>
          </w:tcPr>
          <w:p w14:paraId="6495242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F.U24.</w:t>
            </w:r>
          </w:p>
        </w:tc>
        <w:tc>
          <w:tcPr>
            <w:tcW w:w="3691" w:type="pct"/>
            <w:tcBorders>
              <w:bottom w:val="single" w:sz="4" w:space="0" w:color="auto"/>
            </w:tcBorders>
            <w:shd w:val="clear" w:color="auto" w:fill="auto"/>
            <w:vAlign w:val="center"/>
          </w:tcPr>
          <w:p w14:paraId="48996D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i leczyć niechirurgicznie choroby przyzębia i </w:t>
            </w:r>
            <w:proofErr w:type="spellStart"/>
            <w:r w:rsidRPr="0051631E">
              <w:rPr>
                <w:rFonts w:ascii="Times New Roman" w:hAnsi="Times New Roman"/>
                <w:color w:val="000000"/>
              </w:rPr>
              <w:t>okołowszczepowe</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4106AB7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DBED77F" w14:textId="77777777" w:rsidTr="006C0382">
        <w:trPr>
          <w:cantSplit/>
        </w:trPr>
        <w:tc>
          <w:tcPr>
            <w:tcW w:w="682" w:type="pct"/>
            <w:tcBorders>
              <w:bottom w:val="single" w:sz="4" w:space="0" w:color="auto"/>
            </w:tcBorders>
            <w:shd w:val="clear" w:color="auto" w:fill="auto"/>
            <w:vAlign w:val="center"/>
          </w:tcPr>
          <w:p w14:paraId="2F748E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F.U25.</w:t>
            </w:r>
          </w:p>
        </w:tc>
        <w:tc>
          <w:tcPr>
            <w:tcW w:w="3691" w:type="pct"/>
            <w:tcBorders>
              <w:bottom w:val="single" w:sz="4" w:space="0" w:color="auto"/>
            </w:tcBorders>
            <w:shd w:val="clear" w:color="auto" w:fill="auto"/>
            <w:vAlign w:val="center"/>
          </w:tcPr>
          <w:p w14:paraId="259032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wybrane choroby błony śluzowej jamy ustnej;</w:t>
            </w:r>
          </w:p>
        </w:tc>
        <w:tc>
          <w:tcPr>
            <w:tcW w:w="627" w:type="pct"/>
            <w:gridSpan w:val="2"/>
            <w:tcBorders>
              <w:bottom w:val="single" w:sz="4" w:space="0" w:color="auto"/>
            </w:tcBorders>
            <w:shd w:val="clear" w:color="auto" w:fill="auto"/>
          </w:tcPr>
          <w:p w14:paraId="27F499D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913F329" w14:textId="77777777" w:rsidTr="006C0382">
        <w:trPr>
          <w:cantSplit/>
        </w:trPr>
        <w:tc>
          <w:tcPr>
            <w:tcW w:w="682" w:type="pct"/>
            <w:tcBorders>
              <w:bottom w:val="single" w:sz="4" w:space="0" w:color="auto"/>
            </w:tcBorders>
            <w:shd w:val="clear" w:color="auto" w:fill="auto"/>
            <w:vAlign w:val="center"/>
          </w:tcPr>
          <w:p w14:paraId="4D5E0FC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F.U26.</w:t>
            </w:r>
          </w:p>
        </w:tc>
        <w:tc>
          <w:tcPr>
            <w:tcW w:w="3691" w:type="pct"/>
            <w:tcBorders>
              <w:bottom w:val="single" w:sz="4" w:space="0" w:color="auto"/>
            </w:tcBorders>
            <w:shd w:val="clear" w:color="auto" w:fill="auto"/>
            <w:vAlign w:val="center"/>
          </w:tcPr>
          <w:p w14:paraId="2C90542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objawy kliniczne zaburzeń nowotworowych, w tym potencjalnie złośliwych, jamy ustnej oraz nowotworów jamy ustnej i ślinianek;</w:t>
            </w:r>
          </w:p>
        </w:tc>
        <w:tc>
          <w:tcPr>
            <w:tcW w:w="627" w:type="pct"/>
            <w:gridSpan w:val="2"/>
            <w:tcBorders>
              <w:bottom w:val="single" w:sz="4" w:space="0" w:color="auto"/>
            </w:tcBorders>
            <w:shd w:val="clear" w:color="auto" w:fill="auto"/>
          </w:tcPr>
          <w:p w14:paraId="37FA5176"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93F2012" w14:textId="77777777" w:rsidTr="006C0382">
        <w:trPr>
          <w:cantSplit/>
        </w:trPr>
        <w:tc>
          <w:tcPr>
            <w:tcW w:w="682" w:type="pct"/>
            <w:tcBorders>
              <w:bottom w:val="single" w:sz="4" w:space="0" w:color="auto"/>
            </w:tcBorders>
            <w:shd w:val="clear" w:color="auto" w:fill="auto"/>
            <w:vAlign w:val="center"/>
          </w:tcPr>
          <w:p w14:paraId="2D6436D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F.U27.</w:t>
            </w:r>
          </w:p>
        </w:tc>
        <w:tc>
          <w:tcPr>
            <w:tcW w:w="3691" w:type="pct"/>
            <w:tcBorders>
              <w:bottom w:val="single" w:sz="4" w:space="0" w:color="auto"/>
            </w:tcBorders>
            <w:shd w:val="clear" w:color="auto" w:fill="auto"/>
            <w:vAlign w:val="center"/>
          </w:tcPr>
          <w:p w14:paraId="789808B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różnicować i klasyfikować wady zgryzu;</w:t>
            </w:r>
          </w:p>
        </w:tc>
        <w:tc>
          <w:tcPr>
            <w:tcW w:w="627" w:type="pct"/>
            <w:gridSpan w:val="2"/>
            <w:tcBorders>
              <w:bottom w:val="single" w:sz="4" w:space="0" w:color="auto"/>
            </w:tcBorders>
            <w:shd w:val="clear" w:color="auto" w:fill="auto"/>
          </w:tcPr>
          <w:p w14:paraId="7B92C93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60D7D12" w14:textId="77777777" w:rsidTr="006C0382">
        <w:trPr>
          <w:cantSplit/>
        </w:trPr>
        <w:tc>
          <w:tcPr>
            <w:tcW w:w="682" w:type="pct"/>
            <w:tcBorders>
              <w:bottom w:val="single" w:sz="4" w:space="0" w:color="auto"/>
            </w:tcBorders>
            <w:shd w:val="clear" w:color="auto" w:fill="auto"/>
            <w:vAlign w:val="center"/>
          </w:tcPr>
          <w:p w14:paraId="15BE36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F.U28.</w:t>
            </w:r>
          </w:p>
        </w:tc>
        <w:tc>
          <w:tcPr>
            <w:tcW w:w="3691" w:type="pct"/>
            <w:tcBorders>
              <w:bottom w:val="single" w:sz="4" w:space="0" w:color="auto"/>
            </w:tcBorders>
            <w:shd w:val="clear" w:color="auto" w:fill="auto"/>
            <w:vAlign w:val="center"/>
          </w:tcPr>
          <w:p w14:paraId="3D40455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udzielić pomocy w przypadku uszkodzenia aparatu ortodontycznego;</w:t>
            </w:r>
          </w:p>
        </w:tc>
        <w:tc>
          <w:tcPr>
            <w:tcW w:w="627" w:type="pct"/>
            <w:gridSpan w:val="2"/>
            <w:tcBorders>
              <w:bottom w:val="single" w:sz="4" w:space="0" w:color="auto"/>
            </w:tcBorders>
            <w:shd w:val="clear" w:color="auto" w:fill="auto"/>
          </w:tcPr>
          <w:p w14:paraId="65B0432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C0F9DE7" w14:textId="77777777" w:rsidTr="006C0382">
        <w:trPr>
          <w:cantSplit/>
        </w:trPr>
        <w:tc>
          <w:tcPr>
            <w:tcW w:w="682" w:type="pct"/>
            <w:tcBorders>
              <w:bottom w:val="single" w:sz="4" w:space="0" w:color="auto"/>
            </w:tcBorders>
            <w:shd w:val="clear" w:color="auto" w:fill="auto"/>
            <w:vAlign w:val="center"/>
          </w:tcPr>
          <w:p w14:paraId="3E83FB1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F.U29.</w:t>
            </w:r>
          </w:p>
        </w:tc>
        <w:tc>
          <w:tcPr>
            <w:tcW w:w="3691" w:type="pct"/>
            <w:tcBorders>
              <w:bottom w:val="single" w:sz="4" w:space="0" w:color="auto"/>
            </w:tcBorders>
            <w:shd w:val="clear" w:color="auto" w:fill="auto"/>
            <w:vAlign w:val="center"/>
          </w:tcPr>
          <w:p w14:paraId="6843D21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realizować procedury profilaktyczne zapobiegające wadom zgryzu w okresie uzębienia mlecznego i wczesnej wymiany uzębienia;</w:t>
            </w:r>
          </w:p>
        </w:tc>
        <w:tc>
          <w:tcPr>
            <w:tcW w:w="627" w:type="pct"/>
            <w:gridSpan w:val="2"/>
            <w:tcBorders>
              <w:bottom w:val="single" w:sz="4" w:space="0" w:color="auto"/>
            </w:tcBorders>
            <w:shd w:val="clear" w:color="auto" w:fill="auto"/>
          </w:tcPr>
          <w:p w14:paraId="0CDF42B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3E9FD69" w14:textId="77777777" w:rsidTr="006C0382">
        <w:trPr>
          <w:cantSplit/>
        </w:trPr>
        <w:tc>
          <w:tcPr>
            <w:tcW w:w="682" w:type="pct"/>
            <w:tcBorders>
              <w:bottom w:val="single" w:sz="4" w:space="0" w:color="auto"/>
            </w:tcBorders>
            <w:shd w:val="clear" w:color="auto" w:fill="auto"/>
            <w:vAlign w:val="center"/>
          </w:tcPr>
          <w:p w14:paraId="2E2999E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F.U30.</w:t>
            </w:r>
          </w:p>
        </w:tc>
        <w:tc>
          <w:tcPr>
            <w:tcW w:w="3691" w:type="pct"/>
            <w:tcBorders>
              <w:bottom w:val="single" w:sz="4" w:space="0" w:color="auto"/>
            </w:tcBorders>
            <w:shd w:val="clear" w:color="auto" w:fill="auto"/>
            <w:vAlign w:val="center"/>
          </w:tcPr>
          <w:p w14:paraId="0D0338C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ustalić plan leczenia w złożonych przypadkach chorób tkanek układu </w:t>
            </w:r>
            <w:proofErr w:type="spellStart"/>
            <w:r w:rsidRPr="0051631E">
              <w:rPr>
                <w:rFonts w:ascii="Times New Roman" w:hAnsi="Times New Roman"/>
                <w:color w:val="000000"/>
              </w:rPr>
              <w:t>stomatognatycznego</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4FA5BA5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4BB51A3" w14:textId="77777777" w:rsidTr="006C0382">
        <w:trPr>
          <w:cantSplit/>
        </w:trPr>
        <w:tc>
          <w:tcPr>
            <w:tcW w:w="682" w:type="pct"/>
            <w:tcBorders>
              <w:bottom w:val="single" w:sz="4" w:space="0" w:color="auto"/>
            </w:tcBorders>
            <w:shd w:val="clear" w:color="auto" w:fill="auto"/>
            <w:vAlign w:val="center"/>
          </w:tcPr>
          <w:p w14:paraId="62AB774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F.U31.</w:t>
            </w:r>
          </w:p>
        </w:tc>
        <w:tc>
          <w:tcPr>
            <w:tcW w:w="3691" w:type="pct"/>
            <w:tcBorders>
              <w:bottom w:val="single" w:sz="4" w:space="0" w:color="auto"/>
            </w:tcBorders>
            <w:shd w:val="clear" w:color="auto" w:fill="auto"/>
            <w:vAlign w:val="center"/>
          </w:tcPr>
          <w:p w14:paraId="670B48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wyniki badań radiologicznych stosowanych w diagnostyce stomatologicznej.</w:t>
            </w:r>
          </w:p>
        </w:tc>
        <w:tc>
          <w:tcPr>
            <w:tcW w:w="627" w:type="pct"/>
            <w:gridSpan w:val="2"/>
            <w:tcBorders>
              <w:bottom w:val="single" w:sz="4" w:space="0" w:color="auto"/>
            </w:tcBorders>
            <w:shd w:val="clear" w:color="auto" w:fill="auto"/>
          </w:tcPr>
          <w:p w14:paraId="36EAB1F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4E2D477" w14:textId="77777777" w:rsidTr="006C0382">
        <w:trPr>
          <w:cantSplit/>
        </w:trPr>
        <w:tc>
          <w:tcPr>
            <w:tcW w:w="682" w:type="pct"/>
            <w:tcBorders>
              <w:bottom w:val="single" w:sz="4" w:space="0" w:color="auto"/>
            </w:tcBorders>
            <w:shd w:val="clear" w:color="auto" w:fill="auto"/>
            <w:vAlign w:val="center"/>
          </w:tcPr>
          <w:p w14:paraId="0137B76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w:t>
            </w:r>
          </w:p>
        </w:tc>
        <w:tc>
          <w:tcPr>
            <w:tcW w:w="3691" w:type="pct"/>
            <w:tcBorders>
              <w:bottom w:val="single" w:sz="4" w:space="0" w:color="auto"/>
            </w:tcBorders>
            <w:shd w:val="clear" w:color="auto" w:fill="auto"/>
            <w:vAlign w:val="center"/>
          </w:tcPr>
          <w:p w14:paraId="5184A8F0" w14:textId="2F07309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analizować dane o stanie zdrowia populacji, dane epidemiologiczne i określać </w:t>
            </w:r>
            <w:r w:rsidR="0051631E">
              <w:rPr>
                <w:rFonts w:ascii="Times New Roman" w:hAnsi="Times New Roman"/>
                <w:color w:val="000000"/>
              </w:rPr>
              <w:br/>
            </w:r>
            <w:r w:rsidRPr="0051631E">
              <w:rPr>
                <w:rFonts w:ascii="Times New Roman" w:hAnsi="Times New Roman"/>
                <w:color w:val="000000"/>
              </w:rPr>
              <w:t>na ich podstawie stan zdrowia populacji oraz prognozować wpływ wybranych zjawisk i problemów zdrowotnych na funkcjonowanie systemu ochrony zdrowia;</w:t>
            </w:r>
          </w:p>
        </w:tc>
        <w:tc>
          <w:tcPr>
            <w:tcW w:w="627" w:type="pct"/>
            <w:gridSpan w:val="2"/>
            <w:tcBorders>
              <w:bottom w:val="single" w:sz="4" w:space="0" w:color="auto"/>
            </w:tcBorders>
            <w:shd w:val="clear" w:color="auto" w:fill="auto"/>
          </w:tcPr>
          <w:p w14:paraId="6951DEF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0F461A1" w14:textId="77777777" w:rsidTr="006C0382">
        <w:trPr>
          <w:cantSplit/>
        </w:trPr>
        <w:tc>
          <w:tcPr>
            <w:tcW w:w="682" w:type="pct"/>
            <w:tcBorders>
              <w:bottom w:val="single" w:sz="4" w:space="0" w:color="auto"/>
            </w:tcBorders>
            <w:shd w:val="clear" w:color="auto" w:fill="auto"/>
            <w:vAlign w:val="center"/>
          </w:tcPr>
          <w:p w14:paraId="0CFD97F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G.U2.</w:t>
            </w:r>
          </w:p>
        </w:tc>
        <w:tc>
          <w:tcPr>
            <w:tcW w:w="3691" w:type="pct"/>
            <w:tcBorders>
              <w:bottom w:val="single" w:sz="4" w:space="0" w:color="auto"/>
            </w:tcBorders>
            <w:shd w:val="clear" w:color="auto" w:fill="auto"/>
            <w:vAlign w:val="center"/>
          </w:tcPr>
          <w:p w14:paraId="77BAFA06" w14:textId="41DFE9F2"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oceniać skalę problemów zdrowotnych oraz wskazywać priorytety zdrowotne </w:t>
            </w:r>
            <w:r w:rsidR="0051631E">
              <w:rPr>
                <w:rFonts w:ascii="Times New Roman" w:hAnsi="Times New Roman"/>
                <w:color w:val="000000"/>
              </w:rPr>
              <w:br/>
            </w:r>
            <w:r w:rsidRPr="0051631E">
              <w:rPr>
                <w:rFonts w:ascii="Times New Roman" w:hAnsi="Times New Roman"/>
                <w:color w:val="000000"/>
              </w:rPr>
              <w:t>i określać ich znaczenie w polityce zdrowotnej;</w:t>
            </w:r>
          </w:p>
        </w:tc>
        <w:tc>
          <w:tcPr>
            <w:tcW w:w="627" w:type="pct"/>
            <w:gridSpan w:val="2"/>
            <w:tcBorders>
              <w:bottom w:val="single" w:sz="4" w:space="0" w:color="auto"/>
            </w:tcBorders>
            <w:shd w:val="clear" w:color="auto" w:fill="auto"/>
          </w:tcPr>
          <w:p w14:paraId="5B16B39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278BD18" w14:textId="77777777" w:rsidTr="006C0382">
        <w:trPr>
          <w:cantSplit/>
        </w:trPr>
        <w:tc>
          <w:tcPr>
            <w:tcW w:w="682" w:type="pct"/>
            <w:tcBorders>
              <w:bottom w:val="single" w:sz="4" w:space="0" w:color="auto"/>
            </w:tcBorders>
            <w:shd w:val="clear" w:color="auto" w:fill="auto"/>
            <w:vAlign w:val="center"/>
          </w:tcPr>
          <w:p w14:paraId="0A5212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G.U3.</w:t>
            </w:r>
          </w:p>
        </w:tc>
        <w:tc>
          <w:tcPr>
            <w:tcW w:w="3691" w:type="pct"/>
            <w:tcBorders>
              <w:bottom w:val="single" w:sz="4" w:space="0" w:color="auto"/>
            </w:tcBorders>
            <w:shd w:val="clear" w:color="auto" w:fill="auto"/>
            <w:vAlign w:val="center"/>
          </w:tcPr>
          <w:p w14:paraId="09A3C26E" w14:textId="461EC1A1"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analizować uwarunkowania sytuacji epidemiologicznej w aspekcie procesów społecznych i demograficznych oraz jakości życia – ogólnej i związanej </w:t>
            </w:r>
            <w:r w:rsidR="0051631E">
              <w:rPr>
                <w:rFonts w:ascii="Times New Roman" w:hAnsi="Times New Roman"/>
                <w:color w:val="000000"/>
              </w:rPr>
              <w:br/>
            </w:r>
            <w:r w:rsidRPr="0051631E">
              <w:rPr>
                <w:rFonts w:ascii="Times New Roman" w:hAnsi="Times New Roman"/>
                <w:color w:val="000000"/>
              </w:rPr>
              <w:t>ze zdrowiem jamy ustnej;</w:t>
            </w:r>
          </w:p>
        </w:tc>
        <w:tc>
          <w:tcPr>
            <w:tcW w:w="627" w:type="pct"/>
            <w:gridSpan w:val="2"/>
            <w:tcBorders>
              <w:bottom w:val="single" w:sz="4" w:space="0" w:color="auto"/>
            </w:tcBorders>
            <w:shd w:val="clear" w:color="auto" w:fill="auto"/>
          </w:tcPr>
          <w:p w14:paraId="6A66BD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242CC45" w14:textId="77777777" w:rsidTr="006C0382">
        <w:trPr>
          <w:cantSplit/>
        </w:trPr>
        <w:tc>
          <w:tcPr>
            <w:tcW w:w="682" w:type="pct"/>
            <w:tcBorders>
              <w:bottom w:val="single" w:sz="4" w:space="0" w:color="auto"/>
            </w:tcBorders>
            <w:shd w:val="clear" w:color="auto" w:fill="auto"/>
            <w:vAlign w:val="center"/>
          </w:tcPr>
          <w:p w14:paraId="6CFAE2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G.U4.</w:t>
            </w:r>
          </w:p>
        </w:tc>
        <w:tc>
          <w:tcPr>
            <w:tcW w:w="3691" w:type="pct"/>
            <w:tcBorders>
              <w:bottom w:val="single" w:sz="4" w:space="0" w:color="auto"/>
            </w:tcBorders>
            <w:shd w:val="clear" w:color="auto" w:fill="auto"/>
            <w:vAlign w:val="center"/>
          </w:tcPr>
          <w:p w14:paraId="6FDD108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opracowywać proste programy z zakresu profilaktyki i promocji zdrowia jamy ustnej;</w:t>
            </w:r>
          </w:p>
        </w:tc>
        <w:tc>
          <w:tcPr>
            <w:tcW w:w="627" w:type="pct"/>
            <w:gridSpan w:val="2"/>
            <w:tcBorders>
              <w:bottom w:val="single" w:sz="4" w:space="0" w:color="auto"/>
            </w:tcBorders>
            <w:shd w:val="clear" w:color="auto" w:fill="auto"/>
          </w:tcPr>
          <w:p w14:paraId="0ECFBAE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A734DFE" w14:textId="77777777" w:rsidTr="006C0382">
        <w:trPr>
          <w:cantSplit/>
        </w:trPr>
        <w:tc>
          <w:tcPr>
            <w:tcW w:w="682" w:type="pct"/>
            <w:tcBorders>
              <w:bottom w:val="single" w:sz="4" w:space="0" w:color="auto"/>
            </w:tcBorders>
            <w:shd w:val="clear" w:color="auto" w:fill="auto"/>
            <w:vAlign w:val="center"/>
          </w:tcPr>
          <w:p w14:paraId="67A3596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G.U5.</w:t>
            </w:r>
          </w:p>
        </w:tc>
        <w:tc>
          <w:tcPr>
            <w:tcW w:w="3691" w:type="pct"/>
            <w:tcBorders>
              <w:bottom w:val="single" w:sz="4" w:space="0" w:color="auto"/>
            </w:tcBorders>
            <w:shd w:val="clear" w:color="auto" w:fill="auto"/>
            <w:vAlign w:val="center"/>
          </w:tcPr>
          <w:p w14:paraId="00AA3C5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działania z zakresu profilaktyki i promocji zdrowia oraz wdrażać działania promocyjne dotyczące zdrowia populacji;</w:t>
            </w:r>
          </w:p>
        </w:tc>
        <w:tc>
          <w:tcPr>
            <w:tcW w:w="627" w:type="pct"/>
            <w:gridSpan w:val="2"/>
            <w:tcBorders>
              <w:bottom w:val="single" w:sz="4" w:space="0" w:color="auto"/>
            </w:tcBorders>
            <w:shd w:val="clear" w:color="auto" w:fill="auto"/>
          </w:tcPr>
          <w:p w14:paraId="1DDA4AC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569C4C6" w14:textId="77777777" w:rsidTr="006C0382">
        <w:trPr>
          <w:cantSplit/>
        </w:trPr>
        <w:tc>
          <w:tcPr>
            <w:tcW w:w="682" w:type="pct"/>
            <w:tcBorders>
              <w:bottom w:val="single" w:sz="4" w:space="0" w:color="auto"/>
            </w:tcBorders>
            <w:shd w:val="clear" w:color="auto" w:fill="auto"/>
            <w:vAlign w:val="center"/>
          </w:tcPr>
          <w:p w14:paraId="1483FA3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G.U6.</w:t>
            </w:r>
          </w:p>
        </w:tc>
        <w:tc>
          <w:tcPr>
            <w:tcW w:w="3691" w:type="pct"/>
            <w:tcBorders>
              <w:bottom w:val="single" w:sz="4" w:space="0" w:color="auto"/>
            </w:tcBorders>
            <w:shd w:val="clear" w:color="auto" w:fill="auto"/>
            <w:vAlign w:val="center"/>
          </w:tcPr>
          <w:p w14:paraId="2623694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analizować systemy finansowania świadczeń zdrowotnych w Rzeczypospolitej Polskiej, Unii Europejskiej i na świecie;</w:t>
            </w:r>
          </w:p>
        </w:tc>
        <w:tc>
          <w:tcPr>
            <w:tcW w:w="627" w:type="pct"/>
            <w:gridSpan w:val="2"/>
            <w:tcBorders>
              <w:bottom w:val="single" w:sz="4" w:space="0" w:color="auto"/>
            </w:tcBorders>
            <w:shd w:val="clear" w:color="auto" w:fill="auto"/>
          </w:tcPr>
          <w:p w14:paraId="378A72F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631447C" w14:textId="77777777" w:rsidTr="006C0382">
        <w:trPr>
          <w:cantSplit/>
        </w:trPr>
        <w:tc>
          <w:tcPr>
            <w:tcW w:w="682" w:type="pct"/>
            <w:tcBorders>
              <w:bottom w:val="single" w:sz="4" w:space="0" w:color="auto"/>
            </w:tcBorders>
            <w:shd w:val="clear" w:color="auto" w:fill="auto"/>
            <w:vAlign w:val="center"/>
          </w:tcPr>
          <w:p w14:paraId="55AEC5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G.U7.</w:t>
            </w:r>
          </w:p>
        </w:tc>
        <w:tc>
          <w:tcPr>
            <w:tcW w:w="3691" w:type="pct"/>
            <w:tcBorders>
              <w:bottom w:val="single" w:sz="4" w:space="0" w:color="auto"/>
            </w:tcBorders>
            <w:shd w:val="clear" w:color="auto" w:fill="auto"/>
            <w:vAlign w:val="center"/>
          </w:tcPr>
          <w:p w14:paraId="2CDFB7C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przygotowywać oferty konkursowe związane z udzielaniem świadczeń zdrowotnych;</w:t>
            </w:r>
          </w:p>
        </w:tc>
        <w:tc>
          <w:tcPr>
            <w:tcW w:w="627" w:type="pct"/>
            <w:gridSpan w:val="2"/>
            <w:tcBorders>
              <w:bottom w:val="single" w:sz="4" w:space="0" w:color="auto"/>
            </w:tcBorders>
            <w:shd w:val="clear" w:color="auto" w:fill="auto"/>
          </w:tcPr>
          <w:p w14:paraId="1D9B34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FC5EF7F" w14:textId="77777777" w:rsidTr="006C0382">
        <w:trPr>
          <w:cantSplit/>
        </w:trPr>
        <w:tc>
          <w:tcPr>
            <w:tcW w:w="682" w:type="pct"/>
            <w:tcBorders>
              <w:bottom w:val="single" w:sz="4" w:space="0" w:color="auto"/>
            </w:tcBorders>
            <w:shd w:val="clear" w:color="auto" w:fill="auto"/>
            <w:vAlign w:val="center"/>
          </w:tcPr>
          <w:p w14:paraId="0B1D27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G.U8.</w:t>
            </w:r>
          </w:p>
        </w:tc>
        <w:tc>
          <w:tcPr>
            <w:tcW w:w="3691" w:type="pct"/>
            <w:tcBorders>
              <w:bottom w:val="single" w:sz="4" w:space="0" w:color="auto"/>
            </w:tcBorders>
            <w:shd w:val="clear" w:color="auto" w:fill="auto"/>
            <w:vAlign w:val="center"/>
          </w:tcPr>
          <w:p w14:paraId="788DE799" w14:textId="24F719BA"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czynniki ryzyka i narażenia związane z chorobą zawodową, </w:t>
            </w:r>
            <w:r w:rsidR="0051631E">
              <w:rPr>
                <w:rFonts w:ascii="Times New Roman" w:hAnsi="Times New Roman"/>
                <w:color w:val="000000"/>
              </w:rPr>
              <w:br/>
            </w:r>
            <w:r w:rsidRPr="0051631E">
              <w:rPr>
                <w:rFonts w:ascii="Times New Roman" w:hAnsi="Times New Roman"/>
                <w:color w:val="000000"/>
              </w:rPr>
              <w:t>w szczególności lekarza dentysty;</w:t>
            </w:r>
          </w:p>
        </w:tc>
        <w:tc>
          <w:tcPr>
            <w:tcW w:w="627" w:type="pct"/>
            <w:gridSpan w:val="2"/>
            <w:tcBorders>
              <w:bottom w:val="single" w:sz="4" w:space="0" w:color="auto"/>
            </w:tcBorders>
            <w:shd w:val="clear" w:color="auto" w:fill="auto"/>
          </w:tcPr>
          <w:p w14:paraId="76FAD4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18FD399" w14:textId="77777777" w:rsidTr="006C0382">
        <w:trPr>
          <w:cantSplit/>
        </w:trPr>
        <w:tc>
          <w:tcPr>
            <w:tcW w:w="682" w:type="pct"/>
            <w:tcBorders>
              <w:bottom w:val="single" w:sz="4" w:space="0" w:color="auto"/>
            </w:tcBorders>
            <w:shd w:val="clear" w:color="auto" w:fill="auto"/>
            <w:vAlign w:val="center"/>
          </w:tcPr>
          <w:p w14:paraId="378185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G.U9.</w:t>
            </w:r>
          </w:p>
        </w:tc>
        <w:tc>
          <w:tcPr>
            <w:tcW w:w="3691" w:type="pct"/>
            <w:tcBorders>
              <w:bottom w:val="single" w:sz="4" w:space="0" w:color="auto"/>
            </w:tcBorders>
            <w:shd w:val="clear" w:color="auto" w:fill="auto"/>
            <w:vAlign w:val="center"/>
          </w:tcPr>
          <w:p w14:paraId="7EE47E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dostarczać pacjentowi potrzebnych informacji w zakresie promocji zdrowia jamy ustnej, czynników ryzyka i sposobów zapobiegania najczęstszym chorobom społecznym;</w:t>
            </w:r>
          </w:p>
        </w:tc>
        <w:tc>
          <w:tcPr>
            <w:tcW w:w="627" w:type="pct"/>
            <w:gridSpan w:val="2"/>
            <w:tcBorders>
              <w:bottom w:val="single" w:sz="4" w:space="0" w:color="auto"/>
            </w:tcBorders>
            <w:shd w:val="clear" w:color="auto" w:fill="auto"/>
          </w:tcPr>
          <w:p w14:paraId="1EDF24B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011C6831" w14:textId="77777777" w:rsidTr="006C0382">
        <w:trPr>
          <w:cantSplit/>
        </w:trPr>
        <w:tc>
          <w:tcPr>
            <w:tcW w:w="682" w:type="pct"/>
            <w:tcBorders>
              <w:bottom w:val="single" w:sz="4" w:space="0" w:color="auto"/>
            </w:tcBorders>
            <w:shd w:val="clear" w:color="auto" w:fill="auto"/>
            <w:vAlign w:val="center"/>
          </w:tcPr>
          <w:p w14:paraId="35B575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G.U10.</w:t>
            </w:r>
          </w:p>
        </w:tc>
        <w:tc>
          <w:tcPr>
            <w:tcW w:w="3691" w:type="pct"/>
            <w:tcBorders>
              <w:bottom w:val="single" w:sz="4" w:space="0" w:color="auto"/>
            </w:tcBorders>
            <w:shd w:val="clear" w:color="auto" w:fill="auto"/>
            <w:vAlign w:val="center"/>
          </w:tcPr>
          <w:p w14:paraId="0D7C49D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podstawowe wskaźniki epidemiologiczne, definiować i oceniać rzetelność i trafność testów stosowanych w badaniach przesiewowych;</w:t>
            </w:r>
          </w:p>
        </w:tc>
        <w:tc>
          <w:tcPr>
            <w:tcW w:w="627" w:type="pct"/>
            <w:gridSpan w:val="2"/>
            <w:tcBorders>
              <w:bottom w:val="single" w:sz="4" w:space="0" w:color="auto"/>
            </w:tcBorders>
            <w:shd w:val="clear" w:color="auto" w:fill="auto"/>
          </w:tcPr>
          <w:p w14:paraId="7429C2A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318E5EA" w14:textId="77777777" w:rsidTr="006C0382">
        <w:trPr>
          <w:cantSplit/>
        </w:trPr>
        <w:tc>
          <w:tcPr>
            <w:tcW w:w="682" w:type="pct"/>
            <w:tcBorders>
              <w:bottom w:val="single" w:sz="4" w:space="0" w:color="auto"/>
            </w:tcBorders>
            <w:shd w:val="clear" w:color="auto" w:fill="auto"/>
            <w:vAlign w:val="center"/>
          </w:tcPr>
          <w:p w14:paraId="39D5E1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G.U11.</w:t>
            </w:r>
          </w:p>
        </w:tc>
        <w:tc>
          <w:tcPr>
            <w:tcW w:w="3691" w:type="pct"/>
            <w:tcBorders>
              <w:bottom w:val="single" w:sz="4" w:space="0" w:color="auto"/>
            </w:tcBorders>
            <w:shd w:val="clear" w:color="auto" w:fill="auto"/>
            <w:vAlign w:val="center"/>
          </w:tcPr>
          <w:p w14:paraId="5D2DC46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wyjaśniać różnice między badaniami prospektywnymi i retrospektywnymi, randomizowanymi i kliniczno-kontrolnymi, opisami przypadków i badaniami interwencyjnymi oraz szeregować je według wiarygodności i jakości dowodów naukowych;</w:t>
            </w:r>
          </w:p>
        </w:tc>
        <w:tc>
          <w:tcPr>
            <w:tcW w:w="627" w:type="pct"/>
            <w:gridSpan w:val="2"/>
            <w:tcBorders>
              <w:bottom w:val="single" w:sz="4" w:space="0" w:color="auto"/>
            </w:tcBorders>
            <w:shd w:val="clear" w:color="auto" w:fill="auto"/>
          </w:tcPr>
          <w:p w14:paraId="3FD4D5B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5AF0B9C" w14:textId="77777777" w:rsidTr="006C0382">
        <w:trPr>
          <w:cantSplit/>
        </w:trPr>
        <w:tc>
          <w:tcPr>
            <w:tcW w:w="682" w:type="pct"/>
            <w:tcBorders>
              <w:bottom w:val="single" w:sz="4" w:space="0" w:color="auto"/>
            </w:tcBorders>
            <w:shd w:val="clear" w:color="auto" w:fill="auto"/>
            <w:vAlign w:val="center"/>
          </w:tcPr>
          <w:p w14:paraId="4D39209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G.U12.</w:t>
            </w:r>
          </w:p>
        </w:tc>
        <w:tc>
          <w:tcPr>
            <w:tcW w:w="3691" w:type="pct"/>
            <w:tcBorders>
              <w:bottom w:val="single" w:sz="4" w:space="0" w:color="auto"/>
            </w:tcBorders>
            <w:shd w:val="clear" w:color="auto" w:fill="auto"/>
            <w:vAlign w:val="center"/>
          </w:tcPr>
          <w:p w14:paraId="23A33D5C" w14:textId="36A2BF0D"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wyjaśniać i stosować normy zawarte w Kodeksie Etyki Lekarskiej </w:t>
            </w:r>
            <w:r w:rsidR="0051631E">
              <w:rPr>
                <w:rFonts w:ascii="Times New Roman" w:hAnsi="Times New Roman"/>
                <w:color w:val="000000"/>
              </w:rPr>
              <w:br/>
            </w:r>
            <w:r w:rsidRPr="0051631E">
              <w:rPr>
                <w:rFonts w:ascii="Times New Roman" w:hAnsi="Times New Roman"/>
                <w:color w:val="000000"/>
              </w:rPr>
              <w:t>oraz międzynarodowe normy etyki lekarskiej;</w:t>
            </w:r>
          </w:p>
        </w:tc>
        <w:tc>
          <w:tcPr>
            <w:tcW w:w="627" w:type="pct"/>
            <w:gridSpan w:val="2"/>
            <w:tcBorders>
              <w:bottom w:val="single" w:sz="4" w:space="0" w:color="auto"/>
            </w:tcBorders>
            <w:shd w:val="clear" w:color="auto" w:fill="auto"/>
          </w:tcPr>
          <w:p w14:paraId="4875AE5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592FB5C" w14:textId="77777777" w:rsidTr="006C0382">
        <w:trPr>
          <w:cantSplit/>
        </w:trPr>
        <w:tc>
          <w:tcPr>
            <w:tcW w:w="682" w:type="pct"/>
            <w:tcBorders>
              <w:bottom w:val="single" w:sz="4" w:space="0" w:color="auto"/>
            </w:tcBorders>
            <w:shd w:val="clear" w:color="auto" w:fill="auto"/>
            <w:vAlign w:val="center"/>
          </w:tcPr>
          <w:p w14:paraId="075D5A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G.U13.</w:t>
            </w:r>
          </w:p>
        </w:tc>
        <w:tc>
          <w:tcPr>
            <w:tcW w:w="3691" w:type="pct"/>
            <w:tcBorders>
              <w:bottom w:val="single" w:sz="4" w:space="0" w:color="auto"/>
            </w:tcBorders>
            <w:shd w:val="clear" w:color="auto" w:fill="auto"/>
            <w:vAlign w:val="center"/>
          </w:tcPr>
          <w:p w14:paraId="2356900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przestrzegać wzorców etycznych w działaniach zawodowych;</w:t>
            </w:r>
          </w:p>
        </w:tc>
        <w:tc>
          <w:tcPr>
            <w:tcW w:w="627" w:type="pct"/>
            <w:gridSpan w:val="2"/>
            <w:tcBorders>
              <w:bottom w:val="single" w:sz="4" w:space="0" w:color="auto"/>
            </w:tcBorders>
            <w:shd w:val="clear" w:color="auto" w:fill="auto"/>
          </w:tcPr>
          <w:p w14:paraId="4ADF5A2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04FB7B" w14:textId="77777777" w:rsidTr="006C0382">
        <w:trPr>
          <w:cantSplit/>
        </w:trPr>
        <w:tc>
          <w:tcPr>
            <w:tcW w:w="682" w:type="pct"/>
            <w:tcBorders>
              <w:bottom w:val="single" w:sz="4" w:space="0" w:color="auto"/>
            </w:tcBorders>
            <w:shd w:val="clear" w:color="auto" w:fill="auto"/>
            <w:vAlign w:val="center"/>
          </w:tcPr>
          <w:p w14:paraId="22C1ED2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G.U14.</w:t>
            </w:r>
          </w:p>
        </w:tc>
        <w:tc>
          <w:tcPr>
            <w:tcW w:w="3691" w:type="pct"/>
            <w:tcBorders>
              <w:bottom w:val="single" w:sz="4" w:space="0" w:color="auto"/>
            </w:tcBorders>
            <w:shd w:val="clear" w:color="auto" w:fill="auto"/>
            <w:vAlign w:val="center"/>
          </w:tcPr>
          <w:p w14:paraId="04B417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korzystać z tekstu aktu prawnego oraz posługiwać się terminologią prawniczą;</w:t>
            </w:r>
          </w:p>
        </w:tc>
        <w:tc>
          <w:tcPr>
            <w:tcW w:w="627" w:type="pct"/>
            <w:gridSpan w:val="2"/>
            <w:tcBorders>
              <w:bottom w:val="single" w:sz="4" w:space="0" w:color="auto"/>
            </w:tcBorders>
            <w:shd w:val="clear" w:color="auto" w:fill="auto"/>
          </w:tcPr>
          <w:p w14:paraId="0BFF58F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95E27FE" w14:textId="77777777" w:rsidTr="006C0382">
        <w:trPr>
          <w:cantSplit/>
        </w:trPr>
        <w:tc>
          <w:tcPr>
            <w:tcW w:w="682" w:type="pct"/>
            <w:tcBorders>
              <w:bottom w:val="single" w:sz="4" w:space="0" w:color="auto"/>
            </w:tcBorders>
            <w:shd w:val="clear" w:color="auto" w:fill="auto"/>
            <w:vAlign w:val="center"/>
          </w:tcPr>
          <w:p w14:paraId="003092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G.U15.</w:t>
            </w:r>
          </w:p>
        </w:tc>
        <w:tc>
          <w:tcPr>
            <w:tcW w:w="3691" w:type="pct"/>
            <w:tcBorders>
              <w:bottom w:val="single" w:sz="4" w:space="0" w:color="auto"/>
            </w:tcBorders>
            <w:shd w:val="clear" w:color="auto" w:fill="auto"/>
            <w:vAlign w:val="center"/>
          </w:tcPr>
          <w:p w14:paraId="6268532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przepisy prawa dotyczące wykonywania zawodu lekarza dentysty;</w:t>
            </w:r>
          </w:p>
        </w:tc>
        <w:tc>
          <w:tcPr>
            <w:tcW w:w="627" w:type="pct"/>
            <w:gridSpan w:val="2"/>
            <w:tcBorders>
              <w:bottom w:val="single" w:sz="4" w:space="0" w:color="auto"/>
            </w:tcBorders>
            <w:shd w:val="clear" w:color="auto" w:fill="auto"/>
          </w:tcPr>
          <w:p w14:paraId="574BFE0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14A01CB" w14:textId="77777777" w:rsidTr="006C0382">
        <w:trPr>
          <w:cantSplit/>
        </w:trPr>
        <w:tc>
          <w:tcPr>
            <w:tcW w:w="682" w:type="pct"/>
            <w:tcBorders>
              <w:bottom w:val="single" w:sz="4" w:space="0" w:color="auto"/>
            </w:tcBorders>
            <w:shd w:val="clear" w:color="auto" w:fill="auto"/>
            <w:vAlign w:val="center"/>
          </w:tcPr>
          <w:p w14:paraId="4C310AF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G.U16.</w:t>
            </w:r>
          </w:p>
        </w:tc>
        <w:tc>
          <w:tcPr>
            <w:tcW w:w="3691" w:type="pct"/>
            <w:tcBorders>
              <w:bottom w:val="single" w:sz="4" w:space="0" w:color="auto"/>
            </w:tcBorders>
            <w:shd w:val="clear" w:color="auto" w:fill="auto"/>
            <w:vAlign w:val="center"/>
          </w:tcPr>
          <w:p w14:paraId="107FBC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przestrzegać praw pacjenta;</w:t>
            </w:r>
          </w:p>
        </w:tc>
        <w:tc>
          <w:tcPr>
            <w:tcW w:w="627" w:type="pct"/>
            <w:gridSpan w:val="2"/>
            <w:tcBorders>
              <w:bottom w:val="single" w:sz="4" w:space="0" w:color="auto"/>
            </w:tcBorders>
            <w:shd w:val="clear" w:color="auto" w:fill="auto"/>
          </w:tcPr>
          <w:p w14:paraId="0F75B2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DB98B1C" w14:textId="77777777" w:rsidTr="006C0382">
        <w:trPr>
          <w:cantSplit/>
        </w:trPr>
        <w:tc>
          <w:tcPr>
            <w:tcW w:w="682" w:type="pct"/>
            <w:tcBorders>
              <w:bottom w:val="single" w:sz="4" w:space="0" w:color="auto"/>
            </w:tcBorders>
            <w:shd w:val="clear" w:color="auto" w:fill="auto"/>
            <w:vAlign w:val="center"/>
          </w:tcPr>
          <w:p w14:paraId="7F33A38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G.U17.</w:t>
            </w:r>
          </w:p>
        </w:tc>
        <w:tc>
          <w:tcPr>
            <w:tcW w:w="3691" w:type="pct"/>
            <w:tcBorders>
              <w:bottom w:val="single" w:sz="4" w:space="0" w:color="auto"/>
            </w:tcBorders>
            <w:shd w:val="clear" w:color="auto" w:fill="auto"/>
            <w:vAlign w:val="center"/>
          </w:tcPr>
          <w:p w14:paraId="7B16847B" w14:textId="1C881E5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przesłanki podjęcia działań lekarskich bez zgody pacjenta </w:t>
            </w:r>
            <w:r w:rsidR="0051631E">
              <w:rPr>
                <w:rFonts w:ascii="Times New Roman" w:hAnsi="Times New Roman"/>
                <w:color w:val="000000"/>
              </w:rPr>
              <w:br/>
            </w:r>
            <w:r w:rsidRPr="0051631E">
              <w:rPr>
                <w:rFonts w:ascii="Times New Roman" w:hAnsi="Times New Roman"/>
                <w:color w:val="000000"/>
              </w:rPr>
              <w:t>lub z zastosowaniem przymusu wobec pacjenta i stosować środki przewidziane przepisami prawa;</w:t>
            </w:r>
          </w:p>
        </w:tc>
        <w:tc>
          <w:tcPr>
            <w:tcW w:w="627" w:type="pct"/>
            <w:gridSpan w:val="2"/>
            <w:tcBorders>
              <w:bottom w:val="single" w:sz="4" w:space="0" w:color="auto"/>
            </w:tcBorders>
            <w:shd w:val="clear" w:color="auto" w:fill="auto"/>
          </w:tcPr>
          <w:p w14:paraId="29E5534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82BAFFD" w14:textId="77777777" w:rsidTr="006C0382">
        <w:trPr>
          <w:cantSplit/>
        </w:trPr>
        <w:tc>
          <w:tcPr>
            <w:tcW w:w="682" w:type="pct"/>
            <w:tcBorders>
              <w:bottom w:val="single" w:sz="4" w:space="0" w:color="auto"/>
            </w:tcBorders>
            <w:shd w:val="clear" w:color="auto" w:fill="auto"/>
            <w:vAlign w:val="center"/>
          </w:tcPr>
          <w:p w14:paraId="321A9EB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G.U18.</w:t>
            </w:r>
          </w:p>
        </w:tc>
        <w:tc>
          <w:tcPr>
            <w:tcW w:w="3691" w:type="pct"/>
            <w:tcBorders>
              <w:bottom w:val="single" w:sz="4" w:space="0" w:color="auto"/>
            </w:tcBorders>
            <w:shd w:val="clear" w:color="auto" w:fill="auto"/>
            <w:vAlign w:val="center"/>
          </w:tcPr>
          <w:p w14:paraId="4247C1C0" w14:textId="471E9AC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wystawiać zaświadczenia lekarskie i orzeczenia lekarskie, sporządzać opinie </w:t>
            </w:r>
            <w:r w:rsidR="0051631E">
              <w:rPr>
                <w:rFonts w:ascii="Times New Roman" w:hAnsi="Times New Roman"/>
                <w:color w:val="000000"/>
              </w:rPr>
              <w:br/>
            </w:r>
            <w:r w:rsidRPr="0051631E">
              <w:rPr>
                <w:rFonts w:ascii="Times New Roman" w:hAnsi="Times New Roman"/>
                <w:color w:val="000000"/>
              </w:rPr>
              <w:t xml:space="preserve">dla pacjenta, uprawnionych organów i podmiotów, sporządzać i prowadzić dokumentację medyczną (w postaci elektronicznej i papierowej) oraz korzystać </w:t>
            </w:r>
            <w:r w:rsidR="0051631E">
              <w:rPr>
                <w:rFonts w:ascii="Times New Roman" w:hAnsi="Times New Roman"/>
                <w:color w:val="000000"/>
              </w:rPr>
              <w:br/>
            </w:r>
            <w:r w:rsidRPr="0051631E">
              <w:rPr>
                <w:rFonts w:ascii="Times New Roman" w:hAnsi="Times New Roman"/>
                <w:color w:val="000000"/>
              </w:rPr>
              <w:t xml:space="preserve">z narzędzi i usług informacyjnych oraz komunikacyjnych w ochronie zdrowia </w:t>
            </w:r>
            <w:r w:rsidR="0051631E">
              <w:rPr>
                <w:rFonts w:ascii="Times New Roman" w:hAnsi="Times New Roman"/>
                <w:color w:val="000000"/>
              </w:rPr>
              <w:br/>
            </w:r>
            <w:r w:rsidRPr="0051631E">
              <w:rPr>
                <w:rFonts w:ascii="Times New Roman" w:hAnsi="Times New Roman"/>
                <w:color w:val="000000"/>
              </w:rPr>
              <w:t>(e-zdrowie);</w:t>
            </w:r>
          </w:p>
        </w:tc>
        <w:tc>
          <w:tcPr>
            <w:tcW w:w="627" w:type="pct"/>
            <w:gridSpan w:val="2"/>
            <w:tcBorders>
              <w:bottom w:val="single" w:sz="4" w:space="0" w:color="auto"/>
            </w:tcBorders>
            <w:shd w:val="clear" w:color="auto" w:fill="auto"/>
          </w:tcPr>
          <w:p w14:paraId="55E0B27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09E286E" w14:textId="77777777" w:rsidTr="006C0382">
        <w:trPr>
          <w:cantSplit/>
        </w:trPr>
        <w:tc>
          <w:tcPr>
            <w:tcW w:w="682" w:type="pct"/>
            <w:tcBorders>
              <w:bottom w:val="single" w:sz="4" w:space="0" w:color="auto"/>
            </w:tcBorders>
            <w:shd w:val="clear" w:color="auto" w:fill="auto"/>
            <w:vAlign w:val="center"/>
          </w:tcPr>
          <w:p w14:paraId="2F0B433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G.U19.</w:t>
            </w:r>
          </w:p>
        </w:tc>
        <w:tc>
          <w:tcPr>
            <w:tcW w:w="3691" w:type="pct"/>
            <w:tcBorders>
              <w:bottom w:val="single" w:sz="4" w:space="0" w:color="auto"/>
            </w:tcBorders>
            <w:shd w:val="clear" w:color="auto" w:fill="auto"/>
            <w:vAlign w:val="center"/>
          </w:tcPr>
          <w:p w14:paraId="5E1D972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korzystać z przepisów prawa do ochrony swoich praw;</w:t>
            </w:r>
          </w:p>
        </w:tc>
        <w:tc>
          <w:tcPr>
            <w:tcW w:w="627" w:type="pct"/>
            <w:gridSpan w:val="2"/>
            <w:tcBorders>
              <w:bottom w:val="single" w:sz="4" w:space="0" w:color="auto"/>
            </w:tcBorders>
            <w:shd w:val="clear" w:color="auto" w:fill="auto"/>
          </w:tcPr>
          <w:p w14:paraId="303D74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EA83E3A" w14:textId="77777777" w:rsidTr="006C0382">
        <w:trPr>
          <w:cantSplit/>
        </w:trPr>
        <w:tc>
          <w:tcPr>
            <w:tcW w:w="682" w:type="pct"/>
            <w:tcBorders>
              <w:bottom w:val="single" w:sz="4" w:space="0" w:color="auto"/>
            </w:tcBorders>
            <w:shd w:val="clear" w:color="auto" w:fill="auto"/>
            <w:vAlign w:val="center"/>
          </w:tcPr>
          <w:p w14:paraId="0E81CE2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G.U20.</w:t>
            </w:r>
          </w:p>
        </w:tc>
        <w:tc>
          <w:tcPr>
            <w:tcW w:w="3691" w:type="pct"/>
            <w:tcBorders>
              <w:bottom w:val="single" w:sz="4" w:space="0" w:color="auto"/>
            </w:tcBorders>
            <w:shd w:val="clear" w:color="auto" w:fill="auto"/>
            <w:vAlign w:val="center"/>
          </w:tcPr>
          <w:p w14:paraId="24CE0E2D" w14:textId="7C249464"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organizować środowisko pracy w sposób zapewniający bezpieczeństwo pacjenta </w:t>
            </w:r>
            <w:r w:rsidR="0051631E">
              <w:rPr>
                <w:rFonts w:ascii="Times New Roman" w:hAnsi="Times New Roman"/>
                <w:color w:val="000000"/>
              </w:rPr>
              <w:br/>
            </w:r>
            <w:r w:rsidRPr="0051631E">
              <w:rPr>
                <w:rFonts w:ascii="Times New Roman" w:hAnsi="Times New Roman"/>
                <w:color w:val="000000"/>
              </w:rPr>
              <w:t>i innych osób przy uwzględnieniu wpływu czynników ludzkich i zasad ergonomii.</w:t>
            </w:r>
          </w:p>
        </w:tc>
        <w:tc>
          <w:tcPr>
            <w:tcW w:w="627" w:type="pct"/>
            <w:gridSpan w:val="2"/>
            <w:tcBorders>
              <w:bottom w:val="single" w:sz="4" w:space="0" w:color="auto"/>
            </w:tcBorders>
            <w:shd w:val="clear" w:color="auto" w:fill="auto"/>
          </w:tcPr>
          <w:p w14:paraId="100298A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P7S_UO</w:t>
            </w:r>
          </w:p>
        </w:tc>
      </w:tr>
      <w:tr w:rsidR="006C0382" w:rsidRPr="007C21D9" w14:paraId="11BD754C" w14:textId="77777777" w:rsidTr="006C0382">
        <w:trPr>
          <w:cantSplit/>
        </w:trPr>
        <w:tc>
          <w:tcPr>
            <w:tcW w:w="682" w:type="pct"/>
            <w:tcBorders>
              <w:bottom w:val="single" w:sz="4" w:space="0" w:color="auto"/>
            </w:tcBorders>
            <w:shd w:val="clear" w:color="auto" w:fill="auto"/>
            <w:vAlign w:val="center"/>
          </w:tcPr>
          <w:p w14:paraId="276809F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H.U1.</w:t>
            </w:r>
          </w:p>
        </w:tc>
        <w:tc>
          <w:tcPr>
            <w:tcW w:w="3691" w:type="pct"/>
            <w:tcBorders>
              <w:bottom w:val="single" w:sz="4" w:space="0" w:color="auto"/>
            </w:tcBorders>
            <w:shd w:val="clear" w:color="auto" w:fill="auto"/>
            <w:vAlign w:val="center"/>
          </w:tcPr>
          <w:p w14:paraId="5D52385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zebrać wywiad lekarski i stomatologiczny z zachowaniem zasad profesjonalnej komunikacji;</w:t>
            </w:r>
          </w:p>
        </w:tc>
        <w:tc>
          <w:tcPr>
            <w:tcW w:w="627" w:type="pct"/>
            <w:gridSpan w:val="2"/>
            <w:tcBorders>
              <w:bottom w:val="single" w:sz="4" w:space="0" w:color="auto"/>
            </w:tcBorders>
            <w:shd w:val="clear" w:color="auto" w:fill="auto"/>
          </w:tcPr>
          <w:p w14:paraId="364860F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37FA5AC" w14:textId="77777777" w:rsidTr="006C0382">
        <w:trPr>
          <w:cantSplit/>
        </w:trPr>
        <w:tc>
          <w:tcPr>
            <w:tcW w:w="682" w:type="pct"/>
            <w:tcBorders>
              <w:bottom w:val="single" w:sz="4" w:space="0" w:color="auto"/>
            </w:tcBorders>
            <w:shd w:val="clear" w:color="auto" w:fill="auto"/>
            <w:vAlign w:val="center"/>
          </w:tcPr>
          <w:p w14:paraId="2C499E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H.U2.</w:t>
            </w:r>
          </w:p>
        </w:tc>
        <w:tc>
          <w:tcPr>
            <w:tcW w:w="3691" w:type="pct"/>
            <w:tcBorders>
              <w:bottom w:val="single" w:sz="4" w:space="0" w:color="auto"/>
            </w:tcBorders>
            <w:shd w:val="clear" w:color="auto" w:fill="auto"/>
            <w:vAlign w:val="center"/>
          </w:tcPr>
          <w:p w14:paraId="1F566A6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przeprowadzić pełne i ukierunkowane badanie stomatologiczne; </w:t>
            </w:r>
          </w:p>
        </w:tc>
        <w:tc>
          <w:tcPr>
            <w:tcW w:w="627" w:type="pct"/>
            <w:gridSpan w:val="2"/>
            <w:tcBorders>
              <w:bottom w:val="single" w:sz="4" w:space="0" w:color="auto"/>
            </w:tcBorders>
            <w:shd w:val="clear" w:color="auto" w:fill="auto"/>
          </w:tcPr>
          <w:p w14:paraId="513D30A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53C3585" w14:textId="77777777" w:rsidTr="006C0382">
        <w:trPr>
          <w:cantSplit/>
        </w:trPr>
        <w:tc>
          <w:tcPr>
            <w:tcW w:w="682" w:type="pct"/>
            <w:tcBorders>
              <w:bottom w:val="single" w:sz="4" w:space="0" w:color="auto"/>
            </w:tcBorders>
            <w:shd w:val="clear" w:color="auto" w:fill="auto"/>
            <w:vAlign w:val="center"/>
          </w:tcPr>
          <w:p w14:paraId="430383C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w:t>
            </w:r>
          </w:p>
        </w:tc>
        <w:tc>
          <w:tcPr>
            <w:tcW w:w="3691" w:type="pct"/>
            <w:tcBorders>
              <w:bottom w:val="single" w:sz="4" w:space="0" w:color="auto"/>
            </w:tcBorders>
            <w:shd w:val="clear" w:color="auto" w:fill="auto"/>
            <w:vAlign w:val="center"/>
          </w:tcPr>
          <w:p w14:paraId="78E2A63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komunikować się z pacjentem i jego rodziną;</w:t>
            </w:r>
          </w:p>
        </w:tc>
        <w:tc>
          <w:tcPr>
            <w:tcW w:w="627" w:type="pct"/>
            <w:gridSpan w:val="2"/>
            <w:tcBorders>
              <w:bottom w:val="single" w:sz="4" w:space="0" w:color="auto"/>
            </w:tcBorders>
            <w:shd w:val="clear" w:color="auto" w:fill="auto"/>
          </w:tcPr>
          <w:p w14:paraId="2A100FD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557E7322" w14:textId="77777777" w:rsidTr="006C0382">
        <w:trPr>
          <w:cantSplit/>
        </w:trPr>
        <w:tc>
          <w:tcPr>
            <w:tcW w:w="682" w:type="pct"/>
            <w:tcBorders>
              <w:bottom w:val="single" w:sz="4" w:space="0" w:color="auto"/>
            </w:tcBorders>
            <w:shd w:val="clear" w:color="auto" w:fill="auto"/>
            <w:vAlign w:val="center"/>
          </w:tcPr>
          <w:p w14:paraId="31DE12A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H.U4.</w:t>
            </w:r>
          </w:p>
        </w:tc>
        <w:tc>
          <w:tcPr>
            <w:tcW w:w="3691" w:type="pct"/>
            <w:tcBorders>
              <w:bottom w:val="single" w:sz="4" w:space="0" w:color="auto"/>
            </w:tcBorders>
            <w:shd w:val="clear" w:color="auto" w:fill="auto"/>
            <w:vAlign w:val="center"/>
          </w:tcPr>
          <w:p w14:paraId="2F7F24C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zlecać badania dodatkowe i konsultacje specjalistyczne;</w:t>
            </w:r>
          </w:p>
        </w:tc>
        <w:tc>
          <w:tcPr>
            <w:tcW w:w="627" w:type="pct"/>
            <w:gridSpan w:val="2"/>
            <w:tcBorders>
              <w:bottom w:val="single" w:sz="4" w:space="0" w:color="auto"/>
            </w:tcBorders>
            <w:shd w:val="clear" w:color="auto" w:fill="auto"/>
          </w:tcPr>
          <w:p w14:paraId="3BB2CD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EC3EECB" w14:textId="77777777" w:rsidTr="006C0382">
        <w:trPr>
          <w:cantSplit/>
        </w:trPr>
        <w:tc>
          <w:tcPr>
            <w:tcW w:w="682" w:type="pct"/>
            <w:tcBorders>
              <w:bottom w:val="single" w:sz="4" w:space="0" w:color="auto"/>
            </w:tcBorders>
            <w:shd w:val="clear" w:color="auto" w:fill="auto"/>
            <w:vAlign w:val="center"/>
          </w:tcPr>
          <w:p w14:paraId="6F13B8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H.U5.</w:t>
            </w:r>
          </w:p>
        </w:tc>
        <w:tc>
          <w:tcPr>
            <w:tcW w:w="3691" w:type="pct"/>
            <w:tcBorders>
              <w:bottom w:val="single" w:sz="4" w:space="0" w:color="auto"/>
            </w:tcBorders>
            <w:shd w:val="clear" w:color="auto" w:fill="auto"/>
            <w:vAlign w:val="center"/>
          </w:tcPr>
          <w:p w14:paraId="628F002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interpretować wyniki podstawowych badań laboratoryjnych oraz badań histopatologicznych wykonanych ze wskazań stomatologicznych;</w:t>
            </w:r>
          </w:p>
        </w:tc>
        <w:tc>
          <w:tcPr>
            <w:tcW w:w="627" w:type="pct"/>
            <w:gridSpan w:val="2"/>
            <w:tcBorders>
              <w:bottom w:val="single" w:sz="4" w:space="0" w:color="auto"/>
            </w:tcBorders>
            <w:shd w:val="clear" w:color="auto" w:fill="auto"/>
          </w:tcPr>
          <w:p w14:paraId="2305C0D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6CEF854" w14:textId="77777777" w:rsidTr="006C0382">
        <w:trPr>
          <w:cantSplit/>
        </w:trPr>
        <w:tc>
          <w:tcPr>
            <w:tcW w:w="682" w:type="pct"/>
            <w:tcBorders>
              <w:bottom w:val="single" w:sz="4" w:space="0" w:color="auto"/>
            </w:tcBorders>
            <w:shd w:val="clear" w:color="auto" w:fill="auto"/>
            <w:vAlign w:val="center"/>
          </w:tcPr>
          <w:p w14:paraId="2DACB0C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H.U6.</w:t>
            </w:r>
          </w:p>
        </w:tc>
        <w:tc>
          <w:tcPr>
            <w:tcW w:w="3691" w:type="pct"/>
            <w:tcBorders>
              <w:bottom w:val="single" w:sz="4" w:space="0" w:color="auto"/>
            </w:tcBorders>
            <w:shd w:val="clear" w:color="auto" w:fill="auto"/>
            <w:vAlign w:val="center"/>
          </w:tcPr>
          <w:p w14:paraId="55074DC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pomiar temperatury ciała, tętna i nieinwazyjny pomiar ciśnienia tętniczego krwi;</w:t>
            </w:r>
          </w:p>
        </w:tc>
        <w:tc>
          <w:tcPr>
            <w:tcW w:w="627" w:type="pct"/>
            <w:gridSpan w:val="2"/>
            <w:tcBorders>
              <w:bottom w:val="single" w:sz="4" w:space="0" w:color="auto"/>
            </w:tcBorders>
            <w:shd w:val="clear" w:color="auto" w:fill="auto"/>
          </w:tcPr>
          <w:p w14:paraId="144003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D76DF8B" w14:textId="77777777" w:rsidTr="006C0382">
        <w:trPr>
          <w:cantSplit/>
        </w:trPr>
        <w:tc>
          <w:tcPr>
            <w:tcW w:w="682" w:type="pct"/>
            <w:tcBorders>
              <w:bottom w:val="single" w:sz="4" w:space="0" w:color="auto"/>
            </w:tcBorders>
            <w:shd w:val="clear" w:color="auto" w:fill="auto"/>
            <w:vAlign w:val="center"/>
          </w:tcPr>
          <w:p w14:paraId="7D19A90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H.U7.</w:t>
            </w:r>
          </w:p>
        </w:tc>
        <w:tc>
          <w:tcPr>
            <w:tcW w:w="3691" w:type="pct"/>
            <w:tcBorders>
              <w:bottom w:val="single" w:sz="4" w:space="0" w:color="auto"/>
            </w:tcBorders>
            <w:shd w:val="clear" w:color="auto" w:fill="auto"/>
            <w:vAlign w:val="center"/>
          </w:tcPr>
          <w:p w14:paraId="5C76246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dożylne, domięśniowe i podskórne podanie leku;</w:t>
            </w:r>
          </w:p>
        </w:tc>
        <w:tc>
          <w:tcPr>
            <w:tcW w:w="627" w:type="pct"/>
            <w:gridSpan w:val="2"/>
            <w:tcBorders>
              <w:bottom w:val="single" w:sz="4" w:space="0" w:color="auto"/>
            </w:tcBorders>
            <w:shd w:val="clear" w:color="auto" w:fill="auto"/>
          </w:tcPr>
          <w:p w14:paraId="3B6003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710614C" w14:textId="77777777" w:rsidTr="006C0382">
        <w:trPr>
          <w:cantSplit/>
        </w:trPr>
        <w:tc>
          <w:tcPr>
            <w:tcW w:w="682" w:type="pct"/>
            <w:tcBorders>
              <w:bottom w:val="single" w:sz="4" w:space="0" w:color="auto"/>
            </w:tcBorders>
            <w:shd w:val="clear" w:color="auto" w:fill="auto"/>
            <w:vAlign w:val="center"/>
          </w:tcPr>
          <w:p w14:paraId="046AC4F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H.U8.</w:t>
            </w:r>
          </w:p>
        </w:tc>
        <w:tc>
          <w:tcPr>
            <w:tcW w:w="3691" w:type="pct"/>
            <w:tcBorders>
              <w:bottom w:val="single" w:sz="4" w:space="0" w:color="auto"/>
            </w:tcBorders>
            <w:shd w:val="clear" w:color="auto" w:fill="auto"/>
            <w:vAlign w:val="center"/>
          </w:tcPr>
          <w:p w14:paraId="0F13201C" w14:textId="7EA7D611"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stany zagrożenia życia i właściwie postępować w przypadku </w:t>
            </w:r>
            <w:r w:rsidR="0051631E">
              <w:rPr>
                <w:rFonts w:ascii="Times New Roman" w:hAnsi="Times New Roman"/>
                <w:color w:val="000000"/>
              </w:rPr>
              <w:br/>
            </w:r>
            <w:r w:rsidRPr="0051631E">
              <w:rPr>
                <w:rFonts w:ascii="Times New Roman" w:hAnsi="Times New Roman"/>
                <w:color w:val="000000"/>
              </w:rPr>
              <w:t>ich wystąpienia;</w:t>
            </w:r>
          </w:p>
        </w:tc>
        <w:tc>
          <w:tcPr>
            <w:tcW w:w="627" w:type="pct"/>
            <w:gridSpan w:val="2"/>
            <w:tcBorders>
              <w:bottom w:val="single" w:sz="4" w:space="0" w:color="auto"/>
            </w:tcBorders>
            <w:shd w:val="clear" w:color="auto" w:fill="auto"/>
          </w:tcPr>
          <w:p w14:paraId="6BC386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4D64DAB" w14:textId="77777777" w:rsidTr="006C0382">
        <w:trPr>
          <w:cantSplit/>
        </w:trPr>
        <w:tc>
          <w:tcPr>
            <w:tcW w:w="682" w:type="pct"/>
            <w:tcBorders>
              <w:bottom w:val="single" w:sz="4" w:space="0" w:color="auto"/>
            </w:tcBorders>
            <w:shd w:val="clear" w:color="auto" w:fill="auto"/>
            <w:vAlign w:val="center"/>
          </w:tcPr>
          <w:p w14:paraId="5A716AD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H.U9.</w:t>
            </w:r>
          </w:p>
        </w:tc>
        <w:tc>
          <w:tcPr>
            <w:tcW w:w="3691" w:type="pct"/>
            <w:tcBorders>
              <w:bottom w:val="single" w:sz="4" w:space="0" w:color="auto"/>
            </w:tcBorders>
            <w:shd w:val="clear" w:color="auto" w:fill="auto"/>
            <w:vAlign w:val="center"/>
          </w:tcPr>
          <w:p w14:paraId="4C1D7A5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postępować w przypadku omdlenia, wstrząsu oraz nagłego zatrzymania krążenia;</w:t>
            </w:r>
          </w:p>
        </w:tc>
        <w:tc>
          <w:tcPr>
            <w:tcW w:w="627" w:type="pct"/>
            <w:gridSpan w:val="2"/>
            <w:tcBorders>
              <w:bottom w:val="single" w:sz="4" w:space="0" w:color="auto"/>
            </w:tcBorders>
            <w:shd w:val="clear" w:color="auto" w:fill="auto"/>
          </w:tcPr>
          <w:p w14:paraId="21EB8EE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1CC35D5" w14:textId="77777777" w:rsidTr="006C0382">
        <w:trPr>
          <w:cantSplit/>
        </w:trPr>
        <w:tc>
          <w:tcPr>
            <w:tcW w:w="682" w:type="pct"/>
            <w:tcBorders>
              <w:bottom w:val="single" w:sz="4" w:space="0" w:color="auto"/>
            </w:tcBorders>
            <w:shd w:val="clear" w:color="auto" w:fill="auto"/>
            <w:vAlign w:val="center"/>
          </w:tcPr>
          <w:p w14:paraId="0C6E8E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H.U10.</w:t>
            </w:r>
          </w:p>
        </w:tc>
        <w:tc>
          <w:tcPr>
            <w:tcW w:w="3691" w:type="pct"/>
            <w:tcBorders>
              <w:bottom w:val="single" w:sz="4" w:space="0" w:color="auto"/>
            </w:tcBorders>
            <w:shd w:val="clear" w:color="auto" w:fill="auto"/>
            <w:vAlign w:val="center"/>
          </w:tcPr>
          <w:p w14:paraId="086A68EF" w14:textId="225DAC4D"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dobierać leki ze wskazań stomatologicznych z uwzględnieniem ich interakcji </w:t>
            </w:r>
            <w:r w:rsidR="0051631E">
              <w:rPr>
                <w:rFonts w:ascii="Times New Roman" w:hAnsi="Times New Roman"/>
                <w:color w:val="000000"/>
              </w:rPr>
              <w:br/>
            </w:r>
            <w:r w:rsidRPr="0051631E">
              <w:rPr>
                <w:rFonts w:ascii="Times New Roman" w:hAnsi="Times New Roman"/>
                <w:color w:val="000000"/>
              </w:rPr>
              <w:t>oraz działań niepożądanych;</w:t>
            </w:r>
          </w:p>
        </w:tc>
        <w:tc>
          <w:tcPr>
            <w:tcW w:w="627" w:type="pct"/>
            <w:gridSpan w:val="2"/>
            <w:tcBorders>
              <w:bottom w:val="single" w:sz="4" w:space="0" w:color="auto"/>
            </w:tcBorders>
            <w:shd w:val="clear" w:color="auto" w:fill="auto"/>
          </w:tcPr>
          <w:p w14:paraId="75484D5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68736DF" w14:textId="77777777" w:rsidTr="006C0382">
        <w:trPr>
          <w:cantSplit/>
        </w:trPr>
        <w:tc>
          <w:tcPr>
            <w:tcW w:w="682" w:type="pct"/>
            <w:tcBorders>
              <w:bottom w:val="single" w:sz="4" w:space="0" w:color="auto"/>
            </w:tcBorders>
            <w:shd w:val="clear" w:color="auto" w:fill="auto"/>
            <w:vAlign w:val="center"/>
          </w:tcPr>
          <w:p w14:paraId="423A18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H.U11.</w:t>
            </w:r>
          </w:p>
        </w:tc>
        <w:tc>
          <w:tcPr>
            <w:tcW w:w="3691" w:type="pct"/>
            <w:tcBorders>
              <w:bottom w:val="single" w:sz="4" w:space="0" w:color="auto"/>
            </w:tcBorders>
            <w:shd w:val="clear" w:color="auto" w:fill="auto"/>
            <w:vAlign w:val="center"/>
          </w:tcPr>
          <w:p w14:paraId="49D64404" w14:textId="07CC510D"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organizować pracę w gabinecie stomatologicznym zgodnie z zasadami ergonomii </w:t>
            </w:r>
            <w:r w:rsidR="0051631E">
              <w:rPr>
                <w:rFonts w:ascii="Times New Roman" w:hAnsi="Times New Roman"/>
                <w:color w:val="000000"/>
              </w:rPr>
              <w:br/>
            </w:r>
            <w:r w:rsidRPr="0051631E">
              <w:rPr>
                <w:rFonts w:ascii="Times New Roman" w:hAnsi="Times New Roman"/>
                <w:color w:val="000000"/>
              </w:rPr>
              <w:t>i koordynować współpracę w zespole stomatologicznym;</w:t>
            </w:r>
          </w:p>
        </w:tc>
        <w:tc>
          <w:tcPr>
            <w:tcW w:w="627" w:type="pct"/>
            <w:gridSpan w:val="2"/>
            <w:tcBorders>
              <w:bottom w:val="single" w:sz="4" w:space="0" w:color="auto"/>
            </w:tcBorders>
            <w:shd w:val="clear" w:color="auto" w:fill="auto"/>
          </w:tcPr>
          <w:p w14:paraId="3BFC3B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P7S_UO</w:t>
            </w:r>
          </w:p>
        </w:tc>
      </w:tr>
      <w:tr w:rsidR="006C0382" w:rsidRPr="007C21D9" w14:paraId="76E23D15" w14:textId="77777777" w:rsidTr="006C0382">
        <w:trPr>
          <w:cantSplit/>
        </w:trPr>
        <w:tc>
          <w:tcPr>
            <w:tcW w:w="682" w:type="pct"/>
            <w:tcBorders>
              <w:bottom w:val="single" w:sz="4" w:space="0" w:color="auto"/>
            </w:tcBorders>
            <w:shd w:val="clear" w:color="auto" w:fill="auto"/>
            <w:vAlign w:val="center"/>
          </w:tcPr>
          <w:p w14:paraId="1C50DE2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H.U12.</w:t>
            </w:r>
          </w:p>
        </w:tc>
        <w:tc>
          <w:tcPr>
            <w:tcW w:w="3691" w:type="pct"/>
            <w:tcBorders>
              <w:bottom w:val="single" w:sz="4" w:space="0" w:color="auto"/>
            </w:tcBorders>
            <w:shd w:val="clear" w:color="auto" w:fill="auto"/>
            <w:vAlign w:val="center"/>
          </w:tcPr>
          <w:p w14:paraId="65667F0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posługiwać się instrumentarium stomatologicznym;</w:t>
            </w:r>
          </w:p>
        </w:tc>
        <w:tc>
          <w:tcPr>
            <w:tcW w:w="627" w:type="pct"/>
            <w:gridSpan w:val="2"/>
            <w:tcBorders>
              <w:bottom w:val="single" w:sz="4" w:space="0" w:color="auto"/>
            </w:tcBorders>
            <w:shd w:val="clear" w:color="auto" w:fill="auto"/>
          </w:tcPr>
          <w:p w14:paraId="28238CE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0B88123" w14:textId="77777777" w:rsidTr="006C0382">
        <w:trPr>
          <w:cantSplit/>
        </w:trPr>
        <w:tc>
          <w:tcPr>
            <w:tcW w:w="682" w:type="pct"/>
            <w:tcBorders>
              <w:bottom w:val="single" w:sz="4" w:space="0" w:color="auto"/>
            </w:tcBorders>
            <w:shd w:val="clear" w:color="auto" w:fill="auto"/>
            <w:vAlign w:val="center"/>
          </w:tcPr>
          <w:p w14:paraId="604E386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H.U13.</w:t>
            </w:r>
          </w:p>
        </w:tc>
        <w:tc>
          <w:tcPr>
            <w:tcW w:w="3691" w:type="pct"/>
            <w:tcBorders>
              <w:bottom w:val="single" w:sz="4" w:space="0" w:color="auto"/>
            </w:tcBorders>
            <w:shd w:val="clear" w:color="auto" w:fill="auto"/>
            <w:vAlign w:val="center"/>
          </w:tcPr>
          <w:p w14:paraId="33D799B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diagnostykę różnicową bólu jamy ustnej i twarzy;</w:t>
            </w:r>
          </w:p>
        </w:tc>
        <w:tc>
          <w:tcPr>
            <w:tcW w:w="627" w:type="pct"/>
            <w:gridSpan w:val="2"/>
            <w:tcBorders>
              <w:bottom w:val="single" w:sz="4" w:space="0" w:color="auto"/>
            </w:tcBorders>
            <w:shd w:val="clear" w:color="auto" w:fill="auto"/>
          </w:tcPr>
          <w:p w14:paraId="713105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BE58449" w14:textId="77777777" w:rsidTr="006C0382">
        <w:trPr>
          <w:cantSplit/>
        </w:trPr>
        <w:tc>
          <w:tcPr>
            <w:tcW w:w="682" w:type="pct"/>
            <w:tcBorders>
              <w:bottom w:val="single" w:sz="4" w:space="0" w:color="auto"/>
            </w:tcBorders>
            <w:shd w:val="clear" w:color="auto" w:fill="auto"/>
            <w:vAlign w:val="center"/>
          </w:tcPr>
          <w:p w14:paraId="413ED25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H.U14.</w:t>
            </w:r>
          </w:p>
        </w:tc>
        <w:tc>
          <w:tcPr>
            <w:tcW w:w="3691" w:type="pct"/>
            <w:tcBorders>
              <w:bottom w:val="single" w:sz="4" w:space="0" w:color="auto"/>
            </w:tcBorders>
            <w:shd w:val="clear" w:color="auto" w:fill="auto"/>
            <w:vAlign w:val="center"/>
          </w:tcPr>
          <w:p w14:paraId="2218170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ustalić wskazania do badań radiologicznych stosowanych w diagnostyce stomatologicznej i interpretować ich wyniki;</w:t>
            </w:r>
          </w:p>
        </w:tc>
        <w:tc>
          <w:tcPr>
            <w:tcW w:w="627" w:type="pct"/>
            <w:gridSpan w:val="2"/>
            <w:tcBorders>
              <w:bottom w:val="single" w:sz="4" w:space="0" w:color="auto"/>
            </w:tcBorders>
            <w:shd w:val="clear" w:color="auto" w:fill="auto"/>
          </w:tcPr>
          <w:p w14:paraId="1138D23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D37A6E3" w14:textId="77777777" w:rsidTr="006C0382">
        <w:trPr>
          <w:cantSplit/>
        </w:trPr>
        <w:tc>
          <w:tcPr>
            <w:tcW w:w="682" w:type="pct"/>
            <w:tcBorders>
              <w:bottom w:val="single" w:sz="4" w:space="0" w:color="auto"/>
            </w:tcBorders>
            <w:shd w:val="clear" w:color="auto" w:fill="auto"/>
            <w:vAlign w:val="center"/>
          </w:tcPr>
          <w:p w14:paraId="3F10CB7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H.U15.</w:t>
            </w:r>
          </w:p>
        </w:tc>
        <w:tc>
          <w:tcPr>
            <w:tcW w:w="3691" w:type="pct"/>
            <w:tcBorders>
              <w:bottom w:val="single" w:sz="4" w:space="0" w:color="auto"/>
            </w:tcBorders>
            <w:shd w:val="clear" w:color="auto" w:fill="auto"/>
            <w:vAlign w:val="center"/>
          </w:tcPr>
          <w:p w14:paraId="025AAA7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w podstawowym zakresie choroby tkanek twardych zębów stałych;</w:t>
            </w:r>
          </w:p>
        </w:tc>
        <w:tc>
          <w:tcPr>
            <w:tcW w:w="627" w:type="pct"/>
            <w:gridSpan w:val="2"/>
            <w:tcBorders>
              <w:bottom w:val="single" w:sz="4" w:space="0" w:color="auto"/>
            </w:tcBorders>
            <w:shd w:val="clear" w:color="auto" w:fill="auto"/>
          </w:tcPr>
          <w:p w14:paraId="6B4A51F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F4992BE" w14:textId="77777777" w:rsidTr="006C0382">
        <w:trPr>
          <w:cantSplit/>
        </w:trPr>
        <w:tc>
          <w:tcPr>
            <w:tcW w:w="682" w:type="pct"/>
            <w:tcBorders>
              <w:bottom w:val="single" w:sz="4" w:space="0" w:color="auto"/>
            </w:tcBorders>
            <w:shd w:val="clear" w:color="auto" w:fill="auto"/>
            <w:vAlign w:val="center"/>
          </w:tcPr>
          <w:p w14:paraId="7B0A0C6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H.U16.</w:t>
            </w:r>
          </w:p>
        </w:tc>
        <w:tc>
          <w:tcPr>
            <w:tcW w:w="3691" w:type="pct"/>
            <w:tcBorders>
              <w:bottom w:val="single" w:sz="4" w:space="0" w:color="auto"/>
            </w:tcBorders>
            <w:shd w:val="clear" w:color="auto" w:fill="auto"/>
            <w:vAlign w:val="center"/>
          </w:tcPr>
          <w:p w14:paraId="4B89F51A" w14:textId="444E1166"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i leczyć w podstawowym zakresie choroby miazgi zębów stałych </w:t>
            </w:r>
            <w:r w:rsidR="0051631E">
              <w:rPr>
                <w:rFonts w:ascii="Times New Roman" w:hAnsi="Times New Roman"/>
                <w:color w:val="000000"/>
              </w:rPr>
              <w:br/>
            </w:r>
            <w:r w:rsidRPr="0051631E">
              <w:rPr>
                <w:rFonts w:ascii="Times New Roman" w:hAnsi="Times New Roman"/>
                <w:color w:val="000000"/>
              </w:rPr>
              <w:t xml:space="preserve">i tkanek </w:t>
            </w:r>
            <w:proofErr w:type="spellStart"/>
            <w:r w:rsidRPr="0051631E">
              <w:rPr>
                <w:rFonts w:ascii="Times New Roman" w:hAnsi="Times New Roman"/>
                <w:color w:val="000000"/>
              </w:rPr>
              <w:t>okołokorzeniowych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068CB6B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25C2090" w14:textId="77777777" w:rsidTr="006C0382">
        <w:trPr>
          <w:cantSplit/>
        </w:trPr>
        <w:tc>
          <w:tcPr>
            <w:tcW w:w="682" w:type="pct"/>
            <w:tcBorders>
              <w:bottom w:val="single" w:sz="4" w:space="0" w:color="auto"/>
            </w:tcBorders>
            <w:shd w:val="clear" w:color="auto" w:fill="auto"/>
            <w:vAlign w:val="center"/>
          </w:tcPr>
          <w:p w14:paraId="248F793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H.U17.</w:t>
            </w:r>
          </w:p>
        </w:tc>
        <w:tc>
          <w:tcPr>
            <w:tcW w:w="3691" w:type="pct"/>
            <w:tcBorders>
              <w:bottom w:val="single" w:sz="4" w:space="0" w:color="auto"/>
            </w:tcBorders>
            <w:shd w:val="clear" w:color="auto" w:fill="auto"/>
            <w:vAlign w:val="center"/>
          </w:tcPr>
          <w:p w14:paraId="2F28EB1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wady rozwojowe zębów i określić potrzeby leczenia specjalistycznego;</w:t>
            </w:r>
          </w:p>
        </w:tc>
        <w:tc>
          <w:tcPr>
            <w:tcW w:w="627" w:type="pct"/>
            <w:gridSpan w:val="2"/>
            <w:tcBorders>
              <w:bottom w:val="single" w:sz="4" w:space="0" w:color="auto"/>
            </w:tcBorders>
            <w:shd w:val="clear" w:color="auto" w:fill="auto"/>
          </w:tcPr>
          <w:p w14:paraId="4FCEFA1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0005378" w14:textId="77777777" w:rsidTr="006C0382">
        <w:trPr>
          <w:cantSplit/>
        </w:trPr>
        <w:tc>
          <w:tcPr>
            <w:tcW w:w="682" w:type="pct"/>
            <w:tcBorders>
              <w:bottom w:val="single" w:sz="4" w:space="0" w:color="auto"/>
            </w:tcBorders>
            <w:shd w:val="clear" w:color="auto" w:fill="auto"/>
            <w:vAlign w:val="center"/>
          </w:tcPr>
          <w:p w14:paraId="335A0B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H.U18.</w:t>
            </w:r>
          </w:p>
        </w:tc>
        <w:tc>
          <w:tcPr>
            <w:tcW w:w="3691" w:type="pct"/>
            <w:tcBorders>
              <w:bottom w:val="single" w:sz="4" w:space="0" w:color="auto"/>
            </w:tcBorders>
            <w:shd w:val="clear" w:color="auto" w:fill="auto"/>
            <w:vAlign w:val="center"/>
          </w:tcPr>
          <w:p w14:paraId="207C043D" w14:textId="01FE604F"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zdiagnozować i przeprowadzić postępowanie lecznicze w przypadku pourazowych uszkodzeń zębów stałych, w tym udzielić pierwszej pomocy, skierować </w:t>
            </w:r>
            <w:r w:rsidR="0051631E">
              <w:rPr>
                <w:rFonts w:ascii="Times New Roman" w:hAnsi="Times New Roman"/>
                <w:color w:val="000000"/>
              </w:rPr>
              <w:br/>
            </w:r>
            <w:r w:rsidRPr="0051631E">
              <w:rPr>
                <w:rFonts w:ascii="Times New Roman" w:hAnsi="Times New Roman"/>
                <w:color w:val="000000"/>
              </w:rPr>
              <w:t>do odpowiedniego lekarza specjalisty, leczyć uszkodzenia nieskomplikowane;</w:t>
            </w:r>
          </w:p>
        </w:tc>
        <w:tc>
          <w:tcPr>
            <w:tcW w:w="627" w:type="pct"/>
            <w:gridSpan w:val="2"/>
            <w:tcBorders>
              <w:bottom w:val="single" w:sz="4" w:space="0" w:color="auto"/>
            </w:tcBorders>
            <w:shd w:val="clear" w:color="auto" w:fill="auto"/>
          </w:tcPr>
          <w:p w14:paraId="50BB643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51C684C" w14:textId="77777777" w:rsidTr="006C0382">
        <w:trPr>
          <w:cantSplit/>
        </w:trPr>
        <w:tc>
          <w:tcPr>
            <w:tcW w:w="682" w:type="pct"/>
            <w:tcBorders>
              <w:bottom w:val="single" w:sz="4" w:space="0" w:color="auto"/>
            </w:tcBorders>
            <w:shd w:val="clear" w:color="auto" w:fill="auto"/>
            <w:vAlign w:val="center"/>
          </w:tcPr>
          <w:p w14:paraId="678EF2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H.U19.</w:t>
            </w:r>
          </w:p>
        </w:tc>
        <w:tc>
          <w:tcPr>
            <w:tcW w:w="3691" w:type="pct"/>
            <w:tcBorders>
              <w:bottom w:val="single" w:sz="4" w:space="0" w:color="auto"/>
            </w:tcBorders>
            <w:shd w:val="clear" w:color="auto" w:fill="auto"/>
            <w:vAlign w:val="center"/>
          </w:tcPr>
          <w:p w14:paraId="720CD0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wykonywać profilaktyczne zabiegi stomatologiczne, prowadzić edukację prozdrowotną, w szczególności w zakresie jamy ustnej;</w:t>
            </w:r>
          </w:p>
        </w:tc>
        <w:tc>
          <w:tcPr>
            <w:tcW w:w="627" w:type="pct"/>
            <w:gridSpan w:val="2"/>
            <w:tcBorders>
              <w:bottom w:val="single" w:sz="4" w:space="0" w:color="auto"/>
            </w:tcBorders>
            <w:shd w:val="clear" w:color="auto" w:fill="auto"/>
          </w:tcPr>
          <w:p w14:paraId="709F94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F472EC6" w14:textId="77777777" w:rsidTr="006C0382">
        <w:trPr>
          <w:cantSplit/>
        </w:trPr>
        <w:tc>
          <w:tcPr>
            <w:tcW w:w="682" w:type="pct"/>
            <w:tcBorders>
              <w:bottom w:val="single" w:sz="4" w:space="0" w:color="auto"/>
            </w:tcBorders>
            <w:shd w:val="clear" w:color="auto" w:fill="auto"/>
            <w:vAlign w:val="center"/>
          </w:tcPr>
          <w:p w14:paraId="1DD9EDC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H.U20.</w:t>
            </w:r>
          </w:p>
        </w:tc>
        <w:tc>
          <w:tcPr>
            <w:tcW w:w="3691" w:type="pct"/>
            <w:tcBorders>
              <w:bottom w:val="single" w:sz="4" w:space="0" w:color="auto"/>
            </w:tcBorders>
            <w:shd w:val="clear" w:color="auto" w:fill="auto"/>
            <w:vAlign w:val="center"/>
          </w:tcPr>
          <w:p w14:paraId="4C83875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ustalić plan postępowania profilaktyczno-leczniczego na podstawie indywidualnej oceny ryzyka występowania chorób jamy ustnej;</w:t>
            </w:r>
          </w:p>
        </w:tc>
        <w:tc>
          <w:tcPr>
            <w:tcW w:w="627" w:type="pct"/>
            <w:gridSpan w:val="2"/>
            <w:tcBorders>
              <w:bottom w:val="single" w:sz="4" w:space="0" w:color="auto"/>
            </w:tcBorders>
            <w:shd w:val="clear" w:color="auto" w:fill="auto"/>
          </w:tcPr>
          <w:p w14:paraId="6CEB05B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1A7A924" w14:textId="77777777" w:rsidTr="006C0382">
        <w:trPr>
          <w:cantSplit/>
        </w:trPr>
        <w:tc>
          <w:tcPr>
            <w:tcW w:w="682" w:type="pct"/>
            <w:tcBorders>
              <w:bottom w:val="single" w:sz="4" w:space="0" w:color="auto"/>
            </w:tcBorders>
            <w:shd w:val="clear" w:color="auto" w:fill="auto"/>
            <w:vAlign w:val="center"/>
          </w:tcPr>
          <w:p w14:paraId="38DA2DF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H.U21.</w:t>
            </w:r>
          </w:p>
        </w:tc>
        <w:tc>
          <w:tcPr>
            <w:tcW w:w="3691" w:type="pct"/>
            <w:tcBorders>
              <w:bottom w:val="single" w:sz="4" w:space="0" w:color="auto"/>
            </w:tcBorders>
            <w:shd w:val="clear" w:color="auto" w:fill="auto"/>
            <w:vAlign w:val="center"/>
          </w:tcPr>
          <w:p w14:paraId="2522DE0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opracowywać proste programy z zakresu profilaktyki i promocji zdrowia jamy ustnej;</w:t>
            </w:r>
          </w:p>
        </w:tc>
        <w:tc>
          <w:tcPr>
            <w:tcW w:w="627" w:type="pct"/>
            <w:gridSpan w:val="2"/>
            <w:tcBorders>
              <w:bottom w:val="single" w:sz="4" w:space="0" w:color="auto"/>
            </w:tcBorders>
            <w:shd w:val="clear" w:color="auto" w:fill="auto"/>
          </w:tcPr>
          <w:p w14:paraId="45ACCF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88495B7" w14:textId="77777777" w:rsidTr="006C0382">
        <w:trPr>
          <w:cantSplit/>
        </w:trPr>
        <w:tc>
          <w:tcPr>
            <w:tcW w:w="682" w:type="pct"/>
            <w:tcBorders>
              <w:bottom w:val="single" w:sz="4" w:space="0" w:color="auto"/>
            </w:tcBorders>
            <w:shd w:val="clear" w:color="auto" w:fill="auto"/>
            <w:vAlign w:val="center"/>
          </w:tcPr>
          <w:p w14:paraId="681091A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H.U22.</w:t>
            </w:r>
          </w:p>
        </w:tc>
        <w:tc>
          <w:tcPr>
            <w:tcW w:w="3691" w:type="pct"/>
            <w:tcBorders>
              <w:bottom w:val="single" w:sz="4" w:space="0" w:color="auto"/>
            </w:tcBorders>
            <w:shd w:val="clear" w:color="auto" w:fill="auto"/>
            <w:vAlign w:val="center"/>
          </w:tcPr>
          <w:p w14:paraId="5EAFDF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kształtować właściwe postawy stomatologiczne u pacjenta w wieku rozwojowym;</w:t>
            </w:r>
          </w:p>
        </w:tc>
        <w:tc>
          <w:tcPr>
            <w:tcW w:w="627" w:type="pct"/>
            <w:gridSpan w:val="2"/>
            <w:tcBorders>
              <w:bottom w:val="single" w:sz="4" w:space="0" w:color="auto"/>
            </w:tcBorders>
            <w:shd w:val="clear" w:color="auto" w:fill="auto"/>
          </w:tcPr>
          <w:p w14:paraId="1C21D21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13781331" w14:textId="77777777" w:rsidTr="006C0382">
        <w:trPr>
          <w:cantSplit/>
        </w:trPr>
        <w:tc>
          <w:tcPr>
            <w:tcW w:w="682" w:type="pct"/>
            <w:tcBorders>
              <w:bottom w:val="single" w:sz="4" w:space="0" w:color="auto"/>
            </w:tcBorders>
            <w:shd w:val="clear" w:color="auto" w:fill="auto"/>
            <w:vAlign w:val="center"/>
          </w:tcPr>
          <w:p w14:paraId="7170688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H.U23.</w:t>
            </w:r>
          </w:p>
        </w:tc>
        <w:tc>
          <w:tcPr>
            <w:tcW w:w="3691" w:type="pct"/>
            <w:tcBorders>
              <w:bottom w:val="single" w:sz="4" w:space="0" w:color="auto"/>
            </w:tcBorders>
            <w:shd w:val="clear" w:color="auto" w:fill="auto"/>
            <w:vAlign w:val="center"/>
          </w:tcPr>
          <w:p w14:paraId="006684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zapobiegać próchnicy zębów mlecznych oraz rozpoznawać ją i leczyć;</w:t>
            </w:r>
          </w:p>
        </w:tc>
        <w:tc>
          <w:tcPr>
            <w:tcW w:w="627" w:type="pct"/>
            <w:gridSpan w:val="2"/>
            <w:tcBorders>
              <w:bottom w:val="single" w:sz="4" w:space="0" w:color="auto"/>
            </w:tcBorders>
            <w:shd w:val="clear" w:color="auto" w:fill="auto"/>
          </w:tcPr>
          <w:p w14:paraId="77F1D4A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0E7C25" w14:textId="77777777" w:rsidTr="006C0382">
        <w:trPr>
          <w:cantSplit/>
        </w:trPr>
        <w:tc>
          <w:tcPr>
            <w:tcW w:w="682" w:type="pct"/>
            <w:tcBorders>
              <w:bottom w:val="single" w:sz="4" w:space="0" w:color="auto"/>
            </w:tcBorders>
            <w:shd w:val="clear" w:color="auto" w:fill="auto"/>
            <w:vAlign w:val="center"/>
          </w:tcPr>
          <w:p w14:paraId="0084FEB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H.U24.</w:t>
            </w:r>
          </w:p>
        </w:tc>
        <w:tc>
          <w:tcPr>
            <w:tcW w:w="3691" w:type="pct"/>
            <w:tcBorders>
              <w:bottom w:val="single" w:sz="4" w:space="0" w:color="auto"/>
            </w:tcBorders>
            <w:shd w:val="clear" w:color="auto" w:fill="auto"/>
            <w:vAlign w:val="center"/>
          </w:tcPr>
          <w:p w14:paraId="092C8A00" w14:textId="16C1598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zapobiegać próchnicy zębów stałych z niezakończonym rozwojem </w:t>
            </w:r>
            <w:r w:rsidR="0051631E">
              <w:rPr>
                <w:rFonts w:ascii="Times New Roman" w:hAnsi="Times New Roman"/>
                <w:color w:val="000000"/>
              </w:rPr>
              <w:br/>
            </w:r>
            <w:r w:rsidRPr="0051631E">
              <w:rPr>
                <w:rFonts w:ascii="Times New Roman" w:hAnsi="Times New Roman"/>
                <w:color w:val="000000"/>
              </w:rPr>
              <w:t>oraz rozpoznawać ją i leczyć;</w:t>
            </w:r>
          </w:p>
        </w:tc>
        <w:tc>
          <w:tcPr>
            <w:tcW w:w="627" w:type="pct"/>
            <w:gridSpan w:val="2"/>
            <w:tcBorders>
              <w:bottom w:val="single" w:sz="4" w:space="0" w:color="auto"/>
            </w:tcBorders>
            <w:shd w:val="clear" w:color="auto" w:fill="auto"/>
          </w:tcPr>
          <w:p w14:paraId="0CB6DB7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AE02F4B" w14:textId="77777777" w:rsidTr="006C0382">
        <w:trPr>
          <w:cantSplit/>
        </w:trPr>
        <w:tc>
          <w:tcPr>
            <w:tcW w:w="682" w:type="pct"/>
            <w:tcBorders>
              <w:bottom w:val="single" w:sz="4" w:space="0" w:color="auto"/>
            </w:tcBorders>
            <w:shd w:val="clear" w:color="auto" w:fill="auto"/>
            <w:vAlign w:val="center"/>
          </w:tcPr>
          <w:p w14:paraId="6CBD8F1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H.U25.</w:t>
            </w:r>
          </w:p>
        </w:tc>
        <w:tc>
          <w:tcPr>
            <w:tcW w:w="3691" w:type="pct"/>
            <w:tcBorders>
              <w:bottom w:val="single" w:sz="4" w:space="0" w:color="auto"/>
            </w:tcBorders>
            <w:shd w:val="clear" w:color="auto" w:fill="auto"/>
            <w:vAlign w:val="center"/>
          </w:tcPr>
          <w:p w14:paraId="3F2645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i leczyć choroby miazgi zębów mlecznych i stałych z niezakończonym rozwojem;</w:t>
            </w:r>
          </w:p>
        </w:tc>
        <w:tc>
          <w:tcPr>
            <w:tcW w:w="627" w:type="pct"/>
            <w:gridSpan w:val="2"/>
            <w:tcBorders>
              <w:bottom w:val="single" w:sz="4" w:space="0" w:color="auto"/>
            </w:tcBorders>
            <w:shd w:val="clear" w:color="auto" w:fill="auto"/>
          </w:tcPr>
          <w:p w14:paraId="3A43820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29D9724" w14:textId="77777777" w:rsidTr="006C0382">
        <w:trPr>
          <w:cantSplit/>
        </w:trPr>
        <w:tc>
          <w:tcPr>
            <w:tcW w:w="682" w:type="pct"/>
            <w:tcBorders>
              <w:bottom w:val="single" w:sz="4" w:space="0" w:color="auto"/>
            </w:tcBorders>
            <w:shd w:val="clear" w:color="auto" w:fill="auto"/>
            <w:vAlign w:val="center"/>
          </w:tcPr>
          <w:p w14:paraId="158327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H.U26.</w:t>
            </w:r>
          </w:p>
        </w:tc>
        <w:tc>
          <w:tcPr>
            <w:tcW w:w="3691" w:type="pct"/>
            <w:tcBorders>
              <w:bottom w:val="single" w:sz="4" w:space="0" w:color="auto"/>
            </w:tcBorders>
            <w:shd w:val="clear" w:color="auto" w:fill="auto"/>
            <w:vAlign w:val="center"/>
          </w:tcPr>
          <w:p w14:paraId="6390A40F" w14:textId="1294EEBC"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rozpoznać i leczyć zmiany </w:t>
            </w:r>
            <w:proofErr w:type="spellStart"/>
            <w:r w:rsidRPr="0051631E">
              <w:rPr>
                <w:rFonts w:ascii="Times New Roman" w:hAnsi="Times New Roman"/>
                <w:color w:val="000000"/>
              </w:rPr>
              <w:t>okołokorzeniowe</w:t>
            </w:r>
            <w:proofErr w:type="spellEnd"/>
            <w:r w:rsidRPr="0051631E">
              <w:rPr>
                <w:rFonts w:ascii="Times New Roman" w:hAnsi="Times New Roman"/>
                <w:color w:val="000000"/>
              </w:rPr>
              <w:t xml:space="preserve"> zębów mlecznych i stałych </w:t>
            </w:r>
            <w:r w:rsidR="0051631E">
              <w:rPr>
                <w:rFonts w:ascii="Times New Roman" w:hAnsi="Times New Roman"/>
                <w:color w:val="000000"/>
              </w:rPr>
              <w:br/>
            </w:r>
            <w:r w:rsidRPr="0051631E">
              <w:rPr>
                <w:rFonts w:ascii="Times New Roman" w:hAnsi="Times New Roman"/>
                <w:color w:val="000000"/>
              </w:rPr>
              <w:t>z niezakończonym rozwojem;</w:t>
            </w:r>
          </w:p>
        </w:tc>
        <w:tc>
          <w:tcPr>
            <w:tcW w:w="627" w:type="pct"/>
            <w:gridSpan w:val="2"/>
            <w:tcBorders>
              <w:bottom w:val="single" w:sz="4" w:space="0" w:color="auto"/>
            </w:tcBorders>
            <w:shd w:val="clear" w:color="auto" w:fill="auto"/>
          </w:tcPr>
          <w:p w14:paraId="3EF2C5D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40FCBFE" w14:textId="77777777" w:rsidTr="006C0382">
        <w:trPr>
          <w:cantSplit/>
        </w:trPr>
        <w:tc>
          <w:tcPr>
            <w:tcW w:w="682" w:type="pct"/>
            <w:tcBorders>
              <w:bottom w:val="single" w:sz="4" w:space="0" w:color="auto"/>
            </w:tcBorders>
            <w:shd w:val="clear" w:color="auto" w:fill="auto"/>
            <w:vAlign w:val="center"/>
          </w:tcPr>
          <w:p w14:paraId="72BBEA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H.U27.</w:t>
            </w:r>
          </w:p>
        </w:tc>
        <w:tc>
          <w:tcPr>
            <w:tcW w:w="3691" w:type="pct"/>
            <w:tcBorders>
              <w:bottom w:val="single" w:sz="4" w:space="0" w:color="auto"/>
            </w:tcBorders>
            <w:shd w:val="clear" w:color="auto" w:fill="auto"/>
            <w:vAlign w:val="center"/>
          </w:tcPr>
          <w:p w14:paraId="2E11308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choroby przyzębia i błony śluzowej jamy ustnej u pacjenta w wieku rozwojowym, określić potrzeby leczenia specjalistycznego i niespecjalistycznego;</w:t>
            </w:r>
          </w:p>
        </w:tc>
        <w:tc>
          <w:tcPr>
            <w:tcW w:w="627" w:type="pct"/>
            <w:gridSpan w:val="2"/>
            <w:tcBorders>
              <w:bottom w:val="single" w:sz="4" w:space="0" w:color="auto"/>
            </w:tcBorders>
            <w:shd w:val="clear" w:color="auto" w:fill="auto"/>
          </w:tcPr>
          <w:p w14:paraId="6480963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1D55CED" w14:textId="77777777" w:rsidTr="006C0382">
        <w:trPr>
          <w:cantSplit/>
        </w:trPr>
        <w:tc>
          <w:tcPr>
            <w:tcW w:w="682" w:type="pct"/>
            <w:tcBorders>
              <w:bottom w:val="single" w:sz="4" w:space="0" w:color="auto"/>
            </w:tcBorders>
            <w:shd w:val="clear" w:color="auto" w:fill="auto"/>
            <w:vAlign w:val="center"/>
          </w:tcPr>
          <w:p w14:paraId="5D11AD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H.U28.</w:t>
            </w:r>
          </w:p>
        </w:tc>
        <w:tc>
          <w:tcPr>
            <w:tcW w:w="3691" w:type="pct"/>
            <w:tcBorders>
              <w:bottom w:val="single" w:sz="4" w:space="0" w:color="auto"/>
            </w:tcBorders>
            <w:shd w:val="clear" w:color="auto" w:fill="auto"/>
            <w:vAlign w:val="center"/>
          </w:tcPr>
          <w:p w14:paraId="0A3847B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zdiagnozować i przeprowadzić postępowanie w pourazowych uszkodzeniach koron zębów mlecznych i zębów stałych z niezakończonym rozwojem;</w:t>
            </w:r>
          </w:p>
        </w:tc>
        <w:tc>
          <w:tcPr>
            <w:tcW w:w="627" w:type="pct"/>
            <w:gridSpan w:val="2"/>
            <w:tcBorders>
              <w:bottom w:val="single" w:sz="4" w:space="0" w:color="auto"/>
            </w:tcBorders>
            <w:shd w:val="clear" w:color="auto" w:fill="auto"/>
          </w:tcPr>
          <w:p w14:paraId="2C23BB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2E69738" w14:textId="77777777" w:rsidTr="006C0382">
        <w:trPr>
          <w:cantSplit/>
        </w:trPr>
        <w:tc>
          <w:tcPr>
            <w:tcW w:w="682" w:type="pct"/>
            <w:tcBorders>
              <w:bottom w:val="single" w:sz="4" w:space="0" w:color="auto"/>
            </w:tcBorders>
            <w:shd w:val="clear" w:color="auto" w:fill="auto"/>
            <w:vAlign w:val="center"/>
          </w:tcPr>
          <w:p w14:paraId="215AD5C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H.U29.</w:t>
            </w:r>
          </w:p>
        </w:tc>
        <w:tc>
          <w:tcPr>
            <w:tcW w:w="3691" w:type="pct"/>
            <w:tcBorders>
              <w:bottom w:val="single" w:sz="4" w:space="0" w:color="auto"/>
            </w:tcBorders>
            <w:shd w:val="clear" w:color="auto" w:fill="auto"/>
            <w:vAlign w:val="center"/>
          </w:tcPr>
          <w:p w14:paraId="34C7F98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różnicować prawidłową i zaburzoną postać zgryzu;</w:t>
            </w:r>
          </w:p>
        </w:tc>
        <w:tc>
          <w:tcPr>
            <w:tcW w:w="627" w:type="pct"/>
            <w:gridSpan w:val="2"/>
            <w:tcBorders>
              <w:bottom w:val="single" w:sz="4" w:space="0" w:color="auto"/>
            </w:tcBorders>
            <w:shd w:val="clear" w:color="auto" w:fill="auto"/>
          </w:tcPr>
          <w:p w14:paraId="76BB84E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4C1984D" w14:textId="77777777" w:rsidTr="006C0382">
        <w:trPr>
          <w:cantSplit/>
        </w:trPr>
        <w:tc>
          <w:tcPr>
            <w:tcW w:w="682" w:type="pct"/>
            <w:tcBorders>
              <w:bottom w:val="single" w:sz="4" w:space="0" w:color="auto"/>
            </w:tcBorders>
            <w:shd w:val="clear" w:color="auto" w:fill="auto"/>
            <w:vAlign w:val="center"/>
          </w:tcPr>
          <w:p w14:paraId="3343F8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H.U30.</w:t>
            </w:r>
          </w:p>
        </w:tc>
        <w:tc>
          <w:tcPr>
            <w:tcW w:w="3691" w:type="pct"/>
            <w:tcBorders>
              <w:bottom w:val="single" w:sz="4" w:space="0" w:color="auto"/>
            </w:tcBorders>
            <w:shd w:val="clear" w:color="auto" w:fill="auto"/>
            <w:vAlign w:val="center"/>
          </w:tcPr>
          <w:p w14:paraId="51962AA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ocenić prawidłowe i nieprawidłowe czynności narządu żucia;</w:t>
            </w:r>
          </w:p>
        </w:tc>
        <w:tc>
          <w:tcPr>
            <w:tcW w:w="627" w:type="pct"/>
            <w:gridSpan w:val="2"/>
            <w:tcBorders>
              <w:bottom w:val="single" w:sz="4" w:space="0" w:color="auto"/>
            </w:tcBorders>
            <w:shd w:val="clear" w:color="auto" w:fill="auto"/>
          </w:tcPr>
          <w:p w14:paraId="08EF05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DDA892C" w14:textId="77777777" w:rsidTr="006C0382">
        <w:trPr>
          <w:cantSplit/>
        </w:trPr>
        <w:tc>
          <w:tcPr>
            <w:tcW w:w="682" w:type="pct"/>
            <w:tcBorders>
              <w:bottom w:val="single" w:sz="4" w:space="0" w:color="auto"/>
            </w:tcBorders>
            <w:shd w:val="clear" w:color="auto" w:fill="auto"/>
            <w:vAlign w:val="center"/>
          </w:tcPr>
          <w:p w14:paraId="21FC9CB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H.U31.</w:t>
            </w:r>
          </w:p>
        </w:tc>
        <w:tc>
          <w:tcPr>
            <w:tcW w:w="3691" w:type="pct"/>
            <w:tcBorders>
              <w:bottom w:val="single" w:sz="4" w:space="0" w:color="auto"/>
            </w:tcBorders>
            <w:shd w:val="clear" w:color="auto" w:fill="auto"/>
            <w:vAlign w:val="center"/>
          </w:tcPr>
          <w:p w14:paraId="7314CAAE" w14:textId="7697667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udzielić pomocy w przypadku uszkodzenia aparatu ortodontycznego stałego </w:t>
            </w:r>
            <w:r w:rsidR="0051631E">
              <w:rPr>
                <w:rFonts w:ascii="Times New Roman" w:hAnsi="Times New Roman"/>
                <w:color w:val="000000"/>
              </w:rPr>
              <w:br/>
            </w:r>
            <w:r w:rsidRPr="0051631E">
              <w:rPr>
                <w:rFonts w:ascii="Times New Roman" w:hAnsi="Times New Roman"/>
                <w:color w:val="000000"/>
              </w:rPr>
              <w:t>i zdejmowanego;</w:t>
            </w:r>
          </w:p>
        </w:tc>
        <w:tc>
          <w:tcPr>
            <w:tcW w:w="627" w:type="pct"/>
            <w:gridSpan w:val="2"/>
            <w:tcBorders>
              <w:bottom w:val="single" w:sz="4" w:space="0" w:color="auto"/>
            </w:tcBorders>
            <w:shd w:val="clear" w:color="auto" w:fill="auto"/>
          </w:tcPr>
          <w:p w14:paraId="7FB069D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67681E" w14:textId="77777777" w:rsidTr="006C0382">
        <w:trPr>
          <w:cantSplit/>
        </w:trPr>
        <w:tc>
          <w:tcPr>
            <w:tcW w:w="682" w:type="pct"/>
            <w:tcBorders>
              <w:bottom w:val="single" w:sz="4" w:space="0" w:color="auto"/>
            </w:tcBorders>
            <w:shd w:val="clear" w:color="auto" w:fill="auto"/>
            <w:vAlign w:val="center"/>
          </w:tcPr>
          <w:p w14:paraId="33CD2B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H.U32.</w:t>
            </w:r>
          </w:p>
        </w:tc>
        <w:tc>
          <w:tcPr>
            <w:tcW w:w="3691" w:type="pct"/>
            <w:tcBorders>
              <w:bottom w:val="single" w:sz="4" w:space="0" w:color="auto"/>
            </w:tcBorders>
            <w:shd w:val="clear" w:color="auto" w:fill="auto"/>
            <w:vAlign w:val="center"/>
          </w:tcPr>
          <w:p w14:paraId="6119613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realizować procedury z zakresu profilaktyki ortodontycznej;</w:t>
            </w:r>
          </w:p>
        </w:tc>
        <w:tc>
          <w:tcPr>
            <w:tcW w:w="627" w:type="pct"/>
            <w:gridSpan w:val="2"/>
            <w:tcBorders>
              <w:bottom w:val="single" w:sz="4" w:space="0" w:color="auto"/>
            </w:tcBorders>
            <w:shd w:val="clear" w:color="auto" w:fill="auto"/>
          </w:tcPr>
          <w:p w14:paraId="25B2FB8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3402AF1" w14:textId="77777777" w:rsidTr="006C0382">
        <w:trPr>
          <w:cantSplit/>
        </w:trPr>
        <w:tc>
          <w:tcPr>
            <w:tcW w:w="682" w:type="pct"/>
            <w:tcBorders>
              <w:bottom w:val="single" w:sz="4" w:space="0" w:color="auto"/>
            </w:tcBorders>
            <w:shd w:val="clear" w:color="auto" w:fill="auto"/>
            <w:vAlign w:val="center"/>
          </w:tcPr>
          <w:p w14:paraId="4012221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H.U33.</w:t>
            </w:r>
          </w:p>
        </w:tc>
        <w:tc>
          <w:tcPr>
            <w:tcW w:w="3691" w:type="pct"/>
            <w:tcBorders>
              <w:bottom w:val="single" w:sz="4" w:space="0" w:color="auto"/>
            </w:tcBorders>
            <w:shd w:val="clear" w:color="auto" w:fill="auto"/>
            <w:vAlign w:val="center"/>
          </w:tcPr>
          <w:p w14:paraId="12B2820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wycisk w celu wykonania modelu diagnostycznego i rejestrację okluzji;</w:t>
            </w:r>
          </w:p>
        </w:tc>
        <w:tc>
          <w:tcPr>
            <w:tcW w:w="627" w:type="pct"/>
            <w:gridSpan w:val="2"/>
            <w:tcBorders>
              <w:bottom w:val="single" w:sz="4" w:space="0" w:color="auto"/>
            </w:tcBorders>
            <w:shd w:val="clear" w:color="auto" w:fill="auto"/>
          </w:tcPr>
          <w:p w14:paraId="65323C4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E215887" w14:textId="77777777" w:rsidTr="006C0382">
        <w:trPr>
          <w:cantSplit/>
        </w:trPr>
        <w:tc>
          <w:tcPr>
            <w:tcW w:w="682" w:type="pct"/>
            <w:tcBorders>
              <w:bottom w:val="single" w:sz="4" w:space="0" w:color="auto"/>
            </w:tcBorders>
            <w:shd w:val="clear" w:color="auto" w:fill="auto"/>
            <w:vAlign w:val="center"/>
          </w:tcPr>
          <w:p w14:paraId="5FBC38A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H.U34.</w:t>
            </w:r>
          </w:p>
        </w:tc>
        <w:tc>
          <w:tcPr>
            <w:tcW w:w="3691" w:type="pct"/>
            <w:tcBorders>
              <w:bottom w:val="single" w:sz="4" w:space="0" w:color="auto"/>
            </w:tcBorders>
            <w:shd w:val="clear" w:color="auto" w:fill="auto"/>
            <w:vAlign w:val="center"/>
          </w:tcPr>
          <w:p w14:paraId="52D5C4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prowadzić zintegrowane leczenie stomatologiczne pacjentów w wieku rozwojowym;</w:t>
            </w:r>
          </w:p>
        </w:tc>
        <w:tc>
          <w:tcPr>
            <w:tcW w:w="627" w:type="pct"/>
            <w:gridSpan w:val="2"/>
            <w:tcBorders>
              <w:bottom w:val="single" w:sz="4" w:space="0" w:color="auto"/>
            </w:tcBorders>
            <w:shd w:val="clear" w:color="auto" w:fill="auto"/>
          </w:tcPr>
          <w:p w14:paraId="6DD84D7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812AC2C" w14:textId="77777777" w:rsidTr="006C0382">
        <w:trPr>
          <w:cantSplit/>
        </w:trPr>
        <w:tc>
          <w:tcPr>
            <w:tcW w:w="682" w:type="pct"/>
            <w:tcBorders>
              <w:bottom w:val="single" w:sz="4" w:space="0" w:color="auto"/>
            </w:tcBorders>
            <w:shd w:val="clear" w:color="auto" w:fill="auto"/>
            <w:vAlign w:val="center"/>
          </w:tcPr>
          <w:p w14:paraId="004DFB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H.U35.</w:t>
            </w:r>
          </w:p>
        </w:tc>
        <w:tc>
          <w:tcPr>
            <w:tcW w:w="3691" w:type="pct"/>
            <w:tcBorders>
              <w:bottom w:val="single" w:sz="4" w:space="0" w:color="auto"/>
            </w:tcBorders>
            <w:shd w:val="clear" w:color="auto" w:fill="auto"/>
            <w:vAlign w:val="center"/>
          </w:tcPr>
          <w:p w14:paraId="4AC1A94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wykonać </w:t>
            </w:r>
            <w:proofErr w:type="spellStart"/>
            <w:r w:rsidRPr="0051631E">
              <w:rPr>
                <w:rFonts w:ascii="Times New Roman" w:hAnsi="Times New Roman"/>
                <w:color w:val="000000"/>
              </w:rPr>
              <w:t>wewnątrzustne</w:t>
            </w:r>
            <w:proofErr w:type="spellEnd"/>
            <w:r w:rsidRPr="0051631E">
              <w:rPr>
                <w:rFonts w:ascii="Times New Roman" w:hAnsi="Times New Roman"/>
                <w:color w:val="000000"/>
              </w:rPr>
              <w:t xml:space="preserve"> znieczulenie powierzchniowe, nasiękowe i przewodowe;</w:t>
            </w:r>
          </w:p>
        </w:tc>
        <w:tc>
          <w:tcPr>
            <w:tcW w:w="627" w:type="pct"/>
            <w:gridSpan w:val="2"/>
            <w:tcBorders>
              <w:bottom w:val="single" w:sz="4" w:space="0" w:color="auto"/>
            </w:tcBorders>
            <w:shd w:val="clear" w:color="auto" w:fill="auto"/>
          </w:tcPr>
          <w:p w14:paraId="0287354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66D7AC1" w14:textId="77777777" w:rsidTr="006C0382">
        <w:trPr>
          <w:cantSplit/>
        </w:trPr>
        <w:tc>
          <w:tcPr>
            <w:tcW w:w="682" w:type="pct"/>
            <w:tcBorders>
              <w:bottom w:val="single" w:sz="4" w:space="0" w:color="auto"/>
            </w:tcBorders>
            <w:shd w:val="clear" w:color="auto" w:fill="auto"/>
            <w:vAlign w:val="center"/>
          </w:tcPr>
          <w:p w14:paraId="1F63D84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H.U36.</w:t>
            </w:r>
          </w:p>
        </w:tc>
        <w:tc>
          <w:tcPr>
            <w:tcW w:w="3691" w:type="pct"/>
            <w:tcBorders>
              <w:bottom w:val="single" w:sz="4" w:space="0" w:color="auto"/>
            </w:tcBorders>
            <w:shd w:val="clear" w:color="auto" w:fill="auto"/>
            <w:vAlign w:val="center"/>
          </w:tcPr>
          <w:p w14:paraId="546BC5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ekstrakcję zębów jedno- i wielokorzeniowych;</w:t>
            </w:r>
          </w:p>
        </w:tc>
        <w:tc>
          <w:tcPr>
            <w:tcW w:w="627" w:type="pct"/>
            <w:gridSpan w:val="2"/>
            <w:tcBorders>
              <w:bottom w:val="single" w:sz="4" w:space="0" w:color="auto"/>
            </w:tcBorders>
            <w:shd w:val="clear" w:color="auto" w:fill="auto"/>
          </w:tcPr>
          <w:p w14:paraId="4587665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CD3860F" w14:textId="77777777" w:rsidTr="006C0382">
        <w:trPr>
          <w:cantSplit/>
        </w:trPr>
        <w:tc>
          <w:tcPr>
            <w:tcW w:w="682" w:type="pct"/>
            <w:tcBorders>
              <w:bottom w:val="single" w:sz="4" w:space="0" w:color="auto"/>
            </w:tcBorders>
            <w:shd w:val="clear" w:color="auto" w:fill="auto"/>
            <w:vAlign w:val="center"/>
          </w:tcPr>
          <w:p w14:paraId="610B40F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H.U37.</w:t>
            </w:r>
          </w:p>
        </w:tc>
        <w:tc>
          <w:tcPr>
            <w:tcW w:w="3691" w:type="pct"/>
            <w:tcBorders>
              <w:bottom w:val="single" w:sz="4" w:space="0" w:color="auto"/>
            </w:tcBorders>
            <w:shd w:val="clear" w:color="auto" w:fill="auto"/>
            <w:vAlign w:val="center"/>
          </w:tcPr>
          <w:p w14:paraId="07C716B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zabieg chirurgiczny zaopatrzenia zębodołu po ekstrakcji zęba;</w:t>
            </w:r>
          </w:p>
        </w:tc>
        <w:tc>
          <w:tcPr>
            <w:tcW w:w="627" w:type="pct"/>
            <w:gridSpan w:val="2"/>
            <w:tcBorders>
              <w:bottom w:val="single" w:sz="4" w:space="0" w:color="auto"/>
            </w:tcBorders>
            <w:shd w:val="clear" w:color="auto" w:fill="auto"/>
          </w:tcPr>
          <w:p w14:paraId="7BBF816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47827C4" w14:textId="77777777" w:rsidTr="006C0382">
        <w:trPr>
          <w:cantSplit/>
        </w:trPr>
        <w:tc>
          <w:tcPr>
            <w:tcW w:w="682" w:type="pct"/>
            <w:tcBorders>
              <w:bottom w:val="single" w:sz="4" w:space="0" w:color="auto"/>
            </w:tcBorders>
            <w:shd w:val="clear" w:color="auto" w:fill="auto"/>
            <w:vAlign w:val="center"/>
          </w:tcPr>
          <w:p w14:paraId="59CAD83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 H.U38.</w:t>
            </w:r>
          </w:p>
        </w:tc>
        <w:tc>
          <w:tcPr>
            <w:tcW w:w="3691" w:type="pct"/>
            <w:tcBorders>
              <w:bottom w:val="single" w:sz="4" w:space="0" w:color="auto"/>
            </w:tcBorders>
            <w:shd w:val="clear" w:color="auto" w:fill="auto"/>
            <w:vAlign w:val="center"/>
          </w:tcPr>
          <w:p w14:paraId="55D5D6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postępować w przypadku powikłań związanych z ekstrakcją zęba;</w:t>
            </w:r>
          </w:p>
        </w:tc>
        <w:tc>
          <w:tcPr>
            <w:tcW w:w="627" w:type="pct"/>
            <w:gridSpan w:val="2"/>
            <w:tcBorders>
              <w:bottom w:val="single" w:sz="4" w:space="0" w:color="auto"/>
            </w:tcBorders>
            <w:shd w:val="clear" w:color="auto" w:fill="auto"/>
          </w:tcPr>
          <w:p w14:paraId="078F032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8FDC541" w14:textId="77777777" w:rsidTr="006C0382">
        <w:trPr>
          <w:cantSplit/>
        </w:trPr>
        <w:tc>
          <w:tcPr>
            <w:tcW w:w="682" w:type="pct"/>
            <w:tcBorders>
              <w:bottom w:val="single" w:sz="4" w:space="0" w:color="auto"/>
            </w:tcBorders>
            <w:shd w:val="clear" w:color="auto" w:fill="auto"/>
            <w:vAlign w:val="center"/>
          </w:tcPr>
          <w:p w14:paraId="609A39B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H.U39.</w:t>
            </w:r>
          </w:p>
        </w:tc>
        <w:tc>
          <w:tcPr>
            <w:tcW w:w="3691" w:type="pct"/>
            <w:tcBorders>
              <w:bottom w:val="single" w:sz="4" w:space="0" w:color="auto"/>
            </w:tcBorders>
            <w:shd w:val="clear" w:color="auto" w:fill="auto"/>
            <w:vAlign w:val="center"/>
          </w:tcPr>
          <w:p w14:paraId="17A4B4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wykonać nacięcie </w:t>
            </w:r>
            <w:proofErr w:type="spellStart"/>
            <w:r w:rsidRPr="0051631E">
              <w:rPr>
                <w:rFonts w:ascii="Times New Roman" w:hAnsi="Times New Roman"/>
                <w:color w:val="000000"/>
              </w:rPr>
              <w:t>wewnątrzustnych</w:t>
            </w:r>
            <w:proofErr w:type="spellEnd"/>
            <w:r w:rsidRPr="0051631E">
              <w:rPr>
                <w:rFonts w:ascii="Times New Roman" w:hAnsi="Times New Roman"/>
                <w:color w:val="000000"/>
              </w:rPr>
              <w:t xml:space="preserve"> ropni </w:t>
            </w:r>
            <w:proofErr w:type="spellStart"/>
            <w:r w:rsidRPr="0051631E">
              <w:rPr>
                <w:rFonts w:ascii="Times New Roman" w:hAnsi="Times New Roman"/>
                <w:color w:val="000000"/>
              </w:rPr>
              <w:t>zębopochodnych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24B684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A6121C2" w14:textId="77777777" w:rsidTr="006C0382">
        <w:trPr>
          <w:cantSplit/>
        </w:trPr>
        <w:tc>
          <w:tcPr>
            <w:tcW w:w="682" w:type="pct"/>
            <w:tcBorders>
              <w:bottom w:val="single" w:sz="4" w:space="0" w:color="auto"/>
            </w:tcBorders>
            <w:shd w:val="clear" w:color="auto" w:fill="auto"/>
            <w:vAlign w:val="center"/>
          </w:tcPr>
          <w:p w14:paraId="0A85153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H.U40.</w:t>
            </w:r>
          </w:p>
        </w:tc>
        <w:tc>
          <w:tcPr>
            <w:tcW w:w="3691" w:type="pct"/>
            <w:tcBorders>
              <w:bottom w:val="single" w:sz="4" w:space="0" w:color="auto"/>
            </w:tcBorders>
            <w:shd w:val="clear" w:color="auto" w:fill="auto"/>
            <w:vAlign w:val="center"/>
          </w:tcPr>
          <w:p w14:paraId="2E8AFD0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i leczyć </w:t>
            </w:r>
            <w:proofErr w:type="spellStart"/>
            <w:r w:rsidRPr="0051631E">
              <w:rPr>
                <w:rFonts w:ascii="Times New Roman" w:hAnsi="Times New Roman"/>
                <w:color w:val="000000"/>
              </w:rPr>
              <w:t>zębopochodne</w:t>
            </w:r>
            <w:proofErr w:type="spellEnd"/>
            <w:r w:rsidRPr="0051631E">
              <w:rPr>
                <w:rFonts w:ascii="Times New Roman" w:hAnsi="Times New Roman"/>
                <w:color w:val="000000"/>
              </w:rPr>
              <w:t xml:space="preserve"> i </w:t>
            </w:r>
            <w:proofErr w:type="spellStart"/>
            <w:r w:rsidRPr="0051631E">
              <w:rPr>
                <w:rFonts w:ascii="Times New Roman" w:hAnsi="Times New Roman"/>
                <w:color w:val="000000"/>
              </w:rPr>
              <w:t>niezębopochodne</w:t>
            </w:r>
            <w:proofErr w:type="spellEnd"/>
            <w:r w:rsidRPr="0051631E">
              <w:rPr>
                <w:rFonts w:ascii="Times New Roman" w:hAnsi="Times New Roman"/>
                <w:color w:val="000000"/>
              </w:rPr>
              <w:t xml:space="preserve"> zapalenia tkanek miękkich i kości szczęk;</w:t>
            </w:r>
          </w:p>
        </w:tc>
        <w:tc>
          <w:tcPr>
            <w:tcW w:w="627" w:type="pct"/>
            <w:gridSpan w:val="2"/>
            <w:tcBorders>
              <w:bottom w:val="single" w:sz="4" w:space="0" w:color="auto"/>
            </w:tcBorders>
            <w:shd w:val="clear" w:color="auto" w:fill="auto"/>
          </w:tcPr>
          <w:p w14:paraId="251AA60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19BB1AF" w14:textId="77777777" w:rsidTr="006C0382">
        <w:trPr>
          <w:cantSplit/>
        </w:trPr>
        <w:tc>
          <w:tcPr>
            <w:tcW w:w="682" w:type="pct"/>
            <w:tcBorders>
              <w:bottom w:val="single" w:sz="4" w:space="0" w:color="auto"/>
            </w:tcBorders>
            <w:shd w:val="clear" w:color="auto" w:fill="auto"/>
            <w:vAlign w:val="center"/>
          </w:tcPr>
          <w:p w14:paraId="4B58CB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H.U41.</w:t>
            </w:r>
          </w:p>
        </w:tc>
        <w:tc>
          <w:tcPr>
            <w:tcW w:w="3691" w:type="pct"/>
            <w:tcBorders>
              <w:bottom w:val="single" w:sz="4" w:space="0" w:color="auto"/>
            </w:tcBorders>
            <w:shd w:val="clear" w:color="auto" w:fill="auto"/>
            <w:vAlign w:val="center"/>
          </w:tcPr>
          <w:p w14:paraId="28866D7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zdiagnozować kliniczne nowotwory jamy ustnej;</w:t>
            </w:r>
          </w:p>
        </w:tc>
        <w:tc>
          <w:tcPr>
            <w:tcW w:w="627" w:type="pct"/>
            <w:gridSpan w:val="2"/>
            <w:tcBorders>
              <w:bottom w:val="single" w:sz="4" w:space="0" w:color="auto"/>
            </w:tcBorders>
            <w:shd w:val="clear" w:color="auto" w:fill="auto"/>
          </w:tcPr>
          <w:p w14:paraId="482153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26C2594" w14:textId="77777777" w:rsidTr="006C0382">
        <w:trPr>
          <w:cantSplit/>
        </w:trPr>
        <w:tc>
          <w:tcPr>
            <w:tcW w:w="682" w:type="pct"/>
            <w:tcBorders>
              <w:bottom w:val="single" w:sz="4" w:space="0" w:color="auto"/>
            </w:tcBorders>
            <w:shd w:val="clear" w:color="auto" w:fill="auto"/>
            <w:vAlign w:val="center"/>
          </w:tcPr>
          <w:p w14:paraId="0CFC635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H.U42.</w:t>
            </w:r>
          </w:p>
        </w:tc>
        <w:tc>
          <w:tcPr>
            <w:tcW w:w="3691" w:type="pct"/>
            <w:tcBorders>
              <w:bottom w:val="single" w:sz="4" w:space="0" w:color="auto"/>
            </w:tcBorders>
            <w:shd w:val="clear" w:color="auto" w:fill="auto"/>
            <w:vAlign w:val="center"/>
          </w:tcPr>
          <w:p w14:paraId="497BAF2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różnicować choroby ślinianek;</w:t>
            </w:r>
          </w:p>
        </w:tc>
        <w:tc>
          <w:tcPr>
            <w:tcW w:w="627" w:type="pct"/>
            <w:gridSpan w:val="2"/>
            <w:tcBorders>
              <w:bottom w:val="single" w:sz="4" w:space="0" w:color="auto"/>
            </w:tcBorders>
            <w:shd w:val="clear" w:color="auto" w:fill="auto"/>
          </w:tcPr>
          <w:p w14:paraId="28FAA3D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ACB03F8" w14:textId="77777777" w:rsidTr="006C0382">
        <w:trPr>
          <w:cantSplit/>
        </w:trPr>
        <w:tc>
          <w:tcPr>
            <w:tcW w:w="682" w:type="pct"/>
            <w:tcBorders>
              <w:bottom w:val="single" w:sz="4" w:space="0" w:color="auto"/>
            </w:tcBorders>
            <w:shd w:val="clear" w:color="auto" w:fill="auto"/>
            <w:vAlign w:val="center"/>
          </w:tcPr>
          <w:p w14:paraId="79EA7AA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H.U43.</w:t>
            </w:r>
          </w:p>
        </w:tc>
        <w:tc>
          <w:tcPr>
            <w:tcW w:w="3691" w:type="pct"/>
            <w:tcBorders>
              <w:bottom w:val="single" w:sz="4" w:space="0" w:color="auto"/>
            </w:tcBorders>
            <w:shd w:val="clear" w:color="auto" w:fill="auto"/>
            <w:vAlign w:val="center"/>
          </w:tcPr>
          <w:p w14:paraId="336F407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różnicować choroby zatok szczękowych;</w:t>
            </w:r>
          </w:p>
        </w:tc>
        <w:tc>
          <w:tcPr>
            <w:tcW w:w="627" w:type="pct"/>
            <w:gridSpan w:val="2"/>
            <w:tcBorders>
              <w:bottom w:val="single" w:sz="4" w:space="0" w:color="auto"/>
            </w:tcBorders>
            <w:shd w:val="clear" w:color="auto" w:fill="auto"/>
          </w:tcPr>
          <w:p w14:paraId="4E09D8B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737D0D7" w14:textId="77777777" w:rsidTr="006C0382">
        <w:trPr>
          <w:cantSplit/>
        </w:trPr>
        <w:tc>
          <w:tcPr>
            <w:tcW w:w="682" w:type="pct"/>
            <w:tcBorders>
              <w:bottom w:val="single" w:sz="4" w:space="0" w:color="auto"/>
            </w:tcBorders>
            <w:shd w:val="clear" w:color="auto" w:fill="auto"/>
            <w:vAlign w:val="center"/>
          </w:tcPr>
          <w:p w14:paraId="0964431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H.U44.</w:t>
            </w:r>
          </w:p>
        </w:tc>
        <w:tc>
          <w:tcPr>
            <w:tcW w:w="3691" w:type="pct"/>
            <w:tcBorders>
              <w:bottom w:val="single" w:sz="4" w:space="0" w:color="auto"/>
            </w:tcBorders>
            <w:shd w:val="clear" w:color="auto" w:fill="auto"/>
            <w:vAlign w:val="center"/>
          </w:tcPr>
          <w:p w14:paraId="666ECF4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zakażenia wirusami w stomatologii, w tym </w:t>
            </w:r>
            <w:proofErr w:type="spellStart"/>
            <w:r w:rsidRPr="0051631E">
              <w:rPr>
                <w:rFonts w:ascii="Times New Roman" w:hAnsi="Times New Roman"/>
                <w:color w:val="000000"/>
              </w:rPr>
              <w:t>hepatotropowymi</w:t>
            </w:r>
            <w:proofErr w:type="spellEnd"/>
            <w:r w:rsidRPr="0051631E">
              <w:rPr>
                <w:rFonts w:ascii="Times New Roman" w:hAnsi="Times New Roman"/>
                <w:color w:val="000000"/>
              </w:rPr>
              <w:t>, HIV oraz przenoszonymi drogą kropelkową;</w:t>
            </w:r>
          </w:p>
        </w:tc>
        <w:tc>
          <w:tcPr>
            <w:tcW w:w="627" w:type="pct"/>
            <w:gridSpan w:val="2"/>
            <w:tcBorders>
              <w:bottom w:val="single" w:sz="4" w:space="0" w:color="auto"/>
            </w:tcBorders>
            <w:shd w:val="clear" w:color="auto" w:fill="auto"/>
          </w:tcPr>
          <w:p w14:paraId="4411BAC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5DCF2F2" w14:textId="77777777" w:rsidTr="006C0382">
        <w:trPr>
          <w:cantSplit/>
        </w:trPr>
        <w:tc>
          <w:tcPr>
            <w:tcW w:w="682" w:type="pct"/>
            <w:tcBorders>
              <w:bottom w:val="single" w:sz="4" w:space="0" w:color="auto"/>
            </w:tcBorders>
            <w:shd w:val="clear" w:color="auto" w:fill="auto"/>
            <w:vAlign w:val="center"/>
          </w:tcPr>
          <w:p w14:paraId="3353B2C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H.U45.</w:t>
            </w:r>
          </w:p>
        </w:tc>
        <w:tc>
          <w:tcPr>
            <w:tcW w:w="3691" w:type="pct"/>
            <w:tcBorders>
              <w:bottom w:val="single" w:sz="4" w:space="0" w:color="auto"/>
            </w:tcBorders>
            <w:shd w:val="clear" w:color="auto" w:fill="auto"/>
            <w:vAlign w:val="center"/>
          </w:tcPr>
          <w:p w14:paraId="2CFF557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ocenić stan kliniczny tkanek przyzębia oraz semiotykę radiologiczną </w:t>
            </w:r>
            <w:proofErr w:type="spellStart"/>
            <w:r w:rsidRPr="0051631E">
              <w:rPr>
                <w:rFonts w:ascii="Times New Roman" w:hAnsi="Times New Roman"/>
                <w:color w:val="000000"/>
              </w:rPr>
              <w:t>periodontopatii</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5A7F6F4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28D201C" w14:textId="77777777" w:rsidTr="006C0382">
        <w:trPr>
          <w:cantSplit/>
        </w:trPr>
        <w:tc>
          <w:tcPr>
            <w:tcW w:w="682" w:type="pct"/>
            <w:tcBorders>
              <w:bottom w:val="single" w:sz="4" w:space="0" w:color="auto"/>
            </w:tcBorders>
            <w:shd w:val="clear" w:color="auto" w:fill="auto"/>
            <w:vAlign w:val="center"/>
          </w:tcPr>
          <w:p w14:paraId="68612D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H.U46.</w:t>
            </w:r>
          </w:p>
        </w:tc>
        <w:tc>
          <w:tcPr>
            <w:tcW w:w="3691" w:type="pct"/>
            <w:tcBorders>
              <w:bottom w:val="single" w:sz="4" w:space="0" w:color="auto"/>
            </w:tcBorders>
            <w:shd w:val="clear" w:color="auto" w:fill="auto"/>
            <w:vAlign w:val="center"/>
          </w:tcPr>
          <w:p w14:paraId="731367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objawy chorób ogólnoustrojowych w jamie ustnej;</w:t>
            </w:r>
          </w:p>
        </w:tc>
        <w:tc>
          <w:tcPr>
            <w:tcW w:w="627" w:type="pct"/>
            <w:gridSpan w:val="2"/>
            <w:tcBorders>
              <w:bottom w:val="single" w:sz="4" w:space="0" w:color="auto"/>
            </w:tcBorders>
            <w:shd w:val="clear" w:color="auto" w:fill="auto"/>
          </w:tcPr>
          <w:p w14:paraId="4A895BA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7B97874" w14:textId="77777777" w:rsidTr="006C0382">
        <w:trPr>
          <w:cantSplit/>
        </w:trPr>
        <w:tc>
          <w:tcPr>
            <w:tcW w:w="682" w:type="pct"/>
            <w:tcBorders>
              <w:bottom w:val="single" w:sz="4" w:space="0" w:color="auto"/>
            </w:tcBorders>
            <w:shd w:val="clear" w:color="auto" w:fill="auto"/>
            <w:vAlign w:val="center"/>
          </w:tcPr>
          <w:p w14:paraId="4B1585D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H.U47.</w:t>
            </w:r>
          </w:p>
        </w:tc>
        <w:tc>
          <w:tcPr>
            <w:tcW w:w="3691" w:type="pct"/>
            <w:tcBorders>
              <w:bottom w:val="single" w:sz="4" w:space="0" w:color="auto"/>
            </w:tcBorders>
            <w:shd w:val="clear" w:color="auto" w:fill="auto"/>
            <w:vAlign w:val="center"/>
          </w:tcPr>
          <w:p w14:paraId="13BDA297" w14:textId="294361C3"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stosować profesjonalne metody profilaktyki chorób przyzębia </w:t>
            </w:r>
            <w:r w:rsidR="0051631E">
              <w:rPr>
                <w:rFonts w:ascii="Times New Roman" w:hAnsi="Times New Roman"/>
                <w:color w:val="000000"/>
              </w:rPr>
              <w:br/>
            </w:r>
            <w:r w:rsidRPr="0051631E">
              <w:rPr>
                <w:rFonts w:ascii="Times New Roman" w:hAnsi="Times New Roman"/>
                <w:color w:val="000000"/>
              </w:rPr>
              <w:t xml:space="preserve">i </w:t>
            </w:r>
            <w:proofErr w:type="spellStart"/>
            <w:r w:rsidRPr="0051631E">
              <w:rPr>
                <w:rFonts w:ascii="Times New Roman" w:hAnsi="Times New Roman"/>
                <w:color w:val="000000"/>
              </w:rPr>
              <w:t>okołowszczepowych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6D1347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46DB4FE" w14:textId="77777777" w:rsidTr="006C0382">
        <w:trPr>
          <w:cantSplit/>
        </w:trPr>
        <w:tc>
          <w:tcPr>
            <w:tcW w:w="682" w:type="pct"/>
            <w:tcBorders>
              <w:bottom w:val="single" w:sz="4" w:space="0" w:color="auto"/>
            </w:tcBorders>
            <w:shd w:val="clear" w:color="auto" w:fill="auto"/>
            <w:vAlign w:val="center"/>
          </w:tcPr>
          <w:p w14:paraId="414EBB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H.U48.</w:t>
            </w:r>
          </w:p>
        </w:tc>
        <w:tc>
          <w:tcPr>
            <w:tcW w:w="3691" w:type="pct"/>
            <w:tcBorders>
              <w:bottom w:val="single" w:sz="4" w:space="0" w:color="auto"/>
            </w:tcBorders>
            <w:shd w:val="clear" w:color="auto" w:fill="auto"/>
            <w:vAlign w:val="center"/>
          </w:tcPr>
          <w:p w14:paraId="047840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przeprowadzić niechirurgiczne leczenie zapalenia przyzębia i zapalenia </w:t>
            </w:r>
            <w:proofErr w:type="spellStart"/>
            <w:r w:rsidRPr="0051631E">
              <w:rPr>
                <w:rFonts w:ascii="Times New Roman" w:hAnsi="Times New Roman"/>
                <w:color w:val="000000"/>
              </w:rPr>
              <w:t>okołowszczepowego</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14469FD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B82E11B" w14:textId="77777777" w:rsidTr="006C0382">
        <w:trPr>
          <w:cantSplit/>
        </w:trPr>
        <w:tc>
          <w:tcPr>
            <w:tcW w:w="682" w:type="pct"/>
            <w:tcBorders>
              <w:bottom w:val="single" w:sz="4" w:space="0" w:color="auto"/>
            </w:tcBorders>
            <w:shd w:val="clear" w:color="auto" w:fill="auto"/>
            <w:vAlign w:val="center"/>
          </w:tcPr>
          <w:p w14:paraId="2FC56A9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H.U49.</w:t>
            </w:r>
          </w:p>
        </w:tc>
        <w:tc>
          <w:tcPr>
            <w:tcW w:w="3691" w:type="pct"/>
            <w:tcBorders>
              <w:bottom w:val="single" w:sz="4" w:space="0" w:color="auto"/>
            </w:tcBorders>
            <w:shd w:val="clear" w:color="auto" w:fill="auto"/>
            <w:vAlign w:val="center"/>
          </w:tcPr>
          <w:p w14:paraId="4396CF23" w14:textId="190A510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zaplanować miejscowe i ogólne leczenie farmakologiczne w </w:t>
            </w:r>
            <w:proofErr w:type="spellStart"/>
            <w:r w:rsidRPr="0051631E">
              <w:rPr>
                <w:rFonts w:ascii="Times New Roman" w:hAnsi="Times New Roman"/>
                <w:color w:val="000000"/>
              </w:rPr>
              <w:t>periodontopatiach</w:t>
            </w:r>
            <w:proofErr w:type="spellEnd"/>
            <w:r w:rsidRPr="0051631E">
              <w:rPr>
                <w:rFonts w:ascii="Times New Roman" w:hAnsi="Times New Roman"/>
                <w:color w:val="000000"/>
              </w:rPr>
              <w:t xml:space="preserve"> </w:t>
            </w:r>
            <w:r w:rsidR="0051631E">
              <w:rPr>
                <w:rFonts w:ascii="Times New Roman" w:hAnsi="Times New Roman"/>
                <w:color w:val="000000"/>
              </w:rPr>
              <w:br/>
            </w:r>
            <w:r w:rsidRPr="0051631E">
              <w:rPr>
                <w:rFonts w:ascii="Times New Roman" w:hAnsi="Times New Roman"/>
                <w:color w:val="000000"/>
              </w:rPr>
              <w:t xml:space="preserve">i chorobach </w:t>
            </w:r>
            <w:proofErr w:type="spellStart"/>
            <w:r w:rsidRPr="0051631E">
              <w:rPr>
                <w:rFonts w:ascii="Times New Roman" w:hAnsi="Times New Roman"/>
                <w:color w:val="000000"/>
              </w:rPr>
              <w:t>okołowszczepowych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0B9558F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213F7DE" w14:textId="77777777" w:rsidTr="006C0382">
        <w:trPr>
          <w:cantSplit/>
        </w:trPr>
        <w:tc>
          <w:tcPr>
            <w:tcW w:w="682" w:type="pct"/>
            <w:tcBorders>
              <w:bottom w:val="single" w:sz="4" w:space="0" w:color="auto"/>
            </w:tcBorders>
            <w:shd w:val="clear" w:color="auto" w:fill="auto"/>
            <w:vAlign w:val="center"/>
          </w:tcPr>
          <w:p w14:paraId="6702BFC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H.U50.</w:t>
            </w:r>
          </w:p>
        </w:tc>
        <w:tc>
          <w:tcPr>
            <w:tcW w:w="3691" w:type="pct"/>
            <w:tcBorders>
              <w:bottom w:val="single" w:sz="4" w:space="0" w:color="auto"/>
            </w:tcBorders>
            <w:shd w:val="clear" w:color="auto" w:fill="auto"/>
            <w:vAlign w:val="center"/>
          </w:tcPr>
          <w:p w14:paraId="6F84B9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leczyć ostre stany periodontologiczne;</w:t>
            </w:r>
          </w:p>
        </w:tc>
        <w:tc>
          <w:tcPr>
            <w:tcW w:w="627" w:type="pct"/>
            <w:gridSpan w:val="2"/>
            <w:tcBorders>
              <w:bottom w:val="single" w:sz="4" w:space="0" w:color="auto"/>
            </w:tcBorders>
            <w:shd w:val="clear" w:color="auto" w:fill="auto"/>
          </w:tcPr>
          <w:p w14:paraId="51D3B6A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26C30DA" w14:textId="77777777" w:rsidTr="006C0382">
        <w:trPr>
          <w:cantSplit/>
        </w:trPr>
        <w:tc>
          <w:tcPr>
            <w:tcW w:w="682" w:type="pct"/>
            <w:tcBorders>
              <w:bottom w:val="single" w:sz="4" w:space="0" w:color="auto"/>
            </w:tcBorders>
            <w:shd w:val="clear" w:color="auto" w:fill="auto"/>
            <w:vAlign w:val="center"/>
          </w:tcPr>
          <w:p w14:paraId="1318E48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H.U51.</w:t>
            </w:r>
          </w:p>
        </w:tc>
        <w:tc>
          <w:tcPr>
            <w:tcW w:w="3691" w:type="pct"/>
            <w:tcBorders>
              <w:bottom w:val="single" w:sz="4" w:space="0" w:color="auto"/>
            </w:tcBorders>
            <w:shd w:val="clear" w:color="auto" w:fill="auto"/>
            <w:vAlign w:val="center"/>
          </w:tcPr>
          <w:p w14:paraId="3D02EF1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profilaktykę antybiotykową u pacjentów ze współistniejącymi chorobami ogólnoustrojowymi;</w:t>
            </w:r>
          </w:p>
        </w:tc>
        <w:tc>
          <w:tcPr>
            <w:tcW w:w="627" w:type="pct"/>
            <w:gridSpan w:val="2"/>
            <w:tcBorders>
              <w:bottom w:val="single" w:sz="4" w:space="0" w:color="auto"/>
            </w:tcBorders>
            <w:shd w:val="clear" w:color="auto" w:fill="auto"/>
          </w:tcPr>
          <w:p w14:paraId="349A66F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397E35A" w14:textId="77777777" w:rsidTr="006C0382">
        <w:trPr>
          <w:cantSplit/>
        </w:trPr>
        <w:tc>
          <w:tcPr>
            <w:tcW w:w="682" w:type="pct"/>
            <w:tcBorders>
              <w:bottom w:val="single" w:sz="4" w:space="0" w:color="auto"/>
            </w:tcBorders>
            <w:shd w:val="clear" w:color="auto" w:fill="auto"/>
            <w:vAlign w:val="center"/>
          </w:tcPr>
          <w:p w14:paraId="2B9AD3F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H.U52.</w:t>
            </w:r>
          </w:p>
        </w:tc>
        <w:tc>
          <w:tcPr>
            <w:tcW w:w="3691" w:type="pct"/>
            <w:tcBorders>
              <w:bottom w:val="single" w:sz="4" w:space="0" w:color="auto"/>
            </w:tcBorders>
            <w:shd w:val="clear" w:color="auto" w:fill="auto"/>
            <w:vAlign w:val="center"/>
          </w:tcPr>
          <w:p w14:paraId="6DC384F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przygotować pacjenta do zabiegu stomatologicznego;</w:t>
            </w:r>
          </w:p>
        </w:tc>
        <w:tc>
          <w:tcPr>
            <w:tcW w:w="627" w:type="pct"/>
            <w:gridSpan w:val="2"/>
            <w:tcBorders>
              <w:bottom w:val="single" w:sz="4" w:space="0" w:color="auto"/>
            </w:tcBorders>
            <w:shd w:val="clear" w:color="auto" w:fill="auto"/>
          </w:tcPr>
          <w:p w14:paraId="00D12C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D1EDE38" w14:textId="77777777" w:rsidTr="006C0382">
        <w:trPr>
          <w:cantSplit/>
        </w:trPr>
        <w:tc>
          <w:tcPr>
            <w:tcW w:w="682" w:type="pct"/>
            <w:tcBorders>
              <w:bottom w:val="single" w:sz="4" w:space="0" w:color="auto"/>
            </w:tcBorders>
            <w:shd w:val="clear" w:color="auto" w:fill="auto"/>
            <w:vAlign w:val="center"/>
          </w:tcPr>
          <w:p w14:paraId="24F9F8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H.U53.</w:t>
            </w:r>
          </w:p>
        </w:tc>
        <w:tc>
          <w:tcPr>
            <w:tcW w:w="3691" w:type="pct"/>
            <w:tcBorders>
              <w:bottom w:val="single" w:sz="4" w:space="0" w:color="auto"/>
            </w:tcBorders>
            <w:shd w:val="clear" w:color="auto" w:fill="auto"/>
            <w:vAlign w:val="center"/>
          </w:tcPr>
          <w:p w14:paraId="24B8342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unieruchomić zęby;</w:t>
            </w:r>
          </w:p>
        </w:tc>
        <w:tc>
          <w:tcPr>
            <w:tcW w:w="627" w:type="pct"/>
            <w:gridSpan w:val="2"/>
            <w:tcBorders>
              <w:bottom w:val="single" w:sz="4" w:space="0" w:color="auto"/>
            </w:tcBorders>
            <w:shd w:val="clear" w:color="auto" w:fill="auto"/>
          </w:tcPr>
          <w:p w14:paraId="49B4EE1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4CD9B87" w14:textId="77777777" w:rsidTr="006C0382">
        <w:trPr>
          <w:cantSplit/>
        </w:trPr>
        <w:tc>
          <w:tcPr>
            <w:tcW w:w="682" w:type="pct"/>
            <w:tcBorders>
              <w:bottom w:val="single" w:sz="4" w:space="0" w:color="auto"/>
            </w:tcBorders>
            <w:shd w:val="clear" w:color="auto" w:fill="auto"/>
            <w:vAlign w:val="center"/>
          </w:tcPr>
          <w:p w14:paraId="643FD97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H.U54.</w:t>
            </w:r>
          </w:p>
        </w:tc>
        <w:tc>
          <w:tcPr>
            <w:tcW w:w="3691" w:type="pct"/>
            <w:tcBorders>
              <w:bottom w:val="single" w:sz="4" w:space="0" w:color="auto"/>
            </w:tcBorders>
            <w:shd w:val="clear" w:color="auto" w:fill="auto"/>
            <w:vAlign w:val="center"/>
          </w:tcPr>
          <w:p w14:paraId="0086A33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kompleksowe leczenie zawansowanego zapalenia przyzębia;</w:t>
            </w:r>
          </w:p>
        </w:tc>
        <w:tc>
          <w:tcPr>
            <w:tcW w:w="627" w:type="pct"/>
            <w:gridSpan w:val="2"/>
            <w:tcBorders>
              <w:bottom w:val="single" w:sz="4" w:space="0" w:color="auto"/>
            </w:tcBorders>
            <w:shd w:val="clear" w:color="auto" w:fill="auto"/>
          </w:tcPr>
          <w:p w14:paraId="4831426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3F2BD47" w14:textId="77777777" w:rsidTr="006C0382">
        <w:trPr>
          <w:cantSplit/>
        </w:trPr>
        <w:tc>
          <w:tcPr>
            <w:tcW w:w="682" w:type="pct"/>
            <w:tcBorders>
              <w:bottom w:val="single" w:sz="4" w:space="0" w:color="auto"/>
            </w:tcBorders>
            <w:shd w:val="clear" w:color="auto" w:fill="auto"/>
            <w:vAlign w:val="center"/>
          </w:tcPr>
          <w:p w14:paraId="7ED43FC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H.U55.</w:t>
            </w:r>
          </w:p>
        </w:tc>
        <w:tc>
          <w:tcPr>
            <w:tcW w:w="3691" w:type="pct"/>
            <w:tcBorders>
              <w:bottom w:val="single" w:sz="4" w:space="0" w:color="auto"/>
            </w:tcBorders>
            <w:shd w:val="clear" w:color="auto" w:fill="auto"/>
            <w:vAlign w:val="center"/>
          </w:tcPr>
          <w:p w14:paraId="2F9F25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leczyć wybrane choroby błony śluzowej jamy ustnej;</w:t>
            </w:r>
          </w:p>
        </w:tc>
        <w:tc>
          <w:tcPr>
            <w:tcW w:w="627" w:type="pct"/>
            <w:gridSpan w:val="2"/>
            <w:tcBorders>
              <w:bottom w:val="single" w:sz="4" w:space="0" w:color="auto"/>
            </w:tcBorders>
            <w:shd w:val="clear" w:color="auto" w:fill="auto"/>
          </w:tcPr>
          <w:p w14:paraId="075F740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9F1F1E7" w14:textId="77777777" w:rsidTr="006C0382">
        <w:trPr>
          <w:cantSplit/>
        </w:trPr>
        <w:tc>
          <w:tcPr>
            <w:tcW w:w="682" w:type="pct"/>
            <w:tcBorders>
              <w:bottom w:val="single" w:sz="4" w:space="0" w:color="auto"/>
            </w:tcBorders>
            <w:shd w:val="clear" w:color="auto" w:fill="auto"/>
            <w:vAlign w:val="center"/>
          </w:tcPr>
          <w:p w14:paraId="4254485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H.U56.</w:t>
            </w:r>
          </w:p>
        </w:tc>
        <w:tc>
          <w:tcPr>
            <w:tcW w:w="3691" w:type="pct"/>
            <w:tcBorders>
              <w:bottom w:val="single" w:sz="4" w:space="0" w:color="auto"/>
            </w:tcBorders>
            <w:shd w:val="clear" w:color="auto" w:fill="auto"/>
            <w:vAlign w:val="center"/>
          </w:tcPr>
          <w:p w14:paraId="36686C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zdiagnozować oraz przeprowadzić postępowanie w przypadku torbieli szczęk, zmian zapalnych tkanki kostnej i miękkiej części twarzowej czaszki, zaburzeń nowotworowych potencjalnie złośliwych jamy ustnej oraz nowotworów jamy ustnej i ślinianek;</w:t>
            </w:r>
          </w:p>
        </w:tc>
        <w:tc>
          <w:tcPr>
            <w:tcW w:w="627" w:type="pct"/>
            <w:gridSpan w:val="2"/>
            <w:tcBorders>
              <w:bottom w:val="single" w:sz="4" w:space="0" w:color="auto"/>
            </w:tcBorders>
            <w:shd w:val="clear" w:color="auto" w:fill="auto"/>
          </w:tcPr>
          <w:p w14:paraId="5F137E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2660E3E" w14:textId="77777777" w:rsidTr="006C0382">
        <w:trPr>
          <w:cantSplit/>
        </w:trPr>
        <w:tc>
          <w:tcPr>
            <w:tcW w:w="682" w:type="pct"/>
            <w:tcBorders>
              <w:bottom w:val="single" w:sz="4" w:space="0" w:color="auto"/>
            </w:tcBorders>
            <w:shd w:val="clear" w:color="auto" w:fill="auto"/>
            <w:vAlign w:val="center"/>
          </w:tcPr>
          <w:p w14:paraId="21D9EB3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H.U57.</w:t>
            </w:r>
          </w:p>
        </w:tc>
        <w:tc>
          <w:tcPr>
            <w:tcW w:w="3691" w:type="pct"/>
            <w:tcBorders>
              <w:bottom w:val="single" w:sz="4" w:space="0" w:color="auto"/>
            </w:tcBorders>
            <w:shd w:val="clear" w:color="auto" w:fill="auto"/>
            <w:vAlign w:val="center"/>
          </w:tcPr>
          <w:p w14:paraId="4021244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prowadzić edukację i profilaktykę onkologiczną ukierunkowaną na nowotwory głowy i szyi;</w:t>
            </w:r>
          </w:p>
        </w:tc>
        <w:tc>
          <w:tcPr>
            <w:tcW w:w="627" w:type="pct"/>
            <w:gridSpan w:val="2"/>
            <w:tcBorders>
              <w:bottom w:val="single" w:sz="4" w:space="0" w:color="auto"/>
            </w:tcBorders>
            <w:shd w:val="clear" w:color="auto" w:fill="auto"/>
          </w:tcPr>
          <w:p w14:paraId="5278767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3BF5EC53" w14:textId="77777777" w:rsidTr="006C0382">
        <w:trPr>
          <w:cantSplit/>
        </w:trPr>
        <w:tc>
          <w:tcPr>
            <w:tcW w:w="682" w:type="pct"/>
            <w:tcBorders>
              <w:bottom w:val="single" w:sz="4" w:space="0" w:color="auto"/>
            </w:tcBorders>
            <w:shd w:val="clear" w:color="auto" w:fill="auto"/>
            <w:vAlign w:val="center"/>
          </w:tcPr>
          <w:p w14:paraId="503D5E4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H.U58.</w:t>
            </w:r>
          </w:p>
        </w:tc>
        <w:tc>
          <w:tcPr>
            <w:tcW w:w="3691" w:type="pct"/>
            <w:tcBorders>
              <w:bottom w:val="single" w:sz="4" w:space="0" w:color="auto"/>
            </w:tcBorders>
            <w:shd w:val="clear" w:color="auto" w:fill="auto"/>
            <w:vAlign w:val="center"/>
          </w:tcPr>
          <w:p w14:paraId="5D55B5A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minimalną interwencję antynikotynową;</w:t>
            </w:r>
          </w:p>
        </w:tc>
        <w:tc>
          <w:tcPr>
            <w:tcW w:w="627" w:type="pct"/>
            <w:gridSpan w:val="2"/>
            <w:tcBorders>
              <w:bottom w:val="single" w:sz="4" w:space="0" w:color="auto"/>
            </w:tcBorders>
            <w:shd w:val="clear" w:color="auto" w:fill="auto"/>
          </w:tcPr>
          <w:p w14:paraId="3C26EA4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4FF6B882" w14:textId="77777777" w:rsidTr="006C0382">
        <w:trPr>
          <w:cantSplit/>
        </w:trPr>
        <w:tc>
          <w:tcPr>
            <w:tcW w:w="682" w:type="pct"/>
            <w:tcBorders>
              <w:bottom w:val="single" w:sz="4" w:space="0" w:color="auto"/>
            </w:tcBorders>
            <w:shd w:val="clear" w:color="auto" w:fill="auto"/>
            <w:vAlign w:val="center"/>
          </w:tcPr>
          <w:p w14:paraId="6477F9C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H.U59.</w:t>
            </w:r>
          </w:p>
        </w:tc>
        <w:tc>
          <w:tcPr>
            <w:tcW w:w="3691" w:type="pct"/>
            <w:tcBorders>
              <w:bottom w:val="single" w:sz="4" w:space="0" w:color="auto"/>
            </w:tcBorders>
            <w:shd w:val="clear" w:color="auto" w:fill="auto"/>
            <w:vAlign w:val="center"/>
          </w:tcPr>
          <w:p w14:paraId="69B6280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pobrać materiał do badania mikrobiologicznego lub mikologicznego;</w:t>
            </w:r>
          </w:p>
        </w:tc>
        <w:tc>
          <w:tcPr>
            <w:tcW w:w="627" w:type="pct"/>
            <w:gridSpan w:val="2"/>
            <w:tcBorders>
              <w:bottom w:val="single" w:sz="4" w:space="0" w:color="auto"/>
            </w:tcBorders>
            <w:shd w:val="clear" w:color="auto" w:fill="auto"/>
          </w:tcPr>
          <w:p w14:paraId="0C2A5B2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3A6F2EE" w14:textId="77777777" w:rsidTr="006C0382">
        <w:trPr>
          <w:cantSplit/>
        </w:trPr>
        <w:tc>
          <w:tcPr>
            <w:tcW w:w="682" w:type="pct"/>
            <w:tcBorders>
              <w:bottom w:val="single" w:sz="4" w:space="0" w:color="auto"/>
            </w:tcBorders>
            <w:shd w:val="clear" w:color="auto" w:fill="auto"/>
            <w:vAlign w:val="center"/>
          </w:tcPr>
          <w:p w14:paraId="471143E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H.U60.</w:t>
            </w:r>
          </w:p>
        </w:tc>
        <w:tc>
          <w:tcPr>
            <w:tcW w:w="3691" w:type="pct"/>
            <w:tcBorders>
              <w:bottom w:val="single" w:sz="4" w:space="0" w:color="auto"/>
            </w:tcBorders>
            <w:shd w:val="clear" w:color="auto" w:fill="auto"/>
            <w:vAlign w:val="center"/>
          </w:tcPr>
          <w:p w14:paraId="7C676F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leczenie protetyczne w poszczególnych brakach uzębienia;</w:t>
            </w:r>
          </w:p>
        </w:tc>
        <w:tc>
          <w:tcPr>
            <w:tcW w:w="627" w:type="pct"/>
            <w:gridSpan w:val="2"/>
            <w:tcBorders>
              <w:bottom w:val="single" w:sz="4" w:space="0" w:color="auto"/>
            </w:tcBorders>
            <w:shd w:val="clear" w:color="auto" w:fill="auto"/>
          </w:tcPr>
          <w:p w14:paraId="2729A4E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7AFD316" w14:textId="77777777" w:rsidTr="006C0382">
        <w:trPr>
          <w:cantSplit/>
        </w:trPr>
        <w:tc>
          <w:tcPr>
            <w:tcW w:w="682" w:type="pct"/>
            <w:tcBorders>
              <w:bottom w:val="single" w:sz="4" w:space="0" w:color="auto"/>
            </w:tcBorders>
            <w:shd w:val="clear" w:color="auto" w:fill="auto"/>
            <w:vAlign w:val="center"/>
          </w:tcPr>
          <w:p w14:paraId="36C247D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H.U61.</w:t>
            </w:r>
          </w:p>
        </w:tc>
        <w:tc>
          <w:tcPr>
            <w:tcW w:w="3691" w:type="pct"/>
            <w:tcBorders>
              <w:bottom w:val="single" w:sz="4" w:space="0" w:color="auto"/>
            </w:tcBorders>
            <w:shd w:val="clear" w:color="auto" w:fill="auto"/>
            <w:vAlign w:val="bottom"/>
          </w:tcPr>
          <w:p w14:paraId="564BB3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leczyć proste przypadki protetyczne z zastosowaniem wkładów </w:t>
            </w:r>
            <w:proofErr w:type="spellStart"/>
            <w:r w:rsidRPr="0051631E">
              <w:rPr>
                <w:rFonts w:ascii="Times New Roman" w:hAnsi="Times New Roman"/>
                <w:color w:val="000000"/>
              </w:rPr>
              <w:t>koronowo-korzeniowych</w:t>
            </w:r>
            <w:proofErr w:type="spellEnd"/>
            <w:r w:rsidRPr="0051631E">
              <w:rPr>
                <w:rFonts w:ascii="Times New Roman" w:hAnsi="Times New Roman"/>
                <w:color w:val="000000"/>
              </w:rPr>
              <w:t>, koron protetycznych i mostów;</w:t>
            </w:r>
          </w:p>
        </w:tc>
        <w:tc>
          <w:tcPr>
            <w:tcW w:w="627" w:type="pct"/>
            <w:gridSpan w:val="2"/>
            <w:tcBorders>
              <w:bottom w:val="single" w:sz="4" w:space="0" w:color="auto"/>
            </w:tcBorders>
            <w:shd w:val="clear" w:color="auto" w:fill="auto"/>
          </w:tcPr>
          <w:p w14:paraId="3144CE6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906570A" w14:textId="77777777" w:rsidTr="006C0382">
        <w:trPr>
          <w:cantSplit/>
        </w:trPr>
        <w:tc>
          <w:tcPr>
            <w:tcW w:w="682" w:type="pct"/>
            <w:tcBorders>
              <w:bottom w:val="single" w:sz="4" w:space="0" w:color="auto"/>
            </w:tcBorders>
            <w:shd w:val="clear" w:color="auto" w:fill="auto"/>
            <w:vAlign w:val="center"/>
          </w:tcPr>
          <w:p w14:paraId="6F41C24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H.U62.</w:t>
            </w:r>
          </w:p>
        </w:tc>
        <w:tc>
          <w:tcPr>
            <w:tcW w:w="3691" w:type="pct"/>
            <w:tcBorders>
              <w:bottom w:val="single" w:sz="4" w:space="0" w:color="auto"/>
            </w:tcBorders>
            <w:shd w:val="clear" w:color="auto" w:fill="auto"/>
            <w:vAlign w:val="center"/>
          </w:tcPr>
          <w:p w14:paraId="48C68B4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leczyć proste przypadki protetyczne z zastosowaniem ruchomych płytowych protez częściowych i całkowitych;</w:t>
            </w:r>
          </w:p>
        </w:tc>
        <w:tc>
          <w:tcPr>
            <w:tcW w:w="627" w:type="pct"/>
            <w:gridSpan w:val="2"/>
            <w:tcBorders>
              <w:bottom w:val="single" w:sz="4" w:space="0" w:color="auto"/>
            </w:tcBorders>
            <w:shd w:val="clear" w:color="auto" w:fill="auto"/>
          </w:tcPr>
          <w:p w14:paraId="03DA4E9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0CFBAA1" w14:textId="77777777" w:rsidTr="006C0382">
        <w:trPr>
          <w:cantSplit/>
        </w:trPr>
        <w:tc>
          <w:tcPr>
            <w:tcW w:w="682" w:type="pct"/>
            <w:tcBorders>
              <w:bottom w:val="single" w:sz="4" w:space="0" w:color="auto"/>
            </w:tcBorders>
            <w:shd w:val="clear" w:color="auto" w:fill="auto"/>
            <w:vAlign w:val="center"/>
          </w:tcPr>
          <w:p w14:paraId="334606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H.U63.</w:t>
            </w:r>
          </w:p>
        </w:tc>
        <w:tc>
          <w:tcPr>
            <w:tcW w:w="3691" w:type="pct"/>
            <w:tcBorders>
              <w:bottom w:val="single" w:sz="4" w:space="0" w:color="auto"/>
            </w:tcBorders>
            <w:shd w:val="clear" w:color="auto" w:fill="auto"/>
            <w:vAlign w:val="center"/>
          </w:tcPr>
          <w:p w14:paraId="2072789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wykonywać tymczasowe protezy stałe;</w:t>
            </w:r>
          </w:p>
        </w:tc>
        <w:tc>
          <w:tcPr>
            <w:tcW w:w="627" w:type="pct"/>
            <w:gridSpan w:val="2"/>
            <w:tcBorders>
              <w:bottom w:val="single" w:sz="4" w:space="0" w:color="auto"/>
            </w:tcBorders>
            <w:shd w:val="clear" w:color="auto" w:fill="auto"/>
          </w:tcPr>
          <w:p w14:paraId="62891AA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1566FB2" w14:textId="77777777" w:rsidTr="006C0382">
        <w:trPr>
          <w:cantSplit/>
        </w:trPr>
        <w:tc>
          <w:tcPr>
            <w:tcW w:w="682" w:type="pct"/>
            <w:tcBorders>
              <w:bottom w:val="single" w:sz="4" w:space="0" w:color="auto"/>
            </w:tcBorders>
            <w:shd w:val="clear" w:color="auto" w:fill="auto"/>
            <w:vAlign w:val="center"/>
          </w:tcPr>
          <w:p w14:paraId="7C377D0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H.U64.</w:t>
            </w:r>
          </w:p>
        </w:tc>
        <w:tc>
          <w:tcPr>
            <w:tcW w:w="3691" w:type="pct"/>
            <w:tcBorders>
              <w:bottom w:val="single" w:sz="4" w:space="0" w:color="auto"/>
            </w:tcBorders>
            <w:shd w:val="clear" w:color="auto" w:fill="auto"/>
            <w:vAlign w:val="center"/>
          </w:tcPr>
          <w:p w14:paraId="77C4DE9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leczyć proste przypadki protetyczne z zastosowaniem protez szkieletowych, </w:t>
            </w:r>
            <w:proofErr w:type="spellStart"/>
            <w:r w:rsidRPr="0051631E">
              <w:rPr>
                <w:rFonts w:ascii="Times New Roman" w:hAnsi="Times New Roman"/>
                <w:color w:val="000000"/>
              </w:rPr>
              <w:t>overdenture</w:t>
            </w:r>
            <w:proofErr w:type="spellEnd"/>
            <w:r w:rsidRPr="0051631E">
              <w:rPr>
                <w:rFonts w:ascii="Times New Roman" w:hAnsi="Times New Roman"/>
                <w:color w:val="000000"/>
              </w:rPr>
              <w:t xml:space="preserve"> i protez natychmiastowych;</w:t>
            </w:r>
          </w:p>
        </w:tc>
        <w:tc>
          <w:tcPr>
            <w:tcW w:w="627" w:type="pct"/>
            <w:gridSpan w:val="2"/>
            <w:tcBorders>
              <w:bottom w:val="single" w:sz="4" w:space="0" w:color="auto"/>
            </w:tcBorders>
            <w:shd w:val="clear" w:color="auto" w:fill="auto"/>
          </w:tcPr>
          <w:p w14:paraId="569B5D4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3BC2D2B" w14:textId="77777777" w:rsidTr="006C0382">
        <w:trPr>
          <w:cantSplit/>
        </w:trPr>
        <w:tc>
          <w:tcPr>
            <w:tcW w:w="682" w:type="pct"/>
            <w:tcBorders>
              <w:bottom w:val="single" w:sz="4" w:space="0" w:color="auto"/>
            </w:tcBorders>
            <w:shd w:val="clear" w:color="auto" w:fill="auto"/>
            <w:vAlign w:val="center"/>
          </w:tcPr>
          <w:p w14:paraId="0C07BFA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H.U65.</w:t>
            </w:r>
          </w:p>
        </w:tc>
        <w:tc>
          <w:tcPr>
            <w:tcW w:w="3691" w:type="pct"/>
            <w:tcBorders>
              <w:bottom w:val="single" w:sz="4" w:space="0" w:color="auto"/>
            </w:tcBorders>
            <w:shd w:val="clear" w:color="auto" w:fill="auto"/>
            <w:vAlign w:val="center"/>
          </w:tcPr>
          <w:p w14:paraId="20504828" w14:textId="3BD3558E"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naprawić uszkodzone uzupełnienie protetyczne w warunkach klinicznych </w:t>
            </w:r>
            <w:r w:rsidR="0051631E">
              <w:rPr>
                <w:rFonts w:ascii="Times New Roman" w:hAnsi="Times New Roman"/>
                <w:color w:val="000000"/>
              </w:rPr>
              <w:br/>
            </w:r>
            <w:r w:rsidRPr="0051631E">
              <w:rPr>
                <w:rFonts w:ascii="Times New Roman" w:hAnsi="Times New Roman"/>
                <w:color w:val="000000"/>
              </w:rPr>
              <w:t>i laboratoryjnych;</w:t>
            </w:r>
          </w:p>
        </w:tc>
        <w:tc>
          <w:tcPr>
            <w:tcW w:w="627" w:type="pct"/>
            <w:gridSpan w:val="2"/>
            <w:tcBorders>
              <w:bottom w:val="single" w:sz="4" w:space="0" w:color="auto"/>
            </w:tcBorders>
            <w:shd w:val="clear" w:color="auto" w:fill="auto"/>
          </w:tcPr>
          <w:p w14:paraId="42ECDB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413C985" w14:textId="77777777" w:rsidTr="006C0382">
        <w:trPr>
          <w:cantSplit/>
        </w:trPr>
        <w:tc>
          <w:tcPr>
            <w:tcW w:w="682" w:type="pct"/>
            <w:tcBorders>
              <w:bottom w:val="single" w:sz="4" w:space="0" w:color="auto"/>
            </w:tcBorders>
            <w:shd w:val="clear" w:color="auto" w:fill="auto"/>
            <w:vAlign w:val="center"/>
          </w:tcPr>
          <w:p w14:paraId="351D89B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H.U66.</w:t>
            </w:r>
          </w:p>
        </w:tc>
        <w:tc>
          <w:tcPr>
            <w:tcW w:w="3691" w:type="pct"/>
            <w:tcBorders>
              <w:bottom w:val="single" w:sz="4" w:space="0" w:color="auto"/>
            </w:tcBorders>
            <w:shd w:val="clear" w:color="auto" w:fill="auto"/>
            <w:vAlign w:val="center"/>
          </w:tcPr>
          <w:p w14:paraId="4938E2B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zaburzenia czynnościowe narządu żucia i im zapobiegać;</w:t>
            </w:r>
          </w:p>
        </w:tc>
        <w:tc>
          <w:tcPr>
            <w:tcW w:w="627" w:type="pct"/>
            <w:gridSpan w:val="2"/>
            <w:tcBorders>
              <w:bottom w:val="single" w:sz="4" w:space="0" w:color="auto"/>
            </w:tcBorders>
            <w:shd w:val="clear" w:color="auto" w:fill="auto"/>
          </w:tcPr>
          <w:p w14:paraId="265E208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F42EF89" w14:textId="77777777" w:rsidTr="006C0382">
        <w:trPr>
          <w:cantSplit/>
        </w:trPr>
        <w:tc>
          <w:tcPr>
            <w:tcW w:w="682" w:type="pct"/>
            <w:tcBorders>
              <w:bottom w:val="single" w:sz="4" w:space="0" w:color="auto"/>
            </w:tcBorders>
            <w:shd w:val="clear" w:color="auto" w:fill="auto"/>
            <w:vAlign w:val="center"/>
          </w:tcPr>
          <w:p w14:paraId="0626B6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H.U67.</w:t>
            </w:r>
          </w:p>
        </w:tc>
        <w:tc>
          <w:tcPr>
            <w:tcW w:w="3691" w:type="pct"/>
            <w:tcBorders>
              <w:bottom w:val="single" w:sz="4" w:space="0" w:color="auto"/>
            </w:tcBorders>
            <w:shd w:val="clear" w:color="auto" w:fill="auto"/>
            <w:vAlign w:val="center"/>
          </w:tcPr>
          <w:p w14:paraId="162C90A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zaplanować i zintegrować leczenie </w:t>
            </w:r>
            <w:proofErr w:type="spellStart"/>
            <w:r w:rsidRPr="0051631E">
              <w:rPr>
                <w:rFonts w:ascii="Times New Roman" w:hAnsi="Times New Roman"/>
                <w:color w:val="000000"/>
              </w:rPr>
              <w:t>gerostomatologiczne</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46B600A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P7S_UO</w:t>
            </w:r>
          </w:p>
        </w:tc>
      </w:tr>
      <w:tr w:rsidR="006C0382" w:rsidRPr="007C21D9" w14:paraId="62C15424" w14:textId="77777777" w:rsidTr="006C0382">
        <w:trPr>
          <w:cantSplit/>
        </w:trPr>
        <w:tc>
          <w:tcPr>
            <w:tcW w:w="682" w:type="pct"/>
            <w:tcBorders>
              <w:bottom w:val="single" w:sz="4" w:space="0" w:color="auto"/>
            </w:tcBorders>
            <w:shd w:val="clear" w:color="auto" w:fill="auto"/>
            <w:vAlign w:val="center"/>
          </w:tcPr>
          <w:p w14:paraId="55EC4CC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H.U68.</w:t>
            </w:r>
          </w:p>
        </w:tc>
        <w:tc>
          <w:tcPr>
            <w:tcW w:w="3691" w:type="pct"/>
            <w:tcBorders>
              <w:bottom w:val="single" w:sz="4" w:space="0" w:color="auto"/>
            </w:tcBorders>
            <w:shd w:val="clear" w:color="auto" w:fill="auto"/>
            <w:vAlign w:val="center"/>
          </w:tcPr>
          <w:p w14:paraId="654B8C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leczenie stomatologiczne u pacjenta z niepełnosprawnością;</w:t>
            </w:r>
          </w:p>
        </w:tc>
        <w:tc>
          <w:tcPr>
            <w:tcW w:w="627" w:type="pct"/>
            <w:gridSpan w:val="2"/>
            <w:tcBorders>
              <w:bottom w:val="single" w:sz="4" w:space="0" w:color="auto"/>
            </w:tcBorders>
            <w:shd w:val="clear" w:color="auto" w:fill="auto"/>
          </w:tcPr>
          <w:p w14:paraId="1E5CA20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953D05D" w14:textId="77777777" w:rsidTr="006C0382">
        <w:trPr>
          <w:cantSplit/>
        </w:trPr>
        <w:tc>
          <w:tcPr>
            <w:tcW w:w="682" w:type="pct"/>
            <w:tcBorders>
              <w:bottom w:val="single" w:sz="4" w:space="0" w:color="auto"/>
            </w:tcBorders>
            <w:shd w:val="clear" w:color="auto" w:fill="auto"/>
            <w:vAlign w:val="center"/>
          </w:tcPr>
          <w:p w14:paraId="2DC5C23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H.U69.</w:t>
            </w:r>
          </w:p>
        </w:tc>
        <w:tc>
          <w:tcPr>
            <w:tcW w:w="3691" w:type="pct"/>
            <w:tcBorders>
              <w:bottom w:val="single" w:sz="4" w:space="0" w:color="auto"/>
            </w:tcBorders>
            <w:shd w:val="clear" w:color="auto" w:fill="auto"/>
            <w:vAlign w:val="center"/>
          </w:tcPr>
          <w:p w14:paraId="16B9A43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zaplanować leczenie </w:t>
            </w:r>
            <w:proofErr w:type="spellStart"/>
            <w:r w:rsidRPr="0051631E">
              <w:rPr>
                <w:rFonts w:ascii="Times New Roman" w:hAnsi="Times New Roman"/>
                <w:color w:val="000000"/>
              </w:rPr>
              <w:t>implantoprotetyczne</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6ADD5D5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A8EEB95" w14:textId="77777777" w:rsidTr="006C0382">
        <w:trPr>
          <w:cantSplit/>
        </w:trPr>
        <w:tc>
          <w:tcPr>
            <w:tcW w:w="682" w:type="pct"/>
            <w:tcBorders>
              <w:bottom w:val="single" w:sz="4" w:space="0" w:color="auto"/>
            </w:tcBorders>
            <w:shd w:val="clear" w:color="auto" w:fill="auto"/>
            <w:vAlign w:val="center"/>
          </w:tcPr>
          <w:p w14:paraId="2F6D6B4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H.U70.</w:t>
            </w:r>
          </w:p>
        </w:tc>
        <w:tc>
          <w:tcPr>
            <w:tcW w:w="3691" w:type="pct"/>
            <w:tcBorders>
              <w:bottom w:val="single" w:sz="4" w:space="0" w:color="auto"/>
            </w:tcBorders>
            <w:shd w:val="clear" w:color="auto" w:fill="auto"/>
            <w:vAlign w:val="center"/>
          </w:tcPr>
          <w:p w14:paraId="13BA82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przeprowadzać podstawowe zabiegi lecznicze w ramach zintegrowanego leczenia stomatologicznego pacjentów dorosłych;</w:t>
            </w:r>
          </w:p>
        </w:tc>
        <w:tc>
          <w:tcPr>
            <w:tcW w:w="627" w:type="pct"/>
            <w:gridSpan w:val="2"/>
            <w:tcBorders>
              <w:bottom w:val="single" w:sz="4" w:space="0" w:color="auto"/>
            </w:tcBorders>
            <w:shd w:val="clear" w:color="auto" w:fill="auto"/>
          </w:tcPr>
          <w:p w14:paraId="7524A9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F0A1120" w14:textId="77777777" w:rsidTr="006C0382">
        <w:trPr>
          <w:cantSplit/>
        </w:trPr>
        <w:tc>
          <w:tcPr>
            <w:tcW w:w="682" w:type="pct"/>
            <w:tcBorders>
              <w:bottom w:val="single" w:sz="4" w:space="0" w:color="auto"/>
            </w:tcBorders>
            <w:shd w:val="clear" w:color="auto" w:fill="auto"/>
            <w:vAlign w:val="center"/>
          </w:tcPr>
          <w:p w14:paraId="77F065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H.U71.</w:t>
            </w:r>
          </w:p>
        </w:tc>
        <w:tc>
          <w:tcPr>
            <w:tcW w:w="3691" w:type="pct"/>
            <w:tcBorders>
              <w:bottom w:val="single" w:sz="4" w:space="0" w:color="auto"/>
            </w:tcBorders>
            <w:shd w:val="clear" w:color="auto" w:fill="auto"/>
            <w:vAlign w:val="center"/>
          </w:tcPr>
          <w:p w14:paraId="5C6F1C0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przeprowadzać zabiegi w różnych specjalnościach lekarsko-dentystycznych; </w:t>
            </w:r>
          </w:p>
        </w:tc>
        <w:tc>
          <w:tcPr>
            <w:tcW w:w="627" w:type="pct"/>
            <w:gridSpan w:val="2"/>
            <w:tcBorders>
              <w:bottom w:val="single" w:sz="4" w:space="0" w:color="auto"/>
            </w:tcBorders>
            <w:shd w:val="clear" w:color="auto" w:fill="auto"/>
          </w:tcPr>
          <w:p w14:paraId="2D93ED7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0A4242A" w14:textId="77777777" w:rsidTr="006C0382">
        <w:trPr>
          <w:cantSplit/>
        </w:trPr>
        <w:tc>
          <w:tcPr>
            <w:tcW w:w="682" w:type="pct"/>
            <w:tcBorders>
              <w:bottom w:val="single" w:sz="4" w:space="0" w:color="auto"/>
            </w:tcBorders>
            <w:shd w:val="clear" w:color="auto" w:fill="auto"/>
            <w:vAlign w:val="center"/>
          </w:tcPr>
          <w:p w14:paraId="603FCE1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H.U72.</w:t>
            </w:r>
          </w:p>
        </w:tc>
        <w:tc>
          <w:tcPr>
            <w:tcW w:w="3691" w:type="pct"/>
            <w:tcBorders>
              <w:bottom w:val="single" w:sz="4" w:space="0" w:color="auto"/>
            </w:tcBorders>
            <w:shd w:val="clear" w:color="auto" w:fill="auto"/>
            <w:vAlign w:val="center"/>
          </w:tcPr>
          <w:p w14:paraId="0AD338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zabiegi w stomatologii estetycznej;</w:t>
            </w:r>
          </w:p>
        </w:tc>
        <w:tc>
          <w:tcPr>
            <w:tcW w:w="627" w:type="pct"/>
            <w:gridSpan w:val="2"/>
            <w:tcBorders>
              <w:bottom w:val="single" w:sz="4" w:space="0" w:color="auto"/>
            </w:tcBorders>
            <w:shd w:val="clear" w:color="auto" w:fill="auto"/>
          </w:tcPr>
          <w:p w14:paraId="6427A9A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A11FCA1" w14:textId="77777777" w:rsidTr="006C0382">
        <w:trPr>
          <w:cantSplit/>
        </w:trPr>
        <w:tc>
          <w:tcPr>
            <w:tcW w:w="682" w:type="pct"/>
            <w:tcBorders>
              <w:bottom w:val="single" w:sz="4" w:space="0" w:color="auto"/>
            </w:tcBorders>
            <w:shd w:val="clear" w:color="auto" w:fill="auto"/>
            <w:vAlign w:val="center"/>
          </w:tcPr>
          <w:p w14:paraId="140C377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H.U73.</w:t>
            </w:r>
          </w:p>
        </w:tc>
        <w:tc>
          <w:tcPr>
            <w:tcW w:w="3691" w:type="pct"/>
            <w:tcBorders>
              <w:bottom w:val="single" w:sz="4" w:space="0" w:color="auto"/>
            </w:tcBorders>
            <w:shd w:val="clear" w:color="auto" w:fill="auto"/>
            <w:vAlign w:val="center"/>
          </w:tcPr>
          <w:p w14:paraId="33B8089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prowadzić dokumentację medyczną pacjenta;</w:t>
            </w:r>
          </w:p>
        </w:tc>
        <w:tc>
          <w:tcPr>
            <w:tcW w:w="627" w:type="pct"/>
            <w:gridSpan w:val="2"/>
            <w:tcBorders>
              <w:bottom w:val="single" w:sz="4" w:space="0" w:color="auto"/>
            </w:tcBorders>
            <w:shd w:val="clear" w:color="auto" w:fill="auto"/>
          </w:tcPr>
          <w:p w14:paraId="362EBCE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B6B726" w14:textId="77777777" w:rsidTr="006C0382">
        <w:trPr>
          <w:cantSplit/>
        </w:trPr>
        <w:tc>
          <w:tcPr>
            <w:tcW w:w="682" w:type="pct"/>
            <w:tcBorders>
              <w:bottom w:val="single" w:sz="4" w:space="0" w:color="auto"/>
            </w:tcBorders>
            <w:shd w:val="clear" w:color="auto" w:fill="auto"/>
            <w:vAlign w:val="center"/>
          </w:tcPr>
          <w:p w14:paraId="5F1578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H.U74.</w:t>
            </w:r>
          </w:p>
        </w:tc>
        <w:tc>
          <w:tcPr>
            <w:tcW w:w="3691" w:type="pct"/>
            <w:tcBorders>
              <w:bottom w:val="single" w:sz="4" w:space="0" w:color="auto"/>
            </w:tcBorders>
            <w:shd w:val="clear" w:color="auto" w:fill="auto"/>
            <w:vAlign w:val="center"/>
          </w:tcPr>
          <w:p w14:paraId="55CF6D35" w14:textId="35860486"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orzekać o czasowej niezdolności do pracy z przyczyn stomatologicznych </w:t>
            </w:r>
            <w:r w:rsidR="0051631E">
              <w:rPr>
                <w:rFonts w:ascii="Times New Roman" w:hAnsi="Times New Roman"/>
                <w:color w:val="000000"/>
              </w:rPr>
              <w:br/>
            </w:r>
            <w:r w:rsidRPr="0051631E">
              <w:rPr>
                <w:rFonts w:ascii="Times New Roman" w:hAnsi="Times New Roman"/>
                <w:color w:val="000000"/>
              </w:rPr>
              <w:t>oraz wystawiać związane z tym zaświadczenia lekarskie.</w:t>
            </w:r>
          </w:p>
        </w:tc>
        <w:tc>
          <w:tcPr>
            <w:tcW w:w="627" w:type="pct"/>
            <w:gridSpan w:val="2"/>
            <w:tcBorders>
              <w:bottom w:val="single" w:sz="4" w:space="0" w:color="auto"/>
            </w:tcBorders>
            <w:shd w:val="clear" w:color="auto" w:fill="auto"/>
          </w:tcPr>
          <w:p w14:paraId="119D68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30511E" w14:paraId="7CEC7B6C" w14:textId="77777777" w:rsidTr="006C0382">
        <w:tc>
          <w:tcPr>
            <w:tcW w:w="5000" w:type="pct"/>
            <w:gridSpan w:val="4"/>
            <w:shd w:val="pct10" w:color="auto" w:fill="auto"/>
          </w:tcPr>
          <w:p w14:paraId="229D0599"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KOMPETENCJE SPOŁECZNE</w:t>
            </w:r>
            <w:r>
              <w:rPr>
                <w:rFonts w:ascii="Times New Roman" w:hAnsi="Times New Roman"/>
                <w:b/>
                <w:color w:val="000000"/>
              </w:rPr>
              <w:t xml:space="preserve"> </w:t>
            </w:r>
            <w:r w:rsidRPr="00CA39E0">
              <w:rPr>
                <w:rFonts w:ascii="Times New Roman" w:hAnsi="Times New Roman"/>
                <w:color w:val="000000"/>
              </w:rPr>
              <w:t>(jest gotów do)</w:t>
            </w:r>
          </w:p>
        </w:tc>
      </w:tr>
      <w:tr w:rsidR="006C0382" w:rsidRPr="00572856" w14:paraId="1B7108F6" w14:textId="77777777" w:rsidTr="006C0382">
        <w:trPr>
          <w:cantSplit/>
        </w:trPr>
        <w:tc>
          <w:tcPr>
            <w:tcW w:w="682" w:type="pct"/>
            <w:shd w:val="clear" w:color="auto" w:fill="auto"/>
            <w:vAlign w:val="center"/>
          </w:tcPr>
          <w:p w14:paraId="1747CAF5"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K.S1</w:t>
            </w:r>
          </w:p>
        </w:tc>
        <w:tc>
          <w:tcPr>
            <w:tcW w:w="3691" w:type="pct"/>
            <w:shd w:val="clear" w:color="auto" w:fill="auto"/>
            <w:vAlign w:val="center"/>
          </w:tcPr>
          <w:p w14:paraId="3841E20F"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nawiązania i utrzymania głębokiego oraz pełnego szacunku kontaktu z pacjentem, a także okazywania zrozumienia dla różnic światopoglądowych i kulturowych;</w:t>
            </w:r>
          </w:p>
        </w:tc>
        <w:tc>
          <w:tcPr>
            <w:tcW w:w="627" w:type="pct"/>
            <w:gridSpan w:val="2"/>
            <w:shd w:val="clear" w:color="auto" w:fill="auto"/>
          </w:tcPr>
          <w:p w14:paraId="528A371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57A31CBD" w14:textId="77777777" w:rsidTr="006C0382">
        <w:trPr>
          <w:cantSplit/>
        </w:trPr>
        <w:tc>
          <w:tcPr>
            <w:tcW w:w="682" w:type="pct"/>
            <w:shd w:val="clear" w:color="auto" w:fill="auto"/>
          </w:tcPr>
          <w:p w14:paraId="5A718C66" w14:textId="77777777" w:rsidR="006C0382" w:rsidRPr="00572856" w:rsidRDefault="006C0382" w:rsidP="00572856">
            <w:pPr>
              <w:jc w:val="both"/>
              <w:rPr>
                <w:rFonts w:ascii="Times New Roman" w:hAnsi="Times New Roman"/>
              </w:rPr>
            </w:pPr>
            <w:r w:rsidRPr="00572856">
              <w:rPr>
                <w:rFonts w:ascii="Times New Roman" w:hAnsi="Times New Roman"/>
                <w:color w:val="000000"/>
              </w:rPr>
              <w:t>K.S2</w:t>
            </w:r>
          </w:p>
        </w:tc>
        <w:tc>
          <w:tcPr>
            <w:tcW w:w="3691" w:type="pct"/>
            <w:shd w:val="clear" w:color="auto" w:fill="auto"/>
            <w:vAlign w:val="center"/>
          </w:tcPr>
          <w:p w14:paraId="51240663"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kierowania się dobrem pacjenta;</w:t>
            </w:r>
          </w:p>
        </w:tc>
        <w:tc>
          <w:tcPr>
            <w:tcW w:w="627" w:type="pct"/>
            <w:gridSpan w:val="2"/>
            <w:shd w:val="clear" w:color="auto" w:fill="auto"/>
          </w:tcPr>
          <w:p w14:paraId="6E15DBEE"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P7S_KO</w:t>
            </w:r>
          </w:p>
        </w:tc>
      </w:tr>
      <w:tr w:rsidR="006C0382" w:rsidRPr="00572856" w14:paraId="57D15C42" w14:textId="77777777" w:rsidTr="006C0382">
        <w:trPr>
          <w:cantSplit/>
        </w:trPr>
        <w:tc>
          <w:tcPr>
            <w:tcW w:w="682" w:type="pct"/>
            <w:shd w:val="clear" w:color="auto" w:fill="auto"/>
          </w:tcPr>
          <w:p w14:paraId="2792726D" w14:textId="77777777" w:rsidR="006C0382" w:rsidRPr="00572856" w:rsidRDefault="006C0382" w:rsidP="00572856">
            <w:pPr>
              <w:jc w:val="both"/>
              <w:rPr>
                <w:rFonts w:ascii="Times New Roman" w:hAnsi="Times New Roman"/>
              </w:rPr>
            </w:pPr>
            <w:r w:rsidRPr="00572856">
              <w:rPr>
                <w:rFonts w:ascii="Times New Roman" w:hAnsi="Times New Roman"/>
                <w:color w:val="000000"/>
              </w:rPr>
              <w:t>K.S3</w:t>
            </w:r>
          </w:p>
        </w:tc>
        <w:tc>
          <w:tcPr>
            <w:tcW w:w="3691" w:type="pct"/>
            <w:shd w:val="clear" w:color="auto" w:fill="auto"/>
            <w:vAlign w:val="center"/>
          </w:tcPr>
          <w:p w14:paraId="383C8B6D"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przestrzegania tajemnicy lekarskiej i praw pacjenta;</w:t>
            </w:r>
          </w:p>
        </w:tc>
        <w:tc>
          <w:tcPr>
            <w:tcW w:w="627" w:type="pct"/>
            <w:gridSpan w:val="2"/>
            <w:shd w:val="clear" w:color="auto" w:fill="auto"/>
          </w:tcPr>
          <w:p w14:paraId="05BDA78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P7S_KO</w:t>
            </w:r>
          </w:p>
        </w:tc>
      </w:tr>
      <w:tr w:rsidR="006C0382" w:rsidRPr="00572856" w14:paraId="7570A75F" w14:textId="77777777" w:rsidTr="006C0382">
        <w:trPr>
          <w:cantSplit/>
        </w:trPr>
        <w:tc>
          <w:tcPr>
            <w:tcW w:w="682" w:type="pct"/>
            <w:shd w:val="clear" w:color="auto" w:fill="auto"/>
          </w:tcPr>
          <w:p w14:paraId="15CD24E0" w14:textId="77777777" w:rsidR="006C0382" w:rsidRPr="00572856" w:rsidRDefault="006C0382" w:rsidP="00572856">
            <w:pPr>
              <w:jc w:val="both"/>
              <w:rPr>
                <w:rFonts w:ascii="Times New Roman" w:hAnsi="Times New Roman"/>
              </w:rPr>
            </w:pPr>
            <w:r w:rsidRPr="00572856">
              <w:rPr>
                <w:rFonts w:ascii="Times New Roman" w:hAnsi="Times New Roman"/>
                <w:color w:val="000000"/>
              </w:rPr>
              <w:t>K.S4</w:t>
            </w:r>
          </w:p>
        </w:tc>
        <w:tc>
          <w:tcPr>
            <w:tcW w:w="3691" w:type="pct"/>
            <w:shd w:val="clear" w:color="auto" w:fill="auto"/>
            <w:vAlign w:val="center"/>
          </w:tcPr>
          <w:p w14:paraId="7A0C5121" w14:textId="1C9A0ED7" w:rsidR="006C0382" w:rsidRPr="00572856" w:rsidRDefault="006C0382" w:rsidP="00572856">
            <w:pPr>
              <w:jc w:val="both"/>
              <w:rPr>
                <w:rFonts w:ascii="Times New Roman" w:hAnsi="Times New Roman"/>
                <w:color w:val="000000"/>
              </w:rPr>
            </w:pPr>
            <w:r w:rsidRPr="00572856">
              <w:rPr>
                <w:rFonts w:ascii="Times New Roman" w:hAnsi="Times New Roman"/>
                <w:color w:val="000000"/>
              </w:rPr>
              <w:t xml:space="preserve">podejmowania działań wobec pacjenta w oparciu o zasady etyczne, </w:t>
            </w:r>
            <w:r w:rsidR="00572856">
              <w:rPr>
                <w:rFonts w:ascii="Times New Roman" w:hAnsi="Times New Roman"/>
                <w:color w:val="000000"/>
              </w:rPr>
              <w:br/>
            </w:r>
            <w:r w:rsidRPr="00572856">
              <w:rPr>
                <w:rFonts w:ascii="Times New Roman" w:hAnsi="Times New Roman"/>
                <w:color w:val="000000"/>
              </w:rPr>
              <w:t>ze świadomością społecznych uwarunkowań i ograniczeń wynikających z choroby;</w:t>
            </w:r>
          </w:p>
        </w:tc>
        <w:tc>
          <w:tcPr>
            <w:tcW w:w="627" w:type="pct"/>
            <w:gridSpan w:val="2"/>
            <w:shd w:val="clear" w:color="auto" w:fill="auto"/>
          </w:tcPr>
          <w:p w14:paraId="45916230"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5E5210B8" w14:textId="77777777" w:rsidTr="006C0382">
        <w:trPr>
          <w:cantSplit/>
        </w:trPr>
        <w:tc>
          <w:tcPr>
            <w:tcW w:w="682" w:type="pct"/>
            <w:shd w:val="clear" w:color="auto" w:fill="auto"/>
          </w:tcPr>
          <w:p w14:paraId="7DD1E2D7" w14:textId="77777777" w:rsidR="006C0382" w:rsidRPr="00572856" w:rsidRDefault="006C0382" w:rsidP="00572856">
            <w:pPr>
              <w:jc w:val="both"/>
              <w:rPr>
                <w:rFonts w:ascii="Times New Roman" w:hAnsi="Times New Roman"/>
              </w:rPr>
            </w:pPr>
            <w:r w:rsidRPr="00572856">
              <w:rPr>
                <w:rFonts w:ascii="Times New Roman" w:hAnsi="Times New Roman"/>
                <w:color w:val="000000"/>
              </w:rPr>
              <w:t>K.S5</w:t>
            </w:r>
          </w:p>
        </w:tc>
        <w:tc>
          <w:tcPr>
            <w:tcW w:w="3691" w:type="pct"/>
            <w:shd w:val="clear" w:color="auto" w:fill="auto"/>
            <w:vAlign w:val="center"/>
          </w:tcPr>
          <w:p w14:paraId="77F851B5"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dostrzegania i rozpoznawania własnych ograniczeń, dokonywania samooceny deficytów i potrzeb edukacyjnych;</w:t>
            </w:r>
          </w:p>
        </w:tc>
        <w:tc>
          <w:tcPr>
            <w:tcW w:w="627" w:type="pct"/>
            <w:gridSpan w:val="2"/>
            <w:shd w:val="clear" w:color="auto" w:fill="auto"/>
          </w:tcPr>
          <w:p w14:paraId="0C63737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535F5B00" w14:textId="77777777" w:rsidTr="006C0382">
        <w:trPr>
          <w:cantSplit/>
        </w:trPr>
        <w:tc>
          <w:tcPr>
            <w:tcW w:w="682" w:type="pct"/>
            <w:shd w:val="clear" w:color="auto" w:fill="auto"/>
          </w:tcPr>
          <w:p w14:paraId="0D585749" w14:textId="77777777" w:rsidR="006C0382" w:rsidRPr="00572856" w:rsidRDefault="006C0382" w:rsidP="00572856">
            <w:pPr>
              <w:jc w:val="both"/>
              <w:rPr>
                <w:rFonts w:ascii="Times New Roman" w:hAnsi="Times New Roman"/>
              </w:rPr>
            </w:pPr>
            <w:r w:rsidRPr="00572856">
              <w:rPr>
                <w:rFonts w:ascii="Times New Roman" w:hAnsi="Times New Roman"/>
                <w:color w:val="000000"/>
              </w:rPr>
              <w:t>K.S6</w:t>
            </w:r>
          </w:p>
        </w:tc>
        <w:tc>
          <w:tcPr>
            <w:tcW w:w="3691" w:type="pct"/>
            <w:shd w:val="clear" w:color="auto" w:fill="auto"/>
            <w:vAlign w:val="center"/>
          </w:tcPr>
          <w:p w14:paraId="11194957"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 xml:space="preserve">propagowania </w:t>
            </w:r>
            <w:proofErr w:type="spellStart"/>
            <w:r w:rsidRPr="00572856">
              <w:rPr>
                <w:rFonts w:ascii="Times New Roman" w:hAnsi="Times New Roman"/>
                <w:color w:val="000000"/>
              </w:rPr>
              <w:t>zachowań</w:t>
            </w:r>
            <w:proofErr w:type="spellEnd"/>
            <w:r w:rsidRPr="00572856">
              <w:rPr>
                <w:rFonts w:ascii="Times New Roman" w:hAnsi="Times New Roman"/>
                <w:color w:val="000000"/>
              </w:rPr>
              <w:t xml:space="preserve"> prozdrowotnych;</w:t>
            </w:r>
          </w:p>
        </w:tc>
        <w:tc>
          <w:tcPr>
            <w:tcW w:w="627" w:type="pct"/>
            <w:gridSpan w:val="2"/>
            <w:shd w:val="clear" w:color="auto" w:fill="auto"/>
          </w:tcPr>
          <w:p w14:paraId="121F3C77"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2223F477" w14:textId="77777777" w:rsidTr="006C0382">
        <w:trPr>
          <w:cantSplit/>
        </w:trPr>
        <w:tc>
          <w:tcPr>
            <w:tcW w:w="682" w:type="pct"/>
            <w:shd w:val="clear" w:color="auto" w:fill="auto"/>
          </w:tcPr>
          <w:p w14:paraId="0C32EA91" w14:textId="77777777" w:rsidR="006C0382" w:rsidRPr="00572856" w:rsidRDefault="006C0382" w:rsidP="00572856">
            <w:pPr>
              <w:jc w:val="both"/>
              <w:rPr>
                <w:rFonts w:ascii="Times New Roman" w:hAnsi="Times New Roman"/>
              </w:rPr>
            </w:pPr>
            <w:r w:rsidRPr="00572856">
              <w:rPr>
                <w:rFonts w:ascii="Times New Roman" w:hAnsi="Times New Roman"/>
                <w:color w:val="000000"/>
              </w:rPr>
              <w:t>K.S7</w:t>
            </w:r>
          </w:p>
        </w:tc>
        <w:tc>
          <w:tcPr>
            <w:tcW w:w="3691" w:type="pct"/>
            <w:shd w:val="clear" w:color="auto" w:fill="auto"/>
            <w:vAlign w:val="center"/>
          </w:tcPr>
          <w:p w14:paraId="185D6ECE"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korzystania z obiektywnych źródeł informacji;</w:t>
            </w:r>
          </w:p>
        </w:tc>
        <w:tc>
          <w:tcPr>
            <w:tcW w:w="627" w:type="pct"/>
            <w:gridSpan w:val="2"/>
            <w:shd w:val="clear" w:color="auto" w:fill="auto"/>
          </w:tcPr>
          <w:p w14:paraId="53709C2B"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28E02947" w14:textId="77777777" w:rsidTr="006C0382">
        <w:trPr>
          <w:cantSplit/>
        </w:trPr>
        <w:tc>
          <w:tcPr>
            <w:tcW w:w="682" w:type="pct"/>
            <w:shd w:val="clear" w:color="auto" w:fill="auto"/>
          </w:tcPr>
          <w:p w14:paraId="586640B6" w14:textId="77777777" w:rsidR="006C0382" w:rsidRPr="00572856" w:rsidRDefault="006C0382" w:rsidP="00572856">
            <w:pPr>
              <w:jc w:val="both"/>
              <w:rPr>
                <w:rFonts w:ascii="Times New Roman" w:hAnsi="Times New Roman"/>
              </w:rPr>
            </w:pPr>
            <w:r w:rsidRPr="00572856">
              <w:rPr>
                <w:rFonts w:ascii="Times New Roman" w:hAnsi="Times New Roman"/>
                <w:color w:val="000000"/>
              </w:rPr>
              <w:t>K.S8</w:t>
            </w:r>
          </w:p>
        </w:tc>
        <w:tc>
          <w:tcPr>
            <w:tcW w:w="3691" w:type="pct"/>
            <w:shd w:val="clear" w:color="auto" w:fill="auto"/>
            <w:vAlign w:val="center"/>
          </w:tcPr>
          <w:p w14:paraId="65CD6AE5"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formułowania wniosków z własnych pomiarów lub obserwacji;</w:t>
            </w:r>
          </w:p>
        </w:tc>
        <w:tc>
          <w:tcPr>
            <w:tcW w:w="627" w:type="pct"/>
            <w:gridSpan w:val="2"/>
            <w:shd w:val="clear" w:color="auto" w:fill="auto"/>
          </w:tcPr>
          <w:p w14:paraId="148AB8C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42F70DB9" w14:textId="77777777" w:rsidTr="006C0382">
        <w:trPr>
          <w:cantSplit/>
        </w:trPr>
        <w:tc>
          <w:tcPr>
            <w:tcW w:w="682" w:type="pct"/>
            <w:shd w:val="clear" w:color="auto" w:fill="auto"/>
          </w:tcPr>
          <w:p w14:paraId="3A9C40FD" w14:textId="77777777" w:rsidR="006C0382" w:rsidRPr="00572856" w:rsidRDefault="006C0382" w:rsidP="00572856">
            <w:pPr>
              <w:jc w:val="both"/>
              <w:rPr>
                <w:rFonts w:ascii="Times New Roman" w:hAnsi="Times New Roman"/>
              </w:rPr>
            </w:pPr>
            <w:r w:rsidRPr="00572856">
              <w:rPr>
                <w:rFonts w:ascii="Times New Roman" w:hAnsi="Times New Roman"/>
                <w:color w:val="000000"/>
              </w:rPr>
              <w:t>K.S9</w:t>
            </w:r>
          </w:p>
        </w:tc>
        <w:tc>
          <w:tcPr>
            <w:tcW w:w="3691" w:type="pct"/>
            <w:shd w:val="clear" w:color="auto" w:fill="auto"/>
            <w:vAlign w:val="center"/>
          </w:tcPr>
          <w:p w14:paraId="17760C98" w14:textId="5D380028" w:rsidR="006C0382" w:rsidRPr="00572856" w:rsidRDefault="006C0382" w:rsidP="00572856">
            <w:pPr>
              <w:jc w:val="both"/>
              <w:rPr>
                <w:rFonts w:ascii="Times New Roman" w:hAnsi="Times New Roman"/>
                <w:color w:val="000000"/>
              </w:rPr>
            </w:pPr>
            <w:r w:rsidRPr="00572856">
              <w:rPr>
                <w:rFonts w:ascii="Times New Roman" w:hAnsi="Times New Roman"/>
                <w:color w:val="000000"/>
              </w:rPr>
              <w:t xml:space="preserve">wdrażania zasad koleżeństwa zawodowego i współpracy w zespole, w tym </w:t>
            </w:r>
            <w:r w:rsidR="00572856">
              <w:rPr>
                <w:rFonts w:ascii="Times New Roman" w:hAnsi="Times New Roman"/>
                <w:color w:val="000000"/>
              </w:rPr>
              <w:br/>
            </w:r>
            <w:r w:rsidRPr="00572856">
              <w:rPr>
                <w:rFonts w:ascii="Times New Roman" w:hAnsi="Times New Roman"/>
                <w:color w:val="000000"/>
              </w:rPr>
              <w:t>z przedstawicielami innych zawodów medycznych, oraz w środowisku wielokulturowym i wielonarodowościowym;</w:t>
            </w:r>
          </w:p>
        </w:tc>
        <w:tc>
          <w:tcPr>
            <w:tcW w:w="627" w:type="pct"/>
            <w:gridSpan w:val="2"/>
            <w:shd w:val="clear" w:color="auto" w:fill="auto"/>
          </w:tcPr>
          <w:p w14:paraId="26CDDF2A"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07B5F83A" w14:textId="77777777" w:rsidTr="006C0382">
        <w:trPr>
          <w:cantSplit/>
        </w:trPr>
        <w:tc>
          <w:tcPr>
            <w:tcW w:w="682" w:type="pct"/>
            <w:shd w:val="clear" w:color="auto" w:fill="auto"/>
          </w:tcPr>
          <w:p w14:paraId="1AD64647" w14:textId="77777777" w:rsidR="006C0382" w:rsidRPr="00572856" w:rsidRDefault="006C0382" w:rsidP="00572856">
            <w:pPr>
              <w:jc w:val="both"/>
              <w:rPr>
                <w:rFonts w:ascii="Times New Roman" w:hAnsi="Times New Roman"/>
              </w:rPr>
            </w:pPr>
            <w:r w:rsidRPr="00572856">
              <w:rPr>
                <w:rFonts w:ascii="Times New Roman" w:hAnsi="Times New Roman"/>
                <w:color w:val="000000"/>
              </w:rPr>
              <w:t>K.S10</w:t>
            </w:r>
          </w:p>
        </w:tc>
        <w:tc>
          <w:tcPr>
            <w:tcW w:w="3691" w:type="pct"/>
            <w:shd w:val="clear" w:color="auto" w:fill="auto"/>
            <w:vAlign w:val="center"/>
          </w:tcPr>
          <w:p w14:paraId="2952E3FE"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formułowania opinii dotyczących różnych aspektów działalności zawodowej;</w:t>
            </w:r>
          </w:p>
        </w:tc>
        <w:tc>
          <w:tcPr>
            <w:tcW w:w="627" w:type="pct"/>
            <w:gridSpan w:val="2"/>
            <w:shd w:val="clear" w:color="auto" w:fill="auto"/>
          </w:tcPr>
          <w:p w14:paraId="6C0144B6"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10972B42" w14:textId="77777777" w:rsidTr="006C0382">
        <w:trPr>
          <w:cantSplit/>
        </w:trPr>
        <w:tc>
          <w:tcPr>
            <w:tcW w:w="682" w:type="pct"/>
            <w:shd w:val="clear" w:color="auto" w:fill="auto"/>
          </w:tcPr>
          <w:p w14:paraId="6B007128" w14:textId="77777777" w:rsidR="006C0382" w:rsidRPr="00572856" w:rsidRDefault="006C0382" w:rsidP="00572856">
            <w:pPr>
              <w:jc w:val="both"/>
              <w:rPr>
                <w:rFonts w:ascii="Times New Roman" w:hAnsi="Times New Roman"/>
              </w:rPr>
            </w:pPr>
            <w:r w:rsidRPr="00572856">
              <w:rPr>
                <w:rFonts w:ascii="Times New Roman" w:hAnsi="Times New Roman"/>
                <w:color w:val="000000"/>
              </w:rPr>
              <w:t>K.S11</w:t>
            </w:r>
          </w:p>
        </w:tc>
        <w:tc>
          <w:tcPr>
            <w:tcW w:w="3691" w:type="pct"/>
            <w:shd w:val="clear" w:color="auto" w:fill="auto"/>
            <w:vAlign w:val="center"/>
          </w:tcPr>
          <w:p w14:paraId="0B01EC31"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przyjęcia odpowiedzialności związanej z decyzjami podejmowanymi w ramach działalności zawodowej, w tym w kategoriach bezpieczeństwa własnego i innych osób.</w:t>
            </w:r>
          </w:p>
        </w:tc>
        <w:tc>
          <w:tcPr>
            <w:tcW w:w="627" w:type="pct"/>
            <w:gridSpan w:val="2"/>
            <w:shd w:val="clear" w:color="auto" w:fill="auto"/>
          </w:tcPr>
          <w:p w14:paraId="63CED390"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bl>
    <w:p w14:paraId="0670A47C" w14:textId="4017B396" w:rsidR="0030511E" w:rsidRDefault="0030511E" w:rsidP="004F4505">
      <w:pPr>
        <w:rPr>
          <w:rFonts w:ascii="Times New Roman" w:hAnsi="Times New Roman"/>
          <w:b/>
          <w:sz w:val="24"/>
          <w:szCs w:val="24"/>
        </w:rPr>
      </w:pPr>
    </w:p>
    <w:p w14:paraId="7B6908A9" w14:textId="77777777" w:rsidR="00047531" w:rsidRDefault="00047531" w:rsidP="00CC5046">
      <w:pPr>
        <w:contextualSpacing/>
        <w:rPr>
          <w:rFonts w:asciiTheme="minorHAnsi" w:hAnsiTheme="minorHAnsi" w:cstheme="minorHAnsi"/>
          <w:b/>
          <w:sz w:val="24"/>
          <w:szCs w:val="24"/>
        </w:rPr>
      </w:pPr>
    </w:p>
    <w:p w14:paraId="0FC159EB" w14:textId="77777777" w:rsidR="00047531" w:rsidRDefault="00047531" w:rsidP="00CC5046">
      <w:pPr>
        <w:contextualSpacing/>
        <w:rPr>
          <w:rFonts w:asciiTheme="minorHAnsi" w:hAnsiTheme="minorHAnsi" w:cstheme="minorHAnsi"/>
          <w:b/>
          <w:sz w:val="24"/>
          <w:szCs w:val="24"/>
        </w:rPr>
      </w:pPr>
    </w:p>
    <w:p w14:paraId="08BE1921" w14:textId="65E8B5DE"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244C40">
        <w:tc>
          <w:tcPr>
            <w:tcW w:w="562" w:type="dxa"/>
          </w:tcPr>
          <w:p w14:paraId="0D981931" w14:textId="77777777" w:rsidR="00CC5046" w:rsidRPr="00553DB5" w:rsidRDefault="00CC5046" w:rsidP="00244C40">
            <w:pPr>
              <w:contextualSpacing/>
              <w:rPr>
                <w:b/>
              </w:rPr>
            </w:pPr>
            <w:r w:rsidRPr="00553DB5">
              <w:rPr>
                <w:b/>
              </w:rPr>
              <w:t>Lp.</w:t>
            </w:r>
          </w:p>
        </w:tc>
        <w:tc>
          <w:tcPr>
            <w:tcW w:w="1985" w:type="dxa"/>
          </w:tcPr>
          <w:p w14:paraId="1F0B2440" w14:textId="77777777" w:rsidR="00CC5046" w:rsidRPr="00553DB5" w:rsidRDefault="00CC5046" w:rsidP="00244C40">
            <w:pPr>
              <w:contextualSpacing/>
              <w:rPr>
                <w:b/>
              </w:rPr>
            </w:pPr>
            <w:r w:rsidRPr="00553DB5">
              <w:rPr>
                <w:b/>
              </w:rPr>
              <w:t>Kategoria efektów</w:t>
            </w:r>
          </w:p>
        </w:tc>
        <w:tc>
          <w:tcPr>
            <w:tcW w:w="7647" w:type="dxa"/>
          </w:tcPr>
          <w:p w14:paraId="097A6E9D" w14:textId="77777777" w:rsidR="00CC5046" w:rsidRPr="00553DB5" w:rsidRDefault="00CC5046" w:rsidP="00244C40">
            <w:pPr>
              <w:contextualSpacing/>
              <w:rPr>
                <w:b/>
              </w:rPr>
            </w:pPr>
            <w:r w:rsidRPr="00553DB5">
              <w:rPr>
                <w:b/>
              </w:rPr>
              <w:t>Formy weryfikacji</w:t>
            </w:r>
          </w:p>
        </w:tc>
      </w:tr>
      <w:tr w:rsidR="00CC5046" w:rsidRPr="00553DB5" w14:paraId="747E1E70" w14:textId="77777777" w:rsidTr="00244C40">
        <w:tc>
          <w:tcPr>
            <w:tcW w:w="562" w:type="dxa"/>
          </w:tcPr>
          <w:p w14:paraId="3FEDEFBC" w14:textId="77777777" w:rsidR="00CC5046" w:rsidRPr="00553DB5" w:rsidRDefault="00CC5046" w:rsidP="00244C40">
            <w:pPr>
              <w:contextualSpacing/>
              <w:rPr>
                <w:bCs/>
              </w:rPr>
            </w:pPr>
            <w:r>
              <w:rPr>
                <w:bCs/>
              </w:rPr>
              <w:t>1.</w:t>
            </w:r>
          </w:p>
        </w:tc>
        <w:tc>
          <w:tcPr>
            <w:tcW w:w="1985" w:type="dxa"/>
          </w:tcPr>
          <w:p w14:paraId="2612D039" w14:textId="77777777" w:rsidR="00CC5046" w:rsidRPr="00553DB5" w:rsidRDefault="00CC5046" w:rsidP="00244C40">
            <w:pPr>
              <w:contextualSpacing/>
              <w:rPr>
                <w:bCs/>
              </w:rPr>
            </w:pPr>
            <w:r w:rsidRPr="00553DB5">
              <w:rPr>
                <w:bCs/>
              </w:rPr>
              <w:t>Wiedz</w:t>
            </w:r>
            <w:r>
              <w:rPr>
                <w:bCs/>
              </w:rPr>
              <w:t>a</w:t>
            </w:r>
          </w:p>
        </w:tc>
        <w:tc>
          <w:tcPr>
            <w:tcW w:w="7647" w:type="dxa"/>
          </w:tcPr>
          <w:p w14:paraId="3ACAD4C7" w14:textId="77777777" w:rsidR="00CC5046" w:rsidRPr="00754483" w:rsidRDefault="00CC5046" w:rsidP="00244C40">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244C40">
            <w:pPr>
              <w:pStyle w:val="Akapitzlist"/>
            </w:pPr>
          </w:p>
          <w:p w14:paraId="4585948A" w14:textId="77777777" w:rsidR="00CC5046" w:rsidRPr="00754483" w:rsidRDefault="00CC5046" w:rsidP="00244C40">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7DF5BACC" w14:textId="77777777" w:rsidR="00CC5046" w:rsidRPr="00E05CDD" w:rsidRDefault="00CC5046" w:rsidP="00E05CDD">
            <w:pPr>
              <w:pStyle w:val="Akapitzlist"/>
              <w:numPr>
                <w:ilvl w:val="0"/>
                <w:numId w:val="25"/>
              </w:numPr>
              <w:rPr>
                <w:bCs/>
              </w:rPr>
            </w:pPr>
            <w:r w:rsidRPr="00754483">
              <w:t>testy dopasowania odpowiedzi</w:t>
            </w:r>
          </w:p>
          <w:p w14:paraId="2118657C" w14:textId="77777777" w:rsidR="00E05CDD" w:rsidRDefault="00E05CDD" w:rsidP="00E05CDD">
            <w:pPr>
              <w:rPr>
                <w:bCs/>
              </w:rPr>
            </w:pPr>
          </w:p>
          <w:p w14:paraId="39FB3070" w14:textId="78D1BBA3" w:rsidR="00E05CDD" w:rsidRPr="00E05CDD" w:rsidRDefault="00E05CDD" w:rsidP="00E05CDD">
            <w:pPr>
              <w:rPr>
                <w:bCs/>
              </w:rPr>
            </w:pPr>
          </w:p>
        </w:tc>
      </w:tr>
      <w:tr w:rsidR="00CC5046" w:rsidRPr="00553DB5" w14:paraId="1B47EB3A" w14:textId="77777777" w:rsidTr="00244C40">
        <w:tc>
          <w:tcPr>
            <w:tcW w:w="562" w:type="dxa"/>
          </w:tcPr>
          <w:p w14:paraId="2562A227" w14:textId="77777777" w:rsidR="00CC5046" w:rsidRPr="00553DB5" w:rsidRDefault="00CC5046" w:rsidP="00244C40">
            <w:pPr>
              <w:contextualSpacing/>
              <w:rPr>
                <w:bCs/>
              </w:rPr>
            </w:pPr>
            <w:r>
              <w:rPr>
                <w:bCs/>
              </w:rPr>
              <w:lastRenderedPageBreak/>
              <w:t>2.</w:t>
            </w:r>
          </w:p>
        </w:tc>
        <w:tc>
          <w:tcPr>
            <w:tcW w:w="1985" w:type="dxa"/>
          </w:tcPr>
          <w:p w14:paraId="53F3888F" w14:textId="77777777" w:rsidR="00CC5046" w:rsidRDefault="00CC5046" w:rsidP="00244C40">
            <w:pPr>
              <w:contextualSpacing/>
              <w:rPr>
                <w:bCs/>
              </w:rPr>
            </w:pPr>
            <w:r>
              <w:rPr>
                <w:bCs/>
              </w:rPr>
              <w:t>Umiejętności:</w:t>
            </w:r>
          </w:p>
          <w:p w14:paraId="40CAC059" w14:textId="77777777" w:rsidR="00CC5046" w:rsidRDefault="00CC5046" w:rsidP="00244C40">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244C40">
            <w:pPr>
              <w:rPr>
                <w:bCs/>
              </w:rPr>
            </w:pPr>
          </w:p>
          <w:p w14:paraId="25401E50" w14:textId="77777777" w:rsidR="00CC5046" w:rsidRPr="00D5528B" w:rsidRDefault="00CC5046" w:rsidP="00244C40">
            <w:pPr>
              <w:rPr>
                <w:bCs/>
              </w:rPr>
            </w:pPr>
          </w:p>
          <w:p w14:paraId="27D7B75C" w14:textId="77777777" w:rsidR="00CC5046" w:rsidRDefault="00CC5046" w:rsidP="00244C40">
            <w:pPr>
              <w:rPr>
                <w:bCs/>
              </w:rPr>
            </w:pPr>
          </w:p>
          <w:p w14:paraId="19A2052A" w14:textId="77777777" w:rsidR="00CC5046" w:rsidRDefault="00CC5046" w:rsidP="00244C40">
            <w:pPr>
              <w:rPr>
                <w:bCs/>
              </w:rPr>
            </w:pPr>
          </w:p>
          <w:p w14:paraId="77ACCD55" w14:textId="77777777" w:rsidR="00CC5046" w:rsidRDefault="00CC5046" w:rsidP="00244C40">
            <w:pPr>
              <w:rPr>
                <w:bCs/>
              </w:rPr>
            </w:pPr>
          </w:p>
          <w:p w14:paraId="3B4E351C" w14:textId="77777777" w:rsidR="00CC5046" w:rsidRDefault="00CC5046" w:rsidP="00244C40">
            <w:pPr>
              <w:rPr>
                <w:bCs/>
              </w:rPr>
            </w:pPr>
          </w:p>
          <w:p w14:paraId="42583722" w14:textId="77777777" w:rsidR="00CC5046" w:rsidRDefault="00CC5046" w:rsidP="00244C40">
            <w:pPr>
              <w:rPr>
                <w:bCs/>
              </w:rPr>
            </w:pPr>
          </w:p>
          <w:p w14:paraId="4D47E386" w14:textId="77777777" w:rsidR="00CC5046" w:rsidRDefault="00CC5046" w:rsidP="00244C40">
            <w:pPr>
              <w:rPr>
                <w:bCs/>
              </w:rPr>
            </w:pPr>
          </w:p>
          <w:p w14:paraId="59F07328" w14:textId="77777777" w:rsidR="00CC5046" w:rsidRDefault="00CC5046" w:rsidP="00244C40">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244C40">
            <w:pPr>
              <w:pStyle w:val="Akapitzlist"/>
              <w:ind w:left="360"/>
              <w:rPr>
                <w:bCs/>
              </w:rPr>
            </w:pPr>
          </w:p>
        </w:tc>
        <w:tc>
          <w:tcPr>
            <w:tcW w:w="7647" w:type="dxa"/>
          </w:tcPr>
          <w:p w14:paraId="2BD1BB67" w14:textId="77777777" w:rsidR="00CC5046" w:rsidRPr="00754483" w:rsidRDefault="00CC5046" w:rsidP="00244C40">
            <w:pPr>
              <w:pStyle w:val="Akapitzlist"/>
              <w:rPr>
                <w:bCs/>
              </w:rPr>
            </w:pPr>
          </w:p>
          <w:p w14:paraId="280F242E" w14:textId="77777777" w:rsidR="00CC5046" w:rsidRPr="00754483" w:rsidRDefault="00CC5046" w:rsidP="00244C40">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244C40">
            <w:pPr>
              <w:pStyle w:val="Akapitzlist"/>
              <w:numPr>
                <w:ilvl w:val="0"/>
                <w:numId w:val="21"/>
              </w:numPr>
              <w:rPr>
                <w:bCs/>
              </w:rPr>
            </w:pPr>
            <w:r w:rsidRPr="00754483">
              <w:rPr>
                <w:bCs/>
              </w:rPr>
              <w:t>tradycyjny egzamin kliniczny</w:t>
            </w:r>
          </w:p>
          <w:p w14:paraId="57D797FF" w14:textId="62236882" w:rsidR="00CC5046" w:rsidRPr="00754483" w:rsidRDefault="00CC5046" w:rsidP="00244C40">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r w:rsidR="00E05CDD">
              <w:rPr>
                <w:bCs/>
                <w:lang w:val="en-GB"/>
              </w:rPr>
              <w:t xml:space="preserve"> </w:t>
            </w:r>
            <w:proofErr w:type="spellStart"/>
            <w:r w:rsidR="00E05CDD">
              <w:rPr>
                <w:bCs/>
                <w:lang w:val="en-GB"/>
              </w:rPr>
              <w:t>kliniczny</w:t>
            </w:r>
            <w:proofErr w:type="spellEnd"/>
            <w:r w:rsidR="00E05CDD">
              <w:rPr>
                <w:bCs/>
                <w:lang w:val="en-GB"/>
              </w:rPr>
              <w:t xml:space="preserve"> </w:t>
            </w:r>
            <w:proofErr w:type="spellStart"/>
            <w:r w:rsidR="00E05CDD">
              <w:rPr>
                <w:bCs/>
                <w:lang w:val="en-GB"/>
              </w:rPr>
              <w:t>i</w:t>
            </w:r>
            <w:proofErr w:type="spellEnd"/>
            <w:r w:rsidR="00E05CDD">
              <w:rPr>
                <w:bCs/>
                <w:lang w:val="en-GB"/>
              </w:rPr>
              <w:t xml:space="preserve"> </w:t>
            </w:r>
            <w:proofErr w:type="spellStart"/>
            <w:r w:rsidR="00E05CDD">
              <w:rPr>
                <w:bCs/>
                <w:lang w:val="en-GB"/>
              </w:rPr>
              <w:t>przedkliniczny</w:t>
            </w:r>
            <w:proofErr w:type="spellEnd"/>
          </w:p>
          <w:p w14:paraId="04EEEE8D" w14:textId="77777777" w:rsidR="00CC5046" w:rsidRPr="00754483" w:rsidRDefault="00CC5046" w:rsidP="00244C40">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491772E" w14:textId="77777777" w:rsidR="00CC5046" w:rsidRPr="00754483" w:rsidRDefault="00CC5046" w:rsidP="00244C40">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7423216D" w14:textId="1092D237" w:rsidR="00CC5046" w:rsidRDefault="00CC5046" w:rsidP="00244C40">
            <w:pPr>
              <w:pStyle w:val="Akapitzlist"/>
              <w:rPr>
                <w:bCs/>
              </w:rPr>
            </w:pPr>
          </w:p>
          <w:p w14:paraId="6B9745B8" w14:textId="77777777" w:rsidR="00E05CDD" w:rsidRPr="00754483" w:rsidRDefault="00E05CDD" w:rsidP="00244C40">
            <w:pPr>
              <w:pStyle w:val="Akapitzlist"/>
              <w:rPr>
                <w:bCs/>
              </w:rPr>
            </w:pPr>
          </w:p>
          <w:p w14:paraId="02C6441E" w14:textId="77777777" w:rsidR="00CC5046" w:rsidRPr="00754483" w:rsidRDefault="00CC5046" w:rsidP="00244C40">
            <w:pPr>
              <w:pStyle w:val="Akapitzlist"/>
              <w:rPr>
                <w:bCs/>
                <w:i/>
                <w:iCs/>
              </w:rPr>
            </w:pPr>
          </w:p>
          <w:p w14:paraId="0B2FED92" w14:textId="51E3A65E" w:rsidR="00CC5046" w:rsidRPr="00754483" w:rsidRDefault="00E05CDD" w:rsidP="00244C40">
            <w:pPr>
              <w:pStyle w:val="Akapitzlist"/>
              <w:numPr>
                <w:ilvl w:val="0"/>
                <w:numId w:val="21"/>
              </w:numPr>
              <w:rPr>
                <w:bCs/>
              </w:rPr>
            </w:pPr>
            <w:r>
              <w:rPr>
                <w:bCs/>
              </w:rPr>
              <w:t xml:space="preserve">w trakcie </w:t>
            </w:r>
            <w:r w:rsidR="00CC5046" w:rsidRPr="00754483">
              <w:rPr>
                <w:bCs/>
              </w:rPr>
              <w:t>egzamin</w:t>
            </w:r>
            <w:r w:rsidR="005A1B52">
              <w:rPr>
                <w:bCs/>
              </w:rPr>
              <w:t>ów</w:t>
            </w:r>
            <w:r w:rsidR="00CC5046" w:rsidRPr="00754483">
              <w:rPr>
                <w:bCs/>
              </w:rPr>
              <w:t xml:space="preserve"> praktyczn</w:t>
            </w:r>
            <w:r w:rsidR="005A1B52">
              <w:rPr>
                <w:bCs/>
              </w:rPr>
              <w:t>ych tradycyjnych, OSCE i Mini-</w:t>
            </w:r>
            <w:proofErr w:type="spellStart"/>
            <w:r w:rsidR="005A1B52">
              <w:rPr>
                <w:bCs/>
              </w:rPr>
              <w:t>Cex</w:t>
            </w:r>
            <w:proofErr w:type="spellEnd"/>
          </w:p>
          <w:p w14:paraId="48B9B622" w14:textId="77777777" w:rsidR="00CC5046" w:rsidRPr="00754483" w:rsidRDefault="00CC5046" w:rsidP="00244C40">
            <w:pPr>
              <w:pStyle w:val="Akapitzlist"/>
              <w:ind w:left="360"/>
              <w:rPr>
                <w:bCs/>
              </w:rPr>
            </w:pPr>
          </w:p>
          <w:p w14:paraId="178D1AC0" w14:textId="77777777" w:rsidR="00CC5046" w:rsidRPr="00754483" w:rsidRDefault="00CC5046" w:rsidP="00244C40">
            <w:pPr>
              <w:rPr>
                <w:bCs/>
              </w:rPr>
            </w:pPr>
          </w:p>
        </w:tc>
      </w:tr>
      <w:tr w:rsidR="00CC5046" w:rsidRPr="00553DB5" w14:paraId="0B1B51B4" w14:textId="77777777" w:rsidTr="00244C40">
        <w:tc>
          <w:tcPr>
            <w:tcW w:w="562" w:type="dxa"/>
          </w:tcPr>
          <w:p w14:paraId="3117E1BE" w14:textId="77777777" w:rsidR="00CC5046" w:rsidRPr="00553DB5" w:rsidRDefault="00CC5046" w:rsidP="00244C40">
            <w:pPr>
              <w:contextualSpacing/>
              <w:rPr>
                <w:bCs/>
              </w:rPr>
            </w:pPr>
            <w:r>
              <w:rPr>
                <w:bCs/>
              </w:rPr>
              <w:t>3.</w:t>
            </w:r>
          </w:p>
        </w:tc>
        <w:tc>
          <w:tcPr>
            <w:tcW w:w="1985" w:type="dxa"/>
          </w:tcPr>
          <w:p w14:paraId="7C3C0F69" w14:textId="77777777" w:rsidR="00CC5046" w:rsidRPr="00553DB5" w:rsidRDefault="00CC5046" w:rsidP="00244C40">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244C40">
            <w:pPr>
              <w:ind w:left="360"/>
              <w:rPr>
                <w:bCs/>
              </w:rPr>
            </w:pPr>
          </w:p>
        </w:tc>
      </w:tr>
    </w:tbl>
    <w:p w14:paraId="321A20E9" w14:textId="77777777" w:rsidR="00CC5046" w:rsidRDefault="00CC5046" w:rsidP="00CC5046">
      <w:pPr>
        <w:contextualSpacing/>
        <w:rPr>
          <w:bCs/>
          <w:sz w:val="24"/>
          <w:szCs w:val="24"/>
        </w:rPr>
      </w:pPr>
    </w:p>
    <w:p w14:paraId="685163F2" w14:textId="408CC932" w:rsidR="00CB39A6" w:rsidRDefault="00CC5046" w:rsidP="004F4505">
      <w:pPr>
        <w:contextualSpacing/>
        <w:rPr>
          <w:bCs/>
          <w:sz w:val="20"/>
          <w:szCs w:val="20"/>
        </w:rPr>
      </w:pPr>
      <w:r w:rsidRPr="007C7FCB">
        <w:rPr>
          <w:bCs/>
          <w:sz w:val="20"/>
          <w:szCs w:val="20"/>
        </w:rPr>
        <w:t>****należy usunąć formy weryfikacji nieadekwatne dla kierunk</w:t>
      </w:r>
      <w:r w:rsidR="00E43ADD">
        <w:rPr>
          <w:bCs/>
          <w:sz w:val="20"/>
          <w:szCs w:val="20"/>
        </w:rPr>
        <w:t>u</w:t>
      </w:r>
    </w:p>
    <w:p w14:paraId="740F5210" w14:textId="0ACC13EC" w:rsidR="005A2F49" w:rsidRDefault="005A2F49" w:rsidP="004F4505">
      <w:pPr>
        <w:contextualSpacing/>
        <w:rPr>
          <w:rFonts w:ascii="Times New Roman" w:hAnsi="Times New Roman"/>
          <w:b/>
          <w:sz w:val="24"/>
          <w:szCs w:val="24"/>
        </w:rPr>
      </w:pPr>
    </w:p>
    <w:p w14:paraId="5224EB9F" w14:textId="6D701703" w:rsidR="005A2F49" w:rsidRDefault="005A2F49" w:rsidP="004F4505">
      <w:pPr>
        <w:contextualSpacing/>
        <w:rPr>
          <w:rFonts w:ascii="Times New Roman" w:hAnsi="Times New Roman"/>
          <w:b/>
          <w:sz w:val="24"/>
          <w:szCs w:val="24"/>
        </w:rPr>
      </w:pPr>
    </w:p>
    <w:p w14:paraId="002FCFA5" w14:textId="453DA2AA" w:rsidR="005A2F49" w:rsidRDefault="005A2F49" w:rsidP="004F4505">
      <w:pPr>
        <w:contextualSpacing/>
        <w:rPr>
          <w:rFonts w:ascii="Times New Roman" w:hAnsi="Times New Roman"/>
          <w:b/>
          <w:sz w:val="24"/>
          <w:szCs w:val="24"/>
        </w:rPr>
      </w:pPr>
    </w:p>
    <w:p w14:paraId="689636AA" w14:textId="65BBF6FD" w:rsidR="005A2F49" w:rsidRDefault="005A2F49" w:rsidP="004F4505">
      <w:pPr>
        <w:contextualSpacing/>
        <w:rPr>
          <w:rFonts w:ascii="Times New Roman" w:hAnsi="Times New Roman"/>
          <w:b/>
          <w:sz w:val="24"/>
          <w:szCs w:val="24"/>
        </w:rPr>
      </w:pPr>
    </w:p>
    <w:p w14:paraId="76FF42F0" w14:textId="5546CD17" w:rsidR="005A2F49" w:rsidRPr="005A1B52" w:rsidRDefault="005A2F49" w:rsidP="004F4505">
      <w:pPr>
        <w:contextualSpacing/>
        <w:rPr>
          <w:rFonts w:ascii="Times New Roman" w:hAnsi="Times New Roman"/>
          <w:b/>
          <w:color w:val="FFFFFF" w:themeColor="background1"/>
          <w:sz w:val="24"/>
          <w:szCs w:val="24"/>
        </w:rPr>
      </w:pPr>
      <w:r w:rsidRPr="005A1B52">
        <w:rPr>
          <w:rFonts w:ascii="Times New Roman" w:hAnsi="Times New Roman"/>
          <w:b/>
          <w:color w:val="FFFFFF" w:themeColor="background1"/>
          <w:sz w:val="24"/>
          <w:szCs w:val="24"/>
        </w:rPr>
        <w:t>Dziekan</w:t>
      </w:r>
    </w:p>
    <w:p w14:paraId="1836D169" w14:textId="0A0C6BC2" w:rsidR="005A2F49" w:rsidRPr="005A1B52" w:rsidRDefault="005A2F49" w:rsidP="004F4505">
      <w:pPr>
        <w:contextualSpacing/>
        <w:rPr>
          <w:rFonts w:ascii="Times New Roman" w:hAnsi="Times New Roman"/>
          <w:b/>
          <w:color w:val="FFFFFF" w:themeColor="background1"/>
          <w:sz w:val="24"/>
          <w:szCs w:val="24"/>
        </w:rPr>
      </w:pPr>
    </w:p>
    <w:p w14:paraId="198EB750" w14:textId="131B36A1" w:rsidR="005A2F49" w:rsidRPr="005A1B52" w:rsidRDefault="005A2F49" w:rsidP="004F4505">
      <w:pPr>
        <w:contextualSpacing/>
        <w:rPr>
          <w:rFonts w:ascii="Times New Roman" w:hAnsi="Times New Roman"/>
          <w:b/>
          <w:color w:val="FFFFFF" w:themeColor="background1"/>
          <w:sz w:val="24"/>
          <w:szCs w:val="24"/>
        </w:rPr>
      </w:pPr>
    </w:p>
    <w:p w14:paraId="160B8BAB" w14:textId="53F9D60B" w:rsidR="005A2F49" w:rsidRPr="005A1B52" w:rsidRDefault="005A2F49" w:rsidP="004F4505">
      <w:pPr>
        <w:contextualSpacing/>
        <w:rPr>
          <w:rFonts w:ascii="Times New Roman" w:hAnsi="Times New Roman"/>
          <w:b/>
          <w:color w:val="FFFFFF" w:themeColor="background1"/>
          <w:sz w:val="24"/>
          <w:szCs w:val="24"/>
        </w:rPr>
      </w:pPr>
    </w:p>
    <w:p w14:paraId="3295434E" w14:textId="2343E2FA" w:rsidR="005A2F49" w:rsidRPr="005A1B52" w:rsidRDefault="005A2F49" w:rsidP="004F4505">
      <w:pPr>
        <w:contextualSpacing/>
        <w:rPr>
          <w:rFonts w:ascii="Times New Roman" w:hAnsi="Times New Roman"/>
          <w:b/>
          <w:color w:val="FFFFFF" w:themeColor="background1"/>
          <w:sz w:val="24"/>
          <w:szCs w:val="24"/>
        </w:rPr>
      </w:pPr>
    </w:p>
    <w:p w14:paraId="7E6749EA" w14:textId="5B8B7F95" w:rsidR="005A2F49" w:rsidRPr="005A1B52" w:rsidRDefault="005A2F49" w:rsidP="004F4505">
      <w:pPr>
        <w:contextualSpacing/>
        <w:rPr>
          <w:rFonts w:ascii="Times New Roman" w:hAnsi="Times New Roman"/>
          <w:b/>
          <w:color w:val="FFFFFF" w:themeColor="background1"/>
          <w:sz w:val="24"/>
          <w:szCs w:val="24"/>
        </w:rPr>
      </w:pPr>
    </w:p>
    <w:p w14:paraId="11AA4E6C" w14:textId="4D8F502A" w:rsidR="005A2F49" w:rsidRPr="005A1B52" w:rsidRDefault="005A2F49" w:rsidP="004F4505">
      <w:pPr>
        <w:contextualSpacing/>
        <w:rPr>
          <w:rFonts w:ascii="Times New Roman" w:hAnsi="Times New Roman"/>
          <w:b/>
          <w:color w:val="FFFFFF" w:themeColor="background1"/>
          <w:sz w:val="24"/>
          <w:szCs w:val="24"/>
        </w:rPr>
      </w:pPr>
    </w:p>
    <w:p w14:paraId="0E032750" w14:textId="2A07E98D" w:rsidR="005A2F49" w:rsidRPr="005A1B52" w:rsidRDefault="005A2F49" w:rsidP="004F4505">
      <w:pPr>
        <w:contextualSpacing/>
        <w:rPr>
          <w:rFonts w:ascii="Times New Roman" w:hAnsi="Times New Roman"/>
          <w:b/>
          <w:color w:val="FFFFFF" w:themeColor="background1"/>
          <w:sz w:val="24"/>
          <w:szCs w:val="24"/>
        </w:rPr>
      </w:pPr>
    </w:p>
    <w:p w14:paraId="0C9796A0" w14:textId="51257993" w:rsidR="005A2F49" w:rsidRPr="005A1B52" w:rsidRDefault="005A2F49" w:rsidP="004F4505">
      <w:pPr>
        <w:contextualSpacing/>
        <w:rPr>
          <w:rFonts w:ascii="Times New Roman" w:hAnsi="Times New Roman"/>
          <w:b/>
          <w:color w:val="FFFFFF" w:themeColor="background1"/>
          <w:sz w:val="24"/>
          <w:szCs w:val="24"/>
        </w:rPr>
      </w:pPr>
      <w:r w:rsidRPr="005A1B52">
        <w:rPr>
          <w:rFonts w:ascii="Times New Roman" w:hAnsi="Times New Roman"/>
          <w:b/>
          <w:color w:val="FFFFFF" w:themeColor="background1"/>
          <w:sz w:val="24"/>
          <w:szCs w:val="24"/>
        </w:rPr>
        <w:t>Samorząd Studencki: Przedstawiciel Samorządu w Kierunkowym Zespole ds. Jakości Kształcenia</w:t>
      </w:r>
    </w:p>
    <w:p w14:paraId="63D2F6F7" w14:textId="192D5460" w:rsidR="005A2F49" w:rsidRPr="005A1B52" w:rsidRDefault="005A2F49" w:rsidP="004F4505">
      <w:pPr>
        <w:contextualSpacing/>
        <w:rPr>
          <w:rFonts w:ascii="Times New Roman" w:hAnsi="Times New Roman"/>
          <w:b/>
          <w:color w:val="FFFFFF" w:themeColor="background1"/>
          <w:sz w:val="24"/>
          <w:szCs w:val="24"/>
        </w:rPr>
      </w:pPr>
      <w:r w:rsidRPr="005A1B52">
        <w:rPr>
          <w:rFonts w:ascii="Times New Roman" w:hAnsi="Times New Roman"/>
          <w:b/>
          <w:color w:val="FFFFFF" w:themeColor="background1"/>
          <w:sz w:val="24"/>
          <w:szCs w:val="24"/>
        </w:rPr>
        <w:t xml:space="preserve">Krzysztof </w:t>
      </w:r>
      <w:proofErr w:type="spellStart"/>
      <w:r w:rsidRPr="005A1B52">
        <w:rPr>
          <w:rFonts w:ascii="Times New Roman" w:hAnsi="Times New Roman"/>
          <w:b/>
          <w:color w:val="FFFFFF" w:themeColor="background1"/>
          <w:sz w:val="24"/>
          <w:szCs w:val="24"/>
        </w:rPr>
        <w:t>Świenc</w:t>
      </w:r>
      <w:proofErr w:type="spellEnd"/>
    </w:p>
    <w:sectPr w:rsidR="005A2F49" w:rsidRPr="005A1B52"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B870" w14:textId="77777777" w:rsidR="005A10DF" w:rsidRDefault="005A10DF" w:rsidP="00E91587">
      <w:r>
        <w:separator/>
      </w:r>
    </w:p>
  </w:endnote>
  <w:endnote w:type="continuationSeparator" w:id="0">
    <w:p w14:paraId="0A0C9696" w14:textId="77777777" w:rsidR="005A10DF" w:rsidRDefault="005A10DF"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425D2BC" w:rsidR="00BA4C32" w:rsidRDefault="00BA4C32"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3A88CD88" w14:textId="77777777" w:rsidR="00BA4C32" w:rsidRDefault="00BA4C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ED30" w14:textId="77777777" w:rsidR="005A10DF" w:rsidRDefault="005A10DF" w:rsidP="00E91587">
      <w:r>
        <w:separator/>
      </w:r>
    </w:p>
  </w:footnote>
  <w:footnote w:type="continuationSeparator" w:id="0">
    <w:p w14:paraId="1A272B35" w14:textId="77777777" w:rsidR="005A10DF" w:rsidRDefault="005A10DF" w:rsidP="00E91587">
      <w:r>
        <w:continuationSeparator/>
      </w:r>
    </w:p>
  </w:footnote>
  <w:footnote w:id="1">
    <w:p w14:paraId="68C2EC6B" w14:textId="77777777" w:rsidR="00BA4C32" w:rsidRPr="00CA39E0" w:rsidRDefault="00BA4C32" w:rsidP="006C0382">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18F4BDE2" w14:textId="77777777" w:rsidR="00BA4C32" w:rsidRPr="00CA39E0" w:rsidRDefault="00BA4C32" w:rsidP="006C0382">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002547FE" w14:textId="77777777" w:rsidR="00BA4C32" w:rsidRPr="00CA39E0" w:rsidRDefault="00BA4C32" w:rsidP="006C0382">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31479A4A" w14:textId="77777777" w:rsidR="00BA4C32" w:rsidRPr="00CA39E0" w:rsidRDefault="00BA4C32" w:rsidP="006C0382">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22F6D982" w14:textId="77777777" w:rsidR="00BA4C32" w:rsidRPr="00CA39E0" w:rsidRDefault="00BA4C32" w:rsidP="006C0382">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7303232B" w14:textId="77777777" w:rsidR="00BA4C32" w:rsidRPr="00CA39E0" w:rsidRDefault="00BA4C32" w:rsidP="006C0382">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5A692BBF" w14:textId="77777777" w:rsidR="00BA4C32" w:rsidRPr="00CA39E0" w:rsidRDefault="00BA4C32" w:rsidP="006C0382">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0FC0136F" w14:textId="77777777" w:rsidR="00BA4C32" w:rsidRDefault="00BA4C32" w:rsidP="006C0382">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56B64305" w14:textId="77777777" w:rsidR="00BA4C32" w:rsidRDefault="00BA4C32" w:rsidP="006C0382">
      <w:pPr>
        <w:pStyle w:val="Tekstprzypisudolnego"/>
        <w:rPr>
          <w:rFonts w:ascii="Times New Roman" w:hAnsi="Times New Roman"/>
        </w:rPr>
      </w:pPr>
    </w:p>
    <w:p w14:paraId="2935EB6A" w14:textId="77777777" w:rsidR="00BA4C32" w:rsidRDefault="00BA4C32" w:rsidP="006C0382">
      <w:pPr>
        <w:pStyle w:val="Tekstprzypisudolnego"/>
        <w:rPr>
          <w:rFonts w:ascii="Times New Roman" w:hAnsi="Times New Roman"/>
        </w:rPr>
      </w:pPr>
    </w:p>
    <w:p w14:paraId="1494F7C2" w14:textId="77777777" w:rsidR="00BA4C32" w:rsidRDefault="00BA4C32" w:rsidP="006C0382">
      <w:pPr>
        <w:pStyle w:val="Tekstprzypisudolnego"/>
        <w:rPr>
          <w:rFonts w:ascii="Times New Roman" w:hAnsi="Times New Roman"/>
        </w:rPr>
      </w:pPr>
    </w:p>
    <w:p w14:paraId="31F1946F" w14:textId="77777777" w:rsidR="00BA4C32" w:rsidRDefault="00BA4C32" w:rsidP="006C0382">
      <w:pPr>
        <w:pStyle w:val="Tekstprzypisudolnego"/>
        <w:rPr>
          <w:rFonts w:ascii="Times New Roman" w:hAnsi="Times New Roman"/>
        </w:rPr>
      </w:pPr>
    </w:p>
    <w:p w14:paraId="1BD840B1" w14:textId="77777777" w:rsidR="00BA4C32" w:rsidRDefault="00BA4C32" w:rsidP="006C0382">
      <w:pPr>
        <w:pStyle w:val="Tekstprzypisudolnego"/>
        <w:rPr>
          <w:rFonts w:ascii="Times New Roman" w:hAnsi="Times New Roman"/>
        </w:rPr>
      </w:pPr>
    </w:p>
    <w:p w14:paraId="52367C06" w14:textId="77777777" w:rsidR="00BA4C32" w:rsidRPr="00CA39E0" w:rsidRDefault="00BA4C32" w:rsidP="006C0382">
      <w:pPr>
        <w:pStyle w:val="Tekstprzypisudolnego"/>
        <w:rPr>
          <w:rFonts w:ascii="Times New Roman" w:hAnsi="Times New Roman"/>
        </w:rPr>
      </w:pPr>
    </w:p>
  </w:footnote>
  <w:footnote w:id="4">
    <w:p w14:paraId="126344B1" w14:textId="77777777" w:rsidR="00BA4C32" w:rsidRDefault="00BA4C32" w:rsidP="006C0382"/>
  </w:footnote>
  <w:footnote w:id="5">
    <w:p w14:paraId="054EF93F" w14:textId="77777777" w:rsidR="00BA4C32" w:rsidRDefault="00BA4C32" w:rsidP="006C0382"/>
  </w:footnote>
  <w:footnote w:id="6">
    <w:p w14:paraId="41BC892E" w14:textId="77777777" w:rsidR="00BA4C32" w:rsidRDefault="00BA4C32" w:rsidP="006C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BA4C32" w:rsidRDefault="00BA4C32"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BA4C32" w:rsidRPr="00645354" w:rsidRDefault="00BA4C32" w:rsidP="00FF2839">
    <w:pPr>
      <w:pStyle w:val="Nagwek"/>
      <w:tabs>
        <w:tab w:val="clear" w:pos="9072"/>
      </w:tabs>
      <w:ind w:left="6372"/>
      <w:rPr>
        <w:sz w:val="20"/>
        <w:szCs w:val="20"/>
      </w:rPr>
    </w:pPr>
  </w:p>
  <w:p w14:paraId="1B8F609E" w14:textId="77777777" w:rsidR="00BA4C32" w:rsidRPr="00645354" w:rsidRDefault="00BA4C32"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A33B3D"/>
    <w:multiLevelType w:val="hybridMultilevel"/>
    <w:tmpl w:val="BE5098D2"/>
    <w:lvl w:ilvl="0" w:tplc="B15C9ADE">
      <w:numFmt w:val="bullet"/>
      <w:lvlText w:val=""/>
      <w:lvlJc w:val="left"/>
      <w:pPr>
        <w:ind w:left="720" w:hanging="360"/>
      </w:pPr>
      <w:rPr>
        <w:rFonts w:ascii="Wingdings" w:eastAsia="Calibr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2"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2E0459"/>
    <w:multiLevelType w:val="multilevel"/>
    <w:tmpl w:val="3CE21AF0"/>
    <w:lvl w:ilvl="0">
      <w:start w:val="1"/>
      <w:numFmt w:val="upperRoman"/>
      <w:lvlText w:val="%1."/>
      <w:lvlJc w:val="left"/>
      <w:pPr>
        <w:ind w:left="929" w:hanging="428"/>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2."/>
      <w:lvlJc w:val="left"/>
      <w:pPr>
        <w:ind w:left="495" w:hanging="245"/>
        <w:jc w:val="left"/>
      </w:pPr>
      <w:rPr>
        <w:rFonts w:hint="default"/>
        <w:spacing w:val="0"/>
        <w:w w:val="100"/>
        <w:lang w:val="pl-PL" w:eastAsia="en-US" w:bidi="ar-SA"/>
      </w:rPr>
    </w:lvl>
    <w:lvl w:ilvl="2">
      <w:start w:val="1"/>
      <w:numFmt w:val="decimal"/>
      <w:lvlText w:val="%2.%3."/>
      <w:lvlJc w:val="left"/>
      <w:pPr>
        <w:ind w:left="501" w:hanging="24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920" w:hanging="245"/>
      </w:pPr>
      <w:rPr>
        <w:rFonts w:hint="default"/>
        <w:lang w:val="pl-PL" w:eastAsia="en-US" w:bidi="ar-SA"/>
      </w:rPr>
    </w:lvl>
    <w:lvl w:ilvl="4">
      <w:numFmt w:val="bullet"/>
      <w:lvlText w:val="•"/>
      <w:lvlJc w:val="left"/>
      <w:pPr>
        <w:ind w:left="2232" w:hanging="245"/>
      </w:pPr>
      <w:rPr>
        <w:rFonts w:hint="default"/>
        <w:lang w:val="pl-PL" w:eastAsia="en-US" w:bidi="ar-SA"/>
      </w:rPr>
    </w:lvl>
    <w:lvl w:ilvl="5">
      <w:numFmt w:val="bullet"/>
      <w:lvlText w:val="•"/>
      <w:lvlJc w:val="left"/>
      <w:pPr>
        <w:ind w:left="3544" w:hanging="245"/>
      </w:pPr>
      <w:rPr>
        <w:rFonts w:hint="default"/>
        <w:lang w:val="pl-PL" w:eastAsia="en-US" w:bidi="ar-SA"/>
      </w:rPr>
    </w:lvl>
    <w:lvl w:ilvl="6">
      <w:numFmt w:val="bullet"/>
      <w:lvlText w:val="•"/>
      <w:lvlJc w:val="left"/>
      <w:pPr>
        <w:ind w:left="4856" w:hanging="245"/>
      </w:pPr>
      <w:rPr>
        <w:rFonts w:hint="default"/>
        <w:lang w:val="pl-PL" w:eastAsia="en-US" w:bidi="ar-SA"/>
      </w:rPr>
    </w:lvl>
    <w:lvl w:ilvl="7">
      <w:numFmt w:val="bullet"/>
      <w:lvlText w:val="•"/>
      <w:lvlJc w:val="left"/>
      <w:pPr>
        <w:ind w:left="6168" w:hanging="245"/>
      </w:pPr>
      <w:rPr>
        <w:rFonts w:hint="default"/>
        <w:lang w:val="pl-PL" w:eastAsia="en-US" w:bidi="ar-SA"/>
      </w:rPr>
    </w:lvl>
    <w:lvl w:ilvl="8">
      <w:numFmt w:val="bullet"/>
      <w:lvlText w:val="•"/>
      <w:lvlJc w:val="left"/>
      <w:pPr>
        <w:ind w:left="7481" w:hanging="245"/>
      </w:pPr>
      <w:rPr>
        <w:rFonts w:hint="default"/>
        <w:lang w:val="pl-PL" w:eastAsia="en-US" w:bidi="ar-SA"/>
      </w:rPr>
    </w:lvl>
  </w:abstractNum>
  <w:abstractNum w:abstractNumId="24"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94185272">
    <w:abstractNumId w:val="21"/>
  </w:num>
  <w:num w:numId="2" w16cid:durableId="244919431">
    <w:abstractNumId w:val="21"/>
  </w:num>
  <w:num w:numId="3" w16cid:durableId="162014946">
    <w:abstractNumId w:val="21"/>
  </w:num>
  <w:num w:numId="4" w16cid:durableId="1674452069">
    <w:abstractNumId w:val="21"/>
  </w:num>
  <w:num w:numId="5" w16cid:durableId="294873480">
    <w:abstractNumId w:val="3"/>
  </w:num>
  <w:num w:numId="6" w16cid:durableId="1863276743">
    <w:abstractNumId w:val="11"/>
  </w:num>
  <w:num w:numId="7" w16cid:durableId="2131510505">
    <w:abstractNumId w:val="15"/>
  </w:num>
  <w:num w:numId="8" w16cid:durableId="1021711921">
    <w:abstractNumId w:val="4"/>
  </w:num>
  <w:num w:numId="9" w16cid:durableId="278997034">
    <w:abstractNumId w:val="8"/>
  </w:num>
  <w:num w:numId="10" w16cid:durableId="2132354339">
    <w:abstractNumId w:val="9"/>
  </w:num>
  <w:num w:numId="11" w16cid:durableId="107094003">
    <w:abstractNumId w:val="16"/>
  </w:num>
  <w:num w:numId="12" w16cid:durableId="1948074907">
    <w:abstractNumId w:val="6"/>
  </w:num>
  <w:num w:numId="13" w16cid:durableId="1052926051">
    <w:abstractNumId w:val="1"/>
  </w:num>
  <w:num w:numId="14" w16cid:durableId="351040">
    <w:abstractNumId w:val="0"/>
  </w:num>
  <w:num w:numId="15" w16cid:durableId="740834702">
    <w:abstractNumId w:val="24"/>
  </w:num>
  <w:num w:numId="16" w16cid:durableId="1591305732">
    <w:abstractNumId w:val="7"/>
  </w:num>
  <w:num w:numId="17" w16cid:durableId="618880727">
    <w:abstractNumId w:val="17"/>
  </w:num>
  <w:num w:numId="18" w16cid:durableId="1319992249">
    <w:abstractNumId w:val="20"/>
  </w:num>
  <w:num w:numId="19" w16cid:durableId="255676517">
    <w:abstractNumId w:val="18"/>
  </w:num>
  <w:num w:numId="20" w16cid:durableId="1301570269">
    <w:abstractNumId w:val="13"/>
  </w:num>
  <w:num w:numId="21" w16cid:durableId="1835097708">
    <w:abstractNumId w:val="10"/>
  </w:num>
  <w:num w:numId="22" w16cid:durableId="723263298">
    <w:abstractNumId w:val="19"/>
  </w:num>
  <w:num w:numId="23" w16cid:durableId="1532263718">
    <w:abstractNumId w:val="12"/>
  </w:num>
  <w:num w:numId="24" w16cid:durableId="407848155">
    <w:abstractNumId w:val="5"/>
  </w:num>
  <w:num w:numId="25" w16cid:durableId="1324434746">
    <w:abstractNumId w:val="2"/>
  </w:num>
  <w:num w:numId="26" w16cid:durableId="1075784375">
    <w:abstractNumId w:val="22"/>
  </w:num>
  <w:num w:numId="27" w16cid:durableId="151530067">
    <w:abstractNumId w:val="23"/>
  </w:num>
  <w:num w:numId="28" w16cid:durableId="1134298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01B71"/>
    <w:rsid w:val="00011097"/>
    <w:rsid w:val="00011ABF"/>
    <w:rsid w:val="00013A2C"/>
    <w:rsid w:val="00014349"/>
    <w:rsid w:val="0002513E"/>
    <w:rsid w:val="0002557F"/>
    <w:rsid w:val="00027BA1"/>
    <w:rsid w:val="00027C3B"/>
    <w:rsid w:val="00027FBB"/>
    <w:rsid w:val="00030973"/>
    <w:rsid w:val="00032871"/>
    <w:rsid w:val="00043411"/>
    <w:rsid w:val="00047531"/>
    <w:rsid w:val="000512BE"/>
    <w:rsid w:val="00051446"/>
    <w:rsid w:val="00054538"/>
    <w:rsid w:val="000551CA"/>
    <w:rsid w:val="000600EF"/>
    <w:rsid w:val="00061959"/>
    <w:rsid w:val="00062115"/>
    <w:rsid w:val="00062721"/>
    <w:rsid w:val="00064766"/>
    <w:rsid w:val="00064CA1"/>
    <w:rsid w:val="000715F9"/>
    <w:rsid w:val="000723E8"/>
    <w:rsid w:val="00072E7F"/>
    <w:rsid w:val="00077829"/>
    <w:rsid w:val="00077A2A"/>
    <w:rsid w:val="00081099"/>
    <w:rsid w:val="00081E34"/>
    <w:rsid w:val="00086EEC"/>
    <w:rsid w:val="00090AF9"/>
    <w:rsid w:val="00091F5B"/>
    <w:rsid w:val="00092AB9"/>
    <w:rsid w:val="00092CA7"/>
    <w:rsid w:val="00094FE1"/>
    <w:rsid w:val="00095D76"/>
    <w:rsid w:val="00096D74"/>
    <w:rsid w:val="000A0F2A"/>
    <w:rsid w:val="000A1774"/>
    <w:rsid w:val="000A2A62"/>
    <w:rsid w:val="000A73AF"/>
    <w:rsid w:val="000A7913"/>
    <w:rsid w:val="000A7A9E"/>
    <w:rsid w:val="000B3C97"/>
    <w:rsid w:val="000B4EA8"/>
    <w:rsid w:val="000B6C78"/>
    <w:rsid w:val="000B7335"/>
    <w:rsid w:val="000C0D36"/>
    <w:rsid w:val="000C4EA6"/>
    <w:rsid w:val="000C698F"/>
    <w:rsid w:val="000D486C"/>
    <w:rsid w:val="000E04FD"/>
    <w:rsid w:val="000E1146"/>
    <w:rsid w:val="000E2FCE"/>
    <w:rsid w:val="000E40F8"/>
    <w:rsid w:val="000F7D6F"/>
    <w:rsid w:val="001001E2"/>
    <w:rsid w:val="001032BD"/>
    <w:rsid w:val="001039CF"/>
    <w:rsid w:val="00103AB8"/>
    <w:rsid w:val="0011169D"/>
    <w:rsid w:val="00114A63"/>
    <w:rsid w:val="00120584"/>
    <w:rsid w:val="0012233B"/>
    <w:rsid w:val="00122427"/>
    <w:rsid w:val="00123A1F"/>
    <w:rsid w:val="00130276"/>
    <w:rsid w:val="00131F72"/>
    <w:rsid w:val="001345D0"/>
    <w:rsid w:val="001526FA"/>
    <w:rsid w:val="00155E8C"/>
    <w:rsid w:val="001565D7"/>
    <w:rsid w:val="00160C59"/>
    <w:rsid w:val="00160CAB"/>
    <w:rsid w:val="001649A1"/>
    <w:rsid w:val="00166AED"/>
    <w:rsid w:val="0018501D"/>
    <w:rsid w:val="00185C11"/>
    <w:rsid w:val="00186BDD"/>
    <w:rsid w:val="00187F73"/>
    <w:rsid w:val="001906E1"/>
    <w:rsid w:val="0019573F"/>
    <w:rsid w:val="00195B3C"/>
    <w:rsid w:val="001A1EBA"/>
    <w:rsid w:val="001A2632"/>
    <w:rsid w:val="001A5C7F"/>
    <w:rsid w:val="001A676E"/>
    <w:rsid w:val="001B1656"/>
    <w:rsid w:val="001B1FB8"/>
    <w:rsid w:val="001B2B26"/>
    <w:rsid w:val="001B679E"/>
    <w:rsid w:val="001B6FE8"/>
    <w:rsid w:val="001B7C90"/>
    <w:rsid w:val="001B7E33"/>
    <w:rsid w:val="001C1933"/>
    <w:rsid w:val="001C26D4"/>
    <w:rsid w:val="001C2AC4"/>
    <w:rsid w:val="001C5198"/>
    <w:rsid w:val="001C5892"/>
    <w:rsid w:val="001D2F44"/>
    <w:rsid w:val="001E1B84"/>
    <w:rsid w:val="001E2E5C"/>
    <w:rsid w:val="001F27E5"/>
    <w:rsid w:val="001F36F2"/>
    <w:rsid w:val="001F7C2E"/>
    <w:rsid w:val="00203F23"/>
    <w:rsid w:val="00204C52"/>
    <w:rsid w:val="00204C97"/>
    <w:rsid w:val="002051C8"/>
    <w:rsid w:val="00205696"/>
    <w:rsid w:val="00205950"/>
    <w:rsid w:val="0021140B"/>
    <w:rsid w:val="00212320"/>
    <w:rsid w:val="002213E7"/>
    <w:rsid w:val="002233FE"/>
    <w:rsid w:val="00225452"/>
    <w:rsid w:val="00230252"/>
    <w:rsid w:val="00230369"/>
    <w:rsid w:val="0023504A"/>
    <w:rsid w:val="00237E81"/>
    <w:rsid w:val="0024082D"/>
    <w:rsid w:val="00244C40"/>
    <w:rsid w:val="00246CCF"/>
    <w:rsid w:val="0025266E"/>
    <w:rsid w:val="002529F2"/>
    <w:rsid w:val="00252D00"/>
    <w:rsid w:val="00260355"/>
    <w:rsid w:val="00267F93"/>
    <w:rsid w:val="002712AC"/>
    <w:rsid w:val="002719ED"/>
    <w:rsid w:val="00271ED7"/>
    <w:rsid w:val="0027692E"/>
    <w:rsid w:val="0029469A"/>
    <w:rsid w:val="00296DF1"/>
    <w:rsid w:val="00297F82"/>
    <w:rsid w:val="002A2AED"/>
    <w:rsid w:val="002A345F"/>
    <w:rsid w:val="002A549C"/>
    <w:rsid w:val="002B1EC8"/>
    <w:rsid w:val="002B2661"/>
    <w:rsid w:val="002B2A02"/>
    <w:rsid w:val="002B3069"/>
    <w:rsid w:val="002B311D"/>
    <w:rsid w:val="002C77A5"/>
    <w:rsid w:val="002C77C9"/>
    <w:rsid w:val="002D0382"/>
    <w:rsid w:val="002D0AE9"/>
    <w:rsid w:val="002D59E4"/>
    <w:rsid w:val="002D5CA1"/>
    <w:rsid w:val="002E2684"/>
    <w:rsid w:val="002E5ADF"/>
    <w:rsid w:val="002E7D99"/>
    <w:rsid w:val="002F17D5"/>
    <w:rsid w:val="002F4AEC"/>
    <w:rsid w:val="00302056"/>
    <w:rsid w:val="0030511E"/>
    <w:rsid w:val="00306265"/>
    <w:rsid w:val="003079EF"/>
    <w:rsid w:val="003109C7"/>
    <w:rsid w:val="00311F0C"/>
    <w:rsid w:val="00317318"/>
    <w:rsid w:val="003201CF"/>
    <w:rsid w:val="0032216B"/>
    <w:rsid w:val="00332B65"/>
    <w:rsid w:val="00337495"/>
    <w:rsid w:val="00340F63"/>
    <w:rsid w:val="00342EAF"/>
    <w:rsid w:val="00347843"/>
    <w:rsid w:val="00351B32"/>
    <w:rsid w:val="0035496F"/>
    <w:rsid w:val="00360381"/>
    <w:rsid w:val="00360DCA"/>
    <w:rsid w:val="00363B72"/>
    <w:rsid w:val="00366DB9"/>
    <w:rsid w:val="00367162"/>
    <w:rsid w:val="00373C38"/>
    <w:rsid w:val="00375DF1"/>
    <w:rsid w:val="00377ECD"/>
    <w:rsid w:val="00380FD8"/>
    <w:rsid w:val="00384F1D"/>
    <w:rsid w:val="00390319"/>
    <w:rsid w:val="00391306"/>
    <w:rsid w:val="00391790"/>
    <w:rsid w:val="00397E96"/>
    <w:rsid w:val="003A064E"/>
    <w:rsid w:val="003A41FE"/>
    <w:rsid w:val="003A44F5"/>
    <w:rsid w:val="003A5A23"/>
    <w:rsid w:val="003A72CD"/>
    <w:rsid w:val="003B1187"/>
    <w:rsid w:val="003B39B7"/>
    <w:rsid w:val="003B74AB"/>
    <w:rsid w:val="003C074A"/>
    <w:rsid w:val="003C2577"/>
    <w:rsid w:val="003C45E2"/>
    <w:rsid w:val="003C4712"/>
    <w:rsid w:val="003C515F"/>
    <w:rsid w:val="003E1722"/>
    <w:rsid w:val="003E35F1"/>
    <w:rsid w:val="003E6DB3"/>
    <w:rsid w:val="003F3356"/>
    <w:rsid w:val="003F59C9"/>
    <w:rsid w:val="004030EE"/>
    <w:rsid w:val="00403EE0"/>
    <w:rsid w:val="00405608"/>
    <w:rsid w:val="0040708B"/>
    <w:rsid w:val="004100FB"/>
    <w:rsid w:val="00424228"/>
    <w:rsid w:val="004245FE"/>
    <w:rsid w:val="00430740"/>
    <w:rsid w:val="0043191F"/>
    <w:rsid w:val="00434A46"/>
    <w:rsid w:val="00445D9F"/>
    <w:rsid w:val="00446BB5"/>
    <w:rsid w:val="004517A1"/>
    <w:rsid w:val="00452564"/>
    <w:rsid w:val="0045565E"/>
    <w:rsid w:val="00456032"/>
    <w:rsid w:val="00456D0E"/>
    <w:rsid w:val="00465F2F"/>
    <w:rsid w:val="00472F43"/>
    <w:rsid w:val="004735C2"/>
    <w:rsid w:val="0047656E"/>
    <w:rsid w:val="00481792"/>
    <w:rsid w:val="0048246C"/>
    <w:rsid w:val="00482F88"/>
    <w:rsid w:val="004853B3"/>
    <w:rsid w:val="004938DD"/>
    <w:rsid w:val="00493ACA"/>
    <w:rsid w:val="004A32CA"/>
    <w:rsid w:val="004A4120"/>
    <w:rsid w:val="004B085D"/>
    <w:rsid w:val="004B0CF2"/>
    <w:rsid w:val="004C00F4"/>
    <w:rsid w:val="004C26DC"/>
    <w:rsid w:val="004C32D8"/>
    <w:rsid w:val="004C47FD"/>
    <w:rsid w:val="004C5879"/>
    <w:rsid w:val="004D6BFD"/>
    <w:rsid w:val="004F1377"/>
    <w:rsid w:val="004F2C1C"/>
    <w:rsid w:val="004F4505"/>
    <w:rsid w:val="004F4D9D"/>
    <w:rsid w:val="00502EF5"/>
    <w:rsid w:val="005106B7"/>
    <w:rsid w:val="00511C04"/>
    <w:rsid w:val="00514470"/>
    <w:rsid w:val="0051631E"/>
    <w:rsid w:val="00516423"/>
    <w:rsid w:val="00516D08"/>
    <w:rsid w:val="00517101"/>
    <w:rsid w:val="00522BD8"/>
    <w:rsid w:val="0052338D"/>
    <w:rsid w:val="005239BD"/>
    <w:rsid w:val="00524953"/>
    <w:rsid w:val="005259BC"/>
    <w:rsid w:val="00525E39"/>
    <w:rsid w:val="00526103"/>
    <w:rsid w:val="00527E04"/>
    <w:rsid w:val="00531CF8"/>
    <w:rsid w:val="00533EF4"/>
    <w:rsid w:val="0053617E"/>
    <w:rsid w:val="0054434A"/>
    <w:rsid w:val="00544AEF"/>
    <w:rsid w:val="00544B69"/>
    <w:rsid w:val="005518DD"/>
    <w:rsid w:val="0055377B"/>
    <w:rsid w:val="00553DB5"/>
    <w:rsid w:val="00562224"/>
    <w:rsid w:val="0056343F"/>
    <w:rsid w:val="0056736B"/>
    <w:rsid w:val="00572856"/>
    <w:rsid w:val="0057305A"/>
    <w:rsid w:val="00575EF1"/>
    <w:rsid w:val="00576755"/>
    <w:rsid w:val="005770D3"/>
    <w:rsid w:val="00577422"/>
    <w:rsid w:val="00580EAE"/>
    <w:rsid w:val="005835D2"/>
    <w:rsid w:val="0058587D"/>
    <w:rsid w:val="00586909"/>
    <w:rsid w:val="0059058B"/>
    <w:rsid w:val="00593F73"/>
    <w:rsid w:val="00597814"/>
    <w:rsid w:val="00597865"/>
    <w:rsid w:val="005A04EA"/>
    <w:rsid w:val="005A10DF"/>
    <w:rsid w:val="005A1B52"/>
    <w:rsid w:val="005A2F49"/>
    <w:rsid w:val="005A3C4A"/>
    <w:rsid w:val="005B00AB"/>
    <w:rsid w:val="005C4688"/>
    <w:rsid w:val="005C7A0E"/>
    <w:rsid w:val="005D037C"/>
    <w:rsid w:val="005D6788"/>
    <w:rsid w:val="005E0D5B"/>
    <w:rsid w:val="005E4DE7"/>
    <w:rsid w:val="005E5527"/>
    <w:rsid w:val="005E6891"/>
    <w:rsid w:val="005E7229"/>
    <w:rsid w:val="005F2E3A"/>
    <w:rsid w:val="005F43BB"/>
    <w:rsid w:val="005F7409"/>
    <w:rsid w:val="00600781"/>
    <w:rsid w:val="00601A71"/>
    <w:rsid w:val="00603A17"/>
    <w:rsid w:val="006061C7"/>
    <w:rsid w:val="00606372"/>
    <w:rsid w:val="006072A2"/>
    <w:rsid w:val="006076A7"/>
    <w:rsid w:val="00607E6C"/>
    <w:rsid w:val="00611C96"/>
    <w:rsid w:val="00612450"/>
    <w:rsid w:val="006135D0"/>
    <w:rsid w:val="00617062"/>
    <w:rsid w:val="006210A3"/>
    <w:rsid w:val="0062428D"/>
    <w:rsid w:val="0062652B"/>
    <w:rsid w:val="006265F1"/>
    <w:rsid w:val="006273CA"/>
    <w:rsid w:val="00631F54"/>
    <w:rsid w:val="00645354"/>
    <w:rsid w:val="00650B6B"/>
    <w:rsid w:val="00657F8B"/>
    <w:rsid w:val="0066261A"/>
    <w:rsid w:val="00671B4E"/>
    <w:rsid w:val="0068083A"/>
    <w:rsid w:val="00680A95"/>
    <w:rsid w:val="00680E6F"/>
    <w:rsid w:val="006812A2"/>
    <w:rsid w:val="00682763"/>
    <w:rsid w:val="00683033"/>
    <w:rsid w:val="00691729"/>
    <w:rsid w:val="00693856"/>
    <w:rsid w:val="0069592A"/>
    <w:rsid w:val="006A183E"/>
    <w:rsid w:val="006A1F71"/>
    <w:rsid w:val="006A4BBE"/>
    <w:rsid w:val="006B6D11"/>
    <w:rsid w:val="006C0382"/>
    <w:rsid w:val="006C3FFE"/>
    <w:rsid w:val="006C5F58"/>
    <w:rsid w:val="006D2581"/>
    <w:rsid w:val="006D37EA"/>
    <w:rsid w:val="006D579D"/>
    <w:rsid w:val="006E5EBF"/>
    <w:rsid w:val="006F58A9"/>
    <w:rsid w:val="0070514C"/>
    <w:rsid w:val="00713C43"/>
    <w:rsid w:val="00717D65"/>
    <w:rsid w:val="00720949"/>
    <w:rsid w:val="00721CC5"/>
    <w:rsid w:val="0072236C"/>
    <w:rsid w:val="007268E5"/>
    <w:rsid w:val="00744441"/>
    <w:rsid w:val="00747A5D"/>
    <w:rsid w:val="00747C2F"/>
    <w:rsid w:val="00747F53"/>
    <w:rsid w:val="00750982"/>
    <w:rsid w:val="00754483"/>
    <w:rsid w:val="007649B1"/>
    <w:rsid w:val="00764AE1"/>
    <w:rsid w:val="00765852"/>
    <w:rsid w:val="007743A6"/>
    <w:rsid w:val="00781B0D"/>
    <w:rsid w:val="00786F5F"/>
    <w:rsid w:val="00791688"/>
    <w:rsid w:val="007940AE"/>
    <w:rsid w:val="007A2B9C"/>
    <w:rsid w:val="007A475E"/>
    <w:rsid w:val="007A47E9"/>
    <w:rsid w:val="007A790E"/>
    <w:rsid w:val="007B631A"/>
    <w:rsid w:val="007B725E"/>
    <w:rsid w:val="007C3388"/>
    <w:rsid w:val="007C7FCB"/>
    <w:rsid w:val="007D11BA"/>
    <w:rsid w:val="007D1B3A"/>
    <w:rsid w:val="007D1CCA"/>
    <w:rsid w:val="007D3361"/>
    <w:rsid w:val="007E0AC7"/>
    <w:rsid w:val="007E7B47"/>
    <w:rsid w:val="007E7CD0"/>
    <w:rsid w:val="007F16B5"/>
    <w:rsid w:val="007F716F"/>
    <w:rsid w:val="0080207E"/>
    <w:rsid w:val="008030AD"/>
    <w:rsid w:val="00803958"/>
    <w:rsid w:val="00810E08"/>
    <w:rsid w:val="0081441A"/>
    <w:rsid w:val="008158E0"/>
    <w:rsid w:val="008247DA"/>
    <w:rsid w:val="00824B81"/>
    <w:rsid w:val="00824E6F"/>
    <w:rsid w:val="008275F8"/>
    <w:rsid w:val="00827DB6"/>
    <w:rsid w:val="0083250A"/>
    <w:rsid w:val="00832D76"/>
    <w:rsid w:val="00837719"/>
    <w:rsid w:val="00842182"/>
    <w:rsid w:val="00844A71"/>
    <w:rsid w:val="00844DEE"/>
    <w:rsid w:val="00847A99"/>
    <w:rsid w:val="008529C1"/>
    <w:rsid w:val="008537D3"/>
    <w:rsid w:val="00853AFF"/>
    <w:rsid w:val="00855B6F"/>
    <w:rsid w:val="00856A6F"/>
    <w:rsid w:val="00861DF5"/>
    <w:rsid w:val="0086455C"/>
    <w:rsid w:val="00864B5B"/>
    <w:rsid w:val="00866AD3"/>
    <w:rsid w:val="00871076"/>
    <w:rsid w:val="0087581D"/>
    <w:rsid w:val="008779A6"/>
    <w:rsid w:val="0088122A"/>
    <w:rsid w:val="00881EEF"/>
    <w:rsid w:val="00883EE4"/>
    <w:rsid w:val="00891C66"/>
    <w:rsid w:val="0089289C"/>
    <w:rsid w:val="00893006"/>
    <w:rsid w:val="008A2BFB"/>
    <w:rsid w:val="008A4A35"/>
    <w:rsid w:val="008A4D97"/>
    <w:rsid w:val="008B023C"/>
    <w:rsid w:val="008C1C2F"/>
    <w:rsid w:val="008C5F04"/>
    <w:rsid w:val="008D1B45"/>
    <w:rsid w:val="008D1C40"/>
    <w:rsid w:val="008D21D9"/>
    <w:rsid w:val="008D23A4"/>
    <w:rsid w:val="008D2EA5"/>
    <w:rsid w:val="008D448B"/>
    <w:rsid w:val="008D52CB"/>
    <w:rsid w:val="008D7A67"/>
    <w:rsid w:val="008E2E21"/>
    <w:rsid w:val="008E5DBB"/>
    <w:rsid w:val="008F4BC9"/>
    <w:rsid w:val="008F4D56"/>
    <w:rsid w:val="008F5B64"/>
    <w:rsid w:val="00901862"/>
    <w:rsid w:val="00905F5A"/>
    <w:rsid w:val="00911F35"/>
    <w:rsid w:val="00914701"/>
    <w:rsid w:val="00920324"/>
    <w:rsid w:val="00923BC9"/>
    <w:rsid w:val="00926E6D"/>
    <w:rsid w:val="00927CFA"/>
    <w:rsid w:val="00930AD3"/>
    <w:rsid w:val="009359CA"/>
    <w:rsid w:val="0093646A"/>
    <w:rsid w:val="009377AB"/>
    <w:rsid w:val="009437D2"/>
    <w:rsid w:val="00946D3F"/>
    <w:rsid w:val="009628FD"/>
    <w:rsid w:val="00963ECE"/>
    <w:rsid w:val="00965845"/>
    <w:rsid w:val="00967A45"/>
    <w:rsid w:val="00981BC9"/>
    <w:rsid w:val="009853E2"/>
    <w:rsid w:val="00986FA2"/>
    <w:rsid w:val="00994A37"/>
    <w:rsid w:val="00994D94"/>
    <w:rsid w:val="00995163"/>
    <w:rsid w:val="00996E04"/>
    <w:rsid w:val="009978B0"/>
    <w:rsid w:val="009A43FC"/>
    <w:rsid w:val="009B1F04"/>
    <w:rsid w:val="009B71CD"/>
    <w:rsid w:val="009B7E04"/>
    <w:rsid w:val="009C276F"/>
    <w:rsid w:val="009C468A"/>
    <w:rsid w:val="009D5E42"/>
    <w:rsid w:val="009D73A7"/>
    <w:rsid w:val="009E2318"/>
    <w:rsid w:val="009F1EB0"/>
    <w:rsid w:val="009F4FB8"/>
    <w:rsid w:val="009F5F04"/>
    <w:rsid w:val="00A01E54"/>
    <w:rsid w:val="00A06762"/>
    <w:rsid w:val="00A075E7"/>
    <w:rsid w:val="00A07BF7"/>
    <w:rsid w:val="00A153E0"/>
    <w:rsid w:val="00A2023C"/>
    <w:rsid w:val="00A20326"/>
    <w:rsid w:val="00A2244E"/>
    <w:rsid w:val="00A23234"/>
    <w:rsid w:val="00A23527"/>
    <w:rsid w:val="00A31C41"/>
    <w:rsid w:val="00A336B5"/>
    <w:rsid w:val="00A34CB0"/>
    <w:rsid w:val="00A45C82"/>
    <w:rsid w:val="00A46003"/>
    <w:rsid w:val="00A47309"/>
    <w:rsid w:val="00A53DF9"/>
    <w:rsid w:val="00A60ADA"/>
    <w:rsid w:val="00A60FAF"/>
    <w:rsid w:val="00A63C22"/>
    <w:rsid w:val="00A65BA2"/>
    <w:rsid w:val="00A66883"/>
    <w:rsid w:val="00A70225"/>
    <w:rsid w:val="00A73E03"/>
    <w:rsid w:val="00A80935"/>
    <w:rsid w:val="00A8121A"/>
    <w:rsid w:val="00A81B0E"/>
    <w:rsid w:val="00A842EC"/>
    <w:rsid w:val="00A84EB2"/>
    <w:rsid w:val="00A85BC7"/>
    <w:rsid w:val="00A87978"/>
    <w:rsid w:val="00A87EB6"/>
    <w:rsid w:val="00A9091C"/>
    <w:rsid w:val="00A9533C"/>
    <w:rsid w:val="00A9590E"/>
    <w:rsid w:val="00AA39C9"/>
    <w:rsid w:val="00AA642E"/>
    <w:rsid w:val="00AA701D"/>
    <w:rsid w:val="00AB0F05"/>
    <w:rsid w:val="00AB0F18"/>
    <w:rsid w:val="00AB2494"/>
    <w:rsid w:val="00AC116C"/>
    <w:rsid w:val="00AC4BD4"/>
    <w:rsid w:val="00AC6219"/>
    <w:rsid w:val="00AD63D2"/>
    <w:rsid w:val="00AE051A"/>
    <w:rsid w:val="00AF0A8E"/>
    <w:rsid w:val="00AF1FBC"/>
    <w:rsid w:val="00B007D7"/>
    <w:rsid w:val="00B01585"/>
    <w:rsid w:val="00B031F9"/>
    <w:rsid w:val="00B0415A"/>
    <w:rsid w:val="00B04C49"/>
    <w:rsid w:val="00B04CBF"/>
    <w:rsid w:val="00B07541"/>
    <w:rsid w:val="00B12780"/>
    <w:rsid w:val="00B1448F"/>
    <w:rsid w:val="00B14659"/>
    <w:rsid w:val="00B164AA"/>
    <w:rsid w:val="00B20A47"/>
    <w:rsid w:val="00B24CA1"/>
    <w:rsid w:val="00B268A0"/>
    <w:rsid w:val="00B3130D"/>
    <w:rsid w:val="00B3159A"/>
    <w:rsid w:val="00B336FD"/>
    <w:rsid w:val="00B45125"/>
    <w:rsid w:val="00B456AD"/>
    <w:rsid w:val="00B50862"/>
    <w:rsid w:val="00B51E2B"/>
    <w:rsid w:val="00B522B9"/>
    <w:rsid w:val="00B560D5"/>
    <w:rsid w:val="00B60010"/>
    <w:rsid w:val="00B64245"/>
    <w:rsid w:val="00B65082"/>
    <w:rsid w:val="00B71E89"/>
    <w:rsid w:val="00B72EC4"/>
    <w:rsid w:val="00B75E1E"/>
    <w:rsid w:val="00B8146B"/>
    <w:rsid w:val="00B81605"/>
    <w:rsid w:val="00B87965"/>
    <w:rsid w:val="00B9178F"/>
    <w:rsid w:val="00B9205F"/>
    <w:rsid w:val="00B963A9"/>
    <w:rsid w:val="00BA4C32"/>
    <w:rsid w:val="00BA6B9A"/>
    <w:rsid w:val="00BA7C4B"/>
    <w:rsid w:val="00BB1379"/>
    <w:rsid w:val="00BC1CA0"/>
    <w:rsid w:val="00BC26CF"/>
    <w:rsid w:val="00BC293B"/>
    <w:rsid w:val="00BC4DC6"/>
    <w:rsid w:val="00BD10FE"/>
    <w:rsid w:val="00BD174F"/>
    <w:rsid w:val="00BD3641"/>
    <w:rsid w:val="00BD548B"/>
    <w:rsid w:val="00BD5B3A"/>
    <w:rsid w:val="00BE0CBD"/>
    <w:rsid w:val="00BE181F"/>
    <w:rsid w:val="00BF35C1"/>
    <w:rsid w:val="00C00899"/>
    <w:rsid w:val="00C00FD4"/>
    <w:rsid w:val="00C01A57"/>
    <w:rsid w:val="00C06782"/>
    <w:rsid w:val="00C06AAB"/>
    <w:rsid w:val="00C11DEC"/>
    <w:rsid w:val="00C15D92"/>
    <w:rsid w:val="00C17071"/>
    <w:rsid w:val="00C17F77"/>
    <w:rsid w:val="00C236F8"/>
    <w:rsid w:val="00C36E52"/>
    <w:rsid w:val="00C403E9"/>
    <w:rsid w:val="00C412DC"/>
    <w:rsid w:val="00C41305"/>
    <w:rsid w:val="00C42F34"/>
    <w:rsid w:val="00C43374"/>
    <w:rsid w:val="00C44992"/>
    <w:rsid w:val="00C4572E"/>
    <w:rsid w:val="00C458F5"/>
    <w:rsid w:val="00C5079F"/>
    <w:rsid w:val="00C518EC"/>
    <w:rsid w:val="00C51AD7"/>
    <w:rsid w:val="00C56F0C"/>
    <w:rsid w:val="00C572A6"/>
    <w:rsid w:val="00C60791"/>
    <w:rsid w:val="00C6118C"/>
    <w:rsid w:val="00C62669"/>
    <w:rsid w:val="00C65E15"/>
    <w:rsid w:val="00C72FE5"/>
    <w:rsid w:val="00C76652"/>
    <w:rsid w:val="00C76B4F"/>
    <w:rsid w:val="00C845AA"/>
    <w:rsid w:val="00C86623"/>
    <w:rsid w:val="00CA0029"/>
    <w:rsid w:val="00CA315E"/>
    <w:rsid w:val="00CA39E0"/>
    <w:rsid w:val="00CB2CCF"/>
    <w:rsid w:val="00CB39A6"/>
    <w:rsid w:val="00CB5811"/>
    <w:rsid w:val="00CB6EC4"/>
    <w:rsid w:val="00CB77CB"/>
    <w:rsid w:val="00CC5046"/>
    <w:rsid w:val="00CC6F61"/>
    <w:rsid w:val="00CC79FF"/>
    <w:rsid w:val="00CC7E5C"/>
    <w:rsid w:val="00CE1801"/>
    <w:rsid w:val="00CF442E"/>
    <w:rsid w:val="00CF51AD"/>
    <w:rsid w:val="00CF5832"/>
    <w:rsid w:val="00CF5938"/>
    <w:rsid w:val="00D00BCD"/>
    <w:rsid w:val="00D0214F"/>
    <w:rsid w:val="00D03B19"/>
    <w:rsid w:val="00D07618"/>
    <w:rsid w:val="00D220B7"/>
    <w:rsid w:val="00D305D4"/>
    <w:rsid w:val="00D312D7"/>
    <w:rsid w:val="00D31E73"/>
    <w:rsid w:val="00D32C01"/>
    <w:rsid w:val="00D33180"/>
    <w:rsid w:val="00D3457E"/>
    <w:rsid w:val="00D37447"/>
    <w:rsid w:val="00D45222"/>
    <w:rsid w:val="00D52BCA"/>
    <w:rsid w:val="00D5528B"/>
    <w:rsid w:val="00D5688A"/>
    <w:rsid w:val="00D62A73"/>
    <w:rsid w:val="00D644D5"/>
    <w:rsid w:val="00D64558"/>
    <w:rsid w:val="00D71B44"/>
    <w:rsid w:val="00D75815"/>
    <w:rsid w:val="00D76206"/>
    <w:rsid w:val="00D77522"/>
    <w:rsid w:val="00D91BBE"/>
    <w:rsid w:val="00D93B69"/>
    <w:rsid w:val="00D94092"/>
    <w:rsid w:val="00D94D0D"/>
    <w:rsid w:val="00D95A6A"/>
    <w:rsid w:val="00D968EC"/>
    <w:rsid w:val="00DA0562"/>
    <w:rsid w:val="00DA0EF3"/>
    <w:rsid w:val="00DA122E"/>
    <w:rsid w:val="00DA6AC8"/>
    <w:rsid w:val="00DA7A35"/>
    <w:rsid w:val="00DB446F"/>
    <w:rsid w:val="00DB5C8B"/>
    <w:rsid w:val="00DB5EB8"/>
    <w:rsid w:val="00DC1564"/>
    <w:rsid w:val="00DC183C"/>
    <w:rsid w:val="00DC31A5"/>
    <w:rsid w:val="00DC3E77"/>
    <w:rsid w:val="00DC4102"/>
    <w:rsid w:val="00DC7390"/>
    <w:rsid w:val="00DD2601"/>
    <w:rsid w:val="00DD4C94"/>
    <w:rsid w:val="00DD4EDA"/>
    <w:rsid w:val="00DE04B2"/>
    <w:rsid w:val="00DE1ACD"/>
    <w:rsid w:val="00DE7A21"/>
    <w:rsid w:val="00E01584"/>
    <w:rsid w:val="00E02039"/>
    <w:rsid w:val="00E02C31"/>
    <w:rsid w:val="00E05CDD"/>
    <w:rsid w:val="00E1135E"/>
    <w:rsid w:val="00E215FA"/>
    <w:rsid w:val="00E26C24"/>
    <w:rsid w:val="00E34671"/>
    <w:rsid w:val="00E356AA"/>
    <w:rsid w:val="00E3636F"/>
    <w:rsid w:val="00E43489"/>
    <w:rsid w:val="00E43ADD"/>
    <w:rsid w:val="00E575DA"/>
    <w:rsid w:val="00E61751"/>
    <w:rsid w:val="00E633AB"/>
    <w:rsid w:val="00E6364B"/>
    <w:rsid w:val="00E63AD3"/>
    <w:rsid w:val="00E65E62"/>
    <w:rsid w:val="00E70522"/>
    <w:rsid w:val="00E7112C"/>
    <w:rsid w:val="00E75156"/>
    <w:rsid w:val="00E75437"/>
    <w:rsid w:val="00E7719F"/>
    <w:rsid w:val="00E83549"/>
    <w:rsid w:val="00E85D28"/>
    <w:rsid w:val="00E91587"/>
    <w:rsid w:val="00E922F5"/>
    <w:rsid w:val="00E95EFD"/>
    <w:rsid w:val="00E96C8D"/>
    <w:rsid w:val="00EA41D5"/>
    <w:rsid w:val="00EA55EF"/>
    <w:rsid w:val="00EA66B5"/>
    <w:rsid w:val="00EA7990"/>
    <w:rsid w:val="00EB0535"/>
    <w:rsid w:val="00EB053F"/>
    <w:rsid w:val="00EC17D2"/>
    <w:rsid w:val="00EC3676"/>
    <w:rsid w:val="00EC3A11"/>
    <w:rsid w:val="00EC6883"/>
    <w:rsid w:val="00ED2140"/>
    <w:rsid w:val="00ED5139"/>
    <w:rsid w:val="00EE0E41"/>
    <w:rsid w:val="00EE492F"/>
    <w:rsid w:val="00EE63ED"/>
    <w:rsid w:val="00EF2A30"/>
    <w:rsid w:val="00EF4BE2"/>
    <w:rsid w:val="00EF6395"/>
    <w:rsid w:val="00F04D00"/>
    <w:rsid w:val="00F16554"/>
    <w:rsid w:val="00F179D0"/>
    <w:rsid w:val="00F2399B"/>
    <w:rsid w:val="00F24DB4"/>
    <w:rsid w:val="00F25BDC"/>
    <w:rsid w:val="00F27A68"/>
    <w:rsid w:val="00F30722"/>
    <w:rsid w:val="00F31447"/>
    <w:rsid w:val="00F33B4F"/>
    <w:rsid w:val="00F37D27"/>
    <w:rsid w:val="00F41A5B"/>
    <w:rsid w:val="00F4224A"/>
    <w:rsid w:val="00F42CAD"/>
    <w:rsid w:val="00F452A0"/>
    <w:rsid w:val="00F46780"/>
    <w:rsid w:val="00F50521"/>
    <w:rsid w:val="00F50628"/>
    <w:rsid w:val="00F60953"/>
    <w:rsid w:val="00F61529"/>
    <w:rsid w:val="00F6646D"/>
    <w:rsid w:val="00F753E8"/>
    <w:rsid w:val="00F81FF8"/>
    <w:rsid w:val="00F8238A"/>
    <w:rsid w:val="00F83292"/>
    <w:rsid w:val="00F847AE"/>
    <w:rsid w:val="00F855C5"/>
    <w:rsid w:val="00F85AF8"/>
    <w:rsid w:val="00F8653E"/>
    <w:rsid w:val="00F872CC"/>
    <w:rsid w:val="00F87DDF"/>
    <w:rsid w:val="00F917B3"/>
    <w:rsid w:val="00F936CB"/>
    <w:rsid w:val="00F957A1"/>
    <w:rsid w:val="00F96B6F"/>
    <w:rsid w:val="00FA67F8"/>
    <w:rsid w:val="00FA73B5"/>
    <w:rsid w:val="00FB14AD"/>
    <w:rsid w:val="00FC0E0A"/>
    <w:rsid w:val="00FC6C07"/>
    <w:rsid w:val="00FD081C"/>
    <w:rsid w:val="00FD32C3"/>
    <w:rsid w:val="00FD335D"/>
    <w:rsid w:val="00FE0776"/>
    <w:rsid w:val="00FF1395"/>
    <w:rsid w:val="00FF2839"/>
    <w:rsid w:val="00FF33A0"/>
    <w:rsid w:val="00FF42F9"/>
    <w:rsid w:val="00FF4E08"/>
    <w:rsid w:val="00FF59D4"/>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7580">
      <w:bodyDiv w:val="1"/>
      <w:marLeft w:val="0"/>
      <w:marRight w:val="0"/>
      <w:marTop w:val="0"/>
      <w:marBottom w:val="0"/>
      <w:divBdr>
        <w:top w:val="none" w:sz="0" w:space="0" w:color="auto"/>
        <w:left w:val="none" w:sz="0" w:space="0" w:color="auto"/>
        <w:bottom w:val="none" w:sz="0" w:space="0" w:color="auto"/>
        <w:right w:val="none" w:sz="0" w:space="0" w:color="auto"/>
      </w:divBdr>
      <w:divsChild>
        <w:div w:id="553153045">
          <w:marLeft w:val="0"/>
          <w:marRight w:val="0"/>
          <w:marTop w:val="15"/>
          <w:marBottom w:val="0"/>
          <w:divBdr>
            <w:top w:val="single" w:sz="48" w:space="0" w:color="auto"/>
            <w:left w:val="single" w:sz="48" w:space="0" w:color="auto"/>
            <w:bottom w:val="single" w:sz="48" w:space="0" w:color="auto"/>
            <w:right w:val="single" w:sz="48" w:space="0" w:color="auto"/>
          </w:divBdr>
          <w:divsChild>
            <w:div w:id="1500655683">
              <w:marLeft w:val="0"/>
              <w:marRight w:val="0"/>
              <w:marTop w:val="0"/>
              <w:marBottom w:val="0"/>
              <w:divBdr>
                <w:top w:val="none" w:sz="0" w:space="0" w:color="auto"/>
                <w:left w:val="none" w:sz="0" w:space="0" w:color="auto"/>
                <w:bottom w:val="none" w:sz="0" w:space="0" w:color="auto"/>
                <w:right w:val="none" w:sz="0" w:space="0" w:color="auto"/>
              </w:divBdr>
            </w:div>
          </w:divsChild>
        </w:div>
        <w:div w:id="795023103">
          <w:marLeft w:val="0"/>
          <w:marRight w:val="0"/>
          <w:marTop w:val="15"/>
          <w:marBottom w:val="0"/>
          <w:divBdr>
            <w:top w:val="single" w:sz="48" w:space="0" w:color="auto"/>
            <w:left w:val="single" w:sz="48" w:space="0" w:color="auto"/>
            <w:bottom w:val="single" w:sz="48" w:space="0" w:color="auto"/>
            <w:right w:val="single" w:sz="48" w:space="0" w:color="auto"/>
          </w:divBdr>
          <w:divsChild>
            <w:div w:id="7518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7376">
      <w:bodyDiv w:val="1"/>
      <w:marLeft w:val="0"/>
      <w:marRight w:val="0"/>
      <w:marTop w:val="0"/>
      <w:marBottom w:val="0"/>
      <w:divBdr>
        <w:top w:val="none" w:sz="0" w:space="0" w:color="auto"/>
        <w:left w:val="none" w:sz="0" w:space="0" w:color="auto"/>
        <w:bottom w:val="none" w:sz="0" w:space="0" w:color="auto"/>
        <w:right w:val="none" w:sz="0" w:space="0" w:color="auto"/>
      </w:divBdr>
      <w:divsChild>
        <w:div w:id="917062275">
          <w:marLeft w:val="0"/>
          <w:marRight w:val="0"/>
          <w:marTop w:val="15"/>
          <w:marBottom w:val="0"/>
          <w:divBdr>
            <w:top w:val="single" w:sz="48" w:space="0" w:color="auto"/>
            <w:left w:val="single" w:sz="48" w:space="0" w:color="auto"/>
            <w:bottom w:val="single" w:sz="48" w:space="0" w:color="auto"/>
            <w:right w:val="single" w:sz="48" w:space="0" w:color="auto"/>
          </w:divBdr>
          <w:divsChild>
            <w:div w:id="1990399095">
              <w:marLeft w:val="0"/>
              <w:marRight w:val="0"/>
              <w:marTop w:val="0"/>
              <w:marBottom w:val="0"/>
              <w:divBdr>
                <w:top w:val="none" w:sz="0" w:space="0" w:color="auto"/>
                <w:left w:val="none" w:sz="0" w:space="0" w:color="auto"/>
                <w:bottom w:val="none" w:sz="0" w:space="0" w:color="auto"/>
                <w:right w:val="none" w:sz="0" w:space="0" w:color="auto"/>
              </w:divBdr>
            </w:div>
          </w:divsChild>
        </w:div>
        <w:div w:id="344408784">
          <w:marLeft w:val="0"/>
          <w:marRight w:val="0"/>
          <w:marTop w:val="15"/>
          <w:marBottom w:val="0"/>
          <w:divBdr>
            <w:top w:val="single" w:sz="48" w:space="0" w:color="auto"/>
            <w:left w:val="single" w:sz="48" w:space="0" w:color="auto"/>
            <w:bottom w:val="single" w:sz="48" w:space="0" w:color="auto"/>
            <w:right w:val="single" w:sz="48" w:space="0" w:color="auto"/>
          </w:divBdr>
          <w:divsChild>
            <w:div w:id="7875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B7A7-2F56-476B-AC94-2F8F9737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27176</Words>
  <Characters>163061</Characters>
  <Application>Microsoft Office Word</Application>
  <DocSecurity>0</DocSecurity>
  <Lines>1358</Lines>
  <Paragraphs>379</Paragraphs>
  <ScaleCrop>false</ScaleCrop>
  <HeadingPairs>
    <vt:vector size="2" baseType="variant">
      <vt:variant>
        <vt:lpstr>Tytuł</vt:lpstr>
      </vt:variant>
      <vt:variant>
        <vt:i4>1</vt:i4>
      </vt:variant>
    </vt:vector>
  </HeadingPairs>
  <TitlesOfParts>
    <vt:vector size="1" baseType="lpstr">
      <vt:lpstr>Uchwała nr 2693/2025</vt:lpstr>
    </vt:vector>
  </TitlesOfParts>
  <Company>KEP</Company>
  <LinksUpToDate>false</LinksUpToDate>
  <CharactersWithSpaces>189858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2718/2025</dc:title>
  <dc:subject/>
  <dc:creator>Dziekan WL-S</dc:creator>
  <cp:keywords>PROGRAM KSZTAŁCENIA</cp:keywords>
  <dc:description/>
  <cp:lastModifiedBy>Mateusz Kapera</cp:lastModifiedBy>
  <cp:revision>9</cp:revision>
  <cp:lastPrinted>2025-02-05T07:08:00Z</cp:lastPrinted>
  <dcterms:created xsi:type="dcterms:W3CDTF">2025-02-05T07:07:00Z</dcterms:created>
  <dcterms:modified xsi:type="dcterms:W3CDTF">2025-03-03T10:15:00Z</dcterms:modified>
</cp:coreProperties>
</file>