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3DD2" w14:textId="4E572A92" w:rsidR="00AB4623" w:rsidRDefault="00597B2D" w:rsidP="00AB4623">
      <w:pPr>
        <w:spacing w:after="20" w:line="249" w:lineRule="auto"/>
        <w:ind w:left="4536" w:right="273" w:firstLine="851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</w:t>
      </w:r>
      <w:r w:rsidR="00053006">
        <w:rPr>
          <w:rFonts w:ascii="Times New Roman" w:eastAsia="Verdana" w:hAnsi="Times New Roman" w:cs="Times New Roman"/>
          <w:color w:val="000000"/>
          <w:sz w:val="16"/>
          <w:szCs w:val="16"/>
        </w:rPr>
        <w:t>nr 1</w:t>
      </w:r>
      <w:r w:rsidR="005D548A">
        <w:rPr>
          <w:rStyle w:val="Odwoanieprzypisudolnego"/>
          <w:rFonts w:ascii="Times New Roman" w:eastAsia="Verdana" w:hAnsi="Times New Roman" w:cs="Times New Roman"/>
          <w:color w:val="000000"/>
          <w:sz w:val="16"/>
          <w:szCs w:val="16"/>
        </w:rPr>
        <w:footnoteReference w:id="1"/>
      </w:r>
      <w:r w:rsidR="00053006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</w:t>
      </w:r>
    </w:p>
    <w:p w14:paraId="00C1D73F" w14:textId="2C57C45E" w:rsidR="00AB4623" w:rsidRDefault="00597B2D" w:rsidP="00AB4623">
      <w:pPr>
        <w:spacing w:after="20" w:line="249" w:lineRule="auto"/>
        <w:ind w:left="4536" w:right="273" w:firstLine="851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do Uchwały nr </w:t>
      </w:r>
      <w:r w:rsidR="00283017">
        <w:rPr>
          <w:rFonts w:ascii="Times New Roman" w:eastAsia="Verdana" w:hAnsi="Times New Roman" w:cs="Times New Roman"/>
          <w:color w:val="000000"/>
          <w:sz w:val="16"/>
          <w:szCs w:val="16"/>
        </w:rPr>
        <w:t>2</w:t>
      </w:r>
      <w:r w:rsidR="005D548A">
        <w:rPr>
          <w:rFonts w:ascii="Times New Roman" w:eastAsia="Verdana" w:hAnsi="Times New Roman" w:cs="Times New Roman"/>
          <w:color w:val="000000"/>
          <w:sz w:val="16"/>
          <w:szCs w:val="16"/>
        </w:rPr>
        <w:t>390</w:t>
      </w:r>
    </w:p>
    <w:p w14:paraId="4879B52C" w14:textId="77777777" w:rsidR="00AB4623" w:rsidRDefault="007B6216" w:rsidP="00AB4623">
      <w:pPr>
        <w:spacing w:after="20" w:line="249" w:lineRule="auto"/>
        <w:ind w:left="4536" w:right="273" w:firstLine="851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>Senatu Uniwersytetu Medycznego we Wrocławiu</w:t>
      </w:r>
    </w:p>
    <w:p w14:paraId="65E1E118" w14:textId="1D2BD833" w:rsidR="001D7536" w:rsidRPr="00A26911" w:rsidRDefault="007B6216" w:rsidP="00AB4623">
      <w:pPr>
        <w:spacing w:after="20" w:line="249" w:lineRule="auto"/>
        <w:ind w:left="4536" w:right="273" w:firstLine="851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 dnia </w:t>
      </w:r>
      <w:r w:rsidR="005D548A">
        <w:rPr>
          <w:rFonts w:ascii="Times New Roman" w:eastAsia="Verdana" w:hAnsi="Times New Roman" w:cs="Times New Roman"/>
          <w:color w:val="000000"/>
          <w:sz w:val="16"/>
          <w:szCs w:val="16"/>
        </w:rPr>
        <w:t>30</w:t>
      </w:r>
      <w:r w:rsidR="00AB4623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marca </w:t>
      </w:r>
      <w:r w:rsidR="00053006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202</w:t>
      </w:r>
      <w:r w:rsidR="005D548A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2 </w:t>
      </w:r>
      <w:r w:rsidR="00053006">
        <w:rPr>
          <w:rFonts w:ascii="Times New Roman" w:eastAsia="Verdana" w:hAnsi="Times New Roman" w:cs="Times New Roman"/>
          <w:color w:val="000000"/>
          <w:sz w:val="16"/>
          <w:szCs w:val="16"/>
        </w:rPr>
        <w:t>r.</w:t>
      </w:r>
    </w:p>
    <w:p w14:paraId="02C77AB0" w14:textId="77777777" w:rsidR="00611D1B" w:rsidRDefault="008329BB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  <w:t xml:space="preserve">    </w:t>
      </w:r>
    </w:p>
    <w:p w14:paraId="44BFE039" w14:textId="1EF9F755" w:rsidR="00611D1B" w:rsidRDefault="00611D1B" w:rsidP="00AB4623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09B530" w14:textId="77777777" w:rsidR="00611D1B" w:rsidRDefault="008329B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2052C020" w14:textId="77777777" w:rsidR="008329BB" w:rsidRPr="00BB54AB" w:rsidRDefault="008329BB">
      <w:pPr>
        <w:tabs>
          <w:tab w:val="right" w:leader="dot" w:pos="9639"/>
        </w:tabs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PROGRAM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BB54AB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STUDIÓW PODYPLOMOWYCH</w:t>
      </w:r>
      <w:r w:rsidRPr="00BB54AB">
        <w:rPr>
          <w:lang w:val="en-US"/>
        </w:rPr>
        <w:t xml:space="preserve"> </w:t>
      </w:r>
    </w:p>
    <w:p w14:paraId="5F78BB0B" w14:textId="51FDD631" w:rsidR="00611D1B" w:rsidRPr="00BB54AB" w:rsidRDefault="00BB54AB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1630F">
        <w:rPr>
          <w:rFonts w:ascii="Times New Roman" w:hAnsi="Times New Roman" w:cs="Times New Roman"/>
          <w:b/>
          <w:bCs/>
          <w:shd w:val="clear" w:color="auto" w:fill="FFFFFF"/>
          <w:lang w:val="en-GB"/>
        </w:rPr>
        <w:t>European Master Degree in Oral Implantology</w:t>
      </w:r>
      <w:r w:rsidR="008329BB" w:rsidRPr="00BB54AB">
        <w:rPr>
          <w:rFonts w:ascii="Times New Roman" w:hAnsi="Times New Roman" w:cs="Times New Roman"/>
          <w:b/>
          <w:bCs/>
          <w:lang w:val="en-US"/>
        </w:rPr>
        <w:br/>
      </w:r>
    </w:p>
    <w:p w14:paraId="35AC6F36" w14:textId="6420DA08" w:rsidR="00611D1B" w:rsidRPr="002E2F76" w:rsidRDefault="008329BB" w:rsidP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91630F">
        <w:rPr>
          <w:rFonts w:ascii="Times New Roman" w:hAnsi="Times New Roman" w:cs="Times New Roman"/>
          <w:sz w:val="20"/>
          <w:szCs w:val="20"/>
        </w:rPr>
        <w:br/>
      </w:r>
      <w:r w:rsidRPr="002E2F76">
        <w:rPr>
          <w:rFonts w:ascii="Times New Roman" w:hAnsi="Times New Roman" w:cs="Times New Roman"/>
        </w:rPr>
        <w:t xml:space="preserve">Program Studiów trwa 2 lata, 4 semestry i zakłada 330 godzin zajęć. </w:t>
      </w:r>
      <w:r w:rsidRPr="002E2F76">
        <w:rPr>
          <w:rFonts w:ascii="Times New Roman" w:hAnsi="Times New Roman" w:cs="Times New Roman"/>
        </w:rPr>
        <w:br/>
        <w:t>Łączna liczba punktów ECTS: 120</w:t>
      </w:r>
    </w:p>
    <w:p w14:paraId="333338C5" w14:textId="77777777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5"/>
        <w:gridCol w:w="2038"/>
        <w:gridCol w:w="1282"/>
        <w:gridCol w:w="1111"/>
        <w:gridCol w:w="1275"/>
        <w:gridCol w:w="1399"/>
        <w:gridCol w:w="1292"/>
      </w:tblGrid>
      <w:tr w:rsidR="00611D1B" w:rsidRPr="002E2F76" w14:paraId="021C818D" w14:textId="77777777">
        <w:tc>
          <w:tcPr>
            <w:tcW w:w="664" w:type="dxa"/>
          </w:tcPr>
          <w:p w14:paraId="4F15A25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38" w:type="dxa"/>
          </w:tcPr>
          <w:p w14:paraId="0C0226C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82" w:type="dxa"/>
          </w:tcPr>
          <w:p w14:paraId="49971A4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1" w:type="dxa"/>
          </w:tcPr>
          <w:p w14:paraId="44D707A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5" w:type="dxa"/>
          </w:tcPr>
          <w:p w14:paraId="084D7BE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99" w:type="dxa"/>
          </w:tcPr>
          <w:p w14:paraId="1F97AF9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92" w:type="dxa"/>
          </w:tcPr>
          <w:p w14:paraId="1937860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Punkty ECTS</w:t>
            </w:r>
          </w:p>
        </w:tc>
      </w:tr>
      <w:tr w:rsidR="00611D1B" w:rsidRPr="002E2F76" w14:paraId="5B5AEB0C" w14:textId="77777777">
        <w:tc>
          <w:tcPr>
            <w:tcW w:w="664" w:type="dxa"/>
          </w:tcPr>
          <w:p w14:paraId="1AA29FA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38" w:type="dxa"/>
          </w:tcPr>
          <w:p w14:paraId="6BD330DE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E2F76">
              <w:rPr>
                <w:rFonts w:ascii="Times New Roman" w:hAnsi="Times New Roman" w:cs="Times New Roman"/>
                <w:color w:val="000000" w:themeColor="text1"/>
              </w:rPr>
              <w:t>Podstawy biologiczne i  przygotowanie pacjenta do leczenia implantologicznego cz. 1</w:t>
            </w:r>
          </w:p>
        </w:tc>
        <w:tc>
          <w:tcPr>
            <w:tcW w:w="1282" w:type="dxa"/>
          </w:tcPr>
          <w:p w14:paraId="2006A0C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</w:tcPr>
          <w:p w14:paraId="3952839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D8F8336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W-5</w:t>
            </w:r>
          </w:p>
          <w:p w14:paraId="75A9876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Ć-25</w:t>
            </w:r>
          </w:p>
        </w:tc>
        <w:tc>
          <w:tcPr>
            <w:tcW w:w="1399" w:type="dxa"/>
          </w:tcPr>
          <w:p w14:paraId="03BC83F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292" w:type="dxa"/>
          </w:tcPr>
          <w:p w14:paraId="7220474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</w:t>
            </w:r>
          </w:p>
        </w:tc>
      </w:tr>
      <w:tr w:rsidR="00611D1B" w:rsidRPr="002E2F76" w14:paraId="64A02995" w14:textId="77777777">
        <w:tc>
          <w:tcPr>
            <w:tcW w:w="664" w:type="dxa"/>
          </w:tcPr>
          <w:p w14:paraId="49F8023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38" w:type="dxa"/>
          </w:tcPr>
          <w:p w14:paraId="4A794C5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>Implantologia cz. 1 (planowanie i regeneracja)</w:t>
            </w:r>
          </w:p>
        </w:tc>
        <w:tc>
          <w:tcPr>
            <w:tcW w:w="1282" w:type="dxa"/>
          </w:tcPr>
          <w:p w14:paraId="2A73BD4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</w:tcPr>
          <w:p w14:paraId="3531A57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CA66B93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W-22</w:t>
            </w:r>
          </w:p>
          <w:p w14:paraId="2779C4F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Ć-8</w:t>
            </w:r>
          </w:p>
        </w:tc>
        <w:tc>
          <w:tcPr>
            <w:tcW w:w="1399" w:type="dxa"/>
          </w:tcPr>
          <w:p w14:paraId="0585F40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292" w:type="dxa"/>
          </w:tcPr>
          <w:p w14:paraId="7EF052A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</w:t>
            </w:r>
          </w:p>
        </w:tc>
      </w:tr>
      <w:tr w:rsidR="00611D1B" w:rsidRPr="002E2F76" w14:paraId="5B1EF6B5" w14:textId="77777777">
        <w:tc>
          <w:tcPr>
            <w:tcW w:w="664" w:type="dxa"/>
          </w:tcPr>
          <w:p w14:paraId="6F6833A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38" w:type="dxa"/>
          </w:tcPr>
          <w:p w14:paraId="0B91CD6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2F76">
              <w:rPr>
                <w:rFonts w:ascii="Times New Roman" w:hAnsi="Times New Roman" w:cs="Times New Roman"/>
                <w:bCs/>
              </w:rPr>
              <w:t xml:space="preserve">Zarządzanie tkankami miękkimi przy implantach.  </w:t>
            </w:r>
          </w:p>
        </w:tc>
        <w:tc>
          <w:tcPr>
            <w:tcW w:w="1282" w:type="dxa"/>
          </w:tcPr>
          <w:p w14:paraId="7380E21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</w:tcPr>
          <w:p w14:paraId="326DB29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56933FB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W-15</w:t>
            </w:r>
          </w:p>
          <w:p w14:paraId="1FFBF7F5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Ć-15</w:t>
            </w:r>
          </w:p>
          <w:p w14:paraId="20642854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D6BEC7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292" w:type="dxa"/>
          </w:tcPr>
          <w:p w14:paraId="705A814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</w:t>
            </w:r>
          </w:p>
        </w:tc>
      </w:tr>
      <w:tr w:rsidR="008329BB" w:rsidRPr="002E2F76" w14:paraId="26B80E6D" w14:textId="77777777">
        <w:tc>
          <w:tcPr>
            <w:tcW w:w="664" w:type="dxa"/>
          </w:tcPr>
          <w:p w14:paraId="3C78EA3D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05BF0300" w14:textId="007FA67F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2F76">
              <w:rPr>
                <w:rFonts w:ascii="Times New Roman" w:hAnsi="Times New Roman" w:cs="Times New Roman"/>
                <w:b/>
              </w:rPr>
              <w:t>Łącznie</w:t>
            </w:r>
          </w:p>
        </w:tc>
        <w:tc>
          <w:tcPr>
            <w:tcW w:w="1282" w:type="dxa"/>
          </w:tcPr>
          <w:p w14:paraId="0BE2CC81" w14:textId="270C5F85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11" w:type="dxa"/>
          </w:tcPr>
          <w:p w14:paraId="16CC1881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ED4C3B6" w14:textId="77777777" w:rsidR="008329B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364F575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43296943" w14:textId="7E517D0A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</w:tbl>
    <w:p w14:paraId="4DEB5D49" w14:textId="77777777" w:rsidR="00611D1B" w:rsidRPr="002E2F76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966AA10" w14:textId="77777777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>Semestr II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7"/>
        <w:gridCol w:w="2022"/>
        <w:gridCol w:w="1271"/>
        <w:gridCol w:w="1118"/>
        <w:gridCol w:w="1285"/>
        <w:gridCol w:w="1398"/>
        <w:gridCol w:w="1301"/>
      </w:tblGrid>
      <w:tr w:rsidR="00611D1B" w:rsidRPr="002E2F76" w14:paraId="571977EA" w14:textId="77777777" w:rsidTr="009E57CC">
        <w:tc>
          <w:tcPr>
            <w:tcW w:w="667" w:type="dxa"/>
          </w:tcPr>
          <w:p w14:paraId="5296FAE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22" w:type="dxa"/>
          </w:tcPr>
          <w:p w14:paraId="052480F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1" w:type="dxa"/>
          </w:tcPr>
          <w:p w14:paraId="6474E9D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8" w:type="dxa"/>
          </w:tcPr>
          <w:p w14:paraId="743B899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85" w:type="dxa"/>
          </w:tcPr>
          <w:p w14:paraId="2B1B21D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98" w:type="dxa"/>
          </w:tcPr>
          <w:p w14:paraId="4AED9B1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1" w:type="dxa"/>
          </w:tcPr>
          <w:p w14:paraId="1864338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Punkty ECTS</w:t>
            </w:r>
          </w:p>
        </w:tc>
      </w:tr>
      <w:tr w:rsidR="00611D1B" w:rsidRPr="002E2F76" w14:paraId="22E51534" w14:textId="77777777" w:rsidTr="009E57CC">
        <w:tc>
          <w:tcPr>
            <w:tcW w:w="667" w:type="dxa"/>
          </w:tcPr>
          <w:p w14:paraId="071A3CD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22" w:type="dxa"/>
          </w:tcPr>
          <w:p w14:paraId="149D3FC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>Implantologia cz. 2 (strefa estetyczna, implanty natychmiastowe)</w:t>
            </w:r>
          </w:p>
        </w:tc>
        <w:tc>
          <w:tcPr>
            <w:tcW w:w="1271" w:type="dxa"/>
          </w:tcPr>
          <w:p w14:paraId="6FA575A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39A0AF1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</w:tcPr>
          <w:p w14:paraId="6469CA36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W- 8</w:t>
            </w:r>
          </w:p>
          <w:p w14:paraId="497F770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Ć- 22</w:t>
            </w:r>
          </w:p>
        </w:tc>
        <w:tc>
          <w:tcPr>
            <w:tcW w:w="1398" w:type="dxa"/>
          </w:tcPr>
          <w:p w14:paraId="3A06E3B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355BEEC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</w:t>
            </w:r>
          </w:p>
        </w:tc>
      </w:tr>
      <w:tr w:rsidR="00611D1B" w:rsidRPr="002E2F76" w14:paraId="1155C3E9" w14:textId="77777777" w:rsidTr="009E57CC">
        <w:tc>
          <w:tcPr>
            <w:tcW w:w="667" w:type="dxa"/>
          </w:tcPr>
          <w:p w14:paraId="496B207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22" w:type="dxa"/>
          </w:tcPr>
          <w:p w14:paraId="2DCA48E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>Implantoprotetyka</w:t>
            </w:r>
            <w:proofErr w:type="spellEnd"/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cz. 1</w:t>
            </w:r>
          </w:p>
        </w:tc>
        <w:tc>
          <w:tcPr>
            <w:tcW w:w="1271" w:type="dxa"/>
          </w:tcPr>
          <w:p w14:paraId="445AC80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69B8FB7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</w:tcPr>
          <w:p w14:paraId="78945AF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Ć-30</w:t>
            </w:r>
          </w:p>
        </w:tc>
        <w:tc>
          <w:tcPr>
            <w:tcW w:w="1398" w:type="dxa"/>
          </w:tcPr>
          <w:p w14:paraId="6E72F29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4AD2BAD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</w:t>
            </w:r>
          </w:p>
        </w:tc>
      </w:tr>
      <w:tr w:rsidR="00611D1B" w:rsidRPr="002E2F76" w14:paraId="3948622D" w14:textId="77777777" w:rsidTr="009E57CC">
        <w:tc>
          <w:tcPr>
            <w:tcW w:w="667" w:type="dxa"/>
          </w:tcPr>
          <w:p w14:paraId="22498F4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22" w:type="dxa"/>
          </w:tcPr>
          <w:p w14:paraId="7B0A2ACC" w14:textId="77777777" w:rsidR="00611D1B" w:rsidRPr="002E2F76" w:rsidRDefault="008329BB" w:rsidP="009E5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>Implantologia cz. 3 (Zaawansowane regeneracje Kurs na ludzkich preparatach nieutrwalonych)</w:t>
            </w:r>
          </w:p>
          <w:p w14:paraId="5018C10E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60B3141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5117C187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176830D6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13263E9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3D3BC6D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</w:t>
            </w:r>
          </w:p>
        </w:tc>
      </w:tr>
      <w:tr w:rsidR="008329BB" w:rsidRPr="002E2F76" w14:paraId="1716997D" w14:textId="77777777" w:rsidTr="009E57CC">
        <w:tc>
          <w:tcPr>
            <w:tcW w:w="667" w:type="dxa"/>
          </w:tcPr>
          <w:p w14:paraId="273DB085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04A9A654" w14:textId="0DB89ACF" w:rsidR="008329BB" w:rsidRPr="002E2F76" w:rsidRDefault="008329BB" w:rsidP="009E5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F76">
              <w:rPr>
                <w:rFonts w:ascii="Times New Roman" w:hAnsi="Times New Roman" w:cs="Times New Roman"/>
                <w:b/>
                <w:color w:val="000000" w:themeColor="text1"/>
              </w:rPr>
              <w:t>Łącznie</w:t>
            </w:r>
          </w:p>
        </w:tc>
        <w:tc>
          <w:tcPr>
            <w:tcW w:w="1271" w:type="dxa"/>
          </w:tcPr>
          <w:p w14:paraId="7B5E86FB" w14:textId="6B6ED25D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18" w:type="dxa"/>
          </w:tcPr>
          <w:p w14:paraId="746D3A4D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1D628433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6776657A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441FE810" w14:textId="4B6E7D12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</w:tbl>
    <w:p w14:paraId="28EB2F0B" w14:textId="77777777" w:rsidR="00611D1B" w:rsidRPr="002E2F76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6178728A" w14:textId="77777777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>Semestr III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7"/>
        <w:gridCol w:w="2022"/>
        <w:gridCol w:w="1271"/>
        <w:gridCol w:w="1118"/>
        <w:gridCol w:w="1285"/>
        <w:gridCol w:w="1398"/>
        <w:gridCol w:w="1301"/>
      </w:tblGrid>
      <w:tr w:rsidR="00611D1B" w:rsidRPr="002E2F76" w14:paraId="72AFF1B7" w14:textId="77777777" w:rsidTr="009E57CC">
        <w:tc>
          <w:tcPr>
            <w:tcW w:w="667" w:type="dxa"/>
          </w:tcPr>
          <w:p w14:paraId="64CF052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22" w:type="dxa"/>
          </w:tcPr>
          <w:p w14:paraId="75058E0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1" w:type="dxa"/>
          </w:tcPr>
          <w:p w14:paraId="7126426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8" w:type="dxa"/>
          </w:tcPr>
          <w:p w14:paraId="63CDB17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85" w:type="dxa"/>
          </w:tcPr>
          <w:p w14:paraId="651D486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98" w:type="dxa"/>
          </w:tcPr>
          <w:p w14:paraId="2F6F065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1" w:type="dxa"/>
          </w:tcPr>
          <w:p w14:paraId="5152DB3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Punkty ECTS</w:t>
            </w:r>
          </w:p>
        </w:tc>
      </w:tr>
      <w:tr w:rsidR="00611D1B" w:rsidRPr="002E2F76" w14:paraId="3FFEEB33" w14:textId="77777777" w:rsidTr="009E57CC">
        <w:tc>
          <w:tcPr>
            <w:tcW w:w="667" w:type="dxa"/>
          </w:tcPr>
          <w:p w14:paraId="62D8F08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22" w:type="dxa"/>
          </w:tcPr>
          <w:p w14:paraId="3790D019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2F76">
              <w:rPr>
                <w:rFonts w:ascii="Times New Roman" w:hAnsi="Times New Roman" w:cs="Times New Roman"/>
              </w:rPr>
              <w:t>Implantoprotetyka</w:t>
            </w:r>
            <w:proofErr w:type="spellEnd"/>
            <w:r w:rsidRPr="002E2F76">
              <w:rPr>
                <w:rFonts w:ascii="Times New Roman" w:hAnsi="Times New Roman" w:cs="Times New Roman"/>
              </w:rPr>
              <w:t xml:space="preserve"> cz. 2</w:t>
            </w:r>
          </w:p>
          <w:p w14:paraId="498C337C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22A0052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6FF33CC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</w:tcPr>
          <w:p w14:paraId="616E94CC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W-8</w:t>
            </w:r>
          </w:p>
          <w:p w14:paraId="6A4F4A7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Ć-22</w:t>
            </w:r>
          </w:p>
        </w:tc>
        <w:tc>
          <w:tcPr>
            <w:tcW w:w="1398" w:type="dxa"/>
          </w:tcPr>
          <w:p w14:paraId="7EE8E12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471306F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15</w:t>
            </w:r>
          </w:p>
        </w:tc>
      </w:tr>
      <w:tr w:rsidR="00611D1B" w:rsidRPr="002E2F76" w14:paraId="08629D97" w14:textId="77777777" w:rsidTr="009E57CC">
        <w:tc>
          <w:tcPr>
            <w:tcW w:w="667" w:type="dxa"/>
          </w:tcPr>
          <w:p w14:paraId="3191E99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022" w:type="dxa"/>
          </w:tcPr>
          <w:p w14:paraId="45BABBB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Implantologia cz. 4 (Powikłania)</w:t>
            </w:r>
          </w:p>
        </w:tc>
        <w:tc>
          <w:tcPr>
            <w:tcW w:w="1271" w:type="dxa"/>
          </w:tcPr>
          <w:p w14:paraId="27C12DD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39090F7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</w:tcPr>
          <w:p w14:paraId="2BA3FB96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W-12</w:t>
            </w:r>
          </w:p>
          <w:p w14:paraId="4CF786C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Ć-18</w:t>
            </w:r>
          </w:p>
        </w:tc>
        <w:tc>
          <w:tcPr>
            <w:tcW w:w="1398" w:type="dxa"/>
          </w:tcPr>
          <w:p w14:paraId="4EFA5F9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7632729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15</w:t>
            </w:r>
          </w:p>
        </w:tc>
      </w:tr>
      <w:tr w:rsidR="008329BB" w:rsidRPr="002E2F76" w14:paraId="56042D48" w14:textId="77777777" w:rsidTr="009E57CC">
        <w:tc>
          <w:tcPr>
            <w:tcW w:w="667" w:type="dxa"/>
          </w:tcPr>
          <w:p w14:paraId="231D155F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2DC9A67E" w14:textId="678A733A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1271" w:type="dxa"/>
          </w:tcPr>
          <w:p w14:paraId="2C050678" w14:textId="75399C62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118" w:type="dxa"/>
          </w:tcPr>
          <w:p w14:paraId="57D5E323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4377A2BC" w14:textId="77777777" w:rsidR="008329B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5FAAEB26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B0BFD60" w14:textId="445FA87F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4A446D37" w14:textId="77777777" w:rsidR="00611D1B" w:rsidRPr="002E2F76" w:rsidRDefault="00611D1B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</w:rPr>
      </w:pPr>
    </w:p>
    <w:p w14:paraId="3E1EBC22" w14:textId="77777777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>Semestr IV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1"/>
        <w:gridCol w:w="1963"/>
        <w:gridCol w:w="1270"/>
        <w:gridCol w:w="1102"/>
        <w:gridCol w:w="1263"/>
        <w:gridCol w:w="1524"/>
        <w:gridCol w:w="1279"/>
      </w:tblGrid>
      <w:tr w:rsidR="00611D1B" w:rsidRPr="002E2F76" w14:paraId="2A56B40B" w14:textId="77777777">
        <w:tc>
          <w:tcPr>
            <w:tcW w:w="660" w:type="dxa"/>
          </w:tcPr>
          <w:p w14:paraId="3C24466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63" w:type="dxa"/>
          </w:tcPr>
          <w:p w14:paraId="56AEE13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0" w:type="dxa"/>
          </w:tcPr>
          <w:p w14:paraId="0E040E5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02" w:type="dxa"/>
          </w:tcPr>
          <w:p w14:paraId="4CA630D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63" w:type="dxa"/>
          </w:tcPr>
          <w:p w14:paraId="1EAD564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524" w:type="dxa"/>
          </w:tcPr>
          <w:p w14:paraId="7AD4441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9" w:type="dxa"/>
          </w:tcPr>
          <w:p w14:paraId="3C447C0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Punkty ECTS</w:t>
            </w:r>
          </w:p>
        </w:tc>
      </w:tr>
      <w:tr w:rsidR="00611D1B" w:rsidRPr="002E2F76" w14:paraId="53AE75EC" w14:textId="77777777" w:rsidTr="009E57CC">
        <w:trPr>
          <w:trHeight w:val="1303"/>
        </w:trPr>
        <w:tc>
          <w:tcPr>
            <w:tcW w:w="660" w:type="dxa"/>
          </w:tcPr>
          <w:p w14:paraId="5B45D6D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63" w:type="dxa"/>
          </w:tcPr>
          <w:p w14:paraId="215110C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Zajęcia praktyczne i przygotowanie pracy dyplomowej </w:t>
            </w:r>
          </w:p>
        </w:tc>
        <w:tc>
          <w:tcPr>
            <w:tcW w:w="1270" w:type="dxa"/>
          </w:tcPr>
          <w:p w14:paraId="3DFDDED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2" w:type="dxa"/>
          </w:tcPr>
          <w:p w14:paraId="4F59ABB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</w:tcPr>
          <w:p w14:paraId="3E1CDF93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Ć-54</w:t>
            </w:r>
          </w:p>
          <w:p w14:paraId="74B9D34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W-6</w:t>
            </w:r>
          </w:p>
        </w:tc>
        <w:tc>
          <w:tcPr>
            <w:tcW w:w="1524" w:type="dxa"/>
          </w:tcPr>
          <w:p w14:paraId="17EC4D6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Ocena przygotowanej dokumentacji leczonych przypadków</w:t>
            </w:r>
          </w:p>
          <w:p w14:paraId="5F630C43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75DA52F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35</w:t>
            </w:r>
          </w:p>
        </w:tc>
      </w:tr>
      <w:tr w:rsidR="00611D1B" w:rsidRPr="002E2F76" w14:paraId="57C7F84A" w14:textId="77777777">
        <w:tc>
          <w:tcPr>
            <w:tcW w:w="660" w:type="dxa"/>
          </w:tcPr>
          <w:p w14:paraId="66EEB99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63" w:type="dxa"/>
          </w:tcPr>
          <w:p w14:paraId="6F53EF4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Przygotowanie pracy dyplomowej i egzamin z publiczną obroną</w:t>
            </w:r>
          </w:p>
        </w:tc>
        <w:tc>
          <w:tcPr>
            <w:tcW w:w="1270" w:type="dxa"/>
          </w:tcPr>
          <w:p w14:paraId="020EC9C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2" w:type="dxa"/>
          </w:tcPr>
          <w:p w14:paraId="0C5F116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</w:tcPr>
          <w:p w14:paraId="362ACAC0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W-4</w:t>
            </w:r>
          </w:p>
          <w:p w14:paraId="22B0F2AC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Ć-16</w:t>
            </w:r>
          </w:p>
          <w:p w14:paraId="795A6D4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E-10</w:t>
            </w:r>
          </w:p>
        </w:tc>
        <w:tc>
          <w:tcPr>
            <w:tcW w:w="1524" w:type="dxa"/>
          </w:tcPr>
          <w:p w14:paraId="1D1E160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Egzamin testowy, obrona pracy magisterskiej</w:t>
            </w:r>
          </w:p>
        </w:tc>
        <w:tc>
          <w:tcPr>
            <w:tcW w:w="1279" w:type="dxa"/>
          </w:tcPr>
          <w:p w14:paraId="263EF19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15</w:t>
            </w:r>
          </w:p>
        </w:tc>
      </w:tr>
      <w:tr w:rsidR="008329BB" w:rsidRPr="002E2F76" w14:paraId="7D6A3E1B" w14:textId="77777777">
        <w:tc>
          <w:tcPr>
            <w:tcW w:w="660" w:type="dxa"/>
          </w:tcPr>
          <w:p w14:paraId="15905FFE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14:paraId="5EBF4540" w14:textId="2D9350CD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1270" w:type="dxa"/>
          </w:tcPr>
          <w:p w14:paraId="6AD08802" w14:textId="285636A6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02" w:type="dxa"/>
          </w:tcPr>
          <w:p w14:paraId="5CFE93CF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2D79595F" w14:textId="77777777" w:rsidR="008329B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23665DF1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292EA485" w14:textId="27E6AF2F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</w:tbl>
    <w:p w14:paraId="2107CA68" w14:textId="28F47162" w:rsidR="00611D1B" w:rsidRPr="002E2F76" w:rsidRDefault="00611D1B" w:rsidP="000969A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7531C0" w14:textId="77777777" w:rsidR="009E57CC" w:rsidRPr="002E2F76" w:rsidRDefault="009E57CC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DB22AF" w14:textId="77777777" w:rsidR="009E57CC" w:rsidRPr="002E2F76" w:rsidRDefault="009E57CC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2ECBE97" w14:textId="000285FE" w:rsidR="00611D1B" w:rsidRPr="002E2F76" w:rsidRDefault="008329B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E2F76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0F587349" w14:textId="216DF676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2E2F76">
        <w:rPr>
          <w:rFonts w:ascii="Times New Roman" w:hAnsi="Times New Roman" w:cs="Times New Roman"/>
          <w:lang w:val="en-US"/>
        </w:rPr>
        <w:t>Studia podyplomowe</w:t>
      </w:r>
      <w:r w:rsidR="00C308BE">
        <w:rPr>
          <w:rFonts w:ascii="Times New Roman" w:hAnsi="Times New Roman" w:cs="Times New Roman"/>
          <w:lang w:val="en-US"/>
        </w:rPr>
        <w:t>:</w:t>
      </w:r>
      <w:r w:rsidR="00C308B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E2F76">
        <w:rPr>
          <w:rFonts w:ascii="Times New Roman" w:hAnsi="Times New Roman" w:cs="Times New Roman"/>
          <w:b/>
          <w:bCs/>
          <w:lang w:val="en-US"/>
        </w:rPr>
        <w:t>Master in Oral Implantology</w:t>
      </w:r>
    </w:p>
    <w:p w14:paraId="4F4B757C" w14:textId="599BE2CC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>Poziom kwalifikacji cząstkowej</w:t>
      </w:r>
      <w:r w:rsidR="00EB1A7C" w:rsidRPr="002E2F76">
        <w:rPr>
          <w:rFonts w:ascii="Times New Roman" w:hAnsi="Times New Roman" w:cs="Times New Roman"/>
        </w:rPr>
        <w:t xml:space="preserve">: VII </w:t>
      </w:r>
    </w:p>
    <w:p w14:paraId="1CE6F835" w14:textId="77777777" w:rsidR="00611D1B" w:rsidRPr="002E2F76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1D1B" w:rsidRPr="002E2F76" w14:paraId="38FFDDFB" w14:textId="77777777">
        <w:tc>
          <w:tcPr>
            <w:tcW w:w="3020" w:type="dxa"/>
          </w:tcPr>
          <w:p w14:paraId="63CCBAC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3021" w:type="dxa"/>
          </w:tcPr>
          <w:p w14:paraId="402666F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3021" w:type="dxa"/>
          </w:tcPr>
          <w:p w14:paraId="1C49098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611D1B" w:rsidRPr="002E2F76" w14:paraId="68E1CDBE" w14:textId="77777777">
        <w:tc>
          <w:tcPr>
            <w:tcW w:w="3020" w:type="dxa"/>
          </w:tcPr>
          <w:p w14:paraId="4AF3C0C6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437369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3021" w:type="dxa"/>
          </w:tcPr>
          <w:p w14:paraId="5534E27E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D1B" w:rsidRPr="002E2F76" w14:paraId="2B12922D" w14:textId="77777777">
        <w:tc>
          <w:tcPr>
            <w:tcW w:w="3020" w:type="dxa"/>
          </w:tcPr>
          <w:p w14:paraId="399EE74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3021" w:type="dxa"/>
          </w:tcPr>
          <w:p w14:paraId="201BBFA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interdyscyplinarną wiedzą z</w:t>
            </w:r>
          </w:p>
          <w:p w14:paraId="63932A6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 xml:space="preserve">zakresu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przygotowanie pacjenta do leczenia implantologicznego</w:t>
            </w:r>
          </w:p>
        </w:tc>
        <w:tc>
          <w:tcPr>
            <w:tcW w:w="3021" w:type="dxa"/>
          </w:tcPr>
          <w:p w14:paraId="1FCD8922" w14:textId="055C1D9A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P7S_WG</w:t>
            </w:r>
          </w:p>
        </w:tc>
      </w:tr>
      <w:tr w:rsidR="00611D1B" w:rsidRPr="002E2F76" w14:paraId="1E91136C" w14:textId="77777777">
        <w:tc>
          <w:tcPr>
            <w:tcW w:w="3020" w:type="dxa"/>
          </w:tcPr>
          <w:p w14:paraId="027EA45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3021" w:type="dxa"/>
          </w:tcPr>
          <w:p w14:paraId="4F74395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wykazuje się aktualną wiedzą z zakresu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planowanie leczenia i planowania regeneracji w leczeniu implantologicznym</w:t>
            </w:r>
          </w:p>
        </w:tc>
        <w:tc>
          <w:tcPr>
            <w:tcW w:w="3021" w:type="dxa"/>
          </w:tcPr>
          <w:p w14:paraId="38C95365" w14:textId="39E83F0A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P7S_WG</w:t>
            </w:r>
          </w:p>
        </w:tc>
      </w:tr>
      <w:tr w:rsidR="00611D1B" w:rsidRPr="002E2F76" w14:paraId="205F8907" w14:textId="77777777">
        <w:tc>
          <w:tcPr>
            <w:tcW w:w="3020" w:type="dxa"/>
          </w:tcPr>
          <w:p w14:paraId="3EA2E5E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3021" w:type="dxa"/>
          </w:tcPr>
          <w:p w14:paraId="0A59EC2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zaawansowaną wiedzą z</w:t>
            </w:r>
          </w:p>
          <w:p w14:paraId="36C5D1A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lastRenderedPageBreak/>
              <w:t xml:space="preserve">zakresu zarządzania </w:t>
            </w:r>
            <w:proofErr w:type="spellStart"/>
            <w:r w:rsidRPr="002E2F76">
              <w:rPr>
                <w:rFonts w:ascii="Times New Roman" w:hAnsi="Times New Roman" w:cs="Times New Roman"/>
              </w:rPr>
              <w:t>tkankmi</w:t>
            </w:r>
            <w:proofErr w:type="spellEnd"/>
            <w:r w:rsidRPr="002E2F76">
              <w:rPr>
                <w:rFonts w:ascii="Times New Roman" w:hAnsi="Times New Roman" w:cs="Times New Roman"/>
              </w:rPr>
              <w:t xml:space="preserve"> miękkimi w leczeniu implantologicznym</w:t>
            </w:r>
          </w:p>
        </w:tc>
        <w:tc>
          <w:tcPr>
            <w:tcW w:w="3021" w:type="dxa"/>
          </w:tcPr>
          <w:p w14:paraId="5E092865" w14:textId="41163D43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lastRenderedPageBreak/>
              <w:t>P7S_W</w:t>
            </w:r>
            <w:r w:rsidR="00EB1A7C" w:rsidRPr="002E2F76">
              <w:rPr>
                <w:rFonts w:ascii="Times New Roman" w:hAnsi="Times New Roman" w:cs="Times New Roman"/>
              </w:rPr>
              <w:t>G</w:t>
            </w:r>
          </w:p>
        </w:tc>
      </w:tr>
      <w:tr w:rsidR="00611D1B" w:rsidRPr="002E2F76" w14:paraId="0F853560" w14:textId="77777777">
        <w:tc>
          <w:tcPr>
            <w:tcW w:w="3020" w:type="dxa"/>
          </w:tcPr>
          <w:p w14:paraId="0C189F5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SP_W04</w:t>
            </w:r>
          </w:p>
        </w:tc>
        <w:tc>
          <w:tcPr>
            <w:tcW w:w="3021" w:type="dxa"/>
          </w:tcPr>
          <w:p w14:paraId="27A4D51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zaawansowaną wiedzą z</w:t>
            </w:r>
          </w:p>
          <w:p w14:paraId="798FDE6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zakresu leczenia implantologicznego w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strefie estetycznej oraz z zakresu stosowania implantacji natychmiastowej</w:t>
            </w:r>
          </w:p>
        </w:tc>
        <w:tc>
          <w:tcPr>
            <w:tcW w:w="3021" w:type="dxa"/>
          </w:tcPr>
          <w:p w14:paraId="1F54B3DF" w14:textId="62287EF5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</w:t>
            </w:r>
            <w:r w:rsidR="00EB1A7C" w:rsidRPr="002E2F76">
              <w:rPr>
                <w:rFonts w:ascii="Times New Roman" w:hAnsi="Times New Roman" w:cs="Times New Roman"/>
              </w:rPr>
              <w:t>G</w:t>
            </w:r>
          </w:p>
        </w:tc>
      </w:tr>
      <w:tr w:rsidR="00611D1B" w:rsidRPr="002E2F76" w14:paraId="016F8EFB" w14:textId="77777777">
        <w:tc>
          <w:tcPr>
            <w:tcW w:w="3020" w:type="dxa"/>
          </w:tcPr>
          <w:p w14:paraId="045D62A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SP_W05</w:t>
            </w:r>
          </w:p>
        </w:tc>
        <w:tc>
          <w:tcPr>
            <w:tcW w:w="3021" w:type="dxa"/>
          </w:tcPr>
          <w:p w14:paraId="0D9EF5D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Zna zaawansowane techniki regeneracji </w:t>
            </w:r>
          </w:p>
        </w:tc>
        <w:tc>
          <w:tcPr>
            <w:tcW w:w="3021" w:type="dxa"/>
          </w:tcPr>
          <w:p w14:paraId="264A0A08" w14:textId="614C055A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P7S_WK</w:t>
            </w:r>
          </w:p>
        </w:tc>
      </w:tr>
      <w:tr w:rsidR="00611D1B" w:rsidRPr="002E2F76" w14:paraId="30BF3DC8" w14:textId="77777777">
        <w:tc>
          <w:tcPr>
            <w:tcW w:w="3020" w:type="dxa"/>
          </w:tcPr>
          <w:p w14:paraId="2FCCDDE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SP_W06</w:t>
            </w:r>
          </w:p>
        </w:tc>
        <w:tc>
          <w:tcPr>
            <w:tcW w:w="3021" w:type="dxa"/>
          </w:tcPr>
          <w:p w14:paraId="6169623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wiedzą z</w:t>
            </w:r>
          </w:p>
          <w:p w14:paraId="22E912D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>zakresu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 xml:space="preserve"> odbudowy protetycznej na implantach</w:t>
            </w:r>
          </w:p>
        </w:tc>
        <w:tc>
          <w:tcPr>
            <w:tcW w:w="3021" w:type="dxa"/>
          </w:tcPr>
          <w:p w14:paraId="62855949" w14:textId="7E518483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P7S_WG</w:t>
            </w:r>
          </w:p>
        </w:tc>
      </w:tr>
      <w:tr w:rsidR="00611D1B" w:rsidRPr="002E2F76" w14:paraId="5809A944" w14:textId="77777777">
        <w:tc>
          <w:tcPr>
            <w:tcW w:w="3020" w:type="dxa"/>
          </w:tcPr>
          <w:p w14:paraId="33B1E99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SP_W07</w:t>
            </w:r>
          </w:p>
        </w:tc>
        <w:tc>
          <w:tcPr>
            <w:tcW w:w="3021" w:type="dxa"/>
          </w:tcPr>
          <w:p w14:paraId="4B5B07B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wiedzą z</w:t>
            </w:r>
          </w:p>
          <w:p w14:paraId="7E43EAB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 xml:space="preserve">zakresu postępowania w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 xml:space="preserve"> typowych powikłaniach w leczeniu </w:t>
            </w:r>
            <w:proofErr w:type="spellStart"/>
            <w:r w:rsidRPr="002E2F76">
              <w:rPr>
                <w:rFonts w:ascii="Times New Roman" w:hAnsi="Times New Roman" w:cs="Times New Roman"/>
                <w:color w:val="000000" w:themeColor="text1"/>
              </w:rPr>
              <w:t>implatologicznym</w:t>
            </w:r>
            <w:proofErr w:type="spellEnd"/>
          </w:p>
        </w:tc>
        <w:tc>
          <w:tcPr>
            <w:tcW w:w="3021" w:type="dxa"/>
          </w:tcPr>
          <w:p w14:paraId="0E907C9F" w14:textId="2D5461BA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P7S_WG</w:t>
            </w:r>
          </w:p>
        </w:tc>
      </w:tr>
      <w:tr w:rsidR="00611D1B" w:rsidRPr="002E2F76" w14:paraId="1C40E6F9" w14:textId="77777777">
        <w:tc>
          <w:tcPr>
            <w:tcW w:w="3020" w:type="dxa"/>
          </w:tcPr>
          <w:p w14:paraId="05AF76D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SP_W08</w:t>
            </w:r>
          </w:p>
        </w:tc>
        <w:tc>
          <w:tcPr>
            <w:tcW w:w="3021" w:type="dxa"/>
          </w:tcPr>
          <w:p w14:paraId="376DCCA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Potrafi krytycznie analizować literaturę naukową w  przygotowania i napisania pracy</w:t>
            </w:r>
          </w:p>
          <w:p w14:paraId="0A4FDF6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>naukowej.</w:t>
            </w:r>
          </w:p>
        </w:tc>
        <w:tc>
          <w:tcPr>
            <w:tcW w:w="3021" w:type="dxa"/>
          </w:tcPr>
          <w:p w14:paraId="353A64FC" w14:textId="58897B84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P7S_WK</w:t>
            </w:r>
          </w:p>
        </w:tc>
      </w:tr>
      <w:tr w:rsidR="00611D1B" w:rsidRPr="002E2F76" w14:paraId="679FA107" w14:textId="77777777">
        <w:tc>
          <w:tcPr>
            <w:tcW w:w="3020" w:type="dxa"/>
          </w:tcPr>
          <w:p w14:paraId="1D3D09DA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9AFA39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3021" w:type="dxa"/>
          </w:tcPr>
          <w:p w14:paraId="7223EF48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D1B" w:rsidRPr="002E2F76" w14:paraId="0C57D560" w14:textId="77777777">
        <w:tc>
          <w:tcPr>
            <w:tcW w:w="3020" w:type="dxa"/>
          </w:tcPr>
          <w:p w14:paraId="71F17DC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3021" w:type="dxa"/>
          </w:tcPr>
          <w:p w14:paraId="58724AC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samodzielnie planuje i</w:t>
            </w:r>
          </w:p>
          <w:p w14:paraId="33AA887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 xml:space="preserve">dokumentuje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przygotowanie pacjenta do leczenia implantologicznego</w:t>
            </w:r>
          </w:p>
        </w:tc>
        <w:tc>
          <w:tcPr>
            <w:tcW w:w="3021" w:type="dxa"/>
          </w:tcPr>
          <w:p w14:paraId="3042C3A1" w14:textId="416D49DE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23AC6E5B" w14:textId="77777777">
        <w:tc>
          <w:tcPr>
            <w:tcW w:w="3020" w:type="dxa"/>
          </w:tcPr>
          <w:p w14:paraId="20A18E3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3021" w:type="dxa"/>
          </w:tcPr>
          <w:p w14:paraId="70D941E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zastosować nowoczesne metody i techniki planowania leczenia </w:t>
            </w:r>
          </w:p>
        </w:tc>
        <w:tc>
          <w:tcPr>
            <w:tcW w:w="3021" w:type="dxa"/>
          </w:tcPr>
          <w:p w14:paraId="59C2DD30" w14:textId="18B78E49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6CF27212" w14:textId="77777777">
        <w:tc>
          <w:tcPr>
            <w:tcW w:w="3020" w:type="dxa"/>
          </w:tcPr>
          <w:p w14:paraId="29124C7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3021" w:type="dxa"/>
          </w:tcPr>
          <w:p w14:paraId="3E0C159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wykonać w warunkach symulowanych podstawowe i zaawansowane zabiegi z zakresu zarządzania tkankami miękkimi przy implantach stomatologicznych </w:t>
            </w:r>
          </w:p>
        </w:tc>
        <w:tc>
          <w:tcPr>
            <w:tcW w:w="3021" w:type="dxa"/>
          </w:tcPr>
          <w:p w14:paraId="70A45F8C" w14:textId="7CDE525E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P7S_UO</w:t>
            </w:r>
          </w:p>
        </w:tc>
      </w:tr>
      <w:tr w:rsidR="00611D1B" w:rsidRPr="002E2F76" w14:paraId="3A11C8D1" w14:textId="77777777">
        <w:tc>
          <w:tcPr>
            <w:tcW w:w="3020" w:type="dxa"/>
          </w:tcPr>
          <w:p w14:paraId="2C0F124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SP_U04</w:t>
            </w:r>
          </w:p>
        </w:tc>
        <w:tc>
          <w:tcPr>
            <w:tcW w:w="3021" w:type="dxa"/>
          </w:tcPr>
          <w:p w14:paraId="593C08E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wykonać w warunkach symulowanych podstawowe i zaawansowane protokoły leczenia implantologicznego w strefie estetycznej. </w:t>
            </w:r>
          </w:p>
        </w:tc>
        <w:tc>
          <w:tcPr>
            <w:tcW w:w="3021" w:type="dxa"/>
          </w:tcPr>
          <w:p w14:paraId="6F2D5B3B" w14:textId="6D1B8EC7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5FDAAA30" w14:textId="77777777">
        <w:tc>
          <w:tcPr>
            <w:tcW w:w="3020" w:type="dxa"/>
          </w:tcPr>
          <w:p w14:paraId="5751C06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SP_U05</w:t>
            </w:r>
          </w:p>
        </w:tc>
        <w:tc>
          <w:tcPr>
            <w:tcW w:w="3021" w:type="dxa"/>
          </w:tcPr>
          <w:p w14:paraId="7650393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zastosować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zaawansowane techniki regeneracji</w:t>
            </w:r>
          </w:p>
        </w:tc>
        <w:tc>
          <w:tcPr>
            <w:tcW w:w="3021" w:type="dxa"/>
          </w:tcPr>
          <w:p w14:paraId="7EB0CDF8" w14:textId="4A565584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6E20E9F8" w14:textId="77777777">
        <w:tc>
          <w:tcPr>
            <w:tcW w:w="3020" w:type="dxa"/>
          </w:tcPr>
          <w:p w14:paraId="62BFE07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SP_U06</w:t>
            </w:r>
          </w:p>
        </w:tc>
        <w:tc>
          <w:tcPr>
            <w:tcW w:w="3021" w:type="dxa"/>
          </w:tcPr>
          <w:p w14:paraId="7612CD5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Samodzielnie planuje zakres leczenia protetycznego pacjenta</w:t>
            </w:r>
          </w:p>
        </w:tc>
        <w:tc>
          <w:tcPr>
            <w:tcW w:w="3021" w:type="dxa"/>
          </w:tcPr>
          <w:p w14:paraId="4A5D08A1" w14:textId="40276BA9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P7S_UO</w:t>
            </w:r>
          </w:p>
        </w:tc>
      </w:tr>
      <w:tr w:rsidR="00611D1B" w:rsidRPr="002E2F76" w14:paraId="3CD590C9" w14:textId="77777777">
        <w:tc>
          <w:tcPr>
            <w:tcW w:w="3020" w:type="dxa"/>
          </w:tcPr>
          <w:p w14:paraId="7FBCB4F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SP_U07</w:t>
            </w:r>
          </w:p>
        </w:tc>
        <w:tc>
          <w:tcPr>
            <w:tcW w:w="3021" w:type="dxa"/>
          </w:tcPr>
          <w:p w14:paraId="057875A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zastosować nowoczesne metody leczenia powikłań w implantologii stomatologicznej. </w:t>
            </w:r>
          </w:p>
        </w:tc>
        <w:tc>
          <w:tcPr>
            <w:tcW w:w="3021" w:type="dxa"/>
          </w:tcPr>
          <w:p w14:paraId="79473BFF" w14:textId="4359FD53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79149F13" w14:textId="77777777">
        <w:tc>
          <w:tcPr>
            <w:tcW w:w="3020" w:type="dxa"/>
          </w:tcPr>
          <w:p w14:paraId="68203F4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SP_U08</w:t>
            </w:r>
          </w:p>
        </w:tc>
        <w:tc>
          <w:tcPr>
            <w:tcW w:w="3021" w:type="dxa"/>
          </w:tcPr>
          <w:p w14:paraId="3828022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wykorzystuje literaturę naukową i informacje zgromadzone w</w:t>
            </w:r>
          </w:p>
          <w:p w14:paraId="71E73B9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lastRenderedPageBreak/>
              <w:t>bazach danych, w tym o charakterze interdyscyplinarnym</w:t>
            </w:r>
          </w:p>
        </w:tc>
        <w:tc>
          <w:tcPr>
            <w:tcW w:w="3021" w:type="dxa"/>
          </w:tcPr>
          <w:p w14:paraId="4EE66DF1" w14:textId="5BA205FB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lastRenderedPageBreak/>
              <w:t>P7S_UU</w:t>
            </w:r>
          </w:p>
        </w:tc>
      </w:tr>
      <w:tr w:rsidR="00611D1B" w:rsidRPr="002E2F76" w14:paraId="4E42363D" w14:textId="77777777">
        <w:tc>
          <w:tcPr>
            <w:tcW w:w="3020" w:type="dxa"/>
          </w:tcPr>
          <w:p w14:paraId="272784A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SP_U09</w:t>
            </w:r>
          </w:p>
        </w:tc>
        <w:tc>
          <w:tcPr>
            <w:tcW w:w="3021" w:type="dxa"/>
          </w:tcPr>
          <w:p w14:paraId="3218D21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Potrafi przygotować i wygłosić ustne wystąpienie naukowe w języku angielskim i/lub polskim z zakresu</w:t>
            </w:r>
          </w:p>
          <w:p w14:paraId="7D41550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prowadzonych badań naukowych; potrafi napisać</w:t>
            </w:r>
          </w:p>
          <w:p w14:paraId="4E682471" w14:textId="68D132FB" w:rsidR="00611D1B" w:rsidRPr="002E2F76" w:rsidRDefault="00F11F4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pracę badawcz</w:t>
            </w:r>
            <w:r w:rsidR="008329BB" w:rsidRPr="002E2F76">
              <w:rPr>
                <w:rFonts w:ascii="Times New Roman" w:hAnsi="Times New Roman" w:cs="Times New Roman"/>
              </w:rPr>
              <w:t>ą w języku polskim i/lub</w:t>
            </w:r>
          </w:p>
          <w:p w14:paraId="0C4AEBB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>angielskim</w:t>
            </w:r>
          </w:p>
        </w:tc>
        <w:tc>
          <w:tcPr>
            <w:tcW w:w="3021" w:type="dxa"/>
          </w:tcPr>
          <w:p w14:paraId="31420EE5" w14:textId="55A00092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P7S_UK</w:t>
            </w:r>
          </w:p>
        </w:tc>
      </w:tr>
      <w:tr w:rsidR="00611D1B" w:rsidRPr="002E2F76" w14:paraId="571C7918" w14:textId="77777777">
        <w:tc>
          <w:tcPr>
            <w:tcW w:w="3020" w:type="dxa"/>
          </w:tcPr>
          <w:p w14:paraId="5D27B433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738F3E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3021" w:type="dxa"/>
          </w:tcPr>
          <w:p w14:paraId="3EF1A38F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D1B" w:rsidRPr="002E2F76" w14:paraId="24B4CE83" w14:textId="77777777">
        <w:tc>
          <w:tcPr>
            <w:tcW w:w="3020" w:type="dxa"/>
          </w:tcPr>
          <w:p w14:paraId="7A5E66E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3021" w:type="dxa"/>
          </w:tcPr>
          <w:p w14:paraId="129DCBC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rozumie potrzebę planowania swojego rozwoju i </w:t>
            </w:r>
          </w:p>
          <w:p w14:paraId="4A9FB63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aktualizowania interdyscyplinarnej wiedzy i</w:t>
            </w:r>
          </w:p>
          <w:p w14:paraId="6C1E077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pogłębiania własnych kompetencji</w:t>
            </w:r>
          </w:p>
        </w:tc>
        <w:tc>
          <w:tcPr>
            <w:tcW w:w="3021" w:type="dxa"/>
          </w:tcPr>
          <w:p w14:paraId="57103B03" w14:textId="7642C4FE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</w:t>
            </w:r>
            <w:r w:rsidR="00EB1A7C" w:rsidRPr="002E2F76">
              <w:rPr>
                <w:rFonts w:ascii="Times New Roman" w:hAnsi="Times New Roman" w:cs="Times New Roman"/>
              </w:rPr>
              <w:t>7</w:t>
            </w:r>
            <w:r w:rsidRPr="002E2F76">
              <w:rPr>
                <w:rFonts w:ascii="Times New Roman" w:hAnsi="Times New Roman" w:cs="Times New Roman"/>
              </w:rPr>
              <w:t>S_KK</w:t>
            </w:r>
          </w:p>
        </w:tc>
      </w:tr>
      <w:tr w:rsidR="00611D1B" w:rsidRPr="002E2F76" w14:paraId="000F2185" w14:textId="77777777">
        <w:tc>
          <w:tcPr>
            <w:tcW w:w="3020" w:type="dxa"/>
          </w:tcPr>
          <w:p w14:paraId="47634B0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3021" w:type="dxa"/>
          </w:tcPr>
          <w:p w14:paraId="474365A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krytyczne zrozumienie różnych technik leczenia</w:t>
            </w:r>
          </w:p>
        </w:tc>
        <w:tc>
          <w:tcPr>
            <w:tcW w:w="3021" w:type="dxa"/>
          </w:tcPr>
          <w:p w14:paraId="7F9E8988" w14:textId="7A8C29F3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</w:t>
            </w:r>
            <w:r w:rsidR="00EB1A7C" w:rsidRPr="002E2F76">
              <w:rPr>
                <w:rFonts w:ascii="Times New Roman" w:hAnsi="Times New Roman" w:cs="Times New Roman"/>
              </w:rPr>
              <w:t>7</w:t>
            </w:r>
            <w:r w:rsidRPr="002E2F76">
              <w:rPr>
                <w:rFonts w:ascii="Times New Roman" w:hAnsi="Times New Roman" w:cs="Times New Roman"/>
              </w:rPr>
              <w:t>S_K</w:t>
            </w:r>
            <w:r w:rsidR="00EB1A7C" w:rsidRPr="002E2F76">
              <w:rPr>
                <w:rFonts w:ascii="Times New Roman" w:hAnsi="Times New Roman" w:cs="Times New Roman"/>
              </w:rPr>
              <w:t>K</w:t>
            </w:r>
          </w:p>
        </w:tc>
      </w:tr>
      <w:tr w:rsidR="00611D1B" w:rsidRPr="002E2F76" w14:paraId="4959DBA1" w14:textId="77777777">
        <w:tc>
          <w:tcPr>
            <w:tcW w:w="3020" w:type="dxa"/>
          </w:tcPr>
          <w:p w14:paraId="5F85893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3021" w:type="dxa"/>
          </w:tcPr>
          <w:p w14:paraId="20EDC8A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kieruje się zasadami etyki zawodowej</w:t>
            </w:r>
          </w:p>
        </w:tc>
        <w:tc>
          <w:tcPr>
            <w:tcW w:w="3021" w:type="dxa"/>
          </w:tcPr>
          <w:p w14:paraId="5D380663" w14:textId="469823BE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</w:t>
            </w:r>
            <w:r w:rsidR="00EB1A7C" w:rsidRPr="002E2F76">
              <w:rPr>
                <w:rFonts w:ascii="Times New Roman" w:hAnsi="Times New Roman" w:cs="Times New Roman"/>
              </w:rPr>
              <w:t>7</w:t>
            </w:r>
            <w:r w:rsidRPr="002E2F76">
              <w:rPr>
                <w:rFonts w:ascii="Times New Roman" w:hAnsi="Times New Roman" w:cs="Times New Roman"/>
              </w:rPr>
              <w:t>S_KR</w:t>
            </w:r>
          </w:p>
        </w:tc>
      </w:tr>
      <w:tr w:rsidR="00611D1B" w:rsidRPr="002E2F76" w14:paraId="5B77E02D" w14:textId="77777777">
        <w:tc>
          <w:tcPr>
            <w:tcW w:w="3020" w:type="dxa"/>
          </w:tcPr>
          <w:p w14:paraId="174B9D4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SP_K04</w:t>
            </w:r>
          </w:p>
        </w:tc>
        <w:tc>
          <w:tcPr>
            <w:tcW w:w="3021" w:type="dxa"/>
          </w:tcPr>
          <w:p w14:paraId="4ADCCAC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posiada umiejętność przekazywania posiadanej wiedzy</w:t>
            </w:r>
          </w:p>
        </w:tc>
        <w:tc>
          <w:tcPr>
            <w:tcW w:w="3021" w:type="dxa"/>
          </w:tcPr>
          <w:p w14:paraId="135C6ABF" w14:textId="6E582534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</w:t>
            </w:r>
            <w:r w:rsidR="00EB1A7C" w:rsidRPr="002E2F76">
              <w:rPr>
                <w:rFonts w:ascii="Times New Roman" w:hAnsi="Times New Roman" w:cs="Times New Roman"/>
              </w:rPr>
              <w:t>7</w:t>
            </w:r>
            <w:r w:rsidRPr="002E2F76">
              <w:rPr>
                <w:rFonts w:ascii="Times New Roman" w:hAnsi="Times New Roman" w:cs="Times New Roman"/>
              </w:rPr>
              <w:t>S_K</w:t>
            </w:r>
            <w:r w:rsidR="00EB1A7C" w:rsidRPr="002E2F76">
              <w:rPr>
                <w:rFonts w:ascii="Times New Roman" w:hAnsi="Times New Roman" w:cs="Times New Roman"/>
              </w:rPr>
              <w:t>O</w:t>
            </w:r>
          </w:p>
        </w:tc>
      </w:tr>
      <w:tr w:rsidR="00611D1B" w:rsidRPr="002E2F76" w14:paraId="0B25C8A1" w14:textId="77777777">
        <w:tc>
          <w:tcPr>
            <w:tcW w:w="3020" w:type="dxa"/>
          </w:tcPr>
          <w:p w14:paraId="20E0006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SP_K05</w:t>
            </w:r>
          </w:p>
        </w:tc>
        <w:tc>
          <w:tcPr>
            <w:tcW w:w="3021" w:type="dxa"/>
          </w:tcPr>
          <w:p w14:paraId="4C7D4CE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posiada umiejętność publicznego prezentowania</w:t>
            </w:r>
          </w:p>
          <w:p w14:paraId="7DFB5A8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efektów swojej pracy oraz dyskusji na tematy naukowe</w:t>
            </w:r>
          </w:p>
        </w:tc>
        <w:tc>
          <w:tcPr>
            <w:tcW w:w="3021" w:type="dxa"/>
          </w:tcPr>
          <w:p w14:paraId="2ECD0AD8" w14:textId="4E7FA8D0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P7S_KR</w:t>
            </w:r>
          </w:p>
        </w:tc>
      </w:tr>
    </w:tbl>
    <w:p w14:paraId="438E78E4" w14:textId="77777777" w:rsidR="00611D1B" w:rsidRPr="002E2F76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u w:val="single"/>
        </w:rPr>
      </w:pPr>
    </w:p>
    <w:p w14:paraId="4BC0A9B4" w14:textId="77777777" w:rsidR="00611D1B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424019FE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Objaśnienie symboli:</w:t>
      </w:r>
    </w:p>
    <w:p w14:paraId="3031EF74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PRK – Polska Rama Kwalifikacji</w:t>
      </w:r>
    </w:p>
    <w:p w14:paraId="06BC083D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P6S_WG/P7S _WG – kod składnika opisu kwalifikacji dla poziomu 6 i 7 w charakterystykach drugiego stopnia Polskiej Ramy Kwalifikacji</w:t>
      </w:r>
    </w:p>
    <w:p w14:paraId="7694D07E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SP_W - kierunkowe efekty uczenia się w zakresie wiedzy</w:t>
      </w:r>
    </w:p>
    <w:p w14:paraId="460F64CA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SP_U - kierunkowe efekty uczenia się w zakresie umiejętności</w:t>
      </w:r>
    </w:p>
    <w:p w14:paraId="579A6C54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SP_K - kierunkowe efekty uczenia się w zakresie kompetencji społecznych</w:t>
      </w:r>
    </w:p>
    <w:p w14:paraId="5A3AAF47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01, 02, 03 i kolejne - kolejny numer kierunkowego efektu uczenia się</w:t>
      </w:r>
    </w:p>
    <w:p w14:paraId="18630BB1" w14:textId="77777777" w:rsidR="000969AA" w:rsidRDefault="000969AA" w:rsidP="00E50BFF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Charakterystyki poziomów PRK typowe dla kwalifikacji uzyskiwanych w ramach szkolnictwa wyższego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(drugiego stopnia) P - poziom PRK (6-7), S - charakterystyka typowa dla kwalifikacji uzyskiwanych w ramach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szkolnictwa wyższego: </w:t>
      </w:r>
    </w:p>
    <w:p w14:paraId="2AC4310F" w14:textId="77777777" w:rsidR="000969AA" w:rsidRDefault="000969AA" w:rsidP="00E50BFF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W - wiedza, G - zakres i głębia, K – kontekst; U – umiejętności, W – wykorzystanie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wiedzy, K - komunikowanie się, O - organizacja pracy, U - uczenie się, K - kompetencje społeczne, K – oceny, O – odpowiedzialność, R - rola zawodowa</w:t>
      </w:r>
    </w:p>
    <w:p w14:paraId="51F4C4CA" w14:textId="77777777" w:rsidR="00611D1B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362E56E5" w14:textId="77777777" w:rsidR="00611D1B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AC85D0B" w14:textId="77777777" w:rsidR="00611D1B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/>
      </w:r>
    </w:p>
    <w:p w14:paraId="63A63E45" w14:textId="77777777" w:rsidR="00611D1B" w:rsidRDefault="008329B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     …………………………………………</w:t>
      </w:r>
    </w:p>
    <w:p w14:paraId="7BAFBDA5" w14:textId="77777777" w:rsidR="00611D1B" w:rsidRDefault="008329B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(pieczęć i podpis kierownika studiów podyplomowych)</w:t>
      </w:r>
    </w:p>
    <w:p w14:paraId="200B6851" w14:textId="77777777" w:rsidR="00611D1B" w:rsidRDefault="00611D1B"/>
    <w:sectPr w:rsidR="00611D1B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9769D" w14:textId="77777777" w:rsidR="005D548A" w:rsidRDefault="005D548A" w:rsidP="005D548A">
      <w:pPr>
        <w:spacing w:after="0" w:line="240" w:lineRule="auto"/>
      </w:pPr>
      <w:r>
        <w:separator/>
      </w:r>
    </w:p>
  </w:endnote>
  <w:endnote w:type="continuationSeparator" w:id="0">
    <w:p w14:paraId="7577AD0D" w14:textId="77777777" w:rsidR="005D548A" w:rsidRDefault="005D548A" w:rsidP="005D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6B24" w14:textId="77777777" w:rsidR="005D548A" w:rsidRDefault="005D548A" w:rsidP="005D548A">
      <w:pPr>
        <w:spacing w:after="0" w:line="240" w:lineRule="auto"/>
      </w:pPr>
      <w:r>
        <w:separator/>
      </w:r>
    </w:p>
  </w:footnote>
  <w:footnote w:type="continuationSeparator" w:id="0">
    <w:p w14:paraId="7530E7A4" w14:textId="77777777" w:rsidR="005D548A" w:rsidRDefault="005D548A" w:rsidP="005D548A">
      <w:pPr>
        <w:spacing w:after="0" w:line="240" w:lineRule="auto"/>
      </w:pPr>
      <w:r>
        <w:continuationSeparator/>
      </w:r>
    </w:p>
  </w:footnote>
  <w:footnote w:id="1">
    <w:p w14:paraId="01090533" w14:textId="3291B026" w:rsidR="005D548A" w:rsidRDefault="005D548A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2732 Senatu UMW z dnia 26 marca 2025 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1B"/>
    <w:rsid w:val="00053006"/>
    <w:rsid w:val="000969AA"/>
    <w:rsid w:val="00165412"/>
    <w:rsid w:val="001D7536"/>
    <w:rsid w:val="00283017"/>
    <w:rsid w:val="002E2F76"/>
    <w:rsid w:val="00597B2D"/>
    <w:rsid w:val="005D548A"/>
    <w:rsid w:val="00611D1B"/>
    <w:rsid w:val="006D53CD"/>
    <w:rsid w:val="007B6216"/>
    <w:rsid w:val="008329BB"/>
    <w:rsid w:val="00866279"/>
    <w:rsid w:val="0091630F"/>
    <w:rsid w:val="009A1641"/>
    <w:rsid w:val="009E57CC"/>
    <w:rsid w:val="00AB4623"/>
    <w:rsid w:val="00BB54AB"/>
    <w:rsid w:val="00C308BE"/>
    <w:rsid w:val="00CB3C96"/>
    <w:rsid w:val="00E50BFF"/>
    <w:rsid w:val="00EB1A7C"/>
    <w:rsid w:val="00F1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4061"/>
  <w15:docId w15:val="{D10A2EA6-564B-4DFA-B361-025086C9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FootnoteCharacters">
    <w:name w:val="Footnote Characters"/>
    <w:semiHidden/>
    <w:qFormat/>
    <w:rsid w:val="0021292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079"/>
  </w:style>
  <w:style w:type="character" w:customStyle="1" w:styleId="StopkaZnak">
    <w:name w:val="Stopka Znak"/>
    <w:basedOn w:val="Domylnaczcionkaakapitu"/>
    <w:link w:val="Stopka"/>
    <w:uiPriority w:val="99"/>
    <w:qFormat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350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3507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3507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507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3507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350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F4D1-6E91-4173-A43D-6AFC1B43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2732/2025</vt:lpstr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2390/2022</dc:title>
  <dc:subject/>
  <dc:creator>Dział Organizacyjno-Prawny</dc:creator>
  <cp:keywords>program studiów podyplomowych</cp:keywords>
  <dc:description/>
  <cp:lastModifiedBy>Mateusz Kapera</cp:lastModifiedBy>
  <cp:revision>9</cp:revision>
  <cp:lastPrinted>2025-03-17T13:21:00Z</cp:lastPrinted>
  <dcterms:created xsi:type="dcterms:W3CDTF">2025-03-13T12:45:00Z</dcterms:created>
  <dcterms:modified xsi:type="dcterms:W3CDTF">2025-04-01T09:37:00Z</dcterms:modified>
  <dc:language>pl-PL</dc:language>
</cp:coreProperties>
</file>