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608E" w14:textId="2EC48576" w:rsidR="00850C45" w:rsidRDefault="00320D84" w:rsidP="00850C45">
      <w:pPr>
        <w:spacing w:after="20" w:line="249" w:lineRule="auto"/>
        <w:ind w:left="4253" w:firstLine="1134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</w:t>
      </w:r>
      <w:r w:rsidR="00740778">
        <w:rPr>
          <w:rFonts w:ascii="Times New Roman" w:eastAsia="Verdana" w:hAnsi="Times New Roman" w:cs="Times New Roman"/>
          <w:color w:val="000000"/>
          <w:sz w:val="16"/>
          <w:szCs w:val="16"/>
        </w:rPr>
        <w:t>nr 2</w:t>
      </w:r>
      <w:r w:rsidR="00D25DE3">
        <w:rPr>
          <w:rStyle w:val="Odwoanieprzypisudolnego"/>
          <w:rFonts w:ascii="Times New Roman" w:eastAsia="Verdana" w:hAnsi="Times New Roman" w:cs="Times New Roman"/>
          <w:color w:val="000000"/>
          <w:sz w:val="16"/>
          <w:szCs w:val="16"/>
        </w:rPr>
        <w:footnoteReference w:id="1"/>
      </w:r>
      <w:r w:rsidR="00740778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</w:p>
    <w:p w14:paraId="1F1DAAEC" w14:textId="4CE614EC" w:rsidR="00320D84" w:rsidRPr="00BD041A" w:rsidRDefault="00320D84" w:rsidP="00850C45">
      <w:pPr>
        <w:spacing w:after="20" w:line="249" w:lineRule="auto"/>
        <w:ind w:left="4253" w:firstLine="1134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do Uchwały </w:t>
      </w:r>
      <w:r w:rsidR="008247B6">
        <w:rPr>
          <w:rFonts w:ascii="Times New Roman" w:eastAsia="Verdana" w:hAnsi="Times New Roman" w:cs="Times New Roman"/>
          <w:color w:val="000000"/>
          <w:sz w:val="16"/>
          <w:szCs w:val="16"/>
        </w:rPr>
        <w:t>nr</w:t>
      </w:r>
      <w:r w:rsidR="00850C45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  <w:r w:rsidR="00A47167">
        <w:rPr>
          <w:rFonts w:ascii="Times New Roman" w:eastAsia="Verdana" w:hAnsi="Times New Roman" w:cs="Times New Roman"/>
          <w:color w:val="000000"/>
          <w:sz w:val="16"/>
          <w:szCs w:val="16"/>
        </w:rPr>
        <w:t>2</w:t>
      </w:r>
      <w:r w:rsidR="00D25DE3">
        <w:rPr>
          <w:rFonts w:ascii="Times New Roman" w:eastAsia="Verdana" w:hAnsi="Times New Roman" w:cs="Times New Roman"/>
          <w:color w:val="000000"/>
          <w:sz w:val="16"/>
          <w:szCs w:val="16"/>
        </w:rPr>
        <w:t>390</w:t>
      </w:r>
    </w:p>
    <w:p w14:paraId="6377A0CA" w14:textId="77777777" w:rsidR="00364793" w:rsidRDefault="00320D84" w:rsidP="00850C45">
      <w:pPr>
        <w:spacing w:after="20" w:line="249" w:lineRule="auto"/>
        <w:ind w:left="4253" w:firstLine="1134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</w:p>
    <w:p w14:paraId="49D7A50A" w14:textId="15EF24E9" w:rsidR="00320D84" w:rsidRPr="00BD041A" w:rsidRDefault="00320D84" w:rsidP="00850C45">
      <w:pPr>
        <w:spacing w:after="20" w:line="249" w:lineRule="auto"/>
        <w:ind w:left="4253" w:firstLine="1134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BE0A3C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  <w:r w:rsidR="00D25DE3">
        <w:rPr>
          <w:rFonts w:ascii="Times New Roman" w:eastAsia="Verdana" w:hAnsi="Times New Roman" w:cs="Times New Roman"/>
          <w:color w:val="000000"/>
          <w:sz w:val="16"/>
          <w:szCs w:val="16"/>
        </w:rPr>
        <w:t>30</w:t>
      </w:r>
      <w:r w:rsidR="00850C45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marca </w:t>
      </w:r>
      <w:r w:rsidR="008247B6">
        <w:rPr>
          <w:rFonts w:ascii="Times New Roman" w:eastAsia="Verdana" w:hAnsi="Times New Roman" w:cs="Times New Roman"/>
          <w:color w:val="000000"/>
          <w:sz w:val="16"/>
          <w:szCs w:val="16"/>
        </w:rPr>
        <w:t>202</w:t>
      </w:r>
      <w:r w:rsidR="00D25DE3">
        <w:rPr>
          <w:rFonts w:ascii="Times New Roman" w:eastAsia="Verdana" w:hAnsi="Times New Roman" w:cs="Times New Roman"/>
          <w:color w:val="000000"/>
          <w:sz w:val="16"/>
          <w:szCs w:val="16"/>
        </w:rPr>
        <w:t>2</w:t>
      </w:r>
      <w:r w:rsidR="008247B6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r.</w:t>
      </w:r>
    </w:p>
    <w:p w14:paraId="57E2F737" w14:textId="77777777" w:rsidR="00364793" w:rsidRDefault="00364793" w:rsidP="00364793">
      <w:pPr>
        <w:tabs>
          <w:tab w:val="right" w:leader="dot" w:pos="9639"/>
        </w:tabs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PROGRAM </w:t>
      </w:r>
    </w:p>
    <w:p w14:paraId="46910946" w14:textId="3559FA45" w:rsidR="00212923" w:rsidRPr="00364793" w:rsidRDefault="007F5D1F" w:rsidP="00364793">
      <w:pPr>
        <w:tabs>
          <w:tab w:val="right" w:leader="dot" w:pos="963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64793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STUDIÓW PODYPLOMOWYCH</w:t>
      </w:r>
      <w:r w:rsidR="408EB384" w:rsidRPr="0036479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58661355" w14:textId="77777777" w:rsidR="00364793" w:rsidRDefault="408EB384" w:rsidP="00364793">
      <w:pPr>
        <w:tabs>
          <w:tab w:val="right" w:leader="do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5963329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48843D5C" w:rsidRPr="59633293">
        <w:rPr>
          <w:rFonts w:ascii="Times New Roman" w:eastAsia="Times New Roman" w:hAnsi="Times New Roman" w:cs="Times New Roman"/>
          <w:sz w:val="24"/>
          <w:szCs w:val="24"/>
          <w:lang w:val="en-US"/>
        </w:rPr>
        <w:t>uropean Master Degree in Oral Laser Applications</w:t>
      </w:r>
      <w:r w:rsidRPr="59633293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3647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1C8BCF2D" w14:textId="77777777" w:rsidR="00850C45" w:rsidRPr="00B15A8C" w:rsidRDefault="00850C45" w:rsidP="00364793">
      <w:pPr>
        <w:tabs>
          <w:tab w:val="right" w:leader="dot" w:pos="9639"/>
        </w:tabs>
        <w:spacing w:before="480" w:after="0" w:line="360" w:lineRule="auto"/>
        <w:rPr>
          <w:rFonts w:ascii="Times New Roman" w:hAnsi="Times New Roman" w:cs="Times New Roman"/>
          <w:lang w:val="en-GB"/>
        </w:rPr>
      </w:pPr>
    </w:p>
    <w:p w14:paraId="53401D7A" w14:textId="1C26EE2C" w:rsidR="00364793" w:rsidRDefault="007B575B" w:rsidP="00364793">
      <w:pPr>
        <w:tabs>
          <w:tab w:val="right" w:leader="dot" w:pos="9639"/>
        </w:tabs>
        <w:spacing w:before="480" w:after="0" w:line="360" w:lineRule="auto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Program Studiów trwa</w:t>
      </w:r>
      <w:r w:rsidR="619CD7B5" w:rsidRPr="59633293">
        <w:rPr>
          <w:rFonts w:ascii="Times New Roman" w:hAnsi="Times New Roman" w:cs="Times New Roman"/>
        </w:rPr>
        <w:t xml:space="preserve"> 2 lata, 4 </w:t>
      </w:r>
      <w:r w:rsidRPr="59633293">
        <w:rPr>
          <w:rFonts w:ascii="Times New Roman" w:hAnsi="Times New Roman" w:cs="Times New Roman"/>
        </w:rPr>
        <w:t>semest</w:t>
      </w:r>
      <w:r w:rsidR="52B85232" w:rsidRPr="59633293">
        <w:rPr>
          <w:rFonts w:ascii="Times New Roman" w:hAnsi="Times New Roman" w:cs="Times New Roman"/>
        </w:rPr>
        <w:t>ry</w:t>
      </w:r>
      <w:r w:rsidRPr="59633293">
        <w:rPr>
          <w:rFonts w:ascii="Times New Roman" w:hAnsi="Times New Roman" w:cs="Times New Roman"/>
        </w:rPr>
        <w:t xml:space="preserve"> i zakłada </w:t>
      </w:r>
      <w:r w:rsidR="6C9127C2" w:rsidRPr="59633293">
        <w:rPr>
          <w:rFonts w:ascii="Times New Roman" w:hAnsi="Times New Roman" w:cs="Times New Roman"/>
        </w:rPr>
        <w:t xml:space="preserve">340 </w:t>
      </w:r>
      <w:r w:rsidRPr="59633293">
        <w:rPr>
          <w:rFonts w:ascii="Times New Roman" w:hAnsi="Times New Roman" w:cs="Times New Roman"/>
        </w:rPr>
        <w:t xml:space="preserve">godzin zajęć. </w:t>
      </w:r>
    </w:p>
    <w:p w14:paraId="000ADC30" w14:textId="4784F88D" w:rsidR="005A6C08" w:rsidRDefault="007B575B" w:rsidP="00364793">
      <w:pPr>
        <w:tabs>
          <w:tab w:val="right" w:leader="dot" w:pos="9639"/>
        </w:tabs>
        <w:spacing w:after="240" w:line="360" w:lineRule="auto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Łączna liczba punktów ECTS:</w:t>
      </w:r>
      <w:r w:rsidR="580E809E" w:rsidRPr="59633293">
        <w:rPr>
          <w:rFonts w:ascii="Times New Roman" w:hAnsi="Times New Roman" w:cs="Times New Roman"/>
        </w:rPr>
        <w:t xml:space="preserve"> 120 ECTS</w:t>
      </w:r>
    </w:p>
    <w:p w14:paraId="5FA90D31" w14:textId="1EAAE731" w:rsidR="00B0661E" w:rsidRDefault="005A6C08" w:rsidP="00364793">
      <w:pPr>
        <w:tabs>
          <w:tab w:val="right" w:leader="dot" w:pos="9639"/>
        </w:tabs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9058" w:type="dxa"/>
        <w:tblLook w:val="04A0" w:firstRow="1" w:lastRow="0" w:firstColumn="1" w:lastColumn="0" w:noHBand="0" w:noVBand="1"/>
      </w:tblPr>
      <w:tblGrid>
        <w:gridCol w:w="667"/>
        <w:gridCol w:w="1985"/>
        <w:gridCol w:w="1470"/>
        <w:gridCol w:w="952"/>
        <w:gridCol w:w="1293"/>
        <w:gridCol w:w="1386"/>
        <w:gridCol w:w="1305"/>
      </w:tblGrid>
      <w:tr w:rsidR="00D908F6" w14:paraId="3B4620E5" w14:textId="77777777" w:rsidTr="59633293">
        <w:tc>
          <w:tcPr>
            <w:tcW w:w="667" w:type="dxa"/>
          </w:tcPr>
          <w:p w14:paraId="75E21037" w14:textId="1B21602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7C94FD9F" w14:textId="241EB744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470" w:type="dxa"/>
          </w:tcPr>
          <w:p w14:paraId="7AD2AF79" w14:textId="7448102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52" w:type="dxa"/>
          </w:tcPr>
          <w:p w14:paraId="7412F083" w14:textId="024FD699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7FA2B8C1" w14:textId="267866F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96B170" w14:textId="3AFB218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5" w:type="dxa"/>
          </w:tcPr>
          <w:p w14:paraId="5021C9C3" w14:textId="4A2709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D908F6" w14:paraId="5950929F" w14:textId="77777777" w:rsidTr="59633293">
        <w:tc>
          <w:tcPr>
            <w:tcW w:w="667" w:type="dxa"/>
          </w:tcPr>
          <w:p w14:paraId="456A54AC" w14:textId="6612290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51A84E26" w14:textId="6847816E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Optyka</w:t>
            </w:r>
          </w:p>
        </w:tc>
        <w:tc>
          <w:tcPr>
            <w:tcW w:w="1470" w:type="dxa"/>
          </w:tcPr>
          <w:p w14:paraId="0FE504AB" w14:textId="75F80CD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2" w:type="dxa"/>
          </w:tcPr>
          <w:p w14:paraId="4FAB8B02" w14:textId="26406EDB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2D46653F" w14:textId="18E9239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3CDA6B76" w14:textId="2AB3B42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3B3208D4" w14:textId="48F5E6EC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D908F6" w14:paraId="2C8FE90C" w14:textId="77777777" w:rsidTr="59633293">
        <w:tc>
          <w:tcPr>
            <w:tcW w:w="667" w:type="dxa"/>
          </w:tcPr>
          <w:p w14:paraId="0315C16C" w14:textId="2AFFF92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0AEDCFD1" w14:textId="1A3D39C5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Właściwości fizyczne lasera</w:t>
            </w:r>
          </w:p>
        </w:tc>
        <w:tc>
          <w:tcPr>
            <w:tcW w:w="1470" w:type="dxa"/>
          </w:tcPr>
          <w:p w14:paraId="48B2D81B" w14:textId="6A25B3E9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2" w:type="dxa"/>
          </w:tcPr>
          <w:p w14:paraId="49B23898" w14:textId="342EDEDF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3412DD5D" w14:textId="5D423C8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61849100" w14:textId="7A0399BF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4B43D5C4" w14:textId="43FB301B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D908F6" w14:paraId="48A973F6" w14:textId="77777777" w:rsidTr="59633293">
        <w:tc>
          <w:tcPr>
            <w:tcW w:w="667" w:type="dxa"/>
          </w:tcPr>
          <w:p w14:paraId="27EC3D7D" w14:textId="16FCD49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77C1B3D9" w14:textId="39DE081E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Interakcja lasera z tkankami </w:t>
            </w:r>
          </w:p>
        </w:tc>
        <w:tc>
          <w:tcPr>
            <w:tcW w:w="1470" w:type="dxa"/>
          </w:tcPr>
          <w:p w14:paraId="3C1B7EA4" w14:textId="34E8E56B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30 </w:t>
            </w:r>
          </w:p>
        </w:tc>
        <w:tc>
          <w:tcPr>
            <w:tcW w:w="952" w:type="dxa"/>
          </w:tcPr>
          <w:p w14:paraId="659FAD15" w14:textId="63EE2715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23191CCF" w14:textId="2C607F55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79FF8377" w14:textId="685DF25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75040CE3" w14:textId="0C790A7F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D908F6" w14:paraId="4F75DFFE" w14:textId="77777777" w:rsidTr="59633293">
        <w:tc>
          <w:tcPr>
            <w:tcW w:w="667" w:type="dxa"/>
          </w:tcPr>
          <w:p w14:paraId="27D278AA" w14:textId="72CCC0E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2F87B43B" w14:textId="15EA40AA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Właściwości laserów i ich zastosowanie w stomatologii</w:t>
            </w:r>
          </w:p>
        </w:tc>
        <w:tc>
          <w:tcPr>
            <w:tcW w:w="1470" w:type="dxa"/>
          </w:tcPr>
          <w:p w14:paraId="2E087C8B" w14:textId="16E6B15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  <w:p w14:paraId="78E43CE2" w14:textId="65B5FFB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52" w:type="dxa"/>
          </w:tcPr>
          <w:p w14:paraId="6D15CFFB" w14:textId="5316E6A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3BC4FF44" w14:textId="712AB526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7E9945D5" w14:textId="5BD1BF0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672BD552" w14:textId="7E5E7E36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D908F6" w14:paraId="0FFDA993" w14:textId="77777777" w:rsidTr="59633293">
        <w:tc>
          <w:tcPr>
            <w:tcW w:w="667" w:type="dxa"/>
          </w:tcPr>
          <w:p w14:paraId="781EE671" w14:textId="12A929D5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370FB59C" w14:textId="7E11D1A2" w:rsidR="59633293" w:rsidRDefault="00740778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Laser w stomatologii zachowawczej</w:t>
            </w:r>
          </w:p>
        </w:tc>
        <w:tc>
          <w:tcPr>
            <w:tcW w:w="1470" w:type="dxa"/>
          </w:tcPr>
          <w:p w14:paraId="18C1812B" w14:textId="18710E1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2" w:type="dxa"/>
          </w:tcPr>
          <w:p w14:paraId="587645F6" w14:textId="6F99BD8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7258E46B" w14:textId="4221417C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07492EDD" w14:textId="22631710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6DDE15E0" w14:textId="0984CD22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59633293" w14:paraId="7804C9FB" w14:textId="77777777" w:rsidTr="59633293">
        <w:trPr>
          <w:trHeight w:val="300"/>
        </w:trPr>
        <w:tc>
          <w:tcPr>
            <w:tcW w:w="667" w:type="dxa"/>
          </w:tcPr>
          <w:p w14:paraId="654C8EA5" w14:textId="03A4873E" w:rsidR="59633293" w:rsidRDefault="59633293" w:rsidP="596332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A4A90CB" w14:textId="7F073D54" w:rsidR="46174A9A" w:rsidRDefault="46174A9A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1470" w:type="dxa"/>
          </w:tcPr>
          <w:p w14:paraId="24FCA8A0" w14:textId="269D9D24" w:rsidR="46174A9A" w:rsidRDefault="46174A9A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150</w:t>
            </w:r>
          </w:p>
        </w:tc>
        <w:tc>
          <w:tcPr>
            <w:tcW w:w="952" w:type="dxa"/>
          </w:tcPr>
          <w:p w14:paraId="0202A5BB" w14:textId="6C81E651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3" w:type="dxa"/>
          </w:tcPr>
          <w:p w14:paraId="23719B0F" w14:textId="3EF038AA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</w:tcPr>
          <w:p w14:paraId="706A1222" w14:textId="6511E395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</w:tcPr>
          <w:p w14:paraId="18D6F518" w14:textId="11E451B6" w:rsidR="46174A9A" w:rsidRDefault="46174A9A" w:rsidP="5963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28</w:t>
            </w:r>
          </w:p>
        </w:tc>
      </w:tr>
    </w:tbl>
    <w:p w14:paraId="2D3351F7" w14:textId="018BAD3E" w:rsidR="001619D8" w:rsidRDefault="001619D8" w:rsidP="00364793">
      <w:pPr>
        <w:tabs>
          <w:tab w:val="right" w:leader="dot" w:pos="9639"/>
        </w:tabs>
        <w:spacing w:before="420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Semestr II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67"/>
        <w:gridCol w:w="1985"/>
        <w:gridCol w:w="1425"/>
        <w:gridCol w:w="997"/>
        <w:gridCol w:w="1293"/>
        <w:gridCol w:w="1386"/>
        <w:gridCol w:w="1309"/>
      </w:tblGrid>
      <w:tr w:rsidR="001619D8" w14:paraId="78AC3160" w14:textId="77777777" w:rsidTr="59633293">
        <w:tc>
          <w:tcPr>
            <w:tcW w:w="66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425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7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14:paraId="77F70AE1" w14:textId="77777777" w:rsidTr="59633293">
        <w:tc>
          <w:tcPr>
            <w:tcW w:w="667" w:type="dxa"/>
          </w:tcPr>
          <w:p w14:paraId="00EF266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2055E184" w14:textId="0CA43BED" w:rsidR="59633293" w:rsidRDefault="59633293" w:rsidP="5963329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Laser w </w:t>
            </w:r>
            <w:proofErr w:type="spellStart"/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endodoncji</w:t>
            </w:r>
            <w:proofErr w:type="spellEnd"/>
          </w:p>
        </w:tc>
        <w:tc>
          <w:tcPr>
            <w:tcW w:w="1425" w:type="dxa"/>
          </w:tcPr>
          <w:p w14:paraId="601E30F9" w14:textId="1C4558C0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7" w:type="dxa"/>
          </w:tcPr>
          <w:p w14:paraId="344A3388" w14:textId="2E5CBAB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0243B24E" w14:textId="509CCEBF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0B05F41B" w14:textId="7C39DF8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9" w:type="dxa"/>
          </w:tcPr>
          <w:p w14:paraId="00B6FE9A" w14:textId="7BC1A124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1619D8" w14:paraId="3DA42426" w14:textId="77777777" w:rsidTr="59633293">
        <w:tc>
          <w:tcPr>
            <w:tcW w:w="667" w:type="dxa"/>
          </w:tcPr>
          <w:p w14:paraId="5B694EE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1B246A07" w14:textId="47E4152A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Laser w periodontologii, patologii jamy ustnej oraz l</w:t>
            </w:r>
            <w:r w:rsidRPr="00740778">
              <w:rPr>
                <w:rFonts w:ascii="Times New Roman" w:eastAsia="Times New Roman" w:hAnsi="Times New Roman" w:cs="Times New Roman"/>
                <w:b/>
                <w:bCs/>
              </w:rPr>
              <w:t>aser w chirurgii i implantologii</w:t>
            </w:r>
          </w:p>
        </w:tc>
        <w:tc>
          <w:tcPr>
            <w:tcW w:w="1425" w:type="dxa"/>
          </w:tcPr>
          <w:p w14:paraId="4B4CEEF9" w14:textId="1F8316A8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7" w:type="dxa"/>
          </w:tcPr>
          <w:p w14:paraId="0ECB9E67" w14:textId="4FB3C471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55481A06" w14:textId="7079ECB3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4A54136F" w14:textId="06E1A60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9" w:type="dxa"/>
          </w:tcPr>
          <w:p w14:paraId="524C1E72" w14:textId="519E21EE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</w:tr>
      <w:tr w:rsidR="001619D8" w14:paraId="01DC68F2" w14:textId="77777777" w:rsidTr="59633293">
        <w:tc>
          <w:tcPr>
            <w:tcW w:w="667" w:type="dxa"/>
          </w:tcPr>
          <w:p w14:paraId="5D0B9EA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446A8B83" w14:textId="140CC5E0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LLLT/PBM oraz prawne i praktyczne aspekty laseroterapii</w:t>
            </w:r>
          </w:p>
        </w:tc>
        <w:tc>
          <w:tcPr>
            <w:tcW w:w="1425" w:type="dxa"/>
          </w:tcPr>
          <w:p w14:paraId="7BA98CE7" w14:textId="2AC72526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30 </w:t>
            </w:r>
          </w:p>
        </w:tc>
        <w:tc>
          <w:tcPr>
            <w:tcW w:w="997" w:type="dxa"/>
          </w:tcPr>
          <w:p w14:paraId="088C8430" w14:textId="3BCB9ACC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0D38ADDF" w14:textId="39834859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68DDF9BD" w14:textId="4BF22BE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9" w:type="dxa"/>
          </w:tcPr>
          <w:p w14:paraId="6B5AC743" w14:textId="1439797C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59633293" w14:paraId="6CB6A5B2" w14:textId="77777777" w:rsidTr="59633293">
        <w:trPr>
          <w:trHeight w:val="300"/>
        </w:trPr>
        <w:tc>
          <w:tcPr>
            <w:tcW w:w="667" w:type="dxa"/>
          </w:tcPr>
          <w:p w14:paraId="7283A2A9" w14:textId="481D46AC" w:rsidR="59633293" w:rsidRDefault="59633293" w:rsidP="596332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E60293" w14:textId="45CECB84" w:rsidR="04BC2FCC" w:rsidRDefault="04BC2FCC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1425" w:type="dxa"/>
          </w:tcPr>
          <w:p w14:paraId="76AF092A" w14:textId="5F84E052" w:rsidR="04BC2FCC" w:rsidRDefault="04BC2FCC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90</w:t>
            </w:r>
          </w:p>
        </w:tc>
        <w:tc>
          <w:tcPr>
            <w:tcW w:w="997" w:type="dxa"/>
          </w:tcPr>
          <w:p w14:paraId="49EC8D4F" w14:textId="61792389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3" w:type="dxa"/>
          </w:tcPr>
          <w:p w14:paraId="27BC0259" w14:textId="229653E0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</w:tcPr>
          <w:p w14:paraId="7DB0D367" w14:textId="5A469A96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09" w:type="dxa"/>
          </w:tcPr>
          <w:p w14:paraId="687D87AF" w14:textId="38676958" w:rsidR="04BC2FCC" w:rsidRDefault="04BC2FCC" w:rsidP="5963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32</w:t>
            </w:r>
          </w:p>
        </w:tc>
      </w:tr>
    </w:tbl>
    <w:p w14:paraId="54CA9A44" w14:textId="5FA306A0" w:rsidR="00035389" w:rsidRDefault="4D8024CF" w:rsidP="00364793">
      <w:pPr>
        <w:pStyle w:val="Akapitzlist1"/>
        <w:tabs>
          <w:tab w:val="right" w:leader="dot" w:pos="9639"/>
        </w:tabs>
        <w:spacing w:before="360" w:after="240" w:line="240" w:lineRule="auto"/>
        <w:ind w:left="0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Semestr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470"/>
        <w:gridCol w:w="952"/>
        <w:gridCol w:w="1293"/>
        <w:gridCol w:w="1386"/>
        <w:gridCol w:w="1305"/>
      </w:tblGrid>
      <w:tr w:rsidR="59633293" w14:paraId="537BAE5D" w14:textId="77777777" w:rsidTr="59633293">
        <w:trPr>
          <w:trHeight w:val="300"/>
        </w:trPr>
        <w:tc>
          <w:tcPr>
            <w:tcW w:w="667" w:type="dxa"/>
          </w:tcPr>
          <w:p w14:paraId="147DE2A0" w14:textId="1B21602C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2AD0BFC7" w14:textId="241EB744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470" w:type="dxa"/>
          </w:tcPr>
          <w:p w14:paraId="53332A9B" w14:textId="74481026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52" w:type="dxa"/>
          </w:tcPr>
          <w:p w14:paraId="78942CD4" w14:textId="024FD699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285C82CB" w14:textId="267866F8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7DB9BE" w14:textId="3AFB2186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5" w:type="dxa"/>
          </w:tcPr>
          <w:p w14:paraId="4A344570" w14:textId="4A27093C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Punkty ECTS</w:t>
            </w:r>
          </w:p>
        </w:tc>
      </w:tr>
      <w:tr w:rsidR="59633293" w14:paraId="2DD65CB6" w14:textId="77777777" w:rsidTr="59633293">
        <w:trPr>
          <w:trHeight w:val="300"/>
        </w:trPr>
        <w:tc>
          <w:tcPr>
            <w:tcW w:w="667" w:type="dxa"/>
          </w:tcPr>
          <w:p w14:paraId="468BDAF8" w14:textId="66122908" w:rsidR="59633293" w:rsidRDefault="59633293" w:rsidP="59633293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596332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0C56867D" w14:textId="490FDF2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Praca Dyplomowa Master </w:t>
            </w:r>
            <w:proofErr w:type="spellStart"/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Thesis</w:t>
            </w:r>
            <w:proofErr w:type="spellEnd"/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(MT)</w:t>
            </w:r>
          </w:p>
        </w:tc>
        <w:tc>
          <w:tcPr>
            <w:tcW w:w="1470" w:type="dxa"/>
          </w:tcPr>
          <w:p w14:paraId="1EA9E52F" w14:textId="3790139E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952" w:type="dxa"/>
          </w:tcPr>
          <w:p w14:paraId="1EAD8007" w14:textId="376ED91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93" w:type="dxa"/>
          </w:tcPr>
          <w:p w14:paraId="38BFA019" w14:textId="4E19E547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 ćwiczenia</w:t>
            </w:r>
          </w:p>
        </w:tc>
        <w:tc>
          <w:tcPr>
            <w:tcW w:w="1386" w:type="dxa"/>
          </w:tcPr>
          <w:p w14:paraId="2E51173D" w14:textId="15CA4416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305" w:type="dxa"/>
          </w:tcPr>
          <w:p w14:paraId="02595FDE" w14:textId="0DB34B63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</w:tr>
      <w:tr w:rsidR="59633293" w14:paraId="34151F08" w14:textId="77777777" w:rsidTr="59633293">
        <w:trPr>
          <w:trHeight w:val="300"/>
        </w:trPr>
        <w:tc>
          <w:tcPr>
            <w:tcW w:w="667" w:type="dxa"/>
          </w:tcPr>
          <w:p w14:paraId="16981A68" w14:textId="60B38E84" w:rsidR="59633293" w:rsidRDefault="59633293" w:rsidP="5963329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77B7356" w14:textId="5EB426CD" w:rsidR="3236E9FB" w:rsidRDefault="3236E9FB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1470" w:type="dxa"/>
          </w:tcPr>
          <w:p w14:paraId="0D1FE5D5" w14:textId="4283F6FD" w:rsidR="3236E9FB" w:rsidRDefault="3236E9FB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60</w:t>
            </w:r>
          </w:p>
        </w:tc>
        <w:tc>
          <w:tcPr>
            <w:tcW w:w="952" w:type="dxa"/>
          </w:tcPr>
          <w:p w14:paraId="754E875F" w14:textId="6AB68238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3" w:type="dxa"/>
          </w:tcPr>
          <w:p w14:paraId="1E35AD40" w14:textId="710EC477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</w:tcPr>
          <w:p w14:paraId="7C422647" w14:textId="28E002F5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</w:tcPr>
          <w:p w14:paraId="0724634A" w14:textId="2CD7639A" w:rsidR="3236E9FB" w:rsidRDefault="3236E9FB" w:rsidP="59633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35</w:t>
            </w:r>
          </w:p>
        </w:tc>
      </w:tr>
    </w:tbl>
    <w:p w14:paraId="576516EF" w14:textId="0B4D3131" w:rsidR="00261599" w:rsidRDefault="53E6BB33" w:rsidP="00364793">
      <w:pPr>
        <w:spacing w:before="240" w:after="240" w:line="240" w:lineRule="auto"/>
      </w:pPr>
      <w:r w:rsidRPr="59633293">
        <w:rPr>
          <w:rFonts w:ascii="Times New Roman" w:eastAsia="Times New Roman" w:hAnsi="Times New Roman" w:cs="Times New Roman"/>
        </w:rPr>
        <w:t>Semestr IV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772"/>
        <w:gridCol w:w="988"/>
        <w:gridCol w:w="990"/>
        <w:gridCol w:w="2025"/>
        <w:gridCol w:w="1530"/>
        <w:gridCol w:w="1110"/>
      </w:tblGrid>
      <w:tr w:rsidR="59633293" w14:paraId="10F6F4F5" w14:textId="77777777" w:rsidTr="00740778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</w:tcPr>
          <w:p w14:paraId="73E0598C" w14:textId="4AA23819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L.P.</w:t>
            </w:r>
          </w:p>
        </w:tc>
        <w:tc>
          <w:tcPr>
            <w:tcW w:w="1772" w:type="dxa"/>
            <w:tcMar>
              <w:left w:w="105" w:type="dxa"/>
              <w:right w:w="105" w:type="dxa"/>
            </w:tcMar>
          </w:tcPr>
          <w:p w14:paraId="6FB4FDFE" w14:textId="4C20A3C8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988" w:type="dxa"/>
            <w:tcMar>
              <w:left w:w="105" w:type="dxa"/>
              <w:right w:w="105" w:type="dxa"/>
            </w:tcMar>
          </w:tcPr>
          <w:p w14:paraId="2EFF4FBC" w14:textId="27AED346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6BB1C52" w14:textId="5DD950A0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Liczba grup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14:paraId="3656A7BF" w14:textId="325EE6E9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62ACA29E" w14:textId="22C41B7D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Forma zaliczenia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5CD65A44" w14:textId="6DD392FB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Punkty ECTS</w:t>
            </w:r>
          </w:p>
        </w:tc>
      </w:tr>
      <w:tr w:rsidR="59633293" w14:paraId="0D4FDFC9" w14:textId="77777777" w:rsidTr="00740778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</w:tcPr>
          <w:p w14:paraId="65C144E7" w14:textId="26EF2A9D" w:rsidR="59633293" w:rsidRDefault="59633293" w:rsidP="59633293">
            <w:pPr>
              <w:tabs>
                <w:tab w:val="right" w:leader="dot" w:pos="9639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72" w:type="dxa"/>
            <w:tcMar>
              <w:left w:w="105" w:type="dxa"/>
              <w:right w:w="105" w:type="dxa"/>
            </w:tcMar>
          </w:tcPr>
          <w:p w14:paraId="2661F2E4" w14:textId="4921DAE9" w:rsidR="59633293" w:rsidRDefault="00740778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Postępowanie kliniczne z wykorzystaniem laserów</w:t>
            </w:r>
          </w:p>
        </w:tc>
        <w:tc>
          <w:tcPr>
            <w:tcW w:w="988" w:type="dxa"/>
            <w:tcMar>
              <w:left w:w="105" w:type="dxa"/>
              <w:right w:w="105" w:type="dxa"/>
            </w:tcMar>
          </w:tcPr>
          <w:p w14:paraId="3D6C878E" w14:textId="195B8592" w:rsidR="59633293" w:rsidRDefault="00740778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1788DF73" w14:textId="7DA8EB2C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14:paraId="3B57BBF2" w14:textId="5D44CFE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Wykłady</w:t>
            </w:r>
          </w:p>
          <w:p w14:paraId="7095BB06" w14:textId="150AD14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4DA02615" w14:textId="0A404614" w:rsidR="59633293" w:rsidRDefault="59633293" w:rsidP="59633293">
            <w:pPr>
              <w:tabs>
                <w:tab w:val="right" w:leader="dot" w:pos="9639"/>
              </w:tabs>
              <w:spacing w:after="20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Test końcowy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6D264A05" w14:textId="45D0FD2F" w:rsidR="59633293" w:rsidRDefault="59633293" w:rsidP="59633293">
            <w:pPr>
              <w:tabs>
                <w:tab w:val="right" w:leader="dot" w:pos="9639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</w:tr>
      <w:tr w:rsidR="59633293" w14:paraId="140F0B41" w14:textId="77777777" w:rsidTr="00740778">
        <w:trPr>
          <w:trHeight w:val="300"/>
        </w:trPr>
        <w:tc>
          <w:tcPr>
            <w:tcW w:w="630" w:type="dxa"/>
            <w:tcMar>
              <w:left w:w="105" w:type="dxa"/>
              <w:right w:w="105" w:type="dxa"/>
            </w:tcMar>
          </w:tcPr>
          <w:p w14:paraId="5BBDBF7D" w14:textId="422F851B" w:rsidR="59633293" w:rsidRDefault="59633293" w:rsidP="5963329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72" w:type="dxa"/>
            <w:tcMar>
              <w:left w:w="105" w:type="dxa"/>
              <w:right w:w="105" w:type="dxa"/>
            </w:tcMar>
          </w:tcPr>
          <w:p w14:paraId="6A6BF837" w14:textId="6F3C7A13" w:rsidR="5E2C3E22" w:rsidRDefault="5E2C3E22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Łącznie</w:t>
            </w:r>
          </w:p>
        </w:tc>
        <w:tc>
          <w:tcPr>
            <w:tcW w:w="988" w:type="dxa"/>
            <w:tcMar>
              <w:left w:w="105" w:type="dxa"/>
              <w:right w:w="105" w:type="dxa"/>
            </w:tcMar>
          </w:tcPr>
          <w:p w14:paraId="45BB7B6A" w14:textId="24CDF72C" w:rsidR="5E2C3E22" w:rsidRDefault="5E2C3E22" w:rsidP="596332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40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48F10A33" w14:textId="5E930E17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14:paraId="578E8D3D" w14:textId="566E482D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120E94E0" w14:textId="444E15FB" w:rsidR="59633293" w:rsidRDefault="59633293" w:rsidP="5963329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tcMar>
              <w:left w:w="105" w:type="dxa"/>
              <w:right w:w="105" w:type="dxa"/>
            </w:tcMar>
          </w:tcPr>
          <w:p w14:paraId="79C17DD4" w14:textId="023A09AD" w:rsidR="5E2C3E22" w:rsidRDefault="5E2C3E22" w:rsidP="59633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</w:p>
        </w:tc>
      </w:tr>
    </w:tbl>
    <w:p w14:paraId="76AC11DA" w14:textId="599F751A" w:rsidR="000B61C6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B61C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58C24C8F" w:rsidR="000B61C6" w:rsidRPr="00364793" w:rsidRDefault="000B61C6" w:rsidP="59633293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lang w:val="en-GB"/>
        </w:rPr>
      </w:pPr>
      <w:r w:rsidRPr="00364793">
        <w:rPr>
          <w:rFonts w:ascii="Times New Roman" w:hAnsi="Times New Roman" w:cs="Times New Roman"/>
          <w:lang w:val="en-GB"/>
        </w:rPr>
        <w:t xml:space="preserve">Studia </w:t>
      </w:r>
      <w:proofErr w:type="spellStart"/>
      <w:r w:rsidRPr="00364793">
        <w:rPr>
          <w:rFonts w:ascii="Times New Roman" w:hAnsi="Times New Roman" w:cs="Times New Roman"/>
          <w:lang w:val="en-GB"/>
        </w:rPr>
        <w:t>podyplomowe</w:t>
      </w:r>
      <w:proofErr w:type="spellEnd"/>
      <w:r w:rsidR="66881323" w:rsidRPr="00364793">
        <w:rPr>
          <w:rFonts w:ascii="Times New Roman" w:hAnsi="Times New Roman" w:cs="Times New Roman"/>
          <w:lang w:val="en-GB"/>
        </w:rPr>
        <w:t xml:space="preserve"> </w:t>
      </w:r>
      <w:r w:rsidR="66881323" w:rsidRPr="59633293">
        <w:rPr>
          <w:rFonts w:ascii="Times New Roman" w:eastAsia="Times New Roman" w:hAnsi="Times New Roman" w:cs="Times New Roman"/>
          <w:lang w:val="en-US"/>
        </w:rPr>
        <w:t>E</w:t>
      </w:r>
      <w:r w:rsidR="38F33A64" w:rsidRPr="59633293">
        <w:rPr>
          <w:rFonts w:ascii="Times New Roman" w:eastAsia="Times New Roman" w:hAnsi="Times New Roman" w:cs="Times New Roman"/>
          <w:lang w:val="en-US"/>
        </w:rPr>
        <w:t>uropean Master Degree in Oral Laser Applications</w:t>
      </w:r>
      <w:r w:rsidR="66881323" w:rsidRPr="0036479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51744720" w14:textId="6DB51515" w:rsidR="000B61C6" w:rsidRDefault="000B61C6" w:rsidP="00364793">
      <w:pPr>
        <w:tabs>
          <w:tab w:val="right" w:leader="dot" w:pos="9639"/>
        </w:tabs>
        <w:spacing w:after="240" w:line="360" w:lineRule="auto"/>
        <w:rPr>
          <w:rFonts w:ascii="Times New Roman" w:hAnsi="Times New Roman" w:cs="Times New Roman"/>
        </w:rPr>
      </w:pPr>
      <w:r w:rsidRPr="59633293">
        <w:rPr>
          <w:rFonts w:ascii="Times New Roman" w:hAnsi="Times New Roman" w:cs="Times New Roman"/>
        </w:rPr>
        <w:t>Poziom kwalifikacji cząstkowej</w:t>
      </w:r>
      <w:r w:rsidR="041F7932" w:rsidRPr="59633293">
        <w:rPr>
          <w:rFonts w:ascii="Times New Roman" w:hAnsi="Times New Roman" w:cs="Times New Roman"/>
        </w:rPr>
        <w:t xml:space="preserve"> VII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59633293" w14:paraId="1799D182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D612C87" w14:textId="4E436092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Kod efektu uczenia się dla studiów podyplomowych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5629681" w14:textId="4C07A024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Efekty uczenia się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D8F11A7" w14:textId="0595D16D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Odniesienie do charakterystyk drugiego stopnia PRK</w:t>
            </w:r>
          </w:p>
        </w:tc>
      </w:tr>
      <w:tr w:rsidR="59633293" w14:paraId="571E7F1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30E38443" w14:textId="0A45FC90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22DD1F8" w14:textId="16660A10" w:rsidR="59633293" w:rsidRDefault="59633293" w:rsidP="59633293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59633293">
              <w:rPr>
                <w:rFonts w:eastAsia="Times New Roman"/>
                <w:b/>
                <w:bCs/>
                <w:sz w:val="22"/>
                <w:szCs w:val="22"/>
              </w:rPr>
              <w:t xml:space="preserve">WIEDZA: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52D2E48" w14:textId="10ED6F6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9633293" w14:paraId="7CEB377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5260419C" w14:textId="45BEA930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SP_W01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EC370D2" w14:textId="59C92E40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opracowania naukowe i literaturę fachową, a także </w:t>
            </w: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terminologię naukową i zawodową w odniesieniu do wykorzystania laseroterapii w stomatologii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FD04043" w14:textId="06A053B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P7S_WG</w:t>
            </w:r>
          </w:p>
        </w:tc>
      </w:tr>
      <w:tr w:rsidR="59633293" w14:paraId="414E5FD5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55E77E1" w14:textId="7BA5CC3E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SP_W02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9989BFC" w14:textId="51A200ED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metody obliczeniowe parametrów pracy urządzeń laserowych, kalkulację parametrów laserów potrzebnych do wykonania w sposób bezpiecznych leczenia stomatologicznego z wykorzystaniem laseroterapii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8A3B3DD" w14:textId="4465970C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P7S_WG</w:t>
            </w:r>
          </w:p>
        </w:tc>
      </w:tr>
      <w:tr w:rsidR="59633293" w14:paraId="6DDF5DA1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BFD0E73" w14:textId="5956E14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SP_W03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3AD85F2D" w14:textId="6F6EFE24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fizyczne podstawy działania laserów w tkankach biologicznych i efekty jakie wywołują lasery w tkankach ludzkich i materiałach stomatologicznych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7A80386" w14:textId="3D9A3F15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P7S_WK</w:t>
            </w:r>
          </w:p>
        </w:tc>
      </w:tr>
      <w:tr w:rsidR="59633293" w14:paraId="627C9F9E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15FE515" w14:textId="458AE4A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SP_W04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C39088F" w14:textId="6BDE9000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zasady bezpieczeństwa i higieny pracy w stopniu oraz protokoły lecznicze pozwalającym na samodzielną pracę z wykorzystaniem laserów medycznych w leczeniu stomatologicznym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39DC44F5" w14:textId="2B6B709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P7S_WK</w:t>
            </w:r>
          </w:p>
        </w:tc>
      </w:tr>
      <w:tr w:rsidR="59633293" w14:paraId="3C0F0B67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392FD44" w14:textId="072B375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E246D66" w14:textId="73D75E2B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UMIEJĘTNOŚCI: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422E91F" w14:textId="1B998C7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9633293" w14:paraId="11EA6CA0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3D62A378" w14:textId="5F16497F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SP_U01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17807975" w14:textId="1D05AB9A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 xml:space="preserve">wybierać i analizować informacje ze specjalistycznej branżowej literatury naukowej </w:t>
            </w:r>
          </w:p>
          <w:p w14:paraId="2B74E784" w14:textId="7642A0F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C0CFF14" w14:textId="211BE7BB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P7S_UW</w:t>
            </w:r>
          </w:p>
        </w:tc>
      </w:tr>
      <w:tr w:rsidR="59633293" w14:paraId="5675A6F7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56AEDF46" w14:textId="5FC8A5E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SP_U02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E77C845" w14:textId="249962BA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dobrać właściwe aplikatory światła laserowego i obliczyć optymalne parametry pracy urządzenia laserowego do wykonania danej procedury leczniczej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7028594" w14:textId="36BD416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P7S_UK</w:t>
            </w:r>
          </w:p>
        </w:tc>
      </w:tr>
      <w:tr w:rsidR="59633293" w14:paraId="6BD5515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824CB89" w14:textId="7AAD275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SP_U03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60D7A225" w14:textId="0637CC79" w:rsidR="59633293" w:rsidRDefault="59633293" w:rsidP="5963329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59633293">
              <w:rPr>
                <w:rFonts w:eastAsia="Times New Roman"/>
                <w:sz w:val="22"/>
                <w:szCs w:val="22"/>
              </w:rPr>
              <w:t>ocenić pole zabiegowe, naświetlaną tkankę, materiał stomatologiczny przed przeprowadzeniem leczenia laserowego w celu dobrania właściwej metody leczenia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B4A03CD" w14:textId="04942CA1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P7S_UO</w:t>
            </w:r>
          </w:p>
        </w:tc>
      </w:tr>
      <w:tr w:rsidR="59633293" w14:paraId="35A79510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043074A" w14:textId="559990A7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SP_U04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0CBAB4D" w14:textId="5F06AEE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wybierać adekwatne protokoły lecznicze i długości fal laserów do przeprowadzenia leczenia stomatologicznego z wykorzystaniem laseroterapii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E29298A" w14:textId="4840B03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P7S_UU</w:t>
            </w:r>
          </w:p>
        </w:tc>
      </w:tr>
      <w:tr w:rsidR="59633293" w14:paraId="6E212260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59CE0534" w14:textId="3B86DA0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32375655" w14:textId="2DD7CDBC" w:rsidR="59633293" w:rsidRDefault="59633293" w:rsidP="59633293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KOMPETENCJE SPOŁECZNE: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18C7F9C6" w14:textId="0D5883DB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9633293" w14:paraId="10B9C197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CF8DF9C" w14:textId="4F06D453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SP_K01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89C75F4" w14:textId="23100581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aktualizacji wiedzy (samokształcenia) z zakresu zastosowania laseroterapii w leczeniu stomatologicznym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78E32DD" w14:textId="4CAF3426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P7S_KK</w:t>
            </w:r>
          </w:p>
        </w:tc>
      </w:tr>
      <w:tr w:rsidR="59633293" w14:paraId="7A8B9908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58DBB0A" w14:textId="017BFECA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SP_K02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01AD6F7F" w14:textId="19DACD4A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propagowania nieustannego rozwijania dorobku zawodowego, podtrzymywania etosu zawodowego oraz </w:t>
            </w: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przestrzegania i rozwijania zasad etyki, z uwzględnieniem zmieniających się potrzeb społecznych.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38E4F3D" w14:textId="32AA3559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P7S_K</w:t>
            </w:r>
            <w:r w:rsidR="6023EADD"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O</w:t>
            </w:r>
          </w:p>
        </w:tc>
      </w:tr>
      <w:tr w:rsidR="59633293" w14:paraId="4B824643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778474AA" w14:textId="1EE9F4E8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SP_K03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672937E" w14:textId="632BE19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propagowania laseroterapii w środowisku medycznym, inspirowania i organizowania działań na rzecz propagacji wiedzy na temat laseroterapii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39BE28B" w14:textId="66EB58EF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P7S_KR</w:t>
            </w:r>
          </w:p>
        </w:tc>
      </w:tr>
      <w:tr w:rsidR="59633293" w14:paraId="25209629" w14:textId="77777777" w:rsidTr="5963329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</w:tcPr>
          <w:p w14:paraId="0A4B8372" w14:textId="646C9CD4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SP_K04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93D8A83" w14:textId="137A2142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wykorzystania zdobytej wiedzy w pracy w zespołach eksperckich zajmującymi się rozwojem laseroterapii w stomatologii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AB7CC13" w14:textId="70B0EA4F" w:rsidR="59633293" w:rsidRDefault="59633293" w:rsidP="59633293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9633293">
              <w:rPr>
                <w:rFonts w:ascii="Times New Roman" w:eastAsia="Times New Roman" w:hAnsi="Times New Roman" w:cs="Times New Roman"/>
                <w:color w:val="000000" w:themeColor="text1"/>
              </w:rPr>
              <w:t>P7S_KR</w:t>
            </w:r>
          </w:p>
        </w:tc>
      </w:tr>
    </w:tbl>
    <w:p w14:paraId="18FAB83B" w14:textId="5D5D6EC5" w:rsidR="217F05AC" w:rsidRDefault="217F05AC" w:rsidP="00364793">
      <w:pPr>
        <w:tabs>
          <w:tab w:val="right" w:leader="dot" w:pos="9639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  <w:t>Objaśnienie symboli:</w:t>
      </w:r>
    </w:p>
    <w:p w14:paraId="7DF370BC" w14:textId="5FA96641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PRK – Polska Rama Kwalifikacji</w:t>
      </w:r>
    </w:p>
    <w:p w14:paraId="56953D30" w14:textId="0CEA3D0F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P6S_WG/P7S _WG – kod składnika opisu kwalifikacji dla poziomu 6 i 7 w charakterystykach drugiego stopnia Polskiej Ramy Kwalifikacji</w:t>
      </w:r>
    </w:p>
    <w:p w14:paraId="065D36BE" w14:textId="526022F3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SP_W - kierunkowe efekty uczenia się w zakresie wiedzy</w:t>
      </w:r>
    </w:p>
    <w:p w14:paraId="7BA55873" w14:textId="57619358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SP_U - kierunkowe efekty uczenia się w zakresie umiejętności</w:t>
      </w:r>
    </w:p>
    <w:p w14:paraId="12D0AD90" w14:textId="1AF0E5EA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SP_K - kierunkowe efekty uczenia się w zakresie kompetencji społecznych</w:t>
      </w:r>
    </w:p>
    <w:p w14:paraId="1C76CC5C" w14:textId="259B1591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01, 02, 03 i kolejne - kolejny numer kierunkowego efektu uczenia się</w:t>
      </w:r>
    </w:p>
    <w:p w14:paraId="56A1DF0F" w14:textId="7077D4E6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Charakterystyki poziomów PRK typowe dla kwalifikacji uzyskiwanych w ramach szkolnictwa wyższego</w:t>
      </w:r>
      <w:r>
        <w:br/>
      </w: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(drugiego stopnia) P - poziom PRK (6-7), S - charakterystyka typowa dla kwalifikacji uzyskiwanych w ramach</w:t>
      </w:r>
      <w:r>
        <w:br/>
      </w: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szkolnictwa wyższego: </w:t>
      </w:r>
    </w:p>
    <w:p w14:paraId="4F750A12" w14:textId="236316DD" w:rsidR="217F05AC" w:rsidRDefault="217F05AC" w:rsidP="5963329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963329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W - wiedza, G - zakres i głębia, K – kontekst; U – umiejętności, W – wykorzystanie wiedzy, K - komunikowanie się, O - organizacja pracy, U - uczenie się, K - kompetencje społeczne, K – oceny, O – odpowiedzialność, R - rola zawodowa</w:t>
      </w:r>
    </w:p>
    <w:p w14:paraId="76E038BD" w14:textId="4ED50946" w:rsidR="00212923" w:rsidRPr="00B11BE8" w:rsidRDefault="00212923" w:rsidP="00364793">
      <w:pPr>
        <w:tabs>
          <w:tab w:val="right" w:leader="dot" w:pos="9639"/>
        </w:tabs>
        <w:spacing w:after="20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BBAADB5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59633293">
        <w:rPr>
          <w:rFonts w:ascii="Times New Roman" w:hAnsi="Times New Roman" w:cs="Times New Roman"/>
          <w:sz w:val="18"/>
          <w:szCs w:val="18"/>
        </w:rPr>
        <w:t xml:space="preserve">             (</w:t>
      </w:r>
      <w:bookmarkStart w:id="0" w:name="_Int_YQRaWIsz"/>
      <w:r w:rsidRPr="59633293">
        <w:rPr>
          <w:rFonts w:ascii="Times New Roman" w:hAnsi="Times New Roman" w:cs="Times New Roman"/>
          <w:sz w:val="18"/>
          <w:szCs w:val="18"/>
        </w:rPr>
        <w:t xml:space="preserve">data)   </w:t>
      </w:r>
      <w:bookmarkEnd w:id="0"/>
      <w:r w:rsidRPr="596332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bookmarkStart w:id="1" w:name="_Int_hlYL3bsp"/>
      <w:r w:rsidRPr="59633293">
        <w:rPr>
          <w:rFonts w:ascii="Times New Roman" w:hAnsi="Times New Roman" w:cs="Times New Roman"/>
          <w:sz w:val="18"/>
          <w:szCs w:val="18"/>
        </w:rPr>
        <w:t xml:space="preserve">   (</w:t>
      </w:r>
      <w:bookmarkEnd w:id="1"/>
      <w:r w:rsidRPr="59633293">
        <w:rPr>
          <w:rFonts w:ascii="Times New Roman" w:hAnsi="Times New Roman" w:cs="Times New Roman"/>
          <w:sz w:val="18"/>
          <w:szCs w:val="18"/>
        </w:rPr>
        <w:t xml:space="preserve">pieczęć i podpis </w:t>
      </w:r>
      <w:r w:rsidR="0081584B" w:rsidRPr="59633293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59633293">
        <w:rPr>
          <w:rFonts w:ascii="Times New Roman" w:hAnsi="Times New Roman" w:cs="Times New Roman"/>
          <w:sz w:val="18"/>
          <w:szCs w:val="18"/>
        </w:rPr>
        <w:t>)</w:t>
      </w:r>
    </w:p>
    <w:sectPr w:rsidR="004D52D8" w:rsidSect="00243F5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D58B" w14:textId="77777777" w:rsidR="004A5611" w:rsidRDefault="004A5611" w:rsidP="00212923">
      <w:pPr>
        <w:spacing w:after="0" w:line="240" w:lineRule="auto"/>
      </w:pPr>
      <w:r>
        <w:separator/>
      </w:r>
    </w:p>
  </w:endnote>
  <w:endnote w:type="continuationSeparator" w:id="0">
    <w:p w14:paraId="2A8B6A4D" w14:textId="77777777" w:rsidR="004A5611" w:rsidRDefault="004A5611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388139"/>
      <w:docPartObj>
        <w:docPartGallery w:val="Page Numbers (Bottom of Page)"/>
        <w:docPartUnique/>
      </w:docPartObj>
    </w:sdtPr>
    <w:sdtEndPr/>
    <w:sdtContent>
      <w:p w14:paraId="16E0544A" w14:textId="6E310466" w:rsidR="00D13F05" w:rsidRDefault="00D13F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A8C">
          <w:rPr>
            <w:noProof/>
          </w:rPr>
          <w:t>1</w:t>
        </w:r>
        <w:r>
          <w:fldChar w:fldCharType="end"/>
        </w:r>
      </w:p>
    </w:sdtContent>
  </w:sdt>
  <w:p w14:paraId="2B6726F3" w14:textId="77777777" w:rsidR="00D13F05" w:rsidRDefault="00D13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AD74" w14:textId="77777777" w:rsidR="004A5611" w:rsidRDefault="004A5611" w:rsidP="00212923">
      <w:pPr>
        <w:spacing w:after="0" w:line="240" w:lineRule="auto"/>
      </w:pPr>
      <w:r>
        <w:separator/>
      </w:r>
    </w:p>
  </w:footnote>
  <w:footnote w:type="continuationSeparator" w:id="0">
    <w:p w14:paraId="77B106A8" w14:textId="77777777" w:rsidR="004A5611" w:rsidRDefault="004A5611" w:rsidP="00212923">
      <w:pPr>
        <w:spacing w:after="0" w:line="240" w:lineRule="auto"/>
      </w:pPr>
      <w:r>
        <w:continuationSeparator/>
      </w:r>
    </w:p>
  </w:footnote>
  <w:footnote w:id="1">
    <w:p w14:paraId="4440D00A" w14:textId="5FE07413" w:rsidR="00D25DE3" w:rsidRDefault="00D25DE3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2732 Senatu UMW z dnia 26 marca 2025 r. 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QRaWIsz" int2:invalidationBookmarkName="" int2:hashCode="4+OxWCf9UxHT4j" int2:id="o0rKlbWS">
      <int2:state int2:value="Rejected" int2:type="AugLoop_Text_Critique"/>
    </int2:bookmark>
    <int2:bookmark int2:bookmarkName="_Int_hlYL3bsp" int2:invalidationBookmarkName="" int2:hashCode="s91cIAnPxblTo3" int2:id="FoAkkFQ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9586">
    <w:abstractNumId w:val="2"/>
  </w:num>
  <w:num w:numId="2" w16cid:durableId="1965842049">
    <w:abstractNumId w:val="5"/>
  </w:num>
  <w:num w:numId="3" w16cid:durableId="1489401505">
    <w:abstractNumId w:val="7"/>
  </w:num>
  <w:num w:numId="4" w16cid:durableId="1668440899">
    <w:abstractNumId w:val="3"/>
  </w:num>
  <w:num w:numId="5" w16cid:durableId="1098066185">
    <w:abstractNumId w:val="0"/>
  </w:num>
  <w:num w:numId="6" w16cid:durableId="746537743">
    <w:abstractNumId w:val="1"/>
  </w:num>
  <w:num w:numId="7" w16cid:durableId="1176379698">
    <w:abstractNumId w:val="4"/>
  </w:num>
  <w:num w:numId="8" w16cid:durableId="1895853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23"/>
    <w:rsid w:val="000159C9"/>
    <w:rsid w:val="00025711"/>
    <w:rsid w:val="00035389"/>
    <w:rsid w:val="00091740"/>
    <w:rsid w:val="000A5DB4"/>
    <w:rsid w:val="000AE1AF"/>
    <w:rsid w:val="000B61C6"/>
    <w:rsid w:val="000D1030"/>
    <w:rsid w:val="000F013F"/>
    <w:rsid w:val="00122399"/>
    <w:rsid w:val="001350D2"/>
    <w:rsid w:val="0013609F"/>
    <w:rsid w:val="00145172"/>
    <w:rsid w:val="001619D8"/>
    <w:rsid w:val="00173630"/>
    <w:rsid w:val="00173A85"/>
    <w:rsid w:val="001E5E71"/>
    <w:rsid w:val="00212923"/>
    <w:rsid w:val="0023130C"/>
    <w:rsid w:val="00243F5B"/>
    <w:rsid w:val="00245640"/>
    <w:rsid w:val="00251D4C"/>
    <w:rsid w:val="00261599"/>
    <w:rsid w:val="00275EF8"/>
    <w:rsid w:val="002B47CA"/>
    <w:rsid w:val="002C5E6D"/>
    <w:rsid w:val="002E6EAA"/>
    <w:rsid w:val="0031005E"/>
    <w:rsid w:val="00311E79"/>
    <w:rsid w:val="00320D84"/>
    <w:rsid w:val="00364793"/>
    <w:rsid w:val="00366BAD"/>
    <w:rsid w:val="00384B9E"/>
    <w:rsid w:val="003E076D"/>
    <w:rsid w:val="004001DF"/>
    <w:rsid w:val="004001E9"/>
    <w:rsid w:val="0041344C"/>
    <w:rsid w:val="00430DA8"/>
    <w:rsid w:val="004578BF"/>
    <w:rsid w:val="00490793"/>
    <w:rsid w:val="00495229"/>
    <w:rsid w:val="004A5611"/>
    <w:rsid w:val="004C3E50"/>
    <w:rsid w:val="004D52D8"/>
    <w:rsid w:val="004F165D"/>
    <w:rsid w:val="00525E10"/>
    <w:rsid w:val="0054428B"/>
    <w:rsid w:val="005A52D1"/>
    <w:rsid w:val="005A6C08"/>
    <w:rsid w:val="00600C85"/>
    <w:rsid w:val="00616644"/>
    <w:rsid w:val="00641F4C"/>
    <w:rsid w:val="006440EE"/>
    <w:rsid w:val="0065446B"/>
    <w:rsid w:val="00656DD5"/>
    <w:rsid w:val="0067593B"/>
    <w:rsid w:val="00681D41"/>
    <w:rsid w:val="006B541D"/>
    <w:rsid w:val="006D1639"/>
    <w:rsid w:val="006D53CD"/>
    <w:rsid w:val="006E4B39"/>
    <w:rsid w:val="006F348E"/>
    <w:rsid w:val="00704CB1"/>
    <w:rsid w:val="007068BD"/>
    <w:rsid w:val="0070719C"/>
    <w:rsid w:val="00717187"/>
    <w:rsid w:val="007217B9"/>
    <w:rsid w:val="00731EE5"/>
    <w:rsid w:val="00740778"/>
    <w:rsid w:val="00752BE4"/>
    <w:rsid w:val="00753AF1"/>
    <w:rsid w:val="007631D8"/>
    <w:rsid w:val="00791B77"/>
    <w:rsid w:val="007B575B"/>
    <w:rsid w:val="007B77FA"/>
    <w:rsid w:val="007F5D1F"/>
    <w:rsid w:val="0081584B"/>
    <w:rsid w:val="00821826"/>
    <w:rsid w:val="00822DE4"/>
    <w:rsid w:val="008247B6"/>
    <w:rsid w:val="00850C45"/>
    <w:rsid w:val="00897DA9"/>
    <w:rsid w:val="008E3407"/>
    <w:rsid w:val="00910262"/>
    <w:rsid w:val="00976EB7"/>
    <w:rsid w:val="00981D25"/>
    <w:rsid w:val="009C4046"/>
    <w:rsid w:val="00A00824"/>
    <w:rsid w:val="00A03D81"/>
    <w:rsid w:val="00A12653"/>
    <w:rsid w:val="00A42F7D"/>
    <w:rsid w:val="00A47167"/>
    <w:rsid w:val="00A5691F"/>
    <w:rsid w:val="00A67262"/>
    <w:rsid w:val="00A7432E"/>
    <w:rsid w:val="00A93E72"/>
    <w:rsid w:val="00AF0793"/>
    <w:rsid w:val="00B0661E"/>
    <w:rsid w:val="00B15A8C"/>
    <w:rsid w:val="00B21542"/>
    <w:rsid w:val="00B53B40"/>
    <w:rsid w:val="00B90885"/>
    <w:rsid w:val="00BA0DA5"/>
    <w:rsid w:val="00BB4F4D"/>
    <w:rsid w:val="00BC2EF5"/>
    <w:rsid w:val="00BC3D45"/>
    <w:rsid w:val="00BE0A3C"/>
    <w:rsid w:val="00BE3275"/>
    <w:rsid w:val="00C052A2"/>
    <w:rsid w:val="00C12972"/>
    <w:rsid w:val="00C233B5"/>
    <w:rsid w:val="00C27ADC"/>
    <w:rsid w:val="00C55D60"/>
    <w:rsid w:val="00CA68B1"/>
    <w:rsid w:val="00CB1E7E"/>
    <w:rsid w:val="00CE2CC0"/>
    <w:rsid w:val="00D13F05"/>
    <w:rsid w:val="00D22247"/>
    <w:rsid w:val="00D25DC4"/>
    <w:rsid w:val="00D25DE3"/>
    <w:rsid w:val="00D35079"/>
    <w:rsid w:val="00D405B4"/>
    <w:rsid w:val="00D44D28"/>
    <w:rsid w:val="00D7647F"/>
    <w:rsid w:val="00D908F6"/>
    <w:rsid w:val="00DA23AA"/>
    <w:rsid w:val="00DC645E"/>
    <w:rsid w:val="00DE572A"/>
    <w:rsid w:val="00DE64F4"/>
    <w:rsid w:val="00DE6A12"/>
    <w:rsid w:val="00E13167"/>
    <w:rsid w:val="00E143C8"/>
    <w:rsid w:val="00E34612"/>
    <w:rsid w:val="00E7527C"/>
    <w:rsid w:val="00E81DBE"/>
    <w:rsid w:val="00EC2BB0"/>
    <w:rsid w:val="00EF4D30"/>
    <w:rsid w:val="00F109CF"/>
    <w:rsid w:val="00F1199B"/>
    <w:rsid w:val="00F962A9"/>
    <w:rsid w:val="00F96339"/>
    <w:rsid w:val="00F979FB"/>
    <w:rsid w:val="00FB0448"/>
    <w:rsid w:val="00FC7A2B"/>
    <w:rsid w:val="00FD2AC9"/>
    <w:rsid w:val="00FF364F"/>
    <w:rsid w:val="01A6B210"/>
    <w:rsid w:val="041F7932"/>
    <w:rsid w:val="04BC2FCC"/>
    <w:rsid w:val="0913A6E3"/>
    <w:rsid w:val="099BB906"/>
    <w:rsid w:val="1028F2FF"/>
    <w:rsid w:val="10DE3F35"/>
    <w:rsid w:val="136093C1"/>
    <w:rsid w:val="2141C14B"/>
    <w:rsid w:val="217F05AC"/>
    <w:rsid w:val="22DD91AC"/>
    <w:rsid w:val="26A26EB8"/>
    <w:rsid w:val="287A2620"/>
    <w:rsid w:val="2AC093A5"/>
    <w:rsid w:val="32330C8B"/>
    <w:rsid w:val="3236E9FB"/>
    <w:rsid w:val="385C5069"/>
    <w:rsid w:val="38F33A64"/>
    <w:rsid w:val="3D2FC18C"/>
    <w:rsid w:val="3E3E55A3"/>
    <w:rsid w:val="401DEE03"/>
    <w:rsid w:val="408EB384"/>
    <w:rsid w:val="46174A9A"/>
    <w:rsid w:val="469709B8"/>
    <w:rsid w:val="47CC0F8C"/>
    <w:rsid w:val="48843D5C"/>
    <w:rsid w:val="4B03B04E"/>
    <w:rsid w:val="4D8024CF"/>
    <w:rsid w:val="52B85232"/>
    <w:rsid w:val="53E6BB33"/>
    <w:rsid w:val="580E809E"/>
    <w:rsid w:val="59633293"/>
    <w:rsid w:val="59C1CBB6"/>
    <w:rsid w:val="5E2C3E22"/>
    <w:rsid w:val="6023EADD"/>
    <w:rsid w:val="619CD7B5"/>
    <w:rsid w:val="632CD383"/>
    <w:rsid w:val="66881323"/>
    <w:rsid w:val="6C9127C2"/>
    <w:rsid w:val="6CE5B9EE"/>
    <w:rsid w:val="741D91E3"/>
    <w:rsid w:val="78410812"/>
    <w:rsid w:val="7DA9A305"/>
    <w:rsid w:val="7DC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uiPriority w:val="1"/>
    <w:rsid w:val="59633293"/>
    <w:pPr>
      <w:spacing w:after="0"/>
    </w:pPr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5EE2-7DEA-417F-8A68-25401994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2732/2025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2390/2022</dc:title>
  <dc:creator>Dział Organizacyjno-Prawny</dc:creator>
  <cp:keywords>program studiów podyplomowych</cp:keywords>
  <cp:lastModifiedBy>Mateusz Kapera</cp:lastModifiedBy>
  <cp:revision>7</cp:revision>
  <cp:lastPrinted>2025-03-13T12:07:00Z</cp:lastPrinted>
  <dcterms:created xsi:type="dcterms:W3CDTF">2025-03-13T12:52:00Z</dcterms:created>
  <dcterms:modified xsi:type="dcterms:W3CDTF">2025-04-01T09:39:00Z</dcterms:modified>
</cp:coreProperties>
</file>