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90F2" w14:textId="316C967B" w:rsidR="00C75CA5" w:rsidRPr="00145738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nr 1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a</w:t>
      </w:r>
      <w:bookmarkStart w:id="0" w:name="_GoBack"/>
      <w:bookmarkEnd w:id="0"/>
    </w:p>
    <w:p w14:paraId="6A4151CD" w14:textId="77777777" w:rsidR="00C75CA5" w:rsidRPr="00145738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do Uchwały nr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2736</w:t>
      </w:r>
    </w:p>
    <w:p w14:paraId="66EC2706" w14:textId="77777777" w:rsidR="00C75CA5" w:rsidRPr="00145738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Senatu Uniwersytetu Medycznego </w:t>
      </w:r>
    </w:p>
    <w:p w14:paraId="0CA1ED32" w14:textId="77777777" w:rsidR="00C75CA5" w:rsidRPr="00145738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>we Wrocławiu</w:t>
      </w:r>
    </w:p>
    <w:p w14:paraId="3B154CBD" w14:textId="3B2DC3A1" w:rsidR="00C75CA5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16 </w:t>
      </w:r>
      <w:r w:rsidRPr="00145738">
        <w:rPr>
          <w:rFonts w:ascii="Times New Roman" w:eastAsia="Times New Roman" w:hAnsi="Times New Roman" w:cs="Arial"/>
          <w:sz w:val="20"/>
          <w:szCs w:val="20"/>
          <w:lang w:eastAsia="pl-PL"/>
        </w:rPr>
        <w:t>kwietnia 2025 r.</w:t>
      </w:r>
    </w:p>
    <w:p w14:paraId="65B6D093" w14:textId="77777777" w:rsidR="00C75CA5" w:rsidRDefault="00C75CA5" w:rsidP="00C75CA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8634105" w14:textId="2F28754A" w:rsidR="00463CE5" w:rsidRDefault="00684EC4" w:rsidP="00B67D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do wniosku o przyznanie </w:t>
      </w:r>
      <w:r w:rsidR="0012429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agrody Prezesa Rady Ministrów </w:t>
      </w:r>
      <w:r w:rsidR="00B67D38">
        <w:rPr>
          <w:rFonts w:ascii="Times New Roman" w:hAnsi="Times New Roman"/>
          <w:b/>
          <w:sz w:val="24"/>
          <w:szCs w:val="24"/>
        </w:rPr>
        <w:t>za </w:t>
      </w:r>
      <w:r>
        <w:rPr>
          <w:rFonts w:ascii="Times New Roman" w:hAnsi="Times New Roman"/>
          <w:b/>
          <w:sz w:val="24"/>
          <w:szCs w:val="24"/>
        </w:rPr>
        <w:t xml:space="preserve">wyróżniającą się rozprawę doktorską </w:t>
      </w:r>
      <w:r w:rsidR="00444319">
        <w:rPr>
          <w:rFonts w:ascii="Times New Roman" w:hAnsi="Times New Roman"/>
          <w:b/>
          <w:sz w:val="24"/>
          <w:szCs w:val="24"/>
        </w:rPr>
        <w:t xml:space="preserve">dla </w:t>
      </w:r>
      <w:r w:rsidR="00124295">
        <w:rPr>
          <w:rFonts w:ascii="Times New Roman" w:hAnsi="Times New Roman"/>
          <w:b/>
          <w:sz w:val="24"/>
          <w:szCs w:val="24"/>
        </w:rPr>
        <w:t xml:space="preserve">dr nauk farmaceutycznych </w:t>
      </w:r>
      <w:r>
        <w:rPr>
          <w:rFonts w:ascii="Times New Roman" w:hAnsi="Times New Roman"/>
          <w:b/>
          <w:sz w:val="24"/>
          <w:szCs w:val="24"/>
        </w:rPr>
        <w:t>Katarzyny Malec</w:t>
      </w:r>
    </w:p>
    <w:p w14:paraId="441C4939" w14:textId="77777777" w:rsidR="00684EC4" w:rsidRDefault="00684EC4" w:rsidP="00684EC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7E8D1A" w14:textId="187B39EE" w:rsidR="00AF0989" w:rsidRDefault="00CA0738" w:rsidP="00A155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7AF2">
        <w:rPr>
          <w:rFonts w:ascii="Times New Roman" w:hAnsi="Times New Roman"/>
          <w:sz w:val="24"/>
          <w:szCs w:val="24"/>
        </w:rPr>
        <w:t>W s</w:t>
      </w:r>
      <w:r w:rsidR="008F017D" w:rsidRPr="00FC7AF2">
        <w:rPr>
          <w:rFonts w:ascii="Times New Roman" w:hAnsi="Times New Roman"/>
          <w:sz w:val="24"/>
          <w:szCs w:val="24"/>
        </w:rPr>
        <w:t>kład dyser</w:t>
      </w:r>
      <w:r w:rsidR="00002F83">
        <w:rPr>
          <w:rFonts w:ascii="Times New Roman" w:hAnsi="Times New Roman"/>
          <w:sz w:val="24"/>
          <w:szCs w:val="24"/>
        </w:rPr>
        <w:t xml:space="preserve">tacji doktorskiej </w:t>
      </w:r>
      <w:r w:rsidR="00AF0989" w:rsidRPr="00AF0989">
        <w:rPr>
          <w:rFonts w:ascii="Times New Roman" w:hAnsi="Times New Roman"/>
          <w:sz w:val="24"/>
          <w:szCs w:val="24"/>
        </w:rPr>
        <w:t xml:space="preserve">Katarzyny Malec </w:t>
      </w:r>
      <w:r w:rsidR="00463CE5" w:rsidRPr="00AF0989">
        <w:rPr>
          <w:rFonts w:ascii="Times New Roman" w:hAnsi="Times New Roman"/>
          <w:sz w:val="24"/>
          <w:szCs w:val="24"/>
        </w:rPr>
        <w:t xml:space="preserve">pt. </w:t>
      </w:r>
      <w:r w:rsidR="00463CE5" w:rsidRPr="00124939">
        <w:rPr>
          <w:rFonts w:ascii="Times New Roman" w:hAnsi="Times New Roman"/>
          <w:i/>
          <w:sz w:val="24"/>
          <w:szCs w:val="24"/>
        </w:rPr>
        <w:t>Interakcje lek-substancja powierzchniowo czynna w micelarnych nośnikach subst</w:t>
      </w:r>
      <w:r w:rsidR="00124939" w:rsidRPr="00124939">
        <w:rPr>
          <w:rFonts w:ascii="Times New Roman" w:hAnsi="Times New Roman"/>
          <w:i/>
          <w:sz w:val="24"/>
          <w:szCs w:val="24"/>
        </w:rPr>
        <w:t>ancji aktywnych farmaceutycznie</w:t>
      </w:r>
      <w:r w:rsidR="00463CE5" w:rsidRPr="00AF0989">
        <w:rPr>
          <w:rFonts w:ascii="Times New Roman" w:hAnsi="Times New Roman"/>
          <w:sz w:val="24"/>
          <w:szCs w:val="24"/>
        </w:rPr>
        <w:t xml:space="preserve"> </w:t>
      </w:r>
      <w:r w:rsidR="00002F83" w:rsidRPr="00AF0989">
        <w:rPr>
          <w:rFonts w:ascii="Times New Roman" w:hAnsi="Times New Roman"/>
          <w:sz w:val="24"/>
          <w:szCs w:val="24"/>
        </w:rPr>
        <w:t xml:space="preserve">wchodzi cykl </w:t>
      </w:r>
      <w:r w:rsidR="008F017D" w:rsidRPr="00AF0989">
        <w:rPr>
          <w:rFonts w:ascii="Times New Roman" w:hAnsi="Times New Roman"/>
          <w:sz w:val="24"/>
          <w:szCs w:val="24"/>
        </w:rPr>
        <w:t>spójnych tematycznie pra</w:t>
      </w:r>
      <w:r w:rsidR="00002F83" w:rsidRPr="00AF0989">
        <w:rPr>
          <w:rFonts w:ascii="Times New Roman" w:hAnsi="Times New Roman"/>
          <w:sz w:val="24"/>
          <w:szCs w:val="24"/>
        </w:rPr>
        <w:t>c opublikowanych w</w:t>
      </w:r>
      <w:r w:rsidR="008F017D" w:rsidRPr="00AF0989">
        <w:rPr>
          <w:rFonts w:ascii="Times New Roman" w:hAnsi="Times New Roman"/>
          <w:sz w:val="24"/>
          <w:szCs w:val="24"/>
        </w:rPr>
        <w:t xml:space="preserve"> 20</w:t>
      </w:r>
      <w:r w:rsidR="00FC7AF2" w:rsidRPr="00AF0989">
        <w:rPr>
          <w:rFonts w:ascii="Times New Roman" w:hAnsi="Times New Roman"/>
          <w:sz w:val="24"/>
          <w:szCs w:val="24"/>
        </w:rPr>
        <w:t>23</w:t>
      </w:r>
      <w:r w:rsidR="00650CEF" w:rsidRPr="00AF0989">
        <w:rPr>
          <w:rFonts w:ascii="Times New Roman" w:hAnsi="Times New Roman"/>
          <w:sz w:val="24"/>
          <w:szCs w:val="24"/>
        </w:rPr>
        <w:t>-2024</w:t>
      </w:r>
      <w:r w:rsidR="008F017D" w:rsidRPr="00AF0989">
        <w:rPr>
          <w:rFonts w:ascii="Times New Roman" w:hAnsi="Times New Roman"/>
          <w:sz w:val="24"/>
          <w:szCs w:val="24"/>
        </w:rPr>
        <w:t xml:space="preserve"> w </w:t>
      </w:r>
      <w:r w:rsidR="00444319">
        <w:rPr>
          <w:rFonts w:ascii="Times New Roman" w:hAnsi="Times New Roman"/>
          <w:sz w:val="24"/>
          <w:szCs w:val="24"/>
        </w:rPr>
        <w:t>renomowanych czasopismach o zasięgu międzynarodowym</w:t>
      </w:r>
      <w:r w:rsidR="008F017D" w:rsidRPr="00AF0989">
        <w:rPr>
          <w:rFonts w:ascii="Times New Roman" w:hAnsi="Times New Roman"/>
          <w:sz w:val="24"/>
          <w:szCs w:val="24"/>
        </w:rPr>
        <w:t xml:space="preserve">, </w:t>
      </w:r>
      <w:r w:rsidR="00FA718C" w:rsidRPr="00AF0989">
        <w:rPr>
          <w:rFonts w:ascii="Times New Roman" w:hAnsi="Times New Roman"/>
          <w:sz w:val="24"/>
          <w:szCs w:val="24"/>
        </w:rPr>
        <w:t>tj.</w:t>
      </w:r>
      <w:r w:rsidR="008F017D" w:rsidRPr="00AF0989">
        <w:rPr>
          <w:rFonts w:ascii="Times New Roman" w:hAnsi="Times New Roman"/>
          <w:sz w:val="24"/>
          <w:szCs w:val="24"/>
        </w:rPr>
        <w:t xml:space="preserve"> w</w:t>
      </w:r>
      <w:r w:rsidR="00002F83" w:rsidRPr="00AF09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2F83" w:rsidRPr="00AF0989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="00002F83" w:rsidRPr="00AF0989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="00002F83" w:rsidRPr="00AF0989">
        <w:rPr>
          <w:rFonts w:ascii="Times New Roman" w:hAnsi="Times New Roman"/>
          <w:i/>
          <w:sz w:val="24"/>
          <w:szCs w:val="24"/>
        </w:rPr>
        <w:t>Colloid</w:t>
      </w:r>
      <w:proofErr w:type="spellEnd"/>
      <w:r w:rsidR="00002F83" w:rsidRPr="00AF0989">
        <w:rPr>
          <w:rFonts w:ascii="Times New Roman" w:hAnsi="Times New Roman"/>
          <w:i/>
          <w:sz w:val="24"/>
          <w:szCs w:val="24"/>
        </w:rPr>
        <w:t xml:space="preserve"> and Interface Science</w:t>
      </w:r>
      <w:r w:rsidR="00AF0989" w:rsidRPr="00AF098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AF0989" w:rsidRPr="00AF0989">
        <w:rPr>
          <w:rFonts w:ascii="Times New Roman" w:hAnsi="Times New Roman"/>
          <w:i/>
          <w:sz w:val="24"/>
          <w:szCs w:val="24"/>
        </w:rPr>
        <w:t>Elsevier</w:t>
      </w:r>
      <w:proofErr w:type="spellEnd"/>
      <w:r w:rsidR="00AF0989" w:rsidRPr="00AF0989">
        <w:rPr>
          <w:rFonts w:ascii="Times New Roman" w:hAnsi="Times New Roman"/>
          <w:i/>
          <w:sz w:val="24"/>
          <w:szCs w:val="24"/>
        </w:rPr>
        <w:t>)</w:t>
      </w:r>
      <w:r w:rsidR="00002F83" w:rsidRPr="00AF0989">
        <w:rPr>
          <w:rFonts w:ascii="Times New Roman" w:hAnsi="Times New Roman"/>
          <w:i/>
          <w:sz w:val="24"/>
          <w:szCs w:val="24"/>
        </w:rPr>
        <w:t xml:space="preserve"> </w:t>
      </w:r>
      <w:r w:rsidR="00002F83" w:rsidRPr="00AF0989">
        <w:rPr>
          <w:rFonts w:ascii="Times New Roman" w:hAnsi="Times New Roman"/>
          <w:sz w:val="24"/>
          <w:szCs w:val="24"/>
        </w:rPr>
        <w:t>oraz</w:t>
      </w:r>
      <w:r w:rsidR="00002F83" w:rsidRPr="00AF0989">
        <w:rPr>
          <w:rFonts w:ascii="Times New Roman" w:hAnsi="Times New Roman"/>
          <w:i/>
          <w:sz w:val="24"/>
          <w:szCs w:val="24"/>
        </w:rPr>
        <w:t xml:space="preserve"> </w:t>
      </w:r>
      <w:r w:rsidR="003D690A" w:rsidRPr="00AF0989">
        <w:rPr>
          <w:rFonts w:ascii="Times New Roman" w:hAnsi="Times New Roman"/>
          <w:i/>
          <w:sz w:val="24"/>
          <w:szCs w:val="24"/>
        </w:rPr>
        <w:t>ACS</w:t>
      </w:r>
      <w:r w:rsidR="00002F83" w:rsidRPr="00AF09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2F83" w:rsidRPr="00AF0989">
        <w:rPr>
          <w:rFonts w:ascii="Times New Roman" w:hAnsi="Times New Roman"/>
          <w:i/>
          <w:sz w:val="24"/>
          <w:szCs w:val="24"/>
        </w:rPr>
        <w:t>Infectious</w:t>
      </w:r>
      <w:proofErr w:type="spellEnd"/>
      <w:r w:rsidR="00002F83" w:rsidRPr="00AF09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2F83" w:rsidRPr="00AF0989">
        <w:rPr>
          <w:rFonts w:ascii="Times New Roman" w:hAnsi="Times New Roman"/>
          <w:i/>
          <w:sz w:val="24"/>
          <w:szCs w:val="24"/>
        </w:rPr>
        <w:t>Diseases</w:t>
      </w:r>
      <w:proofErr w:type="spellEnd"/>
      <w:r w:rsidR="00AF0989" w:rsidRPr="00AF0989">
        <w:rPr>
          <w:rFonts w:ascii="Times New Roman" w:hAnsi="Times New Roman"/>
          <w:i/>
          <w:sz w:val="24"/>
          <w:szCs w:val="24"/>
        </w:rPr>
        <w:t xml:space="preserve"> (American </w:t>
      </w:r>
      <w:proofErr w:type="spellStart"/>
      <w:r w:rsidR="00AF0989" w:rsidRPr="00AF0989">
        <w:rPr>
          <w:rFonts w:ascii="Times New Roman" w:hAnsi="Times New Roman"/>
          <w:i/>
          <w:sz w:val="24"/>
          <w:szCs w:val="24"/>
        </w:rPr>
        <w:t>Chemical</w:t>
      </w:r>
      <w:proofErr w:type="spellEnd"/>
      <w:r w:rsidR="00AF0989" w:rsidRPr="00AF09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F0989" w:rsidRPr="00AF0989">
        <w:rPr>
          <w:rFonts w:ascii="Times New Roman" w:hAnsi="Times New Roman"/>
          <w:i/>
          <w:sz w:val="24"/>
          <w:szCs w:val="24"/>
        </w:rPr>
        <w:t>Society</w:t>
      </w:r>
      <w:proofErr w:type="spellEnd"/>
      <w:r w:rsidR="00AF0989" w:rsidRPr="00AF0989">
        <w:rPr>
          <w:rFonts w:ascii="Times New Roman" w:hAnsi="Times New Roman"/>
          <w:i/>
          <w:sz w:val="24"/>
          <w:szCs w:val="24"/>
        </w:rPr>
        <w:t>)</w:t>
      </w:r>
      <w:r w:rsidR="00AF0989" w:rsidRPr="00AF0989">
        <w:rPr>
          <w:rFonts w:ascii="Times New Roman" w:hAnsi="Times New Roman"/>
          <w:sz w:val="24"/>
          <w:szCs w:val="24"/>
        </w:rPr>
        <w:t xml:space="preserve">. </w:t>
      </w:r>
      <w:r w:rsidR="00832C13">
        <w:rPr>
          <w:rFonts w:ascii="Times New Roman" w:hAnsi="Times New Roman"/>
          <w:sz w:val="24"/>
          <w:szCs w:val="24"/>
        </w:rPr>
        <w:t>Ze </w:t>
      </w:r>
      <w:r w:rsidR="00AF0989">
        <w:rPr>
          <w:rFonts w:ascii="Times New Roman" w:hAnsi="Times New Roman"/>
          <w:sz w:val="24"/>
          <w:szCs w:val="24"/>
        </w:rPr>
        <w:t>względu na współpracę międzynarodową w ramach prowadzonych badań rozprawa została przygotowana w ję</w:t>
      </w:r>
      <w:r w:rsidR="00D54CD6">
        <w:rPr>
          <w:rFonts w:ascii="Times New Roman" w:hAnsi="Times New Roman"/>
          <w:sz w:val="24"/>
          <w:szCs w:val="24"/>
        </w:rPr>
        <w:t>zyku angielskim, co jedna z Recenzentek</w:t>
      </w:r>
      <w:r w:rsidR="00AF0989">
        <w:rPr>
          <w:rFonts w:ascii="Times New Roman" w:hAnsi="Times New Roman"/>
          <w:sz w:val="24"/>
          <w:szCs w:val="24"/>
        </w:rPr>
        <w:t xml:space="preserve"> wskazuje za </w:t>
      </w:r>
      <w:r w:rsidR="00D54CD6">
        <w:rPr>
          <w:rFonts w:ascii="Times New Roman" w:hAnsi="Times New Roman"/>
          <w:sz w:val="24"/>
          <w:szCs w:val="24"/>
        </w:rPr>
        <w:t xml:space="preserve">dodatkową </w:t>
      </w:r>
      <w:r w:rsidR="00AF0989">
        <w:rPr>
          <w:rFonts w:ascii="Times New Roman" w:hAnsi="Times New Roman"/>
          <w:sz w:val="24"/>
          <w:szCs w:val="24"/>
        </w:rPr>
        <w:t>zaletę, ponieważ może stanowić cenną pozycję literaturową dla społeczności międzynarodowej.</w:t>
      </w:r>
    </w:p>
    <w:p w14:paraId="556F85A2" w14:textId="77777777" w:rsidR="00D77585" w:rsidRDefault="00D77585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C9A2CB" w14:textId="48007AB0" w:rsidR="00956FB2" w:rsidRDefault="00956FB2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2E7">
        <w:rPr>
          <w:rFonts w:ascii="Times New Roman" w:hAnsi="Times New Roman"/>
          <w:sz w:val="24"/>
          <w:szCs w:val="24"/>
        </w:rPr>
        <w:t xml:space="preserve">Rozprawa doktorska dotyczy </w:t>
      </w:r>
      <w:r w:rsidR="00B67D38">
        <w:rPr>
          <w:rFonts w:ascii="Times New Roman" w:hAnsi="Times New Roman"/>
          <w:sz w:val="24"/>
          <w:szCs w:val="24"/>
        </w:rPr>
        <w:t>ważnego</w:t>
      </w:r>
      <w:r w:rsidRPr="002612E7">
        <w:rPr>
          <w:rFonts w:ascii="Times New Roman" w:hAnsi="Times New Roman"/>
          <w:sz w:val="24"/>
          <w:szCs w:val="24"/>
        </w:rPr>
        <w:t xml:space="preserve"> zagadnienia w naukach farmaceutycznych dotyczących wglądu w strukturę </w:t>
      </w:r>
      <w:proofErr w:type="spellStart"/>
      <w:r w:rsidRPr="002612E7">
        <w:rPr>
          <w:rFonts w:ascii="Times New Roman" w:hAnsi="Times New Roman"/>
          <w:sz w:val="24"/>
          <w:szCs w:val="24"/>
        </w:rPr>
        <w:t>nanosystemów</w:t>
      </w:r>
      <w:proofErr w:type="spellEnd"/>
      <w:r w:rsidRPr="002612E7">
        <w:rPr>
          <w:rFonts w:ascii="Times New Roman" w:hAnsi="Times New Roman"/>
          <w:sz w:val="24"/>
          <w:szCs w:val="24"/>
        </w:rPr>
        <w:t xml:space="preserve"> dosta</w:t>
      </w:r>
      <w:r w:rsidR="00832C13">
        <w:rPr>
          <w:rFonts w:ascii="Times New Roman" w:hAnsi="Times New Roman"/>
          <w:sz w:val="24"/>
          <w:szCs w:val="24"/>
        </w:rPr>
        <w:t>rczania substancji leczniczej i </w:t>
      </w:r>
      <w:r w:rsidRPr="002612E7">
        <w:rPr>
          <w:rFonts w:ascii="Times New Roman" w:hAnsi="Times New Roman"/>
          <w:sz w:val="24"/>
          <w:szCs w:val="24"/>
        </w:rPr>
        <w:t>zrozumienie mechanizmu działania</w:t>
      </w:r>
      <w:r w:rsidR="006412AA">
        <w:rPr>
          <w:rFonts w:ascii="Times New Roman" w:hAnsi="Times New Roman"/>
          <w:sz w:val="24"/>
          <w:szCs w:val="24"/>
        </w:rPr>
        <w:t xml:space="preserve"> badanych nośników</w:t>
      </w:r>
      <w:r w:rsidRPr="002612E7">
        <w:rPr>
          <w:rFonts w:ascii="Times New Roman" w:hAnsi="Times New Roman"/>
          <w:sz w:val="24"/>
          <w:szCs w:val="24"/>
        </w:rPr>
        <w:t xml:space="preserve">. </w:t>
      </w:r>
      <w:r w:rsidR="00D54CD6" w:rsidRPr="002612E7">
        <w:rPr>
          <w:rFonts w:ascii="Times New Roman" w:hAnsi="Times New Roman"/>
          <w:sz w:val="24"/>
          <w:szCs w:val="24"/>
        </w:rPr>
        <w:t xml:space="preserve">Tematyka </w:t>
      </w:r>
      <w:r w:rsidRPr="002612E7">
        <w:rPr>
          <w:rFonts w:ascii="Times New Roman" w:hAnsi="Times New Roman"/>
          <w:sz w:val="24"/>
          <w:szCs w:val="24"/>
        </w:rPr>
        <w:t xml:space="preserve">pracy </w:t>
      </w:r>
      <w:r w:rsidR="00D54CD6" w:rsidRPr="002612E7">
        <w:rPr>
          <w:rFonts w:ascii="Times New Roman" w:hAnsi="Times New Roman"/>
          <w:sz w:val="24"/>
          <w:szCs w:val="24"/>
        </w:rPr>
        <w:t xml:space="preserve">wpisuje się </w:t>
      </w:r>
      <w:r w:rsidRPr="002612E7">
        <w:rPr>
          <w:rFonts w:ascii="Times New Roman" w:hAnsi="Times New Roman"/>
          <w:sz w:val="24"/>
          <w:szCs w:val="24"/>
        </w:rPr>
        <w:t xml:space="preserve">w trend szukania nowych </w:t>
      </w:r>
      <w:proofErr w:type="spellStart"/>
      <w:r w:rsidRPr="002612E7">
        <w:rPr>
          <w:rFonts w:ascii="Times New Roman" w:hAnsi="Times New Roman"/>
          <w:sz w:val="24"/>
          <w:szCs w:val="24"/>
        </w:rPr>
        <w:t>formulacji</w:t>
      </w:r>
      <w:proofErr w:type="spellEnd"/>
      <w:r w:rsidRPr="002612E7">
        <w:rPr>
          <w:rFonts w:ascii="Times New Roman" w:hAnsi="Times New Roman"/>
          <w:sz w:val="24"/>
          <w:szCs w:val="24"/>
        </w:rPr>
        <w:t xml:space="preserve"> substancji leczniczych stosowa</w:t>
      </w:r>
      <w:r w:rsidR="00832C13">
        <w:rPr>
          <w:rFonts w:ascii="Times New Roman" w:hAnsi="Times New Roman"/>
          <w:sz w:val="24"/>
          <w:szCs w:val="24"/>
        </w:rPr>
        <w:t>nych na rynku farmaceutycznym w </w:t>
      </w:r>
      <w:r w:rsidRPr="002612E7">
        <w:rPr>
          <w:rFonts w:ascii="Times New Roman" w:hAnsi="Times New Roman"/>
          <w:sz w:val="24"/>
          <w:szCs w:val="24"/>
        </w:rPr>
        <w:t xml:space="preserve">celu poprawy lub modyfikacji ich parametrów fizykochemicznych. Opracowanie skuteczniejszych postaci farmaceutycznych </w:t>
      </w:r>
      <w:r w:rsidR="002612E7">
        <w:rPr>
          <w:rFonts w:ascii="Times New Roman" w:hAnsi="Times New Roman"/>
          <w:sz w:val="24"/>
          <w:szCs w:val="24"/>
        </w:rPr>
        <w:t>umożliwia efektywniejsze stosowanie znanych</w:t>
      </w:r>
      <w:r w:rsidRPr="002612E7">
        <w:rPr>
          <w:rFonts w:ascii="Times New Roman" w:hAnsi="Times New Roman"/>
          <w:sz w:val="24"/>
          <w:szCs w:val="24"/>
        </w:rPr>
        <w:t xml:space="preserve"> </w:t>
      </w:r>
      <w:r w:rsidR="002612E7">
        <w:rPr>
          <w:rFonts w:ascii="Times New Roman" w:hAnsi="Times New Roman"/>
          <w:sz w:val="24"/>
          <w:szCs w:val="24"/>
        </w:rPr>
        <w:t>leków</w:t>
      </w:r>
      <w:r w:rsidR="00C754DC">
        <w:rPr>
          <w:rFonts w:ascii="Times New Roman" w:hAnsi="Times New Roman"/>
          <w:sz w:val="24"/>
          <w:szCs w:val="24"/>
        </w:rPr>
        <w:t>, co jest kluczowe</w:t>
      </w:r>
      <w:r w:rsidRPr="002612E7">
        <w:rPr>
          <w:rFonts w:ascii="Times New Roman" w:hAnsi="Times New Roman"/>
          <w:sz w:val="24"/>
          <w:szCs w:val="24"/>
        </w:rPr>
        <w:t xml:space="preserve"> w obliczu długiego procesu wprowadzania </w:t>
      </w:r>
      <w:r w:rsidR="00665D8E">
        <w:rPr>
          <w:rFonts w:ascii="Times New Roman" w:hAnsi="Times New Roman"/>
          <w:sz w:val="24"/>
          <w:szCs w:val="24"/>
        </w:rPr>
        <w:t>na rynek</w:t>
      </w:r>
      <w:r w:rsidRPr="002612E7">
        <w:rPr>
          <w:rFonts w:ascii="Times New Roman" w:hAnsi="Times New Roman"/>
          <w:sz w:val="24"/>
          <w:szCs w:val="24"/>
        </w:rPr>
        <w:t xml:space="preserve"> nowych substancji aktywnych.</w:t>
      </w:r>
    </w:p>
    <w:p w14:paraId="4629ADE1" w14:textId="77777777" w:rsidR="00D77585" w:rsidRDefault="00D77585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4A552B" w14:textId="41827E07" w:rsidR="00AF0989" w:rsidRDefault="00AF0989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9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ramach badań</w:t>
      </w:r>
      <w:r w:rsidRPr="00654593">
        <w:rPr>
          <w:rFonts w:ascii="Times New Roman" w:hAnsi="Times New Roman"/>
          <w:sz w:val="24"/>
          <w:szCs w:val="24"/>
        </w:rPr>
        <w:t xml:space="preserve"> stanowiących rozprawę doktorską przeprowadzono kompleksowe badania strukturalne i biologiczne przygotowanych materiałów koloidalnych. Połączenie zastosowanej po raz pierwszy zaawansowanej analizy NMR (spektroskopii magnetycznego rezonansu jądrowego) z oceną aktywności biologicznej pozwoliło na optymalizację nośników substancji czynnych, wykorzystując przy tym nowy potencjał znanych substancji pomocniczych. </w:t>
      </w:r>
      <w:r w:rsidR="00D54CD6" w:rsidRPr="00D54CD6">
        <w:rPr>
          <w:rFonts w:ascii="Times New Roman" w:hAnsi="Times New Roman"/>
          <w:sz w:val="24"/>
          <w:szCs w:val="24"/>
        </w:rPr>
        <w:t>Dobór układów modelowych charakteryzujących się szerokim zakresem właściwości strukturalnych</w:t>
      </w:r>
      <w:r w:rsidR="00D54CD6">
        <w:rPr>
          <w:rFonts w:ascii="Times New Roman" w:hAnsi="Times New Roman"/>
          <w:sz w:val="24"/>
          <w:szCs w:val="24"/>
        </w:rPr>
        <w:t xml:space="preserve"> </w:t>
      </w:r>
      <w:r w:rsidR="00444319" w:rsidRPr="00444319">
        <w:rPr>
          <w:rFonts w:ascii="Times New Roman" w:hAnsi="Times New Roman"/>
          <w:sz w:val="24"/>
          <w:szCs w:val="24"/>
        </w:rPr>
        <w:t xml:space="preserve">umożliwił sprawdzenie potencjalnego </w:t>
      </w:r>
      <w:r w:rsidR="00124939" w:rsidRPr="00444319">
        <w:rPr>
          <w:rFonts w:ascii="Times New Roman" w:hAnsi="Times New Roman"/>
          <w:sz w:val="24"/>
          <w:szCs w:val="24"/>
        </w:rPr>
        <w:t xml:space="preserve">zastosowania </w:t>
      </w:r>
      <w:r w:rsidR="00124939">
        <w:rPr>
          <w:rFonts w:ascii="Times New Roman" w:hAnsi="Times New Roman"/>
          <w:sz w:val="24"/>
          <w:szCs w:val="24"/>
        </w:rPr>
        <w:t>nowatorskiej koncepcji</w:t>
      </w:r>
      <w:r w:rsidR="00124939" w:rsidRPr="00124939">
        <w:rPr>
          <w:rFonts w:ascii="Times New Roman" w:hAnsi="Times New Roman"/>
          <w:sz w:val="24"/>
          <w:szCs w:val="24"/>
        </w:rPr>
        <w:t xml:space="preserve"> wieloczęstotliwościowego STD NMR (spektroskopii NMR z wykorzystaniem różnic w przeniesieniu nasycenia, DEEP-STD NMR)</w:t>
      </w:r>
      <w:r w:rsidR="00124939">
        <w:rPr>
          <w:rFonts w:ascii="Times New Roman" w:hAnsi="Times New Roman"/>
          <w:sz w:val="24"/>
          <w:szCs w:val="24"/>
        </w:rPr>
        <w:t xml:space="preserve"> do badania </w:t>
      </w:r>
      <w:proofErr w:type="spellStart"/>
      <w:r w:rsidR="00124939">
        <w:rPr>
          <w:rFonts w:ascii="Times New Roman" w:hAnsi="Times New Roman"/>
          <w:sz w:val="24"/>
          <w:szCs w:val="24"/>
        </w:rPr>
        <w:t>supramolekularnych</w:t>
      </w:r>
      <w:proofErr w:type="spellEnd"/>
      <w:r w:rsidR="00124939">
        <w:rPr>
          <w:rFonts w:ascii="Times New Roman" w:hAnsi="Times New Roman"/>
          <w:sz w:val="24"/>
          <w:szCs w:val="24"/>
        </w:rPr>
        <w:t xml:space="preserve"> oddziaływań </w:t>
      </w:r>
      <w:r w:rsidR="00444319" w:rsidRPr="00444319">
        <w:rPr>
          <w:rFonts w:ascii="Times New Roman" w:hAnsi="Times New Roman"/>
          <w:sz w:val="24"/>
          <w:szCs w:val="24"/>
        </w:rPr>
        <w:t>w wielu materiałach</w:t>
      </w:r>
      <w:r w:rsidR="00124939">
        <w:rPr>
          <w:rFonts w:ascii="Times New Roman" w:hAnsi="Times New Roman"/>
          <w:sz w:val="24"/>
          <w:szCs w:val="24"/>
        </w:rPr>
        <w:t xml:space="preserve">. Pozwala to na przeniesienie </w:t>
      </w:r>
      <w:r w:rsidR="00444319" w:rsidRPr="00444319">
        <w:rPr>
          <w:rFonts w:ascii="Times New Roman" w:hAnsi="Times New Roman"/>
          <w:sz w:val="24"/>
          <w:szCs w:val="24"/>
        </w:rPr>
        <w:t xml:space="preserve">zestawu technik NMR </w:t>
      </w:r>
      <w:r w:rsidR="00124939">
        <w:rPr>
          <w:rFonts w:ascii="Times New Roman" w:hAnsi="Times New Roman"/>
          <w:sz w:val="24"/>
          <w:szCs w:val="24"/>
        </w:rPr>
        <w:t xml:space="preserve">na inne układy koloidalne (np. </w:t>
      </w:r>
      <w:proofErr w:type="spellStart"/>
      <w:r w:rsidR="00124939">
        <w:rPr>
          <w:rFonts w:ascii="Times New Roman" w:hAnsi="Times New Roman"/>
          <w:sz w:val="24"/>
          <w:szCs w:val="24"/>
        </w:rPr>
        <w:t>nanoemulsje</w:t>
      </w:r>
      <w:proofErr w:type="spellEnd"/>
      <w:r w:rsidR="00124939">
        <w:rPr>
          <w:rFonts w:ascii="Times New Roman" w:hAnsi="Times New Roman"/>
          <w:sz w:val="24"/>
          <w:szCs w:val="24"/>
        </w:rPr>
        <w:t>, liposomy</w:t>
      </w:r>
      <w:r w:rsidR="00444319" w:rsidRPr="00444319">
        <w:rPr>
          <w:rFonts w:ascii="Times New Roman" w:hAnsi="Times New Roman"/>
          <w:sz w:val="24"/>
          <w:szCs w:val="24"/>
        </w:rPr>
        <w:t>), co wskazuje na uniwersalny charakter metody.</w:t>
      </w:r>
      <w:r w:rsidR="00124939">
        <w:rPr>
          <w:rFonts w:ascii="Times New Roman" w:hAnsi="Times New Roman"/>
          <w:sz w:val="24"/>
          <w:szCs w:val="24"/>
        </w:rPr>
        <w:t xml:space="preserve"> </w:t>
      </w:r>
      <w:r w:rsidR="00832C13">
        <w:rPr>
          <w:rFonts w:ascii="Times New Roman" w:hAnsi="Times New Roman"/>
          <w:sz w:val="24"/>
          <w:szCs w:val="24"/>
        </w:rPr>
        <w:t>W </w:t>
      </w:r>
      <w:r w:rsidR="00124939" w:rsidRPr="00124939">
        <w:rPr>
          <w:rFonts w:ascii="Times New Roman" w:hAnsi="Times New Roman"/>
          <w:sz w:val="24"/>
          <w:szCs w:val="24"/>
        </w:rPr>
        <w:t xml:space="preserve">pracy </w:t>
      </w:r>
      <w:r w:rsidR="00124939">
        <w:rPr>
          <w:rFonts w:ascii="Times New Roman" w:hAnsi="Times New Roman"/>
          <w:sz w:val="24"/>
          <w:szCs w:val="24"/>
        </w:rPr>
        <w:t xml:space="preserve">ponadto </w:t>
      </w:r>
      <w:r w:rsidR="00124939" w:rsidRPr="00124939">
        <w:rPr>
          <w:rFonts w:ascii="Times New Roman" w:hAnsi="Times New Roman"/>
          <w:sz w:val="24"/>
          <w:szCs w:val="24"/>
        </w:rPr>
        <w:t xml:space="preserve">po raz pierwszy wykazano nową funkcjonalność polimeru blokowego z grupy </w:t>
      </w:r>
      <w:proofErr w:type="spellStart"/>
      <w:r w:rsidR="00124939" w:rsidRPr="00124939">
        <w:rPr>
          <w:rFonts w:ascii="Times New Roman" w:hAnsi="Times New Roman"/>
          <w:sz w:val="24"/>
          <w:szCs w:val="24"/>
        </w:rPr>
        <w:t>Pluronic</w:t>
      </w:r>
      <w:proofErr w:type="spellEnd"/>
      <w:r w:rsidR="00124939" w:rsidRPr="00124939">
        <w:rPr>
          <w:rFonts w:ascii="Times New Roman" w:hAnsi="Times New Roman"/>
          <w:sz w:val="24"/>
          <w:szCs w:val="24"/>
        </w:rPr>
        <w:t xml:space="preserve"> jako substancji pomocniczej. Zaobserwowano efekt zwiększenia aktywności </w:t>
      </w:r>
      <w:proofErr w:type="spellStart"/>
      <w:r w:rsidR="00124939" w:rsidRPr="00124939">
        <w:rPr>
          <w:rFonts w:ascii="Times New Roman" w:hAnsi="Times New Roman"/>
          <w:sz w:val="24"/>
          <w:szCs w:val="24"/>
        </w:rPr>
        <w:t>flukonazolu</w:t>
      </w:r>
      <w:proofErr w:type="spellEnd"/>
      <w:r w:rsidR="00124939" w:rsidRPr="00124939">
        <w:rPr>
          <w:rFonts w:ascii="Times New Roman" w:hAnsi="Times New Roman"/>
          <w:sz w:val="24"/>
          <w:szCs w:val="24"/>
        </w:rPr>
        <w:t xml:space="preserve"> wobec opornych klinicznych szczepów </w:t>
      </w:r>
      <w:r w:rsidR="00AE7C7C">
        <w:rPr>
          <w:rFonts w:ascii="Times New Roman" w:hAnsi="Times New Roman"/>
          <w:sz w:val="24"/>
          <w:szCs w:val="24"/>
        </w:rPr>
        <w:t xml:space="preserve">drożdżaków </w:t>
      </w:r>
      <w:r w:rsidR="00124939" w:rsidRPr="00124939">
        <w:rPr>
          <w:rFonts w:ascii="Times New Roman" w:hAnsi="Times New Roman"/>
          <w:i/>
          <w:sz w:val="24"/>
          <w:szCs w:val="24"/>
        </w:rPr>
        <w:t xml:space="preserve">Candida </w:t>
      </w:r>
      <w:proofErr w:type="spellStart"/>
      <w:r w:rsidR="00124939" w:rsidRPr="00124939">
        <w:rPr>
          <w:rFonts w:ascii="Times New Roman" w:hAnsi="Times New Roman"/>
          <w:i/>
          <w:sz w:val="24"/>
          <w:szCs w:val="24"/>
        </w:rPr>
        <w:t>spp</w:t>
      </w:r>
      <w:proofErr w:type="spellEnd"/>
      <w:r w:rsidR="00124939" w:rsidRPr="00124939">
        <w:rPr>
          <w:rFonts w:ascii="Times New Roman" w:hAnsi="Times New Roman"/>
          <w:sz w:val="24"/>
          <w:szCs w:val="24"/>
        </w:rPr>
        <w:t>. w jego obecności</w:t>
      </w:r>
      <w:r w:rsidR="00124939">
        <w:rPr>
          <w:rFonts w:ascii="Times New Roman" w:hAnsi="Times New Roman"/>
          <w:sz w:val="24"/>
          <w:szCs w:val="24"/>
        </w:rPr>
        <w:t xml:space="preserve">. Dodatkowo podjęto próbę wyjaśnienia mechanizmu zaobserwowanego efektu, </w:t>
      </w:r>
      <w:r w:rsidR="00124939" w:rsidRPr="00124939">
        <w:rPr>
          <w:rFonts w:ascii="Times New Roman" w:hAnsi="Times New Roman"/>
          <w:sz w:val="24"/>
          <w:szCs w:val="24"/>
        </w:rPr>
        <w:t>co jest niezwykle rzadkim podejściem w piśmiennictwie opisującym skuteczność opracowanych preparatów przeciw drobnoustrojom</w:t>
      </w:r>
      <w:r w:rsidR="00124939">
        <w:rPr>
          <w:rFonts w:ascii="Times New Roman" w:hAnsi="Times New Roman"/>
          <w:sz w:val="24"/>
          <w:szCs w:val="24"/>
        </w:rPr>
        <w:t xml:space="preserve">. </w:t>
      </w:r>
      <w:r w:rsidR="002612E7">
        <w:rPr>
          <w:rFonts w:ascii="Times New Roman" w:hAnsi="Times New Roman"/>
          <w:sz w:val="24"/>
          <w:szCs w:val="24"/>
        </w:rPr>
        <w:t>Badane</w:t>
      </w:r>
      <w:r w:rsidR="00124939" w:rsidRPr="00124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2E7">
        <w:rPr>
          <w:rFonts w:ascii="Times New Roman" w:hAnsi="Times New Roman"/>
          <w:sz w:val="24"/>
          <w:szCs w:val="24"/>
        </w:rPr>
        <w:t>formulacje</w:t>
      </w:r>
      <w:proofErr w:type="spellEnd"/>
      <w:r w:rsidR="00124939" w:rsidRPr="00124939">
        <w:rPr>
          <w:rFonts w:ascii="Times New Roman" w:hAnsi="Times New Roman"/>
          <w:sz w:val="24"/>
          <w:szCs w:val="24"/>
        </w:rPr>
        <w:t xml:space="preserve"> mogą być rozwijane do postaci półstałych i płynnych, takich jak żele, aerozole, krople podawane na skórę, błony śluzowe lub do oka</w:t>
      </w:r>
      <w:r w:rsidR="00124939">
        <w:rPr>
          <w:rFonts w:ascii="Times New Roman" w:hAnsi="Times New Roman"/>
          <w:sz w:val="24"/>
          <w:szCs w:val="24"/>
        </w:rPr>
        <w:t xml:space="preserve">. </w:t>
      </w:r>
      <w:r w:rsidR="00444319">
        <w:rPr>
          <w:rFonts w:ascii="Times New Roman" w:hAnsi="Times New Roman"/>
          <w:sz w:val="24"/>
          <w:szCs w:val="24"/>
        </w:rPr>
        <w:t xml:space="preserve">Aspekt aplikacyjny wyników badań prezentowanych w </w:t>
      </w:r>
      <w:r w:rsidR="006412AA">
        <w:rPr>
          <w:rFonts w:ascii="Times New Roman" w:hAnsi="Times New Roman"/>
          <w:sz w:val="24"/>
          <w:szCs w:val="24"/>
        </w:rPr>
        <w:t>rozprawie</w:t>
      </w:r>
      <w:r w:rsidR="00444319" w:rsidRPr="0093244C">
        <w:t xml:space="preserve"> </w:t>
      </w:r>
      <w:r w:rsidR="00444319" w:rsidRPr="0093244C">
        <w:rPr>
          <w:rFonts w:ascii="Times New Roman" w:hAnsi="Times New Roman"/>
          <w:sz w:val="24"/>
          <w:szCs w:val="24"/>
        </w:rPr>
        <w:t xml:space="preserve">stanowił podstawę </w:t>
      </w:r>
      <w:r w:rsidR="00444319" w:rsidRPr="0093244C">
        <w:rPr>
          <w:rFonts w:ascii="Times New Roman" w:hAnsi="Times New Roman"/>
          <w:sz w:val="24"/>
          <w:szCs w:val="24"/>
        </w:rPr>
        <w:lastRenderedPageBreak/>
        <w:t>zgłoszenia patentowego</w:t>
      </w:r>
      <w:r w:rsidR="00124939">
        <w:rPr>
          <w:rFonts w:ascii="Times New Roman" w:hAnsi="Times New Roman"/>
          <w:sz w:val="24"/>
          <w:szCs w:val="24"/>
        </w:rPr>
        <w:t xml:space="preserve"> </w:t>
      </w:r>
      <w:r w:rsidR="00444319" w:rsidRPr="00124939">
        <w:rPr>
          <w:rFonts w:ascii="Times New Roman" w:hAnsi="Times New Roman"/>
          <w:i/>
          <w:sz w:val="24"/>
          <w:szCs w:val="24"/>
        </w:rPr>
        <w:t xml:space="preserve">Kompozycja farmaceutyczna z </w:t>
      </w:r>
      <w:proofErr w:type="spellStart"/>
      <w:r w:rsidR="00444319" w:rsidRPr="00124939">
        <w:rPr>
          <w:rFonts w:ascii="Times New Roman" w:hAnsi="Times New Roman"/>
          <w:i/>
          <w:sz w:val="24"/>
          <w:szCs w:val="24"/>
        </w:rPr>
        <w:t>flukonazolem</w:t>
      </w:r>
      <w:proofErr w:type="spellEnd"/>
      <w:r w:rsidR="00444319" w:rsidRPr="00124939">
        <w:rPr>
          <w:rFonts w:ascii="Times New Roman" w:hAnsi="Times New Roman"/>
          <w:i/>
          <w:sz w:val="24"/>
          <w:szCs w:val="24"/>
        </w:rPr>
        <w:t xml:space="preserve"> o zwiększonej aktywności przeciwgrzybiczej, postać kompozycji farmaceutycznej oraz zastosowanie kompozycji farmaceutycznej</w:t>
      </w:r>
      <w:r w:rsidR="00444319">
        <w:rPr>
          <w:rFonts w:ascii="Times New Roman" w:hAnsi="Times New Roman"/>
          <w:sz w:val="24"/>
          <w:szCs w:val="24"/>
        </w:rPr>
        <w:t xml:space="preserve"> </w:t>
      </w:r>
      <w:r w:rsidR="00444319" w:rsidRPr="00654593">
        <w:rPr>
          <w:rFonts w:ascii="Times New Roman" w:hAnsi="Times New Roman"/>
          <w:sz w:val="24"/>
          <w:szCs w:val="24"/>
        </w:rPr>
        <w:t>(zgłoszenie krajowe P.443724</w:t>
      </w:r>
      <w:r w:rsidR="00444319">
        <w:rPr>
          <w:rFonts w:ascii="Times New Roman" w:hAnsi="Times New Roman"/>
          <w:sz w:val="24"/>
          <w:szCs w:val="24"/>
        </w:rPr>
        <w:t xml:space="preserve"> w 2023 roku</w:t>
      </w:r>
      <w:r w:rsidR="00444319" w:rsidRPr="00654593">
        <w:rPr>
          <w:rFonts w:ascii="Times New Roman" w:hAnsi="Times New Roman"/>
          <w:sz w:val="24"/>
          <w:szCs w:val="24"/>
        </w:rPr>
        <w:t>, zgłoszenie międzynarodowe PCT/PL2024/050009</w:t>
      </w:r>
      <w:r w:rsidR="00444319">
        <w:rPr>
          <w:rFonts w:ascii="Times New Roman" w:hAnsi="Times New Roman"/>
          <w:sz w:val="24"/>
          <w:szCs w:val="24"/>
        </w:rPr>
        <w:t xml:space="preserve"> w 2024 roku</w:t>
      </w:r>
      <w:r w:rsidR="00444319" w:rsidRPr="00654593">
        <w:rPr>
          <w:rFonts w:ascii="Times New Roman" w:hAnsi="Times New Roman"/>
          <w:sz w:val="24"/>
          <w:szCs w:val="24"/>
        </w:rPr>
        <w:t>).</w:t>
      </w:r>
    </w:p>
    <w:p w14:paraId="267D80E8" w14:textId="77777777" w:rsidR="00D77585" w:rsidRDefault="00D77585" w:rsidP="00A15512">
      <w:pPr>
        <w:widowControl w:val="0"/>
        <w:autoSpaceDE w:val="0"/>
        <w:autoSpaceDN w:val="0"/>
        <w:adjustRightInd w:val="0"/>
        <w:spacing w:after="0"/>
        <w:ind w:firstLine="463"/>
        <w:jc w:val="both"/>
        <w:rPr>
          <w:rFonts w:ascii="Times New Roman" w:hAnsi="Times New Roman"/>
          <w:sz w:val="24"/>
          <w:szCs w:val="24"/>
        </w:rPr>
      </w:pPr>
    </w:p>
    <w:p w14:paraId="6336FEE6" w14:textId="2121BDDD" w:rsidR="00AF0989" w:rsidRPr="00AB5480" w:rsidRDefault="00AF0989" w:rsidP="00A15512">
      <w:pPr>
        <w:widowControl w:val="0"/>
        <w:autoSpaceDE w:val="0"/>
        <w:autoSpaceDN w:val="0"/>
        <w:adjustRightInd w:val="0"/>
        <w:spacing w:after="0"/>
        <w:ind w:firstLine="463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B5480">
        <w:rPr>
          <w:rFonts w:ascii="Times New Roman" w:eastAsia="Times New Roman" w:hAnsi="Times New Roman" w:cs="Arial"/>
          <w:sz w:val="24"/>
          <w:szCs w:val="20"/>
        </w:rPr>
        <w:t>Rozprawa doktorska ma charakter interdyscyplinarny.</w:t>
      </w:r>
      <w:r w:rsidR="00832C13">
        <w:rPr>
          <w:rFonts w:ascii="Times New Roman" w:eastAsia="Times New Roman" w:hAnsi="Times New Roman" w:cs="Arial"/>
          <w:sz w:val="24"/>
          <w:szCs w:val="20"/>
        </w:rPr>
        <w:t xml:space="preserve"> Łączy specjalistyczną wiedzę z </w:t>
      </w:r>
      <w:r w:rsidRPr="00AB5480">
        <w:rPr>
          <w:rFonts w:ascii="Times New Roman" w:eastAsia="Times New Roman" w:hAnsi="Times New Roman" w:cs="Arial"/>
          <w:sz w:val="24"/>
          <w:szCs w:val="20"/>
        </w:rPr>
        <w:t>wielu dziedzin nauk od technologii farmaceutycznej, chemii materiałów, zaawansowanych technik NMR po mikrobiologię i modelowanie komputerowe. Wnosi nową wiedzę dotyczącą zrozumienia struktury systemów micelarnych i zachodzą</w:t>
      </w:r>
      <w:r w:rsidR="00832C13">
        <w:rPr>
          <w:rFonts w:ascii="Times New Roman" w:eastAsia="Times New Roman" w:hAnsi="Times New Roman" w:cs="Arial"/>
          <w:sz w:val="24"/>
          <w:szCs w:val="20"/>
        </w:rPr>
        <w:t>cych w ich obrębie interakcji z 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użyciem unikatowego narzędzia NMR. Wyniki poszerzają ponadto obecny stan wiedzy dotyczący funkcjonalności substancji pomocniczych i mogą przyczynić się do rozwoju skuteczniejszych postaci leku, co wpisuje się w </w:t>
      </w:r>
      <w:r w:rsidR="00CB0D7F">
        <w:rPr>
          <w:rFonts w:ascii="Times New Roman" w:eastAsia="Times New Roman" w:hAnsi="Times New Roman" w:cs="Arial"/>
          <w:sz w:val="24"/>
          <w:szCs w:val="20"/>
        </w:rPr>
        <w:t xml:space="preserve">obecny </w:t>
      </w:r>
      <w:r w:rsidR="00EA59C0">
        <w:rPr>
          <w:rFonts w:ascii="Times New Roman" w:eastAsia="Times New Roman" w:hAnsi="Times New Roman" w:cs="Arial"/>
          <w:sz w:val="24"/>
          <w:szCs w:val="20"/>
        </w:rPr>
        <w:t xml:space="preserve">kierunek badań </w:t>
      </w:r>
      <w:r w:rsidR="0042794C">
        <w:rPr>
          <w:rFonts w:ascii="Times New Roman" w:eastAsia="Times New Roman" w:hAnsi="Times New Roman" w:cs="Arial"/>
          <w:sz w:val="24"/>
          <w:szCs w:val="20"/>
        </w:rPr>
        <w:t xml:space="preserve">skupiony </w:t>
      </w:r>
      <w:r w:rsidR="00D31E4F">
        <w:rPr>
          <w:rFonts w:ascii="Times New Roman" w:eastAsia="Times New Roman" w:hAnsi="Times New Roman" w:cs="Arial"/>
          <w:sz w:val="24"/>
          <w:szCs w:val="20"/>
        </w:rPr>
        <w:t>na</w:t>
      </w:r>
      <w:r w:rsidR="00101DE0">
        <w:rPr>
          <w:rFonts w:ascii="Times New Roman" w:eastAsia="Times New Roman" w:hAnsi="Times New Roman" w:cs="Arial"/>
          <w:sz w:val="24"/>
          <w:szCs w:val="20"/>
        </w:rPr>
        <w:t> </w:t>
      </w:r>
      <w:r w:rsidR="0042794C">
        <w:rPr>
          <w:rFonts w:ascii="Times New Roman" w:eastAsia="Times New Roman" w:hAnsi="Times New Roman" w:cs="Arial"/>
          <w:sz w:val="24"/>
          <w:szCs w:val="20"/>
        </w:rPr>
        <w:t>poszukiwa</w:t>
      </w:r>
      <w:r w:rsidR="00D31E4F">
        <w:rPr>
          <w:rFonts w:ascii="Times New Roman" w:eastAsia="Times New Roman" w:hAnsi="Times New Roman" w:cs="Arial"/>
          <w:sz w:val="24"/>
          <w:szCs w:val="20"/>
        </w:rPr>
        <w:t>niach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 nowych rozwiązań</w:t>
      </w:r>
      <w:r w:rsidR="00444319">
        <w:rPr>
          <w:rFonts w:ascii="Times New Roman" w:eastAsia="Times New Roman" w:hAnsi="Times New Roman" w:cs="Arial"/>
          <w:sz w:val="24"/>
          <w:szCs w:val="20"/>
        </w:rPr>
        <w:t xml:space="preserve"> leko</w:t>
      </w:r>
      <w:r w:rsidRPr="00AB5480">
        <w:rPr>
          <w:rFonts w:ascii="Times New Roman" w:eastAsia="Times New Roman" w:hAnsi="Times New Roman" w:cs="Arial"/>
          <w:sz w:val="24"/>
          <w:szCs w:val="20"/>
        </w:rPr>
        <w:t>oporności.</w:t>
      </w:r>
    </w:p>
    <w:p w14:paraId="1E864C17" w14:textId="77777777" w:rsidR="00D77585" w:rsidRDefault="00D77585" w:rsidP="00D77585">
      <w:pPr>
        <w:spacing w:after="0"/>
        <w:jc w:val="both"/>
        <w:rPr>
          <w:rFonts w:ascii="Times New Roman" w:eastAsia="Times New Roman" w:hAnsi="Times New Roman" w:cs="Arial"/>
          <w:sz w:val="24"/>
          <w:szCs w:val="20"/>
        </w:rPr>
      </w:pPr>
    </w:p>
    <w:p w14:paraId="1815EBEF" w14:textId="572614C0" w:rsidR="002612E7" w:rsidRPr="00665D8E" w:rsidRDefault="006412AA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</w:rPr>
        <w:t xml:space="preserve">Szeroki panel metod i analiz </w:t>
      </w:r>
      <w:r w:rsidR="00AF0989" w:rsidRPr="00AB5480">
        <w:rPr>
          <w:rFonts w:ascii="Times New Roman" w:eastAsia="Times New Roman" w:hAnsi="Times New Roman" w:cs="Arial"/>
          <w:sz w:val="24"/>
          <w:szCs w:val="20"/>
        </w:rPr>
        <w:t xml:space="preserve">wskazuje na wyróżniający się poziom umiejętności kandydatki w zakresie samodzielnego prowadzenia pracy naukowej. </w:t>
      </w:r>
      <w:r w:rsidR="002612E7">
        <w:rPr>
          <w:rFonts w:ascii="Times New Roman" w:hAnsi="Times New Roman"/>
          <w:sz w:val="24"/>
          <w:szCs w:val="24"/>
        </w:rPr>
        <w:t>Zgodnie ze wskazaniem w jednej z rekomendacji, na szczególne podkreślenie zasłu</w:t>
      </w:r>
      <w:r w:rsidR="00832C13">
        <w:rPr>
          <w:rFonts w:ascii="Times New Roman" w:hAnsi="Times New Roman"/>
          <w:sz w:val="24"/>
          <w:szCs w:val="24"/>
        </w:rPr>
        <w:t>gują praktyczne umiejętności dr </w:t>
      </w:r>
      <w:r w:rsidR="002612E7">
        <w:rPr>
          <w:rFonts w:ascii="Times New Roman" w:hAnsi="Times New Roman"/>
          <w:sz w:val="24"/>
          <w:szCs w:val="24"/>
        </w:rPr>
        <w:t>Katarzyny Malec w stosowaniu nowoczesnych techni</w:t>
      </w:r>
      <w:r w:rsidR="00832C13">
        <w:rPr>
          <w:rFonts w:ascii="Times New Roman" w:hAnsi="Times New Roman"/>
          <w:sz w:val="24"/>
          <w:szCs w:val="24"/>
        </w:rPr>
        <w:t>k NMR, bogate w doświadczenie w </w:t>
      </w:r>
      <w:r w:rsidR="002612E7">
        <w:rPr>
          <w:rFonts w:ascii="Times New Roman" w:hAnsi="Times New Roman"/>
          <w:sz w:val="24"/>
          <w:szCs w:val="24"/>
        </w:rPr>
        <w:t xml:space="preserve">pracy z wykorzystaniem spektroskopów NMR w różnych konfiguracjach eksperymentalnych i sprzętowych. </w:t>
      </w:r>
      <w:r w:rsidR="00AF0989" w:rsidRPr="00AB5480">
        <w:rPr>
          <w:rFonts w:ascii="Times New Roman" w:eastAsia="Times New Roman" w:hAnsi="Times New Roman" w:cs="Arial"/>
          <w:sz w:val="24"/>
          <w:szCs w:val="20"/>
        </w:rPr>
        <w:t xml:space="preserve">Publikacje i odbyte </w:t>
      </w:r>
      <w:r w:rsidR="002612E7">
        <w:rPr>
          <w:rFonts w:ascii="Times New Roman" w:eastAsia="Times New Roman" w:hAnsi="Times New Roman" w:cs="Arial"/>
          <w:sz w:val="24"/>
          <w:szCs w:val="20"/>
        </w:rPr>
        <w:t xml:space="preserve">zagraniczne </w:t>
      </w:r>
      <w:r w:rsidR="00AF0989" w:rsidRPr="00AB5480">
        <w:rPr>
          <w:rFonts w:ascii="Times New Roman" w:eastAsia="Times New Roman" w:hAnsi="Times New Roman" w:cs="Arial"/>
          <w:sz w:val="24"/>
          <w:szCs w:val="20"/>
        </w:rPr>
        <w:t>staże</w:t>
      </w:r>
      <w:r w:rsidR="00B67D38">
        <w:rPr>
          <w:rFonts w:ascii="Times New Roman" w:eastAsia="Times New Roman" w:hAnsi="Times New Roman" w:cs="Arial"/>
          <w:sz w:val="24"/>
          <w:szCs w:val="20"/>
        </w:rPr>
        <w:t xml:space="preserve"> (</w:t>
      </w:r>
      <w:r w:rsidR="00113AE7" w:rsidRPr="00B67D38">
        <w:rPr>
          <w:rFonts w:ascii="Times New Roman" w:eastAsia="Times New Roman" w:hAnsi="Times New Roman" w:cs="Arial"/>
          <w:sz w:val="24"/>
          <w:szCs w:val="20"/>
        </w:rPr>
        <w:t xml:space="preserve">2-tygodniowy </w:t>
      </w:r>
      <w:r w:rsidR="00832C13">
        <w:rPr>
          <w:rFonts w:ascii="Times New Roman" w:eastAsia="Times New Roman" w:hAnsi="Times New Roman" w:cs="Arial"/>
          <w:sz w:val="24"/>
          <w:szCs w:val="20"/>
        </w:rPr>
        <w:t>na Uniwersytecie w </w:t>
      </w:r>
      <w:proofErr w:type="spellStart"/>
      <w:r w:rsidR="00113AE7">
        <w:rPr>
          <w:rFonts w:ascii="Times New Roman" w:eastAsia="Times New Roman" w:hAnsi="Times New Roman" w:cs="Arial"/>
          <w:sz w:val="24"/>
          <w:szCs w:val="20"/>
        </w:rPr>
        <w:t>Düsseldorf</w:t>
      </w:r>
      <w:proofErr w:type="spellEnd"/>
      <w:r w:rsidR="00113AE7">
        <w:rPr>
          <w:rFonts w:ascii="Times New Roman" w:eastAsia="Times New Roman" w:hAnsi="Times New Roman" w:cs="Arial"/>
          <w:sz w:val="24"/>
          <w:szCs w:val="20"/>
        </w:rPr>
        <w:t>,</w:t>
      </w:r>
      <w:r w:rsidR="00113AE7" w:rsidRPr="00B67D38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B67D38" w:rsidRPr="00B67D38">
        <w:rPr>
          <w:rFonts w:ascii="Times New Roman" w:eastAsia="Times New Roman" w:hAnsi="Times New Roman" w:cs="Arial"/>
          <w:sz w:val="24"/>
          <w:szCs w:val="20"/>
        </w:rPr>
        <w:t>4-miesięczny oraz 2-miesięczny na Un</w:t>
      </w:r>
      <w:r w:rsidR="00832C13">
        <w:rPr>
          <w:rFonts w:ascii="Times New Roman" w:eastAsia="Times New Roman" w:hAnsi="Times New Roman" w:cs="Arial"/>
          <w:sz w:val="24"/>
          <w:szCs w:val="20"/>
        </w:rPr>
        <w:t>iwersytecie Wschodniej Anglii w </w:t>
      </w:r>
      <w:proofErr w:type="spellStart"/>
      <w:r w:rsidR="00B67D38" w:rsidRPr="00B67D38">
        <w:rPr>
          <w:rFonts w:ascii="Times New Roman" w:eastAsia="Times New Roman" w:hAnsi="Times New Roman" w:cs="Arial"/>
          <w:sz w:val="24"/>
          <w:szCs w:val="20"/>
        </w:rPr>
        <w:t>Norwich</w:t>
      </w:r>
      <w:proofErr w:type="spellEnd"/>
      <w:r w:rsidR="00B67D38" w:rsidRPr="00B67D38">
        <w:rPr>
          <w:rFonts w:ascii="Times New Roman" w:eastAsia="Times New Roman" w:hAnsi="Times New Roman" w:cs="Arial"/>
          <w:sz w:val="24"/>
          <w:szCs w:val="20"/>
        </w:rPr>
        <w:t xml:space="preserve"> w Wielkiej Brytanii, 2-miesięczny na</w:t>
      </w:r>
      <w:r w:rsidR="00113AE7">
        <w:rPr>
          <w:rFonts w:ascii="Times New Roman" w:eastAsia="Times New Roman" w:hAnsi="Times New Roman" w:cs="Arial"/>
          <w:sz w:val="24"/>
          <w:szCs w:val="20"/>
        </w:rPr>
        <w:t xml:space="preserve"> Uniwersytecie </w:t>
      </w:r>
      <w:r w:rsidR="00124295">
        <w:rPr>
          <w:rFonts w:ascii="Times New Roman" w:eastAsia="Times New Roman" w:hAnsi="Times New Roman" w:cs="Arial"/>
          <w:sz w:val="24"/>
          <w:szCs w:val="20"/>
        </w:rPr>
        <w:t xml:space="preserve">w </w:t>
      </w:r>
      <w:r w:rsidR="00113AE7">
        <w:rPr>
          <w:rFonts w:ascii="Times New Roman" w:eastAsia="Times New Roman" w:hAnsi="Times New Roman" w:cs="Arial"/>
          <w:sz w:val="24"/>
          <w:szCs w:val="20"/>
        </w:rPr>
        <w:t>Bonn oraz</w:t>
      </w:r>
      <w:r w:rsidR="00832C13">
        <w:rPr>
          <w:rFonts w:ascii="Times New Roman" w:eastAsia="Times New Roman" w:hAnsi="Times New Roman" w:cs="Arial"/>
          <w:sz w:val="24"/>
          <w:szCs w:val="20"/>
        </w:rPr>
        <w:t xml:space="preserve"> 3</w:t>
      </w:r>
      <w:r w:rsidR="00832C13">
        <w:rPr>
          <w:rFonts w:ascii="Times New Roman" w:eastAsia="Times New Roman" w:hAnsi="Times New Roman" w:cs="Arial"/>
          <w:sz w:val="24"/>
          <w:szCs w:val="20"/>
        </w:rPr>
        <w:noBreakHyphen/>
      </w:r>
      <w:r w:rsidR="00B67D38" w:rsidRPr="00B67D38">
        <w:rPr>
          <w:rFonts w:ascii="Times New Roman" w:eastAsia="Times New Roman" w:hAnsi="Times New Roman" w:cs="Arial"/>
          <w:sz w:val="24"/>
          <w:szCs w:val="20"/>
        </w:rPr>
        <w:t>tygodniowy w Centrum Badań nad Energią Węgierskiej Akademii Nauk w Budapeszcie</w:t>
      </w:r>
      <w:r w:rsidR="00B67D38">
        <w:rPr>
          <w:rFonts w:ascii="Times New Roman" w:eastAsia="Times New Roman" w:hAnsi="Times New Roman" w:cs="Arial"/>
          <w:sz w:val="24"/>
          <w:szCs w:val="20"/>
        </w:rPr>
        <w:t>)</w:t>
      </w:r>
      <w:r w:rsidR="00B67D38" w:rsidRPr="00B67D38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AF0989" w:rsidRPr="00AB5480">
        <w:rPr>
          <w:rFonts w:ascii="Times New Roman" w:eastAsia="Times New Roman" w:hAnsi="Times New Roman" w:cs="Arial"/>
          <w:sz w:val="24"/>
          <w:szCs w:val="20"/>
        </w:rPr>
        <w:t>świadczą o umiejętności kandydatki do współprac</w:t>
      </w:r>
      <w:r w:rsidR="00444319">
        <w:rPr>
          <w:rFonts w:ascii="Times New Roman" w:eastAsia="Times New Roman" w:hAnsi="Times New Roman" w:cs="Arial"/>
          <w:sz w:val="24"/>
          <w:szCs w:val="20"/>
        </w:rPr>
        <w:t xml:space="preserve">y w międzynarodowym środowisku. </w:t>
      </w:r>
      <w:r w:rsidR="00B67D38">
        <w:rPr>
          <w:rFonts w:ascii="Times New Roman" w:eastAsia="Times New Roman" w:hAnsi="Times New Roman" w:cs="Arial"/>
          <w:sz w:val="24"/>
          <w:szCs w:val="20"/>
        </w:rPr>
        <w:t xml:space="preserve">Umiejętność </w:t>
      </w:r>
      <w:r>
        <w:rPr>
          <w:rFonts w:ascii="Times New Roman" w:eastAsia="Times New Roman" w:hAnsi="Times New Roman" w:cs="Arial"/>
          <w:sz w:val="24"/>
          <w:szCs w:val="20"/>
        </w:rPr>
        <w:t xml:space="preserve">planowania i </w:t>
      </w:r>
      <w:r w:rsidR="00B67D38">
        <w:rPr>
          <w:rFonts w:ascii="Times New Roman" w:eastAsia="Times New Roman" w:hAnsi="Times New Roman" w:cs="Arial"/>
          <w:sz w:val="24"/>
          <w:szCs w:val="20"/>
        </w:rPr>
        <w:t xml:space="preserve">kierowania </w:t>
      </w:r>
      <w:r>
        <w:rPr>
          <w:rFonts w:ascii="Times New Roman" w:eastAsia="Times New Roman" w:hAnsi="Times New Roman" w:cs="Arial"/>
          <w:sz w:val="24"/>
          <w:szCs w:val="20"/>
        </w:rPr>
        <w:t>pracą badawczą</w:t>
      </w:r>
      <w:r w:rsidR="00B67D38">
        <w:rPr>
          <w:rFonts w:ascii="Times New Roman" w:eastAsia="Times New Roman" w:hAnsi="Times New Roman" w:cs="Arial"/>
          <w:sz w:val="24"/>
          <w:szCs w:val="20"/>
        </w:rPr>
        <w:t xml:space="preserve"> potwierdzają liczne projekty, w których dr Katarzyna Malec </w:t>
      </w:r>
      <w:r>
        <w:rPr>
          <w:rFonts w:ascii="Times New Roman" w:eastAsia="Times New Roman" w:hAnsi="Times New Roman" w:cs="Arial"/>
          <w:sz w:val="24"/>
          <w:szCs w:val="20"/>
        </w:rPr>
        <w:t>uczestniczyła.</w:t>
      </w:r>
      <w:r w:rsidRPr="006412AA">
        <w:t xml:space="preserve"> </w:t>
      </w:r>
      <w:r>
        <w:rPr>
          <w:rFonts w:ascii="Times New Roman" w:eastAsia="Times New Roman" w:hAnsi="Times New Roman" w:cs="Arial"/>
          <w:sz w:val="24"/>
          <w:szCs w:val="20"/>
        </w:rPr>
        <w:t>B</w:t>
      </w:r>
      <w:r w:rsidRPr="006412AA">
        <w:rPr>
          <w:rFonts w:ascii="Times New Roman" w:eastAsia="Times New Roman" w:hAnsi="Times New Roman" w:cs="Arial"/>
          <w:sz w:val="24"/>
          <w:szCs w:val="20"/>
        </w:rPr>
        <w:t>yła kierownikiem projektu ETIUDA finansowanym przez Narodowe Centrum Nauki oraz kierownikiem 2 projektó</w:t>
      </w:r>
      <w:r w:rsidR="00101DE0">
        <w:rPr>
          <w:rFonts w:ascii="Times New Roman" w:eastAsia="Times New Roman" w:hAnsi="Times New Roman" w:cs="Arial"/>
          <w:sz w:val="24"/>
          <w:szCs w:val="20"/>
        </w:rPr>
        <w:t>w konkursowych finansowanych ze </w:t>
      </w:r>
      <w:r w:rsidRPr="006412AA">
        <w:rPr>
          <w:rFonts w:ascii="Times New Roman" w:eastAsia="Times New Roman" w:hAnsi="Times New Roman" w:cs="Arial"/>
          <w:sz w:val="24"/>
          <w:szCs w:val="20"/>
        </w:rPr>
        <w:t xml:space="preserve">środków UMW. </w:t>
      </w:r>
      <w:r w:rsidRPr="006412AA">
        <w:rPr>
          <w:rFonts w:ascii="Times New Roman" w:hAnsi="Times New Roman"/>
          <w:sz w:val="24"/>
          <w:szCs w:val="24"/>
        </w:rPr>
        <w:t xml:space="preserve">Była również głównym wykonawcą grantu promotorskiego dla Młodych Naukowców na UMW i </w:t>
      </w:r>
      <w:r w:rsidRPr="006412AA">
        <w:rPr>
          <w:rFonts w:ascii="Times New Roman" w:eastAsia="Times New Roman" w:hAnsi="Times New Roman" w:cs="Arial"/>
          <w:sz w:val="24"/>
          <w:szCs w:val="20"/>
        </w:rPr>
        <w:t>projektu finansowanego przez brytyjską</w:t>
      </w:r>
      <w:r w:rsidR="00D77585">
        <w:rPr>
          <w:rFonts w:ascii="Times New Roman" w:eastAsia="Times New Roman" w:hAnsi="Times New Roman" w:cs="Arial"/>
          <w:sz w:val="24"/>
          <w:szCs w:val="20"/>
        </w:rPr>
        <w:t xml:space="preserve"> agencje grantowe -</w:t>
      </w:r>
      <w:r w:rsidRPr="006412AA">
        <w:rPr>
          <w:rFonts w:ascii="Times New Roman" w:eastAsia="Times New Roman" w:hAnsi="Times New Roman" w:cs="Arial"/>
          <w:sz w:val="24"/>
          <w:szCs w:val="20"/>
        </w:rPr>
        <w:t xml:space="preserve"> Radę ds. </w:t>
      </w:r>
      <w:r w:rsidR="00D77585">
        <w:rPr>
          <w:rFonts w:ascii="Times New Roman" w:eastAsia="Times New Roman" w:hAnsi="Times New Roman" w:cs="Arial"/>
          <w:sz w:val="24"/>
          <w:szCs w:val="20"/>
        </w:rPr>
        <w:t>B</w:t>
      </w:r>
      <w:r w:rsidRPr="006412AA">
        <w:rPr>
          <w:rFonts w:ascii="Times New Roman" w:eastAsia="Times New Roman" w:hAnsi="Times New Roman" w:cs="Arial"/>
          <w:sz w:val="24"/>
          <w:szCs w:val="20"/>
        </w:rPr>
        <w:t xml:space="preserve">adań </w:t>
      </w:r>
      <w:r w:rsidR="00D77585">
        <w:rPr>
          <w:rFonts w:ascii="Times New Roman" w:eastAsia="Times New Roman" w:hAnsi="Times New Roman" w:cs="Arial"/>
          <w:sz w:val="24"/>
          <w:szCs w:val="20"/>
        </w:rPr>
        <w:t>I</w:t>
      </w:r>
      <w:r w:rsidRPr="006412AA">
        <w:rPr>
          <w:rFonts w:ascii="Times New Roman" w:eastAsia="Times New Roman" w:hAnsi="Times New Roman" w:cs="Arial"/>
          <w:sz w:val="24"/>
          <w:szCs w:val="20"/>
        </w:rPr>
        <w:t xml:space="preserve">nżynierii i </w:t>
      </w:r>
      <w:r w:rsidR="00D77585" w:rsidRPr="006412AA">
        <w:rPr>
          <w:rFonts w:ascii="Times New Roman" w:eastAsia="Times New Roman" w:hAnsi="Times New Roman" w:cs="Arial"/>
          <w:sz w:val="24"/>
          <w:szCs w:val="20"/>
        </w:rPr>
        <w:t xml:space="preserve">Nauk Fizycznych </w:t>
      </w:r>
      <w:r w:rsidRPr="006412AA">
        <w:rPr>
          <w:rFonts w:ascii="Times New Roman" w:eastAsia="Times New Roman" w:hAnsi="Times New Roman" w:cs="Arial"/>
          <w:sz w:val="24"/>
          <w:szCs w:val="20"/>
        </w:rPr>
        <w:t xml:space="preserve">(EPSRC) i Radę ds. </w:t>
      </w:r>
      <w:r w:rsidR="00D77585">
        <w:rPr>
          <w:rFonts w:ascii="Times New Roman" w:eastAsia="Times New Roman" w:hAnsi="Times New Roman" w:cs="Arial"/>
          <w:sz w:val="24"/>
          <w:szCs w:val="20"/>
        </w:rPr>
        <w:t>B</w:t>
      </w:r>
      <w:r w:rsidRPr="006412AA">
        <w:rPr>
          <w:rFonts w:ascii="Times New Roman" w:eastAsia="Times New Roman" w:hAnsi="Times New Roman" w:cs="Arial"/>
          <w:sz w:val="24"/>
          <w:szCs w:val="20"/>
        </w:rPr>
        <w:t>ada</w:t>
      </w:r>
      <w:r w:rsidR="00832C13">
        <w:rPr>
          <w:rFonts w:ascii="Times New Roman" w:eastAsia="Times New Roman" w:hAnsi="Times New Roman" w:cs="Arial"/>
          <w:sz w:val="24"/>
          <w:szCs w:val="20"/>
        </w:rPr>
        <w:t xml:space="preserve">ń </w:t>
      </w:r>
      <w:r w:rsidR="00D77585">
        <w:rPr>
          <w:rFonts w:ascii="Times New Roman" w:eastAsia="Times New Roman" w:hAnsi="Times New Roman" w:cs="Arial"/>
          <w:sz w:val="24"/>
          <w:szCs w:val="20"/>
        </w:rPr>
        <w:t xml:space="preserve">Biotechnologii i Nauk Biologicznych </w:t>
      </w:r>
      <w:r>
        <w:rPr>
          <w:rFonts w:ascii="Times New Roman" w:eastAsia="Times New Roman" w:hAnsi="Times New Roman" w:cs="Arial"/>
          <w:sz w:val="24"/>
          <w:szCs w:val="20"/>
        </w:rPr>
        <w:t xml:space="preserve">(BBSRC) </w:t>
      </w:r>
      <w:r w:rsidR="00D77585">
        <w:rPr>
          <w:rFonts w:ascii="Times New Roman" w:eastAsia="Times New Roman" w:hAnsi="Times New Roman" w:cs="Arial"/>
          <w:sz w:val="24"/>
          <w:szCs w:val="20"/>
        </w:rPr>
        <w:t xml:space="preserve">wykonywanych </w:t>
      </w:r>
      <w:r w:rsidRPr="00665D8E">
        <w:rPr>
          <w:rFonts w:ascii="Times New Roman" w:eastAsia="Times New Roman" w:hAnsi="Times New Roman" w:cs="Arial"/>
          <w:sz w:val="24"/>
          <w:szCs w:val="20"/>
        </w:rPr>
        <w:t xml:space="preserve">na Uniwersytecie </w:t>
      </w:r>
      <w:r w:rsidR="00D77585">
        <w:rPr>
          <w:rFonts w:ascii="Times New Roman" w:eastAsia="Times New Roman" w:hAnsi="Times New Roman" w:cs="Arial"/>
          <w:sz w:val="24"/>
          <w:szCs w:val="20"/>
        </w:rPr>
        <w:t xml:space="preserve">w </w:t>
      </w:r>
      <w:r w:rsidRPr="00665D8E">
        <w:rPr>
          <w:rFonts w:ascii="Times New Roman" w:eastAsia="Times New Roman" w:hAnsi="Times New Roman" w:cs="Arial"/>
          <w:sz w:val="24"/>
          <w:szCs w:val="20"/>
        </w:rPr>
        <w:t>Warwick.</w:t>
      </w:r>
      <w:r w:rsidR="00665D8E" w:rsidRPr="00665D8E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665D8E" w:rsidRPr="00665D8E">
        <w:rPr>
          <w:rFonts w:ascii="Times New Roman" w:hAnsi="Times New Roman"/>
          <w:sz w:val="24"/>
          <w:szCs w:val="24"/>
        </w:rPr>
        <w:t>Ponadto była członkiem zespołu badawczego w kolejnych 6</w:t>
      </w:r>
      <w:r w:rsidR="00832C13">
        <w:rPr>
          <w:rFonts w:ascii="Times New Roman" w:hAnsi="Times New Roman"/>
          <w:sz w:val="24"/>
          <w:szCs w:val="24"/>
        </w:rPr>
        <w:t> </w:t>
      </w:r>
      <w:r w:rsidR="00665D8E" w:rsidRPr="00665D8E">
        <w:rPr>
          <w:rFonts w:ascii="Times New Roman" w:hAnsi="Times New Roman"/>
          <w:sz w:val="24"/>
          <w:szCs w:val="24"/>
        </w:rPr>
        <w:t>projektach finansowanych ze środków konkursowych UMW oraz w projekcie finansowanym ze środków Fundacji na rzecz Nauki Polskiej.</w:t>
      </w:r>
    </w:p>
    <w:p w14:paraId="6B06D203" w14:textId="77777777" w:rsidR="00D77585" w:rsidRDefault="00D77585" w:rsidP="00D77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0"/>
        </w:rPr>
      </w:pPr>
    </w:p>
    <w:p w14:paraId="1D8A8DBA" w14:textId="37C711E8" w:rsidR="00AF0989" w:rsidRPr="00124939" w:rsidRDefault="00AF0989" w:rsidP="00D77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AB5480">
        <w:rPr>
          <w:rFonts w:ascii="Times New Roman" w:eastAsia="Times New Roman" w:hAnsi="Times New Roman" w:cs="Arial"/>
          <w:sz w:val="24"/>
          <w:szCs w:val="20"/>
        </w:rPr>
        <w:t>Recenzentki wysoko oceniły pracę i zawnioskowały</w:t>
      </w:r>
      <w:r w:rsidR="00832C13">
        <w:rPr>
          <w:rFonts w:ascii="Times New Roman" w:eastAsia="Times New Roman" w:hAnsi="Times New Roman" w:cs="Arial"/>
          <w:sz w:val="24"/>
          <w:szCs w:val="20"/>
        </w:rPr>
        <w:t xml:space="preserve"> o jej wyróżnienie, zwracając w 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szczególności uwagę na jej interdyscyplinarny i innowacyjny charakter oraz badania niosące ze sobą aspekty </w:t>
      </w:r>
      <w:r>
        <w:rPr>
          <w:rFonts w:ascii="Times New Roman" w:eastAsia="Times New Roman" w:hAnsi="Times New Roman" w:cs="Arial"/>
          <w:sz w:val="24"/>
          <w:szCs w:val="20"/>
        </w:rPr>
        <w:t xml:space="preserve">zarówno </w:t>
      </w:r>
      <w:r w:rsidRPr="00AB5480">
        <w:rPr>
          <w:rFonts w:ascii="Times New Roman" w:eastAsia="Times New Roman" w:hAnsi="Times New Roman" w:cs="Arial"/>
          <w:sz w:val="24"/>
          <w:szCs w:val="20"/>
        </w:rPr>
        <w:t>poznawcze</w:t>
      </w:r>
      <w:r>
        <w:rPr>
          <w:rFonts w:ascii="Times New Roman" w:eastAsia="Times New Roman" w:hAnsi="Times New Roman" w:cs="Arial"/>
          <w:sz w:val="24"/>
          <w:szCs w:val="20"/>
        </w:rPr>
        <w:t>, jak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 i aplikacyjne. Podkreślono niezwykle szerokie podejście do problemu badawczego od charakterystyki </w:t>
      </w:r>
      <w:r>
        <w:rPr>
          <w:rFonts w:ascii="Times New Roman" w:eastAsia="Times New Roman" w:hAnsi="Times New Roman" w:cs="Arial"/>
          <w:sz w:val="24"/>
          <w:szCs w:val="20"/>
        </w:rPr>
        <w:t xml:space="preserve">materiałów i </w:t>
      </w:r>
      <w:r w:rsidRPr="00AB5480">
        <w:rPr>
          <w:rFonts w:ascii="Times New Roman" w:eastAsia="Times New Roman" w:hAnsi="Times New Roman" w:cs="Arial"/>
          <w:sz w:val="24"/>
          <w:szCs w:val="20"/>
        </w:rPr>
        <w:t>oddziaływań</w:t>
      </w:r>
      <w:r>
        <w:rPr>
          <w:rFonts w:ascii="Times New Roman" w:eastAsia="Times New Roman" w:hAnsi="Times New Roman" w:cs="Arial"/>
          <w:sz w:val="24"/>
          <w:szCs w:val="20"/>
        </w:rPr>
        <w:t xml:space="preserve"> w ich obrębie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 za pomocą nowych metod NMR, przez walidację wyników z analizy spektroskopowej obliczeniami dynamiki molekularnej</w:t>
      </w:r>
      <w:r>
        <w:rPr>
          <w:rFonts w:ascii="Times New Roman" w:eastAsia="Times New Roman" w:hAnsi="Times New Roman" w:cs="Arial"/>
          <w:sz w:val="24"/>
          <w:szCs w:val="20"/>
        </w:rPr>
        <w:t>,</w:t>
      </w:r>
      <w:r w:rsidRPr="00AB5480">
        <w:rPr>
          <w:rFonts w:ascii="Times New Roman" w:eastAsia="Times New Roman" w:hAnsi="Times New Roman" w:cs="Arial"/>
          <w:sz w:val="24"/>
          <w:szCs w:val="20"/>
        </w:rPr>
        <w:t xml:space="preserve"> po dogłębną analizę działania </w:t>
      </w:r>
      <w:r w:rsidRPr="00BC3D91">
        <w:rPr>
          <w:rFonts w:ascii="Times New Roman" w:eastAsia="Times New Roman" w:hAnsi="Times New Roman" w:cs="Arial"/>
          <w:sz w:val="24"/>
          <w:szCs w:val="20"/>
        </w:rPr>
        <w:t xml:space="preserve">biologicznego wytworzonych układów z uwzględnieniem nie tylko </w:t>
      </w:r>
      <w:r w:rsidR="006C584E">
        <w:rPr>
          <w:rFonts w:ascii="Times New Roman" w:eastAsia="Times New Roman" w:hAnsi="Times New Roman" w:cs="Arial"/>
          <w:sz w:val="24"/>
          <w:szCs w:val="20"/>
        </w:rPr>
        <w:t>aktywności</w:t>
      </w:r>
      <w:r w:rsidRPr="00BC3D91">
        <w:rPr>
          <w:rFonts w:ascii="Times New Roman" w:eastAsia="Times New Roman" w:hAnsi="Times New Roman" w:cs="Arial"/>
          <w:sz w:val="24"/>
          <w:szCs w:val="20"/>
        </w:rPr>
        <w:t xml:space="preserve"> i kinetyki, ale także mechanizmu. </w:t>
      </w:r>
    </w:p>
    <w:p w14:paraId="2A8EF94E" w14:textId="77777777" w:rsidR="00D77585" w:rsidRDefault="00D77585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9BA77" w14:textId="7FB3AA08" w:rsidR="004C174B" w:rsidRPr="00EC4448" w:rsidRDefault="002612E7" w:rsidP="00D775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Biorąc pod uwagę i</w:t>
      </w:r>
      <w:r w:rsidR="00EC4448" w:rsidRPr="00EC4448">
        <w:rPr>
          <w:rFonts w:ascii="Times New Roman" w:hAnsi="Times New Roman"/>
          <w:sz w:val="24"/>
          <w:szCs w:val="24"/>
        </w:rPr>
        <w:t xml:space="preserve">nnowacyjność </w:t>
      </w:r>
      <w:r w:rsidR="003439AA">
        <w:rPr>
          <w:rFonts w:ascii="Times New Roman" w:hAnsi="Times New Roman"/>
          <w:sz w:val="24"/>
          <w:szCs w:val="24"/>
        </w:rPr>
        <w:t>zastosowanej techniki NMR</w:t>
      </w:r>
      <w:r w:rsidR="00EC4448" w:rsidRPr="00EC4448">
        <w:rPr>
          <w:rFonts w:ascii="Times New Roman" w:hAnsi="Times New Roman"/>
          <w:sz w:val="24"/>
          <w:szCs w:val="24"/>
        </w:rPr>
        <w:t xml:space="preserve"> oraz apli</w:t>
      </w:r>
      <w:r>
        <w:rPr>
          <w:rFonts w:ascii="Times New Roman" w:hAnsi="Times New Roman"/>
          <w:sz w:val="24"/>
          <w:szCs w:val="24"/>
        </w:rPr>
        <w:t xml:space="preserve">kacyjność wyników i ich </w:t>
      </w:r>
      <w:r w:rsidR="00EC4448" w:rsidRPr="00EC4448">
        <w:rPr>
          <w:rFonts w:ascii="Times New Roman" w:hAnsi="Times New Roman"/>
          <w:sz w:val="24"/>
          <w:szCs w:val="24"/>
        </w:rPr>
        <w:t xml:space="preserve">znaczenie </w:t>
      </w:r>
      <w:r>
        <w:rPr>
          <w:rFonts w:ascii="Times New Roman" w:hAnsi="Times New Roman"/>
          <w:sz w:val="24"/>
          <w:szCs w:val="24"/>
        </w:rPr>
        <w:t>w naukach farmaceutycznych, zgł</w:t>
      </w:r>
      <w:r w:rsidR="00832C13">
        <w:rPr>
          <w:rFonts w:ascii="Times New Roman" w:hAnsi="Times New Roman"/>
          <w:sz w:val="24"/>
          <w:szCs w:val="24"/>
        </w:rPr>
        <w:t>oszenie rozprawy doktorskiej dr </w:t>
      </w:r>
      <w:r>
        <w:rPr>
          <w:rFonts w:ascii="Times New Roman" w:hAnsi="Times New Roman"/>
          <w:sz w:val="24"/>
          <w:szCs w:val="24"/>
        </w:rPr>
        <w:t xml:space="preserve">Katarzyny </w:t>
      </w:r>
      <w:r>
        <w:rPr>
          <w:rFonts w:ascii="Times New Roman" w:hAnsi="Times New Roman"/>
          <w:sz w:val="24"/>
          <w:szCs w:val="24"/>
        </w:rPr>
        <w:lastRenderedPageBreak/>
        <w:t xml:space="preserve">Malec do Nagrody Prezesa Rady Ministrów </w:t>
      </w:r>
      <w:r w:rsidRPr="002612E7">
        <w:rPr>
          <w:rFonts w:ascii="Times New Roman" w:hAnsi="Times New Roman"/>
          <w:sz w:val="24"/>
          <w:szCs w:val="24"/>
        </w:rPr>
        <w:t>za wyróżniającą się rozprawę doktorską</w:t>
      </w:r>
      <w:r>
        <w:rPr>
          <w:rFonts w:ascii="Times New Roman" w:hAnsi="Times New Roman"/>
          <w:sz w:val="24"/>
          <w:szCs w:val="24"/>
        </w:rPr>
        <w:t xml:space="preserve"> jest w pełni uzasadnione.</w:t>
      </w:r>
    </w:p>
    <w:sectPr w:rsidR="004C174B" w:rsidRPr="00EC4448" w:rsidSect="003645D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834294" w16cex:dateUtc="2023-10-08T09:08:00Z"/>
  <w16cex:commentExtensible w16cex:durableId="711C536E" w16cex:dateUtc="2023-10-08T09:42:00Z"/>
  <w16cex:commentExtensible w16cex:durableId="590327CF" w16cex:dateUtc="2023-10-08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C875" w14:textId="77777777" w:rsidR="00040DFC" w:rsidRDefault="00040DFC" w:rsidP="00EB5261">
      <w:pPr>
        <w:spacing w:after="0" w:line="240" w:lineRule="auto"/>
      </w:pPr>
      <w:r>
        <w:separator/>
      </w:r>
    </w:p>
  </w:endnote>
  <w:endnote w:type="continuationSeparator" w:id="0">
    <w:p w14:paraId="457202D3" w14:textId="77777777" w:rsidR="00040DFC" w:rsidRDefault="00040DFC" w:rsidP="00EB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13723"/>
      <w:docPartObj>
        <w:docPartGallery w:val="Page Numbers (Bottom of Page)"/>
        <w:docPartUnique/>
      </w:docPartObj>
    </w:sdtPr>
    <w:sdtEndPr/>
    <w:sdtContent>
      <w:p w14:paraId="6691A9E0" w14:textId="6C09CB47" w:rsidR="00EB5261" w:rsidRDefault="00EB52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0D">
          <w:rPr>
            <w:noProof/>
          </w:rPr>
          <w:t>2</w:t>
        </w:r>
        <w:r>
          <w:fldChar w:fldCharType="end"/>
        </w:r>
      </w:p>
    </w:sdtContent>
  </w:sdt>
  <w:p w14:paraId="7D2EEAA9" w14:textId="77777777" w:rsidR="00EB5261" w:rsidRDefault="00EB5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19E42" w14:textId="77777777" w:rsidR="00040DFC" w:rsidRDefault="00040DFC" w:rsidP="00EB5261">
      <w:pPr>
        <w:spacing w:after="0" w:line="240" w:lineRule="auto"/>
      </w:pPr>
      <w:r>
        <w:separator/>
      </w:r>
    </w:p>
  </w:footnote>
  <w:footnote w:type="continuationSeparator" w:id="0">
    <w:p w14:paraId="2AF87816" w14:textId="77777777" w:rsidR="00040DFC" w:rsidRDefault="00040DFC" w:rsidP="00EB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459AC"/>
    <w:multiLevelType w:val="hybridMultilevel"/>
    <w:tmpl w:val="45265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47A4"/>
    <w:multiLevelType w:val="hybridMultilevel"/>
    <w:tmpl w:val="66D2F66A"/>
    <w:lvl w:ilvl="0" w:tplc="F9721C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C6"/>
    <w:rsid w:val="00002F83"/>
    <w:rsid w:val="00004247"/>
    <w:rsid w:val="00026EB5"/>
    <w:rsid w:val="00040DFC"/>
    <w:rsid w:val="00053DD9"/>
    <w:rsid w:val="000663F8"/>
    <w:rsid w:val="00071E59"/>
    <w:rsid w:val="00072294"/>
    <w:rsid w:val="000744CD"/>
    <w:rsid w:val="000970F8"/>
    <w:rsid w:val="00097E27"/>
    <w:rsid w:val="000A0959"/>
    <w:rsid w:val="000B668E"/>
    <w:rsid w:val="000B6D7B"/>
    <w:rsid w:val="000E4DF1"/>
    <w:rsid w:val="000E6540"/>
    <w:rsid w:val="00101DE0"/>
    <w:rsid w:val="00113AE7"/>
    <w:rsid w:val="00114D2F"/>
    <w:rsid w:val="0011591A"/>
    <w:rsid w:val="00122267"/>
    <w:rsid w:val="00124295"/>
    <w:rsid w:val="00124939"/>
    <w:rsid w:val="00147C1D"/>
    <w:rsid w:val="00161D2A"/>
    <w:rsid w:val="00165016"/>
    <w:rsid w:val="00167856"/>
    <w:rsid w:val="001A0606"/>
    <w:rsid w:val="001A59DC"/>
    <w:rsid w:val="001C0D1B"/>
    <w:rsid w:val="001C608F"/>
    <w:rsid w:val="001D2E38"/>
    <w:rsid w:val="001D5D9B"/>
    <w:rsid w:val="001D7DB3"/>
    <w:rsid w:val="00202279"/>
    <w:rsid w:val="00225D4E"/>
    <w:rsid w:val="00235325"/>
    <w:rsid w:val="00236A6F"/>
    <w:rsid w:val="00237E16"/>
    <w:rsid w:val="00247EE2"/>
    <w:rsid w:val="0025367B"/>
    <w:rsid w:val="002612E7"/>
    <w:rsid w:val="00273FAB"/>
    <w:rsid w:val="00281A20"/>
    <w:rsid w:val="00286028"/>
    <w:rsid w:val="002C13DB"/>
    <w:rsid w:val="002D05BC"/>
    <w:rsid w:val="002F2CDE"/>
    <w:rsid w:val="002F4120"/>
    <w:rsid w:val="002F589C"/>
    <w:rsid w:val="0030175B"/>
    <w:rsid w:val="00305275"/>
    <w:rsid w:val="003260B9"/>
    <w:rsid w:val="003342FE"/>
    <w:rsid w:val="003368E8"/>
    <w:rsid w:val="00341515"/>
    <w:rsid w:val="0034299C"/>
    <w:rsid w:val="003439AA"/>
    <w:rsid w:val="00352A38"/>
    <w:rsid w:val="003645DC"/>
    <w:rsid w:val="00366762"/>
    <w:rsid w:val="0037192F"/>
    <w:rsid w:val="00381C35"/>
    <w:rsid w:val="00385AF0"/>
    <w:rsid w:val="00387987"/>
    <w:rsid w:val="00396174"/>
    <w:rsid w:val="003C2340"/>
    <w:rsid w:val="003D690A"/>
    <w:rsid w:val="00415FC9"/>
    <w:rsid w:val="0042794C"/>
    <w:rsid w:val="0044059F"/>
    <w:rsid w:val="00441BCE"/>
    <w:rsid w:val="00444319"/>
    <w:rsid w:val="004471FD"/>
    <w:rsid w:val="00450490"/>
    <w:rsid w:val="00463CE5"/>
    <w:rsid w:val="00473060"/>
    <w:rsid w:val="004740E2"/>
    <w:rsid w:val="004747D4"/>
    <w:rsid w:val="00495644"/>
    <w:rsid w:val="004A2EA0"/>
    <w:rsid w:val="004B6815"/>
    <w:rsid w:val="004C174B"/>
    <w:rsid w:val="004D554B"/>
    <w:rsid w:val="004E121F"/>
    <w:rsid w:val="004F49BC"/>
    <w:rsid w:val="004F610E"/>
    <w:rsid w:val="004F7D59"/>
    <w:rsid w:val="00521876"/>
    <w:rsid w:val="00521886"/>
    <w:rsid w:val="00526368"/>
    <w:rsid w:val="00543D7A"/>
    <w:rsid w:val="00551B9B"/>
    <w:rsid w:val="00553918"/>
    <w:rsid w:val="00555900"/>
    <w:rsid w:val="00567B3E"/>
    <w:rsid w:val="00570D70"/>
    <w:rsid w:val="005869F5"/>
    <w:rsid w:val="005918EF"/>
    <w:rsid w:val="005B696B"/>
    <w:rsid w:val="00613B30"/>
    <w:rsid w:val="0062215E"/>
    <w:rsid w:val="006272FD"/>
    <w:rsid w:val="006412AA"/>
    <w:rsid w:val="00650CEF"/>
    <w:rsid w:val="006524AD"/>
    <w:rsid w:val="00654593"/>
    <w:rsid w:val="00661904"/>
    <w:rsid w:val="00664099"/>
    <w:rsid w:val="00665D8E"/>
    <w:rsid w:val="00684EC4"/>
    <w:rsid w:val="00691E9E"/>
    <w:rsid w:val="0069629B"/>
    <w:rsid w:val="006B5398"/>
    <w:rsid w:val="006C584E"/>
    <w:rsid w:val="006C59AE"/>
    <w:rsid w:val="006F674B"/>
    <w:rsid w:val="007151AF"/>
    <w:rsid w:val="0072011B"/>
    <w:rsid w:val="00743C23"/>
    <w:rsid w:val="007449B5"/>
    <w:rsid w:val="00755E41"/>
    <w:rsid w:val="007665F4"/>
    <w:rsid w:val="007745DD"/>
    <w:rsid w:val="00774BBD"/>
    <w:rsid w:val="00777DCE"/>
    <w:rsid w:val="00783B73"/>
    <w:rsid w:val="00783C6F"/>
    <w:rsid w:val="00787D98"/>
    <w:rsid w:val="007909D2"/>
    <w:rsid w:val="007A0833"/>
    <w:rsid w:val="007A3892"/>
    <w:rsid w:val="007E0B0E"/>
    <w:rsid w:val="007F47CA"/>
    <w:rsid w:val="00807020"/>
    <w:rsid w:val="0081002C"/>
    <w:rsid w:val="00823446"/>
    <w:rsid w:val="00832C13"/>
    <w:rsid w:val="00851772"/>
    <w:rsid w:val="008543BE"/>
    <w:rsid w:val="0086183B"/>
    <w:rsid w:val="008815E5"/>
    <w:rsid w:val="00883ABB"/>
    <w:rsid w:val="008970F8"/>
    <w:rsid w:val="008B1ED8"/>
    <w:rsid w:val="008B5DAF"/>
    <w:rsid w:val="008D1A6F"/>
    <w:rsid w:val="008F017D"/>
    <w:rsid w:val="008F34F2"/>
    <w:rsid w:val="008F6A89"/>
    <w:rsid w:val="0093240D"/>
    <w:rsid w:val="0093244C"/>
    <w:rsid w:val="00956FB2"/>
    <w:rsid w:val="00964602"/>
    <w:rsid w:val="00977F68"/>
    <w:rsid w:val="00987699"/>
    <w:rsid w:val="009A588A"/>
    <w:rsid w:val="009B1AEA"/>
    <w:rsid w:val="009B7DED"/>
    <w:rsid w:val="009D035C"/>
    <w:rsid w:val="009D039E"/>
    <w:rsid w:val="009D4E05"/>
    <w:rsid w:val="00A04144"/>
    <w:rsid w:val="00A10474"/>
    <w:rsid w:val="00A15512"/>
    <w:rsid w:val="00A33681"/>
    <w:rsid w:val="00A40E97"/>
    <w:rsid w:val="00A42127"/>
    <w:rsid w:val="00A519DD"/>
    <w:rsid w:val="00A51DAA"/>
    <w:rsid w:val="00A530C8"/>
    <w:rsid w:val="00A55F66"/>
    <w:rsid w:val="00A64742"/>
    <w:rsid w:val="00A6585B"/>
    <w:rsid w:val="00A65914"/>
    <w:rsid w:val="00A65E68"/>
    <w:rsid w:val="00A764E3"/>
    <w:rsid w:val="00A80902"/>
    <w:rsid w:val="00A9378C"/>
    <w:rsid w:val="00A97981"/>
    <w:rsid w:val="00AA1CB2"/>
    <w:rsid w:val="00AB3678"/>
    <w:rsid w:val="00AB57A6"/>
    <w:rsid w:val="00AC71B9"/>
    <w:rsid w:val="00AE2DA1"/>
    <w:rsid w:val="00AE3F4E"/>
    <w:rsid w:val="00AE7C7C"/>
    <w:rsid w:val="00AF0989"/>
    <w:rsid w:val="00B139C2"/>
    <w:rsid w:val="00B40DB9"/>
    <w:rsid w:val="00B604DB"/>
    <w:rsid w:val="00B63541"/>
    <w:rsid w:val="00B67D38"/>
    <w:rsid w:val="00B87427"/>
    <w:rsid w:val="00B9040D"/>
    <w:rsid w:val="00BA5D76"/>
    <w:rsid w:val="00BB4B6A"/>
    <w:rsid w:val="00BD0A42"/>
    <w:rsid w:val="00BE01B2"/>
    <w:rsid w:val="00BE230C"/>
    <w:rsid w:val="00BE705A"/>
    <w:rsid w:val="00BE7A93"/>
    <w:rsid w:val="00BF2AE0"/>
    <w:rsid w:val="00BF364C"/>
    <w:rsid w:val="00BF632F"/>
    <w:rsid w:val="00C03CC4"/>
    <w:rsid w:val="00C05820"/>
    <w:rsid w:val="00C065AB"/>
    <w:rsid w:val="00C1585C"/>
    <w:rsid w:val="00C35721"/>
    <w:rsid w:val="00C4684B"/>
    <w:rsid w:val="00C6785B"/>
    <w:rsid w:val="00C754DC"/>
    <w:rsid w:val="00C75CA5"/>
    <w:rsid w:val="00C865BA"/>
    <w:rsid w:val="00CA0738"/>
    <w:rsid w:val="00CA569E"/>
    <w:rsid w:val="00CB0D7F"/>
    <w:rsid w:val="00CB516A"/>
    <w:rsid w:val="00CD2DF3"/>
    <w:rsid w:val="00CF30C5"/>
    <w:rsid w:val="00CF65FF"/>
    <w:rsid w:val="00D021C6"/>
    <w:rsid w:val="00D0507A"/>
    <w:rsid w:val="00D07199"/>
    <w:rsid w:val="00D10442"/>
    <w:rsid w:val="00D24C4A"/>
    <w:rsid w:val="00D31E4F"/>
    <w:rsid w:val="00D3503F"/>
    <w:rsid w:val="00D54CD6"/>
    <w:rsid w:val="00D62719"/>
    <w:rsid w:val="00D77585"/>
    <w:rsid w:val="00D801EF"/>
    <w:rsid w:val="00D847F9"/>
    <w:rsid w:val="00D84D3F"/>
    <w:rsid w:val="00DB7A76"/>
    <w:rsid w:val="00DF14E9"/>
    <w:rsid w:val="00E30F22"/>
    <w:rsid w:val="00E518CB"/>
    <w:rsid w:val="00E51C3A"/>
    <w:rsid w:val="00E5681B"/>
    <w:rsid w:val="00E65D00"/>
    <w:rsid w:val="00E73842"/>
    <w:rsid w:val="00EA59C0"/>
    <w:rsid w:val="00EB5261"/>
    <w:rsid w:val="00EC0866"/>
    <w:rsid w:val="00EC4448"/>
    <w:rsid w:val="00EE52A0"/>
    <w:rsid w:val="00EF34D6"/>
    <w:rsid w:val="00F2198D"/>
    <w:rsid w:val="00F437D2"/>
    <w:rsid w:val="00F875C7"/>
    <w:rsid w:val="00F9718B"/>
    <w:rsid w:val="00FA718C"/>
    <w:rsid w:val="00FB2157"/>
    <w:rsid w:val="00FB401F"/>
    <w:rsid w:val="00FC7AF2"/>
    <w:rsid w:val="00FD1C5D"/>
    <w:rsid w:val="00FF133F"/>
    <w:rsid w:val="00FF451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CFC0"/>
  <w15:docId w15:val="{E339C512-9AF5-4974-90C9-BB1440FE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0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D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2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2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68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9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1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64099"/>
    <w:pPr>
      <w:ind w:left="720"/>
      <w:contextualSpacing/>
    </w:pPr>
  </w:style>
  <w:style w:type="paragraph" w:styleId="Poprawka">
    <w:name w:val="Revision"/>
    <w:hidden/>
    <w:uiPriority w:val="99"/>
    <w:semiHidden/>
    <w:rsid w:val="001A59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7749-269D-4444-8151-D10FDB55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Mikolaj Hanc</cp:lastModifiedBy>
  <cp:revision>3</cp:revision>
  <cp:lastPrinted>2023-11-30T10:23:00Z</cp:lastPrinted>
  <dcterms:created xsi:type="dcterms:W3CDTF">2025-04-11T07:58:00Z</dcterms:created>
  <dcterms:modified xsi:type="dcterms:W3CDTF">2025-04-16T11:19:00Z</dcterms:modified>
</cp:coreProperties>
</file>