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833A" w14:textId="67B0C529" w:rsidR="00AA2A2F" w:rsidRDefault="00AA2A2F" w:rsidP="00AA2A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35780FC7" w14:textId="77777777" w:rsidR="00AA2A2F" w:rsidRDefault="00AA2A2F" w:rsidP="00AA2A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Uchwały nr…… </w:t>
      </w:r>
      <w:r>
        <w:rPr>
          <w:rFonts w:ascii="Times New Roman" w:hAnsi="Times New Roman"/>
        </w:rPr>
        <w:br/>
        <w:t>Senatu Uniwersytetu Medycznego</w:t>
      </w:r>
    </w:p>
    <w:p w14:paraId="5A02189D" w14:textId="77777777" w:rsidR="00AA2A2F" w:rsidRDefault="00AA2A2F" w:rsidP="00AA2A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Wrocławiu </w:t>
      </w:r>
    </w:p>
    <w:p w14:paraId="3C1EFA5C" w14:textId="44482D5D" w:rsidR="00A46003" w:rsidRPr="00D07B10" w:rsidRDefault="00AA2A2F" w:rsidP="00D07B1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26 lutego 2025 </w:t>
      </w: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433"/>
        <w:gridCol w:w="1372"/>
      </w:tblGrid>
      <w:tr w:rsidR="0030511E" w:rsidRPr="002555BC" w14:paraId="5A9C3E17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2555BC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2555BC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2555BC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2555B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555BC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2555BC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2555BC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2555BC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2555BC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2555BC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PRK</w:t>
            </w:r>
            <w:r w:rsidRPr="002555BC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2555BC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2555B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555BC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2555B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2555BC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9874DD" w:rsidRPr="002555BC" w14:paraId="6C297F30" w14:textId="77777777" w:rsidTr="009874DD">
        <w:tc>
          <w:tcPr>
            <w:tcW w:w="681" w:type="pct"/>
            <w:shd w:val="clear" w:color="auto" w:fill="auto"/>
            <w:vAlign w:val="center"/>
          </w:tcPr>
          <w:p w14:paraId="66612C52" w14:textId="3AED00B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38EE3C7A" w14:textId="3141D97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wiedzę niezbędną do zrozumienia procesów biologicznych zachodzących w organizmie człowieka, a także podstawowy zakres wiadomości z zakresu budowy i czynności poszczególnych układów i narządów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692E35F" w14:textId="46410B7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P6S_WG_1, P6S_WG_2</w:t>
            </w:r>
          </w:p>
        </w:tc>
      </w:tr>
      <w:tr w:rsidR="009874DD" w:rsidRPr="002555BC" w14:paraId="77E75452" w14:textId="77777777" w:rsidTr="009874DD">
        <w:tc>
          <w:tcPr>
            <w:tcW w:w="681" w:type="pct"/>
            <w:shd w:val="clear" w:color="auto" w:fill="auto"/>
            <w:vAlign w:val="center"/>
          </w:tcPr>
          <w:p w14:paraId="0F013FD0" w14:textId="6670F96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3DF9CD47" w14:textId="63FB9EB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 xml:space="preserve">Posiada ogólną wiedzę na temat etiopatogenezy, diagnostyki i metod leczenia wybranych </w:t>
            </w:r>
            <w:r w:rsidR="002555BC" w:rsidRPr="002555BC">
              <w:rPr>
                <w:rFonts w:asciiTheme="minorHAnsi" w:hAnsiTheme="minorHAnsi" w:cstheme="minorHAnsi"/>
                <w:color w:val="000000"/>
              </w:rPr>
              <w:t>chorób, zwłaszcza</w:t>
            </w:r>
            <w:r w:rsidRPr="002555BC">
              <w:rPr>
                <w:rFonts w:asciiTheme="minorHAnsi" w:hAnsiTheme="minorHAnsi" w:cstheme="minorHAnsi"/>
                <w:color w:val="000000"/>
              </w:rPr>
              <w:t xml:space="preserve"> o znaczeniu społecznym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344F7E8" w14:textId="74B3932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P6S_WG_2</w:t>
            </w:r>
          </w:p>
        </w:tc>
      </w:tr>
      <w:tr w:rsidR="009874DD" w:rsidRPr="002555BC" w14:paraId="68C691A2" w14:textId="77777777" w:rsidTr="009874DD">
        <w:tc>
          <w:tcPr>
            <w:tcW w:w="681" w:type="pct"/>
            <w:shd w:val="clear" w:color="auto" w:fill="auto"/>
            <w:vAlign w:val="center"/>
          </w:tcPr>
          <w:p w14:paraId="009AD437" w14:textId="3040E52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4ECBF05C" w14:textId="44A508C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Posługuje się podstawowymi pojęciami opisującymi stan zdrowia populacji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0D0E3FA" w14:textId="0A4F7A5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P6S_WG_1, P6S_WK_1, P6S_WG_2</w:t>
            </w:r>
          </w:p>
        </w:tc>
      </w:tr>
      <w:tr w:rsidR="009874DD" w:rsidRPr="002555BC" w14:paraId="5E09911B" w14:textId="77777777" w:rsidTr="009874DD">
        <w:tc>
          <w:tcPr>
            <w:tcW w:w="681" w:type="pct"/>
            <w:shd w:val="clear" w:color="auto" w:fill="auto"/>
            <w:vAlign w:val="center"/>
          </w:tcPr>
          <w:p w14:paraId="067A67F2" w14:textId="6D38A5A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20F25FD8" w14:textId="31391F2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metody określania potrzeb zdrowotnych społeczeństwa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D53AC67" w14:textId="776D5A0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P6S_WG_1, P6S_WK_1, P6S_WK_2</w:t>
            </w:r>
          </w:p>
        </w:tc>
      </w:tr>
      <w:tr w:rsidR="009874DD" w:rsidRPr="002555BC" w14:paraId="2600BFA5" w14:textId="77777777" w:rsidTr="009874DD">
        <w:tc>
          <w:tcPr>
            <w:tcW w:w="681" w:type="pct"/>
            <w:shd w:val="clear" w:color="auto" w:fill="auto"/>
            <w:vAlign w:val="center"/>
          </w:tcPr>
          <w:p w14:paraId="181A243A" w14:textId="0C86FA3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3DEC8030" w14:textId="3139A5B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Rozumie wpływ czynników behawioralnych i środowiskowych na stan zdrowia populacji i jednostki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4FE9757" w14:textId="0B97048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P6S_WK_2, P6S_WK_3</w:t>
            </w:r>
          </w:p>
        </w:tc>
      </w:tr>
      <w:tr w:rsidR="009874DD" w:rsidRPr="002555BC" w14:paraId="14DD1DAD" w14:textId="77777777" w:rsidTr="009874DD">
        <w:tc>
          <w:tcPr>
            <w:tcW w:w="681" w:type="pct"/>
            <w:shd w:val="clear" w:color="auto" w:fill="auto"/>
            <w:vAlign w:val="center"/>
          </w:tcPr>
          <w:p w14:paraId="05C4EB05" w14:textId="6518146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6E78DCA1" w14:textId="67D2F6B9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główne zagrożenia zdrowia i problemy zdrowotne ludności Polski i społeczeństwa lokalnego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DB50713" w14:textId="2350127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P6S_WK_2, P6S_WK_1</w:t>
            </w:r>
          </w:p>
        </w:tc>
      </w:tr>
      <w:tr w:rsidR="009874DD" w:rsidRPr="002555BC" w14:paraId="7EA32DF6" w14:textId="77777777" w:rsidTr="009874DD">
        <w:tc>
          <w:tcPr>
            <w:tcW w:w="681" w:type="pct"/>
            <w:shd w:val="clear" w:color="auto" w:fill="auto"/>
            <w:vAlign w:val="center"/>
          </w:tcPr>
          <w:p w14:paraId="01C82B0D" w14:textId="472F268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772843D9" w14:textId="76E60B44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krajowe i europejskie źródła informacji oraz systemy monitorowania stanu zdrowia populacji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EBFC987" w14:textId="724B241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P6S_WK_2, P6S_WK_4</w:t>
            </w:r>
          </w:p>
        </w:tc>
      </w:tr>
      <w:tr w:rsidR="009874DD" w:rsidRPr="002555BC" w14:paraId="4D14A8E1" w14:textId="77777777" w:rsidTr="009874DD">
        <w:tc>
          <w:tcPr>
            <w:tcW w:w="681" w:type="pct"/>
            <w:shd w:val="clear" w:color="auto" w:fill="auto"/>
            <w:vAlign w:val="center"/>
          </w:tcPr>
          <w:p w14:paraId="5527221D" w14:textId="4BE0F74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5954942A" w14:textId="107A34D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Wykazuje znajomość podstaw teoretycznych i metodologicznych budowy strategii programów zdrowotnych oraz społecznych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CC50319" w14:textId="3B4A90E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P6S_WK_2, P6S_WK_5</w:t>
            </w:r>
          </w:p>
        </w:tc>
      </w:tr>
      <w:tr w:rsidR="009874DD" w:rsidRPr="002555BC" w14:paraId="6BDFFEC6" w14:textId="77777777" w:rsidTr="009874DD">
        <w:tc>
          <w:tcPr>
            <w:tcW w:w="681" w:type="pct"/>
            <w:shd w:val="clear" w:color="auto" w:fill="auto"/>
            <w:vAlign w:val="center"/>
          </w:tcPr>
          <w:p w14:paraId="2AFECE7C" w14:textId="36A58B24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0C444052" w14:textId="07D7B7C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podstawy oceny ekonomicznej programów ochrony zdrowia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1643207" w14:textId="79B1FCA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P6S_WK_6, P6S_WK_4</w:t>
            </w:r>
          </w:p>
        </w:tc>
      </w:tr>
      <w:tr w:rsidR="009874DD" w:rsidRPr="002555BC" w14:paraId="043F0461" w14:textId="77777777" w:rsidTr="009874DD">
        <w:tc>
          <w:tcPr>
            <w:tcW w:w="681" w:type="pct"/>
            <w:shd w:val="clear" w:color="auto" w:fill="auto"/>
            <w:vAlign w:val="center"/>
          </w:tcPr>
          <w:p w14:paraId="0FF658AC" w14:textId="3C363E5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lastRenderedPageBreak/>
              <w:t>K_W10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78B48597" w14:textId="0802D8A4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wiedzę na temat aspektów organizacyjnych i prawnych funkcjonowania polskiego systemu opieki zdrowotnej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075DA28" w14:textId="703DCC2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P6S_WK_5, P6S_WK_6</w:t>
            </w:r>
          </w:p>
        </w:tc>
      </w:tr>
      <w:tr w:rsidR="009874DD" w:rsidRPr="002555BC" w14:paraId="40F54432" w14:textId="77777777" w:rsidTr="009874DD">
        <w:tc>
          <w:tcPr>
            <w:tcW w:w="681" w:type="pct"/>
            <w:shd w:val="clear" w:color="auto" w:fill="auto"/>
            <w:vAlign w:val="center"/>
          </w:tcPr>
          <w:p w14:paraId="23269851" w14:textId="0DCE572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1AAE242F" w14:textId="3FF147C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założenia i kierunki reformy systemu ochrony zdrowia w Polsce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5AEE0DD" w14:textId="265C9A3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P6S_WK_4</w:t>
            </w:r>
          </w:p>
        </w:tc>
      </w:tr>
      <w:tr w:rsidR="009874DD" w:rsidRPr="002555BC" w14:paraId="6A60AB61" w14:textId="77777777" w:rsidTr="009874DD">
        <w:tc>
          <w:tcPr>
            <w:tcW w:w="681" w:type="pct"/>
            <w:shd w:val="clear" w:color="auto" w:fill="auto"/>
            <w:vAlign w:val="center"/>
          </w:tcPr>
          <w:p w14:paraId="6E8FB257" w14:textId="49958E9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19B9B921" w14:textId="098C29C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podstawy prawne udzielania świadczeń zdrowotnych i realizowania programów zdrowotnych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4FFF4D8" w14:textId="612C430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P6S_WK_4, P6S_WK_6</w:t>
            </w:r>
          </w:p>
        </w:tc>
      </w:tr>
      <w:tr w:rsidR="009874DD" w:rsidRPr="002555BC" w14:paraId="00D66484" w14:textId="77777777" w:rsidTr="009874DD">
        <w:tc>
          <w:tcPr>
            <w:tcW w:w="681" w:type="pct"/>
            <w:shd w:val="clear" w:color="auto" w:fill="auto"/>
            <w:vAlign w:val="center"/>
          </w:tcPr>
          <w:p w14:paraId="77E1E558" w14:textId="7A13A40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30284F1D" w14:textId="5E87930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główne formy organizacyjne świadczenia usług zdrowotnych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56FE5FA" w14:textId="121F62B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P6S_WK_6, P6S_WK_4</w:t>
            </w:r>
          </w:p>
        </w:tc>
      </w:tr>
      <w:tr w:rsidR="009874DD" w:rsidRPr="002555BC" w14:paraId="7A69DB41" w14:textId="77777777" w:rsidTr="009874DD">
        <w:tc>
          <w:tcPr>
            <w:tcW w:w="681" w:type="pct"/>
            <w:shd w:val="clear" w:color="auto" w:fill="auto"/>
            <w:vAlign w:val="center"/>
          </w:tcPr>
          <w:p w14:paraId="311CEA56" w14:textId="591A8F5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K_W14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3D56A7DB" w14:textId="6AF9274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podstawowe elementy systemu ubezpieczeń społecznych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0724264" w14:textId="7364137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P6S_WK_5, P6S_WK_4</w:t>
            </w:r>
          </w:p>
        </w:tc>
      </w:tr>
      <w:tr w:rsidR="009874DD" w:rsidRPr="002555BC" w14:paraId="6E6815AA" w14:textId="77777777" w:rsidTr="009874DD">
        <w:tc>
          <w:tcPr>
            <w:tcW w:w="681" w:type="pct"/>
            <w:shd w:val="clear" w:color="auto" w:fill="auto"/>
            <w:vAlign w:val="center"/>
          </w:tcPr>
          <w:p w14:paraId="14929016" w14:textId="614B020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55AE62F3" w14:textId="159901D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definiować podstawowe pojęcia z zakresu komunikacji społecznej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E16DEA5" w14:textId="29E832EE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P6S_WK_1, P6S_WK_2</w:t>
            </w:r>
          </w:p>
        </w:tc>
      </w:tr>
      <w:tr w:rsidR="009874DD" w:rsidRPr="002555BC" w14:paraId="1BBE5A5D" w14:textId="77777777" w:rsidTr="009874DD">
        <w:tc>
          <w:tcPr>
            <w:tcW w:w="681" w:type="pct"/>
            <w:shd w:val="clear" w:color="auto" w:fill="auto"/>
            <w:vAlign w:val="center"/>
          </w:tcPr>
          <w:p w14:paraId="2E1050CE" w14:textId="4BF6932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42F8C83A" w14:textId="4D79007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Definiuje pojęcia związane ze zdrowiem i stylem życia w aspekcie medycznym i społecznym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D26274B" w14:textId="361383E9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P6_SW_G_2, P6S_WK_3</w:t>
            </w:r>
          </w:p>
        </w:tc>
      </w:tr>
      <w:tr w:rsidR="009874DD" w:rsidRPr="002555BC" w14:paraId="20809CD7" w14:textId="77777777" w:rsidTr="009874DD">
        <w:tc>
          <w:tcPr>
            <w:tcW w:w="681" w:type="pct"/>
            <w:shd w:val="clear" w:color="auto" w:fill="auto"/>
            <w:vAlign w:val="center"/>
          </w:tcPr>
          <w:p w14:paraId="573EB255" w14:textId="25B861B4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1B4C55A0" w14:textId="2D890AF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strategie stosowane na różnych poziomach oddziaływań profilaktycznych i promocji zdrowia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A7DA06F" w14:textId="7D77422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P6_SW_G_2, P6S_WK_3</w:t>
            </w:r>
          </w:p>
        </w:tc>
      </w:tr>
      <w:tr w:rsidR="009874DD" w:rsidRPr="002555BC" w14:paraId="22345597" w14:textId="77777777" w:rsidTr="009874DD">
        <w:tc>
          <w:tcPr>
            <w:tcW w:w="681" w:type="pct"/>
            <w:shd w:val="clear" w:color="auto" w:fill="auto"/>
            <w:vAlign w:val="center"/>
          </w:tcPr>
          <w:p w14:paraId="28879C9D" w14:textId="6331E5D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75900155" w14:textId="0C4BB6A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wiedzę dotyczącą współpracy z władzami lokalnymi oraz innymi podmiotami zajmującymi się polityką społeczną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09012F7" w14:textId="4FAA47E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P6S_WK_4, P6S_WK_2</w:t>
            </w:r>
          </w:p>
        </w:tc>
      </w:tr>
      <w:tr w:rsidR="009874DD" w:rsidRPr="002555BC" w14:paraId="5846258B" w14:textId="77777777" w:rsidTr="009874DD">
        <w:tc>
          <w:tcPr>
            <w:tcW w:w="681" w:type="pct"/>
            <w:shd w:val="clear" w:color="auto" w:fill="auto"/>
            <w:vAlign w:val="center"/>
          </w:tcPr>
          <w:p w14:paraId="049A4A4A" w14:textId="52956E1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2E20AC0F" w14:textId="49AC536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Rozumie podstawowe przepisy prawne w ochronie zdrowia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675979D" w14:textId="730845F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P6S_WK_4</w:t>
            </w:r>
          </w:p>
        </w:tc>
      </w:tr>
      <w:tr w:rsidR="009874DD" w:rsidRPr="002555BC" w14:paraId="159D49EA" w14:textId="77777777" w:rsidTr="009874DD">
        <w:tc>
          <w:tcPr>
            <w:tcW w:w="681" w:type="pct"/>
            <w:shd w:val="clear" w:color="auto" w:fill="auto"/>
            <w:vAlign w:val="center"/>
          </w:tcPr>
          <w:p w14:paraId="6FAD3A83" w14:textId="1F722E9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63AAB3F1" w14:textId="7A72208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wiedzę o instytucjach i systemach informacyjnych i informatycznych, wykorzystywanych do prowadzenia analiz poszczególnych zjawisk życia społeczno-gospodarczego, a także o ich związku ze zdrowiem publicznym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6C6043C" w14:textId="07560A4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P6S_WK_5, P6S_WK_2</w:t>
            </w:r>
          </w:p>
        </w:tc>
      </w:tr>
      <w:tr w:rsidR="009874DD" w:rsidRPr="002555BC" w14:paraId="1C62496D" w14:textId="77777777" w:rsidTr="009874DD">
        <w:tc>
          <w:tcPr>
            <w:tcW w:w="681" w:type="pct"/>
            <w:shd w:val="clear" w:color="auto" w:fill="auto"/>
            <w:vAlign w:val="center"/>
          </w:tcPr>
          <w:p w14:paraId="1EB9D2E2" w14:textId="0AD4DA6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59DBFCEB" w14:textId="22CB530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Rozumie i właściwie interpretuje istniejące relacje pomiędzy zdrowiem i czynnikami środowiskowymi, w tym środowiskiem pracy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782B4E3" w14:textId="6D3CCA1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P6S_WK_1, P6S_WK_4</w:t>
            </w:r>
          </w:p>
        </w:tc>
      </w:tr>
      <w:tr w:rsidR="009874DD" w:rsidRPr="002555BC" w14:paraId="0C9FEB36" w14:textId="77777777" w:rsidTr="009874DD">
        <w:tc>
          <w:tcPr>
            <w:tcW w:w="681" w:type="pct"/>
            <w:shd w:val="clear" w:color="auto" w:fill="auto"/>
            <w:vAlign w:val="center"/>
          </w:tcPr>
          <w:p w14:paraId="51CA05F5" w14:textId="03D2B98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4E536E5B" w14:textId="4624BFE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uwarunkowania ekonomiczne funkcjonowania systemu i jednostek ochrony zdrowia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1BD778A" w14:textId="0AE2891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P6S_WK_4, P6S_WK_6</w:t>
            </w:r>
          </w:p>
        </w:tc>
      </w:tr>
      <w:tr w:rsidR="009874DD" w:rsidRPr="002555BC" w14:paraId="4EFC3D73" w14:textId="77777777" w:rsidTr="009874DD">
        <w:tc>
          <w:tcPr>
            <w:tcW w:w="681" w:type="pct"/>
            <w:shd w:val="clear" w:color="auto" w:fill="auto"/>
            <w:vAlign w:val="center"/>
          </w:tcPr>
          <w:p w14:paraId="3330FBF0" w14:textId="2FB1E31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793DE74C" w14:textId="5662AC5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Rozumie wpływ bodźców ekonomicznych na zachowania człowieka (w tym zachowania zdrowotne)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6DF48E4" w14:textId="227B946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P6S_WK_4, P6S_WK_6</w:t>
            </w:r>
          </w:p>
        </w:tc>
      </w:tr>
      <w:tr w:rsidR="009874DD" w:rsidRPr="002555BC" w14:paraId="3EFB052F" w14:textId="77777777" w:rsidTr="009874DD">
        <w:tc>
          <w:tcPr>
            <w:tcW w:w="681" w:type="pct"/>
            <w:shd w:val="clear" w:color="auto" w:fill="auto"/>
            <w:vAlign w:val="center"/>
          </w:tcPr>
          <w:p w14:paraId="23FCBA9D" w14:textId="79F7F4D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318FE8FC" w14:textId="387A129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Rozumie metody ilościowych i jakościowych badań społecznych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8E9DE1D" w14:textId="3E27DCD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P6S_WK_2, P6S_WK_1</w:t>
            </w:r>
          </w:p>
        </w:tc>
      </w:tr>
      <w:tr w:rsidR="009874DD" w:rsidRPr="002555BC" w14:paraId="3317F542" w14:textId="77777777" w:rsidTr="009874DD">
        <w:tc>
          <w:tcPr>
            <w:tcW w:w="681" w:type="pct"/>
            <w:shd w:val="clear" w:color="auto" w:fill="auto"/>
            <w:vAlign w:val="center"/>
          </w:tcPr>
          <w:p w14:paraId="2CC4B973" w14:textId="1A4FB724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K_W25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120B2980" w14:textId="7F3198C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podstawowe zasady prawne dotyczące pomocy osobom wykluczonym, ofiarom przemocy, readaptacji społecznej itd.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143DA3B" w14:textId="2CBFB73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P6S_WK_4, P6S_WK_2</w:t>
            </w:r>
          </w:p>
        </w:tc>
      </w:tr>
      <w:tr w:rsidR="009874DD" w:rsidRPr="002555BC" w14:paraId="76DE91E6" w14:textId="77777777" w:rsidTr="009874DD">
        <w:tc>
          <w:tcPr>
            <w:tcW w:w="681" w:type="pct"/>
            <w:shd w:val="clear" w:color="auto" w:fill="auto"/>
            <w:vAlign w:val="center"/>
          </w:tcPr>
          <w:p w14:paraId="0851EAFD" w14:textId="51E431B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49B0A29C" w14:textId="3A53FB9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i rozumie podstawowe pojęcia oraz zasady z zakresu ochrony własności przemysłowej. Intelektualnej, prawa autorskiego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85B0514" w14:textId="42E6CB7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P6S_WK_4</w:t>
            </w:r>
          </w:p>
        </w:tc>
      </w:tr>
      <w:tr w:rsidR="009874DD" w:rsidRPr="002555BC" w14:paraId="664C7D20" w14:textId="77777777" w:rsidTr="009874DD">
        <w:tc>
          <w:tcPr>
            <w:tcW w:w="681" w:type="pct"/>
            <w:shd w:val="clear" w:color="auto" w:fill="auto"/>
            <w:vAlign w:val="center"/>
          </w:tcPr>
          <w:p w14:paraId="1962299C" w14:textId="2B1822E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65E30F79" w14:textId="58005BE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ogólne zasady tworzenia i rozwoju form indywidualnej przedsiębiorczości w opiece zdrowotnej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2D591F0" w14:textId="20D362A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P6S_WK_6</w:t>
            </w:r>
          </w:p>
        </w:tc>
      </w:tr>
      <w:tr w:rsidR="009874DD" w:rsidRPr="002555BC" w14:paraId="3D16EF80" w14:textId="77777777" w:rsidTr="009874DD">
        <w:tc>
          <w:tcPr>
            <w:tcW w:w="681" w:type="pct"/>
            <w:shd w:val="clear" w:color="auto" w:fill="auto"/>
            <w:vAlign w:val="center"/>
          </w:tcPr>
          <w:p w14:paraId="2C9B3059" w14:textId="687D369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589A9EBF" w14:textId="26A39A4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Ma podstawową wiedzę o charakterze zdrowia publicznego, jako dyscypliny naukowej oraz jej miejsca w systemie nauk i relacji do innych nauk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EC8EC1D" w14:textId="6D62F08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P6S_WK_4</w:t>
            </w:r>
          </w:p>
        </w:tc>
      </w:tr>
      <w:tr w:rsidR="009874DD" w:rsidRPr="002555BC" w14:paraId="76941D6F" w14:textId="77777777" w:rsidTr="009874D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1022" w14:textId="7777777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B7DA" w14:textId="7777777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uwarunkowania zagrożeń zdrowotnych, epidemiologicznych, środowiskowych, klinicznych i in.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F552" w14:textId="7777777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P6S_WG_1</w:t>
            </w:r>
          </w:p>
        </w:tc>
      </w:tr>
      <w:tr w:rsidR="0030511E" w:rsidRPr="002555BC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2555B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555B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2555B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2555B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9874DD" w:rsidRPr="002555BC" w14:paraId="5CE43F3D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09970804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21B344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Stosuje poznane metody i techniki do rozwiązywania określonych problemów związanych z porozumiewaniem się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68B0814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P6S_UK_1</w:t>
            </w:r>
          </w:p>
        </w:tc>
      </w:tr>
      <w:tr w:rsidR="009874DD" w:rsidRPr="002555BC" w14:paraId="61DE477E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4C8A796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77612CF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umiejętność zastosowania nabytej wiedzy na płaszczyźnie interpersonalnej, np. w pracy w grupie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66075F9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P6S_UK_1, P6S_UO_2</w:t>
            </w:r>
          </w:p>
        </w:tc>
      </w:tr>
      <w:tr w:rsidR="009874DD" w:rsidRPr="002555BC" w14:paraId="3BE899CB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4FD628E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65EC063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Doskonali swoje umiejętności komunikacyjne i interpersonalne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2AB6BC0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P6S_UO_2</w:t>
            </w:r>
          </w:p>
        </w:tc>
      </w:tr>
      <w:tr w:rsidR="009874DD" w:rsidRPr="002555BC" w14:paraId="6BADA523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3421BBD4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0D2F83D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 xml:space="preserve"> Opracowuje dane epidemiologiczne wykorzystując proste narzędzia statystyczne i analityczne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72E0AD8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P6S_UW_3</w:t>
            </w:r>
          </w:p>
        </w:tc>
      </w:tr>
      <w:tr w:rsidR="009874DD" w:rsidRPr="002555BC" w14:paraId="0E852202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347D1DC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3EEC5FE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wykorzystać mierniki stanu zdrowia w analizie stanu zdrowia populacji oraz w definiowaniu problemów zdrowotnych populacji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0D28812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P6S_UW_3, P6S_UW_1</w:t>
            </w:r>
          </w:p>
        </w:tc>
      </w:tr>
      <w:tr w:rsidR="009874DD" w:rsidRPr="002555BC" w14:paraId="3586DDC5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5889B90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368CBD2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Identyfikuje zagrożenia środowiskowe dla populacji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5041590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P6S_UW_2</w:t>
            </w:r>
          </w:p>
        </w:tc>
      </w:tr>
      <w:tr w:rsidR="009874DD" w:rsidRPr="002555BC" w14:paraId="4B903221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6ACBA49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B736D7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Analizuje uwarunkowania sytuacji zdrowotnej w aspekcie procesów społecznych i demograficznych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563A699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P6S_UW_2, P6S_UW_3</w:t>
            </w:r>
          </w:p>
        </w:tc>
      </w:tr>
      <w:tr w:rsidR="009874DD" w:rsidRPr="002555BC" w14:paraId="53968378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F6157A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lastRenderedPageBreak/>
              <w:t>K_U08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546B89F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ocenić skalę problemów zdrowotnych oraz wskazać priorytety zdrowotne i określić ich znaczenie w polityce zdrowotnej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3C979CE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P6S_UW_2, P6S_UW_3</w:t>
            </w:r>
          </w:p>
        </w:tc>
      </w:tr>
      <w:tr w:rsidR="009874DD" w:rsidRPr="002555BC" w14:paraId="609433CB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0623915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D8A746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 xml:space="preserve">Dokonuje diagnozy i wskazuje problemy o znaczeniu kluczowym dla zdrowia populacji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63A0015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P6S_UW_2, P6S_UW_3</w:t>
            </w:r>
          </w:p>
        </w:tc>
      </w:tr>
      <w:tr w:rsidR="009874DD" w:rsidRPr="002555BC" w14:paraId="1FA214BF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019E6D2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35CDC9E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umiejętność wykorzystania wiedzy teoretycznej, poszerzonej o formułowanie własnych wniosków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32C79C3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P6S_UU, P6S_UW_3</w:t>
            </w:r>
          </w:p>
        </w:tc>
      </w:tr>
      <w:tr w:rsidR="009874DD" w:rsidRPr="002555BC" w14:paraId="7A21FFD7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62417" w14:textId="2EC1454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3570E" w14:textId="478C417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 xml:space="preserve"> Posiada umiejętność udziału w tworzeniu i wdrażaniu lokalnych projektów i działań w obszarze zdrowia publicznego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F969D" w14:textId="6AB919D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P6S_UO_1, P6S_UK_1</w:t>
            </w:r>
          </w:p>
        </w:tc>
      </w:tr>
      <w:tr w:rsidR="009874DD" w:rsidRPr="002555BC" w14:paraId="10EA64A2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2C22" w14:textId="5A207D1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911A2" w14:textId="2B6B68C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Posługuje się wynikami analiz w proponowanych konkretnych (alternatywnych) rozwiązaniach w sektorze ochrony zdrowia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6424D" w14:textId="529F14B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P6S_UW_3</w:t>
            </w:r>
          </w:p>
        </w:tc>
      </w:tr>
      <w:tr w:rsidR="009874DD" w:rsidRPr="002555BC" w14:paraId="74B0D3A7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3E6C" w14:textId="3BEBD2A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69763" w14:textId="60FD46C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prawidłowo reagować i uzasadniać konieczność zmiany priorytetów lub strategii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AF38" w14:textId="6F903E24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P6S_UW_2, P6S_UW_3</w:t>
            </w:r>
          </w:p>
        </w:tc>
      </w:tr>
      <w:tr w:rsidR="009874DD" w:rsidRPr="002555BC" w14:paraId="08B03578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DAF1E" w14:textId="0BACD7B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C86" w14:textId="00DCBCB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umiejętność współpracy ze środkami masowego przekazu, lokalnymi społecznościami, a także organizacjami pozarządowymi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D96" w14:textId="2F413AA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P6S_UK_2, P6S_UK_1</w:t>
            </w:r>
          </w:p>
        </w:tc>
      </w:tr>
      <w:tr w:rsidR="009874DD" w:rsidRPr="002555BC" w14:paraId="048531A1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4FE40" w14:textId="747522D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AC194" w14:textId="4CC77514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wyrazić swoją wiedzę pisemnie i ustnie (np. poprzez przeprowadzenie prezentacji) na poziomie akademickim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12CEC" w14:textId="1AE35B0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P6S_UW_1, P6S_UK_1</w:t>
            </w:r>
          </w:p>
        </w:tc>
      </w:tr>
      <w:tr w:rsidR="009874DD" w:rsidRPr="002555BC" w14:paraId="2FA54490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A43A8" w14:textId="1F270DEE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26F53" w14:textId="384E31C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sformułować sądy na temat spraw społecznych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5C78C" w14:textId="2AD7D89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P6S_UK_1, P6S_UO_2</w:t>
            </w:r>
          </w:p>
        </w:tc>
      </w:tr>
      <w:tr w:rsidR="009874DD" w:rsidRPr="002555BC" w14:paraId="0FD4BE38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0E49" w14:textId="359BD42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1DB7E" w14:textId="362756E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umiejętności przeprowadzania analizy wybranych uwarunkowań problemów zdrowotnych i społecznych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E2381" w14:textId="1E3CC6B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P6S_UW_3</w:t>
            </w:r>
          </w:p>
        </w:tc>
      </w:tr>
      <w:tr w:rsidR="009874DD" w:rsidRPr="002555BC" w14:paraId="72E7F7CE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F08F" w14:textId="1CA101B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87C5D" w14:textId="67CAFCF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praktyczne umiejętności konstruowania programu profilaktycznego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7AA2B" w14:textId="7157F19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P6S_UO_1, P6S_UO_2</w:t>
            </w:r>
          </w:p>
        </w:tc>
      </w:tr>
      <w:tr w:rsidR="009874DD" w:rsidRPr="002555BC" w14:paraId="6C2ADAE7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50A8" w14:textId="55DB0CF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22329" w14:textId="4F8DFA2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 xml:space="preserve">Umie zaplanować program oddziaływania społecznego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A58D" w14:textId="14C1DB59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P6S_UO_1, P6S_UO_2</w:t>
            </w:r>
          </w:p>
        </w:tc>
      </w:tr>
      <w:tr w:rsidR="009874DD" w:rsidRPr="002555BC" w14:paraId="3B8EF5EE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FB0D" w14:textId="6C08958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3ED2E" w14:textId="205C949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umiejętności pracy w zespole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EADD1" w14:textId="1ABC275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P6S_UK_1</w:t>
            </w:r>
          </w:p>
        </w:tc>
      </w:tr>
      <w:tr w:rsidR="009874DD" w:rsidRPr="002555BC" w14:paraId="2117EB9E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4FC20" w14:textId="3F3EE67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947DF" w14:textId="6B1C283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Umie znajdować i interpretować niezbędne informacje w literaturze fachowej, bazach danych i innych źródłach, zna podstawowe czasopisma naukowe w zakresie zdrowia publicznego i nauk związanych ze zdrowiem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ED3D" w14:textId="3240912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P6S_UW_1, P6S_UW_3</w:t>
            </w:r>
          </w:p>
        </w:tc>
      </w:tr>
      <w:tr w:rsidR="009874DD" w:rsidRPr="002555BC" w14:paraId="7702E0AD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121A5" w14:textId="720DCC6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4A371" w14:textId="1667649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Przedstawia i ocenia różne koncepcje i modele promocji zdrowia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EDA21" w14:textId="178A87F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P6S_UO_1, P6S_UW_2</w:t>
            </w:r>
          </w:p>
        </w:tc>
      </w:tr>
      <w:tr w:rsidR="009874DD" w:rsidRPr="002555BC" w14:paraId="0643889B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F8454" w14:textId="388ECE6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4136" w14:textId="5991C7D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Identyfikuje czynniki wpływające na politykę zdrowotną państwa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A562" w14:textId="48AC95A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P6S_UO_1, P6S_UO_2</w:t>
            </w:r>
          </w:p>
        </w:tc>
      </w:tr>
      <w:tr w:rsidR="009874DD" w:rsidRPr="002555BC" w14:paraId="79F8BC44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E6AB7" w14:textId="1FF67FB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K_U24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04C" w14:textId="43B8748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 xml:space="preserve">Interpretuje przepisy prawa, mające wpływ na prowadzenie działalności </w:t>
            </w:r>
            <w:r w:rsidR="002555BC" w:rsidRPr="002555BC">
              <w:rPr>
                <w:rFonts w:asciiTheme="minorHAnsi" w:hAnsiTheme="minorHAnsi" w:cstheme="minorHAnsi"/>
                <w:color w:val="000000"/>
              </w:rPr>
              <w:t>w zakresie</w:t>
            </w:r>
            <w:r w:rsidRPr="002555BC">
              <w:rPr>
                <w:rFonts w:asciiTheme="minorHAnsi" w:hAnsiTheme="minorHAnsi" w:cstheme="minorHAnsi"/>
                <w:color w:val="000000"/>
              </w:rPr>
              <w:t xml:space="preserve"> opieki zdrowotnej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9A14" w14:textId="1E4745D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P6S_UW_1, P6S_UW_3</w:t>
            </w:r>
          </w:p>
        </w:tc>
      </w:tr>
      <w:tr w:rsidR="009874DD" w:rsidRPr="002555BC" w14:paraId="49186659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B86CB" w14:textId="2F4E6899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K_U25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F07AC" w14:textId="6E0F913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ocenić rolę państwa, samorządu i innych instytucji publicznych oraz organizacji pozarządowych w rozwiązywaniu problemów zdrowia społeczeństwa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5F081" w14:textId="6642F0C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P6S_UO_1, P6S_UO_2</w:t>
            </w:r>
          </w:p>
        </w:tc>
      </w:tr>
      <w:tr w:rsidR="009874DD" w:rsidRPr="002555BC" w14:paraId="575EC3ED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6FECE" w14:textId="311CD23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K_U26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E739" w14:textId="39B8AD5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praktycznie wykorzystywać informacje o instytucjach tworzących system monitorowania zagrożeń oraz o metodach przekazywania danych i informacji tym instytucjom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84CFF" w14:textId="7CDDDE8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P6S_UO_1, P6S_UO_2</w:t>
            </w:r>
          </w:p>
        </w:tc>
      </w:tr>
      <w:tr w:rsidR="009874DD" w:rsidRPr="002555BC" w14:paraId="7BE27AEF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ACC64" w14:textId="66ADF22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K_U27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09C5" w14:textId="3A2F7C3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Posiada umiejętności korzystania z wiedzy z zakresu m.in. praw autorskich i ochrony baz danych wykorzystywanych w codziennej pracy jednostek ochrony zdrowia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3A4B5" w14:textId="4ABE013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P6S_UW_3</w:t>
            </w:r>
          </w:p>
        </w:tc>
      </w:tr>
      <w:tr w:rsidR="009874DD" w:rsidRPr="002555BC" w14:paraId="14834D2B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77C4" w14:textId="764222C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K_U28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17398" w14:textId="623E01A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interpretować podstawowe zjawiska gospodarcze w skali mikro oraz makro.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C5C72" w14:textId="7FD2C5D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P6S_UW_3</w:t>
            </w:r>
          </w:p>
        </w:tc>
      </w:tr>
      <w:tr w:rsidR="009874DD" w:rsidRPr="002555BC" w14:paraId="7B59647A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475F7" w14:textId="53FE0A8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K_U29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E29D2" w14:textId="53E6A31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identyfikować procesy polityczne oraz rozumie ich wpływ na problemy zdrowia i całego sektora zdrowotnego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733C2" w14:textId="520BEFE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P6S_UW_3</w:t>
            </w:r>
          </w:p>
        </w:tc>
      </w:tr>
      <w:tr w:rsidR="009874DD" w:rsidRPr="002555BC" w14:paraId="56692B36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0DA5" w14:textId="2EFFCB2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K_U30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6330" w14:textId="2622A87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W ocenie potrzeb zdrowotnych, oczekiwań pacjentów, funkcjonowaniu placówek opieki zdrowotnej, potrafi zastosować badania socjomedyczne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8DFA9" w14:textId="1AA671C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P6S_UW_1, P6S_UW_3</w:t>
            </w:r>
          </w:p>
        </w:tc>
      </w:tr>
      <w:tr w:rsidR="009874DD" w:rsidRPr="002555BC" w14:paraId="5EC83DE1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F773" w14:textId="5D78317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K_U31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6ADB4" w14:textId="670F4C4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Posługuje się językiem obcym na poziomie B+ Europejskiego Systemu Opisu Kształcenia Językowego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8B57" w14:textId="50EEC8D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P6S_UK,  P6S_UK_1</w:t>
            </w:r>
          </w:p>
        </w:tc>
      </w:tr>
      <w:tr w:rsidR="009874DD" w:rsidRPr="002555BC" w14:paraId="26782D3B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B05" w14:textId="739ABF2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lastRenderedPageBreak/>
              <w:t>K_U32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42B8A" w14:textId="12A45B7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posługiwać się podstawowym sprzętem i aparaturą, stosowanymi w zakresie dziedzin nauki i dyscyplin naukowych właściwych dla studiowanego kierunku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7161E" w14:textId="4654C5E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P6S_UW_1</w:t>
            </w:r>
          </w:p>
        </w:tc>
      </w:tr>
      <w:tr w:rsidR="009874DD" w:rsidRPr="002555BC" w14:paraId="3A1AD27E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9B7B" w14:textId="3D39368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K_U33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A9AAC" w14:textId="56EE1D2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Potrafi identyfikować błędy i zaniedbania w praktyce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7BEB" w14:textId="07E0626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P6S_UW_4</w:t>
            </w:r>
          </w:p>
        </w:tc>
      </w:tr>
      <w:tr w:rsidR="009874DD" w:rsidRPr="002555BC" w14:paraId="4535F2C7" w14:textId="77777777" w:rsidTr="009874DD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0E9B" w14:textId="462B634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K_U34</w:t>
            </w:r>
          </w:p>
        </w:tc>
        <w:tc>
          <w:tcPr>
            <w:tcW w:w="3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C158B" w14:textId="098C898A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 xml:space="preserve">Posiada umiejętności ruchowe z zakresu wybranych form aktywności fizycznej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3490A" w14:textId="6F85387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P6S_UW_5</w:t>
            </w:r>
          </w:p>
        </w:tc>
      </w:tr>
      <w:tr w:rsidR="0030511E" w:rsidRPr="002555BC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2555B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555BC">
              <w:rPr>
                <w:rFonts w:asciiTheme="minorHAnsi" w:hAnsiTheme="minorHAnsi" w:cstheme="minorHAnsi"/>
                <w:b/>
                <w:color w:val="000000"/>
              </w:rPr>
              <w:t>KOMPETENCJE SPOŁECZNE</w:t>
            </w:r>
            <w:r w:rsidR="00CA39E0" w:rsidRPr="002555B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2555BC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9874DD" w:rsidRPr="002555BC" w14:paraId="04904C37" w14:textId="77777777" w:rsidTr="009874DD">
        <w:tc>
          <w:tcPr>
            <w:tcW w:w="681" w:type="pct"/>
            <w:shd w:val="clear" w:color="auto" w:fill="auto"/>
            <w:vAlign w:val="center"/>
          </w:tcPr>
          <w:p w14:paraId="7C940991" w14:textId="664AD1F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563FF2FD" w14:textId="5F64CF7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Zna poziom własnych kompetencji oraz swoje ograniczenia w wykonywaniu zadań zawodowych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E59C2BA" w14:textId="3978A61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P6S_KK_1</w:t>
            </w:r>
          </w:p>
        </w:tc>
      </w:tr>
      <w:tr w:rsidR="009874DD" w:rsidRPr="002555BC" w14:paraId="70EC9DF6" w14:textId="77777777" w:rsidTr="009874DD">
        <w:tc>
          <w:tcPr>
            <w:tcW w:w="681" w:type="pct"/>
            <w:shd w:val="clear" w:color="auto" w:fill="auto"/>
            <w:vAlign w:val="center"/>
          </w:tcPr>
          <w:p w14:paraId="2EC88A29" w14:textId="5BD468F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5E6918DD" w14:textId="7ECC486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Rozpoznaje problemy, które są poza zakresem jej/jego kompetencji i wie do kogo się zwrócić o pomoc, z uwzględnieniem umiejętności współpracy w zespole interdyscyplinarnym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0EBCB8D" w14:textId="7E01EAA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P6S_KK_1</w:t>
            </w:r>
          </w:p>
        </w:tc>
      </w:tr>
      <w:tr w:rsidR="009874DD" w:rsidRPr="002555BC" w14:paraId="697B4770" w14:textId="77777777" w:rsidTr="009874DD">
        <w:tc>
          <w:tcPr>
            <w:tcW w:w="681" w:type="pct"/>
            <w:shd w:val="clear" w:color="auto" w:fill="auto"/>
            <w:vAlign w:val="center"/>
          </w:tcPr>
          <w:p w14:paraId="4074D9FC" w14:textId="379F300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5DDB620D" w14:textId="71019F7B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Wykazuje postawę odpowiedzialności za problemy środowiska lokalnego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44D6DD4" w14:textId="66501AF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9874DD" w:rsidRPr="002555BC" w14:paraId="24F5023E" w14:textId="77777777" w:rsidTr="009874DD">
        <w:tc>
          <w:tcPr>
            <w:tcW w:w="681" w:type="pct"/>
            <w:shd w:val="clear" w:color="auto" w:fill="auto"/>
            <w:vAlign w:val="center"/>
          </w:tcPr>
          <w:p w14:paraId="39708355" w14:textId="36D59C6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2C6B2015" w14:textId="3BDF18E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Przejawia szacunek wobec pacjenta/ klienta i rozumie jego trudności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4BA950E" w14:textId="78CA3F4F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P6S_KR_1</w:t>
            </w:r>
          </w:p>
        </w:tc>
      </w:tr>
      <w:tr w:rsidR="009874DD" w:rsidRPr="002555BC" w14:paraId="7747631A" w14:textId="77777777" w:rsidTr="009874DD">
        <w:tc>
          <w:tcPr>
            <w:tcW w:w="681" w:type="pct"/>
            <w:shd w:val="clear" w:color="auto" w:fill="auto"/>
            <w:vAlign w:val="center"/>
          </w:tcPr>
          <w:p w14:paraId="6663DB4A" w14:textId="4AB7EB2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1FE08CC3" w14:textId="0CC43F9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Inicjuje oraz bierze udział w tworzeniu i wdrażaniu lokalnych projektów oraz działań w obszarze ochrony zdrowia publicznego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484D761" w14:textId="5FC82BDE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9874DD" w:rsidRPr="002555BC" w14:paraId="7C4A3FF7" w14:textId="77777777" w:rsidTr="009874DD">
        <w:tc>
          <w:tcPr>
            <w:tcW w:w="681" w:type="pct"/>
            <w:shd w:val="clear" w:color="auto" w:fill="auto"/>
            <w:vAlign w:val="center"/>
          </w:tcPr>
          <w:p w14:paraId="08B1C580" w14:textId="6437765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26F26617" w14:textId="11829981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 xml:space="preserve">Dba </w:t>
            </w:r>
            <w:r w:rsidR="002555BC" w:rsidRPr="002555BC">
              <w:rPr>
                <w:rFonts w:asciiTheme="minorHAnsi" w:hAnsiTheme="minorHAnsi" w:cstheme="minorHAnsi"/>
                <w:color w:val="000000"/>
              </w:rPr>
              <w:t>o bezpieczeństwo</w:t>
            </w:r>
            <w:r w:rsidRPr="002555BC">
              <w:rPr>
                <w:rFonts w:asciiTheme="minorHAnsi" w:hAnsiTheme="minorHAnsi" w:cstheme="minorHAnsi"/>
                <w:color w:val="000000"/>
              </w:rPr>
              <w:t xml:space="preserve"> własne i otoczenia, w tym przestrzega zasad bezpieczeństwa pracy.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C4348BD" w14:textId="780BF6A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P6S_KK_1</w:t>
            </w:r>
          </w:p>
        </w:tc>
      </w:tr>
      <w:tr w:rsidR="009874DD" w:rsidRPr="002555BC" w14:paraId="38DC4818" w14:textId="77777777" w:rsidTr="009874DD">
        <w:tc>
          <w:tcPr>
            <w:tcW w:w="681" w:type="pct"/>
            <w:shd w:val="clear" w:color="auto" w:fill="auto"/>
            <w:vAlign w:val="center"/>
          </w:tcPr>
          <w:p w14:paraId="4784E79B" w14:textId="1F17A7FE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50B60F55" w14:textId="6994791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Odpowiedzialnie projektuje i wykonuje zadania zawodowe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3770A8A" w14:textId="7FF63B9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P6S_KO,  P6S_KK_2</w:t>
            </w:r>
          </w:p>
        </w:tc>
      </w:tr>
      <w:tr w:rsidR="009874DD" w:rsidRPr="002555BC" w14:paraId="20744486" w14:textId="77777777" w:rsidTr="009874DD">
        <w:tc>
          <w:tcPr>
            <w:tcW w:w="681" w:type="pct"/>
            <w:shd w:val="clear" w:color="auto" w:fill="auto"/>
            <w:vAlign w:val="center"/>
          </w:tcPr>
          <w:p w14:paraId="75C69336" w14:textId="6BFCA168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5E0A7E4B" w14:textId="55C8F23D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Wykazuje tolerancję i otwartość wobec odmiennych poglądów i postaw, ukształtowanych przez różne czynniki społeczno- kulturowe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39BF0DE" w14:textId="1901F7E3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P6S_KR_1, P6S_KK_2</w:t>
            </w:r>
          </w:p>
        </w:tc>
      </w:tr>
      <w:tr w:rsidR="009874DD" w:rsidRPr="002555BC" w14:paraId="3F6CC9AC" w14:textId="77777777" w:rsidTr="009874DD">
        <w:tc>
          <w:tcPr>
            <w:tcW w:w="681" w:type="pct"/>
            <w:shd w:val="clear" w:color="auto" w:fill="auto"/>
            <w:vAlign w:val="center"/>
          </w:tcPr>
          <w:p w14:paraId="27759449" w14:textId="4AEB65B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64C6728F" w14:textId="0BDE5C94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 xml:space="preserve">Efektywnie prezentuje własne pomysły, wątpliwości </w:t>
            </w:r>
            <w:r w:rsidR="002555BC" w:rsidRPr="002555BC">
              <w:rPr>
                <w:rFonts w:asciiTheme="minorHAnsi" w:hAnsiTheme="minorHAnsi" w:cstheme="minorHAnsi"/>
                <w:color w:val="000000"/>
              </w:rPr>
              <w:t>i sugestie</w:t>
            </w:r>
            <w:r w:rsidRPr="002555BC">
              <w:rPr>
                <w:rFonts w:asciiTheme="minorHAnsi" w:hAnsiTheme="minorHAnsi" w:cstheme="minorHAnsi"/>
                <w:color w:val="000000"/>
              </w:rPr>
              <w:t>, popierając je argumentami w kontekście wybranych perspektyw teoretycznych, poglądów różnych autorów, kierując się przy tym zasadami etycznymi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C25C113" w14:textId="4C6FF0CC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P6S_KO,  P6S_KK_2</w:t>
            </w:r>
          </w:p>
        </w:tc>
      </w:tr>
      <w:tr w:rsidR="009874DD" w:rsidRPr="002555BC" w14:paraId="3D9B35ED" w14:textId="77777777" w:rsidTr="009874DD">
        <w:tc>
          <w:tcPr>
            <w:tcW w:w="681" w:type="pct"/>
            <w:shd w:val="clear" w:color="auto" w:fill="auto"/>
            <w:vAlign w:val="center"/>
          </w:tcPr>
          <w:p w14:paraId="4B81A82C" w14:textId="21FE2132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K_K10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481D6DE9" w14:textId="2D4C40A0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Dba o poziom sprawności fizycznej, niezbędnej dla wykonywania zadań zawodowych, związanych z kierunkiem studiów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C0E59E3" w14:textId="6157FC36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P6S_KR_2</w:t>
            </w:r>
          </w:p>
        </w:tc>
      </w:tr>
      <w:tr w:rsidR="009874DD" w:rsidRPr="002555BC" w14:paraId="4CE36184" w14:textId="77777777" w:rsidTr="009874DD">
        <w:tc>
          <w:tcPr>
            <w:tcW w:w="681" w:type="pct"/>
            <w:shd w:val="clear" w:color="auto" w:fill="auto"/>
            <w:vAlign w:val="center"/>
          </w:tcPr>
          <w:p w14:paraId="6042F448" w14:textId="0773856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K_K11</w:t>
            </w:r>
          </w:p>
        </w:tc>
        <w:tc>
          <w:tcPr>
            <w:tcW w:w="3646" w:type="pct"/>
            <w:shd w:val="clear" w:color="auto" w:fill="auto"/>
            <w:vAlign w:val="center"/>
          </w:tcPr>
          <w:p w14:paraId="03A25569" w14:textId="75D17577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Cechuje się skutecznością w zarządzaniu własnym czasem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5B35C2A" w14:textId="7F944725" w:rsidR="009874DD" w:rsidRPr="002555BC" w:rsidRDefault="009874DD" w:rsidP="009874DD">
            <w:pPr>
              <w:rPr>
                <w:rFonts w:asciiTheme="minorHAnsi" w:hAnsiTheme="minorHAnsi" w:cstheme="minorHAnsi"/>
                <w:color w:val="000000"/>
              </w:rPr>
            </w:pPr>
            <w:r w:rsidRPr="002555BC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376C01">
        <w:tc>
          <w:tcPr>
            <w:tcW w:w="562" w:type="dxa"/>
          </w:tcPr>
          <w:p w14:paraId="0D981931" w14:textId="77777777" w:rsidR="00CC5046" w:rsidRPr="00553DB5" w:rsidRDefault="00CC5046" w:rsidP="00376C01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376C01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376C01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376C01">
        <w:tc>
          <w:tcPr>
            <w:tcW w:w="562" w:type="dxa"/>
          </w:tcPr>
          <w:p w14:paraId="3FEDEFBC" w14:textId="77777777" w:rsidR="00CC5046" w:rsidRPr="00553DB5" w:rsidRDefault="00CC5046" w:rsidP="00376C01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376C01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376C01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376C01">
            <w:pPr>
              <w:pStyle w:val="Akapitzlist"/>
            </w:pPr>
          </w:p>
          <w:p w14:paraId="4585948A" w14:textId="77777777" w:rsidR="00CC5046" w:rsidRPr="00754483" w:rsidRDefault="00CC5046" w:rsidP="00376C01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lastRenderedPageBreak/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6F96CD2F" w14:textId="77777777" w:rsidR="00CC5046" w:rsidRDefault="00CC5046" w:rsidP="00376C01">
            <w:pPr>
              <w:contextualSpacing/>
              <w:rPr>
                <w:bCs/>
              </w:rPr>
            </w:pPr>
          </w:p>
          <w:p w14:paraId="4DE74A63" w14:textId="77777777" w:rsidR="00AA2A2F" w:rsidRDefault="00AA2A2F" w:rsidP="00376C01">
            <w:pPr>
              <w:contextualSpacing/>
              <w:rPr>
                <w:bCs/>
              </w:rPr>
            </w:pPr>
          </w:p>
          <w:p w14:paraId="39FB3070" w14:textId="074A7140" w:rsidR="00AA2A2F" w:rsidRPr="00553DB5" w:rsidRDefault="00AA2A2F" w:rsidP="00376C01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376C01">
        <w:tc>
          <w:tcPr>
            <w:tcW w:w="562" w:type="dxa"/>
          </w:tcPr>
          <w:p w14:paraId="2562A227" w14:textId="77777777" w:rsidR="00CC5046" w:rsidRPr="00553DB5" w:rsidRDefault="00CC5046" w:rsidP="00376C01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376C01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376C01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376C01">
            <w:pPr>
              <w:rPr>
                <w:bCs/>
              </w:rPr>
            </w:pPr>
          </w:p>
          <w:p w14:paraId="25401E50" w14:textId="77777777" w:rsidR="00CC5046" w:rsidRPr="00D5528B" w:rsidRDefault="00CC5046" w:rsidP="00376C01">
            <w:pPr>
              <w:rPr>
                <w:bCs/>
              </w:rPr>
            </w:pPr>
          </w:p>
          <w:p w14:paraId="27D7B75C" w14:textId="77777777" w:rsidR="00CC5046" w:rsidRDefault="00CC5046" w:rsidP="00376C01">
            <w:pPr>
              <w:rPr>
                <w:bCs/>
              </w:rPr>
            </w:pPr>
          </w:p>
          <w:p w14:paraId="19A2052A" w14:textId="77777777" w:rsidR="00CC5046" w:rsidRDefault="00CC5046" w:rsidP="00376C01">
            <w:pPr>
              <w:rPr>
                <w:bCs/>
              </w:rPr>
            </w:pPr>
          </w:p>
          <w:p w14:paraId="77ACCD55" w14:textId="77777777" w:rsidR="00CC5046" w:rsidRDefault="00CC5046" w:rsidP="00376C01">
            <w:pPr>
              <w:rPr>
                <w:bCs/>
              </w:rPr>
            </w:pPr>
          </w:p>
          <w:p w14:paraId="3B4E351C" w14:textId="77777777" w:rsidR="00CC5046" w:rsidRDefault="00CC5046" w:rsidP="00376C01">
            <w:pPr>
              <w:rPr>
                <w:bCs/>
              </w:rPr>
            </w:pPr>
          </w:p>
          <w:p w14:paraId="42583722" w14:textId="77777777" w:rsidR="00CC5046" w:rsidRDefault="00CC5046" w:rsidP="00376C01">
            <w:pPr>
              <w:rPr>
                <w:bCs/>
              </w:rPr>
            </w:pPr>
          </w:p>
          <w:p w14:paraId="4D47E386" w14:textId="77777777" w:rsidR="00CC5046" w:rsidRDefault="00CC5046" w:rsidP="00376C01">
            <w:pPr>
              <w:rPr>
                <w:bCs/>
              </w:rPr>
            </w:pPr>
          </w:p>
          <w:p w14:paraId="59F07328" w14:textId="77777777" w:rsidR="00CC5046" w:rsidRDefault="00CC5046" w:rsidP="00376C01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376C01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376C01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376C01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376C01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376C01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376C01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376C01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376C01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376C01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376C01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376C01">
            <w:pPr>
              <w:pStyle w:val="Akapitzlist"/>
              <w:rPr>
                <w:bCs/>
                <w:i/>
                <w:iCs/>
              </w:rPr>
            </w:pPr>
          </w:p>
          <w:p w14:paraId="0B2FED92" w14:textId="0DC4A8F0" w:rsidR="00CC5046" w:rsidRPr="00754483" w:rsidRDefault="00CC5046" w:rsidP="00376C01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 xml:space="preserve">egzamin </w:t>
            </w:r>
            <w:r w:rsidR="003116E4" w:rsidRPr="00754483">
              <w:rPr>
                <w:bCs/>
              </w:rPr>
              <w:t>praktyczn</w:t>
            </w:r>
            <w:r w:rsidR="003116E4">
              <w:rPr>
                <w:bCs/>
              </w:rPr>
              <w:t>y</w:t>
            </w:r>
            <w:r w:rsidR="003116E4" w:rsidRPr="00754483">
              <w:rPr>
                <w:bCs/>
              </w:rPr>
              <w:t xml:space="preserve"> </w:t>
            </w:r>
            <w:r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376C01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376C01">
            <w:pPr>
              <w:rPr>
                <w:bCs/>
              </w:rPr>
            </w:pPr>
          </w:p>
        </w:tc>
      </w:tr>
      <w:tr w:rsidR="00CC5046" w:rsidRPr="00553DB5" w14:paraId="0B1B51B4" w14:textId="77777777" w:rsidTr="00376C01">
        <w:tc>
          <w:tcPr>
            <w:tcW w:w="562" w:type="dxa"/>
          </w:tcPr>
          <w:p w14:paraId="3117E1BE" w14:textId="77777777" w:rsidR="00CC5046" w:rsidRPr="00553DB5" w:rsidRDefault="00CC5046" w:rsidP="00376C01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376C01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376C01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3500" w14:textId="77777777" w:rsidR="00F2738C" w:rsidRDefault="00F2738C" w:rsidP="00E91587">
      <w:r>
        <w:separator/>
      </w:r>
    </w:p>
  </w:endnote>
  <w:endnote w:type="continuationSeparator" w:id="0">
    <w:p w14:paraId="4AAD41BA" w14:textId="77777777" w:rsidR="00F2738C" w:rsidRDefault="00F2738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F204FE1" w:rsidR="009874DD" w:rsidRDefault="009874D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74DD" w:rsidRDefault="00987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BD5C" w14:textId="77777777" w:rsidR="00F2738C" w:rsidRDefault="00F2738C" w:rsidP="00E91587">
      <w:r>
        <w:separator/>
      </w:r>
    </w:p>
  </w:footnote>
  <w:footnote w:type="continuationSeparator" w:id="0">
    <w:p w14:paraId="46CC3278" w14:textId="77777777" w:rsidR="00F2738C" w:rsidRDefault="00F2738C" w:rsidP="00E91587">
      <w:r>
        <w:continuationSeparator/>
      </w:r>
    </w:p>
  </w:footnote>
  <w:footnote w:id="1">
    <w:p w14:paraId="6353F687" w14:textId="72824D02" w:rsidR="009874DD" w:rsidRPr="00CA39E0" w:rsidRDefault="009874D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9874DD" w:rsidRPr="00CA39E0" w:rsidRDefault="009874DD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9874DD" w:rsidRPr="00CA39E0" w:rsidRDefault="009874D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9874DD" w:rsidRPr="00CA39E0" w:rsidRDefault="009874D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874DD" w:rsidRPr="00CA39E0" w:rsidRDefault="009874D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874DD" w:rsidRPr="00CA39E0" w:rsidRDefault="009874D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874DD" w:rsidRPr="00CA39E0" w:rsidRDefault="009874D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9874DD" w:rsidRDefault="009874D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9874DD" w:rsidRDefault="009874DD">
      <w:pPr>
        <w:pStyle w:val="Tekstprzypisudolnego"/>
        <w:rPr>
          <w:rFonts w:ascii="Times New Roman" w:hAnsi="Times New Roman"/>
        </w:rPr>
      </w:pPr>
    </w:p>
    <w:p w14:paraId="6D78F2C8" w14:textId="5406D97E" w:rsidR="009874DD" w:rsidRDefault="009874DD">
      <w:pPr>
        <w:pStyle w:val="Tekstprzypisudolnego"/>
        <w:rPr>
          <w:rFonts w:ascii="Times New Roman" w:hAnsi="Times New Roman"/>
        </w:rPr>
      </w:pPr>
    </w:p>
    <w:p w14:paraId="25D293E9" w14:textId="1A812305" w:rsidR="009874DD" w:rsidRDefault="009874DD">
      <w:pPr>
        <w:pStyle w:val="Tekstprzypisudolnego"/>
        <w:rPr>
          <w:rFonts w:ascii="Times New Roman" w:hAnsi="Times New Roman"/>
        </w:rPr>
      </w:pPr>
    </w:p>
    <w:p w14:paraId="67293455" w14:textId="32C97F97" w:rsidR="009874DD" w:rsidRDefault="009874DD">
      <w:pPr>
        <w:pStyle w:val="Tekstprzypisudolnego"/>
        <w:rPr>
          <w:rFonts w:ascii="Times New Roman" w:hAnsi="Times New Roman"/>
        </w:rPr>
      </w:pPr>
    </w:p>
    <w:p w14:paraId="77308E1B" w14:textId="1CC8A23D" w:rsidR="009874DD" w:rsidRDefault="009874DD">
      <w:pPr>
        <w:pStyle w:val="Tekstprzypisudolnego"/>
        <w:rPr>
          <w:rFonts w:ascii="Times New Roman" w:hAnsi="Times New Roman"/>
        </w:rPr>
      </w:pPr>
    </w:p>
    <w:p w14:paraId="5804BE86" w14:textId="77777777" w:rsidR="009874DD" w:rsidRPr="00CA39E0" w:rsidRDefault="009874DD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291051FB" w:rsidR="009874DD" w:rsidRDefault="009874D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74DD" w:rsidRPr="00645354" w:rsidRDefault="009874D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74DD" w:rsidRPr="00645354" w:rsidRDefault="009874D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1524"/>
    <w:multiLevelType w:val="hybridMultilevel"/>
    <w:tmpl w:val="0584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FF35637"/>
    <w:multiLevelType w:val="hybridMultilevel"/>
    <w:tmpl w:val="A2309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F2227"/>
    <w:multiLevelType w:val="hybridMultilevel"/>
    <w:tmpl w:val="C44E7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4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3"/>
  </w:num>
  <w:num w:numId="6">
    <w:abstractNumId w:val="11"/>
  </w:num>
  <w:num w:numId="7">
    <w:abstractNumId w:val="15"/>
  </w:num>
  <w:num w:numId="8">
    <w:abstractNumId w:val="4"/>
  </w:num>
  <w:num w:numId="9">
    <w:abstractNumId w:val="8"/>
  </w:num>
  <w:num w:numId="10">
    <w:abstractNumId w:val="9"/>
  </w:num>
  <w:num w:numId="11">
    <w:abstractNumId w:val="17"/>
  </w:num>
  <w:num w:numId="12">
    <w:abstractNumId w:val="6"/>
  </w:num>
  <w:num w:numId="13">
    <w:abstractNumId w:val="1"/>
  </w:num>
  <w:num w:numId="14">
    <w:abstractNumId w:val="0"/>
  </w:num>
  <w:num w:numId="15">
    <w:abstractNumId w:val="25"/>
  </w:num>
  <w:num w:numId="16">
    <w:abstractNumId w:val="7"/>
  </w:num>
  <w:num w:numId="17">
    <w:abstractNumId w:val="18"/>
  </w:num>
  <w:num w:numId="18">
    <w:abstractNumId w:val="22"/>
  </w:num>
  <w:num w:numId="19">
    <w:abstractNumId w:val="20"/>
  </w:num>
  <w:num w:numId="20">
    <w:abstractNumId w:val="14"/>
  </w:num>
  <w:num w:numId="21">
    <w:abstractNumId w:val="10"/>
  </w:num>
  <w:num w:numId="22">
    <w:abstractNumId w:val="21"/>
  </w:num>
  <w:num w:numId="23">
    <w:abstractNumId w:val="13"/>
  </w:num>
  <w:num w:numId="24">
    <w:abstractNumId w:val="5"/>
  </w:num>
  <w:num w:numId="25">
    <w:abstractNumId w:val="2"/>
  </w:num>
  <w:num w:numId="26">
    <w:abstractNumId w:val="24"/>
  </w:num>
  <w:num w:numId="27">
    <w:abstractNumId w:val="12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265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4ABA"/>
    <w:rsid w:val="000A73AF"/>
    <w:rsid w:val="000A7913"/>
    <w:rsid w:val="000B4EA8"/>
    <w:rsid w:val="000B6C78"/>
    <w:rsid w:val="000B7335"/>
    <w:rsid w:val="000C0D36"/>
    <w:rsid w:val="000C698F"/>
    <w:rsid w:val="000C6DE4"/>
    <w:rsid w:val="000E04FD"/>
    <w:rsid w:val="000E1146"/>
    <w:rsid w:val="000E2FCE"/>
    <w:rsid w:val="000E40F8"/>
    <w:rsid w:val="000F1D99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423"/>
    <w:rsid w:val="00155E8C"/>
    <w:rsid w:val="001565D7"/>
    <w:rsid w:val="00160C59"/>
    <w:rsid w:val="00160CAB"/>
    <w:rsid w:val="00166AED"/>
    <w:rsid w:val="00182768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1AC2"/>
    <w:rsid w:val="001D2F44"/>
    <w:rsid w:val="001E0DF2"/>
    <w:rsid w:val="001E1B84"/>
    <w:rsid w:val="001E2E5C"/>
    <w:rsid w:val="001E601D"/>
    <w:rsid w:val="001F36F2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555BC"/>
    <w:rsid w:val="00267F93"/>
    <w:rsid w:val="002719ED"/>
    <w:rsid w:val="0027692E"/>
    <w:rsid w:val="00283D4F"/>
    <w:rsid w:val="002921D2"/>
    <w:rsid w:val="0029469A"/>
    <w:rsid w:val="00296DF1"/>
    <w:rsid w:val="00297BF0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1FDC"/>
    <w:rsid w:val="002F4AEC"/>
    <w:rsid w:val="00302056"/>
    <w:rsid w:val="0030511E"/>
    <w:rsid w:val="00306265"/>
    <w:rsid w:val="003079EF"/>
    <w:rsid w:val="003116E4"/>
    <w:rsid w:val="00311F0C"/>
    <w:rsid w:val="0032216B"/>
    <w:rsid w:val="00332B65"/>
    <w:rsid w:val="00337495"/>
    <w:rsid w:val="00340F63"/>
    <w:rsid w:val="00342EAF"/>
    <w:rsid w:val="00347843"/>
    <w:rsid w:val="00351B32"/>
    <w:rsid w:val="00360381"/>
    <w:rsid w:val="00375DF1"/>
    <w:rsid w:val="00376C01"/>
    <w:rsid w:val="00377F35"/>
    <w:rsid w:val="00380FD8"/>
    <w:rsid w:val="00384F1D"/>
    <w:rsid w:val="00390319"/>
    <w:rsid w:val="00391306"/>
    <w:rsid w:val="00391790"/>
    <w:rsid w:val="003A41FE"/>
    <w:rsid w:val="003A5A23"/>
    <w:rsid w:val="003A72CD"/>
    <w:rsid w:val="003B04EF"/>
    <w:rsid w:val="003B39B7"/>
    <w:rsid w:val="003B74AB"/>
    <w:rsid w:val="003C1B8D"/>
    <w:rsid w:val="003C2577"/>
    <w:rsid w:val="003C45E2"/>
    <w:rsid w:val="003E1722"/>
    <w:rsid w:val="003E6DB3"/>
    <w:rsid w:val="003F3356"/>
    <w:rsid w:val="003F59C9"/>
    <w:rsid w:val="004030EE"/>
    <w:rsid w:val="0040708B"/>
    <w:rsid w:val="004100FB"/>
    <w:rsid w:val="00424228"/>
    <w:rsid w:val="004245FE"/>
    <w:rsid w:val="00430740"/>
    <w:rsid w:val="0043191F"/>
    <w:rsid w:val="00446BB5"/>
    <w:rsid w:val="00446F01"/>
    <w:rsid w:val="004517A1"/>
    <w:rsid w:val="0045565E"/>
    <w:rsid w:val="00456032"/>
    <w:rsid w:val="00456D0E"/>
    <w:rsid w:val="004575E5"/>
    <w:rsid w:val="00465F2F"/>
    <w:rsid w:val="00472F43"/>
    <w:rsid w:val="0047656E"/>
    <w:rsid w:val="00481792"/>
    <w:rsid w:val="004938DD"/>
    <w:rsid w:val="00493ACA"/>
    <w:rsid w:val="004A3FC7"/>
    <w:rsid w:val="004A4120"/>
    <w:rsid w:val="004C00F4"/>
    <w:rsid w:val="004C26DC"/>
    <w:rsid w:val="004C39BC"/>
    <w:rsid w:val="004C47FD"/>
    <w:rsid w:val="004C5879"/>
    <w:rsid w:val="004D16C7"/>
    <w:rsid w:val="004D41F5"/>
    <w:rsid w:val="004D6BFD"/>
    <w:rsid w:val="004E6428"/>
    <w:rsid w:val="004F1377"/>
    <w:rsid w:val="004F3487"/>
    <w:rsid w:val="004F4505"/>
    <w:rsid w:val="004F4D9D"/>
    <w:rsid w:val="00502EF5"/>
    <w:rsid w:val="00502FD2"/>
    <w:rsid w:val="00505762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7305A"/>
    <w:rsid w:val="005751B1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443A"/>
    <w:rsid w:val="005956C1"/>
    <w:rsid w:val="00597814"/>
    <w:rsid w:val="005A04EA"/>
    <w:rsid w:val="005B00AB"/>
    <w:rsid w:val="005C3DB5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6F20"/>
    <w:rsid w:val="006076A7"/>
    <w:rsid w:val="006100B4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63AE4"/>
    <w:rsid w:val="0068083A"/>
    <w:rsid w:val="00680A95"/>
    <w:rsid w:val="00680E6F"/>
    <w:rsid w:val="006812A2"/>
    <w:rsid w:val="00682763"/>
    <w:rsid w:val="00683033"/>
    <w:rsid w:val="00691729"/>
    <w:rsid w:val="00693856"/>
    <w:rsid w:val="006A4BBE"/>
    <w:rsid w:val="006B543D"/>
    <w:rsid w:val="006B6D11"/>
    <w:rsid w:val="006C5F58"/>
    <w:rsid w:val="006D1852"/>
    <w:rsid w:val="006D2581"/>
    <w:rsid w:val="006D37EA"/>
    <w:rsid w:val="006D42B1"/>
    <w:rsid w:val="006E5B70"/>
    <w:rsid w:val="006E5EBF"/>
    <w:rsid w:val="0070514C"/>
    <w:rsid w:val="00713C43"/>
    <w:rsid w:val="00717D65"/>
    <w:rsid w:val="00720949"/>
    <w:rsid w:val="00721CC5"/>
    <w:rsid w:val="0072232A"/>
    <w:rsid w:val="0072236C"/>
    <w:rsid w:val="007268E5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1A11"/>
    <w:rsid w:val="00786F5F"/>
    <w:rsid w:val="00791688"/>
    <w:rsid w:val="007A2B9C"/>
    <w:rsid w:val="007A47E9"/>
    <w:rsid w:val="007A790E"/>
    <w:rsid w:val="007B631A"/>
    <w:rsid w:val="007B725E"/>
    <w:rsid w:val="007C3388"/>
    <w:rsid w:val="007C7FCB"/>
    <w:rsid w:val="007D0CA7"/>
    <w:rsid w:val="007D11BA"/>
    <w:rsid w:val="007D1B3A"/>
    <w:rsid w:val="007D1CCA"/>
    <w:rsid w:val="007D3361"/>
    <w:rsid w:val="007E0AC7"/>
    <w:rsid w:val="007E7B47"/>
    <w:rsid w:val="007E7CD0"/>
    <w:rsid w:val="007F424C"/>
    <w:rsid w:val="0080207E"/>
    <w:rsid w:val="00803958"/>
    <w:rsid w:val="00810E08"/>
    <w:rsid w:val="0081441A"/>
    <w:rsid w:val="008158E0"/>
    <w:rsid w:val="00816E23"/>
    <w:rsid w:val="008247DA"/>
    <w:rsid w:val="00824E6F"/>
    <w:rsid w:val="008275F8"/>
    <w:rsid w:val="0083250A"/>
    <w:rsid w:val="00837719"/>
    <w:rsid w:val="00842182"/>
    <w:rsid w:val="00842A98"/>
    <w:rsid w:val="00847113"/>
    <w:rsid w:val="008529C1"/>
    <w:rsid w:val="008537D3"/>
    <w:rsid w:val="00853AFF"/>
    <w:rsid w:val="00856A6F"/>
    <w:rsid w:val="0086160C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1862"/>
    <w:rsid w:val="00906D77"/>
    <w:rsid w:val="00911F35"/>
    <w:rsid w:val="00920324"/>
    <w:rsid w:val="009267ED"/>
    <w:rsid w:val="00926E6D"/>
    <w:rsid w:val="009359CA"/>
    <w:rsid w:val="0093646A"/>
    <w:rsid w:val="009377AB"/>
    <w:rsid w:val="00945D61"/>
    <w:rsid w:val="00946D3F"/>
    <w:rsid w:val="009628FD"/>
    <w:rsid w:val="00963ECE"/>
    <w:rsid w:val="00981BC9"/>
    <w:rsid w:val="009853E2"/>
    <w:rsid w:val="00986FA2"/>
    <w:rsid w:val="009874DD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1DC3"/>
    <w:rsid w:val="009D5E42"/>
    <w:rsid w:val="009D73A7"/>
    <w:rsid w:val="009E2318"/>
    <w:rsid w:val="009E2B4A"/>
    <w:rsid w:val="009F5F04"/>
    <w:rsid w:val="00A01E54"/>
    <w:rsid w:val="00A07BF7"/>
    <w:rsid w:val="00A153E0"/>
    <w:rsid w:val="00A17680"/>
    <w:rsid w:val="00A2023C"/>
    <w:rsid w:val="00A20326"/>
    <w:rsid w:val="00A2244E"/>
    <w:rsid w:val="00A23234"/>
    <w:rsid w:val="00A254E9"/>
    <w:rsid w:val="00A31C41"/>
    <w:rsid w:val="00A336B5"/>
    <w:rsid w:val="00A34CB0"/>
    <w:rsid w:val="00A43DEB"/>
    <w:rsid w:val="00A45C82"/>
    <w:rsid w:val="00A46003"/>
    <w:rsid w:val="00A47309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097"/>
    <w:rsid w:val="00A9091C"/>
    <w:rsid w:val="00A93837"/>
    <w:rsid w:val="00A93DCC"/>
    <w:rsid w:val="00A9533C"/>
    <w:rsid w:val="00A9590E"/>
    <w:rsid w:val="00AA2A2F"/>
    <w:rsid w:val="00AA39C9"/>
    <w:rsid w:val="00AA43E2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A02"/>
    <w:rsid w:val="00B51E2B"/>
    <w:rsid w:val="00B522B9"/>
    <w:rsid w:val="00B560D5"/>
    <w:rsid w:val="00B64245"/>
    <w:rsid w:val="00B65082"/>
    <w:rsid w:val="00B72EC4"/>
    <w:rsid w:val="00B81605"/>
    <w:rsid w:val="00B87965"/>
    <w:rsid w:val="00B9178F"/>
    <w:rsid w:val="00B9205F"/>
    <w:rsid w:val="00BC075C"/>
    <w:rsid w:val="00BC1CA0"/>
    <w:rsid w:val="00BC26CF"/>
    <w:rsid w:val="00BC4DC6"/>
    <w:rsid w:val="00BD10FE"/>
    <w:rsid w:val="00BD174F"/>
    <w:rsid w:val="00BD3641"/>
    <w:rsid w:val="00BE181F"/>
    <w:rsid w:val="00BF35C1"/>
    <w:rsid w:val="00BF47D7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800AE"/>
    <w:rsid w:val="00CA0029"/>
    <w:rsid w:val="00CA315E"/>
    <w:rsid w:val="00CA39E0"/>
    <w:rsid w:val="00CA5016"/>
    <w:rsid w:val="00CB2CCF"/>
    <w:rsid w:val="00CB39A6"/>
    <w:rsid w:val="00CB5811"/>
    <w:rsid w:val="00CC5046"/>
    <w:rsid w:val="00CC79FF"/>
    <w:rsid w:val="00CC7E5C"/>
    <w:rsid w:val="00CD08AC"/>
    <w:rsid w:val="00CD6918"/>
    <w:rsid w:val="00CF442E"/>
    <w:rsid w:val="00CF51AD"/>
    <w:rsid w:val="00D00BCD"/>
    <w:rsid w:val="00D03B19"/>
    <w:rsid w:val="00D06E0F"/>
    <w:rsid w:val="00D07B10"/>
    <w:rsid w:val="00D15307"/>
    <w:rsid w:val="00D30F3F"/>
    <w:rsid w:val="00D312D7"/>
    <w:rsid w:val="00D31E73"/>
    <w:rsid w:val="00D32C01"/>
    <w:rsid w:val="00D33180"/>
    <w:rsid w:val="00D40F2F"/>
    <w:rsid w:val="00D45222"/>
    <w:rsid w:val="00D52BCA"/>
    <w:rsid w:val="00D5528B"/>
    <w:rsid w:val="00D5688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2E3C"/>
    <w:rsid w:val="00DD4C94"/>
    <w:rsid w:val="00DD4EDA"/>
    <w:rsid w:val="00DE1ACD"/>
    <w:rsid w:val="00DE7796"/>
    <w:rsid w:val="00DE77F9"/>
    <w:rsid w:val="00DE7A21"/>
    <w:rsid w:val="00E02C31"/>
    <w:rsid w:val="00E215FA"/>
    <w:rsid w:val="00E217ED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5139"/>
    <w:rsid w:val="00EE0EFA"/>
    <w:rsid w:val="00EE45D5"/>
    <w:rsid w:val="00EE492F"/>
    <w:rsid w:val="00EE63ED"/>
    <w:rsid w:val="00EF4BE2"/>
    <w:rsid w:val="00F16554"/>
    <w:rsid w:val="00F2399B"/>
    <w:rsid w:val="00F24DB4"/>
    <w:rsid w:val="00F25BDC"/>
    <w:rsid w:val="00F2738C"/>
    <w:rsid w:val="00F27A68"/>
    <w:rsid w:val="00F30722"/>
    <w:rsid w:val="00F31447"/>
    <w:rsid w:val="00F33B4F"/>
    <w:rsid w:val="00F37D27"/>
    <w:rsid w:val="00F41565"/>
    <w:rsid w:val="00F41A5B"/>
    <w:rsid w:val="00F4224A"/>
    <w:rsid w:val="00F42CAD"/>
    <w:rsid w:val="00F50521"/>
    <w:rsid w:val="00F50628"/>
    <w:rsid w:val="00F54A1C"/>
    <w:rsid w:val="00F65C61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0DCD"/>
    <w:rsid w:val="00FB14AD"/>
    <w:rsid w:val="00FC290C"/>
    <w:rsid w:val="00FD252F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07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3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F18C-4EAE-42E3-AF54-98D4C1FC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1578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2303/2021</dc:title>
  <dc:subject/>
  <dc:creator>Dział Organizacyjno-Prawny</dc:creator>
  <cp:keywords>PROGRAM KSZTAŁCENIA</cp:keywords>
  <dc:description/>
  <cp:lastModifiedBy>joanna pawlińska</cp:lastModifiedBy>
  <cp:revision>2</cp:revision>
  <cp:lastPrinted>2025-02-11T07:51:00Z</cp:lastPrinted>
  <dcterms:created xsi:type="dcterms:W3CDTF">2025-05-13T10:56:00Z</dcterms:created>
  <dcterms:modified xsi:type="dcterms:W3CDTF">2025-05-13T10:56:00Z</dcterms:modified>
</cp:coreProperties>
</file>