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24816" w14:textId="77777777" w:rsidR="008C1F35" w:rsidRPr="00CD1583" w:rsidRDefault="008C1F35" w:rsidP="000711EF">
      <w:pPr>
        <w:widowControl w:val="0"/>
        <w:ind w:left="6480"/>
        <w:rPr>
          <w:rFonts w:ascii="Verdana" w:hAnsi="Verdana" w:cs="Calibri"/>
        </w:rPr>
      </w:pPr>
    </w:p>
    <w:p w14:paraId="45EFBF3F" w14:textId="59E86339" w:rsidR="00A36C02" w:rsidRPr="002B7760" w:rsidRDefault="00A36C02" w:rsidP="00A36C02">
      <w:pPr>
        <w:keepLines/>
        <w:ind w:left="4320" w:firstLine="720"/>
        <w:rPr>
          <w:rFonts w:ascii="Verdana" w:hAnsi="Verdana" w:cs="Calibri"/>
        </w:rPr>
      </w:pPr>
      <w:r w:rsidRPr="002B7760">
        <w:rPr>
          <w:rFonts w:ascii="Verdana" w:hAnsi="Verdana" w:cs="Calibri"/>
        </w:rPr>
        <w:t xml:space="preserve">Załącznik nr </w:t>
      </w:r>
      <w:r>
        <w:rPr>
          <w:rFonts w:ascii="Verdana" w:hAnsi="Verdana" w:cs="Calibri"/>
        </w:rPr>
        <w:t>10</w:t>
      </w:r>
      <w:r>
        <w:rPr>
          <w:rStyle w:val="Odwoanieprzypisudolnego"/>
          <w:rFonts w:ascii="Verdana" w:hAnsi="Verdana" w:cs="Calibri"/>
        </w:rPr>
        <w:footnoteReference w:id="1"/>
      </w:r>
    </w:p>
    <w:p w14:paraId="1988BF56" w14:textId="77777777" w:rsidR="00A36C02" w:rsidRPr="002B7760" w:rsidRDefault="00A36C02" w:rsidP="00A36C02">
      <w:pPr>
        <w:keepLines/>
        <w:ind w:left="4320" w:firstLine="720"/>
        <w:rPr>
          <w:rFonts w:ascii="Verdana" w:hAnsi="Verdana" w:cs="Calibri"/>
        </w:rPr>
      </w:pPr>
      <w:r w:rsidRPr="002B7760">
        <w:rPr>
          <w:rFonts w:ascii="Verdana" w:hAnsi="Verdana" w:cs="Calibri"/>
        </w:rPr>
        <w:t xml:space="preserve">do Uchwały nr </w:t>
      </w:r>
      <w:r>
        <w:rPr>
          <w:rFonts w:ascii="Verdana" w:hAnsi="Verdana" w:cs="Calibri"/>
        </w:rPr>
        <w:t>2637</w:t>
      </w:r>
    </w:p>
    <w:p w14:paraId="2E210BDA" w14:textId="77777777" w:rsidR="00A36C02" w:rsidRPr="002B7760" w:rsidRDefault="00A36C02" w:rsidP="00A36C02">
      <w:pPr>
        <w:keepLines/>
        <w:ind w:left="4320" w:firstLine="720"/>
        <w:rPr>
          <w:rFonts w:ascii="Verdana" w:hAnsi="Verdana" w:cs="Calibri"/>
        </w:rPr>
      </w:pPr>
      <w:r w:rsidRPr="002B7760">
        <w:rPr>
          <w:rFonts w:ascii="Verdana" w:hAnsi="Verdana" w:cs="Calibri"/>
        </w:rPr>
        <w:t xml:space="preserve">Senatu Uniwersytetu Medycznego </w:t>
      </w:r>
    </w:p>
    <w:p w14:paraId="44D07A38" w14:textId="77777777" w:rsidR="00A36C02" w:rsidRPr="002B7760" w:rsidRDefault="00A36C02" w:rsidP="00A36C02">
      <w:pPr>
        <w:keepLines/>
        <w:ind w:left="4320" w:firstLine="720"/>
        <w:rPr>
          <w:rFonts w:ascii="Verdana" w:hAnsi="Verdana" w:cs="Calibri"/>
        </w:rPr>
      </w:pPr>
      <w:r w:rsidRPr="002B7760">
        <w:rPr>
          <w:rFonts w:ascii="Verdana" w:hAnsi="Verdana" w:cs="Calibri"/>
        </w:rPr>
        <w:t>we Wrocławiu</w:t>
      </w:r>
    </w:p>
    <w:p w14:paraId="0CED8FE3" w14:textId="77777777" w:rsidR="00A36C02" w:rsidRPr="002B7760" w:rsidRDefault="00A36C02" w:rsidP="00A36C02">
      <w:pPr>
        <w:keepLines/>
        <w:ind w:left="4320" w:firstLine="720"/>
        <w:rPr>
          <w:rFonts w:ascii="Verdana" w:hAnsi="Verdana" w:cs="Calibri"/>
        </w:rPr>
      </w:pPr>
      <w:r w:rsidRPr="002B7760">
        <w:rPr>
          <w:rFonts w:ascii="Verdana" w:hAnsi="Verdana" w:cs="Calibri"/>
        </w:rPr>
        <w:t>z dnia</w:t>
      </w:r>
      <w:r>
        <w:rPr>
          <w:rFonts w:ascii="Verdana" w:hAnsi="Verdana" w:cs="Calibri"/>
        </w:rPr>
        <w:t xml:space="preserve"> 26 czerwca </w:t>
      </w:r>
      <w:r w:rsidRPr="002B7760">
        <w:rPr>
          <w:rFonts w:ascii="Verdana" w:hAnsi="Verdana" w:cs="Calibri"/>
        </w:rPr>
        <w:t>202</w:t>
      </w:r>
      <w:r>
        <w:rPr>
          <w:rFonts w:ascii="Verdana" w:hAnsi="Verdana" w:cs="Calibri"/>
        </w:rPr>
        <w:t>4</w:t>
      </w:r>
      <w:r w:rsidRPr="002B7760">
        <w:rPr>
          <w:rFonts w:ascii="Verdana" w:hAnsi="Verdana" w:cs="Calibri"/>
        </w:rPr>
        <w:t xml:space="preserve"> r.</w:t>
      </w:r>
    </w:p>
    <w:p w14:paraId="645C09FB" w14:textId="77777777" w:rsidR="008B409B" w:rsidRPr="00CD1583" w:rsidRDefault="008B409B" w:rsidP="000711EF">
      <w:pPr>
        <w:widowControl w:val="0"/>
        <w:spacing w:line="360" w:lineRule="auto"/>
        <w:jc w:val="center"/>
        <w:rPr>
          <w:rFonts w:ascii="Verdana" w:hAnsi="Verdana" w:cs="Calibri"/>
        </w:rPr>
      </w:pPr>
    </w:p>
    <w:p w14:paraId="39F7C10B" w14:textId="77777777" w:rsidR="000410EC" w:rsidRPr="00CD1583" w:rsidRDefault="000410EC" w:rsidP="000711EF">
      <w:pPr>
        <w:widowControl w:val="0"/>
        <w:spacing w:line="360" w:lineRule="auto"/>
        <w:jc w:val="both"/>
        <w:rPr>
          <w:rFonts w:ascii="Verdana" w:hAnsi="Verdana" w:cs="Calibri"/>
        </w:rPr>
      </w:pPr>
      <w:r w:rsidRPr="00CD1583">
        <w:rPr>
          <w:rFonts w:ascii="Verdana" w:hAnsi="Verdana" w:cs="Calibri"/>
        </w:rPr>
        <w:t xml:space="preserve">Warunki i tryb rekrutacji na </w:t>
      </w:r>
      <w:r w:rsidR="004C64E3" w:rsidRPr="00CD1583">
        <w:rPr>
          <w:rFonts w:ascii="Verdana" w:hAnsi="Verdana" w:cs="Calibri"/>
        </w:rPr>
        <w:t>1 rok</w:t>
      </w:r>
      <w:r w:rsidRPr="00CD1583">
        <w:rPr>
          <w:rFonts w:ascii="Verdana" w:hAnsi="Verdana" w:cs="Calibri"/>
        </w:rPr>
        <w:t xml:space="preserve"> </w:t>
      </w:r>
      <w:r w:rsidR="00D70585" w:rsidRPr="00CD1583">
        <w:rPr>
          <w:rFonts w:ascii="Verdana" w:hAnsi="Verdana" w:cs="Calibri"/>
        </w:rPr>
        <w:t xml:space="preserve">studiów </w:t>
      </w:r>
      <w:r w:rsidR="005F465A" w:rsidRPr="00CD1583">
        <w:rPr>
          <w:rFonts w:ascii="Verdana" w:hAnsi="Verdana" w:cs="Calibri"/>
        </w:rPr>
        <w:t>stacjonarnych</w:t>
      </w:r>
      <w:r w:rsidRPr="00CD1583">
        <w:rPr>
          <w:rFonts w:ascii="Verdana" w:hAnsi="Verdana" w:cs="Calibri"/>
        </w:rPr>
        <w:t xml:space="preserve">, prowadzonych </w:t>
      </w:r>
      <w:r w:rsidRPr="00CD1583">
        <w:rPr>
          <w:rFonts w:ascii="Verdana" w:hAnsi="Verdana" w:cs="Calibri"/>
          <w:b/>
        </w:rPr>
        <w:t>w języku angielskim</w:t>
      </w:r>
      <w:r w:rsidRPr="00CD1583">
        <w:rPr>
          <w:rFonts w:ascii="Verdana" w:hAnsi="Verdana" w:cs="Calibri"/>
        </w:rPr>
        <w:t xml:space="preserve"> w Uniwersytecie Medycznym we Wrocławiu</w:t>
      </w:r>
      <w:r w:rsidR="00A539E2" w:rsidRPr="00CD1583">
        <w:rPr>
          <w:rFonts w:ascii="Verdana" w:hAnsi="Verdana" w:cs="Calibri"/>
        </w:rPr>
        <w:t>,</w:t>
      </w:r>
      <w:r w:rsidRPr="00CD1583">
        <w:rPr>
          <w:rFonts w:ascii="Verdana" w:hAnsi="Verdana" w:cs="Calibri"/>
        </w:rPr>
        <w:t xml:space="preserve"> obo</w:t>
      </w:r>
      <w:r w:rsidR="00A539E2" w:rsidRPr="00CD1583">
        <w:rPr>
          <w:rFonts w:ascii="Verdana" w:hAnsi="Verdana" w:cs="Calibri"/>
        </w:rPr>
        <w:t xml:space="preserve">wiązujące </w:t>
      </w:r>
      <w:r w:rsidR="00ED13D9" w:rsidRPr="00CD1583">
        <w:rPr>
          <w:rFonts w:ascii="Verdana" w:hAnsi="Verdana" w:cs="Calibri"/>
          <w:bCs/>
        </w:rPr>
        <w:t>od 1 lipca 2025r</w:t>
      </w:r>
      <w:r w:rsidR="00ED13D9" w:rsidRPr="00CD1583">
        <w:rPr>
          <w:rFonts w:ascii="Verdana" w:hAnsi="Verdana" w:cs="Calibri"/>
        </w:rPr>
        <w:t xml:space="preserve"> </w:t>
      </w:r>
      <w:r w:rsidR="00A539E2" w:rsidRPr="00CD1583">
        <w:rPr>
          <w:rFonts w:ascii="Verdana" w:hAnsi="Verdana" w:cs="Calibri"/>
        </w:rPr>
        <w:t>kandydatów na</w:t>
      </w:r>
      <w:r w:rsidR="00CE14D8" w:rsidRPr="00CD1583">
        <w:rPr>
          <w:rFonts w:ascii="Verdana" w:hAnsi="Verdana" w:cs="Calibri"/>
        </w:rPr>
        <w:t xml:space="preserve"> </w:t>
      </w:r>
      <w:r w:rsidR="00A539E2" w:rsidRPr="00CD1583">
        <w:rPr>
          <w:rFonts w:ascii="Verdana" w:hAnsi="Verdana" w:cs="Calibri"/>
        </w:rPr>
        <w:t xml:space="preserve">rok akademicki </w:t>
      </w:r>
      <w:r w:rsidR="00831421" w:rsidRPr="00CD1583">
        <w:rPr>
          <w:rFonts w:ascii="Verdana" w:hAnsi="Verdana" w:cs="Calibri"/>
        </w:rPr>
        <w:t>202</w:t>
      </w:r>
      <w:r w:rsidR="003B5326" w:rsidRPr="00CD1583">
        <w:rPr>
          <w:rFonts w:ascii="Verdana" w:hAnsi="Verdana" w:cs="Calibri"/>
        </w:rPr>
        <w:t>5</w:t>
      </w:r>
      <w:r w:rsidR="00831421" w:rsidRPr="00CD1583">
        <w:rPr>
          <w:rFonts w:ascii="Verdana" w:hAnsi="Verdana" w:cs="Calibri"/>
        </w:rPr>
        <w:t>/202</w:t>
      </w:r>
      <w:r w:rsidR="003B5326" w:rsidRPr="00CD1583">
        <w:rPr>
          <w:rFonts w:ascii="Verdana" w:hAnsi="Verdana" w:cs="Calibri"/>
        </w:rPr>
        <w:t>6</w:t>
      </w:r>
      <w:r w:rsidR="004D40BD" w:rsidRPr="00CD1583">
        <w:rPr>
          <w:rFonts w:ascii="Verdana" w:hAnsi="Verdana" w:cs="Calibri"/>
        </w:rPr>
        <w:t>,</w:t>
      </w:r>
      <w:r w:rsidRPr="00CD1583">
        <w:rPr>
          <w:rFonts w:ascii="Verdana" w:hAnsi="Verdana" w:cs="Calibri"/>
        </w:rPr>
        <w:t xml:space="preserve"> na kierunkach</w:t>
      </w:r>
      <w:r w:rsidR="000473EE" w:rsidRPr="00CD1583">
        <w:rPr>
          <w:rFonts w:ascii="Verdana" w:hAnsi="Verdana" w:cs="Calibri"/>
        </w:rPr>
        <w:t xml:space="preserve"> studiów</w:t>
      </w:r>
      <w:r w:rsidRPr="00CD1583">
        <w:rPr>
          <w:rFonts w:ascii="Verdana" w:hAnsi="Verdana" w:cs="Calibri"/>
        </w:rPr>
        <w:t>:</w:t>
      </w:r>
    </w:p>
    <w:p w14:paraId="70B59B2F" w14:textId="77777777" w:rsidR="000410EC" w:rsidRPr="00CD1583" w:rsidRDefault="000473EE" w:rsidP="001441DA">
      <w:pPr>
        <w:widowControl w:val="0"/>
        <w:numPr>
          <w:ilvl w:val="0"/>
          <w:numId w:val="23"/>
        </w:numPr>
        <w:spacing w:line="360" w:lineRule="auto"/>
        <w:jc w:val="both"/>
        <w:rPr>
          <w:rFonts w:ascii="Verdana" w:hAnsi="Verdana" w:cs="Calibri"/>
        </w:rPr>
      </w:pPr>
      <w:r w:rsidRPr="00CD1583">
        <w:rPr>
          <w:rFonts w:ascii="Verdana" w:hAnsi="Verdana" w:cs="Calibri"/>
        </w:rPr>
        <w:t>l</w:t>
      </w:r>
      <w:r w:rsidR="00114F5A" w:rsidRPr="00CD1583">
        <w:rPr>
          <w:rFonts w:ascii="Verdana" w:hAnsi="Verdana" w:cs="Calibri"/>
        </w:rPr>
        <w:t>ekarski</w:t>
      </w:r>
      <w:r w:rsidRPr="00CD1583">
        <w:rPr>
          <w:rFonts w:ascii="Verdana" w:hAnsi="Verdana" w:cs="Calibri"/>
        </w:rPr>
        <w:t xml:space="preserve"> – jednolite studia magisterskie</w:t>
      </w:r>
    </w:p>
    <w:p w14:paraId="020F5243" w14:textId="77777777" w:rsidR="000410EC" w:rsidRPr="00CD1583" w:rsidRDefault="00C0559A" w:rsidP="001441DA">
      <w:pPr>
        <w:widowControl w:val="0"/>
        <w:numPr>
          <w:ilvl w:val="0"/>
          <w:numId w:val="23"/>
        </w:numPr>
        <w:spacing w:line="360" w:lineRule="auto"/>
        <w:jc w:val="both"/>
        <w:rPr>
          <w:rFonts w:ascii="Verdana" w:hAnsi="Verdana" w:cs="Calibri"/>
        </w:rPr>
      </w:pPr>
      <w:r w:rsidRPr="00CD1583">
        <w:rPr>
          <w:rFonts w:ascii="Verdana" w:hAnsi="Verdana" w:cs="Calibri"/>
        </w:rPr>
        <w:t>lekarsko-dentystyczny</w:t>
      </w:r>
      <w:r w:rsidR="000473EE" w:rsidRPr="00CD1583">
        <w:rPr>
          <w:rFonts w:ascii="Verdana" w:hAnsi="Verdana" w:cs="Calibri"/>
        </w:rPr>
        <w:t xml:space="preserve"> - jednolite studia magisterskie</w:t>
      </w:r>
    </w:p>
    <w:p w14:paraId="20D3954E" w14:textId="77777777" w:rsidR="00F90AC6" w:rsidRPr="00CD1583" w:rsidRDefault="000473EE" w:rsidP="001441DA">
      <w:pPr>
        <w:widowControl w:val="0"/>
        <w:numPr>
          <w:ilvl w:val="0"/>
          <w:numId w:val="23"/>
        </w:numPr>
        <w:spacing w:line="360" w:lineRule="auto"/>
        <w:jc w:val="both"/>
        <w:rPr>
          <w:rFonts w:ascii="Verdana" w:hAnsi="Verdana" w:cs="Calibri"/>
        </w:rPr>
      </w:pPr>
      <w:r w:rsidRPr="00CD1583">
        <w:rPr>
          <w:rFonts w:ascii="Verdana" w:hAnsi="Verdana" w:cs="Calibri"/>
        </w:rPr>
        <w:t>pielęgniars</w:t>
      </w:r>
      <w:r w:rsidR="00C0559A" w:rsidRPr="00CD1583">
        <w:rPr>
          <w:rFonts w:ascii="Verdana" w:hAnsi="Verdana" w:cs="Calibri"/>
        </w:rPr>
        <w:t>two</w:t>
      </w:r>
      <w:r w:rsidR="007C21C4" w:rsidRPr="00CD1583">
        <w:rPr>
          <w:rFonts w:ascii="Verdana" w:hAnsi="Verdana" w:cs="Calibri"/>
        </w:rPr>
        <w:t xml:space="preserve"> - studia 1</w:t>
      </w:r>
      <w:r w:rsidRPr="00CD1583">
        <w:rPr>
          <w:rFonts w:ascii="Verdana" w:hAnsi="Verdana" w:cs="Calibri"/>
        </w:rPr>
        <w:t xml:space="preserve"> stopnia</w:t>
      </w:r>
    </w:p>
    <w:p w14:paraId="70139752" w14:textId="77777777" w:rsidR="00A539E2" w:rsidRPr="00CD1583" w:rsidRDefault="00A539E2" w:rsidP="0088599A">
      <w:pPr>
        <w:widowControl w:val="0"/>
        <w:numPr>
          <w:ilvl w:val="0"/>
          <w:numId w:val="6"/>
        </w:numPr>
        <w:spacing w:line="360" w:lineRule="auto"/>
        <w:ind w:left="0"/>
        <w:jc w:val="center"/>
        <w:rPr>
          <w:rFonts w:ascii="Verdana" w:hAnsi="Verdana" w:cs="Calibri"/>
        </w:rPr>
      </w:pPr>
    </w:p>
    <w:p w14:paraId="3AA1084B" w14:textId="77777777" w:rsidR="00276211" w:rsidRPr="00CD1583" w:rsidRDefault="00E1063D" w:rsidP="00B16B41">
      <w:pPr>
        <w:widowControl w:val="0"/>
        <w:spacing w:line="360" w:lineRule="auto"/>
        <w:jc w:val="both"/>
        <w:rPr>
          <w:rFonts w:ascii="Verdana" w:hAnsi="Verdana" w:cs="Calibri"/>
        </w:rPr>
      </w:pPr>
      <w:r w:rsidRPr="00CD1583">
        <w:rPr>
          <w:rFonts w:ascii="Verdana" w:hAnsi="Verdana" w:cs="Calibri"/>
        </w:rPr>
        <w:t>U</w:t>
      </w:r>
      <w:r w:rsidR="000410EC" w:rsidRPr="00CD1583">
        <w:rPr>
          <w:rFonts w:ascii="Verdana" w:hAnsi="Verdana" w:cs="Calibri"/>
        </w:rPr>
        <w:t xml:space="preserve">stala się, na rok akademicki </w:t>
      </w:r>
      <w:r w:rsidR="00831421" w:rsidRPr="00CD1583">
        <w:rPr>
          <w:rFonts w:ascii="Verdana" w:hAnsi="Verdana" w:cs="Calibri"/>
        </w:rPr>
        <w:t>2</w:t>
      </w:r>
      <w:r w:rsidR="003B5326" w:rsidRPr="00CD1583">
        <w:rPr>
          <w:rFonts w:ascii="Verdana" w:hAnsi="Verdana" w:cs="Calibri"/>
        </w:rPr>
        <w:t>025</w:t>
      </w:r>
      <w:r w:rsidR="00AD2FA4" w:rsidRPr="00CD1583">
        <w:rPr>
          <w:rFonts w:ascii="Verdana" w:hAnsi="Verdana" w:cs="Calibri"/>
        </w:rPr>
        <w:t>/</w:t>
      </w:r>
      <w:r w:rsidR="00831421" w:rsidRPr="00CD1583">
        <w:rPr>
          <w:rFonts w:ascii="Verdana" w:hAnsi="Verdana" w:cs="Calibri"/>
        </w:rPr>
        <w:t>202</w:t>
      </w:r>
      <w:r w:rsidR="003B5326" w:rsidRPr="00CD1583">
        <w:rPr>
          <w:rFonts w:ascii="Verdana" w:hAnsi="Verdana" w:cs="Calibri"/>
        </w:rPr>
        <w:t>6</w:t>
      </w:r>
      <w:r w:rsidR="000410EC" w:rsidRPr="00CD1583">
        <w:rPr>
          <w:rFonts w:ascii="Verdana" w:hAnsi="Verdana" w:cs="Calibri"/>
        </w:rPr>
        <w:t xml:space="preserve">, warunki i tryb rekrutacji na </w:t>
      </w:r>
      <w:r w:rsidR="00B16B41" w:rsidRPr="00CD1583">
        <w:rPr>
          <w:rFonts w:ascii="Verdana" w:hAnsi="Verdana" w:cs="Calibri"/>
        </w:rPr>
        <w:t xml:space="preserve">studia </w:t>
      </w:r>
      <w:r w:rsidR="00AE3665" w:rsidRPr="00CD1583">
        <w:rPr>
          <w:rFonts w:ascii="Verdana" w:hAnsi="Verdana" w:cs="Calibri"/>
        </w:rPr>
        <w:t>stacjonarne</w:t>
      </w:r>
      <w:r w:rsidR="000410EC" w:rsidRPr="00CD1583">
        <w:rPr>
          <w:rFonts w:ascii="Verdana" w:hAnsi="Verdana" w:cs="Calibri"/>
        </w:rPr>
        <w:t xml:space="preserve"> prowadzone </w:t>
      </w:r>
      <w:r w:rsidR="00B16B41" w:rsidRPr="00CD1583">
        <w:rPr>
          <w:rFonts w:ascii="Verdana" w:hAnsi="Verdana" w:cs="Calibri"/>
        </w:rPr>
        <w:t xml:space="preserve">w języku angielskim </w:t>
      </w:r>
      <w:r w:rsidR="000410EC" w:rsidRPr="00CD1583">
        <w:rPr>
          <w:rFonts w:ascii="Verdana" w:hAnsi="Verdana" w:cs="Calibri"/>
        </w:rPr>
        <w:t>na kierunkach: le</w:t>
      </w:r>
      <w:r w:rsidR="00B16B41" w:rsidRPr="00CD1583">
        <w:rPr>
          <w:rFonts w:ascii="Verdana" w:hAnsi="Verdana" w:cs="Calibri"/>
        </w:rPr>
        <w:t>karskim, lekarsko-dentystycznym oraz pielęgniarstwo.</w:t>
      </w:r>
    </w:p>
    <w:p w14:paraId="4EC8077A" w14:textId="77777777" w:rsidR="00A539E2" w:rsidRPr="00CD1583" w:rsidRDefault="00A539E2" w:rsidP="0088599A">
      <w:pPr>
        <w:widowControl w:val="0"/>
        <w:numPr>
          <w:ilvl w:val="0"/>
          <w:numId w:val="6"/>
        </w:numPr>
        <w:spacing w:line="360" w:lineRule="auto"/>
        <w:ind w:left="0"/>
        <w:jc w:val="center"/>
        <w:rPr>
          <w:rFonts w:ascii="Verdana" w:hAnsi="Verdana" w:cs="Calibri"/>
        </w:rPr>
      </w:pPr>
    </w:p>
    <w:p w14:paraId="6AD3B22D" w14:textId="77777777" w:rsidR="00A539E2" w:rsidRPr="00CD1583" w:rsidRDefault="004500B7" w:rsidP="000711EF">
      <w:pPr>
        <w:widowControl w:val="0"/>
        <w:spacing w:line="360" w:lineRule="auto"/>
        <w:ind w:left="3600"/>
        <w:rPr>
          <w:rFonts w:ascii="Verdana" w:hAnsi="Verdana" w:cs="Calibri"/>
        </w:rPr>
      </w:pPr>
      <w:r w:rsidRPr="00CD1583">
        <w:rPr>
          <w:rFonts w:ascii="Verdana" w:hAnsi="Verdana" w:cs="Calibri"/>
        </w:rPr>
        <w:t xml:space="preserve">       Postanowienia</w:t>
      </w:r>
      <w:r w:rsidR="00A539E2" w:rsidRPr="00CD1583">
        <w:rPr>
          <w:rFonts w:ascii="Verdana" w:hAnsi="Verdana" w:cs="Calibri"/>
        </w:rPr>
        <w:t xml:space="preserve"> ogólne</w:t>
      </w:r>
    </w:p>
    <w:p w14:paraId="566766E7" w14:textId="77777777" w:rsidR="000410EC" w:rsidRPr="00CD1583" w:rsidRDefault="00702867" w:rsidP="001441DA">
      <w:pPr>
        <w:widowControl w:val="0"/>
        <w:numPr>
          <w:ilvl w:val="0"/>
          <w:numId w:val="11"/>
        </w:numPr>
        <w:spacing w:line="360" w:lineRule="auto"/>
        <w:contextualSpacing/>
        <w:jc w:val="both"/>
        <w:rPr>
          <w:rFonts w:ascii="Verdana" w:hAnsi="Verdana" w:cs="Calibri"/>
        </w:rPr>
      </w:pPr>
      <w:r w:rsidRPr="00CD1583">
        <w:rPr>
          <w:rFonts w:ascii="Verdana" w:hAnsi="Verdana" w:cs="Calibri"/>
        </w:rPr>
        <w:t xml:space="preserve">Podstawą do ubiegania się o przyjęcie na stacjonarne jednolite studia magisterskie </w:t>
      </w:r>
      <w:r w:rsidR="00917D19" w:rsidRPr="00CD1583">
        <w:rPr>
          <w:rFonts w:ascii="Verdana" w:hAnsi="Verdana" w:cs="Calibri"/>
        </w:rPr>
        <w:t xml:space="preserve">i </w:t>
      </w:r>
      <w:r w:rsidR="007C21C4" w:rsidRPr="00CD1583">
        <w:rPr>
          <w:rFonts w:ascii="Verdana" w:hAnsi="Verdana" w:cs="Calibri"/>
        </w:rPr>
        <w:t>1</w:t>
      </w:r>
      <w:r w:rsidR="00917D19" w:rsidRPr="00CD1583">
        <w:rPr>
          <w:rFonts w:ascii="Verdana" w:hAnsi="Verdana" w:cs="Calibri"/>
        </w:rPr>
        <w:t xml:space="preserve"> stopnia </w:t>
      </w:r>
      <w:r w:rsidRPr="00CD1583">
        <w:rPr>
          <w:rFonts w:ascii="Verdana" w:hAnsi="Verdana" w:cs="Calibri"/>
        </w:rPr>
        <w:t>jest:</w:t>
      </w:r>
    </w:p>
    <w:p w14:paraId="57E37DD0" w14:textId="77777777" w:rsidR="003B1C06" w:rsidRPr="00CD1583" w:rsidRDefault="003B1C06" w:rsidP="001441DA">
      <w:pPr>
        <w:widowControl w:val="0"/>
        <w:numPr>
          <w:ilvl w:val="0"/>
          <w:numId w:val="28"/>
        </w:numPr>
        <w:jc w:val="both"/>
        <w:rPr>
          <w:rFonts w:ascii="Calibri" w:hAnsi="Calibri" w:cs="Calibri"/>
          <w:sz w:val="24"/>
          <w:szCs w:val="24"/>
        </w:rPr>
      </w:pPr>
      <w:r w:rsidRPr="00CD1583">
        <w:rPr>
          <w:rFonts w:ascii="Calibri" w:hAnsi="Calibri" w:cs="Calibri"/>
          <w:sz w:val="24"/>
          <w:szCs w:val="24"/>
        </w:rPr>
        <w:t>świadectwo dojrzałości albo świadectwo dojrzałości i zaświadczenie o wynikach egzaminu maturalnego z poszczególnych przedmiotów, o których mowa w przepisach o systemie oświaty;</w:t>
      </w:r>
    </w:p>
    <w:p w14:paraId="4D5E82DB" w14:textId="77777777" w:rsidR="003B1C06" w:rsidRPr="00CD1583" w:rsidRDefault="003B1C06" w:rsidP="001441DA">
      <w:pPr>
        <w:widowControl w:val="0"/>
        <w:numPr>
          <w:ilvl w:val="0"/>
          <w:numId w:val="28"/>
        </w:numPr>
        <w:jc w:val="both"/>
        <w:rPr>
          <w:rFonts w:ascii="Calibri" w:hAnsi="Calibri" w:cs="Calibri"/>
          <w:sz w:val="24"/>
          <w:szCs w:val="24"/>
        </w:rPr>
      </w:pPr>
      <w:r w:rsidRPr="00CD1583">
        <w:rPr>
          <w:rFonts w:ascii="Calibri" w:hAnsi="Calibri" w:cs="Calibri"/>
          <w:sz w:val="24"/>
          <w:szCs w:val="24"/>
        </w:rPr>
        <w:t>świadectwo dojrzałości i dyplom potwierdzający kwalifikacje zawodowe w zawodzie nauczanym na poziomie technika, o których mowa w przepisach o systemie oświaty;</w:t>
      </w:r>
    </w:p>
    <w:p w14:paraId="3DCEF3C9" w14:textId="77777777" w:rsidR="003B1C06" w:rsidRPr="00CD1583" w:rsidRDefault="003B1C06" w:rsidP="001441DA">
      <w:pPr>
        <w:widowControl w:val="0"/>
        <w:numPr>
          <w:ilvl w:val="0"/>
          <w:numId w:val="28"/>
        </w:numPr>
        <w:jc w:val="both"/>
        <w:rPr>
          <w:rFonts w:ascii="Calibri" w:hAnsi="Calibri" w:cs="Calibri"/>
          <w:sz w:val="24"/>
          <w:szCs w:val="24"/>
        </w:rPr>
      </w:pPr>
      <w:r w:rsidRPr="00CD1583">
        <w:rPr>
          <w:rFonts w:ascii="Calibri" w:hAnsi="Calibri" w:cs="Calibri"/>
          <w:sz w:val="24"/>
          <w:szCs w:val="24"/>
        </w:rPr>
        <w:t>świadectwo dojrzałości i dyplom zawodowy w zawodzie nauczanym na poziomie technika, o których mowa w przepisach o systemie oświaty;</w:t>
      </w:r>
    </w:p>
    <w:p w14:paraId="476B32E5" w14:textId="77777777" w:rsidR="003B1C06" w:rsidRPr="00CD1583" w:rsidRDefault="003B1C06" w:rsidP="001441DA">
      <w:pPr>
        <w:widowControl w:val="0"/>
        <w:numPr>
          <w:ilvl w:val="0"/>
          <w:numId w:val="28"/>
        </w:numPr>
        <w:jc w:val="both"/>
        <w:rPr>
          <w:rFonts w:ascii="Calibri" w:hAnsi="Calibri" w:cs="Calibri"/>
          <w:sz w:val="24"/>
          <w:szCs w:val="24"/>
        </w:rPr>
      </w:pPr>
      <w:r w:rsidRPr="00CD1583">
        <w:rPr>
          <w:rFonts w:ascii="Calibri" w:hAnsi="Calibri" w:cs="Calibri"/>
          <w:sz w:val="24"/>
          <w:szCs w:val="24"/>
        </w:rPr>
        <w:t>świadectwo dojrzałości i zaświadczenie o wynikach egzaminu maturalnego z poszczególnych przedmiotów oraz dyplom potwierdzający kwalifikacje zawodowe w zawodzie nauczanym na poziomie technika, o których mowa w przepisach o systemie oświaty;</w:t>
      </w:r>
    </w:p>
    <w:p w14:paraId="768C62F7" w14:textId="77777777" w:rsidR="003B1C06" w:rsidRPr="00CD1583" w:rsidRDefault="003B1C06" w:rsidP="001441DA">
      <w:pPr>
        <w:widowControl w:val="0"/>
        <w:numPr>
          <w:ilvl w:val="0"/>
          <w:numId w:val="28"/>
        </w:numPr>
        <w:jc w:val="both"/>
        <w:rPr>
          <w:rFonts w:ascii="Calibri" w:hAnsi="Calibri" w:cs="Calibri"/>
          <w:sz w:val="24"/>
          <w:szCs w:val="24"/>
        </w:rPr>
      </w:pPr>
      <w:r w:rsidRPr="00CD1583">
        <w:rPr>
          <w:rFonts w:ascii="Calibri" w:hAnsi="Calibri" w:cs="Calibri"/>
          <w:sz w:val="24"/>
          <w:szCs w:val="24"/>
        </w:rPr>
        <w:t>świadectwo dojrzałości i zaświadczenie o wynikach egzaminu maturalnego z poszczególnych przedmiotów oraz dyplom zawodowy w zawodzie nauczanym na poziomie technika, o których mowa w przepisach o systemie oświaty;</w:t>
      </w:r>
    </w:p>
    <w:p w14:paraId="02BD8D87" w14:textId="77777777" w:rsidR="00CF5165" w:rsidRDefault="003B1C06" w:rsidP="00CF5165">
      <w:pPr>
        <w:widowControl w:val="0"/>
        <w:numPr>
          <w:ilvl w:val="0"/>
          <w:numId w:val="28"/>
        </w:numPr>
        <w:jc w:val="both"/>
        <w:rPr>
          <w:rFonts w:ascii="Calibri" w:hAnsi="Calibri" w:cs="Calibri"/>
          <w:sz w:val="24"/>
          <w:szCs w:val="24"/>
        </w:rPr>
      </w:pPr>
      <w:r w:rsidRPr="00CD1583">
        <w:rPr>
          <w:rFonts w:ascii="Calibri" w:hAnsi="Calibri" w:cs="Calibri"/>
          <w:sz w:val="24"/>
          <w:szCs w:val="24"/>
        </w:rPr>
        <w:t>świadectwo lub inny dokument uznany za równorzędny polskiemu świadectwu dojrzałości na podstawie przepisów obowiązujących do dnia 31 marca 2015 r.</w:t>
      </w:r>
    </w:p>
    <w:p w14:paraId="3CEB27D2" w14:textId="77777777" w:rsidR="00CF5165" w:rsidRDefault="003B1C06" w:rsidP="00CF5165">
      <w:pPr>
        <w:widowControl w:val="0"/>
        <w:numPr>
          <w:ilvl w:val="0"/>
          <w:numId w:val="28"/>
        </w:numPr>
        <w:jc w:val="both"/>
        <w:rPr>
          <w:rFonts w:ascii="Calibri" w:hAnsi="Calibri" w:cs="Calibri"/>
          <w:sz w:val="24"/>
          <w:szCs w:val="24"/>
        </w:rPr>
      </w:pPr>
      <w:r w:rsidRPr="00CF5165">
        <w:rPr>
          <w:rFonts w:ascii="Calibri" w:hAnsi="Calibri" w:cs="Calibri"/>
          <w:sz w:val="24"/>
          <w:szCs w:val="24"/>
        </w:rPr>
        <w:t>świadectwa i inne dokumenty wydane przez szkołę lub instytucję edukacyjną działającą w systemie edukacji państwa członkowskiego Unii Europejskiej, państwa członkowskiego Organizacji Współpracy Gospodarczej i Rozwoju (OECD) lub państwa członkowskiego Europejskiego Porozumienia o Wolnym Handlu (EFTA) – strony umowy o Europejskim Obszarze Gospodarczym, uprawniające do ubiegania się o przyjęcie na studia pierwszego stopnia i jednolite studia magisterskie w tych państwach;</w:t>
      </w:r>
    </w:p>
    <w:p w14:paraId="24636A7A" w14:textId="77777777" w:rsidR="00CF5165" w:rsidRPr="00E63DD6" w:rsidRDefault="003B1C06" w:rsidP="00CF5165">
      <w:pPr>
        <w:widowControl w:val="0"/>
        <w:numPr>
          <w:ilvl w:val="0"/>
          <w:numId w:val="28"/>
        </w:numPr>
        <w:jc w:val="both"/>
        <w:rPr>
          <w:rFonts w:ascii="Calibri" w:hAnsi="Calibri" w:cs="Calibri"/>
          <w:sz w:val="24"/>
          <w:szCs w:val="24"/>
          <w:lang w:val="en-GB"/>
        </w:rPr>
      </w:pPr>
      <w:r w:rsidRPr="00CF5165">
        <w:rPr>
          <w:rFonts w:ascii="Calibri" w:hAnsi="Calibri" w:cs="Calibri"/>
          <w:sz w:val="24"/>
          <w:szCs w:val="24"/>
          <w:lang w:val="en-US"/>
        </w:rPr>
        <w:t>dyplomy IB (International Baccalaureate) wydane przez organizację International Baccalaureate Organization w Genewie;</w:t>
      </w:r>
    </w:p>
    <w:p w14:paraId="14F883DE" w14:textId="77777777" w:rsidR="00CF5165" w:rsidRDefault="003B1C06" w:rsidP="00CF5165">
      <w:pPr>
        <w:widowControl w:val="0"/>
        <w:numPr>
          <w:ilvl w:val="0"/>
          <w:numId w:val="28"/>
        </w:numPr>
        <w:jc w:val="both"/>
        <w:rPr>
          <w:rFonts w:ascii="Calibri" w:hAnsi="Calibri" w:cs="Calibri"/>
          <w:sz w:val="24"/>
          <w:szCs w:val="24"/>
        </w:rPr>
      </w:pPr>
      <w:r w:rsidRPr="00CF5165">
        <w:rPr>
          <w:rFonts w:ascii="Calibri" w:hAnsi="Calibri" w:cs="Calibri"/>
          <w:sz w:val="24"/>
          <w:szCs w:val="24"/>
        </w:rPr>
        <w:t>dyplomy EB (European Baccalaureate) wydane przez Szkoły Europejskie zgodnie z Konwencją o Statucie Szkół Europejskich, sporządzoną w Luksemburgu dnia 21 czerwca 1994 r. (Dz. U. z 2005 r. poz. 10);</w:t>
      </w:r>
    </w:p>
    <w:p w14:paraId="1CE7A24F" w14:textId="77777777" w:rsidR="003B1C06" w:rsidRPr="00CF5165" w:rsidRDefault="003B1C06" w:rsidP="00CF5165">
      <w:pPr>
        <w:widowControl w:val="0"/>
        <w:numPr>
          <w:ilvl w:val="0"/>
          <w:numId w:val="28"/>
        </w:numPr>
        <w:jc w:val="both"/>
        <w:rPr>
          <w:rFonts w:ascii="Calibri" w:hAnsi="Calibri" w:cs="Calibri"/>
          <w:sz w:val="24"/>
          <w:szCs w:val="24"/>
        </w:rPr>
      </w:pPr>
      <w:r w:rsidRPr="00CF5165">
        <w:rPr>
          <w:rFonts w:ascii="Calibri" w:hAnsi="Calibri" w:cs="Calibri"/>
          <w:sz w:val="24"/>
          <w:szCs w:val="24"/>
        </w:rPr>
        <w:t>świadectwa i inne dokumenty wydane za granicą przez szkoły lub instytucje edukacyjne uznawane przez państwo, na którego terytorium lub w którego systemie edukacji działają, objęte postanowieniami umów międzynarodowych</w:t>
      </w:r>
    </w:p>
    <w:p w14:paraId="7D4A6F30" w14:textId="77777777" w:rsidR="003B1C06" w:rsidRPr="00CD1583" w:rsidRDefault="003B1C06" w:rsidP="003B1C06">
      <w:pPr>
        <w:widowControl w:val="0"/>
        <w:spacing w:line="360" w:lineRule="auto"/>
        <w:contextualSpacing/>
        <w:jc w:val="both"/>
        <w:rPr>
          <w:rFonts w:ascii="Verdana" w:hAnsi="Verdana" w:cs="Calibri"/>
        </w:rPr>
      </w:pPr>
    </w:p>
    <w:p w14:paraId="2B987103" w14:textId="77777777" w:rsidR="000410EC" w:rsidRPr="00CD1583" w:rsidRDefault="000410EC" w:rsidP="00B057DE">
      <w:pPr>
        <w:pStyle w:val="Akapitzlist1"/>
        <w:tabs>
          <w:tab w:val="left" w:pos="614"/>
        </w:tabs>
        <w:spacing w:before="0" w:line="360" w:lineRule="auto"/>
        <w:ind w:left="360" w:firstLine="0"/>
        <w:jc w:val="both"/>
        <w:rPr>
          <w:rFonts w:ascii="Verdana" w:hAnsi="Verdana" w:cs="Calibri"/>
          <w:sz w:val="20"/>
          <w:szCs w:val="20"/>
        </w:rPr>
      </w:pPr>
      <w:r w:rsidRPr="00CD1583">
        <w:rPr>
          <w:rFonts w:ascii="Verdana" w:hAnsi="Verdana" w:cs="Calibri"/>
          <w:sz w:val="20"/>
          <w:szCs w:val="20"/>
        </w:rPr>
        <w:t xml:space="preserve">– zwane dalej </w:t>
      </w:r>
      <w:r w:rsidR="00E66B7E" w:rsidRPr="00CD1583">
        <w:rPr>
          <w:rFonts w:ascii="Verdana" w:hAnsi="Verdana" w:cs="Calibri"/>
          <w:sz w:val="20"/>
          <w:szCs w:val="20"/>
        </w:rPr>
        <w:t>„</w:t>
      </w:r>
      <w:r w:rsidRPr="00CD1583">
        <w:rPr>
          <w:rFonts w:ascii="Verdana" w:hAnsi="Verdana" w:cs="Calibri"/>
          <w:bCs/>
          <w:sz w:val="20"/>
          <w:szCs w:val="20"/>
        </w:rPr>
        <w:t>świadectwem</w:t>
      </w:r>
      <w:r w:rsidR="00E66B7E" w:rsidRPr="00CD1583">
        <w:rPr>
          <w:rFonts w:ascii="Verdana" w:hAnsi="Verdana" w:cs="Calibri"/>
          <w:b/>
          <w:sz w:val="20"/>
          <w:szCs w:val="20"/>
        </w:rPr>
        <w:t>”</w:t>
      </w:r>
      <w:r w:rsidRPr="00CD1583">
        <w:rPr>
          <w:rFonts w:ascii="Verdana" w:hAnsi="Verdana" w:cs="Calibri"/>
          <w:sz w:val="20"/>
          <w:szCs w:val="20"/>
        </w:rPr>
        <w:t>.</w:t>
      </w:r>
    </w:p>
    <w:p w14:paraId="12343B36" w14:textId="77777777" w:rsidR="003B1C06" w:rsidRPr="00CD1583" w:rsidRDefault="003B1C06" w:rsidP="001441DA">
      <w:pPr>
        <w:widowControl w:val="0"/>
        <w:numPr>
          <w:ilvl w:val="0"/>
          <w:numId w:val="30"/>
        </w:numPr>
        <w:tabs>
          <w:tab w:val="left" w:pos="284"/>
        </w:tabs>
        <w:ind w:left="284" w:hanging="284"/>
        <w:jc w:val="both"/>
        <w:rPr>
          <w:rFonts w:ascii="Calibri" w:hAnsi="Calibri" w:cs="Calibri"/>
          <w:sz w:val="24"/>
          <w:szCs w:val="24"/>
        </w:rPr>
      </w:pPr>
      <w:r w:rsidRPr="00CD1583">
        <w:rPr>
          <w:rFonts w:ascii="Calibri" w:hAnsi="Calibri" w:cs="Calibri"/>
          <w:sz w:val="24"/>
          <w:szCs w:val="24"/>
        </w:rPr>
        <w:lastRenderedPageBreak/>
        <w:t xml:space="preserve">Jeżeli dane świadectwo lub inny dokument, o którym mowa w ust. 1 pkt 7 albo 10, uprawnia do ubiegania się o przyjęcie na studia pierwszego stopnia i jednolite studia magisterskie na określonym kierunku w państwie jego wydania, świadectwo to lub dokument potwierdza w Rzeczypospolitej Polskiej uprawnienie do ubiegania się o przyjęcie na studia takie same lub podobne ze względu na program studiów albo może być uznane za dokument potwierdzający w Rzeczypospolitej Polskiej uprawnienie do ubiegania się o przyjęcie na studia takie same lub podobne ze względu na program studiów. </w:t>
      </w:r>
    </w:p>
    <w:p w14:paraId="78D04627" w14:textId="77777777" w:rsidR="003B1C06" w:rsidRPr="00CD1583" w:rsidRDefault="003B1C06" w:rsidP="001441DA">
      <w:pPr>
        <w:widowControl w:val="0"/>
        <w:numPr>
          <w:ilvl w:val="0"/>
          <w:numId w:val="30"/>
        </w:numPr>
        <w:tabs>
          <w:tab w:val="left" w:pos="284"/>
        </w:tabs>
        <w:ind w:left="284" w:hanging="284"/>
        <w:jc w:val="both"/>
        <w:rPr>
          <w:rFonts w:ascii="Calibri" w:hAnsi="Calibri" w:cs="Calibri"/>
          <w:sz w:val="24"/>
          <w:szCs w:val="24"/>
        </w:rPr>
      </w:pPr>
      <w:r w:rsidRPr="00CD1583">
        <w:rPr>
          <w:rFonts w:ascii="Calibri" w:hAnsi="Calibri" w:cs="Calibri"/>
          <w:sz w:val="24"/>
          <w:szCs w:val="24"/>
        </w:rPr>
        <w:t xml:space="preserve">Świadectwo lub inny dokument niebędący dokumentem, o którym mowa w ust. 1, pkt 7-10 uprawnia do ubiegania się o przyjęcie na studia pierwszego stopnia lub jednolite studia magisterskie w Rzeczypospolitej Polskiej, jeżeli uprawnia do ubiegania się o przyjęcie na studia w państwie, w którego systemie edukacji działa instytucja, która je wydała. </w:t>
      </w:r>
    </w:p>
    <w:p w14:paraId="69204791" w14:textId="77777777" w:rsidR="003B1C06" w:rsidRPr="00CD1583" w:rsidRDefault="003B1C06" w:rsidP="001441DA">
      <w:pPr>
        <w:widowControl w:val="0"/>
        <w:numPr>
          <w:ilvl w:val="0"/>
          <w:numId w:val="30"/>
        </w:numPr>
        <w:tabs>
          <w:tab w:val="left" w:pos="284"/>
        </w:tabs>
        <w:ind w:left="284" w:hanging="284"/>
        <w:jc w:val="both"/>
        <w:rPr>
          <w:rFonts w:ascii="Calibri" w:hAnsi="Calibri" w:cs="Calibri"/>
          <w:sz w:val="24"/>
          <w:szCs w:val="24"/>
        </w:rPr>
      </w:pPr>
      <w:r w:rsidRPr="00CD1583">
        <w:rPr>
          <w:rFonts w:ascii="Calibri" w:hAnsi="Calibri" w:cs="Calibri"/>
          <w:sz w:val="24"/>
          <w:szCs w:val="24"/>
        </w:rPr>
        <w:t>Dyrektor NAWA wydaje na wniosek zainteresowanego, po przedłożeniu przez niego dokumentu potwierdzającego tożsamość oraz świadectwa lub innego dokumentu, niebędących dokumentami, o których mowa w ust. 1 punkt 7-10, pisemną informację o tym świadectwie lub innym dokumencie potwierdzającą uprawnienie do ubiegania się o przyjęcie na studia pierwszego stopnia lub jednolite studia magisterskie w Rzeczypospolitej Polskiej. Informacja zawiera numer albo inne oznaczenie świadectwa lub innego dokumentu, jeżeli zostały nadane, a także imię i nazwisko osoby w nim wymienionej oraz numer dokumentu potwierdzającego jej tożsamość.</w:t>
      </w:r>
    </w:p>
    <w:p w14:paraId="16667A31" w14:textId="77777777" w:rsidR="003B1C06" w:rsidRPr="00CD1583" w:rsidRDefault="003B1C06" w:rsidP="001441DA">
      <w:pPr>
        <w:widowControl w:val="0"/>
        <w:numPr>
          <w:ilvl w:val="0"/>
          <w:numId w:val="29"/>
        </w:numPr>
        <w:tabs>
          <w:tab w:val="left" w:pos="284"/>
        </w:tabs>
        <w:ind w:left="284" w:hanging="284"/>
        <w:jc w:val="both"/>
        <w:rPr>
          <w:rFonts w:ascii="Calibri" w:hAnsi="Calibri" w:cs="Calibri"/>
          <w:sz w:val="24"/>
          <w:szCs w:val="24"/>
        </w:rPr>
      </w:pPr>
      <w:r w:rsidRPr="00CD1583">
        <w:rPr>
          <w:rFonts w:ascii="Calibri" w:hAnsi="Calibri" w:cs="Calibri"/>
          <w:sz w:val="24"/>
          <w:szCs w:val="24"/>
        </w:rPr>
        <w:t>W stosunku do cudzoziemców niebędących obywatelami UE, Europejskiego Porozumienia o Wolnym Handlu (EFTA), Konfederacji Szwajcarskiej, Zjednoczonego Królestwa, ubiegających się o przyjęcie na studia pierwszego stopnia lub jednolite studia magisterskie na podstawie wydanego za granicą dokumentu, który jest dokumentem potwierdzającym uprawnienie do ubiegania się o przyjęcie na studia, o którym mowa ust. 1 pkt 7-10, uczelnia dokonuje weryfikacji znajomości języka, w którym odbywa się kształcenie na studiach na określonym kierunku, poziomie i profilu, na ustalonym przez tę uczelnię poziomie biegłości językowej, nie niższym niż B2.</w:t>
      </w:r>
    </w:p>
    <w:p w14:paraId="746A6E95" w14:textId="77777777" w:rsidR="003B1C06" w:rsidRPr="00CD1583" w:rsidRDefault="003B1C06" w:rsidP="001441DA">
      <w:pPr>
        <w:widowControl w:val="0"/>
        <w:numPr>
          <w:ilvl w:val="0"/>
          <w:numId w:val="29"/>
        </w:numPr>
        <w:tabs>
          <w:tab w:val="left" w:pos="284"/>
        </w:tabs>
        <w:ind w:left="284" w:hanging="284"/>
        <w:jc w:val="both"/>
        <w:rPr>
          <w:rFonts w:ascii="Calibri" w:hAnsi="Calibri" w:cs="Calibri"/>
          <w:sz w:val="24"/>
          <w:szCs w:val="24"/>
        </w:rPr>
      </w:pPr>
      <w:r w:rsidRPr="00CD1583">
        <w:rPr>
          <w:rFonts w:ascii="Calibri" w:hAnsi="Calibri" w:cs="Calibri"/>
          <w:sz w:val="24"/>
          <w:szCs w:val="24"/>
        </w:rPr>
        <w:t>W stosunku do cudzoziemców ubiegających się o przyjęcie na studia pierwszego stopnia lub jednolite studia magisterskie na podstawie wydanego za granicą dokumentu, który nie jest dokumentem potwierdzającym uprawnienie do ubiegania się o przyjęcie na studia, o którym mowa w ust. 1 pkt 7-10, uczelnia:</w:t>
      </w:r>
    </w:p>
    <w:p w14:paraId="32214097" w14:textId="77777777" w:rsidR="003B1C06" w:rsidRPr="00CD1583" w:rsidRDefault="003B1C06" w:rsidP="003B1C06">
      <w:pPr>
        <w:widowControl w:val="0"/>
        <w:ind w:left="360"/>
        <w:jc w:val="both"/>
        <w:rPr>
          <w:rFonts w:ascii="Calibri" w:hAnsi="Calibri" w:cs="Calibri"/>
          <w:sz w:val="24"/>
          <w:szCs w:val="24"/>
        </w:rPr>
      </w:pPr>
      <w:r w:rsidRPr="00CD1583">
        <w:rPr>
          <w:rFonts w:ascii="Calibri" w:hAnsi="Calibri" w:cs="Calibri"/>
          <w:sz w:val="24"/>
          <w:szCs w:val="24"/>
        </w:rPr>
        <w:t>1) wymaga przedstawienia w toku rekrutacji:</w:t>
      </w:r>
    </w:p>
    <w:p w14:paraId="40B7C170" w14:textId="77777777" w:rsidR="003B1C06" w:rsidRPr="00CD1583" w:rsidRDefault="003B1C06" w:rsidP="003B1C06">
      <w:pPr>
        <w:widowControl w:val="0"/>
        <w:ind w:left="851" w:hanging="284"/>
        <w:jc w:val="both"/>
        <w:rPr>
          <w:rFonts w:ascii="Calibri" w:hAnsi="Calibri" w:cs="Calibri"/>
          <w:sz w:val="24"/>
          <w:szCs w:val="24"/>
        </w:rPr>
      </w:pPr>
      <w:r w:rsidRPr="00CD1583">
        <w:rPr>
          <w:rFonts w:ascii="Calibri" w:hAnsi="Calibri" w:cs="Calibri"/>
          <w:sz w:val="24"/>
          <w:szCs w:val="24"/>
        </w:rPr>
        <w:t>a) dokumentu wydanego za granicą przez szkołę lub instytucję edukacyjną uznawaną przez państwo, na którego terytorium lub w którego systemie edukacji działa, wraz z pisemną informacją o tym dokumencie wydaną przez dyrektora NAWA potwierdzającą uprawnienie do ubiegania się o przyjęcie na studia albo</w:t>
      </w:r>
    </w:p>
    <w:p w14:paraId="6484C4B2" w14:textId="77777777" w:rsidR="003B1C06" w:rsidRPr="00CD1583" w:rsidRDefault="003B1C06" w:rsidP="003B1C06">
      <w:pPr>
        <w:widowControl w:val="0"/>
        <w:ind w:left="851" w:hanging="284"/>
        <w:jc w:val="both"/>
        <w:rPr>
          <w:rFonts w:ascii="Calibri" w:hAnsi="Calibri" w:cs="Calibri"/>
          <w:sz w:val="24"/>
          <w:szCs w:val="24"/>
        </w:rPr>
      </w:pPr>
      <w:r w:rsidRPr="00CD1583">
        <w:rPr>
          <w:rFonts w:ascii="Calibri" w:hAnsi="Calibri" w:cs="Calibri"/>
          <w:sz w:val="24"/>
          <w:szCs w:val="24"/>
        </w:rPr>
        <w:t>b) pisemnej informacji o tym dokumencie wydanej przez dyrektora NAWA potwierdzającej uprawnienie do ubiegania się o przyjęcie na studia – w przypadkach, o których mowa w art. 93a ustawy z dnia 7 września 1991 r. o systemie oświaty,</w:t>
      </w:r>
    </w:p>
    <w:p w14:paraId="547AC6CA" w14:textId="77777777" w:rsidR="003B1C06" w:rsidRPr="00CD1583" w:rsidRDefault="003B1C06" w:rsidP="003B1C06">
      <w:pPr>
        <w:widowControl w:val="0"/>
        <w:ind w:left="567" w:hanging="283"/>
        <w:jc w:val="both"/>
        <w:rPr>
          <w:rFonts w:ascii="Calibri" w:hAnsi="Calibri" w:cs="Calibri"/>
          <w:sz w:val="24"/>
          <w:szCs w:val="24"/>
        </w:rPr>
      </w:pPr>
      <w:r w:rsidRPr="00CD1583">
        <w:rPr>
          <w:rFonts w:ascii="Calibri" w:hAnsi="Calibri" w:cs="Calibri"/>
          <w:sz w:val="24"/>
          <w:szCs w:val="24"/>
        </w:rPr>
        <w:t>2) dokonuje weryfikacji znajomości języka, w którym odbywa się kształcenie na studiach na określonym kierunku, poziomie i profilu, na ustalonym przez tę uczelnię poziomie biegłości językowej, nie niższym niż B2;</w:t>
      </w:r>
    </w:p>
    <w:p w14:paraId="05292354" w14:textId="77777777" w:rsidR="003B1C06" w:rsidRPr="00CD1583" w:rsidRDefault="003B1C06" w:rsidP="003B1C06">
      <w:pPr>
        <w:widowControl w:val="0"/>
        <w:ind w:left="567" w:hanging="283"/>
        <w:jc w:val="both"/>
        <w:rPr>
          <w:rFonts w:ascii="Calibri" w:hAnsi="Calibri" w:cs="Calibri"/>
          <w:sz w:val="24"/>
          <w:szCs w:val="24"/>
        </w:rPr>
      </w:pPr>
      <w:r w:rsidRPr="00CD1583">
        <w:rPr>
          <w:rFonts w:ascii="Calibri" w:hAnsi="Calibri" w:cs="Calibri"/>
          <w:sz w:val="24"/>
          <w:szCs w:val="24"/>
        </w:rPr>
        <w:t>3)  przeprowadza egzaminy wstępne w celu sprawdzenia wiedzy w zakresie niezbędnym do podjęcia studiów na określonym kierunku, poziomie i profilu.</w:t>
      </w:r>
    </w:p>
    <w:p w14:paraId="163D0F3B" w14:textId="77777777" w:rsidR="00FC2C8D" w:rsidRPr="00CD1583" w:rsidRDefault="00FC2C8D" w:rsidP="001441DA">
      <w:pPr>
        <w:widowControl w:val="0"/>
        <w:numPr>
          <w:ilvl w:val="0"/>
          <w:numId w:val="33"/>
        </w:numPr>
        <w:spacing w:line="360" w:lineRule="auto"/>
        <w:contextualSpacing/>
        <w:jc w:val="both"/>
        <w:rPr>
          <w:rFonts w:ascii="Verdana" w:hAnsi="Verdana" w:cs="Calibri"/>
        </w:rPr>
      </w:pPr>
      <w:r w:rsidRPr="00CD1583">
        <w:rPr>
          <w:rFonts w:ascii="Verdana" w:hAnsi="Verdana" w:cs="Calibri"/>
        </w:rPr>
        <w:t>Kandydaci, posiadający ważny dowód osobisty lub polski paszport (potwierdzający obywatelstwo polskie) oraz równocześnie paszport innego państwa – są z mocy prawa traktowani na terytorium Polski jak</w:t>
      </w:r>
      <w:r w:rsidR="0015019D" w:rsidRPr="00CD1583">
        <w:rPr>
          <w:rFonts w:ascii="Verdana" w:hAnsi="Verdana" w:cs="Calibri"/>
        </w:rPr>
        <w:t>o</w:t>
      </w:r>
      <w:r w:rsidRPr="00CD1583">
        <w:rPr>
          <w:rFonts w:ascii="Verdana" w:hAnsi="Verdana" w:cs="Calibri"/>
        </w:rPr>
        <w:t xml:space="preserve"> obywatele polscy.</w:t>
      </w:r>
    </w:p>
    <w:p w14:paraId="3F7E0960" w14:textId="77777777" w:rsidR="00371EBD" w:rsidRPr="00CD1583" w:rsidRDefault="00371EBD" w:rsidP="001441DA">
      <w:pPr>
        <w:numPr>
          <w:ilvl w:val="0"/>
          <w:numId w:val="33"/>
        </w:numPr>
        <w:spacing w:line="360" w:lineRule="auto"/>
        <w:jc w:val="both"/>
        <w:rPr>
          <w:rFonts w:ascii="Verdana" w:hAnsi="Verdana" w:cs="Calibri"/>
        </w:rPr>
      </w:pPr>
      <w:r w:rsidRPr="00CD1583">
        <w:rPr>
          <w:rFonts w:ascii="Verdana" w:hAnsi="Verdana" w:cs="Calibri"/>
        </w:rPr>
        <w:t xml:space="preserve">Liczba miejsc na poszczególne kierunki studiów jest limitowana i określona w uchwale Senatu </w:t>
      </w:r>
      <w:r w:rsidR="0008220F" w:rsidRPr="00CD1583">
        <w:rPr>
          <w:rFonts w:ascii="Verdana" w:hAnsi="Verdana"/>
        </w:rPr>
        <w:t xml:space="preserve">w sprawie limitów przyjęć na </w:t>
      </w:r>
      <w:r w:rsidR="004C64E3" w:rsidRPr="00CD1583">
        <w:rPr>
          <w:rFonts w:ascii="Verdana" w:hAnsi="Verdana"/>
        </w:rPr>
        <w:t>1 rok</w:t>
      </w:r>
      <w:r w:rsidRPr="00CD1583">
        <w:rPr>
          <w:rFonts w:ascii="Verdana" w:hAnsi="Verdana"/>
        </w:rPr>
        <w:t xml:space="preserve"> studiów na dany rok akademicki.</w:t>
      </w:r>
    </w:p>
    <w:p w14:paraId="613A7187" w14:textId="77777777" w:rsidR="000410EC" w:rsidRPr="00CD1583" w:rsidRDefault="000410EC" w:rsidP="001441DA">
      <w:pPr>
        <w:widowControl w:val="0"/>
        <w:numPr>
          <w:ilvl w:val="0"/>
          <w:numId w:val="33"/>
        </w:numPr>
        <w:spacing w:line="360" w:lineRule="auto"/>
        <w:jc w:val="both"/>
        <w:rPr>
          <w:rFonts w:ascii="Verdana" w:hAnsi="Verdana" w:cs="Calibri"/>
        </w:rPr>
      </w:pPr>
      <w:r w:rsidRPr="00CD1583">
        <w:rPr>
          <w:rFonts w:ascii="Verdana" w:hAnsi="Verdana" w:cs="Calibri"/>
        </w:rPr>
        <w:t xml:space="preserve">Podstawą przyjęcia kandydatów na </w:t>
      </w:r>
      <w:r w:rsidR="004C64E3" w:rsidRPr="00CD1583">
        <w:rPr>
          <w:rFonts w:ascii="Verdana" w:hAnsi="Verdana"/>
        </w:rPr>
        <w:t>1 rok</w:t>
      </w:r>
      <w:r w:rsidRPr="00CD1583">
        <w:rPr>
          <w:rFonts w:ascii="Verdana" w:hAnsi="Verdana" w:cs="Calibri"/>
        </w:rPr>
        <w:t xml:space="preserve"> studiów jest spełnienie warunków rekrutacji, określonych w niniejszym dokumencie.</w:t>
      </w:r>
    </w:p>
    <w:p w14:paraId="1A223717" w14:textId="77777777" w:rsidR="000410EC" w:rsidRPr="00CD1583" w:rsidRDefault="000410EC" w:rsidP="001441DA">
      <w:pPr>
        <w:widowControl w:val="0"/>
        <w:numPr>
          <w:ilvl w:val="0"/>
          <w:numId w:val="33"/>
        </w:numPr>
        <w:spacing w:line="360" w:lineRule="auto"/>
        <w:jc w:val="both"/>
        <w:rPr>
          <w:rFonts w:ascii="Verdana" w:hAnsi="Verdana" w:cs="Calibri"/>
        </w:rPr>
      </w:pPr>
      <w:r w:rsidRPr="00CD1583">
        <w:rPr>
          <w:rFonts w:ascii="Verdana" w:hAnsi="Verdana" w:cs="Calibri"/>
        </w:rPr>
        <w:t xml:space="preserve">Na stronie internetowej Uczelni zamieszczane są informacje dotyczące rekrutacji, w szczególności: </w:t>
      </w:r>
    </w:p>
    <w:p w14:paraId="2DA8282D" w14:textId="77777777" w:rsidR="000410EC" w:rsidRPr="00CD1583" w:rsidRDefault="000410EC" w:rsidP="00B057DE">
      <w:pPr>
        <w:widowControl w:val="0"/>
        <w:numPr>
          <w:ilvl w:val="1"/>
          <w:numId w:val="2"/>
        </w:numPr>
        <w:spacing w:line="360" w:lineRule="auto"/>
        <w:ind w:left="714" w:hanging="288"/>
        <w:contextualSpacing/>
        <w:jc w:val="both"/>
        <w:rPr>
          <w:rFonts w:ascii="Verdana" w:hAnsi="Verdana" w:cs="Calibri"/>
        </w:rPr>
      </w:pPr>
      <w:r w:rsidRPr="00CD1583">
        <w:rPr>
          <w:rFonts w:ascii="Verdana" w:hAnsi="Verdana" w:cs="Calibri"/>
        </w:rPr>
        <w:t xml:space="preserve">warunki rekrutacji na </w:t>
      </w:r>
      <w:r w:rsidR="004C64E3" w:rsidRPr="00CD1583">
        <w:rPr>
          <w:rFonts w:ascii="Verdana" w:hAnsi="Verdana"/>
        </w:rPr>
        <w:t>1 rok</w:t>
      </w:r>
      <w:r w:rsidRPr="00CD1583">
        <w:rPr>
          <w:rFonts w:ascii="Verdana" w:hAnsi="Verdana" w:cs="Calibri"/>
        </w:rPr>
        <w:t xml:space="preserve"> studiów na rok akademicki </w:t>
      </w:r>
      <w:r w:rsidR="00831421" w:rsidRPr="00CD1583">
        <w:rPr>
          <w:rFonts w:ascii="Verdana" w:hAnsi="Verdana" w:cs="Calibri"/>
        </w:rPr>
        <w:t>202</w:t>
      </w:r>
      <w:r w:rsidR="003B5326" w:rsidRPr="00CD1583">
        <w:rPr>
          <w:rFonts w:ascii="Verdana" w:hAnsi="Verdana" w:cs="Calibri"/>
        </w:rPr>
        <w:t>5</w:t>
      </w:r>
      <w:r w:rsidR="00831421" w:rsidRPr="00CD1583">
        <w:rPr>
          <w:rFonts w:ascii="Verdana" w:hAnsi="Verdana" w:cs="Calibri"/>
        </w:rPr>
        <w:t>/202</w:t>
      </w:r>
      <w:r w:rsidR="003B5326" w:rsidRPr="00CD1583">
        <w:rPr>
          <w:rFonts w:ascii="Verdana" w:hAnsi="Verdana" w:cs="Calibri"/>
        </w:rPr>
        <w:t>6</w:t>
      </w:r>
      <w:r w:rsidRPr="00CD1583">
        <w:rPr>
          <w:rFonts w:ascii="Verdana" w:hAnsi="Verdana" w:cs="Calibri"/>
        </w:rPr>
        <w:t>,</w:t>
      </w:r>
    </w:p>
    <w:p w14:paraId="271A1061" w14:textId="77777777" w:rsidR="000410EC" w:rsidRPr="00CD1583" w:rsidRDefault="00050FE9" w:rsidP="00B057DE">
      <w:pPr>
        <w:widowControl w:val="0"/>
        <w:numPr>
          <w:ilvl w:val="1"/>
          <w:numId w:val="2"/>
        </w:numPr>
        <w:spacing w:line="360" w:lineRule="auto"/>
        <w:ind w:left="714" w:hanging="288"/>
        <w:contextualSpacing/>
        <w:jc w:val="both"/>
        <w:rPr>
          <w:rFonts w:ascii="Verdana" w:hAnsi="Verdana" w:cs="Calibri"/>
        </w:rPr>
      </w:pPr>
      <w:r w:rsidRPr="00CD1583">
        <w:rPr>
          <w:rFonts w:ascii="Verdana" w:hAnsi="Verdana" w:cs="Calibri"/>
        </w:rPr>
        <w:lastRenderedPageBreak/>
        <w:t xml:space="preserve">harmonogramy rekrutacji </w:t>
      </w:r>
      <w:r w:rsidR="00D52F4D" w:rsidRPr="00CD1583">
        <w:rPr>
          <w:rFonts w:ascii="Verdana" w:hAnsi="Verdana" w:cs="Calibri"/>
        </w:rPr>
        <w:t xml:space="preserve">na rok akademicki </w:t>
      </w:r>
      <w:r w:rsidRPr="00CD1583">
        <w:rPr>
          <w:rFonts w:ascii="Verdana" w:hAnsi="Verdana" w:cs="Calibri"/>
        </w:rPr>
        <w:t>2</w:t>
      </w:r>
      <w:r w:rsidR="003B5326" w:rsidRPr="00CD1583">
        <w:rPr>
          <w:rFonts w:ascii="Verdana" w:hAnsi="Verdana" w:cs="Calibri"/>
        </w:rPr>
        <w:t>025/2026</w:t>
      </w:r>
      <w:r w:rsidR="001E2C6F" w:rsidRPr="00CD1583">
        <w:rPr>
          <w:rFonts w:ascii="Verdana" w:hAnsi="Verdana" w:cs="Calibri"/>
        </w:rPr>
        <w:t xml:space="preserve">, </w:t>
      </w:r>
      <w:r w:rsidR="000410EC" w:rsidRPr="00CD1583">
        <w:rPr>
          <w:rFonts w:ascii="Verdana" w:hAnsi="Verdana" w:cs="Calibri"/>
        </w:rPr>
        <w:t xml:space="preserve">odrębne dla każdego kierunku </w:t>
      </w:r>
      <w:r w:rsidR="00AE3665" w:rsidRPr="00CD1583">
        <w:rPr>
          <w:rFonts w:ascii="Verdana" w:hAnsi="Verdana" w:cs="Calibri"/>
        </w:rPr>
        <w:t>studiów</w:t>
      </w:r>
      <w:r w:rsidR="000410EC" w:rsidRPr="00CD1583">
        <w:rPr>
          <w:rFonts w:ascii="Verdana" w:hAnsi="Verdana" w:cs="Calibri"/>
        </w:rPr>
        <w:t>,</w:t>
      </w:r>
      <w:r w:rsidRPr="00CD1583">
        <w:rPr>
          <w:rFonts w:ascii="Verdana" w:hAnsi="Verdana" w:cs="Calibri"/>
        </w:rPr>
        <w:t xml:space="preserve"> zwane dalej „harmonogramami”,</w:t>
      </w:r>
    </w:p>
    <w:p w14:paraId="2DF31E66" w14:textId="77777777" w:rsidR="000410EC" w:rsidRPr="00CD1583" w:rsidRDefault="000410EC" w:rsidP="00B057DE">
      <w:pPr>
        <w:widowControl w:val="0"/>
        <w:numPr>
          <w:ilvl w:val="1"/>
          <w:numId w:val="2"/>
        </w:numPr>
        <w:spacing w:line="360" w:lineRule="auto"/>
        <w:ind w:left="714" w:hanging="288"/>
        <w:contextualSpacing/>
        <w:jc w:val="both"/>
        <w:rPr>
          <w:rFonts w:ascii="Verdana" w:hAnsi="Verdana" w:cs="Calibri"/>
        </w:rPr>
      </w:pPr>
      <w:r w:rsidRPr="00CD1583">
        <w:rPr>
          <w:rFonts w:ascii="Verdana" w:hAnsi="Verdana" w:cs="Calibri"/>
        </w:rPr>
        <w:t>link do systemu Internetowej Rekrutacji Kandydatów, zwane</w:t>
      </w:r>
      <w:r w:rsidR="00D94CBF" w:rsidRPr="00CD1583">
        <w:rPr>
          <w:rFonts w:ascii="Verdana" w:hAnsi="Verdana" w:cs="Calibri"/>
        </w:rPr>
        <w:t>go</w:t>
      </w:r>
      <w:r w:rsidRPr="00CD1583">
        <w:rPr>
          <w:rFonts w:ascii="Verdana" w:hAnsi="Verdana" w:cs="Calibri"/>
        </w:rPr>
        <w:t xml:space="preserve"> dalej “IRK”,</w:t>
      </w:r>
    </w:p>
    <w:p w14:paraId="62E1FBA1" w14:textId="77777777" w:rsidR="000410EC" w:rsidRPr="00CD1583" w:rsidRDefault="00640869" w:rsidP="00B057DE">
      <w:pPr>
        <w:widowControl w:val="0"/>
        <w:numPr>
          <w:ilvl w:val="1"/>
          <w:numId w:val="2"/>
        </w:numPr>
        <w:spacing w:line="360" w:lineRule="auto"/>
        <w:ind w:left="714" w:hanging="288"/>
        <w:contextualSpacing/>
        <w:jc w:val="both"/>
        <w:rPr>
          <w:rFonts w:ascii="Verdana" w:hAnsi="Verdana" w:cs="Calibri"/>
        </w:rPr>
      </w:pPr>
      <w:r w:rsidRPr="00CD1583">
        <w:rPr>
          <w:rFonts w:ascii="Verdana" w:hAnsi="Verdana" w:cs="Calibri"/>
        </w:rPr>
        <w:t>listy kandydatów (</w:t>
      </w:r>
      <w:r w:rsidR="00C842DE" w:rsidRPr="00CD1583">
        <w:rPr>
          <w:rFonts w:ascii="Verdana" w:hAnsi="Verdana" w:cs="Calibri"/>
        </w:rPr>
        <w:t>warunkowo wpisanych</w:t>
      </w:r>
      <w:r w:rsidR="00906048" w:rsidRPr="00CD1583">
        <w:rPr>
          <w:rFonts w:ascii="Verdana" w:hAnsi="Verdana" w:cs="Calibri"/>
        </w:rPr>
        <w:t xml:space="preserve"> na listę studentów</w:t>
      </w:r>
      <w:r w:rsidR="000410EC" w:rsidRPr="00CD1583">
        <w:rPr>
          <w:rFonts w:ascii="Verdana" w:hAnsi="Verdana" w:cs="Calibri"/>
        </w:rPr>
        <w:t>, przyjętych na studia),</w:t>
      </w:r>
    </w:p>
    <w:p w14:paraId="127F41C2" w14:textId="77777777" w:rsidR="00CF1620" w:rsidRPr="00CD1583" w:rsidRDefault="000410EC" w:rsidP="00B057DE">
      <w:pPr>
        <w:widowControl w:val="0"/>
        <w:numPr>
          <w:ilvl w:val="1"/>
          <w:numId w:val="2"/>
        </w:numPr>
        <w:spacing w:line="360" w:lineRule="auto"/>
        <w:ind w:left="714" w:hanging="288"/>
        <w:contextualSpacing/>
        <w:jc w:val="both"/>
        <w:rPr>
          <w:rFonts w:ascii="Verdana" w:hAnsi="Verdana" w:cs="Calibri"/>
        </w:rPr>
      </w:pPr>
      <w:r w:rsidRPr="00CD1583">
        <w:rPr>
          <w:rFonts w:ascii="Verdana" w:hAnsi="Verdana" w:cs="Calibri"/>
        </w:rPr>
        <w:t>informacje o rekrutacji i bieżące komunikaty.</w:t>
      </w:r>
    </w:p>
    <w:p w14:paraId="370A6307" w14:textId="77777777" w:rsidR="00F2722A" w:rsidRPr="00CD1583" w:rsidRDefault="00F2722A" w:rsidP="001441DA">
      <w:pPr>
        <w:widowControl w:val="0"/>
        <w:numPr>
          <w:ilvl w:val="0"/>
          <w:numId w:val="33"/>
        </w:numPr>
        <w:spacing w:line="360" w:lineRule="auto"/>
        <w:jc w:val="both"/>
        <w:rPr>
          <w:rFonts w:ascii="Verdana" w:hAnsi="Verdana" w:cs="Calibri"/>
        </w:rPr>
      </w:pPr>
      <w:r w:rsidRPr="00CD1583">
        <w:rPr>
          <w:rFonts w:ascii="Verdana" w:hAnsi="Verdana" w:cs="Calibri"/>
        </w:rPr>
        <w:t xml:space="preserve">Postępowanie rekrutacyjne obejmuje: </w:t>
      </w:r>
    </w:p>
    <w:p w14:paraId="2485DC2F" w14:textId="77777777" w:rsidR="00F2722A" w:rsidRPr="00CD1583" w:rsidRDefault="00F2722A" w:rsidP="001441DA">
      <w:pPr>
        <w:widowControl w:val="0"/>
        <w:numPr>
          <w:ilvl w:val="1"/>
          <w:numId w:val="12"/>
        </w:numPr>
        <w:spacing w:line="360" w:lineRule="auto"/>
        <w:ind w:hanging="294"/>
        <w:contextualSpacing/>
        <w:jc w:val="both"/>
        <w:rPr>
          <w:rFonts w:ascii="Verdana" w:hAnsi="Verdana" w:cs="Calibri"/>
        </w:rPr>
      </w:pPr>
      <w:r w:rsidRPr="00CD1583">
        <w:rPr>
          <w:rFonts w:ascii="Verdana" w:hAnsi="Verdana" w:cs="Calibri"/>
        </w:rPr>
        <w:t>kompletną rejestrację w IRK,</w:t>
      </w:r>
    </w:p>
    <w:p w14:paraId="3E5CCC58" w14:textId="77777777" w:rsidR="00F2722A" w:rsidRPr="00CD1583" w:rsidRDefault="00F2722A" w:rsidP="001441DA">
      <w:pPr>
        <w:widowControl w:val="0"/>
        <w:numPr>
          <w:ilvl w:val="1"/>
          <w:numId w:val="12"/>
        </w:numPr>
        <w:spacing w:line="360" w:lineRule="auto"/>
        <w:ind w:hanging="294"/>
        <w:contextualSpacing/>
        <w:jc w:val="both"/>
        <w:rPr>
          <w:rFonts w:ascii="Verdana" w:hAnsi="Verdana" w:cs="Calibri"/>
        </w:rPr>
      </w:pPr>
      <w:r w:rsidRPr="00CD1583">
        <w:rPr>
          <w:rFonts w:ascii="Verdana" w:hAnsi="Verdana" w:cs="Calibri"/>
        </w:rPr>
        <w:t>terminowe wniesienie pełnej opłaty za przeprowadzenie rekrutacji, zwanej dalej opłatą rekrutacyjną, na indywidualny dla kandydata, kierunku i formy studiów, rachunek bankowy Uczelni wygenerowany przez IRK,</w:t>
      </w:r>
    </w:p>
    <w:p w14:paraId="09181A92" w14:textId="77777777" w:rsidR="003B1C06" w:rsidRPr="00CD1583" w:rsidRDefault="003B1C06" w:rsidP="005C2018">
      <w:pPr>
        <w:widowControl w:val="0"/>
        <w:numPr>
          <w:ilvl w:val="1"/>
          <w:numId w:val="12"/>
        </w:numPr>
        <w:spacing w:line="276" w:lineRule="auto"/>
        <w:ind w:hanging="294"/>
        <w:contextualSpacing/>
        <w:jc w:val="both"/>
        <w:rPr>
          <w:rFonts w:ascii="Calibri" w:hAnsi="Calibri" w:cs="Calibri"/>
          <w:sz w:val="24"/>
          <w:szCs w:val="24"/>
        </w:rPr>
      </w:pPr>
      <w:r w:rsidRPr="00CD1583">
        <w:rPr>
          <w:rFonts w:ascii="Calibri" w:hAnsi="Calibri" w:cs="Calibri"/>
          <w:sz w:val="24"/>
          <w:szCs w:val="24"/>
        </w:rPr>
        <w:t>uzyskanie pozytywnego wyniku z egzaminu wstępnego organizowanego przez Uczelnię sprawdzającego wiedzę z zakresu przedmiotów wymaganych w rekrutacji (dotyczy cudzoziemców wymienionych w § 2 ust. 6,</w:t>
      </w:r>
    </w:p>
    <w:p w14:paraId="7CC01B44" w14:textId="77777777" w:rsidR="00F2722A" w:rsidRPr="00CD1583" w:rsidRDefault="00F2722A" w:rsidP="005C2018">
      <w:pPr>
        <w:widowControl w:val="0"/>
        <w:numPr>
          <w:ilvl w:val="1"/>
          <w:numId w:val="12"/>
        </w:numPr>
        <w:spacing w:line="360" w:lineRule="auto"/>
        <w:ind w:hanging="294"/>
        <w:contextualSpacing/>
        <w:jc w:val="both"/>
        <w:rPr>
          <w:rFonts w:ascii="Verdana" w:hAnsi="Verdana" w:cs="Calibri"/>
        </w:rPr>
      </w:pPr>
      <w:r w:rsidRPr="00CD1583">
        <w:rPr>
          <w:rFonts w:ascii="Verdana" w:hAnsi="Verdana" w:cs="Calibri"/>
        </w:rPr>
        <w:t>postępowanie kwalifikacyjne przeprowadzane przez komisję rekrutacyjną, zwaną dalej „KR”,</w:t>
      </w:r>
    </w:p>
    <w:p w14:paraId="70E303CD" w14:textId="77777777" w:rsidR="00F2722A" w:rsidRPr="00CD1583" w:rsidRDefault="00F2722A" w:rsidP="005C2018">
      <w:pPr>
        <w:widowControl w:val="0"/>
        <w:numPr>
          <w:ilvl w:val="1"/>
          <w:numId w:val="12"/>
        </w:numPr>
        <w:spacing w:line="360" w:lineRule="auto"/>
        <w:ind w:hanging="294"/>
        <w:contextualSpacing/>
        <w:jc w:val="both"/>
        <w:rPr>
          <w:rFonts w:ascii="Verdana" w:hAnsi="Verdana" w:cs="Calibri"/>
        </w:rPr>
      </w:pPr>
      <w:r w:rsidRPr="00CD1583">
        <w:rPr>
          <w:rFonts w:ascii="Verdana" w:hAnsi="Verdana" w:cs="Calibri"/>
        </w:rPr>
        <w:t>weryfikację przez KR dokumentów kandydatów i ustalenie listy kandydatów do kwalifikacji przez rektora,</w:t>
      </w:r>
    </w:p>
    <w:p w14:paraId="5015B24D" w14:textId="77777777" w:rsidR="00F2722A" w:rsidRPr="00CD1583" w:rsidRDefault="00F2722A" w:rsidP="001441DA">
      <w:pPr>
        <w:widowControl w:val="0"/>
        <w:numPr>
          <w:ilvl w:val="1"/>
          <w:numId w:val="12"/>
        </w:numPr>
        <w:spacing w:line="360" w:lineRule="auto"/>
        <w:ind w:hanging="294"/>
        <w:contextualSpacing/>
        <w:jc w:val="both"/>
        <w:rPr>
          <w:rFonts w:ascii="Verdana" w:hAnsi="Verdana" w:cs="Calibri"/>
        </w:rPr>
      </w:pPr>
      <w:r w:rsidRPr="00CD1583">
        <w:rPr>
          <w:rFonts w:ascii="Verdana" w:hAnsi="Verdana" w:cs="Calibri"/>
        </w:rPr>
        <w:t>złożenie przez kandydata albo pełnomocnika kandydata, zakwalifikowanego do przyjęcia, wymaganych dokumentów w KR,</w:t>
      </w:r>
    </w:p>
    <w:p w14:paraId="6B66244A" w14:textId="77777777" w:rsidR="00F2722A" w:rsidRPr="00CD1583" w:rsidRDefault="00F2722A" w:rsidP="001441DA">
      <w:pPr>
        <w:keepLines/>
        <w:numPr>
          <w:ilvl w:val="1"/>
          <w:numId w:val="12"/>
        </w:numPr>
        <w:spacing w:line="360" w:lineRule="auto"/>
        <w:ind w:left="714" w:hanging="294"/>
        <w:jc w:val="both"/>
        <w:rPr>
          <w:rFonts w:ascii="Verdana" w:hAnsi="Verdana" w:cs="Calibri"/>
        </w:rPr>
      </w:pPr>
      <w:r w:rsidRPr="00CD1583">
        <w:rPr>
          <w:rFonts w:ascii="Verdana" w:hAnsi="Verdana" w:cs="Calibri"/>
        </w:rPr>
        <w:t>wpisanie kandydata na listę studentów oraz – w przypadku cudzoziemców – podjęcie i wydanie przez rektora decyzji administracyjnej w sprawie przyjęcia na studia,</w:t>
      </w:r>
    </w:p>
    <w:p w14:paraId="488B0F70" w14:textId="77777777" w:rsidR="00F2722A" w:rsidRPr="00CD1583" w:rsidRDefault="00F2722A" w:rsidP="001441DA">
      <w:pPr>
        <w:keepLines/>
        <w:numPr>
          <w:ilvl w:val="1"/>
          <w:numId w:val="12"/>
        </w:numPr>
        <w:spacing w:line="360" w:lineRule="auto"/>
        <w:ind w:left="714" w:hanging="294"/>
        <w:jc w:val="both"/>
        <w:rPr>
          <w:rFonts w:ascii="Verdana" w:hAnsi="Verdana" w:cs="Calibri"/>
        </w:rPr>
      </w:pPr>
      <w:r w:rsidRPr="00CD1583">
        <w:rPr>
          <w:rFonts w:ascii="Verdana" w:hAnsi="Verdana" w:cs="Calibri"/>
        </w:rPr>
        <w:t xml:space="preserve">terminowe dokonanie formalności, przez przyjętego na studia, niezbędnych do wpisu na </w:t>
      </w:r>
      <w:r w:rsidR="004C64E3" w:rsidRPr="00CD1583">
        <w:rPr>
          <w:rFonts w:ascii="Verdana" w:hAnsi="Verdana"/>
        </w:rPr>
        <w:t>1 rok</w:t>
      </w:r>
      <w:r w:rsidRPr="00CD1583">
        <w:rPr>
          <w:rFonts w:ascii="Verdana" w:hAnsi="Verdana" w:cs="Calibri"/>
        </w:rPr>
        <w:t xml:space="preserve"> studiów. </w:t>
      </w:r>
    </w:p>
    <w:p w14:paraId="19DC0C8A" w14:textId="77777777" w:rsidR="009A26AA" w:rsidRPr="00CD1583" w:rsidRDefault="000410EC" w:rsidP="001441DA">
      <w:pPr>
        <w:widowControl w:val="0"/>
        <w:numPr>
          <w:ilvl w:val="0"/>
          <w:numId w:val="33"/>
        </w:numPr>
        <w:spacing w:line="360" w:lineRule="auto"/>
        <w:jc w:val="both"/>
        <w:rPr>
          <w:rFonts w:ascii="Verdana" w:hAnsi="Verdana" w:cs="Calibri"/>
        </w:rPr>
      </w:pPr>
      <w:r w:rsidRPr="00CD1583">
        <w:rPr>
          <w:rFonts w:ascii="Verdana" w:hAnsi="Verdana" w:cs="Calibri"/>
        </w:rPr>
        <w:t>Terminy</w:t>
      </w:r>
      <w:r w:rsidR="00050FE9" w:rsidRPr="00CD1583">
        <w:rPr>
          <w:rFonts w:ascii="Verdana" w:hAnsi="Verdana" w:cs="Calibri"/>
        </w:rPr>
        <w:t xml:space="preserve"> i czynności</w:t>
      </w:r>
      <w:r w:rsidRPr="00CD1583">
        <w:rPr>
          <w:rFonts w:ascii="Verdana" w:hAnsi="Verdana" w:cs="Calibri"/>
        </w:rPr>
        <w:t xml:space="preserve"> dotyczące procesu rekrutacji</w:t>
      </w:r>
      <w:r w:rsidR="00E00C1D" w:rsidRPr="00CD1583">
        <w:rPr>
          <w:rFonts w:ascii="Verdana" w:hAnsi="Verdana" w:cs="Calibri"/>
        </w:rPr>
        <w:t>,</w:t>
      </w:r>
      <w:r w:rsidRPr="00CD1583">
        <w:rPr>
          <w:rFonts w:ascii="Verdana" w:hAnsi="Verdana" w:cs="Calibri"/>
        </w:rPr>
        <w:t xml:space="preserve"> </w:t>
      </w:r>
      <w:r w:rsidR="00E00C1D" w:rsidRPr="00CD1583">
        <w:rPr>
          <w:rFonts w:ascii="Verdana" w:hAnsi="Verdana" w:cs="Calibri"/>
        </w:rPr>
        <w:t>odrębn</w:t>
      </w:r>
      <w:r w:rsidR="001E2C6F" w:rsidRPr="00CD1583">
        <w:rPr>
          <w:rFonts w:ascii="Verdana" w:hAnsi="Verdana" w:cs="Calibri"/>
        </w:rPr>
        <w:t xml:space="preserve">e dla każdego kierunku i formy </w:t>
      </w:r>
      <w:r w:rsidR="00E00C1D" w:rsidRPr="00CD1583">
        <w:rPr>
          <w:rFonts w:ascii="Verdana" w:hAnsi="Verdana" w:cs="Calibri"/>
        </w:rPr>
        <w:t xml:space="preserve">studiów, </w:t>
      </w:r>
      <w:r w:rsidRPr="00CD1583">
        <w:rPr>
          <w:rFonts w:ascii="Verdana" w:hAnsi="Verdana" w:cs="Calibri"/>
        </w:rPr>
        <w:t>są zamieszczone we</w:t>
      </w:r>
      <w:r w:rsidR="00050FE9" w:rsidRPr="00CD1583">
        <w:rPr>
          <w:rFonts w:ascii="Verdana" w:hAnsi="Verdana" w:cs="Calibri"/>
        </w:rPr>
        <w:t xml:space="preserve"> </w:t>
      </w:r>
      <w:r w:rsidRPr="00CD1583">
        <w:rPr>
          <w:rFonts w:ascii="Verdana" w:hAnsi="Verdana" w:cs="Calibri"/>
        </w:rPr>
        <w:t>właściwych harmonogramach</w:t>
      </w:r>
      <w:r w:rsidR="000F4370" w:rsidRPr="00CD1583">
        <w:rPr>
          <w:rFonts w:ascii="Verdana" w:hAnsi="Verdana" w:cs="Calibri"/>
        </w:rPr>
        <w:t>.</w:t>
      </w:r>
      <w:r w:rsidR="00272EF9" w:rsidRPr="00CD1583">
        <w:rPr>
          <w:rFonts w:ascii="Verdana" w:hAnsi="Verdana" w:cs="Calibri"/>
        </w:rPr>
        <w:t xml:space="preserve"> </w:t>
      </w:r>
    </w:p>
    <w:p w14:paraId="29D9BD3C" w14:textId="77777777" w:rsidR="000410EC" w:rsidRPr="00CD1583" w:rsidRDefault="000410EC" w:rsidP="0088599A">
      <w:pPr>
        <w:widowControl w:val="0"/>
        <w:numPr>
          <w:ilvl w:val="0"/>
          <w:numId w:val="6"/>
        </w:numPr>
        <w:spacing w:line="360" w:lineRule="auto"/>
        <w:ind w:left="0"/>
        <w:jc w:val="center"/>
        <w:rPr>
          <w:rFonts w:ascii="Verdana" w:hAnsi="Verdana" w:cs="Calibri"/>
        </w:rPr>
      </w:pPr>
    </w:p>
    <w:p w14:paraId="213D7BFE" w14:textId="77777777" w:rsidR="00A539E2" w:rsidRPr="00CD1583" w:rsidRDefault="00A539E2" w:rsidP="000711EF">
      <w:pPr>
        <w:widowControl w:val="0"/>
        <w:spacing w:line="360" w:lineRule="auto"/>
        <w:jc w:val="center"/>
        <w:rPr>
          <w:rFonts w:ascii="Verdana" w:hAnsi="Verdana" w:cs="Calibri"/>
        </w:rPr>
      </w:pPr>
      <w:r w:rsidRPr="00CD1583">
        <w:rPr>
          <w:rFonts w:ascii="Verdana" w:hAnsi="Verdana" w:cs="Calibri"/>
        </w:rPr>
        <w:t>Postępowanie kwalifikacyjne</w:t>
      </w:r>
    </w:p>
    <w:p w14:paraId="4ECA86E8" w14:textId="77777777" w:rsidR="000410EC" w:rsidRPr="00CD1583" w:rsidRDefault="000410EC" w:rsidP="00B057DE">
      <w:pPr>
        <w:widowControl w:val="0"/>
        <w:spacing w:line="360" w:lineRule="auto"/>
        <w:contextualSpacing/>
        <w:jc w:val="both"/>
        <w:rPr>
          <w:rFonts w:ascii="Verdana" w:hAnsi="Verdana" w:cs="Calibri"/>
        </w:rPr>
      </w:pPr>
      <w:r w:rsidRPr="00CD1583">
        <w:rPr>
          <w:rFonts w:ascii="Verdana" w:hAnsi="Verdana" w:cs="Calibri"/>
        </w:rPr>
        <w:t>Do postępowania kwalifikacyjnego zostan</w:t>
      </w:r>
      <w:r w:rsidR="00A539E2" w:rsidRPr="00CD1583">
        <w:rPr>
          <w:rFonts w:ascii="Verdana" w:hAnsi="Verdana" w:cs="Calibri"/>
        </w:rPr>
        <w:t>ą dopuszczeni kandydaci, którzy w terminie wyznaczonym w harmonogramie:</w:t>
      </w:r>
      <w:r w:rsidRPr="00CD1583">
        <w:rPr>
          <w:rFonts w:ascii="Verdana" w:hAnsi="Verdana" w:cs="Calibri"/>
        </w:rPr>
        <w:t xml:space="preserve"> </w:t>
      </w:r>
    </w:p>
    <w:p w14:paraId="4AA63EA2" w14:textId="77777777" w:rsidR="000410EC" w:rsidRPr="00CD1583" w:rsidRDefault="009C3AEE" w:rsidP="00B057DE">
      <w:pPr>
        <w:widowControl w:val="0"/>
        <w:numPr>
          <w:ilvl w:val="0"/>
          <w:numId w:val="5"/>
        </w:numPr>
        <w:spacing w:line="360" w:lineRule="auto"/>
        <w:contextualSpacing/>
        <w:jc w:val="both"/>
        <w:rPr>
          <w:rFonts w:ascii="Verdana" w:hAnsi="Verdana" w:cs="Calibri"/>
        </w:rPr>
      </w:pPr>
      <w:bookmarkStart w:id="0" w:name="_gjdgxs" w:colFirst="0" w:colLast="0"/>
      <w:bookmarkEnd w:id="0"/>
      <w:r w:rsidRPr="00CD1583">
        <w:rPr>
          <w:rFonts w:ascii="Verdana" w:hAnsi="Verdana" w:cs="Calibri"/>
        </w:rPr>
        <w:t xml:space="preserve">zarejestrują się w IRK, </w:t>
      </w:r>
      <w:r w:rsidR="00D70585" w:rsidRPr="00CD1583">
        <w:rPr>
          <w:rFonts w:ascii="Verdana" w:hAnsi="Verdana" w:cs="Calibri"/>
        </w:rPr>
        <w:t xml:space="preserve">to jest: </w:t>
      </w:r>
      <w:r w:rsidR="000410EC" w:rsidRPr="00CD1583">
        <w:rPr>
          <w:rFonts w:ascii="Verdana" w:hAnsi="Verdana" w:cs="Calibri"/>
        </w:rPr>
        <w:t>poprawnie i kompletnie wypełnią obowiązkowe pola w profilu kandydata, w tym do</w:t>
      </w:r>
      <w:r w:rsidR="00FC7201" w:rsidRPr="00CD1583">
        <w:rPr>
          <w:rFonts w:ascii="Verdana" w:hAnsi="Verdana" w:cs="Calibri"/>
        </w:rPr>
        <w:t>konają wyboru kierunku studiów oraz załączą</w:t>
      </w:r>
      <w:r w:rsidR="00891923" w:rsidRPr="00CD1583">
        <w:rPr>
          <w:rFonts w:ascii="Verdana" w:hAnsi="Verdana" w:cs="Calibri"/>
        </w:rPr>
        <w:t xml:space="preserve"> czytelny</w:t>
      </w:r>
      <w:r w:rsidR="00FC7201" w:rsidRPr="00CD1583">
        <w:rPr>
          <w:rFonts w:ascii="Verdana" w:hAnsi="Verdana" w:cs="Calibri"/>
        </w:rPr>
        <w:t xml:space="preserve"> plik</w:t>
      </w:r>
      <w:r w:rsidR="002571A6" w:rsidRPr="00CD1583">
        <w:rPr>
          <w:rFonts w:ascii="Verdana" w:hAnsi="Verdana" w:cs="Calibri"/>
        </w:rPr>
        <w:t xml:space="preserve"> (</w:t>
      </w:r>
      <w:r w:rsidR="00F546AE" w:rsidRPr="00CD1583">
        <w:rPr>
          <w:rFonts w:ascii="Verdana" w:hAnsi="Verdana" w:cs="Calibri"/>
        </w:rPr>
        <w:t xml:space="preserve">max </w:t>
      </w:r>
      <w:r w:rsidR="002571A6" w:rsidRPr="00CD1583">
        <w:rPr>
          <w:rFonts w:ascii="Verdana" w:hAnsi="Verdana" w:cs="Calibri"/>
        </w:rPr>
        <w:t xml:space="preserve">do 100 KB) </w:t>
      </w:r>
      <w:r w:rsidR="00FC7201" w:rsidRPr="00CD1583">
        <w:rPr>
          <w:rFonts w:ascii="Verdana" w:hAnsi="Verdana" w:cs="Calibri"/>
        </w:rPr>
        <w:t>z aktualnym kolorowym</w:t>
      </w:r>
      <w:r w:rsidR="002571A6" w:rsidRPr="00CD1583">
        <w:rPr>
          <w:rFonts w:ascii="Verdana" w:hAnsi="Verdana" w:cs="Calibri"/>
        </w:rPr>
        <w:t xml:space="preserve"> zdjęciem </w:t>
      </w:r>
      <w:r w:rsidR="00891923" w:rsidRPr="00CD1583">
        <w:rPr>
          <w:rFonts w:ascii="Verdana" w:hAnsi="Verdana" w:cs="Calibri"/>
        </w:rPr>
        <w:t xml:space="preserve">o rozmiarze 300 x 375 pikseli w formacie JPEG-JPG, o rozdzielczości nie mniejszej niż 300 dpi </w:t>
      </w:r>
      <w:r w:rsidR="00FC7201" w:rsidRPr="00CD1583">
        <w:rPr>
          <w:rFonts w:ascii="Verdana" w:hAnsi="Verdana" w:cs="Calibri"/>
        </w:rPr>
        <w:t>(odpowiadającym fotografii o wymiarach 35</w:t>
      </w:r>
      <w:r w:rsidR="002571A6" w:rsidRPr="00CD1583">
        <w:rPr>
          <w:rFonts w:ascii="Verdana" w:hAnsi="Verdana" w:cs="Calibri"/>
        </w:rPr>
        <w:t xml:space="preserve">x45 mm) </w:t>
      </w:r>
      <w:r w:rsidR="00FC7201" w:rsidRPr="00CD1583">
        <w:rPr>
          <w:rFonts w:ascii="Verdana" w:hAnsi="Verdana" w:cs="Calibri"/>
        </w:rPr>
        <w:t xml:space="preserve"> wykonanym zgodnie z wymaganiami obowiązującymi przy wydawaniu dowodów osobistych w Polsce</w:t>
      </w:r>
      <w:r w:rsidR="00BE11D1" w:rsidRPr="00CD1583">
        <w:rPr>
          <w:rFonts w:ascii="Verdana" w:hAnsi="Verdana" w:cs="Calibri"/>
        </w:rPr>
        <w:t>,</w:t>
      </w:r>
    </w:p>
    <w:p w14:paraId="66BDAA36" w14:textId="77777777" w:rsidR="000410EC" w:rsidRPr="00CD1583" w:rsidRDefault="000410EC" w:rsidP="00B057DE">
      <w:pPr>
        <w:widowControl w:val="0"/>
        <w:numPr>
          <w:ilvl w:val="0"/>
          <w:numId w:val="5"/>
        </w:numPr>
        <w:spacing w:line="360" w:lineRule="auto"/>
        <w:contextualSpacing/>
        <w:jc w:val="both"/>
        <w:rPr>
          <w:rFonts w:ascii="Verdana" w:hAnsi="Verdana" w:cs="Calibri"/>
        </w:rPr>
      </w:pPr>
      <w:r w:rsidRPr="00CD1583">
        <w:rPr>
          <w:rFonts w:ascii="Verdana" w:hAnsi="Verdana" w:cs="Calibri"/>
        </w:rPr>
        <w:t>wniosą w pełnej wysokości opłatę rekrutacyjną, na indywidualny dla każdego kandydata  rachunek bankowy Uczelni, wygenerowany w IRK,</w:t>
      </w:r>
      <w:r w:rsidR="00A36D58" w:rsidRPr="00CD1583">
        <w:rPr>
          <w:rFonts w:ascii="Verdana" w:hAnsi="Verdana" w:cs="Calibri"/>
        </w:rPr>
        <w:t xml:space="preserve"> wpłata dokonana na inne rachunki bankowe Uczelni nie będzie uwzględniana (jest równoznaczna z jej brakiem),</w:t>
      </w:r>
    </w:p>
    <w:p w14:paraId="1537BFE6" w14:textId="77777777" w:rsidR="008E435C" w:rsidRPr="00CD1583" w:rsidRDefault="00E00C1D" w:rsidP="00B057DE">
      <w:pPr>
        <w:widowControl w:val="0"/>
        <w:numPr>
          <w:ilvl w:val="0"/>
          <w:numId w:val="5"/>
        </w:numPr>
        <w:spacing w:line="360" w:lineRule="auto"/>
        <w:contextualSpacing/>
        <w:jc w:val="both"/>
        <w:rPr>
          <w:rFonts w:ascii="Verdana" w:hAnsi="Verdana" w:cs="Calibri"/>
        </w:rPr>
      </w:pPr>
      <w:r w:rsidRPr="00CD1583">
        <w:rPr>
          <w:rFonts w:ascii="Verdana" w:hAnsi="Verdana" w:cs="Calibri"/>
        </w:rPr>
        <w:t xml:space="preserve">załączą w </w:t>
      </w:r>
      <w:r w:rsidR="000410EC" w:rsidRPr="00CD1583">
        <w:rPr>
          <w:rFonts w:ascii="Verdana" w:hAnsi="Verdana" w:cs="Calibri"/>
        </w:rPr>
        <w:t xml:space="preserve">IRK czytelne skany </w:t>
      </w:r>
      <w:r w:rsidR="00FC7201" w:rsidRPr="00CD1583">
        <w:rPr>
          <w:rFonts w:ascii="Verdana" w:hAnsi="Verdana" w:cs="Calibri"/>
        </w:rPr>
        <w:t xml:space="preserve">(w formacie PDF lub JPEG) </w:t>
      </w:r>
      <w:r w:rsidR="00F45311" w:rsidRPr="00CD1583">
        <w:rPr>
          <w:rFonts w:ascii="Verdana" w:hAnsi="Verdana" w:cs="Calibri"/>
        </w:rPr>
        <w:t>wymaganych d</w:t>
      </w:r>
      <w:r w:rsidR="00CD3201" w:rsidRPr="00CD1583">
        <w:rPr>
          <w:rFonts w:ascii="Verdana" w:hAnsi="Verdana" w:cs="Calibri"/>
        </w:rPr>
        <w:t>okumentów, o których mowa w § 7.</w:t>
      </w:r>
      <w:r w:rsidR="0003012D" w:rsidRPr="00CD1583">
        <w:rPr>
          <w:rFonts w:ascii="Verdana" w:hAnsi="Verdana" w:cs="Calibri"/>
        </w:rPr>
        <w:t xml:space="preserve"> </w:t>
      </w:r>
    </w:p>
    <w:p w14:paraId="16C98BB6" w14:textId="77777777" w:rsidR="006F0CA1" w:rsidRPr="00CD1583" w:rsidRDefault="006F0CA1" w:rsidP="0088599A">
      <w:pPr>
        <w:widowControl w:val="0"/>
        <w:numPr>
          <w:ilvl w:val="0"/>
          <w:numId w:val="6"/>
        </w:numPr>
        <w:spacing w:after="63" w:line="360" w:lineRule="auto"/>
        <w:ind w:left="0"/>
        <w:jc w:val="center"/>
        <w:rPr>
          <w:rFonts w:ascii="Verdana" w:hAnsi="Verdana" w:cs="Calibri"/>
        </w:rPr>
      </w:pPr>
    </w:p>
    <w:p w14:paraId="4D017E96" w14:textId="77777777" w:rsidR="00BD76FF" w:rsidRPr="00CD1583" w:rsidRDefault="005904C8" w:rsidP="000711EF">
      <w:pPr>
        <w:widowControl w:val="0"/>
        <w:spacing w:line="360" w:lineRule="auto"/>
        <w:jc w:val="center"/>
        <w:rPr>
          <w:rFonts w:ascii="Verdana" w:hAnsi="Verdana" w:cs="Calibri"/>
        </w:rPr>
      </w:pPr>
      <w:r w:rsidRPr="00CD1583">
        <w:rPr>
          <w:rFonts w:ascii="Verdana" w:hAnsi="Verdana" w:cs="Calibri"/>
        </w:rPr>
        <w:t>Zasady przeliczania wyników</w:t>
      </w:r>
      <w:r w:rsidR="0003012D" w:rsidRPr="00CD1583">
        <w:rPr>
          <w:rFonts w:ascii="Verdana" w:hAnsi="Verdana" w:cs="Calibri"/>
        </w:rPr>
        <w:t xml:space="preserve"> ze świadectw</w:t>
      </w:r>
    </w:p>
    <w:p w14:paraId="4D62268B" w14:textId="77777777" w:rsidR="000410EC" w:rsidRPr="00CD1583" w:rsidRDefault="000410EC" w:rsidP="0088599A">
      <w:pPr>
        <w:widowControl w:val="0"/>
        <w:numPr>
          <w:ilvl w:val="0"/>
          <w:numId w:val="7"/>
        </w:numPr>
        <w:spacing w:line="360" w:lineRule="auto"/>
        <w:contextualSpacing/>
        <w:rPr>
          <w:rFonts w:ascii="Verdana" w:hAnsi="Verdana" w:cs="Calibri"/>
        </w:rPr>
      </w:pPr>
      <w:r w:rsidRPr="00CD1583">
        <w:rPr>
          <w:rFonts w:ascii="Verdana" w:hAnsi="Verdana" w:cs="Calibri"/>
          <w:b/>
        </w:rPr>
        <w:t>Podstawowym</w:t>
      </w:r>
      <w:r w:rsidRPr="00CD1583">
        <w:rPr>
          <w:rFonts w:ascii="Verdana" w:hAnsi="Verdana" w:cs="Calibri"/>
        </w:rPr>
        <w:t xml:space="preserve"> kryterium </w:t>
      </w:r>
      <w:r w:rsidR="00722B08" w:rsidRPr="00CD1583">
        <w:rPr>
          <w:rFonts w:ascii="Verdana" w:hAnsi="Verdana" w:cs="Calibri"/>
        </w:rPr>
        <w:t xml:space="preserve">postepowania </w:t>
      </w:r>
      <w:r w:rsidRPr="00CD1583">
        <w:rPr>
          <w:rFonts w:ascii="Verdana" w:hAnsi="Verdana" w:cs="Calibri"/>
        </w:rPr>
        <w:t>kwalifikacyjn</w:t>
      </w:r>
      <w:r w:rsidR="00722B08" w:rsidRPr="00CD1583">
        <w:rPr>
          <w:rFonts w:ascii="Verdana" w:hAnsi="Verdana" w:cs="Calibri"/>
        </w:rPr>
        <w:t>ego</w:t>
      </w:r>
      <w:r w:rsidRPr="00CD1583">
        <w:rPr>
          <w:rFonts w:ascii="Verdana" w:hAnsi="Verdana" w:cs="Calibri"/>
        </w:rPr>
        <w:t xml:space="preserve"> są: </w:t>
      </w:r>
    </w:p>
    <w:p w14:paraId="496D8B78" w14:textId="77777777" w:rsidR="000410EC" w:rsidRPr="00CD1583" w:rsidRDefault="000410EC" w:rsidP="0088599A">
      <w:pPr>
        <w:widowControl w:val="0"/>
        <w:numPr>
          <w:ilvl w:val="1"/>
          <w:numId w:val="9"/>
        </w:numPr>
        <w:spacing w:line="360" w:lineRule="auto"/>
        <w:contextualSpacing/>
        <w:rPr>
          <w:rFonts w:ascii="Verdana" w:hAnsi="Verdana" w:cs="Calibri"/>
        </w:rPr>
      </w:pPr>
      <w:r w:rsidRPr="00CD1583">
        <w:rPr>
          <w:rFonts w:ascii="Verdana" w:hAnsi="Verdana" w:cs="Calibri"/>
        </w:rPr>
        <w:t>wyniki ze</w:t>
      </w:r>
      <w:r w:rsidR="00C44BDF" w:rsidRPr="00CD1583">
        <w:rPr>
          <w:rFonts w:ascii="Verdana" w:hAnsi="Verdana" w:cs="Calibri"/>
        </w:rPr>
        <w:t xml:space="preserve"> świadectw, o których</w:t>
      </w:r>
      <w:r w:rsidR="008770ED" w:rsidRPr="00CD1583">
        <w:rPr>
          <w:rFonts w:ascii="Verdana" w:hAnsi="Verdana" w:cs="Calibri"/>
        </w:rPr>
        <w:t xml:space="preserve"> mowa w</w:t>
      </w:r>
      <w:r w:rsidR="00702867" w:rsidRPr="00CD1583">
        <w:rPr>
          <w:rFonts w:ascii="Verdana" w:hAnsi="Verdana" w:cs="Calibri"/>
        </w:rPr>
        <w:t xml:space="preserve"> §</w:t>
      </w:r>
      <w:r w:rsidR="008770ED" w:rsidRPr="00CD1583">
        <w:rPr>
          <w:rFonts w:ascii="Verdana" w:hAnsi="Verdana" w:cs="Calibri"/>
        </w:rPr>
        <w:t xml:space="preserve"> 2</w:t>
      </w:r>
      <w:r w:rsidR="002F4561" w:rsidRPr="00CD1583">
        <w:rPr>
          <w:rFonts w:ascii="Verdana" w:hAnsi="Verdana" w:cs="Calibri"/>
        </w:rPr>
        <w:t xml:space="preserve"> </w:t>
      </w:r>
      <w:r w:rsidR="004671E2" w:rsidRPr="00CD1583">
        <w:rPr>
          <w:rFonts w:ascii="Verdana" w:hAnsi="Verdana" w:cs="Calibri"/>
        </w:rPr>
        <w:t>ustęp</w:t>
      </w:r>
      <w:r w:rsidR="00DB2CFD" w:rsidRPr="00CD1583">
        <w:rPr>
          <w:rFonts w:ascii="Verdana" w:hAnsi="Verdana" w:cs="Calibri"/>
        </w:rPr>
        <w:t xml:space="preserve"> </w:t>
      </w:r>
      <w:r w:rsidR="008770ED" w:rsidRPr="00CD1583">
        <w:rPr>
          <w:rFonts w:ascii="Verdana" w:hAnsi="Verdana" w:cs="Calibri"/>
        </w:rPr>
        <w:t>1</w:t>
      </w:r>
      <w:r w:rsidR="008B592F" w:rsidRPr="00CD1583">
        <w:rPr>
          <w:rFonts w:ascii="Verdana" w:hAnsi="Verdana" w:cs="Calibri"/>
        </w:rPr>
        <w:t>,</w:t>
      </w:r>
      <w:r w:rsidRPr="00CD1583">
        <w:rPr>
          <w:rFonts w:ascii="Verdana" w:hAnsi="Verdana" w:cs="Calibri"/>
        </w:rPr>
        <w:t xml:space="preserve"> </w:t>
      </w:r>
      <w:r w:rsidR="00EF60E7" w:rsidRPr="00CD1583">
        <w:rPr>
          <w:rFonts w:ascii="Verdana" w:hAnsi="Verdana" w:cs="Calibri"/>
        </w:rPr>
        <w:t xml:space="preserve">z </w:t>
      </w:r>
      <w:r w:rsidRPr="00CD1583">
        <w:rPr>
          <w:rFonts w:ascii="Verdana" w:hAnsi="Verdana" w:cs="Calibri"/>
          <w:bCs/>
        </w:rPr>
        <w:t>przedmiotów</w:t>
      </w:r>
      <w:r w:rsidR="008B592F" w:rsidRPr="00CD1583">
        <w:rPr>
          <w:rFonts w:ascii="Verdana" w:hAnsi="Verdana" w:cs="Calibri"/>
        </w:rPr>
        <w:t xml:space="preserve"> </w:t>
      </w:r>
      <w:r w:rsidRPr="00CD1583">
        <w:rPr>
          <w:rFonts w:ascii="Verdana" w:hAnsi="Verdana" w:cs="Calibri"/>
        </w:rPr>
        <w:t xml:space="preserve">zwanych </w:t>
      </w:r>
      <w:r w:rsidR="0002185E" w:rsidRPr="00CD1583">
        <w:rPr>
          <w:rFonts w:ascii="Verdana" w:hAnsi="Verdana" w:cs="Calibri"/>
        </w:rPr>
        <w:lastRenderedPageBreak/>
        <w:t>„</w:t>
      </w:r>
      <w:r w:rsidRPr="00CD1583">
        <w:rPr>
          <w:rFonts w:ascii="Verdana" w:hAnsi="Verdana" w:cs="Calibri"/>
        </w:rPr>
        <w:t>przedmiotami kierunkowymi</w:t>
      </w:r>
      <w:r w:rsidR="0002185E" w:rsidRPr="00CD1583">
        <w:rPr>
          <w:rFonts w:ascii="Verdana" w:hAnsi="Verdana" w:cs="Calibri"/>
        </w:rPr>
        <w:t>”</w:t>
      </w:r>
      <w:r w:rsidR="00722B08" w:rsidRPr="00CD1583">
        <w:rPr>
          <w:rFonts w:ascii="Verdana" w:hAnsi="Verdana" w:cs="Calibri"/>
        </w:rPr>
        <w:t xml:space="preserve">, </w:t>
      </w:r>
      <w:r w:rsidR="00C0535D" w:rsidRPr="00CD1583">
        <w:rPr>
          <w:rFonts w:ascii="Verdana" w:hAnsi="Verdana" w:cs="Calibri"/>
        </w:rPr>
        <w:t xml:space="preserve">o których mowa </w:t>
      </w:r>
      <w:r w:rsidR="00722B08" w:rsidRPr="00CD1583">
        <w:rPr>
          <w:rFonts w:ascii="Verdana" w:hAnsi="Verdana" w:cs="Calibri"/>
        </w:rPr>
        <w:t>w tabeli 1</w:t>
      </w:r>
      <w:r w:rsidR="006C7698" w:rsidRPr="00CD1583">
        <w:rPr>
          <w:rFonts w:ascii="Verdana" w:hAnsi="Verdana" w:cs="Calibri"/>
        </w:rPr>
        <w:t>:</w:t>
      </w:r>
    </w:p>
    <w:p w14:paraId="0A8C66CB" w14:textId="77777777" w:rsidR="00722B08" w:rsidRPr="00CD1583" w:rsidRDefault="00722B08" w:rsidP="00722B08">
      <w:pPr>
        <w:widowControl w:val="0"/>
        <w:spacing w:line="360" w:lineRule="auto"/>
        <w:jc w:val="center"/>
        <w:rPr>
          <w:rFonts w:ascii="Verdana" w:hAnsi="Verdana" w:cs="Calibri"/>
          <w:b/>
        </w:rPr>
      </w:pPr>
      <w:r w:rsidRPr="00CD1583">
        <w:rPr>
          <w:rFonts w:ascii="Verdana" w:hAnsi="Verdana" w:cs="Calibri"/>
          <w:b/>
        </w:rPr>
        <w:t>tabela 1</w:t>
      </w:r>
    </w:p>
    <w:p w14:paraId="47503850" w14:textId="77777777" w:rsidR="00722B08" w:rsidRPr="00CD1583" w:rsidRDefault="00722B08" w:rsidP="00722B08">
      <w:pPr>
        <w:widowControl w:val="0"/>
        <w:spacing w:line="360" w:lineRule="auto"/>
        <w:jc w:val="center"/>
        <w:rPr>
          <w:rFonts w:ascii="Verdana" w:hAnsi="Verdana" w:cs="Calibri"/>
          <w:b/>
        </w:rPr>
      </w:pPr>
      <w:r w:rsidRPr="00CD1583">
        <w:rPr>
          <w:rFonts w:ascii="Verdana" w:hAnsi="Verdana" w:cs="Calibri"/>
          <w:b/>
        </w:rPr>
        <w:t>Wykaz przedmiotów kierunkowych</w:t>
      </w:r>
      <w:r w:rsidR="006C7698" w:rsidRPr="00CD1583">
        <w:rPr>
          <w:rFonts w:ascii="Verdana" w:hAnsi="Verdana" w:cs="Calibri"/>
          <w:b/>
        </w:rPr>
        <w:t xml:space="preserve"> na jednolite studia magisterskie</w:t>
      </w:r>
      <w:r w:rsidR="00D70585" w:rsidRPr="00CD1583">
        <w:rPr>
          <w:rFonts w:ascii="Verdana" w:hAnsi="Verdana" w:cs="Calibri"/>
          <w:b/>
        </w:rPr>
        <w:t xml:space="preserve"> </w:t>
      </w:r>
      <w:r w:rsidR="007C21C4" w:rsidRPr="00CD1583">
        <w:rPr>
          <w:rFonts w:ascii="Verdana" w:hAnsi="Verdana" w:cs="Calibri"/>
          <w:b/>
        </w:rPr>
        <w:t>oraz 1</w:t>
      </w:r>
      <w:r w:rsidR="00D70585" w:rsidRPr="00CD1583">
        <w:rPr>
          <w:rFonts w:ascii="Verdana" w:hAnsi="Verdana" w:cs="Calibri"/>
          <w:b/>
        </w:rPr>
        <w:t xml:space="preserve"> stopnia</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1794"/>
        <w:gridCol w:w="3977"/>
        <w:gridCol w:w="2745"/>
      </w:tblGrid>
      <w:tr w:rsidR="00722B08" w:rsidRPr="00CD1583" w14:paraId="5E783806" w14:textId="77777777" w:rsidTr="000937EB">
        <w:trPr>
          <w:jc w:val="center"/>
        </w:trPr>
        <w:tc>
          <w:tcPr>
            <w:tcW w:w="1804" w:type="dxa"/>
            <w:shd w:val="clear" w:color="auto" w:fill="auto"/>
          </w:tcPr>
          <w:p w14:paraId="6B8D223C" w14:textId="77777777" w:rsidR="00722B08" w:rsidRPr="00CD1583" w:rsidRDefault="006F76B0" w:rsidP="00C0535D">
            <w:pPr>
              <w:spacing w:line="276" w:lineRule="auto"/>
              <w:jc w:val="center"/>
              <w:rPr>
                <w:rFonts w:ascii="Verdana" w:hAnsi="Verdana" w:cs="Calibri"/>
                <w:b/>
              </w:rPr>
            </w:pPr>
            <w:r w:rsidRPr="00CD1583">
              <w:rPr>
                <w:rFonts w:ascii="Verdana" w:hAnsi="Verdana" w:cs="Calibri"/>
                <w:b/>
              </w:rPr>
              <w:t>kierunek</w:t>
            </w:r>
          </w:p>
          <w:p w14:paraId="20675B73" w14:textId="77777777" w:rsidR="00722B08" w:rsidRPr="00CD1583" w:rsidRDefault="00722B08" w:rsidP="00C0535D">
            <w:pPr>
              <w:spacing w:line="276" w:lineRule="auto"/>
              <w:jc w:val="center"/>
              <w:rPr>
                <w:rFonts w:ascii="Verdana" w:hAnsi="Verdana" w:cs="Calibri"/>
                <w:b/>
              </w:rPr>
            </w:pPr>
            <w:r w:rsidRPr="00CD1583">
              <w:rPr>
                <w:rFonts w:ascii="Verdana" w:hAnsi="Verdana" w:cs="Calibri"/>
                <w:b/>
              </w:rPr>
              <w:t>studiów</w:t>
            </w:r>
          </w:p>
          <w:p w14:paraId="382C03CC" w14:textId="77777777" w:rsidR="006F76B0" w:rsidRPr="00CD1583" w:rsidRDefault="006F76B0" w:rsidP="00C0535D">
            <w:pPr>
              <w:spacing w:line="276" w:lineRule="auto"/>
              <w:jc w:val="center"/>
              <w:rPr>
                <w:rFonts w:ascii="Verdana" w:eastAsia="Calibri" w:hAnsi="Verdana"/>
                <w:b/>
              </w:rPr>
            </w:pPr>
            <w:r w:rsidRPr="00CD1583">
              <w:rPr>
                <w:rFonts w:ascii="Verdana" w:hAnsi="Verdana" w:cs="Calibri"/>
                <w:b/>
              </w:rPr>
              <w:t>stacjonarnych</w:t>
            </w:r>
          </w:p>
        </w:tc>
        <w:tc>
          <w:tcPr>
            <w:tcW w:w="1794" w:type="dxa"/>
            <w:shd w:val="clear" w:color="auto" w:fill="auto"/>
          </w:tcPr>
          <w:p w14:paraId="0B9A8BB8" w14:textId="77777777" w:rsidR="00722B08" w:rsidRPr="00CD1583" w:rsidRDefault="00722B08" w:rsidP="00C0535D">
            <w:pPr>
              <w:spacing w:line="276" w:lineRule="auto"/>
              <w:jc w:val="center"/>
              <w:rPr>
                <w:rFonts w:ascii="Verdana" w:eastAsia="Calibri" w:hAnsi="Verdana"/>
                <w:b/>
              </w:rPr>
            </w:pPr>
            <w:r w:rsidRPr="00CD1583">
              <w:rPr>
                <w:rFonts w:ascii="Verdana" w:hAnsi="Verdana" w:cs="Calibri"/>
                <w:b/>
              </w:rPr>
              <w:t>liczba przedmiotów kierunkowych</w:t>
            </w:r>
          </w:p>
        </w:tc>
        <w:tc>
          <w:tcPr>
            <w:tcW w:w="3977" w:type="dxa"/>
            <w:shd w:val="clear" w:color="auto" w:fill="auto"/>
          </w:tcPr>
          <w:p w14:paraId="42EEC6D1" w14:textId="77777777" w:rsidR="00722B08" w:rsidRPr="00CD1583" w:rsidRDefault="00722B08" w:rsidP="00C0535D">
            <w:pPr>
              <w:spacing w:line="276" w:lineRule="auto"/>
              <w:jc w:val="center"/>
              <w:rPr>
                <w:rFonts w:ascii="Verdana" w:hAnsi="Verdana" w:cs="Calibri"/>
                <w:b/>
              </w:rPr>
            </w:pPr>
            <w:r w:rsidRPr="00CD1583">
              <w:rPr>
                <w:rFonts w:ascii="Verdana" w:hAnsi="Verdana" w:cs="Calibri"/>
                <w:b/>
              </w:rPr>
              <w:t xml:space="preserve">przedmioty kierunkowe </w:t>
            </w:r>
          </w:p>
          <w:p w14:paraId="5D4E29DF" w14:textId="77777777" w:rsidR="00722B08" w:rsidRPr="00CD1583" w:rsidRDefault="004A7C71" w:rsidP="00C0535D">
            <w:pPr>
              <w:spacing w:line="276" w:lineRule="auto"/>
              <w:jc w:val="center"/>
              <w:rPr>
                <w:rFonts w:ascii="Verdana" w:hAnsi="Verdana" w:cs="Calibri"/>
                <w:b/>
              </w:rPr>
            </w:pPr>
            <w:r w:rsidRPr="00CD1583">
              <w:rPr>
                <w:rFonts w:ascii="Verdana" w:hAnsi="Verdana" w:cs="Calibri"/>
                <w:b/>
              </w:rPr>
              <w:t>ze świadectwa</w:t>
            </w:r>
            <w:r w:rsidR="00722B08" w:rsidRPr="00CD1583">
              <w:rPr>
                <w:rFonts w:ascii="Verdana" w:hAnsi="Verdana" w:cs="Calibri"/>
                <w:b/>
              </w:rPr>
              <w:t xml:space="preserve">, </w:t>
            </w:r>
          </w:p>
          <w:p w14:paraId="1AA94A13" w14:textId="77777777" w:rsidR="00722B08" w:rsidRPr="00CD1583" w:rsidRDefault="00722B08" w:rsidP="00C0535D">
            <w:pPr>
              <w:spacing w:line="276" w:lineRule="auto"/>
              <w:jc w:val="center"/>
              <w:rPr>
                <w:rFonts w:ascii="Verdana" w:eastAsia="Calibri" w:hAnsi="Verdana"/>
                <w:b/>
              </w:rPr>
            </w:pPr>
            <w:r w:rsidRPr="00CD1583">
              <w:rPr>
                <w:rFonts w:ascii="Verdana" w:hAnsi="Verdana" w:cs="Calibri"/>
                <w:b/>
              </w:rPr>
              <w:t>poziom przedmiotu</w:t>
            </w:r>
          </w:p>
        </w:tc>
        <w:tc>
          <w:tcPr>
            <w:tcW w:w="2745" w:type="dxa"/>
            <w:shd w:val="clear" w:color="auto" w:fill="auto"/>
          </w:tcPr>
          <w:p w14:paraId="6B8B6A41" w14:textId="77777777" w:rsidR="00722B08" w:rsidRPr="00CD1583" w:rsidRDefault="00722B08" w:rsidP="00C0535D">
            <w:pPr>
              <w:spacing w:line="276" w:lineRule="auto"/>
              <w:jc w:val="center"/>
              <w:rPr>
                <w:rFonts w:ascii="Verdana" w:eastAsia="Calibri" w:hAnsi="Verdana"/>
                <w:b/>
              </w:rPr>
            </w:pPr>
            <w:r w:rsidRPr="00CD1583">
              <w:rPr>
                <w:rFonts w:ascii="Verdana" w:hAnsi="Verdana" w:cs="Calibri"/>
                <w:b/>
              </w:rPr>
              <w:t>zasady przeliczenia poziomu na punkty</w:t>
            </w:r>
          </w:p>
        </w:tc>
      </w:tr>
      <w:tr w:rsidR="00722B08" w:rsidRPr="00CD1583" w14:paraId="50A26963" w14:textId="77777777" w:rsidTr="000937EB">
        <w:trPr>
          <w:trHeight w:val="849"/>
          <w:jc w:val="center"/>
        </w:trPr>
        <w:tc>
          <w:tcPr>
            <w:tcW w:w="1804" w:type="dxa"/>
            <w:shd w:val="clear" w:color="auto" w:fill="auto"/>
          </w:tcPr>
          <w:p w14:paraId="450A141F" w14:textId="77777777" w:rsidR="00722B08" w:rsidRPr="00CD1583" w:rsidRDefault="00722B08">
            <w:pPr>
              <w:spacing w:line="360" w:lineRule="auto"/>
              <w:jc w:val="center"/>
              <w:rPr>
                <w:rFonts w:ascii="Verdana" w:hAnsi="Verdana" w:cs="Calibri"/>
                <w:bCs/>
              </w:rPr>
            </w:pPr>
          </w:p>
          <w:p w14:paraId="2EB2D037" w14:textId="77777777" w:rsidR="00722B08" w:rsidRPr="00CD1583" w:rsidRDefault="00722B08">
            <w:pPr>
              <w:spacing w:line="360" w:lineRule="auto"/>
              <w:jc w:val="center"/>
              <w:rPr>
                <w:rFonts w:ascii="Verdana" w:hAnsi="Verdana" w:cs="Calibri"/>
                <w:bCs/>
              </w:rPr>
            </w:pPr>
          </w:p>
          <w:p w14:paraId="1CEA977D" w14:textId="77777777" w:rsidR="003C2045" w:rsidRPr="00CD1583" w:rsidRDefault="003C2045">
            <w:pPr>
              <w:spacing w:line="360" w:lineRule="auto"/>
              <w:jc w:val="center"/>
              <w:rPr>
                <w:rFonts w:ascii="Verdana" w:hAnsi="Verdana" w:cs="Calibri"/>
                <w:bCs/>
              </w:rPr>
            </w:pPr>
          </w:p>
          <w:p w14:paraId="6EC25127" w14:textId="77777777" w:rsidR="00722B08" w:rsidRPr="00CD1583" w:rsidRDefault="00722B08">
            <w:pPr>
              <w:spacing w:line="360" w:lineRule="auto"/>
              <w:jc w:val="center"/>
              <w:rPr>
                <w:rFonts w:ascii="Verdana" w:hAnsi="Verdana" w:cs="Calibri"/>
                <w:bCs/>
              </w:rPr>
            </w:pPr>
            <w:r w:rsidRPr="00CD1583">
              <w:rPr>
                <w:rFonts w:ascii="Verdana" w:hAnsi="Verdana" w:cs="Calibri"/>
                <w:bCs/>
              </w:rPr>
              <w:t xml:space="preserve">lekarski </w:t>
            </w:r>
          </w:p>
          <w:p w14:paraId="2FB02E98" w14:textId="77777777" w:rsidR="00722B08" w:rsidRPr="00CD1583" w:rsidRDefault="00722B08">
            <w:pPr>
              <w:spacing w:line="360" w:lineRule="auto"/>
              <w:jc w:val="center"/>
              <w:rPr>
                <w:rFonts w:ascii="Verdana" w:hAnsi="Verdana" w:cs="Calibri"/>
                <w:bCs/>
              </w:rPr>
            </w:pPr>
          </w:p>
          <w:p w14:paraId="14F84694" w14:textId="77777777" w:rsidR="00722B08" w:rsidRPr="00CD1583" w:rsidRDefault="00722B08">
            <w:pPr>
              <w:spacing w:line="360" w:lineRule="auto"/>
              <w:jc w:val="center"/>
              <w:rPr>
                <w:rFonts w:ascii="Verdana" w:hAnsi="Verdana" w:cs="Calibri"/>
                <w:bCs/>
              </w:rPr>
            </w:pPr>
            <w:r w:rsidRPr="00CD1583">
              <w:rPr>
                <w:rFonts w:ascii="Verdana" w:hAnsi="Verdana" w:cs="Calibri"/>
                <w:bCs/>
              </w:rPr>
              <w:t>lekarsko-dentystyczny</w:t>
            </w:r>
          </w:p>
          <w:p w14:paraId="13B84893" w14:textId="77777777" w:rsidR="00722B08" w:rsidRPr="00CD1583" w:rsidRDefault="00722B08" w:rsidP="003C2045">
            <w:pPr>
              <w:spacing w:line="360" w:lineRule="auto"/>
              <w:rPr>
                <w:rFonts w:ascii="Verdana" w:hAnsi="Verdana" w:cs="Calibri"/>
                <w:bCs/>
              </w:rPr>
            </w:pPr>
          </w:p>
          <w:p w14:paraId="1FC4FAB5" w14:textId="77777777" w:rsidR="00722B08" w:rsidRPr="00CD1583" w:rsidRDefault="00722B08">
            <w:pPr>
              <w:spacing w:line="360" w:lineRule="auto"/>
              <w:jc w:val="center"/>
              <w:rPr>
                <w:rFonts w:ascii="Verdana" w:eastAsia="Calibri" w:hAnsi="Verdana"/>
              </w:rPr>
            </w:pPr>
          </w:p>
        </w:tc>
        <w:tc>
          <w:tcPr>
            <w:tcW w:w="1794" w:type="dxa"/>
            <w:shd w:val="clear" w:color="auto" w:fill="auto"/>
          </w:tcPr>
          <w:p w14:paraId="62D2BA48" w14:textId="77777777" w:rsidR="00722B08" w:rsidRPr="00CD1583" w:rsidRDefault="00722B08">
            <w:pPr>
              <w:spacing w:line="360" w:lineRule="auto"/>
              <w:jc w:val="center"/>
              <w:rPr>
                <w:rFonts w:ascii="Verdana" w:eastAsia="Calibri" w:hAnsi="Verdana"/>
              </w:rPr>
            </w:pPr>
          </w:p>
          <w:p w14:paraId="494155C4" w14:textId="77777777" w:rsidR="00722B08" w:rsidRPr="00CD1583" w:rsidRDefault="00722B08">
            <w:pPr>
              <w:spacing w:line="360" w:lineRule="auto"/>
              <w:jc w:val="center"/>
              <w:rPr>
                <w:rFonts w:ascii="Verdana" w:eastAsia="Calibri" w:hAnsi="Verdana"/>
              </w:rPr>
            </w:pPr>
          </w:p>
          <w:p w14:paraId="6A841279" w14:textId="77777777" w:rsidR="00722B08" w:rsidRPr="00CD1583" w:rsidRDefault="00722B08">
            <w:pPr>
              <w:spacing w:line="360" w:lineRule="auto"/>
              <w:jc w:val="center"/>
              <w:rPr>
                <w:rFonts w:ascii="Verdana" w:eastAsia="Calibri" w:hAnsi="Verdana"/>
              </w:rPr>
            </w:pPr>
          </w:p>
          <w:p w14:paraId="67C596BA" w14:textId="77777777" w:rsidR="00722B08" w:rsidRPr="00CD1583" w:rsidRDefault="00722B08">
            <w:pPr>
              <w:spacing w:line="360" w:lineRule="auto"/>
              <w:jc w:val="center"/>
              <w:rPr>
                <w:rFonts w:ascii="Verdana" w:eastAsia="Calibri" w:hAnsi="Verdana"/>
              </w:rPr>
            </w:pPr>
          </w:p>
          <w:p w14:paraId="2234578E" w14:textId="77777777" w:rsidR="00722B08" w:rsidRPr="00CD1583" w:rsidRDefault="00722B08">
            <w:pPr>
              <w:spacing w:line="360" w:lineRule="auto"/>
              <w:jc w:val="center"/>
              <w:rPr>
                <w:rFonts w:ascii="Verdana" w:eastAsia="Calibri" w:hAnsi="Verdana"/>
              </w:rPr>
            </w:pPr>
          </w:p>
          <w:p w14:paraId="4D0FB156" w14:textId="77777777" w:rsidR="00722B08" w:rsidRPr="00CD1583" w:rsidRDefault="00722B08">
            <w:pPr>
              <w:spacing w:line="360" w:lineRule="auto"/>
              <w:jc w:val="center"/>
              <w:rPr>
                <w:rFonts w:ascii="Verdana" w:eastAsia="Calibri" w:hAnsi="Verdana"/>
              </w:rPr>
            </w:pPr>
            <w:r w:rsidRPr="00CD1583">
              <w:rPr>
                <w:rFonts w:ascii="Verdana" w:eastAsia="Calibri" w:hAnsi="Verdana"/>
              </w:rPr>
              <w:t>2</w:t>
            </w:r>
          </w:p>
        </w:tc>
        <w:tc>
          <w:tcPr>
            <w:tcW w:w="3977" w:type="dxa"/>
            <w:shd w:val="clear" w:color="auto" w:fill="auto"/>
          </w:tcPr>
          <w:p w14:paraId="6E130668" w14:textId="77777777" w:rsidR="005B1062" w:rsidRPr="00CD1583" w:rsidRDefault="005B1062" w:rsidP="004C6E11">
            <w:pPr>
              <w:spacing w:line="360" w:lineRule="auto"/>
              <w:jc w:val="center"/>
              <w:rPr>
                <w:rFonts w:ascii="Verdana" w:eastAsia="Calibri" w:hAnsi="Verdana" w:cs="Calibri"/>
              </w:rPr>
            </w:pPr>
          </w:p>
          <w:p w14:paraId="6AE9BFA3" w14:textId="77777777" w:rsidR="004C6E11" w:rsidRPr="00CD1583" w:rsidRDefault="004C6E11" w:rsidP="00C0535D">
            <w:pPr>
              <w:spacing w:line="276" w:lineRule="auto"/>
              <w:jc w:val="center"/>
              <w:rPr>
                <w:rFonts w:ascii="Verdana" w:eastAsia="Calibri" w:hAnsi="Verdana" w:cs="Calibri"/>
              </w:rPr>
            </w:pPr>
            <w:r w:rsidRPr="00CD1583">
              <w:rPr>
                <w:rFonts w:ascii="Verdana" w:eastAsia="Calibri" w:hAnsi="Verdana" w:cs="Calibri"/>
              </w:rPr>
              <w:t>obowiązkowo BIOLOGIA</w:t>
            </w:r>
          </w:p>
          <w:p w14:paraId="2469B3CC" w14:textId="77777777" w:rsidR="004C6E11" w:rsidRPr="00CD1583" w:rsidRDefault="004C6E11" w:rsidP="00C0535D">
            <w:pPr>
              <w:spacing w:line="276" w:lineRule="auto"/>
              <w:jc w:val="center"/>
              <w:rPr>
                <w:rFonts w:ascii="Verdana" w:eastAsia="Calibri" w:hAnsi="Verdana" w:cs="Calibri"/>
              </w:rPr>
            </w:pPr>
            <w:r w:rsidRPr="00CD1583">
              <w:rPr>
                <w:rFonts w:ascii="Verdana" w:eastAsia="Calibri" w:hAnsi="Verdana" w:cs="Calibri"/>
              </w:rPr>
              <w:t>- poziom podstawowy lub</w:t>
            </w:r>
          </w:p>
          <w:p w14:paraId="06235C06" w14:textId="77777777" w:rsidR="004C6E11" w:rsidRPr="00CD1583" w:rsidRDefault="004C6E11" w:rsidP="00C0535D">
            <w:pPr>
              <w:spacing w:line="276" w:lineRule="auto"/>
              <w:jc w:val="center"/>
              <w:rPr>
                <w:rFonts w:ascii="Verdana" w:eastAsia="Calibri" w:hAnsi="Verdana" w:cs="Calibri"/>
              </w:rPr>
            </w:pPr>
            <w:r w:rsidRPr="00CD1583">
              <w:rPr>
                <w:rFonts w:ascii="Verdana" w:eastAsia="Calibri" w:hAnsi="Verdana" w:cs="Calibri"/>
              </w:rPr>
              <w:t>- poziom rozszerzony lub najwyższy dla danego systemu edukacyjnego;</w:t>
            </w:r>
          </w:p>
          <w:p w14:paraId="158E0D87" w14:textId="77777777" w:rsidR="000F7795" w:rsidRPr="00CD1583" w:rsidRDefault="000F7795" w:rsidP="00C0535D">
            <w:pPr>
              <w:spacing w:line="276" w:lineRule="auto"/>
              <w:jc w:val="center"/>
              <w:rPr>
                <w:rFonts w:ascii="Verdana" w:hAnsi="Verdana" w:cs="Calibri"/>
              </w:rPr>
            </w:pPr>
          </w:p>
          <w:p w14:paraId="05A9A221" w14:textId="77777777" w:rsidR="00722B08" w:rsidRPr="00CD1583" w:rsidRDefault="004C6E11" w:rsidP="00C0535D">
            <w:pPr>
              <w:spacing w:line="276" w:lineRule="auto"/>
              <w:jc w:val="center"/>
              <w:rPr>
                <w:rFonts w:ascii="Verdana" w:hAnsi="Verdana" w:cs="Calibri"/>
              </w:rPr>
            </w:pPr>
            <w:r w:rsidRPr="00CD1583">
              <w:rPr>
                <w:rFonts w:ascii="Verdana" w:hAnsi="Verdana" w:cs="Calibri"/>
              </w:rPr>
              <w:t xml:space="preserve">oraz jeden </w:t>
            </w:r>
            <w:r w:rsidR="00807523" w:rsidRPr="00CD1583">
              <w:rPr>
                <w:rFonts w:ascii="Verdana" w:hAnsi="Verdana" w:cs="Calibri"/>
              </w:rPr>
              <w:t xml:space="preserve">z </w:t>
            </w:r>
            <w:r w:rsidR="001417CA" w:rsidRPr="00CD1583">
              <w:rPr>
                <w:rFonts w:ascii="Verdana" w:hAnsi="Verdana" w:cs="Calibri"/>
              </w:rPr>
              <w:t>przedmiot</w:t>
            </w:r>
            <w:r w:rsidR="00807523" w:rsidRPr="00CD1583">
              <w:rPr>
                <w:rFonts w:ascii="Verdana" w:hAnsi="Verdana" w:cs="Calibri"/>
              </w:rPr>
              <w:t>ów</w:t>
            </w:r>
          </w:p>
          <w:p w14:paraId="57BD744C" w14:textId="77777777" w:rsidR="00722B08" w:rsidRPr="00CD1583" w:rsidRDefault="00B3011B" w:rsidP="00C0535D">
            <w:pPr>
              <w:spacing w:line="276" w:lineRule="auto"/>
              <w:jc w:val="center"/>
              <w:rPr>
                <w:rFonts w:ascii="Verdana" w:hAnsi="Verdana" w:cs="Calibri"/>
              </w:rPr>
            </w:pPr>
            <w:r w:rsidRPr="00CD1583">
              <w:rPr>
                <w:rFonts w:ascii="Verdana" w:hAnsi="Verdana" w:cs="Calibri"/>
              </w:rPr>
              <w:t>(</w:t>
            </w:r>
            <w:r w:rsidR="00722B08" w:rsidRPr="00CD1583">
              <w:rPr>
                <w:rFonts w:ascii="Verdana" w:hAnsi="Verdana" w:cs="Calibri"/>
              </w:rPr>
              <w:t>do wyboru przez kandydata</w:t>
            </w:r>
            <w:r w:rsidRPr="00CD1583">
              <w:rPr>
                <w:rFonts w:ascii="Verdana" w:hAnsi="Verdana" w:cs="Calibri"/>
              </w:rPr>
              <w:t>)</w:t>
            </w:r>
            <w:r w:rsidR="00722B08" w:rsidRPr="00CD1583">
              <w:rPr>
                <w:rFonts w:ascii="Verdana" w:hAnsi="Verdana" w:cs="Calibri"/>
              </w:rPr>
              <w:t>:</w:t>
            </w:r>
          </w:p>
          <w:p w14:paraId="1A237D2D" w14:textId="77777777" w:rsidR="00D074FD" w:rsidRPr="00CD1583" w:rsidRDefault="00D074FD" w:rsidP="00C0535D">
            <w:pPr>
              <w:spacing w:line="276" w:lineRule="auto"/>
              <w:jc w:val="center"/>
              <w:rPr>
                <w:rFonts w:ascii="Verdana" w:hAnsi="Verdana" w:cs="Calibri"/>
              </w:rPr>
            </w:pPr>
          </w:p>
          <w:p w14:paraId="5E85DA99" w14:textId="77777777" w:rsidR="005B1062" w:rsidRPr="00CD1583" w:rsidRDefault="00722B08" w:rsidP="00C0535D">
            <w:pPr>
              <w:spacing w:line="276" w:lineRule="auto"/>
              <w:jc w:val="center"/>
              <w:rPr>
                <w:rFonts w:ascii="Verdana" w:eastAsia="Calibri" w:hAnsi="Verdana" w:cs="Calibri"/>
              </w:rPr>
            </w:pPr>
            <w:r w:rsidRPr="00CD1583">
              <w:rPr>
                <w:rFonts w:ascii="Verdana" w:eastAsia="Calibri" w:hAnsi="Verdana" w:cs="Calibri"/>
              </w:rPr>
              <w:t>CHEMIA</w:t>
            </w:r>
            <w:r w:rsidR="005B1062" w:rsidRPr="00CD1583">
              <w:rPr>
                <w:rFonts w:ascii="Verdana" w:eastAsia="Calibri" w:hAnsi="Verdana" w:cs="Calibri"/>
              </w:rPr>
              <w:t xml:space="preserve">, MATEMATYKA, </w:t>
            </w:r>
          </w:p>
          <w:p w14:paraId="502002B6" w14:textId="77777777" w:rsidR="005B1062" w:rsidRPr="00CD1583" w:rsidRDefault="005B1062" w:rsidP="00C0535D">
            <w:pPr>
              <w:spacing w:line="276" w:lineRule="auto"/>
              <w:jc w:val="center"/>
              <w:rPr>
                <w:rFonts w:ascii="Verdana" w:eastAsia="Calibri" w:hAnsi="Verdana" w:cs="Calibri"/>
              </w:rPr>
            </w:pPr>
            <w:r w:rsidRPr="00CD1583">
              <w:rPr>
                <w:rFonts w:ascii="Verdana" w:eastAsia="Calibri" w:hAnsi="Verdana" w:cs="Calibri"/>
              </w:rPr>
              <w:t xml:space="preserve">FIZYKA, FIZYKA I ASTRONOMIA </w:t>
            </w:r>
          </w:p>
          <w:p w14:paraId="7714E5DE" w14:textId="77777777" w:rsidR="00722B08" w:rsidRPr="00CD1583" w:rsidRDefault="005B1062" w:rsidP="00C0535D">
            <w:pPr>
              <w:spacing w:line="276" w:lineRule="auto"/>
              <w:jc w:val="center"/>
              <w:rPr>
                <w:rFonts w:ascii="Verdana" w:eastAsia="Calibri" w:hAnsi="Verdana" w:cs="Calibri"/>
              </w:rPr>
            </w:pPr>
            <w:r w:rsidRPr="00CD1583">
              <w:rPr>
                <w:rFonts w:ascii="Verdana" w:eastAsia="Calibri" w:hAnsi="Verdana" w:cs="Calibri"/>
              </w:rPr>
              <w:t>- poziom podstawowy lub</w:t>
            </w:r>
          </w:p>
          <w:p w14:paraId="77C3691C" w14:textId="77777777" w:rsidR="00722B08" w:rsidRPr="00CD1583" w:rsidRDefault="004C6E11" w:rsidP="00C0535D">
            <w:pPr>
              <w:spacing w:line="276" w:lineRule="auto"/>
              <w:jc w:val="center"/>
              <w:rPr>
                <w:rFonts w:ascii="Verdana" w:eastAsia="Calibri" w:hAnsi="Verdana" w:cs="Calibri"/>
              </w:rPr>
            </w:pPr>
            <w:r w:rsidRPr="00CD1583">
              <w:rPr>
                <w:rFonts w:ascii="Verdana" w:eastAsia="Calibri" w:hAnsi="Verdana" w:cs="Calibri"/>
              </w:rPr>
              <w:t>- poziom rozszerzony lub najwyższy dla danego systemu edukacyjnego;</w:t>
            </w:r>
          </w:p>
          <w:p w14:paraId="1EA453EE" w14:textId="77777777" w:rsidR="00114F5A" w:rsidRPr="00CD1583" w:rsidRDefault="00114F5A" w:rsidP="00C0535D">
            <w:pPr>
              <w:spacing w:line="276" w:lineRule="auto"/>
              <w:jc w:val="center"/>
              <w:rPr>
                <w:rFonts w:ascii="Verdana" w:eastAsia="Calibri" w:hAnsi="Verdana" w:cs="Calibri"/>
              </w:rPr>
            </w:pPr>
          </w:p>
        </w:tc>
        <w:tc>
          <w:tcPr>
            <w:tcW w:w="2745" w:type="dxa"/>
            <w:shd w:val="clear" w:color="auto" w:fill="auto"/>
          </w:tcPr>
          <w:p w14:paraId="21349593" w14:textId="77777777" w:rsidR="00722B08" w:rsidRPr="00CD1583" w:rsidRDefault="00722B08">
            <w:pPr>
              <w:spacing w:line="360" w:lineRule="auto"/>
              <w:jc w:val="center"/>
              <w:rPr>
                <w:rFonts w:ascii="Verdana" w:eastAsia="Calibri" w:hAnsi="Verdana" w:cs="Calibri"/>
              </w:rPr>
            </w:pPr>
          </w:p>
          <w:p w14:paraId="795AE025" w14:textId="77777777" w:rsidR="00722B08" w:rsidRPr="00CD1583" w:rsidRDefault="004C6E11" w:rsidP="00807C2B">
            <w:pPr>
              <w:jc w:val="center"/>
              <w:rPr>
                <w:rFonts w:ascii="Verdana" w:eastAsia="Calibri" w:hAnsi="Verdana" w:cs="Calibri"/>
              </w:rPr>
            </w:pPr>
            <w:r w:rsidRPr="00CD1583">
              <w:rPr>
                <w:rFonts w:ascii="Verdana" w:eastAsia="Calibri" w:hAnsi="Verdana" w:cs="Calibri"/>
              </w:rPr>
              <w:t>p</w:t>
            </w:r>
            <w:r w:rsidR="00722B08" w:rsidRPr="00CD1583">
              <w:rPr>
                <w:rFonts w:ascii="Verdana" w:eastAsia="Calibri" w:hAnsi="Verdana" w:cs="Calibri"/>
              </w:rPr>
              <w:t>oziom</w:t>
            </w:r>
            <w:r w:rsidRPr="00CD1583">
              <w:rPr>
                <w:rFonts w:ascii="Verdana" w:eastAsia="Calibri" w:hAnsi="Verdana" w:cs="Calibri"/>
              </w:rPr>
              <w:t xml:space="preserve"> podstawowy</w:t>
            </w:r>
            <w:r w:rsidR="00722B08" w:rsidRPr="00CD1583">
              <w:rPr>
                <w:rFonts w:ascii="Verdana" w:eastAsia="Calibri" w:hAnsi="Verdana" w:cs="Calibri"/>
              </w:rPr>
              <w:t xml:space="preserve">: </w:t>
            </w:r>
          </w:p>
          <w:p w14:paraId="2E55F10A" w14:textId="77777777" w:rsidR="00722B08" w:rsidRPr="00CD1583" w:rsidRDefault="00CF6F12" w:rsidP="00807C2B">
            <w:pPr>
              <w:jc w:val="center"/>
              <w:rPr>
                <w:rFonts w:ascii="Verdana" w:eastAsia="Calibri" w:hAnsi="Verdana" w:cs="Calibri"/>
              </w:rPr>
            </w:pPr>
            <w:r w:rsidRPr="00CD1583">
              <w:rPr>
                <w:rFonts w:ascii="Verdana" w:eastAsia="Calibri" w:hAnsi="Verdana" w:cs="Calibri"/>
              </w:rPr>
              <w:t xml:space="preserve">wynik x przelicznik </w:t>
            </w:r>
            <w:r w:rsidR="00722B08" w:rsidRPr="00CD1583">
              <w:rPr>
                <w:rFonts w:ascii="Verdana" w:eastAsia="Calibri" w:hAnsi="Verdana" w:cs="Calibri"/>
              </w:rPr>
              <w:t>1</w:t>
            </w:r>
            <w:r w:rsidRPr="00CD1583">
              <w:rPr>
                <w:rFonts w:ascii="Verdana" w:eastAsia="Calibri" w:hAnsi="Verdana" w:cs="Calibri"/>
              </w:rPr>
              <w:t xml:space="preserve">,0 </w:t>
            </w:r>
          </w:p>
          <w:p w14:paraId="320CE161" w14:textId="77777777" w:rsidR="00807C2B" w:rsidRPr="00CD1583" w:rsidRDefault="00807C2B" w:rsidP="00D074FD">
            <w:pPr>
              <w:spacing w:line="276" w:lineRule="auto"/>
              <w:jc w:val="center"/>
              <w:rPr>
                <w:rFonts w:ascii="Verdana" w:eastAsia="Calibri" w:hAnsi="Verdana" w:cs="Calibri"/>
              </w:rPr>
            </w:pPr>
          </w:p>
          <w:p w14:paraId="332F0A6D" w14:textId="77777777" w:rsidR="004C6E11" w:rsidRPr="00CD1583" w:rsidRDefault="004C6E11" w:rsidP="00D074FD">
            <w:pPr>
              <w:spacing w:line="276" w:lineRule="auto"/>
              <w:jc w:val="center"/>
              <w:rPr>
                <w:rFonts w:ascii="Verdana" w:eastAsia="Calibri" w:hAnsi="Verdana" w:cs="Calibri"/>
              </w:rPr>
            </w:pPr>
            <w:r w:rsidRPr="00CD1583">
              <w:rPr>
                <w:rFonts w:ascii="Verdana" w:eastAsia="Calibri" w:hAnsi="Verdana" w:cs="Calibri"/>
              </w:rPr>
              <w:t>poziom rozszerzony:</w:t>
            </w:r>
          </w:p>
          <w:p w14:paraId="2EAFB650" w14:textId="77777777" w:rsidR="00516934" w:rsidRPr="00CD1583" w:rsidRDefault="00311E99" w:rsidP="00D074FD">
            <w:pPr>
              <w:spacing w:line="276" w:lineRule="auto"/>
              <w:jc w:val="center"/>
              <w:rPr>
                <w:rFonts w:ascii="Verdana" w:eastAsia="Calibri" w:hAnsi="Verdana" w:cs="Calibri"/>
              </w:rPr>
            </w:pPr>
            <w:r w:rsidRPr="00CD1583">
              <w:rPr>
                <w:rFonts w:ascii="Verdana" w:eastAsia="Calibri" w:hAnsi="Verdana" w:cs="Calibri"/>
              </w:rPr>
              <w:t>wynik</w:t>
            </w:r>
            <w:r w:rsidR="000F7795" w:rsidRPr="00CD1583">
              <w:rPr>
                <w:rFonts w:ascii="Verdana" w:eastAsia="Calibri" w:hAnsi="Verdana" w:cs="Calibri"/>
              </w:rPr>
              <w:t xml:space="preserve"> x </w:t>
            </w:r>
            <w:r w:rsidR="00807523" w:rsidRPr="00CD1583">
              <w:rPr>
                <w:rFonts w:ascii="Verdana" w:eastAsia="Calibri" w:hAnsi="Verdana" w:cs="Calibri"/>
              </w:rPr>
              <w:t xml:space="preserve">przelicznik </w:t>
            </w:r>
            <w:r w:rsidR="000F7795" w:rsidRPr="00CD1583">
              <w:rPr>
                <w:rFonts w:ascii="Verdana" w:eastAsia="Calibri" w:hAnsi="Verdana" w:cs="Calibri"/>
              </w:rPr>
              <w:t>1,5</w:t>
            </w:r>
          </w:p>
          <w:p w14:paraId="25F1F62D" w14:textId="77777777" w:rsidR="00311E99" w:rsidRPr="00CD1583" w:rsidRDefault="004C6E11" w:rsidP="00D074FD">
            <w:pPr>
              <w:spacing w:line="276" w:lineRule="auto"/>
              <w:jc w:val="center"/>
              <w:rPr>
                <w:rFonts w:ascii="Verdana" w:eastAsia="Calibri" w:hAnsi="Verdana" w:cs="Calibri"/>
              </w:rPr>
            </w:pPr>
            <w:r w:rsidRPr="00CD1583">
              <w:rPr>
                <w:rFonts w:ascii="Verdana" w:eastAsia="Calibri" w:hAnsi="Verdana" w:cs="Calibri"/>
              </w:rPr>
              <w:t xml:space="preserve"> </w:t>
            </w:r>
          </w:p>
          <w:p w14:paraId="4E7DF164" w14:textId="77777777" w:rsidR="00722B08" w:rsidRPr="00CD1583" w:rsidRDefault="000F7795" w:rsidP="00283A5D">
            <w:pPr>
              <w:spacing w:line="276" w:lineRule="auto"/>
              <w:jc w:val="center"/>
              <w:rPr>
                <w:rFonts w:ascii="Verdana" w:eastAsia="Calibri" w:hAnsi="Verdana" w:cs="Calibri"/>
              </w:rPr>
            </w:pPr>
            <w:r w:rsidRPr="00CD1583">
              <w:rPr>
                <w:rFonts w:ascii="Verdana" w:eastAsia="Calibri" w:hAnsi="Verdana" w:cs="Calibri"/>
              </w:rPr>
              <w:t>(z zaokrągleniem do liczby całkowitej w górę, gdy wartość po przecinku jest większa lub równa 5; w dół, g</w:t>
            </w:r>
            <w:r w:rsidR="00283A5D" w:rsidRPr="00CD1583">
              <w:rPr>
                <w:rFonts w:ascii="Verdana" w:eastAsia="Calibri" w:hAnsi="Verdana" w:cs="Calibri"/>
              </w:rPr>
              <w:t>dy wartość jest mniejsza niż 5)</w:t>
            </w:r>
          </w:p>
        </w:tc>
      </w:tr>
      <w:tr w:rsidR="003C2045" w:rsidRPr="00CD1583" w14:paraId="0645A344" w14:textId="77777777" w:rsidTr="000937EB">
        <w:trPr>
          <w:trHeight w:val="849"/>
          <w:jc w:val="center"/>
        </w:trPr>
        <w:tc>
          <w:tcPr>
            <w:tcW w:w="1804" w:type="dxa"/>
            <w:shd w:val="clear" w:color="auto" w:fill="auto"/>
          </w:tcPr>
          <w:p w14:paraId="01B1CF90" w14:textId="77777777" w:rsidR="003C2045" w:rsidRPr="00CD1583" w:rsidRDefault="003C2045">
            <w:pPr>
              <w:spacing w:line="360" w:lineRule="auto"/>
              <w:jc w:val="center"/>
              <w:rPr>
                <w:rFonts w:ascii="Verdana" w:hAnsi="Verdana" w:cs="Calibri"/>
                <w:bCs/>
              </w:rPr>
            </w:pPr>
          </w:p>
          <w:p w14:paraId="1D747D90" w14:textId="77777777" w:rsidR="00114F5A" w:rsidRPr="00CD1583" w:rsidRDefault="00114F5A">
            <w:pPr>
              <w:spacing w:line="360" w:lineRule="auto"/>
              <w:jc w:val="center"/>
              <w:rPr>
                <w:rFonts w:ascii="Verdana" w:hAnsi="Verdana" w:cs="Calibri"/>
                <w:bCs/>
              </w:rPr>
            </w:pPr>
          </w:p>
          <w:p w14:paraId="1901C446" w14:textId="77777777" w:rsidR="00114F5A" w:rsidRPr="00CD1583" w:rsidRDefault="00114F5A">
            <w:pPr>
              <w:spacing w:line="360" w:lineRule="auto"/>
              <w:jc w:val="center"/>
              <w:rPr>
                <w:rFonts w:ascii="Verdana" w:hAnsi="Verdana" w:cs="Calibri"/>
                <w:bCs/>
              </w:rPr>
            </w:pPr>
          </w:p>
          <w:p w14:paraId="73D37C6E" w14:textId="77777777" w:rsidR="00807C2B" w:rsidRPr="00CD1583" w:rsidRDefault="00807C2B">
            <w:pPr>
              <w:spacing w:line="360" w:lineRule="auto"/>
              <w:jc w:val="center"/>
              <w:rPr>
                <w:rFonts w:ascii="Verdana" w:hAnsi="Verdana" w:cs="Calibri"/>
                <w:bCs/>
              </w:rPr>
            </w:pPr>
          </w:p>
          <w:p w14:paraId="13598159" w14:textId="77777777" w:rsidR="003C2045" w:rsidRPr="00CD1583" w:rsidRDefault="003C2045">
            <w:pPr>
              <w:spacing w:line="360" w:lineRule="auto"/>
              <w:jc w:val="center"/>
              <w:rPr>
                <w:rFonts w:ascii="Verdana" w:hAnsi="Verdana" w:cs="Calibri"/>
                <w:bCs/>
              </w:rPr>
            </w:pPr>
            <w:r w:rsidRPr="00CD1583">
              <w:rPr>
                <w:rFonts w:ascii="Verdana" w:hAnsi="Verdana" w:cs="Calibri"/>
                <w:bCs/>
              </w:rPr>
              <w:t>pielęgniarstwo</w:t>
            </w:r>
          </w:p>
          <w:p w14:paraId="6BC3F0B2" w14:textId="77777777" w:rsidR="003C2045" w:rsidRPr="00CD1583" w:rsidRDefault="003C2045">
            <w:pPr>
              <w:spacing w:line="360" w:lineRule="auto"/>
              <w:jc w:val="center"/>
              <w:rPr>
                <w:rFonts w:ascii="Verdana" w:hAnsi="Verdana" w:cs="Calibri"/>
                <w:bCs/>
              </w:rPr>
            </w:pPr>
          </w:p>
          <w:p w14:paraId="56F5D3CD" w14:textId="77777777" w:rsidR="003C2045" w:rsidRPr="00CD1583" w:rsidRDefault="003C2045">
            <w:pPr>
              <w:spacing w:line="360" w:lineRule="auto"/>
              <w:jc w:val="center"/>
              <w:rPr>
                <w:rFonts w:ascii="Verdana" w:hAnsi="Verdana" w:cs="Calibri"/>
                <w:bCs/>
              </w:rPr>
            </w:pPr>
          </w:p>
        </w:tc>
        <w:tc>
          <w:tcPr>
            <w:tcW w:w="1794" w:type="dxa"/>
            <w:shd w:val="clear" w:color="auto" w:fill="auto"/>
          </w:tcPr>
          <w:p w14:paraId="2FCB321F" w14:textId="77777777" w:rsidR="003C2045" w:rsidRPr="00CD1583" w:rsidRDefault="003C2045">
            <w:pPr>
              <w:spacing w:line="360" w:lineRule="auto"/>
              <w:jc w:val="center"/>
              <w:rPr>
                <w:rFonts w:ascii="Verdana" w:eastAsia="Calibri" w:hAnsi="Verdana"/>
              </w:rPr>
            </w:pPr>
          </w:p>
          <w:p w14:paraId="214E9027" w14:textId="77777777" w:rsidR="00114F5A" w:rsidRPr="00CD1583" w:rsidRDefault="00114F5A">
            <w:pPr>
              <w:spacing w:line="360" w:lineRule="auto"/>
              <w:jc w:val="center"/>
              <w:rPr>
                <w:rFonts w:ascii="Verdana" w:eastAsia="Calibri" w:hAnsi="Verdana"/>
              </w:rPr>
            </w:pPr>
          </w:p>
          <w:p w14:paraId="5DFCE72E" w14:textId="77777777" w:rsidR="00114F5A" w:rsidRPr="00CD1583" w:rsidRDefault="00114F5A">
            <w:pPr>
              <w:spacing w:line="360" w:lineRule="auto"/>
              <w:jc w:val="center"/>
              <w:rPr>
                <w:rFonts w:ascii="Verdana" w:eastAsia="Calibri" w:hAnsi="Verdana"/>
              </w:rPr>
            </w:pPr>
          </w:p>
          <w:p w14:paraId="4A3DC6B2" w14:textId="77777777" w:rsidR="00807C2B" w:rsidRPr="00CD1583" w:rsidRDefault="00807C2B">
            <w:pPr>
              <w:spacing w:line="360" w:lineRule="auto"/>
              <w:jc w:val="center"/>
              <w:rPr>
                <w:rFonts w:ascii="Verdana" w:eastAsia="Calibri" w:hAnsi="Verdana"/>
              </w:rPr>
            </w:pPr>
          </w:p>
          <w:p w14:paraId="3EFC8596" w14:textId="77777777" w:rsidR="003C2045" w:rsidRPr="00CD1583" w:rsidRDefault="003C2045">
            <w:pPr>
              <w:spacing w:line="360" w:lineRule="auto"/>
              <w:jc w:val="center"/>
              <w:rPr>
                <w:rFonts w:ascii="Verdana" w:eastAsia="Calibri" w:hAnsi="Verdana"/>
              </w:rPr>
            </w:pPr>
            <w:r w:rsidRPr="00CD1583">
              <w:rPr>
                <w:rFonts w:ascii="Verdana" w:eastAsia="Calibri" w:hAnsi="Verdana"/>
              </w:rPr>
              <w:t>1</w:t>
            </w:r>
          </w:p>
        </w:tc>
        <w:tc>
          <w:tcPr>
            <w:tcW w:w="3977" w:type="dxa"/>
            <w:shd w:val="clear" w:color="auto" w:fill="auto"/>
          </w:tcPr>
          <w:p w14:paraId="789DAD0C" w14:textId="77777777" w:rsidR="003C2045" w:rsidRPr="00CD1583" w:rsidRDefault="003C2045" w:rsidP="003C2045">
            <w:pPr>
              <w:spacing w:line="360" w:lineRule="auto"/>
              <w:jc w:val="center"/>
              <w:rPr>
                <w:rFonts w:ascii="Verdana" w:hAnsi="Verdana"/>
                <w:sz w:val="16"/>
                <w:szCs w:val="16"/>
              </w:rPr>
            </w:pPr>
          </w:p>
          <w:p w14:paraId="5404923B" w14:textId="77777777" w:rsidR="00807C2B" w:rsidRPr="00CD1583" w:rsidRDefault="00807C2B" w:rsidP="003C2045">
            <w:pPr>
              <w:spacing w:line="360" w:lineRule="auto"/>
              <w:jc w:val="center"/>
              <w:rPr>
                <w:rFonts w:ascii="Verdana" w:hAnsi="Verdana"/>
                <w:sz w:val="16"/>
                <w:szCs w:val="16"/>
              </w:rPr>
            </w:pPr>
          </w:p>
          <w:p w14:paraId="4E6AB86D" w14:textId="77777777" w:rsidR="00807C2B" w:rsidRPr="00CD1583" w:rsidRDefault="00807C2B" w:rsidP="003C2045">
            <w:pPr>
              <w:spacing w:line="360" w:lineRule="auto"/>
              <w:jc w:val="center"/>
              <w:rPr>
                <w:rFonts w:ascii="Verdana" w:hAnsi="Verdana"/>
                <w:sz w:val="16"/>
                <w:szCs w:val="16"/>
              </w:rPr>
            </w:pPr>
          </w:p>
          <w:p w14:paraId="6F320303" w14:textId="77777777" w:rsidR="003C2045" w:rsidRPr="00CD1583" w:rsidRDefault="003C2045" w:rsidP="00114F5A">
            <w:pPr>
              <w:jc w:val="center"/>
              <w:rPr>
                <w:rFonts w:ascii="Verdana" w:hAnsi="Verdana"/>
                <w:sz w:val="16"/>
                <w:szCs w:val="16"/>
              </w:rPr>
            </w:pPr>
            <w:r w:rsidRPr="00CD1583">
              <w:rPr>
                <w:rFonts w:ascii="Verdana" w:hAnsi="Verdana"/>
              </w:rPr>
              <w:t>jeden z przedmiotów</w:t>
            </w:r>
            <w:r w:rsidRPr="00CD1583">
              <w:rPr>
                <w:rFonts w:ascii="Verdana" w:hAnsi="Verdana"/>
              </w:rPr>
              <w:br/>
              <w:t>(do wyboru przez kandydata):</w:t>
            </w:r>
            <w:r w:rsidRPr="00CD1583">
              <w:rPr>
                <w:rFonts w:ascii="Verdana" w:hAnsi="Verdana"/>
              </w:rPr>
              <w:br/>
            </w:r>
          </w:p>
          <w:p w14:paraId="6CAA8CFD" w14:textId="77777777" w:rsidR="003C2045" w:rsidRPr="00CD1583" w:rsidRDefault="003C2045" w:rsidP="00114F5A">
            <w:pPr>
              <w:jc w:val="center"/>
              <w:rPr>
                <w:rFonts w:ascii="Verdana" w:hAnsi="Verdana"/>
              </w:rPr>
            </w:pPr>
            <w:r w:rsidRPr="00CD1583">
              <w:rPr>
                <w:rFonts w:ascii="Verdana" w:hAnsi="Verdana"/>
              </w:rPr>
              <w:t>BIOLOGIA, CHEMIA, MATEMATYKA,</w:t>
            </w:r>
            <w:r w:rsidRPr="00CD1583">
              <w:rPr>
                <w:rFonts w:ascii="Verdana" w:hAnsi="Verdana"/>
              </w:rPr>
              <w:br/>
              <w:t>FIZYKA, FIZYKA I ASTONOMIA</w:t>
            </w:r>
            <w:r w:rsidRPr="00CD1583">
              <w:rPr>
                <w:rFonts w:ascii="Verdana" w:hAnsi="Verdana"/>
              </w:rPr>
              <w:br/>
              <w:t>- poziom podstawowy lub</w:t>
            </w:r>
            <w:r w:rsidRPr="00CD1583">
              <w:rPr>
                <w:rFonts w:ascii="Verdana" w:hAnsi="Verdana"/>
              </w:rPr>
              <w:br/>
              <w:t>- poziom rozszerzony lub najwyższy dla danego systemu edukacyjnego</w:t>
            </w:r>
          </w:p>
          <w:p w14:paraId="65EFAC56" w14:textId="77777777" w:rsidR="00114F5A" w:rsidRPr="00CD1583" w:rsidRDefault="00114F5A" w:rsidP="00114F5A">
            <w:pPr>
              <w:jc w:val="center"/>
              <w:rPr>
                <w:rFonts w:ascii="Verdana" w:eastAsia="Calibri" w:hAnsi="Verdana" w:cs="Calibri"/>
              </w:rPr>
            </w:pPr>
          </w:p>
        </w:tc>
        <w:tc>
          <w:tcPr>
            <w:tcW w:w="2745" w:type="dxa"/>
            <w:shd w:val="clear" w:color="auto" w:fill="auto"/>
          </w:tcPr>
          <w:p w14:paraId="36B344C5" w14:textId="77777777" w:rsidR="00114F5A" w:rsidRPr="00CD1583" w:rsidRDefault="00114F5A" w:rsidP="00114F5A">
            <w:pPr>
              <w:jc w:val="center"/>
              <w:rPr>
                <w:rFonts w:ascii="Verdana" w:hAnsi="Verdana"/>
              </w:rPr>
            </w:pPr>
          </w:p>
          <w:p w14:paraId="16621821" w14:textId="77777777" w:rsidR="00E11274" w:rsidRPr="00CD1583" w:rsidRDefault="003C2045" w:rsidP="00E11274">
            <w:pPr>
              <w:jc w:val="center"/>
              <w:rPr>
                <w:rFonts w:ascii="Verdana" w:hAnsi="Verdana"/>
              </w:rPr>
            </w:pPr>
            <w:r w:rsidRPr="00CD1583">
              <w:rPr>
                <w:rFonts w:ascii="Verdana" w:hAnsi="Verdana"/>
              </w:rPr>
              <w:t xml:space="preserve">poziom podstawowy: </w:t>
            </w:r>
            <w:r w:rsidR="00E11274" w:rsidRPr="00CD1583">
              <w:rPr>
                <w:rFonts w:ascii="Verdana" w:hAnsi="Verdana"/>
              </w:rPr>
              <w:t>wynik x przelicznik 1</w:t>
            </w:r>
            <w:r w:rsidR="00807C2B" w:rsidRPr="00CD1583">
              <w:rPr>
                <w:rFonts w:ascii="Verdana" w:hAnsi="Verdana"/>
              </w:rPr>
              <w:t>,0</w:t>
            </w:r>
            <w:r w:rsidR="00E11274" w:rsidRPr="00CD1583">
              <w:rPr>
                <w:rFonts w:ascii="Verdana" w:hAnsi="Verdana"/>
              </w:rPr>
              <w:t xml:space="preserve"> </w:t>
            </w:r>
          </w:p>
          <w:p w14:paraId="4C44664E" w14:textId="77777777" w:rsidR="003C2045" w:rsidRPr="00CD1583" w:rsidRDefault="00E11274" w:rsidP="00E11274">
            <w:pPr>
              <w:jc w:val="center"/>
              <w:rPr>
                <w:rFonts w:ascii="Verdana" w:hAnsi="Verdana"/>
              </w:rPr>
            </w:pPr>
            <w:r w:rsidRPr="00CD1583">
              <w:rPr>
                <w:rFonts w:ascii="Verdana" w:hAnsi="Verdana"/>
              </w:rPr>
              <w:br/>
              <w:t>poziom rozszerzony: wynik x przelicznik 1,5</w:t>
            </w:r>
          </w:p>
          <w:p w14:paraId="7715A0A4" w14:textId="77777777" w:rsidR="00E11274" w:rsidRPr="00CD1583" w:rsidRDefault="00E11274" w:rsidP="00E11274">
            <w:pPr>
              <w:jc w:val="center"/>
              <w:rPr>
                <w:rFonts w:ascii="Verdana" w:hAnsi="Verdana"/>
              </w:rPr>
            </w:pPr>
          </w:p>
          <w:p w14:paraId="13C09969" w14:textId="77777777" w:rsidR="00E11274" w:rsidRPr="00CD1583" w:rsidRDefault="00E11274" w:rsidP="00E11274">
            <w:pPr>
              <w:jc w:val="center"/>
              <w:rPr>
                <w:rFonts w:ascii="Verdana" w:hAnsi="Verdana"/>
              </w:rPr>
            </w:pPr>
            <w:r w:rsidRPr="00CD1583">
              <w:rPr>
                <w:rFonts w:ascii="Verdana" w:hAnsi="Verdana"/>
              </w:rPr>
              <w:t>(z zaokrągleniem do liczby całkowitej w górę, gdy wartość po przecinku jest większa lub równa 5; w dół, gdy wartość jest mniejsza niż 5)</w:t>
            </w:r>
          </w:p>
          <w:p w14:paraId="5EC9FEED" w14:textId="77777777" w:rsidR="00A24884" w:rsidRPr="00CD1583" w:rsidRDefault="00A24884" w:rsidP="00E11274">
            <w:pPr>
              <w:jc w:val="center"/>
              <w:rPr>
                <w:rFonts w:ascii="Verdana" w:eastAsia="Calibri" w:hAnsi="Verdana" w:cs="Calibri"/>
              </w:rPr>
            </w:pPr>
          </w:p>
        </w:tc>
      </w:tr>
    </w:tbl>
    <w:p w14:paraId="38952106" w14:textId="77777777" w:rsidR="008610A5" w:rsidRPr="00CD1583" w:rsidRDefault="008610A5" w:rsidP="00722B08">
      <w:pPr>
        <w:widowControl w:val="0"/>
        <w:spacing w:line="360" w:lineRule="auto"/>
        <w:contextualSpacing/>
        <w:rPr>
          <w:rFonts w:ascii="Verdana" w:hAnsi="Verdana" w:cs="Calibri"/>
        </w:rPr>
      </w:pPr>
    </w:p>
    <w:p w14:paraId="4C20BB4C" w14:textId="77777777" w:rsidR="000410EC" w:rsidRPr="00CD1583" w:rsidRDefault="00F90AC6" w:rsidP="00EC6DC7">
      <w:pPr>
        <w:widowControl w:val="0"/>
        <w:numPr>
          <w:ilvl w:val="1"/>
          <w:numId w:val="9"/>
        </w:numPr>
        <w:spacing w:line="360" w:lineRule="auto"/>
        <w:contextualSpacing/>
        <w:jc w:val="both"/>
        <w:rPr>
          <w:rFonts w:ascii="Verdana" w:hAnsi="Verdana" w:cs="Calibri"/>
          <w:b/>
        </w:rPr>
      </w:pPr>
      <w:r w:rsidRPr="00CD1583">
        <w:rPr>
          <w:rFonts w:ascii="Verdana" w:hAnsi="Verdana" w:cs="Calibri"/>
        </w:rPr>
        <w:t>dokumenty</w:t>
      </w:r>
      <w:r w:rsidR="004B652E" w:rsidRPr="00CD1583">
        <w:rPr>
          <w:rFonts w:ascii="Verdana" w:hAnsi="Verdana" w:cs="Calibri"/>
        </w:rPr>
        <w:t xml:space="preserve"> </w:t>
      </w:r>
      <w:r w:rsidRPr="00CD1583">
        <w:rPr>
          <w:rFonts w:ascii="Verdana" w:hAnsi="Verdana" w:cs="Calibri"/>
        </w:rPr>
        <w:t xml:space="preserve">potwierdzające </w:t>
      </w:r>
      <w:r w:rsidR="00FE1A4D" w:rsidRPr="00CD1583">
        <w:rPr>
          <w:rFonts w:ascii="Verdana" w:hAnsi="Verdana" w:cs="Calibri"/>
        </w:rPr>
        <w:t>znajomoś</w:t>
      </w:r>
      <w:r w:rsidRPr="00CD1583">
        <w:rPr>
          <w:rFonts w:ascii="Verdana" w:hAnsi="Verdana" w:cs="Calibri"/>
        </w:rPr>
        <w:t>ć</w:t>
      </w:r>
      <w:r w:rsidR="00FE1A4D" w:rsidRPr="00CD1583">
        <w:rPr>
          <w:rFonts w:ascii="Verdana" w:hAnsi="Verdana" w:cs="Calibri"/>
        </w:rPr>
        <w:t xml:space="preserve"> </w:t>
      </w:r>
      <w:r w:rsidR="000410EC" w:rsidRPr="00CD1583">
        <w:rPr>
          <w:rFonts w:ascii="Verdana" w:hAnsi="Verdana" w:cs="Calibri"/>
        </w:rPr>
        <w:t xml:space="preserve">języka angielskiego </w:t>
      </w:r>
      <w:r w:rsidR="00EC6DC7" w:rsidRPr="00CD1583">
        <w:rPr>
          <w:rFonts w:ascii="Verdana" w:hAnsi="Verdana" w:cs="Calibri"/>
        </w:rPr>
        <w:t>określono w § 12.</w:t>
      </w:r>
    </w:p>
    <w:p w14:paraId="1EBE1D77" w14:textId="77777777" w:rsidR="00ED1A19" w:rsidRPr="00CD1583" w:rsidRDefault="000410EC" w:rsidP="00EC6DC7">
      <w:pPr>
        <w:widowControl w:val="0"/>
        <w:numPr>
          <w:ilvl w:val="0"/>
          <w:numId w:val="7"/>
        </w:numPr>
        <w:spacing w:line="360" w:lineRule="auto"/>
        <w:contextualSpacing/>
        <w:jc w:val="both"/>
        <w:rPr>
          <w:rFonts w:ascii="Verdana" w:hAnsi="Verdana" w:cs="Calibri"/>
          <w:bCs/>
        </w:rPr>
      </w:pPr>
      <w:r w:rsidRPr="00CD1583">
        <w:rPr>
          <w:rFonts w:ascii="Verdana" w:hAnsi="Verdana" w:cs="Calibri"/>
        </w:rPr>
        <w:t>Zasady przeliczania wyników ze świadectw</w:t>
      </w:r>
      <w:r w:rsidR="00FB3E17" w:rsidRPr="00CD1583">
        <w:rPr>
          <w:rFonts w:ascii="Verdana" w:hAnsi="Verdana" w:cs="Calibri"/>
        </w:rPr>
        <w:t xml:space="preserve"> na punkty</w:t>
      </w:r>
      <w:r w:rsidR="00ED1A19" w:rsidRPr="00CD1583">
        <w:rPr>
          <w:rFonts w:ascii="Verdana" w:hAnsi="Verdana" w:cs="Calibri"/>
        </w:rPr>
        <w:t xml:space="preserve"> </w:t>
      </w:r>
      <w:r w:rsidR="00ED1A19" w:rsidRPr="00CD1583">
        <w:rPr>
          <w:rFonts w:ascii="Verdana" w:hAnsi="Verdana" w:cs="Calibri"/>
          <w:bCs/>
        </w:rPr>
        <w:t>(</w:t>
      </w:r>
      <w:r w:rsidR="00F45311" w:rsidRPr="00CD1583">
        <w:rPr>
          <w:rFonts w:ascii="Verdana" w:hAnsi="Verdana" w:cs="Calibri"/>
          <w:bCs/>
        </w:rPr>
        <w:t>dotyczy</w:t>
      </w:r>
      <w:r w:rsidR="00ED1A19" w:rsidRPr="00CD1583">
        <w:rPr>
          <w:rFonts w:ascii="Verdana" w:hAnsi="Verdana" w:cs="Calibri"/>
          <w:bCs/>
        </w:rPr>
        <w:t xml:space="preserve"> świadectw polskich i zagranicznych):</w:t>
      </w:r>
    </w:p>
    <w:p w14:paraId="7E7D2350" w14:textId="77777777" w:rsidR="00124FF7" w:rsidRPr="00CD1583" w:rsidRDefault="0089494A" w:rsidP="00B057DE">
      <w:pPr>
        <w:widowControl w:val="0"/>
        <w:numPr>
          <w:ilvl w:val="1"/>
          <w:numId w:val="7"/>
        </w:numPr>
        <w:spacing w:line="360" w:lineRule="auto"/>
        <w:contextualSpacing/>
        <w:jc w:val="both"/>
        <w:rPr>
          <w:rFonts w:ascii="Verdana" w:hAnsi="Verdana" w:cs="Calibri"/>
        </w:rPr>
      </w:pPr>
      <w:r w:rsidRPr="00CD1583">
        <w:rPr>
          <w:rFonts w:ascii="Verdana" w:hAnsi="Verdana" w:cs="Calibri"/>
        </w:rPr>
        <w:t>wynik</w:t>
      </w:r>
      <w:r w:rsidR="004069A7" w:rsidRPr="00CD1583">
        <w:rPr>
          <w:rFonts w:ascii="Verdana" w:hAnsi="Verdana" w:cs="Calibri"/>
        </w:rPr>
        <w:t xml:space="preserve"> -</w:t>
      </w:r>
      <w:r w:rsidR="008770ED" w:rsidRPr="00CD1583">
        <w:rPr>
          <w:rFonts w:ascii="Verdana" w:hAnsi="Verdana" w:cs="Calibri"/>
        </w:rPr>
        <w:t xml:space="preserve"> ocena </w:t>
      </w:r>
      <w:r w:rsidR="00E7394D" w:rsidRPr="00CD1583">
        <w:rPr>
          <w:rFonts w:ascii="Verdana" w:hAnsi="Verdana" w:cs="Calibri"/>
        </w:rPr>
        <w:t xml:space="preserve">uzyskana </w:t>
      </w:r>
      <w:r w:rsidR="008770ED" w:rsidRPr="00CD1583">
        <w:rPr>
          <w:rFonts w:ascii="Verdana" w:hAnsi="Verdana" w:cs="Calibri"/>
        </w:rPr>
        <w:t>z przedmiot</w:t>
      </w:r>
      <w:r w:rsidR="00E7394D" w:rsidRPr="00CD1583">
        <w:rPr>
          <w:rFonts w:ascii="Verdana" w:hAnsi="Verdana" w:cs="Calibri"/>
        </w:rPr>
        <w:t>ów kierunkowych</w:t>
      </w:r>
      <w:r w:rsidR="00124FF7" w:rsidRPr="00CD1583">
        <w:rPr>
          <w:rFonts w:ascii="Verdana" w:hAnsi="Verdana" w:cs="Calibri"/>
        </w:rPr>
        <w:t xml:space="preserve"> </w:t>
      </w:r>
      <w:r w:rsidR="00E7394D" w:rsidRPr="00CD1583">
        <w:rPr>
          <w:rFonts w:ascii="Verdana" w:hAnsi="Verdana" w:cs="Calibri"/>
        </w:rPr>
        <w:t>należy przeliczyć na punkty rekrutacyjne według zasad określonych w tabeli 1;</w:t>
      </w:r>
    </w:p>
    <w:p w14:paraId="21C0A009" w14:textId="77777777" w:rsidR="0089494A" w:rsidRPr="00CD1583" w:rsidRDefault="0089494A" w:rsidP="00B057DE">
      <w:pPr>
        <w:widowControl w:val="0"/>
        <w:numPr>
          <w:ilvl w:val="1"/>
          <w:numId w:val="7"/>
        </w:numPr>
        <w:spacing w:line="360" w:lineRule="auto"/>
        <w:contextualSpacing/>
        <w:jc w:val="both"/>
        <w:rPr>
          <w:rFonts w:ascii="Verdana" w:hAnsi="Verdana" w:cs="Calibri"/>
        </w:rPr>
      </w:pPr>
      <w:r w:rsidRPr="00CD1583">
        <w:rPr>
          <w:rFonts w:ascii="Verdana" w:hAnsi="Verdana" w:cs="Calibri"/>
          <w:b/>
          <w:bCs/>
        </w:rPr>
        <w:t>minimalna</w:t>
      </w:r>
      <w:r w:rsidRPr="00CD1583">
        <w:rPr>
          <w:rFonts w:ascii="Verdana" w:hAnsi="Verdana" w:cs="Calibri"/>
        </w:rPr>
        <w:t xml:space="preserve"> liczba punktów uprawniająca kandydata do uczestniczenia</w:t>
      </w:r>
      <w:r w:rsidR="001662E0" w:rsidRPr="00CD1583">
        <w:rPr>
          <w:rFonts w:ascii="Verdana" w:hAnsi="Verdana" w:cs="Calibri"/>
        </w:rPr>
        <w:t xml:space="preserve"> w postępowaniu kwalifikacyjnym </w:t>
      </w:r>
      <w:r w:rsidR="001D45F8" w:rsidRPr="00CD1583">
        <w:rPr>
          <w:rFonts w:ascii="Verdana" w:hAnsi="Verdana" w:cs="Calibri"/>
        </w:rPr>
        <w:t xml:space="preserve">na kierunek lekarski i lekarsko-dentystyczny </w:t>
      </w:r>
      <w:r w:rsidRPr="00CD1583">
        <w:rPr>
          <w:rFonts w:ascii="Verdana" w:hAnsi="Verdana" w:cs="Calibri"/>
        </w:rPr>
        <w:t xml:space="preserve">wynosi </w:t>
      </w:r>
      <w:r w:rsidR="0003012D" w:rsidRPr="00CD1583">
        <w:rPr>
          <w:rFonts w:ascii="Verdana" w:hAnsi="Verdana" w:cs="Calibri"/>
          <w:b/>
        </w:rPr>
        <w:t>1</w:t>
      </w:r>
      <w:r w:rsidR="00722B08" w:rsidRPr="00CD1583">
        <w:rPr>
          <w:rFonts w:ascii="Verdana" w:hAnsi="Verdana" w:cs="Calibri"/>
          <w:b/>
        </w:rPr>
        <w:t>0</w:t>
      </w:r>
      <w:r w:rsidR="0003012D" w:rsidRPr="00CD1583">
        <w:rPr>
          <w:rFonts w:ascii="Verdana" w:hAnsi="Verdana" w:cs="Calibri"/>
          <w:b/>
        </w:rPr>
        <w:t xml:space="preserve">0 punktów w sumie z </w:t>
      </w:r>
      <w:r w:rsidR="00F345B7" w:rsidRPr="00CD1583">
        <w:rPr>
          <w:rFonts w:ascii="Verdana" w:hAnsi="Verdana" w:cs="Calibri"/>
          <w:b/>
        </w:rPr>
        <w:t>2</w:t>
      </w:r>
      <w:r w:rsidR="007B6755" w:rsidRPr="00CD1583">
        <w:rPr>
          <w:rFonts w:ascii="Verdana" w:hAnsi="Verdana" w:cs="Calibri"/>
          <w:b/>
        </w:rPr>
        <w:t xml:space="preserve"> </w:t>
      </w:r>
      <w:r w:rsidR="0003012D" w:rsidRPr="00CD1583">
        <w:rPr>
          <w:rFonts w:ascii="Verdana" w:hAnsi="Verdana" w:cs="Calibri"/>
          <w:b/>
        </w:rPr>
        <w:t xml:space="preserve">przedmiotów kierunkowych, </w:t>
      </w:r>
      <w:r w:rsidR="0003012D" w:rsidRPr="00CD1583">
        <w:rPr>
          <w:rFonts w:ascii="Verdana" w:hAnsi="Verdana" w:cs="Calibri"/>
        </w:rPr>
        <w:t>przy jednoczesnym warunku, że z żadnego z nich wynik</w:t>
      </w:r>
      <w:r w:rsidR="00011671" w:rsidRPr="00CD1583">
        <w:rPr>
          <w:rFonts w:ascii="Verdana" w:hAnsi="Verdana" w:cs="Calibri"/>
        </w:rPr>
        <w:t xml:space="preserve"> nie jest niższy niż 30 punktów.</w:t>
      </w:r>
      <w:r w:rsidR="00E86380" w:rsidRPr="00CD1583">
        <w:rPr>
          <w:rFonts w:ascii="Verdana" w:hAnsi="Verdana" w:cs="Calibri"/>
        </w:rPr>
        <w:t xml:space="preserve"> </w:t>
      </w:r>
      <w:r w:rsidRPr="00CD1583">
        <w:rPr>
          <w:rFonts w:ascii="Verdana" w:hAnsi="Verdana" w:cs="Calibri"/>
        </w:rPr>
        <w:t>Kandyda</w:t>
      </w:r>
      <w:r w:rsidR="004069A7" w:rsidRPr="00CD1583">
        <w:rPr>
          <w:rFonts w:ascii="Verdana" w:hAnsi="Verdana" w:cs="Calibri"/>
        </w:rPr>
        <w:t>ci</w:t>
      </w:r>
      <w:r w:rsidRPr="00CD1583">
        <w:rPr>
          <w:rFonts w:ascii="Verdana" w:hAnsi="Verdana" w:cs="Calibri"/>
        </w:rPr>
        <w:t>, któr</w:t>
      </w:r>
      <w:r w:rsidR="004069A7" w:rsidRPr="00CD1583">
        <w:rPr>
          <w:rFonts w:ascii="Verdana" w:hAnsi="Verdana" w:cs="Calibri"/>
        </w:rPr>
        <w:t>z</w:t>
      </w:r>
      <w:r w:rsidRPr="00CD1583">
        <w:rPr>
          <w:rFonts w:ascii="Verdana" w:hAnsi="Verdana" w:cs="Calibri"/>
        </w:rPr>
        <w:t xml:space="preserve">y nie </w:t>
      </w:r>
      <w:r w:rsidR="00576F68" w:rsidRPr="00CD1583">
        <w:rPr>
          <w:rFonts w:ascii="Verdana" w:hAnsi="Verdana" w:cs="Calibri"/>
        </w:rPr>
        <w:t>spełnili</w:t>
      </w:r>
      <w:r w:rsidR="00F45311" w:rsidRPr="00CD1583">
        <w:rPr>
          <w:rFonts w:ascii="Verdana" w:hAnsi="Verdana" w:cs="Calibri"/>
        </w:rPr>
        <w:t xml:space="preserve"> warunków opisanych w </w:t>
      </w:r>
      <w:r w:rsidR="00E86380" w:rsidRPr="00CD1583">
        <w:rPr>
          <w:rFonts w:ascii="Verdana" w:hAnsi="Verdana" w:cs="Calibri"/>
        </w:rPr>
        <w:t xml:space="preserve">tym </w:t>
      </w:r>
      <w:r w:rsidR="00576F68" w:rsidRPr="00CD1583">
        <w:rPr>
          <w:rFonts w:ascii="Verdana" w:hAnsi="Verdana" w:cs="Calibri"/>
        </w:rPr>
        <w:t>punkcie</w:t>
      </w:r>
      <w:r w:rsidR="004069A7" w:rsidRPr="00CD1583">
        <w:rPr>
          <w:rFonts w:ascii="Verdana" w:hAnsi="Verdana" w:cs="Calibri"/>
        </w:rPr>
        <w:t>, nie będą uwzględniani</w:t>
      </w:r>
      <w:r w:rsidRPr="00CD1583">
        <w:rPr>
          <w:rFonts w:ascii="Verdana" w:hAnsi="Verdana" w:cs="Calibri"/>
        </w:rPr>
        <w:t xml:space="preserve"> w procesie rekrutacyjnym.</w:t>
      </w:r>
    </w:p>
    <w:p w14:paraId="75C8495D" w14:textId="77777777" w:rsidR="001D45F8" w:rsidRPr="00CD1583" w:rsidRDefault="001D45F8" w:rsidP="001D45F8">
      <w:pPr>
        <w:widowControl w:val="0"/>
        <w:numPr>
          <w:ilvl w:val="1"/>
          <w:numId w:val="7"/>
        </w:numPr>
        <w:spacing w:line="360" w:lineRule="auto"/>
        <w:contextualSpacing/>
        <w:jc w:val="both"/>
        <w:rPr>
          <w:rFonts w:ascii="Verdana" w:hAnsi="Verdana" w:cs="Calibri"/>
        </w:rPr>
      </w:pPr>
      <w:r w:rsidRPr="00CD1583">
        <w:rPr>
          <w:rFonts w:ascii="Verdana" w:hAnsi="Verdana" w:cs="Calibri"/>
          <w:b/>
          <w:bCs/>
        </w:rPr>
        <w:t>minimalna</w:t>
      </w:r>
      <w:r w:rsidRPr="00CD1583">
        <w:rPr>
          <w:rFonts w:ascii="Verdana" w:hAnsi="Verdana" w:cs="Calibri"/>
        </w:rPr>
        <w:t xml:space="preserve"> liczba punktów uprawniająca kandydata do uczestniczenia w postępowaniu kwalifikacyjnym na kierunek </w:t>
      </w:r>
      <w:r w:rsidR="004F502E" w:rsidRPr="00CD1583">
        <w:rPr>
          <w:rFonts w:ascii="Verdana" w:hAnsi="Verdana" w:cs="Calibri"/>
        </w:rPr>
        <w:t>pielęgniarstwo</w:t>
      </w:r>
      <w:r w:rsidRPr="00CD1583">
        <w:rPr>
          <w:rFonts w:ascii="Verdana" w:hAnsi="Verdana" w:cs="Calibri"/>
        </w:rPr>
        <w:t xml:space="preserve"> wynosi </w:t>
      </w:r>
      <w:r w:rsidRPr="00CD1583">
        <w:rPr>
          <w:rFonts w:ascii="Verdana" w:hAnsi="Verdana" w:cs="Calibri"/>
          <w:b/>
        </w:rPr>
        <w:t xml:space="preserve">30 punktów </w:t>
      </w:r>
      <w:r w:rsidRPr="00CD1583">
        <w:rPr>
          <w:rFonts w:ascii="Verdana" w:hAnsi="Verdana" w:cs="Calibri"/>
        </w:rPr>
        <w:t>z przedmiotu  kierunkowego</w:t>
      </w:r>
      <w:r w:rsidRPr="00CD1583">
        <w:rPr>
          <w:rFonts w:ascii="Verdana" w:hAnsi="Verdana" w:cs="Calibri"/>
          <w:b/>
        </w:rPr>
        <w:t xml:space="preserve">. </w:t>
      </w:r>
      <w:r w:rsidRPr="00CD1583">
        <w:rPr>
          <w:rFonts w:ascii="Verdana" w:hAnsi="Verdana" w:cs="Calibri"/>
        </w:rPr>
        <w:t>Kandydaci, którzy nie spełnili warunków opisanych w tym punkcie, nie będą uwzględniani w procesie rekrutacyjnym.</w:t>
      </w:r>
    </w:p>
    <w:p w14:paraId="1FB37BA9" w14:textId="77777777" w:rsidR="000410EC" w:rsidRPr="00CD1583" w:rsidRDefault="000410EC" w:rsidP="00EC6DC7">
      <w:pPr>
        <w:widowControl w:val="0"/>
        <w:numPr>
          <w:ilvl w:val="0"/>
          <w:numId w:val="7"/>
        </w:numPr>
        <w:spacing w:line="360" w:lineRule="auto"/>
        <w:ind w:left="284" w:hanging="284"/>
        <w:contextualSpacing/>
        <w:jc w:val="both"/>
        <w:rPr>
          <w:rFonts w:ascii="Verdana" w:hAnsi="Verdana" w:cs="Calibri"/>
        </w:rPr>
      </w:pPr>
      <w:r w:rsidRPr="00CD1583">
        <w:rPr>
          <w:rFonts w:ascii="Verdana" w:hAnsi="Verdana" w:cs="Calibri"/>
        </w:rPr>
        <w:t xml:space="preserve">Kandydaci, którzy uzyskali </w:t>
      </w:r>
      <w:r w:rsidRPr="00CD1583">
        <w:rPr>
          <w:rFonts w:ascii="Verdana" w:hAnsi="Verdana" w:cs="Calibri"/>
          <w:b/>
        </w:rPr>
        <w:t xml:space="preserve">świadectwo </w:t>
      </w:r>
      <w:r w:rsidR="00577F8E" w:rsidRPr="00CD1583">
        <w:rPr>
          <w:rFonts w:ascii="Verdana" w:hAnsi="Verdana" w:cs="Calibri"/>
          <w:b/>
        </w:rPr>
        <w:t xml:space="preserve">dojrzałości </w:t>
      </w:r>
      <w:r w:rsidRPr="00CD1583">
        <w:rPr>
          <w:rFonts w:ascii="Verdana" w:hAnsi="Verdana" w:cs="Calibri"/>
          <w:b/>
        </w:rPr>
        <w:t xml:space="preserve">z </w:t>
      </w:r>
      <w:r w:rsidR="00FB0E24" w:rsidRPr="00CD1583">
        <w:rPr>
          <w:rFonts w:ascii="Verdana" w:hAnsi="Verdana" w:cs="Calibri"/>
          <w:b/>
        </w:rPr>
        <w:t>egzaminu maturalnego</w:t>
      </w:r>
      <w:r w:rsidRPr="00CD1583">
        <w:rPr>
          <w:rFonts w:ascii="Verdana" w:hAnsi="Verdana" w:cs="Calibri"/>
          <w:b/>
        </w:rPr>
        <w:t xml:space="preserve"> </w:t>
      </w:r>
      <w:r w:rsidR="00FB0E24" w:rsidRPr="00CD1583">
        <w:rPr>
          <w:rFonts w:ascii="Verdana" w:hAnsi="Verdana" w:cs="Calibri"/>
          <w:b/>
        </w:rPr>
        <w:t>zdawanego</w:t>
      </w:r>
      <w:r w:rsidRPr="00CD1583">
        <w:rPr>
          <w:rFonts w:ascii="Verdana" w:hAnsi="Verdana" w:cs="Calibri"/>
          <w:b/>
        </w:rPr>
        <w:t xml:space="preserve"> w </w:t>
      </w:r>
      <w:r w:rsidRPr="00CD1583">
        <w:rPr>
          <w:rFonts w:ascii="Verdana" w:hAnsi="Verdana" w:cs="Calibri"/>
          <w:b/>
        </w:rPr>
        <w:lastRenderedPageBreak/>
        <w:t xml:space="preserve">Polsce od 2005 roku </w:t>
      </w:r>
      <w:r w:rsidR="007B6755" w:rsidRPr="00CD1583">
        <w:rPr>
          <w:rFonts w:ascii="Verdana" w:hAnsi="Verdana" w:cs="Calibri"/>
          <w:b/>
        </w:rPr>
        <w:t>„nowej matury</w:t>
      </w:r>
      <w:r w:rsidRPr="00CD1583">
        <w:rPr>
          <w:rFonts w:ascii="Verdana" w:hAnsi="Verdana" w:cs="Calibri"/>
          <w:b/>
        </w:rPr>
        <w:t>”</w:t>
      </w:r>
      <w:r w:rsidRPr="00CD1583">
        <w:rPr>
          <w:rFonts w:ascii="Verdana" w:hAnsi="Verdana" w:cs="Calibri"/>
        </w:rPr>
        <w:t xml:space="preserve">, będą kwalifikowani na podstawie wyników z egzaminu maturalnego z przedmiotów kierunkowych, o których mowa w </w:t>
      </w:r>
      <w:r w:rsidR="00B3011B" w:rsidRPr="00CD1583">
        <w:rPr>
          <w:rFonts w:ascii="Verdana" w:hAnsi="Verdana" w:cs="Calibri"/>
        </w:rPr>
        <w:t>tabeli</w:t>
      </w:r>
      <w:r w:rsidRPr="00CD1583">
        <w:rPr>
          <w:rFonts w:ascii="Verdana" w:hAnsi="Verdana" w:cs="Calibri"/>
        </w:rPr>
        <w:t xml:space="preserve"> 1</w:t>
      </w:r>
      <w:r w:rsidR="00155083" w:rsidRPr="00CD1583">
        <w:rPr>
          <w:rFonts w:ascii="Verdana" w:hAnsi="Verdana" w:cs="Calibri"/>
        </w:rPr>
        <w:t xml:space="preserve">, </w:t>
      </w:r>
      <w:r w:rsidR="00B25BAC" w:rsidRPr="00CD1583">
        <w:rPr>
          <w:rFonts w:ascii="Verdana" w:hAnsi="Verdana" w:cs="Calibri"/>
        </w:rPr>
        <w:t>z</w:t>
      </w:r>
      <w:r w:rsidR="00B25BAC" w:rsidRPr="00CD1583">
        <w:rPr>
          <w:rFonts w:ascii="Verdana" w:hAnsi="Verdana" w:cs="Calibri"/>
          <w:b/>
        </w:rPr>
        <w:t xml:space="preserve"> </w:t>
      </w:r>
      <w:r w:rsidR="00B25BAC" w:rsidRPr="00CD1583">
        <w:rPr>
          <w:rFonts w:ascii="Verdana" w:hAnsi="Verdana" w:cs="Calibri"/>
        </w:rPr>
        <w:t>zastrzeżeniem, że w przypadku egzaminu maturalnego dwujęzycznego, uwzględnia się wyłącznie wynik uzyskany z przedmiotu zdawanego w języku polskim.</w:t>
      </w:r>
    </w:p>
    <w:p w14:paraId="439BB412" w14:textId="77777777" w:rsidR="00B56558" w:rsidRPr="00CD1583" w:rsidRDefault="000410EC" w:rsidP="00EC6DC7">
      <w:pPr>
        <w:widowControl w:val="0"/>
        <w:numPr>
          <w:ilvl w:val="0"/>
          <w:numId w:val="7"/>
        </w:numPr>
        <w:spacing w:line="360" w:lineRule="auto"/>
        <w:ind w:left="284" w:hanging="284"/>
        <w:contextualSpacing/>
        <w:jc w:val="both"/>
        <w:rPr>
          <w:rFonts w:ascii="Verdana" w:hAnsi="Verdana" w:cs="Calibri"/>
        </w:rPr>
      </w:pPr>
      <w:r w:rsidRPr="00CD1583">
        <w:rPr>
          <w:rFonts w:ascii="Verdana" w:hAnsi="Verdana" w:cs="Calibri"/>
        </w:rPr>
        <w:t xml:space="preserve">Kandydaci, którzy uzyskali </w:t>
      </w:r>
      <w:r w:rsidRPr="00CD1583">
        <w:rPr>
          <w:rFonts w:ascii="Verdana" w:hAnsi="Verdana" w:cs="Calibri"/>
          <w:b/>
        </w:rPr>
        <w:t xml:space="preserve">świadectwo </w:t>
      </w:r>
      <w:r w:rsidR="00577F8E" w:rsidRPr="00CD1583">
        <w:rPr>
          <w:rFonts w:ascii="Verdana" w:hAnsi="Verdana" w:cs="Calibri"/>
          <w:b/>
        </w:rPr>
        <w:t xml:space="preserve">dojrzałości z </w:t>
      </w:r>
      <w:r w:rsidR="00FB0E24" w:rsidRPr="00CD1583">
        <w:rPr>
          <w:rFonts w:ascii="Verdana" w:hAnsi="Verdana" w:cs="Calibri"/>
          <w:b/>
        </w:rPr>
        <w:t xml:space="preserve">egzaminu </w:t>
      </w:r>
      <w:r w:rsidR="007B6755" w:rsidRPr="00CD1583">
        <w:rPr>
          <w:rFonts w:ascii="Verdana" w:hAnsi="Verdana" w:cs="Calibri"/>
          <w:b/>
        </w:rPr>
        <w:t>dojrzałości</w:t>
      </w:r>
      <w:r w:rsidR="00FB0E24" w:rsidRPr="00CD1583">
        <w:rPr>
          <w:rFonts w:ascii="Verdana" w:hAnsi="Verdana" w:cs="Calibri"/>
        </w:rPr>
        <w:t xml:space="preserve"> </w:t>
      </w:r>
      <w:r w:rsidR="00FB0E24" w:rsidRPr="00CD1583">
        <w:rPr>
          <w:rFonts w:ascii="Verdana" w:hAnsi="Verdana" w:cs="Calibri"/>
          <w:b/>
        </w:rPr>
        <w:t>zdawanego</w:t>
      </w:r>
      <w:r w:rsidRPr="00CD1583">
        <w:rPr>
          <w:rFonts w:ascii="Verdana" w:hAnsi="Verdana" w:cs="Calibri"/>
          <w:b/>
        </w:rPr>
        <w:t xml:space="preserve"> w Polsce do roku 2004</w:t>
      </w:r>
      <w:r w:rsidR="00FB0E24" w:rsidRPr="00CD1583">
        <w:rPr>
          <w:rFonts w:ascii="Verdana" w:hAnsi="Verdana" w:cs="Calibri"/>
        </w:rPr>
        <w:t xml:space="preserve"> </w:t>
      </w:r>
      <w:r w:rsidR="007B6755" w:rsidRPr="00CD1583">
        <w:rPr>
          <w:rFonts w:ascii="Verdana" w:hAnsi="Verdana" w:cs="Calibri"/>
          <w:b/>
        </w:rPr>
        <w:t>„starej matury</w:t>
      </w:r>
      <w:r w:rsidR="00075C64" w:rsidRPr="00CD1583">
        <w:rPr>
          <w:rFonts w:ascii="Verdana" w:hAnsi="Verdana" w:cs="Calibri"/>
          <w:b/>
        </w:rPr>
        <w:t>”</w:t>
      </w:r>
      <w:r w:rsidR="00D61282" w:rsidRPr="00CD1583">
        <w:rPr>
          <w:rFonts w:ascii="Verdana" w:hAnsi="Verdana" w:cs="Calibri"/>
          <w:b/>
        </w:rPr>
        <w:t>,</w:t>
      </w:r>
      <w:r w:rsidR="00075C64" w:rsidRPr="00CD1583">
        <w:rPr>
          <w:rFonts w:ascii="Verdana" w:hAnsi="Verdana" w:cs="Calibri"/>
        </w:rPr>
        <w:t xml:space="preserve"> mają możliwość zdawania egzaminu </w:t>
      </w:r>
      <w:r w:rsidR="00767DAA" w:rsidRPr="00CD1583">
        <w:rPr>
          <w:rFonts w:ascii="Verdana" w:hAnsi="Verdana" w:cs="Calibri"/>
        </w:rPr>
        <w:t xml:space="preserve">maturalnego </w:t>
      </w:r>
      <w:r w:rsidR="00075C64" w:rsidRPr="00CD1583">
        <w:rPr>
          <w:rFonts w:ascii="Verdana" w:hAnsi="Verdana" w:cs="Calibri"/>
        </w:rPr>
        <w:t xml:space="preserve">z przedmiotów kierunkowych w Okręgowej Komisji Egzaminacyjnej </w:t>
      </w:r>
      <w:r w:rsidR="007B6755" w:rsidRPr="00CD1583">
        <w:rPr>
          <w:rFonts w:ascii="Verdana" w:hAnsi="Verdana" w:cs="Calibri"/>
        </w:rPr>
        <w:t xml:space="preserve">(zgodnie z </w:t>
      </w:r>
      <w:r w:rsidR="004671E2" w:rsidRPr="00CD1583">
        <w:rPr>
          <w:rFonts w:ascii="Verdana" w:hAnsi="Verdana" w:cs="Calibri"/>
        </w:rPr>
        <w:t>artykuł</w:t>
      </w:r>
      <w:r w:rsidR="006C572A" w:rsidRPr="00CD1583">
        <w:rPr>
          <w:rFonts w:ascii="Verdana" w:hAnsi="Verdana" w:cs="Calibri"/>
        </w:rPr>
        <w:t>em</w:t>
      </w:r>
      <w:r w:rsidR="007B6755" w:rsidRPr="00CD1583">
        <w:rPr>
          <w:rFonts w:ascii="Verdana" w:hAnsi="Verdana" w:cs="Calibri"/>
        </w:rPr>
        <w:t xml:space="preserve"> 44zzp ustawy o systemie oświaty) </w:t>
      </w:r>
      <w:r w:rsidR="00075C64" w:rsidRPr="00CD1583">
        <w:rPr>
          <w:rFonts w:ascii="Verdana" w:hAnsi="Verdana" w:cs="Calibri"/>
        </w:rPr>
        <w:t>i otrzymania zaświadczenia o</w:t>
      </w:r>
      <w:r w:rsidR="007B6755" w:rsidRPr="00CD1583">
        <w:rPr>
          <w:rFonts w:ascii="Verdana" w:hAnsi="Verdana" w:cs="Calibri"/>
        </w:rPr>
        <w:t xml:space="preserve"> wynikach egzaminu maturalnego, na podstawie którego będą kwalifikowani na studia</w:t>
      </w:r>
      <w:r w:rsidR="007B6755" w:rsidRPr="00CD1583">
        <w:rPr>
          <w:rFonts w:ascii="Verdana" w:hAnsi="Verdana" w:cs="Calibri"/>
          <w:b/>
        </w:rPr>
        <w:t>.</w:t>
      </w:r>
      <w:r w:rsidR="007B6755" w:rsidRPr="00CD1583">
        <w:rPr>
          <w:rFonts w:ascii="Verdana" w:hAnsi="Verdana" w:cs="Calibri"/>
        </w:rPr>
        <w:t xml:space="preserve"> Kandydaci bez zaświa</w:t>
      </w:r>
      <w:r w:rsidR="000555CF" w:rsidRPr="00CD1583">
        <w:rPr>
          <w:rFonts w:ascii="Verdana" w:hAnsi="Verdana" w:cs="Calibri"/>
        </w:rPr>
        <w:t>dczenia z OKE o</w:t>
      </w:r>
      <w:r w:rsidR="007B6755" w:rsidRPr="00CD1583">
        <w:rPr>
          <w:rFonts w:ascii="Verdana" w:hAnsi="Verdana" w:cs="Calibri"/>
        </w:rPr>
        <w:t xml:space="preserve"> wynikach egzaminu maturalnego </w:t>
      </w:r>
      <w:r w:rsidR="00DB2CFD" w:rsidRPr="00CD1583">
        <w:rPr>
          <w:rFonts w:ascii="Verdana" w:hAnsi="Verdana" w:cs="Calibri"/>
        </w:rPr>
        <w:t xml:space="preserve">z przedmiotów kierunkowych </w:t>
      </w:r>
      <w:r w:rsidR="0060210D" w:rsidRPr="00CD1583">
        <w:rPr>
          <w:rFonts w:ascii="Verdana" w:hAnsi="Verdana" w:cs="Calibri"/>
        </w:rPr>
        <w:t>będą kwalifikowani na podstawie  ocen</w:t>
      </w:r>
      <w:r w:rsidR="00B56558" w:rsidRPr="00CD1583">
        <w:rPr>
          <w:rFonts w:ascii="Verdana" w:hAnsi="Verdana" w:cs="Calibri"/>
        </w:rPr>
        <w:t xml:space="preserve"> ze zdawanych podczas egzaminu dojrzałości przedmiotów kierunkowych </w:t>
      </w:r>
      <w:r w:rsidR="0060210D" w:rsidRPr="00CD1583">
        <w:rPr>
          <w:rFonts w:ascii="Verdana" w:hAnsi="Verdana" w:cs="Calibri"/>
        </w:rPr>
        <w:t>przeliczanych</w:t>
      </w:r>
      <w:r w:rsidR="0045412E" w:rsidRPr="00CD1583">
        <w:rPr>
          <w:rFonts w:ascii="Verdana" w:hAnsi="Verdana" w:cs="Calibri"/>
        </w:rPr>
        <w:t xml:space="preserve"> przez komisję rekrutacyjną</w:t>
      </w:r>
      <w:r w:rsidR="0060210D" w:rsidRPr="00CD1583">
        <w:rPr>
          <w:rFonts w:ascii="Verdana" w:hAnsi="Verdana" w:cs="Calibri"/>
        </w:rPr>
        <w:t xml:space="preserve"> </w:t>
      </w:r>
      <w:r w:rsidR="00B56558" w:rsidRPr="00CD1583">
        <w:rPr>
          <w:rFonts w:ascii="Verdana" w:hAnsi="Verdana" w:cs="Calibri"/>
        </w:rPr>
        <w:t xml:space="preserve">według skali zawartej </w:t>
      </w:r>
      <w:r w:rsidR="00CE51F2" w:rsidRPr="00CD1583">
        <w:rPr>
          <w:rFonts w:ascii="Verdana" w:hAnsi="Verdana" w:cs="Calibri"/>
        </w:rPr>
        <w:t xml:space="preserve">w </w:t>
      </w:r>
      <w:r w:rsidR="00B56558" w:rsidRPr="00CD1583">
        <w:rPr>
          <w:rFonts w:ascii="Verdana" w:hAnsi="Verdana" w:cs="Calibri"/>
        </w:rPr>
        <w:t>tabeli 2:</w:t>
      </w:r>
    </w:p>
    <w:p w14:paraId="475800CA" w14:textId="77777777" w:rsidR="000410EC" w:rsidRPr="00CD1583" w:rsidRDefault="000410EC" w:rsidP="00EC6DC7">
      <w:pPr>
        <w:widowControl w:val="0"/>
        <w:numPr>
          <w:ilvl w:val="0"/>
          <w:numId w:val="7"/>
        </w:numPr>
        <w:spacing w:line="360" w:lineRule="auto"/>
        <w:ind w:left="284" w:hanging="284"/>
        <w:contextualSpacing/>
        <w:jc w:val="both"/>
        <w:rPr>
          <w:rFonts w:ascii="Verdana" w:hAnsi="Verdana" w:cs="Calibri"/>
        </w:rPr>
      </w:pPr>
      <w:r w:rsidRPr="00CD1583">
        <w:rPr>
          <w:rFonts w:ascii="Verdana" w:hAnsi="Verdana" w:cs="Calibri"/>
        </w:rPr>
        <w:t xml:space="preserve">Kandydaci posiadający </w:t>
      </w:r>
      <w:r w:rsidRPr="00CD1583">
        <w:rPr>
          <w:rFonts w:ascii="Verdana" w:hAnsi="Verdana" w:cs="Calibri"/>
          <w:b/>
        </w:rPr>
        <w:t>dyplom EB</w:t>
      </w:r>
      <w:r w:rsidR="007B6755" w:rsidRPr="00CD1583">
        <w:rPr>
          <w:rFonts w:ascii="Verdana" w:hAnsi="Verdana" w:cs="Calibri"/>
          <w:b/>
        </w:rPr>
        <w:t xml:space="preserve">, </w:t>
      </w:r>
      <w:r w:rsidR="007B6755" w:rsidRPr="00CD1583">
        <w:rPr>
          <w:rFonts w:ascii="Verdana" w:hAnsi="Verdana" w:cs="Calibri"/>
        </w:rPr>
        <w:t xml:space="preserve">o którym mowa w § 2 </w:t>
      </w:r>
      <w:r w:rsidR="004671E2" w:rsidRPr="00CD1583">
        <w:rPr>
          <w:rFonts w:ascii="Verdana" w:hAnsi="Verdana" w:cs="Calibri"/>
        </w:rPr>
        <w:t>ustęp</w:t>
      </w:r>
      <w:r w:rsidR="00F375FD" w:rsidRPr="00CD1583">
        <w:rPr>
          <w:rFonts w:ascii="Verdana" w:hAnsi="Verdana" w:cs="Calibri"/>
        </w:rPr>
        <w:t xml:space="preserve"> 1</w:t>
      </w:r>
      <w:r w:rsidR="007B6755" w:rsidRPr="00CD1583">
        <w:rPr>
          <w:rFonts w:ascii="Verdana" w:hAnsi="Verdana" w:cs="Calibri"/>
        </w:rPr>
        <w:t xml:space="preserve"> punkt </w:t>
      </w:r>
      <w:r w:rsidR="001F15CA" w:rsidRPr="00CD1583">
        <w:rPr>
          <w:rFonts w:ascii="Verdana" w:hAnsi="Verdana" w:cs="Calibri"/>
        </w:rPr>
        <w:t>9</w:t>
      </w:r>
      <w:r w:rsidR="00DD2959" w:rsidRPr="00CD1583">
        <w:rPr>
          <w:rFonts w:ascii="Verdana" w:hAnsi="Verdana" w:cs="Calibri"/>
        </w:rPr>
        <w:t>,</w:t>
      </w:r>
      <w:r w:rsidR="007B6755" w:rsidRPr="00CD1583">
        <w:rPr>
          <w:rFonts w:ascii="Verdana" w:hAnsi="Verdana" w:cs="Calibri"/>
        </w:rPr>
        <w:t xml:space="preserve"> z </w:t>
      </w:r>
      <w:r w:rsidR="00DD2959" w:rsidRPr="00CD1583">
        <w:rPr>
          <w:rFonts w:ascii="Verdana" w:hAnsi="Verdana" w:cs="Calibri"/>
        </w:rPr>
        <w:t>wynikami z przedmiotów obowiązujących</w:t>
      </w:r>
      <w:r w:rsidR="007B6755" w:rsidRPr="00CD1583">
        <w:rPr>
          <w:rFonts w:ascii="Verdana" w:hAnsi="Verdana" w:cs="Calibri"/>
        </w:rPr>
        <w:t xml:space="preserve"> </w:t>
      </w:r>
      <w:r w:rsidRPr="00CD1583">
        <w:rPr>
          <w:rFonts w:ascii="Verdana" w:hAnsi="Verdana" w:cs="Calibri"/>
        </w:rPr>
        <w:t>na danym kierunku studiów, będą kwalifikowani według następujących zasad</w:t>
      </w:r>
      <w:r w:rsidR="00272CD3" w:rsidRPr="00CD1583">
        <w:rPr>
          <w:rFonts w:ascii="Verdana" w:hAnsi="Verdana" w:cs="Calibri"/>
        </w:rPr>
        <w:t xml:space="preserve"> oraz z zastrzeżeniem ustę</w:t>
      </w:r>
      <w:r w:rsidR="00124FF7" w:rsidRPr="00CD1583">
        <w:rPr>
          <w:rFonts w:ascii="Verdana" w:hAnsi="Verdana" w:cs="Calibri"/>
        </w:rPr>
        <w:t>pu 2</w:t>
      </w:r>
      <w:r w:rsidRPr="00CD1583">
        <w:rPr>
          <w:rFonts w:ascii="Verdana" w:hAnsi="Verdana" w:cs="Calibri"/>
        </w:rPr>
        <w:t>:</w:t>
      </w:r>
    </w:p>
    <w:p w14:paraId="16230E97" w14:textId="77777777" w:rsidR="000410EC" w:rsidRPr="00CD1583" w:rsidRDefault="000410EC" w:rsidP="001441DA">
      <w:pPr>
        <w:widowControl w:val="0"/>
        <w:numPr>
          <w:ilvl w:val="0"/>
          <w:numId w:val="20"/>
        </w:numPr>
        <w:spacing w:line="360" w:lineRule="auto"/>
        <w:contextualSpacing/>
        <w:jc w:val="both"/>
        <w:rPr>
          <w:rFonts w:ascii="Verdana" w:hAnsi="Verdana" w:cs="Calibri"/>
          <w:strike/>
        </w:rPr>
      </w:pPr>
      <w:r w:rsidRPr="00CD1583">
        <w:rPr>
          <w:rFonts w:ascii="Verdana" w:hAnsi="Verdana" w:cs="Calibri"/>
        </w:rPr>
        <w:t xml:space="preserve">brany </w:t>
      </w:r>
      <w:r w:rsidR="00577F8E" w:rsidRPr="00CD1583">
        <w:rPr>
          <w:rFonts w:ascii="Verdana" w:hAnsi="Verdana" w:cs="Calibri"/>
        </w:rPr>
        <w:t>będzie</w:t>
      </w:r>
      <w:r w:rsidRPr="00CD1583">
        <w:rPr>
          <w:rFonts w:ascii="Verdana" w:hAnsi="Verdana" w:cs="Calibri"/>
        </w:rPr>
        <w:t xml:space="preserve"> pod uwagę wynik uzyskany z przedmiotów kierunkowych z </w:t>
      </w:r>
      <w:r w:rsidR="007B6755" w:rsidRPr="00CD1583">
        <w:rPr>
          <w:rFonts w:ascii="Verdana" w:hAnsi="Verdana" w:cs="Calibri"/>
        </w:rPr>
        <w:t xml:space="preserve">dyplomu EB </w:t>
      </w:r>
      <w:r w:rsidR="001417CA" w:rsidRPr="00CD1583">
        <w:rPr>
          <w:rFonts w:ascii="Verdana" w:hAnsi="Verdana" w:cs="Calibri"/>
        </w:rPr>
        <w:t>(o których mowa w tabeli 1)</w:t>
      </w:r>
      <w:r w:rsidR="00161ACF" w:rsidRPr="00CD1583">
        <w:rPr>
          <w:rFonts w:ascii="Verdana" w:hAnsi="Verdana" w:cs="Calibri"/>
        </w:rPr>
        <w:t>;</w:t>
      </w:r>
    </w:p>
    <w:p w14:paraId="59F37C17" w14:textId="77777777" w:rsidR="006F6788" w:rsidRPr="00CD1583" w:rsidRDefault="000410EC" w:rsidP="001441DA">
      <w:pPr>
        <w:widowControl w:val="0"/>
        <w:numPr>
          <w:ilvl w:val="0"/>
          <w:numId w:val="20"/>
        </w:numPr>
        <w:spacing w:line="360" w:lineRule="auto"/>
        <w:contextualSpacing/>
        <w:jc w:val="both"/>
        <w:rPr>
          <w:rFonts w:ascii="Verdana" w:hAnsi="Verdana" w:cs="Calibri"/>
        </w:rPr>
      </w:pPr>
      <w:r w:rsidRPr="00CD1583">
        <w:rPr>
          <w:rFonts w:ascii="Verdana" w:hAnsi="Verdana" w:cs="Calibri"/>
        </w:rPr>
        <w:t xml:space="preserve">otrzymany na świadectwie wynik z części pisemnej przedmiotów kierunkowych </w:t>
      </w:r>
      <w:r w:rsidR="006F6788" w:rsidRPr="00CD1583">
        <w:rPr>
          <w:rFonts w:ascii="Verdana" w:hAnsi="Verdana" w:cs="Calibri"/>
        </w:rPr>
        <w:t xml:space="preserve">stanowi - po przeliczeniu przez system IRK i przemnożeniu przez 10 -  liczbę punktów w postępowaniu rekrutacyjnym </w:t>
      </w:r>
      <w:r w:rsidR="00727B2B" w:rsidRPr="00CD1583">
        <w:rPr>
          <w:rFonts w:ascii="Verdana" w:hAnsi="Verdana" w:cs="Calibri"/>
        </w:rPr>
        <w:t>(</w:t>
      </w:r>
      <w:r w:rsidR="006F6788" w:rsidRPr="00CD1583">
        <w:rPr>
          <w:rFonts w:ascii="Verdana" w:hAnsi="Verdana" w:cs="Calibri"/>
        </w:rPr>
        <w:t xml:space="preserve">wynik </w:t>
      </w:r>
      <w:r w:rsidR="00727B2B" w:rsidRPr="00CD1583">
        <w:rPr>
          <w:rFonts w:ascii="Verdana" w:hAnsi="Verdana" w:cs="Calibri"/>
        </w:rPr>
        <w:t xml:space="preserve">przeliczany jest </w:t>
      </w:r>
      <w:r w:rsidR="00124FF7" w:rsidRPr="00CD1583">
        <w:rPr>
          <w:rFonts w:ascii="Verdana" w:hAnsi="Verdana" w:cs="Calibri"/>
        </w:rPr>
        <w:t>stosując zasadę</w:t>
      </w:r>
      <w:r w:rsidR="006F6788" w:rsidRPr="00CD1583">
        <w:rPr>
          <w:rFonts w:ascii="Verdana" w:hAnsi="Verdana" w:cs="Calibri"/>
        </w:rPr>
        <w:t xml:space="preserve">, że gdy wartość na </w:t>
      </w:r>
      <w:r w:rsidR="004D4C59" w:rsidRPr="00CD1583">
        <w:rPr>
          <w:rFonts w:ascii="Verdana" w:hAnsi="Verdana" w:cs="Calibri"/>
        </w:rPr>
        <w:t>2</w:t>
      </w:r>
      <w:r w:rsidR="006F6788" w:rsidRPr="00CD1583">
        <w:rPr>
          <w:rFonts w:ascii="Verdana" w:hAnsi="Verdana" w:cs="Calibri"/>
        </w:rPr>
        <w:t xml:space="preserve"> miejscu po przecinku jest większa bądź równa 5, to wynik zaokrągla się w górę, a gdy wartość jest mniejsza niż 5, to zaokrągla się w dół).</w:t>
      </w:r>
    </w:p>
    <w:p w14:paraId="6CEC51E6" w14:textId="77777777" w:rsidR="000410EC" w:rsidRPr="00CD1583" w:rsidRDefault="00B25BAC" w:rsidP="003A761F">
      <w:pPr>
        <w:widowControl w:val="0"/>
        <w:spacing w:line="360" w:lineRule="auto"/>
        <w:ind w:left="284"/>
        <w:contextualSpacing/>
        <w:jc w:val="both"/>
        <w:rPr>
          <w:rFonts w:ascii="Verdana" w:hAnsi="Verdana" w:cs="Calibri"/>
          <w:strike/>
        </w:rPr>
      </w:pPr>
      <w:r w:rsidRPr="00CD1583">
        <w:rPr>
          <w:rFonts w:ascii="Verdana" w:hAnsi="Verdana" w:cs="Calibri"/>
        </w:rPr>
        <w:t>K</w:t>
      </w:r>
      <w:r w:rsidR="000410EC" w:rsidRPr="00CD1583">
        <w:rPr>
          <w:rFonts w:ascii="Verdana" w:hAnsi="Verdana" w:cs="Calibri"/>
        </w:rPr>
        <w:t xml:space="preserve">andydaci, którzy zdawali maturę EB w </w:t>
      </w:r>
      <w:r w:rsidR="00472B61" w:rsidRPr="00CD1583">
        <w:rPr>
          <w:rFonts w:ascii="Verdana" w:hAnsi="Verdana" w:cs="Calibri"/>
        </w:rPr>
        <w:t>202</w:t>
      </w:r>
      <w:r w:rsidR="003B5326" w:rsidRPr="00CD1583">
        <w:rPr>
          <w:rFonts w:ascii="Verdana" w:hAnsi="Verdana" w:cs="Calibri"/>
        </w:rPr>
        <w:t>5</w:t>
      </w:r>
      <w:r w:rsidR="00472B61" w:rsidRPr="00CD1583">
        <w:rPr>
          <w:rFonts w:ascii="Verdana" w:hAnsi="Verdana" w:cs="Calibri"/>
        </w:rPr>
        <w:t xml:space="preserve"> </w:t>
      </w:r>
      <w:r w:rsidR="000410EC" w:rsidRPr="00CD1583">
        <w:rPr>
          <w:rFonts w:ascii="Verdana" w:hAnsi="Verdana" w:cs="Calibri"/>
        </w:rPr>
        <w:t xml:space="preserve">roku, a nie otrzymali dyplomu w wymaganym terminie, dostarczają zaświadczenie o wynikach egzaminu maturalnego EB (wystawione przez dyrektora ukończonej szkoły średniej). </w:t>
      </w:r>
      <w:r w:rsidR="004D4C59" w:rsidRPr="00CD1583">
        <w:rPr>
          <w:rFonts w:ascii="Verdana" w:hAnsi="Verdana" w:cs="Calibri"/>
          <w:highlight w:val="white"/>
        </w:rPr>
        <w:t>Kopię</w:t>
      </w:r>
      <w:r w:rsidR="004D4C59" w:rsidRPr="00CD1583">
        <w:rPr>
          <w:rFonts w:ascii="Verdana" w:hAnsi="Verdana" w:cs="Calibri"/>
        </w:rPr>
        <w:t xml:space="preserve"> dyplomu EB </w:t>
      </w:r>
      <w:r w:rsidR="004D4C59" w:rsidRPr="00CD1583">
        <w:rPr>
          <w:rFonts w:ascii="Verdana" w:hAnsi="Verdana" w:cs="Calibri"/>
          <w:highlight w:val="white"/>
        </w:rPr>
        <w:t>(oryginał do wglądu</w:t>
      </w:r>
      <w:r w:rsidR="004D4C59" w:rsidRPr="00CD1583">
        <w:rPr>
          <w:rFonts w:ascii="Verdana" w:hAnsi="Verdana" w:cs="Calibri"/>
        </w:rPr>
        <w:t xml:space="preserve">) </w:t>
      </w:r>
      <w:r w:rsidR="000410EC" w:rsidRPr="00CD1583">
        <w:rPr>
          <w:rFonts w:ascii="Verdana" w:hAnsi="Verdana" w:cs="Calibri"/>
        </w:rPr>
        <w:t>kandydat składa niezwłocznie po jego otrzymaniu, nie później jednak niż do</w:t>
      </w:r>
      <w:r w:rsidR="00472B61" w:rsidRPr="00CD1583">
        <w:rPr>
          <w:rFonts w:ascii="Verdana" w:hAnsi="Verdana" w:cs="Calibri"/>
        </w:rPr>
        <w:t xml:space="preserve"> </w:t>
      </w:r>
      <w:r w:rsidR="00C0317F" w:rsidRPr="00CD1583">
        <w:rPr>
          <w:rFonts w:ascii="Verdana" w:hAnsi="Verdana" w:cs="Calibri"/>
        </w:rPr>
        <w:t>23</w:t>
      </w:r>
      <w:r w:rsidR="00767DAA" w:rsidRPr="00CD1583">
        <w:rPr>
          <w:rFonts w:ascii="Verdana" w:hAnsi="Verdana" w:cs="Calibri"/>
        </w:rPr>
        <w:t xml:space="preserve"> </w:t>
      </w:r>
      <w:r w:rsidR="000410EC" w:rsidRPr="00CD1583">
        <w:rPr>
          <w:rFonts w:ascii="Verdana" w:hAnsi="Verdana" w:cs="Calibri"/>
        </w:rPr>
        <w:t>września 20</w:t>
      </w:r>
      <w:r w:rsidR="003B5326" w:rsidRPr="00CD1583">
        <w:rPr>
          <w:rFonts w:ascii="Verdana" w:hAnsi="Verdana" w:cs="Calibri"/>
        </w:rPr>
        <w:t>25</w:t>
      </w:r>
      <w:r w:rsidR="000410EC" w:rsidRPr="00CD1583">
        <w:rPr>
          <w:rFonts w:ascii="Verdana" w:hAnsi="Verdana" w:cs="Calibri"/>
        </w:rPr>
        <w:t xml:space="preserve"> r. (liczy się data wpływu do </w:t>
      </w:r>
      <w:r w:rsidR="004D4C59" w:rsidRPr="00CD1583">
        <w:rPr>
          <w:rFonts w:ascii="Verdana" w:hAnsi="Verdana" w:cs="Calibri"/>
        </w:rPr>
        <w:t>Uczelni</w:t>
      </w:r>
      <w:r w:rsidR="000410EC" w:rsidRPr="00CD1583">
        <w:rPr>
          <w:rFonts w:ascii="Verdana" w:hAnsi="Verdana" w:cs="Calibri"/>
        </w:rPr>
        <w:t>). Niedostarczenie dyplomu</w:t>
      </w:r>
      <w:r w:rsidR="00495B87" w:rsidRPr="00CD1583">
        <w:rPr>
          <w:rFonts w:ascii="Verdana" w:hAnsi="Verdana" w:cs="Calibri"/>
        </w:rPr>
        <w:t xml:space="preserve"> we wskazanym terminie skutkuje </w:t>
      </w:r>
      <w:r w:rsidR="000410EC" w:rsidRPr="00CD1583">
        <w:rPr>
          <w:rFonts w:ascii="Verdana" w:hAnsi="Verdana" w:cs="Calibri"/>
        </w:rPr>
        <w:t xml:space="preserve">skreśleniem z listy przyjętych na studia </w:t>
      </w:r>
      <w:r w:rsidR="00C674F0" w:rsidRPr="00CD1583">
        <w:rPr>
          <w:rFonts w:ascii="Verdana" w:hAnsi="Verdana" w:cs="Calibri"/>
        </w:rPr>
        <w:t xml:space="preserve">i wydaniem decyzji o odmowie przyjęcia na studia z powodu niespełnienia warunków rekrutacji </w:t>
      </w:r>
      <w:r w:rsidR="00495B87" w:rsidRPr="00CD1583">
        <w:rPr>
          <w:rFonts w:ascii="Verdana" w:hAnsi="Verdana" w:cs="Calibri"/>
        </w:rPr>
        <w:t>-</w:t>
      </w:r>
      <w:r w:rsidR="000410EC" w:rsidRPr="00CD1583">
        <w:rPr>
          <w:rFonts w:ascii="Verdana" w:hAnsi="Verdana" w:cs="Calibri"/>
        </w:rPr>
        <w:t xml:space="preserve"> w przypadku obywateli polskich,</w:t>
      </w:r>
      <w:r w:rsidR="00495B87" w:rsidRPr="00CD1583">
        <w:rPr>
          <w:rFonts w:ascii="Verdana" w:hAnsi="Verdana" w:cs="Calibri"/>
        </w:rPr>
        <w:t xml:space="preserve"> </w:t>
      </w:r>
      <w:r w:rsidR="000410EC" w:rsidRPr="00CD1583">
        <w:rPr>
          <w:rFonts w:ascii="Verdana" w:hAnsi="Verdana" w:cs="Calibri"/>
        </w:rPr>
        <w:t xml:space="preserve">stwierdzeniem wygaśnięcia, wydanej przez rektora, </w:t>
      </w:r>
      <w:r w:rsidR="00495B87" w:rsidRPr="00CD1583">
        <w:rPr>
          <w:rFonts w:ascii="Verdana" w:hAnsi="Verdana" w:cs="Calibri"/>
        </w:rPr>
        <w:t>warunkowej decyzji o przyjęciu -</w:t>
      </w:r>
      <w:r w:rsidR="000410EC" w:rsidRPr="00CD1583">
        <w:rPr>
          <w:rFonts w:ascii="Verdana" w:hAnsi="Verdana" w:cs="Calibri"/>
        </w:rPr>
        <w:t xml:space="preserve"> w przypadku cudzoziemców.</w:t>
      </w:r>
    </w:p>
    <w:p w14:paraId="410ED2B3" w14:textId="77777777" w:rsidR="000410EC" w:rsidRPr="00CD1583" w:rsidRDefault="000410EC" w:rsidP="00EC6DC7">
      <w:pPr>
        <w:widowControl w:val="0"/>
        <w:numPr>
          <w:ilvl w:val="0"/>
          <w:numId w:val="7"/>
        </w:numPr>
        <w:spacing w:line="360" w:lineRule="auto"/>
        <w:ind w:left="284" w:hanging="284"/>
        <w:contextualSpacing/>
        <w:jc w:val="both"/>
        <w:rPr>
          <w:rFonts w:ascii="Verdana" w:hAnsi="Verdana" w:cs="Calibri"/>
        </w:rPr>
      </w:pPr>
      <w:r w:rsidRPr="00CD1583">
        <w:rPr>
          <w:rFonts w:ascii="Verdana" w:hAnsi="Verdana" w:cs="Calibri"/>
        </w:rPr>
        <w:t xml:space="preserve">Kandydaci posiadający </w:t>
      </w:r>
      <w:r w:rsidRPr="00CD1583">
        <w:rPr>
          <w:rFonts w:ascii="Verdana" w:hAnsi="Verdana" w:cs="Calibri"/>
          <w:b/>
        </w:rPr>
        <w:t>dyplom IB</w:t>
      </w:r>
      <w:r w:rsidR="004D4C59" w:rsidRPr="00CD1583">
        <w:rPr>
          <w:rFonts w:ascii="Verdana" w:hAnsi="Verdana" w:cs="Calibri"/>
          <w:b/>
        </w:rPr>
        <w:t>,</w:t>
      </w:r>
      <w:r w:rsidR="004D4C59" w:rsidRPr="00CD1583">
        <w:rPr>
          <w:rFonts w:ascii="Verdana" w:hAnsi="Verdana" w:cs="Calibri"/>
        </w:rPr>
        <w:t xml:space="preserve"> o którym mowa w</w:t>
      </w:r>
      <w:r w:rsidR="004D4C59" w:rsidRPr="00CD1583">
        <w:rPr>
          <w:rFonts w:ascii="Verdana" w:hAnsi="Verdana" w:cs="Calibri"/>
          <w:b/>
        </w:rPr>
        <w:t xml:space="preserve"> </w:t>
      </w:r>
      <w:r w:rsidR="004D4C59" w:rsidRPr="00CD1583">
        <w:rPr>
          <w:rFonts w:ascii="Verdana" w:hAnsi="Verdana" w:cs="Calibri"/>
        </w:rPr>
        <w:t xml:space="preserve"> § 2 </w:t>
      </w:r>
      <w:r w:rsidR="004671E2" w:rsidRPr="00CD1583">
        <w:rPr>
          <w:rFonts w:ascii="Verdana" w:hAnsi="Verdana" w:cs="Calibri"/>
        </w:rPr>
        <w:t>ustęp</w:t>
      </w:r>
      <w:r w:rsidR="00F375FD" w:rsidRPr="00CD1583">
        <w:rPr>
          <w:rFonts w:ascii="Verdana" w:hAnsi="Verdana" w:cs="Calibri"/>
        </w:rPr>
        <w:t xml:space="preserve"> 1 punkt 8</w:t>
      </w:r>
      <w:r w:rsidR="00350322" w:rsidRPr="00CD1583">
        <w:rPr>
          <w:rFonts w:ascii="Verdana" w:hAnsi="Verdana" w:cs="Calibri"/>
        </w:rPr>
        <w:t xml:space="preserve">, </w:t>
      </w:r>
      <w:r w:rsidRPr="00CD1583">
        <w:rPr>
          <w:rFonts w:ascii="Verdana" w:hAnsi="Verdana" w:cs="Calibri"/>
        </w:rPr>
        <w:t xml:space="preserve"> </w:t>
      </w:r>
      <w:r w:rsidR="00F345B7" w:rsidRPr="00CD1583">
        <w:rPr>
          <w:rFonts w:ascii="Verdana" w:hAnsi="Verdana" w:cs="Calibri"/>
        </w:rPr>
        <w:t>z</w:t>
      </w:r>
      <w:r w:rsidR="00435528" w:rsidRPr="00CD1583">
        <w:rPr>
          <w:rFonts w:ascii="Verdana" w:hAnsi="Verdana" w:cs="Calibri"/>
        </w:rPr>
        <w:t xml:space="preserve"> wynikami z przedmiotów</w:t>
      </w:r>
      <w:r w:rsidR="00E73146" w:rsidRPr="00CD1583">
        <w:rPr>
          <w:rFonts w:ascii="Verdana" w:hAnsi="Verdana" w:cs="Calibri"/>
        </w:rPr>
        <w:t xml:space="preserve"> kierunkowych</w:t>
      </w:r>
      <w:r w:rsidR="00435528" w:rsidRPr="00CD1583">
        <w:rPr>
          <w:rFonts w:ascii="Verdana" w:hAnsi="Verdana" w:cs="Calibri"/>
        </w:rPr>
        <w:t xml:space="preserve"> obowiązujących</w:t>
      </w:r>
      <w:r w:rsidR="004D4C59" w:rsidRPr="00CD1583">
        <w:rPr>
          <w:rFonts w:ascii="Verdana" w:hAnsi="Verdana" w:cs="Calibri"/>
        </w:rPr>
        <w:t xml:space="preserve"> </w:t>
      </w:r>
      <w:r w:rsidRPr="00CD1583">
        <w:rPr>
          <w:rFonts w:ascii="Verdana" w:hAnsi="Verdana" w:cs="Calibri"/>
        </w:rPr>
        <w:t>na danym kierunku studiów, będą kwalifikowani według następujących zasad:</w:t>
      </w:r>
    </w:p>
    <w:p w14:paraId="70B5F777" w14:textId="77777777" w:rsidR="00577F8E" w:rsidRPr="00CD1583" w:rsidRDefault="00B25BAC" w:rsidP="001441DA">
      <w:pPr>
        <w:widowControl w:val="0"/>
        <w:numPr>
          <w:ilvl w:val="1"/>
          <w:numId w:val="16"/>
        </w:numPr>
        <w:spacing w:line="360" w:lineRule="auto"/>
        <w:contextualSpacing/>
        <w:jc w:val="both"/>
        <w:rPr>
          <w:rFonts w:ascii="Verdana" w:hAnsi="Verdana" w:cs="Calibri"/>
        </w:rPr>
      </w:pPr>
      <w:r w:rsidRPr="00CD1583">
        <w:rPr>
          <w:rFonts w:ascii="Verdana" w:hAnsi="Verdana" w:cs="Calibri"/>
        </w:rPr>
        <w:t>brany będzie</w:t>
      </w:r>
      <w:r w:rsidR="000410EC" w:rsidRPr="00CD1583">
        <w:rPr>
          <w:rFonts w:ascii="Verdana" w:hAnsi="Verdana" w:cs="Calibri"/>
        </w:rPr>
        <w:t xml:space="preserve"> pod uwagę wynik uzyskany z przedmiotów kierunkowych z </w:t>
      </w:r>
      <w:r w:rsidR="00DB2CFD" w:rsidRPr="00CD1583">
        <w:rPr>
          <w:rFonts w:ascii="Verdana" w:hAnsi="Verdana" w:cs="Calibri"/>
        </w:rPr>
        <w:t xml:space="preserve">dyplomu </w:t>
      </w:r>
      <w:r w:rsidR="000410EC" w:rsidRPr="00CD1583">
        <w:rPr>
          <w:rFonts w:ascii="Verdana" w:hAnsi="Verdana" w:cs="Calibri"/>
        </w:rPr>
        <w:t>IB (</w:t>
      </w:r>
      <w:r w:rsidR="00493B34" w:rsidRPr="00CD1583">
        <w:rPr>
          <w:rFonts w:ascii="Verdana" w:hAnsi="Verdana" w:cs="Calibri"/>
        </w:rPr>
        <w:t xml:space="preserve">o których mowa w </w:t>
      </w:r>
      <w:r w:rsidR="001417CA" w:rsidRPr="00CD1583">
        <w:rPr>
          <w:rFonts w:ascii="Verdana" w:hAnsi="Verdana" w:cs="Calibri"/>
        </w:rPr>
        <w:t>tabeli</w:t>
      </w:r>
      <w:r w:rsidR="00385AD2" w:rsidRPr="00CD1583">
        <w:rPr>
          <w:rFonts w:ascii="Verdana" w:hAnsi="Verdana" w:cs="Calibri"/>
        </w:rPr>
        <w:t xml:space="preserve"> 1</w:t>
      </w:r>
      <w:r w:rsidR="000410EC" w:rsidRPr="00CD1583">
        <w:rPr>
          <w:rFonts w:ascii="Verdana" w:hAnsi="Verdana" w:cs="Calibri"/>
        </w:rPr>
        <w:t>)</w:t>
      </w:r>
      <w:r w:rsidR="00493B34" w:rsidRPr="00CD1583">
        <w:rPr>
          <w:rFonts w:ascii="Verdana" w:hAnsi="Verdana" w:cs="Calibri"/>
        </w:rPr>
        <w:t>,</w:t>
      </w:r>
      <w:r w:rsidR="00980279" w:rsidRPr="00CD1583">
        <w:rPr>
          <w:rFonts w:ascii="Verdana" w:hAnsi="Verdana" w:cs="Calibri"/>
        </w:rPr>
        <w:t xml:space="preserve"> </w:t>
      </w:r>
      <w:r w:rsidR="004D4C59" w:rsidRPr="00CD1583">
        <w:rPr>
          <w:rFonts w:ascii="Verdana" w:hAnsi="Verdana" w:cs="Calibri"/>
        </w:rPr>
        <w:t xml:space="preserve">z zastrzeżeniem, że </w:t>
      </w:r>
      <w:r w:rsidR="004E6405" w:rsidRPr="00CD1583">
        <w:rPr>
          <w:rFonts w:ascii="Verdana" w:hAnsi="Verdana" w:cs="Calibri"/>
        </w:rPr>
        <w:t>wynik z przedmiotu zdawanego na poziomie HL uznaje się za wynik na poziomie rozszerzonym,  wynik z przedmiotu zdawanego na poziomie SL – za wynik na poziomie podstawowym</w:t>
      </w:r>
      <w:r w:rsidR="004D4C59" w:rsidRPr="00CD1583">
        <w:rPr>
          <w:rFonts w:ascii="Verdana" w:hAnsi="Verdana" w:cs="Calibri"/>
        </w:rPr>
        <w:t>,</w:t>
      </w:r>
    </w:p>
    <w:p w14:paraId="0FE3734A" w14:textId="77777777" w:rsidR="000410EC" w:rsidRPr="00CD1583" w:rsidRDefault="00577F8E" w:rsidP="001441DA">
      <w:pPr>
        <w:widowControl w:val="0"/>
        <w:numPr>
          <w:ilvl w:val="1"/>
          <w:numId w:val="16"/>
        </w:numPr>
        <w:spacing w:line="360" w:lineRule="auto"/>
        <w:contextualSpacing/>
        <w:jc w:val="both"/>
        <w:rPr>
          <w:rFonts w:ascii="Verdana" w:hAnsi="Verdana" w:cs="Calibri"/>
        </w:rPr>
      </w:pPr>
      <w:r w:rsidRPr="00CD1583">
        <w:rPr>
          <w:rFonts w:ascii="Verdana" w:hAnsi="Verdana" w:cs="Calibri"/>
        </w:rPr>
        <w:t>o</w:t>
      </w:r>
      <w:r w:rsidR="000410EC" w:rsidRPr="00CD1583">
        <w:rPr>
          <w:rFonts w:ascii="Verdana" w:hAnsi="Verdana" w:cs="Calibri"/>
        </w:rPr>
        <w:t>ceny z przedmiotów kierunkowych są przelicz</w:t>
      </w:r>
      <w:r w:rsidR="004D4C59" w:rsidRPr="00CD1583">
        <w:rPr>
          <w:rFonts w:ascii="Verdana" w:hAnsi="Verdana" w:cs="Calibri"/>
        </w:rPr>
        <w:t xml:space="preserve">ane na punkty zgodnie z tabelą </w:t>
      </w:r>
      <w:r w:rsidR="00B56558" w:rsidRPr="00CD1583">
        <w:rPr>
          <w:rFonts w:ascii="Verdana" w:hAnsi="Verdana" w:cs="Calibri"/>
        </w:rPr>
        <w:t>3</w:t>
      </w:r>
      <w:r w:rsidR="002548FD" w:rsidRPr="00CD1583">
        <w:rPr>
          <w:rFonts w:ascii="Verdana" w:hAnsi="Verdana" w:cs="Calibri"/>
        </w:rPr>
        <w:t xml:space="preserve"> oraz z zastrzeżeniem ustę</w:t>
      </w:r>
      <w:r w:rsidR="00124FF7" w:rsidRPr="00CD1583">
        <w:rPr>
          <w:rFonts w:ascii="Verdana" w:hAnsi="Verdana" w:cs="Calibri"/>
        </w:rPr>
        <w:t>pu 2</w:t>
      </w:r>
      <w:r w:rsidR="006E0DA2" w:rsidRPr="00CD1583">
        <w:rPr>
          <w:rFonts w:ascii="Verdana" w:hAnsi="Verdana" w:cs="Calibri"/>
        </w:rPr>
        <w:t>.</w:t>
      </w:r>
    </w:p>
    <w:p w14:paraId="23CA9675" w14:textId="77777777" w:rsidR="000410EC" w:rsidRPr="00CD1583" w:rsidRDefault="006E0DA2" w:rsidP="003A761F">
      <w:pPr>
        <w:widowControl w:val="0"/>
        <w:spacing w:line="360" w:lineRule="auto"/>
        <w:ind w:left="360"/>
        <w:contextualSpacing/>
        <w:jc w:val="both"/>
        <w:rPr>
          <w:rFonts w:ascii="Verdana" w:hAnsi="Verdana" w:cs="Calibri"/>
        </w:rPr>
      </w:pPr>
      <w:r w:rsidRPr="00CD1583">
        <w:rPr>
          <w:rFonts w:ascii="Verdana" w:hAnsi="Verdana" w:cs="Calibri"/>
        </w:rPr>
        <w:t>K</w:t>
      </w:r>
      <w:r w:rsidR="000410EC" w:rsidRPr="00CD1583">
        <w:rPr>
          <w:rFonts w:ascii="Verdana" w:hAnsi="Verdana" w:cs="Calibri"/>
        </w:rPr>
        <w:t xml:space="preserve">andydaci, którzy zdawali maturę </w:t>
      </w:r>
      <w:r w:rsidR="00906048" w:rsidRPr="00CD1583">
        <w:rPr>
          <w:rFonts w:ascii="Verdana" w:hAnsi="Verdana" w:cs="Calibri"/>
        </w:rPr>
        <w:t xml:space="preserve">IB </w:t>
      </w:r>
      <w:r w:rsidR="000410EC" w:rsidRPr="00CD1583">
        <w:rPr>
          <w:rFonts w:ascii="Verdana" w:hAnsi="Verdana" w:cs="Calibri"/>
        </w:rPr>
        <w:t xml:space="preserve">w </w:t>
      </w:r>
      <w:r w:rsidR="00B43C20" w:rsidRPr="00CD1583">
        <w:rPr>
          <w:rFonts w:ascii="Verdana" w:hAnsi="Verdana" w:cs="Calibri"/>
        </w:rPr>
        <w:t>2025</w:t>
      </w:r>
      <w:r w:rsidR="001873A0" w:rsidRPr="00CD1583">
        <w:rPr>
          <w:rFonts w:ascii="Verdana" w:hAnsi="Verdana" w:cs="Calibri"/>
        </w:rPr>
        <w:t xml:space="preserve"> </w:t>
      </w:r>
      <w:r w:rsidR="000410EC" w:rsidRPr="00CD1583">
        <w:rPr>
          <w:rFonts w:ascii="Verdana" w:hAnsi="Verdana" w:cs="Calibri"/>
        </w:rPr>
        <w:t xml:space="preserve"> roku, a nie otrzymali dyplomu w wymaganym terminie, dostarczają zaświadczenie o wynikach egzaminu maturalnego</w:t>
      </w:r>
      <w:r w:rsidR="002B0DCB" w:rsidRPr="00CD1583">
        <w:rPr>
          <w:rFonts w:ascii="Verdana" w:hAnsi="Verdana" w:cs="Calibri"/>
        </w:rPr>
        <w:t xml:space="preserve"> IB </w:t>
      </w:r>
      <w:r w:rsidR="000410EC" w:rsidRPr="00CD1583">
        <w:rPr>
          <w:rFonts w:ascii="Verdana" w:hAnsi="Verdana" w:cs="Calibri"/>
        </w:rPr>
        <w:t xml:space="preserve">(wystawione przez dyrektora ukończonej szkoły średniej). </w:t>
      </w:r>
      <w:r w:rsidR="00F53F53" w:rsidRPr="00CD1583">
        <w:rPr>
          <w:rFonts w:ascii="Verdana" w:hAnsi="Verdana" w:cs="Calibri"/>
        </w:rPr>
        <w:t xml:space="preserve">Kopię dyplomu IB </w:t>
      </w:r>
      <w:r w:rsidR="00F53F53" w:rsidRPr="00CD1583">
        <w:rPr>
          <w:rFonts w:ascii="Verdana" w:hAnsi="Verdana" w:cs="Calibri"/>
          <w:highlight w:val="white"/>
        </w:rPr>
        <w:t xml:space="preserve">(oryginał do wglądu) </w:t>
      </w:r>
      <w:r w:rsidR="00F53F53" w:rsidRPr="00CD1583">
        <w:rPr>
          <w:rFonts w:ascii="Verdana" w:hAnsi="Verdana" w:cs="Calibri"/>
        </w:rPr>
        <w:t xml:space="preserve"> </w:t>
      </w:r>
      <w:r w:rsidR="000410EC" w:rsidRPr="00CD1583">
        <w:rPr>
          <w:rFonts w:ascii="Verdana" w:hAnsi="Verdana" w:cs="Calibri"/>
        </w:rPr>
        <w:t xml:space="preserve">kandydat składa niezwłocznie po jego otrzymaniu, nie później jednak niż do </w:t>
      </w:r>
      <w:r w:rsidR="0020072B" w:rsidRPr="00CD1583">
        <w:rPr>
          <w:rFonts w:ascii="Verdana" w:hAnsi="Verdana" w:cs="Calibri"/>
        </w:rPr>
        <w:t>23</w:t>
      </w:r>
      <w:r w:rsidR="00B43C20" w:rsidRPr="00CD1583">
        <w:rPr>
          <w:rFonts w:ascii="Verdana" w:hAnsi="Verdana" w:cs="Calibri"/>
        </w:rPr>
        <w:t xml:space="preserve"> września 2025</w:t>
      </w:r>
      <w:r w:rsidR="00F53F53" w:rsidRPr="00CD1583">
        <w:rPr>
          <w:rFonts w:ascii="Verdana" w:hAnsi="Verdana" w:cs="Calibri"/>
        </w:rPr>
        <w:t xml:space="preserve"> r. (liczy się data </w:t>
      </w:r>
      <w:r w:rsidR="00F53F53" w:rsidRPr="00CD1583">
        <w:rPr>
          <w:rFonts w:ascii="Verdana" w:hAnsi="Verdana" w:cs="Calibri"/>
        </w:rPr>
        <w:lastRenderedPageBreak/>
        <w:t>wpływu do Uczelni)</w:t>
      </w:r>
      <w:r w:rsidR="000410EC" w:rsidRPr="00CD1583">
        <w:rPr>
          <w:rFonts w:ascii="Verdana" w:hAnsi="Verdana" w:cs="Calibri"/>
        </w:rPr>
        <w:t xml:space="preserve">. Niedostarczenie dyplomu </w:t>
      </w:r>
      <w:r w:rsidR="00495B87" w:rsidRPr="00CD1583">
        <w:rPr>
          <w:rFonts w:ascii="Verdana" w:hAnsi="Verdana" w:cs="Calibri"/>
        </w:rPr>
        <w:t xml:space="preserve">we wskazanym terminie skutkuje </w:t>
      </w:r>
      <w:r w:rsidR="000410EC" w:rsidRPr="00CD1583">
        <w:rPr>
          <w:rFonts w:ascii="Verdana" w:hAnsi="Verdana" w:cs="Calibri"/>
        </w:rPr>
        <w:t>skreśleniem z listy przyjętych na studia</w:t>
      </w:r>
      <w:r w:rsidR="00AA3AAC" w:rsidRPr="00CD1583">
        <w:rPr>
          <w:rFonts w:ascii="Verdana" w:hAnsi="Verdana" w:cs="Calibri"/>
        </w:rPr>
        <w:t xml:space="preserve"> i wydaniem decyzji o odmowie przyjęcia na studia z powodu niespełnienia warunków rekrutacji </w:t>
      </w:r>
      <w:r w:rsidR="00495B87" w:rsidRPr="00CD1583">
        <w:rPr>
          <w:rFonts w:ascii="Verdana" w:hAnsi="Verdana" w:cs="Calibri"/>
        </w:rPr>
        <w:t>-</w:t>
      </w:r>
      <w:r w:rsidR="00AA3AAC" w:rsidRPr="00CD1583">
        <w:rPr>
          <w:rFonts w:ascii="Verdana" w:hAnsi="Verdana" w:cs="Calibri"/>
        </w:rPr>
        <w:t xml:space="preserve"> w przypadku obywateli polskich</w:t>
      </w:r>
      <w:r w:rsidR="00495B87" w:rsidRPr="00CD1583">
        <w:rPr>
          <w:rFonts w:ascii="Verdana" w:hAnsi="Verdana" w:cs="Calibri"/>
        </w:rPr>
        <w:t xml:space="preserve">, </w:t>
      </w:r>
      <w:r w:rsidR="000410EC" w:rsidRPr="00CD1583">
        <w:rPr>
          <w:rFonts w:ascii="Verdana" w:hAnsi="Verdana" w:cs="Calibri"/>
        </w:rPr>
        <w:t xml:space="preserve">stwierdzeniem wygaśnięcia, wydanej przez rektora, </w:t>
      </w:r>
      <w:r w:rsidR="00495B87" w:rsidRPr="00CD1583">
        <w:rPr>
          <w:rFonts w:ascii="Verdana" w:hAnsi="Verdana" w:cs="Calibri"/>
        </w:rPr>
        <w:t>warunkowej decyzji o przyjęciu -</w:t>
      </w:r>
      <w:r w:rsidR="000410EC" w:rsidRPr="00CD1583">
        <w:rPr>
          <w:rFonts w:ascii="Verdana" w:hAnsi="Verdana" w:cs="Calibri"/>
        </w:rPr>
        <w:t xml:space="preserve"> w przypadku cudzoziemców.</w:t>
      </w:r>
    </w:p>
    <w:p w14:paraId="2DFABF4D" w14:textId="77777777" w:rsidR="000410EC" w:rsidRPr="00CD1583" w:rsidRDefault="000410EC" w:rsidP="00EC6DC7">
      <w:pPr>
        <w:widowControl w:val="0"/>
        <w:numPr>
          <w:ilvl w:val="0"/>
          <w:numId w:val="7"/>
        </w:numPr>
        <w:spacing w:line="360" w:lineRule="auto"/>
        <w:ind w:left="284" w:hanging="284"/>
        <w:contextualSpacing/>
        <w:jc w:val="both"/>
        <w:rPr>
          <w:rFonts w:ascii="Verdana" w:hAnsi="Verdana" w:cs="Calibri"/>
          <w:highlight w:val="white"/>
        </w:rPr>
      </w:pPr>
      <w:r w:rsidRPr="00CD1583">
        <w:rPr>
          <w:rFonts w:ascii="Verdana" w:hAnsi="Verdana" w:cs="Calibri"/>
        </w:rPr>
        <w:t xml:space="preserve">Kandydaci posiadający </w:t>
      </w:r>
      <w:r w:rsidRPr="00CD1583">
        <w:rPr>
          <w:rFonts w:ascii="Verdana" w:hAnsi="Verdana" w:cs="Calibri"/>
          <w:b/>
        </w:rPr>
        <w:t>świadectwo uzyskane za granicą</w:t>
      </w:r>
      <w:r w:rsidRPr="00CD1583">
        <w:rPr>
          <w:rFonts w:ascii="Verdana" w:hAnsi="Verdana" w:cs="Calibri"/>
        </w:rPr>
        <w:t xml:space="preserve"> (z wyłączeniem </w:t>
      </w:r>
      <w:r w:rsidR="00D23514" w:rsidRPr="00CD1583">
        <w:rPr>
          <w:rFonts w:ascii="Verdana" w:hAnsi="Verdana" w:cs="Calibri"/>
          <w:bCs/>
        </w:rPr>
        <w:t>dyplomu</w:t>
      </w:r>
      <w:r w:rsidR="00B25BAC" w:rsidRPr="00CD1583">
        <w:rPr>
          <w:rFonts w:ascii="Verdana" w:hAnsi="Verdana" w:cs="Calibri"/>
          <w:bCs/>
        </w:rPr>
        <w:t xml:space="preserve"> </w:t>
      </w:r>
      <w:r w:rsidR="000969E5" w:rsidRPr="00CD1583">
        <w:rPr>
          <w:rFonts w:ascii="Verdana" w:hAnsi="Verdana"/>
        </w:rPr>
        <w:t>IB oraz dyplomu EB</w:t>
      </w:r>
      <w:r w:rsidRPr="00CD1583">
        <w:rPr>
          <w:rFonts w:ascii="Verdana" w:hAnsi="Verdana" w:cs="Calibri"/>
        </w:rPr>
        <w:t xml:space="preserve">) </w:t>
      </w:r>
      <w:r w:rsidR="0060210D" w:rsidRPr="00CD1583">
        <w:rPr>
          <w:rFonts w:ascii="Verdana" w:hAnsi="Verdana" w:cs="Calibri"/>
        </w:rPr>
        <w:t xml:space="preserve">będą kwalifikowani na podstawie </w:t>
      </w:r>
      <w:r w:rsidRPr="00CD1583">
        <w:rPr>
          <w:rFonts w:ascii="Verdana" w:hAnsi="Verdana" w:cs="Calibri"/>
        </w:rPr>
        <w:t>wynik</w:t>
      </w:r>
      <w:r w:rsidR="0060210D" w:rsidRPr="00CD1583">
        <w:rPr>
          <w:rFonts w:ascii="Verdana" w:hAnsi="Verdana" w:cs="Calibri"/>
        </w:rPr>
        <w:t>ów</w:t>
      </w:r>
      <w:r w:rsidRPr="00CD1583">
        <w:rPr>
          <w:rFonts w:ascii="Verdana" w:hAnsi="Verdana" w:cs="Calibri"/>
        </w:rPr>
        <w:t xml:space="preserve"> z przedmiotów kierunkowych obowiązujących na danym kierunku studiów według następujących zasad</w:t>
      </w:r>
      <w:r w:rsidRPr="00CD1583">
        <w:rPr>
          <w:rFonts w:ascii="Verdana" w:hAnsi="Verdana" w:cs="Calibri"/>
          <w:highlight w:val="white"/>
        </w:rPr>
        <w:t>:</w:t>
      </w:r>
    </w:p>
    <w:p w14:paraId="0789BAAD" w14:textId="77777777" w:rsidR="00720FD4" w:rsidRPr="00CD1583" w:rsidRDefault="000410EC" w:rsidP="001441DA">
      <w:pPr>
        <w:widowControl w:val="0"/>
        <w:numPr>
          <w:ilvl w:val="0"/>
          <w:numId w:val="21"/>
        </w:numPr>
        <w:tabs>
          <w:tab w:val="num" w:pos="709"/>
        </w:tabs>
        <w:spacing w:line="360" w:lineRule="auto"/>
        <w:jc w:val="both"/>
        <w:rPr>
          <w:rFonts w:ascii="Verdana" w:hAnsi="Verdana" w:cs="Calibri"/>
        </w:rPr>
      </w:pPr>
      <w:r w:rsidRPr="00CD1583">
        <w:rPr>
          <w:rFonts w:ascii="Verdana" w:hAnsi="Verdana" w:cs="Calibri"/>
        </w:rPr>
        <w:t>wynik</w:t>
      </w:r>
      <w:r w:rsidR="00577F8E" w:rsidRPr="00CD1583">
        <w:rPr>
          <w:rFonts w:ascii="Verdana" w:hAnsi="Verdana" w:cs="Calibri"/>
        </w:rPr>
        <w:t xml:space="preserve">i, </w:t>
      </w:r>
      <w:r w:rsidRPr="00CD1583">
        <w:rPr>
          <w:rFonts w:ascii="Verdana" w:hAnsi="Verdana" w:cs="Calibri"/>
        </w:rPr>
        <w:t>wyrażon</w:t>
      </w:r>
      <w:r w:rsidR="00577F8E" w:rsidRPr="00CD1583">
        <w:rPr>
          <w:rFonts w:ascii="Verdana" w:hAnsi="Verdana" w:cs="Calibri"/>
        </w:rPr>
        <w:t>e</w:t>
      </w:r>
      <w:r w:rsidRPr="00CD1583">
        <w:rPr>
          <w:rFonts w:ascii="Verdana" w:hAnsi="Verdana" w:cs="Calibri"/>
        </w:rPr>
        <w:t xml:space="preserve"> </w:t>
      </w:r>
      <w:r w:rsidR="002C73B9" w:rsidRPr="00CD1583">
        <w:rPr>
          <w:rFonts w:ascii="Verdana" w:hAnsi="Verdana" w:cs="Calibri"/>
        </w:rPr>
        <w:t xml:space="preserve">w innej </w:t>
      </w:r>
      <w:r w:rsidR="00577F8E" w:rsidRPr="00CD1583">
        <w:rPr>
          <w:rFonts w:ascii="Verdana" w:hAnsi="Verdana" w:cs="Calibri"/>
        </w:rPr>
        <w:t xml:space="preserve">skali </w:t>
      </w:r>
      <w:r w:rsidR="00CF5154" w:rsidRPr="00CD1583">
        <w:rPr>
          <w:rFonts w:ascii="Verdana" w:hAnsi="Verdana" w:cs="Calibri"/>
        </w:rPr>
        <w:t>niż 100 procentowa</w:t>
      </w:r>
      <w:r w:rsidRPr="00CD1583">
        <w:rPr>
          <w:rFonts w:ascii="Verdana" w:hAnsi="Verdana" w:cs="Calibri"/>
        </w:rPr>
        <w:t xml:space="preserve">, </w:t>
      </w:r>
      <w:r w:rsidR="009F7DCC" w:rsidRPr="00CD1583">
        <w:rPr>
          <w:rFonts w:ascii="Verdana" w:hAnsi="Verdana" w:cs="Calibri"/>
        </w:rPr>
        <w:t xml:space="preserve">komisja rekrutacyjna </w:t>
      </w:r>
      <w:r w:rsidR="00577F8E" w:rsidRPr="00CD1583">
        <w:rPr>
          <w:rFonts w:ascii="Verdana" w:hAnsi="Verdana" w:cs="Calibri"/>
        </w:rPr>
        <w:t xml:space="preserve">przelicza </w:t>
      </w:r>
      <w:r w:rsidR="006A4872" w:rsidRPr="00CD1583">
        <w:rPr>
          <w:rFonts w:ascii="Verdana" w:hAnsi="Verdana" w:cs="Calibri"/>
        </w:rPr>
        <w:t xml:space="preserve">na punkty </w:t>
      </w:r>
      <w:r w:rsidR="00B91EE2" w:rsidRPr="00CD1583">
        <w:rPr>
          <w:rFonts w:ascii="Verdana" w:hAnsi="Verdana" w:cs="Calibri"/>
        </w:rPr>
        <w:t xml:space="preserve">rekrutacyjne </w:t>
      </w:r>
      <w:r w:rsidRPr="00CD1583">
        <w:rPr>
          <w:rFonts w:ascii="Verdana" w:hAnsi="Verdana" w:cs="Calibri"/>
        </w:rPr>
        <w:t>według tabel</w:t>
      </w:r>
      <w:r w:rsidR="0060210D" w:rsidRPr="00CD1583">
        <w:rPr>
          <w:rFonts w:ascii="Verdana" w:hAnsi="Verdana" w:cs="Calibri"/>
        </w:rPr>
        <w:t xml:space="preserve"> </w:t>
      </w:r>
      <w:r w:rsidRPr="00CD1583">
        <w:rPr>
          <w:rFonts w:ascii="Verdana" w:hAnsi="Verdana" w:cs="Calibri"/>
        </w:rPr>
        <w:t>przygotowanych dla poszczególnych krajów</w:t>
      </w:r>
      <w:r w:rsidR="00493B34" w:rsidRPr="00CD1583">
        <w:rPr>
          <w:rFonts w:ascii="Verdana" w:hAnsi="Verdana" w:cs="Calibri"/>
        </w:rPr>
        <w:t xml:space="preserve"> lub </w:t>
      </w:r>
      <w:r w:rsidRPr="00CD1583">
        <w:rPr>
          <w:rFonts w:ascii="Verdana" w:hAnsi="Verdana" w:cs="Calibri"/>
        </w:rPr>
        <w:t>skali ocen</w:t>
      </w:r>
      <w:r w:rsidR="00B91EE2" w:rsidRPr="00CD1583">
        <w:rPr>
          <w:rFonts w:ascii="Verdana" w:hAnsi="Verdana" w:cs="Calibri"/>
        </w:rPr>
        <w:t>,</w:t>
      </w:r>
      <w:r w:rsidR="00582323" w:rsidRPr="00CD1583">
        <w:rPr>
          <w:rFonts w:ascii="Verdana" w:hAnsi="Verdana" w:cs="Calibri"/>
        </w:rPr>
        <w:t xml:space="preserve"> przedstawionych w §</w:t>
      </w:r>
      <w:r w:rsidR="00917D19" w:rsidRPr="00CD1583">
        <w:rPr>
          <w:rFonts w:ascii="Verdana" w:hAnsi="Verdana" w:cs="Calibri"/>
        </w:rPr>
        <w:t xml:space="preserve"> 11</w:t>
      </w:r>
      <w:r w:rsidR="006A7412" w:rsidRPr="00CD1583">
        <w:rPr>
          <w:rFonts w:ascii="Verdana" w:hAnsi="Verdana" w:cs="Calibri"/>
        </w:rPr>
        <w:t>,</w:t>
      </w:r>
    </w:p>
    <w:p w14:paraId="49CB402F" w14:textId="77777777" w:rsidR="006A7412" w:rsidRPr="00CD1583" w:rsidRDefault="006A7412" w:rsidP="001441DA">
      <w:pPr>
        <w:widowControl w:val="0"/>
        <w:numPr>
          <w:ilvl w:val="0"/>
          <w:numId w:val="21"/>
        </w:numPr>
        <w:tabs>
          <w:tab w:val="num" w:pos="709"/>
        </w:tabs>
        <w:spacing w:line="360" w:lineRule="auto"/>
        <w:jc w:val="both"/>
        <w:rPr>
          <w:rFonts w:ascii="Verdana" w:hAnsi="Verdana" w:cs="Calibri"/>
        </w:rPr>
      </w:pPr>
      <w:r w:rsidRPr="00CD1583">
        <w:rPr>
          <w:rFonts w:ascii="Verdana" w:hAnsi="Verdana" w:cs="Calibri"/>
        </w:rPr>
        <w:t>w przypadku, gdy brak jest tabeli odpowiadającej skali oce</w:t>
      </w:r>
      <w:r w:rsidR="00E5784D" w:rsidRPr="00CD1583">
        <w:rPr>
          <w:rFonts w:ascii="Verdana" w:hAnsi="Verdana" w:cs="Calibri"/>
        </w:rPr>
        <w:t xml:space="preserve">n zastosowanej na świadectwie </w:t>
      </w:r>
      <w:r w:rsidR="006A4872" w:rsidRPr="00CD1583">
        <w:rPr>
          <w:rFonts w:ascii="Verdana" w:hAnsi="Verdana" w:cs="Calibri"/>
        </w:rPr>
        <w:t xml:space="preserve">komisja rekrutacyjna przeliczy </w:t>
      </w:r>
      <w:r w:rsidR="00F70E27" w:rsidRPr="00CD1583">
        <w:rPr>
          <w:rFonts w:ascii="Verdana" w:hAnsi="Verdana" w:cs="Calibri"/>
        </w:rPr>
        <w:t>wyniki</w:t>
      </w:r>
      <w:r w:rsidR="006A4872" w:rsidRPr="00CD1583">
        <w:rPr>
          <w:rFonts w:ascii="Verdana" w:hAnsi="Verdana" w:cs="Calibri"/>
        </w:rPr>
        <w:t xml:space="preserve"> na punkty </w:t>
      </w:r>
      <w:r w:rsidR="00774BC5" w:rsidRPr="00CD1583">
        <w:rPr>
          <w:rFonts w:ascii="Verdana" w:hAnsi="Verdana" w:cs="Calibri"/>
        </w:rPr>
        <w:t xml:space="preserve">rekrutacyjne </w:t>
      </w:r>
      <w:r w:rsidR="00B91EE2" w:rsidRPr="00CD1583">
        <w:rPr>
          <w:rFonts w:ascii="Verdana" w:hAnsi="Verdana" w:cs="Calibri"/>
        </w:rPr>
        <w:t xml:space="preserve">zgodnie ze skalą najbardziej zbliżoną, </w:t>
      </w:r>
      <w:r w:rsidR="00F70E27" w:rsidRPr="00CD1583">
        <w:rPr>
          <w:rFonts w:ascii="Verdana" w:hAnsi="Verdana" w:cs="Calibri"/>
        </w:rPr>
        <w:t xml:space="preserve">w oparciu o bazy </w:t>
      </w:r>
      <w:r w:rsidR="00774BC5" w:rsidRPr="00CD1583">
        <w:rPr>
          <w:rFonts w:ascii="Verdana" w:hAnsi="Verdana" w:cs="Calibri"/>
        </w:rPr>
        <w:t>systemów</w:t>
      </w:r>
      <w:r w:rsidR="00F70E27" w:rsidRPr="00CD1583">
        <w:rPr>
          <w:rFonts w:ascii="Verdana" w:hAnsi="Verdana" w:cs="Calibri"/>
        </w:rPr>
        <w:t xml:space="preserve"> edukacyjn</w:t>
      </w:r>
      <w:r w:rsidR="00774BC5" w:rsidRPr="00CD1583">
        <w:rPr>
          <w:rFonts w:ascii="Verdana" w:hAnsi="Verdana" w:cs="Calibri"/>
        </w:rPr>
        <w:t>ych</w:t>
      </w:r>
      <w:r w:rsidR="00F70E27" w:rsidRPr="00CD1583">
        <w:rPr>
          <w:rFonts w:ascii="Verdana" w:hAnsi="Verdana" w:cs="Calibri"/>
        </w:rPr>
        <w:t>,</w:t>
      </w:r>
      <w:r w:rsidR="00F70E27" w:rsidRPr="00CD1583">
        <w:t xml:space="preserve"> </w:t>
      </w:r>
      <w:r w:rsidR="006A4872" w:rsidRPr="00CD1583">
        <w:rPr>
          <w:rFonts w:ascii="Verdana" w:hAnsi="Verdana" w:cs="Calibri"/>
        </w:rPr>
        <w:t xml:space="preserve"> </w:t>
      </w:r>
      <w:r w:rsidR="00E5784D" w:rsidRPr="00CD1583">
        <w:rPr>
          <w:rFonts w:ascii="Verdana" w:hAnsi="Verdana" w:cs="Calibri"/>
        </w:rPr>
        <w:t xml:space="preserve">przy założeniu, że </w:t>
      </w:r>
      <w:r w:rsidRPr="00CD1583">
        <w:rPr>
          <w:rFonts w:ascii="Verdana" w:hAnsi="Verdana" w:cs="Calibri"/>
        </w:rPr>
        <w:t xml:space="preserve">minimalna ocena pozytywna odpowiada nie mniej </w:t>
      </w:r>
      <w:r w:rsidR="00D30241" w:rsidRPr="00CD1583">
        <w:rPr>
          <w:rFonts w:ascii="Verdana" w:hAnsi="Verdana" w:cs="Calibri"/>
        </w:rPr>
        <w:t xml:space="preserve">niż </w:t>
      </w:r>
      <w:r w:rsidRPr="00CD1583">
        <w:rPr>
          <w:rFonts w:ascii="Verdana" w:hAnsi="Verdana" w:cs="Calibri"/>
        </w:rPr>
        <w:t>30 punktom</w:t>
      </w:r>
      <w:r w:rsidR="00F345B7" w:rsidRPr="00CD1583">
        <w:rPr>
          <w:rFonts w:ascii="Verdana" w:hAnsi="Verdana" w:cs="Calibri"/>
        </w:rPr>
        <w:t xml:space="preserve"> </w:t>
      </w:r>
      <w:r w:rsidR="00493B34" w:rsidRPr="00CD1583">
        <w:rPr>
          <w:rFonts w:ascii="Verdana" w:hAnsi="Verdana" w:cs="Calibri"/>
        </w:rPr>
        <w:t xml:space="preserve">lub </w:t>
      </w:r>
      <w:r w:rsidRPr="00CD1583">
        <w:rPr>
          <w:rFonts w:ascii="Verdana" w:hAnsi="Verdana" w:cs="Calibri"/>
        </w:rPr>
        <w:t>procentom w</w:t>
      </w:r>
      <w:r w:rsidR="00E5784D" w:rsidRPr="00CD1583">
        <w:rPr>
          <w:rFonts w:ascii="Verdana" w:hAnsi="Verdana" w:cs="Calibri"/>
        </w:rPr>
        <w:t xml:space="preserve"> rekrutacji.</w:t>
      </w:r>
      <w:r w:rsidR="00F70E27" w:rsidRPr="00CD1583">
        <w:rPr>
          <w:rFonts w:ascii="Verdana" w:hAnsi="Verdana" w:cs="Calibri"/>
        </w:rPr>
        <w:t xml:space="preserve"> Przy przeliczaniu stosuje się </w:t>
      </w:r>
      <w:r w:rsidR="00D51D7D" w:rsidRPr="00CD1583">
        <w:rPr>
          <w:rFonts w:ascii="Verdana" w:hAnsi="Verdana" w:cs="Calibri"/>
        </w:rPr>
        <w:t>zaokrąglenie</w:t>
      </w:r>
      <w:r w:rsidR="00F70E27" w:rsidRPr="00CD1583">
        <w:rPr>
          <w:rFonts w:ascii="Verdana" w:hAnsi="Verdana" w:cs="Calibri"/>
        </w:rPr>
        <w:t xml:space="preserve"> do liczby całkowitej, według zasady, że gdy wartość po przecinku jest większa bądź równa 5, to zaokrąglamy w górę, a gdy wartość jest mniejsza niż 5, to zaokrąglamy w dół.</w:t>
      </w:r>
    </w:p>
    <w:p w14:paraId="156A33E7" w14:textId="77777777" w:rsidR="006A7412" w:rsidRPr="00CD1583" w:rsidRDefault="006F0CA1" w:rsidP="003A761F">
      <w:pPr>
        <w:keepLines/>
        <w:numPr>
          <w:ilvl w:val="0"/>
          <w:numId w:val="8"/>
        </w:numPr>
        <w:tabs>
          <w:tab w:val="clear" w:pos="360"/>
          <w:tab w:val="num" w:pos="965"/>
        </w:tabs>
        <w:spacing w:line="360" w:lineRule="auto"/>
        <w:ind w:left="965" w:hanging="283"/>
        <w:jc w:val="both"/>
        <w:rPr>
          <w:rFonts w:ascii="Verdana" w:hAnsi="Verdana" w:cs="Calibri"/>
        </w:rPr>
      </w:pPr>
      <w:r w:rsidRPr="00CD1583">
        <w:rPr>
          <w:rFonts w:ascii="Verdana" w:hAnsi="Verdana" w:cs="Calibri"/>
        </w:rPr>
        <w:t>w</w:t>
      </w:r>
      <w:r w:rsidR="000410EC" w:rsidRPr="00CD1583">
        <w:rPr>
          <w:rFonts w:ascii="Verdana" w:hAnsi="Verdana" w:cs="Calibri"/>
        </w:rPr>
        <w:t xml:space="preserve">yniki ze świadectwa obejmujące grupę przedmiotów typu “science“, zawierające obszar wiedzy i kompetencje ze </w:t>
      </w:r>
      <w:r w:rsidR="000410EC" w:rsidRPr="00CD1583">
        <w:rPr>
          <w:rFonts w:ascii="Verdana" w:hAnsi="Verdana" w:cs="Calibri"/>
          <w:b/>
        </w:rPr>
        <w:t>wszystkich</w:t>
      </w:r>
      <w:r w:rsidR="0099201B" w:rsidRPr="00CD1583">
        <w:rPr>
          <w:rFonts w:ascii="Verdana" w:hAnsi="Verdana" w:cs="Calibri"/>
        </w:rPr>
        <w:t xml:space="preserve"> </w:t>
      </w:r>
      <w:r w:rsidR="000410EC" w:rsidRPr="00CD1583">
        <w:rPr>
          <w:rFonts w:ascii="Verdana" w:hAnsi="Verdana" w:cs="Calibri"/>
        </w:rPr>
        <w:t xml:space="preserve">przedmiotów kierunkowych wymaganych na dany kierunek studiów, jest przeliczany na punkty – jako wynik uzyskany z </w:t>
      </w:r>
      <w:r w:rsidR="000410EC" w:rsidRPr="00CD1583">
        <w:rPr>
          <w:rFonts w:ascii="Verdana" w:hAnsi="Verdana" w:cs="Calibri"/>
          <w:b/>
        </w:rPr>
        <w:t>każdego</w:t>
      </w:r>
      <w:r w:rsidR="000410EC" w:rsidRPr="00CD1583">
        <w:rPr>
          <w:rFonts w:ascii="Verdana" w:hAnsi="Verdana" w:cs="Calibri"/>
        </w:rPr>
        <w:t xml:space="preserve"> z wymaganych przedmiotów. </w:t>
      </w:r>
      <w:r w:rsidR="00EA0D9F" w:rsidRPr="00CD1583">
        <w:rPr>
          <w:rFonts w:ascii="Verdana" w:hAnsi="Verdana" w:cs="Calibri"/>
        </w:rPr>
        <w:t>P</w:t>
      </w:r>
      <w:r w:rsidR="0099201B" w:rsidRPr="00CD1583">
        <w:rPr>
          <w:rFonts w:ascii="Verdana" w:hAnsi="Verdana" w:cs="Calibri"/>
        </w:rPr>
        <w:t xml:space="preserve">rzy przeliczaniu wyników z grupy przedmiotów zastosowanie mają zasady opisane w </w:t>
      </w:r>
      <w:r w:rsidR="004671E2" w:rsidRPr="00CD1583">
        <w:rPr>
          <w:rFonts w:ascii="Verdana" w:hAnsi="Verdana" w:cs="Calibri"/>
        </w:rPr>
        <w:t>ustęp</w:t>
      </w:r>
      <w:r w:rsidR="00493B34" w:rsidRPr="00CD1583">
        <w:rPr>
          <w:rFonts w:ascii="Verdana" w:hAnsi="Verdana" w:cs="Calibri"/>
        </w:rPr>
        <w:t>ie</w:t>
      </w:r>
      <w:r w:rsidR="0099201B" w:rsidRPr="00CD1583">
        <w:rPr>
          <w:rFonts w:ascii="Verdana" w:hAnsi="Verdana" w:cs="Calibri"/>
        </w:rPr>
        <w:t xml:space="preserve"> </w:t>
      </w:r>
      <w:r w:rsidR="00132CD3" w:rsidRPr="00CD1583">
        <w:rPr>
          <w:rFonts w:ascii="Verdana" w:hAnsi="Verdana" w:cs="Calibri"/>
        </w:rPr>
        <w:t>7</w:t>
      </w:r>
      <w:r w:rsidR="0099201B" w:rsidRPr="00CD1583">
        <w:rPr>
          <w:rFonts w:ascii="Verdana" w:hAnsi="Verdana" w:cs="Calibri"/>
        </w:rPr>
        <w:t>.</w:t>
      </w:r>
      <w:r w:rsidR="0047633C" w:rsidRPr="00CD1583">
        <w:rPr>
          <w:rFonts w:ascii="Verdana" w:hAnsi="Verdana" w:cs="Calibri"/>
        </w:rPr>
        <w:t xml:space="preserve"> </w:t>
      </w:r>
    </w:p>
    <w:p w14:paraId="2655DCD1" w14:textId="77777777" w:rsidR="000410EC" w:rsidRPr="00CD1583" w:rsidRDefault="00B56558" w:rsidP="003A761F">
      <w:pPr>
        <w:keepLines/>
        <w:spacing w:line="360" w:lineRule="auto"/>
        <w:ind w:left="965" w:hanging="283"/>
        <w:jc w:val="both"/>
        <w:rPr>
          <w:rFonts w:ascii="Verdana" w:hAnsi="Verdana" w:cs="Calibri"/>
        </w:rPr>
      </w:pPr>
      <w:r w:rsidRPr="00CD1583">
        <w:rPr>
          <w:rFonts w:ascii="Verdana" w:hAnsi="Verdana" w:cs="Calibri"/>
        </w:rPr>
        <w:t xml:space="preserve">    </w:t>
      </w:r>
      <w:r w:rsidR="00E409DB" w:rsidRPr="00CD1583">
        <w:rPr>
          <w:rFonts w:ascii="Verdana" w:hAnsi="Verdana" w:cs="Calibri"/>
        </w:rPr>
        <w:t xml:space="preserve">KR </w:t>
      </w:r>
      <w:r w:rsidR="000410EC" w:rsidRPr="00CD1583">
        <w:rPr>
          <w:rFonts w:ascii="Verdana" w:hAnsi="Verdana" w:cs="Calibri"/>
        </w:rPr>
        <w:t xml:space="preserve">może zażądać od kandydata dostarczenia dodatkowych dokumentów poświadczających obszar, poziom wiedzy oraz uzyskane efekty </w:t>
      </w:r>
      <w:r w:rsidR="006562AB" w:rsidRPr="00CD1583">
        <w:rPr>
          <w:rFonts w:ascii="Verdana" w:hAnsi="Verdana" w:cs="Calibri"/>
        </w:rPr>
        <w:t xml:space="preserve">uczenia się </w:t>
      </w:r>
      <w:r w:rsidR="000410EC" w:rsidRPr="00CD1583">
        <w:rPr>
          <w:rFonts w:ascii="Verdana" w:hAnsi="Verdana" w:cs="Calibri"/>
        </w:rPr>
        <w:t>z każdego  przedmiotu kierunkowego, w szczególności:</w:t>
      </w:r>
    </w:p>
    <w:p w14:paraId="470504BC" w14:textId="77777777" w:rsidR="000410EC" w:rsidRPr="00CD1583" w:rsidRDefault="000410EC" w:rsidP="001441DA">
      <w:pPr>
        <w:numPr>
          <w:ilvl w:val="0"/>
          <w:numId w:val="18"/>
        </w:numPr>
        <w:spacing w:line="360" w:lineRule="auto"/>
        <w:ind w:left="1592"/>
        <w:jc w:val="both"/>
        <w:rPr>
          <w:rFonts w:ascii="Verdana" w:hAnsi="Verdana" w:cs="Calibri"/>
        </w:rPr>
      </w:pPr>
      <w:r w:rsidRPr="00CD1583">
        <w:rPr>
          <w:rFonts w:ascii="Verdana" w:hAnsi="Verdana" w:cs="Calibri"/>
        </w:rPr>
        <w:t>wykazu przedmiotów i zajęć zrealizowanych w ramach przedmiotu wraz z uzyskanymi ocenami;</w:t>
      </w:r>
    </w:p>
    <w:p w14:paraId="26936CBA" w14:textId="77777777" w:rsidR="002367FB" w:rsidRPr="00CD1583" w:rsidRDefault="000410EC" w:rsidP="001441DA">
      <w:pPr>
        <w:numPr>
          <w:ilvl w:val="0"/>
          <w:numId w:val="18"/>
        </w:numPr>
        <w:spacing w:line="360" w:lineRule="auto"/>
        <w:ind w:left="1592"/>
        <w:jc w:val="both"/>
        <w:rPr>
          <w:rFonts w:ascii="Verdana" w:hAnsi="Verdana" w:cs="Calibri"/>
        </w:rPr>
      </w:pPr>
      <w:r w:rsidRPr="00CD1583">
        <w:rPr>
          <w:rFonts w:ascii="Verdana" w:hAnsi="Verdana" w:cs="Calibri"/>
        </w:rPr>
        <w:t>informacji o zrealizo</w:t>
      </w:r>
      <w:r w:rsidR="00BC6A7B" w:rsidRPr="00CD1583">
        <w:rPr>
          <w:rFonts w:ascii="Verdana" w:hAnsi="Verdana" w:cs="Calibri"/>
        </w:rPr>
        <w:t>wanym programie nauczania, czasie</w:t>
      </w:r>
      <w:r w:rsidRPr="00CD1583">
        <w:rPr>
          <w:rFonts w:ascii="Verdana" w:hAnsi="Verdana" w:cs="Calibri"/>
        </w:rPr>
        <w:t xml:space="preserve"> nauki i skali ocen;</w:t>
      </w:r>
    </w:p>
    <w:p w14:paraId="00BED98A" w14:textId="77777777" w:rsidR="00F33300" w:rsidRPr="00CD1583" w:rsidRDefault="001D3A7F" w:rsidP="001441DA">
      <w:pPr>
        <w:numPr>
          <w:ilvl w:val="0"/>
          <w:numId w:val="22"/>
        </w:numPr>
        <w:tabs>
          <w:tab w:val="clear" w:pos="1066"/>
        </w:tabs>
        <w:spacing w:line="360" w:lineRule="auto"/>
        <w:ind w:left="993" w:hanging="284"/>
        <w:jc w:val="both"/>
        <w:rPr>
          <w:rFonts w:ascii="Verdana" w:hAnsi="Verdana"/>
          <w:strike/>
        </w:rPr>
      </w:pPr>
      <w:r w:rsidRPr="00CD1583">
        <w:rPr>
          <w:rFonts w:ascii="Verdana" w:hAnsi="Verdana"/>
        </w:rPr>
        <w:t>W</w:t>
      </w:r>
      <w:r w:rsidR="00F33300" w:rsidRPr="00CD1583">
        <w:rPr>
          <w:rFonts w:ascii="Verdana" w:hAnsi="Verdana"/>
        </w:rPr>
        <w:t xml:space="preserve"> przypadku, </w:t>
      </w:r>
      <w:r w:rsidR="00145DC0" w:rsidRPr="00CD1583">
        <w:rPr>
          <w:rFonts w:ascii="Verdana" w:hAnsi="Verdana"/>
        </w:rPr>
        <w:t xml:space="preserve">gdy brak jest </w:t>
      </w:r>
      <w:r w:rsidRPr="00CD1583">
        <w:rPr>
          <w:rFonts w:ascii="Verdana" w:hAnsi="Verdana"/>
        </w:rPr>
        <w:t xml:space="preserve">na świadectwie </w:t>
      </w:r>
      <w:r w:rsidR="00145DC0" w:rsidRPr="00CD1583">
        <w:rPr>
          <w:rFonts w:ascii="Verdana" w:hAnsi="Verdana"/>
        </w:rPr>
        <w:t xml:space="preserve">oceny </w:t>
      </w:r>
      <w:r w:rsidR="00F33300" w:rsidRPr="00CD1583">
        <w:rPr>
          <w:rFonts w:ascii="Verdana" w:hAnsi="Verdana"/>
          <w:b/>
        </w:rPr>
        <w:t xml:space="preserve">jednego </w:t>
      </w:r>
      <w:r w:rsidR="00145DC0" w:rsidRPr="00CD1583">
        <w:rPr>
          <w:rFonts w:ascii="Verdana" w:hAnsi="Verdana"/>
          <w:bCs/>
        </w:rPr>
        <w:t>z</w:t>
      </w:r>
      <w:r w:rsidR="00145DC0" w:rsidRPr="00CD1583">
        <w:rPr>
          <w:rFonts w:ascii="Verdana" w:hAnsi="Verdana"/>
          <w:b/>
        </w:rPr>
        <w:t xml:space="preserve"> </w:t>
      </w:r>
      <w:r w:rsidR="00145DC0" w:rsidRPr="00CD1583">
        <w:rPr>
          <w:rFonts w:ascii="Verdana" w:hAnsi="Verdana"/>
        </w:rPr>
        <w:t>przedmiotów kierunkowych</w:t>
      </w:r>
      <w:r w:rsidR="00F33300" w:rsidRPr="00CD1583">
        <w:rPr>
          <w:rFonts w:ascii="Verdana" w:hAnsi="Verdana"/>
        </w:rPr>
        <w:t xml:space="preserve">, pod uwagę brany jest </w:t>
      </w:r>
      <w:r w:rsidR="006A7412" w:rsidRPr="00CD1583">
        <w:rPr>
          <w:rFonts w:ascii="Verdana" w:hAnsi="Verdana" w:cs="Calibri"/>
        </w:rPr>
        <w:t>wynik z tego przedmiotu z ostatniego roku (klasy)</w:t>
      </w:r>
      <w:r w:rsidR="00916C67" w:rsidRPr="00CD1583">
        <w:rPr>
          <w:rFonts w:ascii="Verdana" w:hAnsi="Verdana" w:cs="Calibri"/>
        </w:rPr>
        <w:t xml:space="preserve"> szkoły średniej</w:t>
      </w:r>
      <w:r w:rsidR="006A7412" w:rsidRPr="00CD1583">
        <w:rPr>
          <w:rFonts w:ascii="Verdana" w:hAnsi="Verdana" w:cs="Calibri"/>
        </w:rPr>
        <w:t xml:space="preserve">, gdy przedmiot był nauczany. </w:t>
      </w:r>
      <w:r w:rsidR="00F33300" w:rsidRPr="00CD1583">
        <w:rPr>
          <w:rFonts w:ascii="Verdana" w:hAnsi="Verdana"/>
        </w:rPr>
        <w:t>Wynik ten przelicza się na punkty mnożąc przez przelicznik 0,8.</w:t>
      </w:r>
      <w:r w:rsidR="00F33300" w:rsidRPr="00CD1583">
        <w:rPr>
          <w:rFonts w:ascii="Verdana" w:hAnsi="Verdana"/>
          <w:strike/>
        </w:rPr>
        <w:t xml:space="preserve"> </w:t>
      </w:r>
    </w:p>
    <w:p w14:paraId="34AC3EED" w14:textId="77777777" w:rsidR="00EA57AA" w:rsidRPr="00CD1583" w:rsidRDefault="00171228" w:rsidP="001441DA">
      <w:pPr>
        <w:numPr>
          <w:ilvl w:val="0"/>
          <w:numId w:val="22"/>
        </w:numPr>
        <w:tabs>
          <w:tab w:val="clear" w:pos="1066"/>
        </w:tabs>
        <w:spacing w:line="360" w:lineRule="auto"/>
        <w:ind w:left="993" w:hanging="284"/>
        <w:jc w:val="both"/>
        <w:rPr>
          <w:rFonts w:ascii="Verdana" w:hAnsi="Verdana"/>
          <w:strike/>
        </w:rPr>
      </w:pPr>
      <w:r w:rsidRPr="00CD1583">
        <w:rPr>
          <w:rFonts w:ascii="Verdana" w:hAnsi="Verdana"/>
        </w:rPr>
        <w:t>W przypadkach nieuję</w:t>
      </w:r>
      <w:r w:rsidR="003D4BB1" w:rsidRPr="00CD1583">
        <w:rPr>
          <w:rFonts w:ascii="Verdana" w:hAnsi="Verdana"/>
        </w:rPr>
        <w:t xml:space="preserve">tych w niniejszym załączniku </w:t>
      </w:r>
      <w:r w:rsidRPr="00CD1583">
        <w:rPr>
          <w:rFonts w:ascii="Verdana" w:hAnsi="Verdana"/>
        </w:rPr>
        <w:t>KR dokonuje wiążącej interpretacji oraz podejmuje rozstrzygnięcie w sprawie.</w:t>
      </w:r>
    </w:p>
    <w:p w14:paraId="4EF6E1FD" w14:textId="77777777" w:rsidR="00831BC8" w:rsidRPr="00CD1583" w:rsidRDefault="000410EC" w:rsidP="001441DA">
      <w:pPr>
        <w:numPr>
          <w:ilvl w:val="0"/>
          <w:numId w:val="22"/>
        </w:numPr>
        <w:tabs>
          <w:tab w:val="clear" w:pos="1066"/>
        </w:tabs>
        <w:spacing w:line="360" w:lineRule="auto"/>
        <w:ind w:left="993" w:hanging="284"/>
        <w:jc w:val="both"/>
        <w:rPr>
          <w:rFonts w:ascii="Verdana" w:hAnsi="Verdana"/>
          <w:strike/>
        </w:rPr>
      </w:pPr>
      <w:r w:rsidRPr="00CD1583">
        <w:rPr>
          <w:rFonts w:ascii="Verdana" w:hAnsi="Verdana" w:cs="Calibri"/>
        </w:rPr>
        <w:t xml:space="preserve">Uczelnia uznaje wyniki </w:t>
      </w:r>
      <w:r w:rsidR="008B6C1D" w:rsidRPr="00CD1583">
        <w:rPr>
          <w:rFonts w:ascii="Verdana" w:hAnsi="Verdana" w:cs="Calibri"/>
        </w:rPr>
        <w:t xml:space="preserve">uzyskane </w:t>
      </w:r>
      <w:r w:rsidR="00226D8C" w:rsidRPr="00CD1583">
        <w:rPr>
          <w:rFonts w:ascii="Verdana" w:hAnsi="Verdana" w:cs="Calibri"/>
        </w:rPr>
        <w:t xml:space="preserve">ze zdawanego </w:t>
      </w:r>
      <w:r w:rsidR="00B43C20" w:rsidRPr="00CD1583">
        <w:rPr>
          <w:rFonts w:ascii="Verdana" w:hAnsi="Verdana" w:cs="Calibri"/>
        </w:rPr>
        <w:t>od 2023</w:t>
      </w:r>
      <w:r w:rsidR="009D6C5D" w:rsidRPr="00CD1583">
        <w:rPr>
          <w:rFonts w:ascii="Verdana" w:hAnsi="Verdana" w:cs="Calibri"/>
        </w:rPr>
        <w:t xml:space="preserve"> </w:t>
      </w:r>
      <w:r w:rsidR="00831BC8" w:rsidRPr="00CD1583">
        <w:rPr>
          <w:rFonts w:ascii="Verdana" w:hAnsi="Verdana" w:cs="Calibri"/>
        </w:rPr>
        <w:t>r</w:t>
      </w:r>
      <w:r w:rsidR="00917F2C" w:rsidRPr="00CD1583">
        <w:rPr>
          <w:rFonts w:ascii="Verdana" w:hAnsi="Verdana" w:cs="Calibri"/>
        </w:rPr>
        <w:t>.</w:t>
      </w:r>
      <w:r w:rsidRPr="00CD1583">
        <w:rPr>
          <w:rFonts w:ascii="Verdana" w:hAnsi="Verdana" w:cs="Calibri"/>
        </w:rPr>
        <w:t xml:space="preserve"> Uczelnianego Egzaminu Wstępnego</w:t>
      </w:r>
      <w:r w:rsidR="00831BC8" w:rsidRPr="00CD1583">
        <w:rPr>
          <w:rFonts w:ascii="Verdana" w:hAnsi="Verdana" w:cs="Calibri"/>
        </w:rPr>
        <w:t xml:space="preserve"> (UEW) na </w:t>
      </w:r>
      <w:r w:rsidRPr="00CD1583">
        <w:rPr>
          <w:rFonts w:ascii="Verdana" w:hAnsi="Verdana" w:cs="Calibri"/>
        </w:rPr>
        <w:t>innej</w:t>
      </w:r>
      <w:r w:rsidR="007F1587" w:rsidRPr="00CD1583">
        <w:rPr>
          <w:rFonts w:ascii="Verdana" w:hAnsi="Verdana" w:cs="Calibri"/>
        </w:rPr>
        <w:t xml:space="preserve"> uczelni</w:t>
      </w:r>
      <w:r w:rsidR="00831BC8" w:rsidRPr="00CD1583">
        <w:rPr>
          <w:rFonts w:ascii="Verdana" w:hAnsi="Verdana" w:cs="Calibri"/>
        </w:rPr>
        <w:t xml:space="preserve">, pod warunkiem, że uzyskano pozytywny wynik ze </w:t>
      </w:r>
      <w:r w:rsidR="00831BC8" w:rsidRPr="00CD1583">
        <w:rPr>
          <w:rFonts w:ascii="Verdana" w:hAnsi="Verdana" w:cs="Calibri"/>
          <w:b/>
        </w:rPr>
        <w:t>wszystkich</w:t>
      </w:r>
      <w:r w:rsidR="00831BC8" w:rsidRPr="00CD1583">
        <w:rPr>
          <w:rFonts w:ascii="Verdana" w:hAnsi="Verdana" w:cs="Calibri"/>
        </w:rPr>
        <w:t xml:space="preserve"> wymaganych </w:t>
      </w:r>
      <w:r w:rsidR="0029445A" w:rsidRPr="00CD1583">
        <w:rPr>
          <w:rFonts w:ascii="Verdana" w:hAnsi="Verdana" w:cs="Calibri"/>
        </w:rPr>
        <w:t>w U</w:t>
      </w:r>
      <w:r w:rsidR="00831BC8" w:rsidRPr="00CD1583">
        <w:rPr>
          <w:rFonts w:ascii="Verdana" w:hAnsi="Verdana" w:cs="Calibri"/>
        </w:rPr>
        <w:t>czelni przedmiotów kierunkowych na poziomach, określonych w</w:t>
      </w:r>
      <w:r w:rsidR="008B6C1D" w:rsidRPr="00CD1583">
        <w:rPr>
          <w:rFonts w:ascii="Verdana" w:hAnsi="Verdana" w:cs="Calibri"/>
        </w:rPr>
        <w:t xml:space="preserve"> tabeli </w:t>
      </w:r>
      <w:r w:rsidR="00FF5E14" w:rsidRPr="00CD1583">
        <w:rPr>
          <w:rFonts w:ascii="Verdana" w:hAnsi="Verdana" w:cs="Calibri"/>
        </w:rPr>
        <w:t>1</w:t>
      </w:r>
      <w:r w:rsidR="00831BC8" w:rsidRPr="00CD1583">
        <w:rPr>
          <w:rFonts w:ascii="Verdana" w:hAnsi="Verdana" w:cs="Calibri"/>
        </w:rPr>
        <w:t>. Warunkiem uznania wyników z egzaminu w</w:t>
      </w:r>
      <w:r w:rsidR="008A1E37" w:rsidRPr="00CD1583">
        <w:rPr>
          <w:rFonts w:ascii="Verdana" w:hAnsi="Verdana" w:cs="Calibri"/>
        </w:rPr>
        <w:t>stępnego jest jego przeprowadze</w:t>
      </w:r>
      <w:r w:rsidR="00831BC8" w:rsidRPr="00CD1583">
        <w:rPr>
          <w:rFonts w:ascii="Verdana" w:hAnsi="Verdana" w:cs="Calibri"/>
        </w:rPr>
        <w:t>nie na arkuszach egzaminacyjnych przygotowanych przez Centralną Komisję Egzaminacyjną oraz ocenionych według standardów obowiązujących przy ocenianiu arkuszy egzaminu maturalnego. KR uznaje wyniki UEW wyłącznie na podstawie wystawionego na papierze firmowym zaświadczenia, podpisanego i opieczętowanego przez przewodniczącego komisji rekrutacyjnej danego kierunku, z uczelni na której zdawany był UEW.</w:t>
      </w:r>
    </w:p>
    <w:p w14:paraId="70488EB8" w14:textId="77777777" w:rsidR="000410EC" w:rsidRPr="00CD1583" w:rsidRDefault="000410EC" w:rsidP="0088599A">
      <w:pPr>
        <w:widowControl w:val="0"/>
        <w:numPr>
          <w:ilvl w:val="0"/>
          <w:numId w:val="6"/>
        </w:numPr>
        <w:spacing w:line="360" w:lineRule="auto"/>
        <w:ind w:left="0"/>
        <w:jc w:val="center"/>
        <w:rPr>
          <w:rFonts w:ascii="Verdana" w:hAnsi="Verdana" w:cs="Calibri"/>
        </w:rPr>
      </w:pPr>
    </w:p>
    <w:p w14:paraId="2A982F44" w14:textId="77777777" w:rsidR="005C3101" w:rsidRPr="00CD1583" w:rsidRDefault="00831BC8" w:rsidP="005C3101">
      <w:pPr>
        <w:widowControl w:val="0"/>
        <w:spacing w:line="360" w:lineRule="auto"/>
        <w:jc w:val="center"/>
        <w:rPr>
          <w:rFonts w:ascii="Verdana" w:hAnsi="Verdana" w:cs="Calibri"/>
        </w:rPr>
      </w:pPr>
      <w:r w:rsidRPr="00CD1583">
        <w:rPr>
          <w:rFonts w:ascii="Verdana" w:hAnsi="Verdana" w:cs="Calibri"/>
        </w:rPr>
        <w:t>Olimpijczycy</w:t>
      </w:r>
    </w:p>
    <w:p w14:paraId="2B5A1873" w14:textId="77777777" w:rsidR="00947A02" w:rsidRPr="00CD1583" w:rsidRDefault="00947A02" w:rsidP="0008220F">
      <w:pPr>
        <w:keepLines/>
        <w:spacing w:line="360" w:lineRule="auto"/>
        <w:jc w:val="both"/>
        <w:rPr>
          <w:rFonts w:ascii="Verdana" w:hAnsi="Verdana" w:cs="Calibri"/>
          <w:strike/>
        </w:rPr>
      </w:pPr>
      <w:r w:rsidRPr="00CD1583">
        <w:rPr>
          <w:rFonts w:ascii="Verdana" w:hAnsi="Verdana" w:cs="Calibri"/>
          <w:b/>
          <w:bCs/>
        </w:rPr>
        <w:t>Laureaci i finaliści olimpiad</w:t>
      </w:r>
      <w:r w:rsidRPr="00CD1583">
        <w:rPr>
          <w:rFonts w:ascii="Verdana" w:hAnsi="Verdana" w:cs="Calibri"/>
        </w:rPr>
        <w:t xml:space="preserve"> </w:t>
      </w:r>
      <w:r w:rsidR="00EC6DC7" w:rsidRPr="00CD1583">
        <w:rPr>
          <w:rFonts w:ascii="Calibri" w:hAnsi="Calibri" w:cs="Calibri"/>
          <w:sz w:val="24"/>
          <w:szCs w:val="24"/>
        </w:rPr>
        <w:t xml:space="preserve">przedmiotowych przyjmowani są na 1 rok studiów </w:t>
      </w:r>
      <w:r w:rsidR="00EC6DC7" w:rsidRPr="00CD1583">
        <w:rPr>
          <w:rFonts w:ascii="Verdana" w:hAnsi="Verdana" w:cs="Calibri"/>
        </w:rPr>
        <w:t>na zasadach określonych w odrębnych uchwałach Senatu Uczelni w sprawie zasad przyjmowania na studia laureatów, finalistów oraz uczestników olimpiad stopnia centralnego i międzynarodowych olimpiad przedmiotowych.</w:t>
      </w:r>
    </w:p>
    <w:p w14:paraId="3A68B7F6" w14:textId="77777777" w:rsidR="000410EC" w:rsidRPr="00CD1583" w:rsidRDefault="000410EC" w:rsidP="0088599A">
      <w:pPr>
        <w:widowControl w:val="0"/>
        <w:numPr>
          <w:ilvl w:val="0"/>
          <w:numId w:val="6"/>
        </w:numPr>
        <w:spacing w:line="360" w:lineRule="auto"/>
        <w:ind w:left="0"/>
        <w:jc w:val="center"/>
        <w:rPr>
          <w:rFonts w:ascii="Verdana" w:hAnsi="Verdana" w:cs="Calibri"/>
        </w:rPr>
      </w:pPr>
    </w:p>
    <w:p w14:paraId="5E663D72" w14:textId="77777777" w:rsidR="00831BC8" w:rsidRPr="00CD1583" w:rsidRDefault="00831BC8" w:rsidP="000711EF">
      <w:pPr>
        <w:widowControl w:val="0"/>
        <w:spacing w:line="360" w:lineRule="auto"/>
        <w:jc w:val="center"/>
        <w:rPr>
          <w:rFonts w:ascii="Verdana" w:hAnsi="Verdana" w:cs="Calibri"/>
        </w:rPr>
      </w:pPr>
      <w:r w:rsidRPr="00CD1583">
        <w:rPr>
          <w:rFonts w:ascii="Verdana" w:hAnsi="Verdana" w:cs="Calibri"/>
        </w:rPr>
        <w:t>Listy rekrutacyjne</w:t>
      </w:r>
    </w:p>
    <w:p w14:paraId="13501988" w14:textId="77777777" w:rsidR="000410EC" w:rsidRPr="00CD1583" w:rsidRDefault="009D6C5D" w:rsidP="00901C22">
      <w:pPr>
        <w:numPr>
          <w:ilvl w:val="0"/>
          <w:numId w:val="1"/>
        </w:numPr>
        <w:spacing w:line="360" w:lineRule="auto"/>
        <w:jc w:val="both"/>
        <w:rPr>
          <w:rFonts w:ascii="Verdana" w:hAnsi="Verdana" w:cs="Calibri"/>
        </w:rPr>
      </w:pPr>
      <w:r w:rsidRPr="00CD1583">
        <w:rPr>
          <w:rFonts w:ascii="Verdana" w:hAnsi="Verdana" w:cs="Calibri"/>
        </w:rPr>
        <w:t xml:space="preserve">W procesie rekrutacji </w:t>
      </w:r>
      <w:r w:rsidR="00E409DB" w:rsidRPr="00CD1583">
        <w:rPr>
          <w:rFonts w:ascii="Verdana" w:hAnsi="Verdana" w:cs="Calibri"/>
        </w:rPr>
        <w:t xml:space="preserve">KR </w:t>
      </w:r>
      <w:r w:rsidR="000410EC" w:rsidRPr="00CD1583">
        <w:rPr>
          <w:rFonts w:ascii="Verdana" w:hAnsi="Verdana" w:cs="Calibri"/>
        </w:rPr>
        <w:t>przygotowuje i publikuje listy</w:t>
      </w:r>
      <w:r w:rsidR="005E6ACC" w:rsidRPr="00CD1583">
        <w:rPr>
          <w:rFonts w:ascii="Verdana" w:hAnsi="Verdana" w:cs="Calibri"/>
        </w:rPr>
        <w:t xml:space="preserve"> warunkowo przyjętych na studia</w:t>
      </w:r>
      <w:r w:rsidR="000410EC" w:rsidRPr="00CD1583">
        <w:rPr>
          <w:rFonts w:ascii="Verdana" w:hAnsi="Verdana" w:cs="Calibri"/>
        </w:rPr>
        <w:t xml:space="preserve">, według uzyskanej przez kandydatów </w:t>
      </w:r>
      <w:r w:rsidR="00080760" w:rsidRPr="00CD1583">
        <w:rPr>
          <w:rFonts w:ascii="Verdana" w:hAnsi="Verdana" w:cs="Calibri"/>
        </w:rPr>
        <w:t>sumy punktów</w:t>
      </w:r>
      <w:r w:rsidR="000410EC" w:rsidRPr="00CD1583">
        <w:rPr>
          <w:rFonts w:ascii="Verdana" w:hAnsi="Verdana" w:cs="Calibri"/>
        </w:rPr>
        <w:t xml:space="preserve"> </w:t>
      </w:r>
      <w:r w:rsidR="00C83B38" w:rsidRPr="00CD1583">
        <w:rPr>
          <w:rFonts w:ascii="Verdana" w:hAnsi="Verdana" w:cs="Calibri"/>
        </w:rPr>
        <w:t>–</w:t>
      </w:r>
      <w:r w:rsidR="000410EC" w:rsidRPr="00CD1583">
        <w:rPr>
          <w:rFonts w:ascii="Verdana" w:hAnsi="Verdana" w:cs="Calibri"/>
        </w:rPr>
        <w:t xml:space="preserve"> od </w:t>
      </w:r>
      <w:r w:rsidR="00F33300" w:rsidRPr="00CD1583">
        <w:rPr>
          <w:rFonts w:ascii="Verdana" w:hAnsi="Verdana" w:cs="Calibri"/>
        </w:rPr>
        <w:t xml:space="preserve">najwyższej </w:t>
      </w:r>
      <w:r w:rsidR="000410EC" w:rsidRPr="00CD1583">
        <w:rPr>
          <w:rFonts w:ascii="Verdana" w:hAnsi="Verdana" w:cs="Calibri"/>
        </w:rPr>
        <w:t xml:space="preserve">do </w:t>
      </w:r>
      <w:r w:rsidR="00F33300" w:rsidRPr="00CD1583">
        <w:rPr>
          <w:rFonts w:ascii="Verdana" w:hAnsi="Verdana" w:cs="Calibri"/>
        </w:rPr>
        <w:t>najniższej</w:t>
      </w:r>
      <w:r w:rsidR="000410EC" w:rsidRPr="00CD1583">
        <w:rPr>
          <w:rFonts w:ascii="Verdana" w:hAnsi="Verdana" w:cs="Calibri"/>
        </w:rPr>
        <w:t>.</w:t>
      </w:r>
    </w:p>
    <w:p w14:paraId="02F02517" w14:textId="77777777" w:rsidR="000410EC" w:rsidRPr="00CD1583" w:rsidRDefault="000410EC" w:rsidP="00901C22">
      <w:pPr>
        <w:numPr>
          <w:ilvl w:val="0"/>
          <w:numId w:val="1"/>
        </w:numPr>
        <w:spacing w:line="360" w:lineRule="auto"/>
        <w:jc w:val="both"/>
        <w:rPr>
          <w:rFonts w:ascii="Verdana" w:hAnsi="Verdana" w:cs="Calibri"/>
        </w:rPr>
      </w:pPr>
      <w:r w:rsidRPr="00CD1583">
        <w:rPr>
          <w:rFonts w:ascii="Verdana" w:hAnsi="Verdana" w:cs="Calibri"/>
        </w:rPr>
        <w:t xml:space="preserve">Listy, o których mowa w </w:t>
      </w:r>
      <w:r w:rsidR="004671E2" w:rsidRPr="00CD1583">
        <w:rPr>
          <w:rFonts w:ascii="Verdana" w:hAnsi="Verdana" w:cs="Calibri"/>
        </w:rPr>
        <w:t>ustęp</w:t>
      </w:r>
      <w:r w:rsidR="00624475" w:rsidRPr="00CD1583">
        <w:rPr>
          <w:rFonts w:ascii="Verdana" w:hAnsi="Verdana" w:cs="Calibri"/>
        </w:rPr>
        <w:t>ie</w:t>
      </w:r>
      <w:r w:rsidRPr="00CD1583">
        <w:rPr>
          <w:rFonts w:ascii="Verdana" w:hAnsi="Verdana" w:cs="Calibri"/>
        </w:rPr>
        <w:t xml:space="preserve"> 1, tworzone są odrębnie dla każdego kierunku studiów, w ramach obowiązujących limitów przyjęć. </w:t>
      </w:r>
    </w:p>
    <w:p w14:paraId="51CB9D0D" w14:textId="77777777" w:rsidR="000410EC" w:rsidRPr="00CD1583" w:rsidRDefault="000410EC" w:rsidP="00901C22">
      <w:pPr>
        <w:widowControl w:val="0"/>
        <w:numPr>
          <w:ilvl w:val="0"/>
          <w:numId w:val="1"/>
        </w:numPr>
        <w:spacing w:line="360" w:lineRule="auto"/>
        <w:contextualSpacing/>
        <w:jc w:val="both"/>
        <w:rPr>
          <w:rFonts w:ascii="Verdana" w:hAnsi="Verdana" w:cs="Calibri"/>
        </w:rPr>
      </w:pPr>
      <w:r w:rsidRPr="00CD1583">
        <w:rPr>
          <w:rFonts w:ascii="Verdana" w:hAnsi="Verdana" w:cs="Calibri"/>
        </w:rPr>
        <w:t xml:space="preserve">Kandydaci prezentowani są na listach według kodu rejestracyjnego ID kandydata z IRK, na </w:t>
      </w:r>
      <w:r w:rsidR="00494299" w:rsidRPr="00CD1583">
        <w:rPr>
          <w:rFonts w:ascii="Verdana" w:hAnsi="Verdana" w:cs="Calibri"/>
        </w:rPr>
        <w:t xml:space="preserve">stronie </w:t>
      </w:r>
      <w:r w:rsidRPr="00CD1583">
        <w:rPr>
          <w:rFonts w:ascii="Verdana" w:hAnsi="Verdana" w:cs="Calibri"/>
        </w:rPr>
        <w:t xml:space="preserve">internetowej Uczelni (strona rekrutacji) </w:t>
      </w:r>
      <w:r w:rsidR="00516C68" w:rsidRPr="00CD1583">
        <w:rPr>
          <w:rFonts w:ascii="Verdana" w:hAnsi="Verdana" w:cs="Calibri"/>
        </w:rPr>
        <w:t>i</w:t>
      </w:r>
      <w:r w:rsidRPr="00CD1583">
        <w:rPr>
          <w:rFonts w:ascii="Verdana" w:hAnsi="Verdana" w:cs="Calibri"/>
        </w:rPr>
        <w:t xml:space="preserve"> na tablicach ogłoszeń dziekanatu.</w:t>
      </w:r>
      <w:r w:rsidR="00316F5E" w:rsidRPr="00CD1583">
        <w:rPr>
          <w:rFonts w:ascii="Verdana" w:hAnsi="Verdana" w:cs="Calibri"/>
        </w:rPr>
        <w:t xml:space="preserve"> Listy zamieszczane na stronie internetowej Uczelni (strona rekrutacji) </w:t>
      </w:r>
      <w:r w:rsidR="00316F5E" w:rsidRPr="00CD1583">
        <w:rPr>
          <w:rFonts w:ascii="Verdana" w:hAnsi="Verdana" w:cs="Calibri"/>
          <w:b/>
          <w:bCs/>
        </w:rPr>
        <w:t>nie stanowią wiążącego wykazu</w:t>
      </w:r>
      <w:r w:rsidR="009C3AEE" w:rsidRPr="00CD1583">
        <w:rPr>
          <w:rFonts w:ascii="Verdana" w:hAnsi="Verdana" w:cs="Calibri"/>
          <w:b/>
          <w:bCs/>
        </w:rPr>
        <w:t>,</w:t>
      </w:r>
      <w:r w:rsidR="00316F5E" w:rsidRPr="00CD1583">
        <w:rPr>
          <w:rFonts w:ascii="Verdana" w:hAnsi="Verdana" w:cs="Calibri"/>
        </w:rPr>
        <w:t xml:space="preserve"> podawane są wyłącznie w celach informacyjnych</w:t>
      </w:r>
      <w:r w:rsidR="00316F5E" w:rsidRPr="00CD1583">
        <w:rPr>
          <w:rFonts w:ascii="Verdana" w:hAnsi="Verdana" w:cs="Calibri"/>
          <w:b/>
          <w:bCs/>
        </w:rPr>
        <w:t>,</w:t>
      </w:r>
      <w:r w:rsidR="00316F5E" w:rsidRPr="00CD1583">
        <w:rPr>
          <w:rFonts w:ascii="Verdana" w:hAnsi="Verdana" w:cs="Calibri"/>
        </w:rPr>
        <w:t xml:space="preserve"> dokumentem wiążącym są listy rekrutacyjne kandydatów zamieszczane na tablicach ogłoszeń przed dziekanatami właściwych wydziałów.</w:t>
      </w:r>
    </w:p>
    <w:p w14:paraId="0B54D053" w14:textId="77777777" w:rsidR="00B44B47" w:rsidRPr="00CD1583" w:rsidRDefault="00316F5E" w:rsidP="00901C22">
      <w:pPr>
        <w:widowControl w:val="0"/>
        <w:numPr>
          <w:ilvl w:val="0"/>
          <w:numId w:val="1"/>
        </w:numPr>
        <w:spacing w:line="360" w:lineRule="auto"/>
        <w:contextualSpacing/>
        <w:jc w:val="both"/>
        <w:rPr>
          <w:rFonts w:ascii="Verdana" w:hAnsi="Verdana" w:cs="Calibri"/>
        </w:rPr>
      </w:pPr>
      <w:r w:rsidRPr="00CD1583">
        <w:rPr>
          <w:rFonts w:ascii="Verdana" w:hAnsi="Verdana" w:cs="Calibri"/>
        </w:rPr>
        <w:t>Do zakończenia rekrutacji ka</w:t>
      </w:r>
      <w:r w:rsidR="000410EC" w:rsidRPr="00CD1583">
        <w:rPr>
          <w:rFonts w:ascii="Verdana" w:hAnsi="Verdana" w:cs="Calibri"/>
        </w:rPr>
        <w:t xml:space="preserve">ndydaci zobowiązani są do zapoznawania się na bieżąco z komunikatami i informacjami o rekrutacji podawanymi na stronie internetowej Uczelni oraz </w:t>
      </w:r>
      <w:r w:rsidRPr="00CD1583">
        <w:rPr>
          <w:rFonts w:ascii="Verdana" w:hAnsi="Verdana" w:cs="Calibri"/>
        </w:rPr>
        <w:t xml:space="preserve">w IRK oraz ponoszą odpowiedzialność </w:t>
      </w:r>
      <w:r w:rsidR="00B44B47" w:rsidRPr="00CD1583">
        <w:rPr>
          <w:rFonts w:ascii="Verdana" w:hAnsi="Verdana" w:cs="Calibri"/>
        </w:rPr>
        <w:t>za wynikające z niedopełnienia tego obowiązku skutki oraz decyzje komisji.</w:t>
      </w:r>
    </w:p>
    <w:p w14:paraId="4FC8A70A" w14:textId="77777777" w:rsidR="00B2221E" w:rsidRPr="00CD1583" w:rsidRDefault="00B2221E" w:rsidP="00901C22">
      <w:pPr>
        <w:widowControl w:val="0"/>
        <w:numPr>
          <w:ilvl w:val="0"/>
          <w:numId w:val="1"/>
        </w:numPr>
        <w:spacing w:line="360" w:lineRule="auto"/>
        <w:contextualSpacing/>
        <w:jc w:val="both"/>
        <w:rPr>
          <w:rFonts w:ascii="Verdana" w:hAnsi="Verdana" w:cs="Calibri"/>
        </w:rPr>
      </w:pPr>
      <w:r w:rsidRPr="00CD1583">
        <w:rPr>
          <w:rFonts w:ascii="Verdana" w:hAnsi="Verdana" w:cs="Calibri"/>
        </w:rPr>
        <w:t xml:space="preserve">W przypadku uzyskania przez kilku kandydatów </w:t>
      </w:r>
      <w:r w:rsidR="00475020" w:rsidRPr="00CD1583">
        <w:rPr>
          <w:rFonts w:ascii="Verdana" w:hAnsi="Verdana" w:cs="Calibri"/>
        </w:rPr>
        <w:t>najniższej</w:t>
      </w:r>
      <w:r w:rsidRPr="00CD1583">
        <w:rPr>
          <w:rFonts w:ascii="Verdana" w:hAnsi="Verdana" w:cs="Calibri"/>
        </w:rPr>
        <w:t>, jednakowej sumy punktów uprawniających do przyjęcia na wybrany kierunek, formę</w:t>
      </w:r>
      <w:r w:rsidR="00B91EE2" w:rsidRPr="00CD1583">
        <w:rPr>
          <w:rFonts w:ascii="Verdana" w:hAnsi="Verdana" w:cs="Calibri"/>
        </w:rPr>
        <w:t>,</w:t>
      </w:r>
      <w:r w:rsidRPr="00CD1583">
        <w:rPr>
          <w:rFonts w:ascii="Verdana" w:hAnsi="Verdana" w:cs="Calibri"/>
        </w:rPr>
        <w:t xml:space="preserve"> zastosowane będzie dodatkowe kryterium kwalifikacji – wynik uzyskany z </w:t>
      </w:r>
      <w:r w:rsidR="00A415A6" w:rsidRPr="00CD1583">
        <w:rPr>
          <w:rFonts w:ascii="Verdana" w:hAnsi="Verdana" w:cs="Calibri"/>
        </w:rPr>
        <w:t xml:space="preserve"> </w:t>
      </w:r>
      <w:r w:rsidR="00A415A6" w:rsidRPr="00CD1583">
        <w:rPr>
          <w:rFonts w:ascii="Verdana" w:hAnsi="Verdana" w:cs="Calibri"/>
          <w:bCs/>
        </w:rPr>
        <w:t xml:space="preserve">biologii, a następnie </w:t>
      </w:r>
      <w:r w:rsidR="002E3B9A" w:rsidRPr="00CD1583">
        <w:rPr>
          <w:rFonts w:ascii="Verdana" w:hAnsi="Verdana" w:cs="Calibri"/>
          <w:bCs/>
        </w:rPr>
        <w:t xml:space="preserve">kolejno z </w:t>
      </w:r>
      <w:r w:rsidR="00A415A6" w:rsidRPr="00CD1583">
        <w:rPr>
          <w:rFonts w:ascii="Verdana" w:hAnsi="Verdana" w:cs="Calibri"/>
          <w:bCs/>
        </w:rPr>
        <w:t>chemii, fizyki, matematyki.</w:t>
      </w:r>
      <w:r w:rsidR="00A415A6" w:rsidRPr="00CD1583">
        <w:rPr>
          <w:rFonts w:ascii="Verdana" w:hAnsi="Verdana" w:cs="Calibri"/>
        </w:rPr>
        <w:t xml:space="preserve"> </w:t>
      </w:r>
      <w:r w:rsidR="008C61AD" w:rsidRPr="00CD1583">
        <w:rPr>
          <w:rFonts w:ascii="Verdana" w:hAnsi="Verdana" w:cs="Calibri"/>
        </w:rPr>
        <w:t xml:space="preserve">Pierwszeństwo ma kandydat z wyższym wynikiem ze wskazanego przedmiotu. Jeżeli mimo zastosowania takiej kwalifikacji liczba kandydatów przyjętych na kierunek lekarski lub lekarsko-dentystyczny przekroczy limit miejsc, wówczas na te kierunki na </w:t>
      </w:r>
      <w:r w:rsidR="004C64E3" w:rsidRPr="00CD1583">
        <w:rPr>
          <w:rFonts w:ascii="Verdana" w:hAnsi="Verdana" w:cs="Calibri"/>
        </w:rPr>
        <w:t>1 rok</w:t>
      </w:r>
      <w:r w:rsidR="008C61AD" w:rsidRPr="00CD1583">
        <w:rPr>
          <w:rFonts w:ascii="Verdana" w:hAnsi="Verdana" w:cs="Calibri"/>
        </w:rPr>
        <w:t xml:space="preserve"> studiów może zostać przyjęta mniejsza liczba kandydatów.</w:t>
      </w:r>
      <w:r w:rsidR="00E1335B" w:rsidRPr="00CD1583">
        <w:rPr>
          <w:rFonts w:ascii="Verdana" w:hAnsi="Verdana" w:cs="Calibri"/>
        </w:rPr>
        <w:t xml:space="preserve"> Nato</w:t>
      </w:r>
      <w:r w:rsidR="00A90266" w:rsidRPr="00CD1583">
        <w:rPr>
          <w:rFonts w:ascii="Verdana" w:hAnsi="Verdana" w:cs="Calibri"/>
        </w:rPr>
        <w:t>miast na kierunku pielęgniarstwo</w:t>
      </w:r>
      <w:r w:rsidR="00E1335B" w:rsidRPr="00CD1583">
        <w:rPr>
          <w:rFonts w:ascii="Verdana" w:hAnsi="Verdana" w:cs="Calibri"/>
        </w:rPr>
        <w:t xml:space="preserve"> w przypadku kandydatów z identyczną </w:t>
      </w:r>
      <w:r w:rsidR="00036C4A" w:rsidRPr="00CD1583">
        <w:rPr>
          <w:rFonts w:ascii="Verdana" w:hAnsi="Verdana" w:cs="Calibri"/>
        </w:rPr>
        <w:t>punktacją</w:t>
      </w:r>
      <w:r w:rsidR="00E1335B" w:rsidRPr="00CD1583">
        <w:rPr>
          <w:rFonts w:ascii="Verdana" w:hAnsi="Verdana" w:cs="Calibri"/>
        </w:rPr>
        <w:t>, przekroczenie limitu jest możliwe w sytuacji, gdy liczba osób przyjętych ponad limit będzie mniejsza lub równa liczbie miejsc brakujących do wypełnienia limitu przyjęć.</w:t>
      </w:r>
    </w:p>
    <w:p w14:paraId="5FBD0EE3" w14:textId="77777777" w:rsidR="000410EC" w:rsidRPr="00CD1583" w:rsidRDefault="000410EC" w:rsidP="00B057DE">
      <w:pPr>
        <w:widowControl w:val="0"/>
        <w:numPr>
          <w:ilvl w:val="0"/>
          <w:numId w:val="1"/>
        </w:numPr>
        <w:spacing w:line="360" w:lineRule="auto"/>
        <w:contextualSpacing/>
        <w:jc w:val="both"/>
        <w:rPr>
          <w:rFonts w:ascii="Verdana" w:hAnsi="Verdana" w:cs="Calibri"/>
        </w:rPr>
      </w:pPr>
      <w:r w:rsidRPr="00CD1583">
        <w:rPr>
          <w:rFonts w:ascii="Verdana" w:hAnsi="Verdana" w:cs="Calibri"/>
        </w:rPr>
        <w:t xml:space="preserve"> Kandydaci:</w:t>
      </w:r>
    </w:p>
    <w:p w14:paraId="72F0F5A6" w14:textId="77777777" w:rsidR="000410EC" w:rsidRPr="00CD1583" w:rsidRDefault="000410EC" w:rsidP="001441DA">
      <w:pPr>
        <w:keepLines/>
        <w:numPr>
          <w:ilvl w:val="1"/>
          <w:numId w:val="10"/>
        </w:numPr>
        <w:spacing w:line="360" w:lineRule="auto"/>
        <w:jc w:val="both"/>
        <w:rPr>
          <w:rFonts w:ascii="Verdana" w:hAnsi="Verdana" w:cs="Calibri"/>
        </w:rPr>
      </w:pPr>
      <w:r w:rsidRPr="00CD1583">
        <w:rPr>
          <w:rFonts w:ascii="Verdana" w:hAnsi="Verdana" w:cs="Calibri"/>
        </w:rPr>
        <w:t xml:space="preserve"> przyjęci na studia:</w:t>
      </w:r>
    </w:p>
    <w:p w14:paraId="210CE3AF" w14:textId="77777777" w:rsidR="000410EC" w:rsidRPr="00CD1583" w:rsidRDefault="000410EC" w:rsidP="001441DA">
      <w:pPr>
        <w:keepLines/>
        <w:numPr>
          <w:ilvl w:val="2"/>
          <w:numId w:val="10"/>
        </w:numPr>
        <w:spacing w:line="360" w:lineRule="auto"/>
        <w:jc w:val="both"/>
        <w:rPr>
          <w:rFonts w:ascii="Verdana" w:hAnsi="Verdana" w:cs="Calibri"/>
        </w:rPr>
      </w:pPr>
      <w:r w:rsidRPr="00CD1583">
        <w:rPr>
          <w:rFonts w:ascii="Verdana" w:hAnsi="Verdana" w:cs="Calibri"/>
        </w:rPr>
        <w:t>oby</w:t>
      </w:r>
      <w:r w:rsidR="00316F5E" w:rsidRPr="00CD1583">
        <w:rPr>
          <w:rFonts w:ascii="Verdana" w:hAnsi="Verdana" w:cs="Calibri"/>
        </w:rPr>
        <w:t xml:space="preserve">watele polscy – zostają wpisani </w:t>
      </w:r>
      <w:r w:rsidR="00437546" w:rsidRPr="00CD1583">
        <w:rPr>
          <w:rFonts w:ascii="Verdana" w:hAnsi="Verdana" w:cs="Calibri"/>
        </w:rPr>
        <w:t xml:space="preserve">lub </w:t>
      </w:r>
      <w:r w:rsidR="00316F5E" w:rsidRPr="00CD1583">
        <w:rPr>
          <w:rFonts w:ascii="Verdana" w:hAnsi="Verdana" w:cs="Calibri"/>
        </w:rPr>
        <w:t xml:space="preserve">wpisani warunkowo </w:t>
      </w:r>
      <w:r w:rsidRPr="00CD1583">
        <w:rPr>
          <w:rFonts w:ascii="Verdana" w:hAnsi="Verdana" w:cs="Calibri"/>
        </w:rPr>
        <w:t xml:space="preserve">przez </w:t>
      </w:r>
      <w:r w:rsidR="00E409DB" w:rsidRPr="00CD1583">
        <w:rPr>
          <w:rFonts w:ascii="Verdana" w:hAnsi="Verdana" w:cs="Calibri"/>
        </w:rPr>
        <w:t xml:space="preserve">KR </w:t>
      </w:r>
      <w:r w:rsidRPr="00CD1583">
        <w:rPr>
          <w:rFonts w:ascii="Verdana" w:hAnsi="Verdana" w:cs="Calibri"/>
        </w:rPr>
        <w:t>na listę studentów,</w:t>
      </w:r>
    </w:p>
    <w:p w14:paraId="06876627" w14:textId="77777777" w:rsidR="000410EC" w:rsidRPr="00CD1583" w:rsidRDefault="000410EC" w:rsidP="001441DA">
      <w:pPr>
        <w:keepLines/>
        <w:numPr>
          <w:ilvl w:val="2"/>
          <w:numId w:val="10"/>
        </w:numPr>
        <w:spacing w:line="360" w:lineRule="auto"/>
        <w:jc w:val="both"/>
        <w:rPr>
          <w:rFonts w:ascii="Verdana" w:hAnsi="Verdana" w:cs="Calibri"/>
        </w:rPr>
      </w:pPr>
      <w:r w:rsidRPr="00CD1583">
        <w:rPr>
          <w:rFonts w:ascii="Verdana" w:hAnsi="Verdana" w:cs="Calibri"/>
        </w:rPr>
        <w:t>cudzoziemcy – otrzymują decyzję</w:t>
      </w:r>
      <w:r w:rsidR="00316F5E" w:rsidRPr="00CD1583">
        <w:rPr>
          <w:rFonts w:ascii="Verdana" w:hAnsi="Verdana" w:cs="Calibri"/>
        </w:rPr>
        <w:t xml:space="preserve"> </w:t>
      </w:r>
      <w:r w:rsidR="00494299" w:rsidRPr="00CD1583">
        <w:rPr>
          <w:rFonts w:ascii="Verdana" w:hAnsi="Verdana" w:cs="Calibri"/>
        </w:rPr>
        <w:t xml:space="preserve">rektora </w:t>
      </w:r>
      <w:r w:rsidR="00437546" w:rsidRPr="00CD1583">
        <w:rPr>
          <w:rFonts w:ascii="Verdana" w:hAnsi="Verdana" w:cs="Calibri"/>
        </w:rPr>
        <w:t>lub</w:t>
      </w:r>
      <w:r w:rsidR="00316F5E" w:rsidRPr="00CD1583">
        <w:rPr>
          <w:rFonts w:ascii="Verdana" w:hAnsi="Verdana" w:cs="Calibri"/>
        </w:rPr>
        <w:t xml:space="preserve"> </w:t>
      </w:r>
      <w:r w:rsidRPr="00CD1583">
        <w:rPr>
          <w:rFonts w:ascii="Verdana" w:hAnsi="Verdana" w:cs="Calibri"/>
        </w:rPr>
        <w:t xml:space="preserve">warunkową </w:t>
      </w:r>
      <w:r w:rsidR="00494299" w:rsidRPr="00CD1583">
        <w:rPr>
          <w:rFonts w:ascii="Verdana" w:hAnsi="Verdana" w:cs="Calibri"/>
        </w:rPr>
        <w:t xml:space="preserve">decyzję </w:t>
      </w:r>
      <w:r w:rsidRPr="00CD1583">
        <w:rPr>
          <w:rFonts w:ascii="Verdana" w:hAnsi="Verdana" w:cs="Calibri"/>
        </w:rPr>
        <w:t>rektora o przyjęciu</w:t>
      </w:r>
      <w:r w:rsidR="005D340F" w:rsidRPr="00CD1583">
        <w:rPr>
          <w:rFonts w:ascii="Verdana" w:hAnsi="Verdana" w:cs="Calibri"/>
        </w:rPr>
        <w:t xml:space="preserve"> na studia</w:t>
      </w:r>
      <w:r w:rsidRPr="00CD1583">
        <w:rPr>
          <w:rFonts w:ascii="Verdana" w:hAnsi="Verdana" w:cs="Calibri"/>
        </w:rPr>
        <w:t>.</w:t>
      </w:r>
    </w:p>
    <w:p w14:paraId="136694C7" w14:textId="77777777" w:rsidR="000410EC" w:rsidRPr="00CD1583" w:rsidRDefault="000410EC" w:rsidP="001441DA">
      <w:pPr>
        <w:keepLines/>
        <w:numPr>
          <w:ilvl w:val="1"/>
          <w:numId w:val="10"/>
        </w:numPr>
        <w:spacing w:line="360" w:lineRule="auto"/>
        <w:jc w:val="both"/>
        <w:rPr>
          <w:rFonts w:ascii="Verdana" w:hAnsi="Verdana" w:cs="Calibri"/>
        </w:rPr>
      </w:pPr>
      <w:r w:rsidRPr="00CD1583">
        <w:rPr>
          <w:rFonts w:ascii="Verdana" w:hAnsi="Verdana" w:cs="Calibri"/>
        </w:rPr>
        <w:t>nieprzyjęci na studia – otrzymują decyzję o odmowie przyjęcia na studia</w:t>
      </w:r>
      <w:r w:rsidR="00050FE9" w:rsidRPr="00CD1583">
        <w:rPr>
          <w:rFonts w:ascii="Verdana" w:hAnsi="Verdana" w:cs="Calibri"/>
        </w:rPr>
        <w:t>.</w:t>
      </w:r>
      <w:r w:rsidRPr="00CD1583">
        <w:rPr>
          <w:rFonts w:ascii="Verdana" w:hAnsi="Verdana" w:cs="Calibri"/>
        </w:rPr>
        <w:t xml:space="preserve"> </w:t>
      </w:r>
    </w:p>
    <w:p w14:paraId="61664905" w14:textId="77777777" w:rsidR="000410EC" w:rsidRPr="00CD1583" w:rsidRDefault="000410EC" w:rsidP="00B057DE">
      <w:pPr>
        <w:widowControl w:val="0"/>
        <w:numPr>
          <w:ilvl w:val="0"/>
          <w:numId w:val="1"/>
        </w:numPr>
        <w:spacing w:line="360" w:lineRule="auto"/>
        <w:contextualSpacing/>
        <w:jc w:val="both"/>
        <w:rPr>
          <w:rFonts w:ascii="Verdana" w:hAnsi="Verdana" w:cs="Calibri"/>
        </w:rPr>
      </w:pPr>
      <w:r w:rsidRPr="00CD1583">
        <w:rPr>
          <w:rFonts w:ascii="Verdana" w:hAnsi="Verdana" w:cs="Calibri"/>
        </w:rPr>
        <w:t xml:space="preserve">Cudzoziemcom, którym została wydana decyzja warunkowa o przyjęciu na studia, spełnienie warunków określonych w tej decyzji warunkowej zostanie potwierdzone przez </w:t>
      </w:r>
      <w:r w:rsidR="00316F5E" w:rsidRPr="00CD1583">
        <w:rPr>
          <w:rFonts w:ascii="Verdana" w:hAnsi="Verdana" w:cs="Calibri"/>
        </w:rPr>
        <w:t>p</w:t>
      </w:r>
      <w:r w:rsidRPr="00CD1583">
        <w:rPr>
          <w:rFonts w:ascii="Verdana" w:hAnsi="Verdana" w:cs="Calibri"/>
        </w:rPr>
        <w:t xml:space="preserve">rzewodniczącego </w:t>
      </w:r>
      <w:r w:rsidR="00E409DB" w:rsidRPr="00CD1583">
        <w:rPr>
          <w:rFonts w:ascii="Verdana" w:hAnsi="Verdana" w:cs="Calibri"/>
        </w:rPr>
        <w:t>KR</w:t>
      </w:r>
      <w:r w:rsidRPr="00CD1583">
        <w:rPr>
          <w:rFonts w:ascii="Verdana" w:hAnsi="Verdana" w:cs="Calibri"/>
        </w:rPr>
        <w:t xml:space="preserve"> poprzez zamieszczenie w decyzji pieczęci imiennej i złożenie podpisu pod sformułowaniem „Potwierdzam spełnienie warunków niniejszej decyzji”. Kandydatowi – na jego wniosek –</w:t>
      </w:r>
      <w:r w:rsidR="00316F5E" w:rsidRPr="00CD1583">
        <w:rPr>
          <w:rFonts w:ascii="Verdana" w:hAnsi="Verdana" w:cs="Calibri"/>
        </w:rPr>
        <w:t xml:space="preserve"> </w:t>
      </w:r>
      <w:r w:rsidR="00E409DB" w:rsidRPr="00CD1583">
        <w:rPr>
          <w:rFonts w:ascii="Verdana" w:hAnsi="Verdana" w:cs="Calibri"/>
        </w:rPr>
        <w:t>KR</w:t>
      </w:r>
      <w:r w:rsidRPr="00CD1583">
        <w:rPr>
          <w:rFonts w:ascii="Verdana" w:hAnsi="Verdana" w:cs="Calibri"/>
        </w:rPr>
        <w:t xml:space="preserve"> wydaje zaświadczenie o spełnieniu warunków określonych w decyzji warunkowej. Niedopełnienie we wskazanym terminie co najmniej jednego warunku z decyzji warunkowej, skutkować będzie </w:t>
      </w:r>
      <w:r w:rsidRPr="00CD1583">
        <w:rPr>
          <w:rFonts w:ascii="Verdana" w:hAnsi="Verdana" w:cs="Calibri"/>
        </w:rPr>
        <w:lastRenderedPageBreak/>
        <w:t>wydaniem przez rektora decyzji o odmowie przyjęcia na studia.</w:t>
      </w:r>
    </w:p>
    <w:p w14:paraId="2C0C1D88" w14:textId="77777777" w:rsidR="000410EC" w:rsidRPr="00CD1583" w:rsidRDefault="000410EC" w:rsidP="00B057DE">
      <w:pPr>
        <w:widowControl w:val="0"/>
        <w:numPr>
          <w:ilvl w:val="0"/>
          <w:numId w:val="1"/>
        </w:numPr>
        <w:spacing w:line="360" w:lineRule="auto"/>
        <w:contextualSpacing/>
        <w:jc w:val="both"/>
        <w:rPr>
          <w:rFonts w:ascii="Verdana" w:hAnsi="Verdana" w:cs="Calibri"/>
        </w:rPr>
      </w:pPr>
      <w:r w:rsidRPr="00CD1583">
        <w:rPr>
          <w:rFonts w:ascii="Verdana" w:hAnsi="Verdana" w:cs="Calibri"/>
        </w:rPr>
        <w:t xml:space="preserve">Kandydatom, obywatelom polskim, wpisanym warunkowo na listę studentów, spełnienie warunków </w:t>
      </w:r>
      <w:r w:rsidR="00C674F0" w:rsidRPr="00CD1583">
        <w:rPr>
          <w:rFonts w:ascii="Verdana" w:hAnsi="Verdana" w:cs="Calibri"/>
        </w:rPr>
        <w:t xml:space="preserve">może zostać, na wniosek kandydata, </w:t>
      </w:r>
      <w:r w:rsidRPr="00CD1583">
        <w:rPr>
          <w:rFonts w:ascii="Verdana" w:hAnsi="Verdana" w:cs="Calibri"/>
        </w:rPr>
        <w:t>potwierdzone prz</w:t>
      </w:r>
      <w:r w:rsidR="00316F5E" w:rsidRPr="00CD1583">
        <w:rPr>
          <w:rFonts w:ascii="Verdana" w:hAnsi="Verdana" w:cs="Calibri"/>
        </w:rPr>
        <w:t>ez p</w:t>
      </w:r>
      <w:r w:rsidR="00050FE9" w:rsidRPr="00CD1583">
        <w:rPr>
          <w:rFonts w:ascii="Verdana" w:hAnsi="Verdana" w:cs="Calibri"/>
        </w:rPr>
        <w:t xml:space="preserve">rzewodniczącego </w:t>
      </w:r>
      <w:r w:rsidR="00E409DB" w:rsidRPr="00CD1583">
        <w:rPr>
          <w:rFonts w:ascii="Verdana" w:hAnsi="Verdana" w:cs="Calibri"/>
        </w:rPr>
        <w:t>KR</w:t>
      </w:r>
      <w:r w:rsidR="00095F20" w:rsidRPr="00CD1583">
        <w:rPr>
          <w:rFonts w:ascii="Verdana" w:hAnsi="Verdana" w:cs="Calibri"/>
        </w:rPr>
        <w:t xml:space="preserve"> </w:t>
      </w:r>
      <w:r w:rsidR="00050FE9" w:rsidRPr="00CD1583">
        <w:rPr>
          <w:rFonts w:ascii="Verdana" w:hAnsi="Verdana" w:cs="Calibri"/>
        </w:rPr>
        <w:t xml:space="preserve">poprzez </w:t>
      </w:r>
      <w:r w:rsidRPr="00CD1583">
        <w:rPr>
          <w:rFonts w:ascii="Verdana" w:hAnsi="Verdana" w:cs="Calibri"/>
        </w:rPr>
        <w:t>wyda</w:t>
      </w:r>
      <w:r w:rsidR="00C674F0" w:rsidRPr="00CD1583">
        <w:rPr>
          <w:rFonts w:ascii="Verdana" w:hAnsi="Verdana" w:cs="Calibri"/>
        </w:rPr>
        <w:t>nie odpowiedniego zaświadczenia.</w:t>
      </w:r>
      <w:r w:rsidRPr="00CD1583">
        <w:rPr>
          <w:rFonts w:ascii="Verdana" w:hAnsi="Verdana" w:cs="Calibri"/>
        </w:rPr>
        <w:t xml:space="preserve"> </w:t>
      </w:r>
    </w:p>
    <w:p w14:paraId="67D5C6A4" w14:textId="77777777" w:rsidR="000410EC" w:rsidRPr="00CD1583" w:rsidRDefault="000410EC" w:rsidP="00B057DE">
      <w:pPr>
        <w:widowControl w:val="0"/>
        <w:numPr>
          <w:ilvl w:val="0"/>
          <w:numId w:val="1"/>
        </w:numPr>
        <w:spacing w:line="360" w:lineRule="auto"/>
        <w:contextualSpacing/>
        <w:jc w:val="both"/>
        <w:rPr>
          <w:rFonts w:ascii="Verdana" w:hAnsi="Verdana" w:cs="Calibri"/>
        </w:rPr>
      </w:pPr>
      <w:r w:rsidRPr="00CD1583">
        <w:rPr>
          <w:rFonts w:ascii="Verdana" w:hAnsi="Verdana" w:cs="Calibri"/>
        </w:rPr>
        <w:t xml:space="preserve">Kandydat </w:t>
      </w:r>
      <w:r w:rsidR="00EA4C38" w:rsidRPr="00CD1583">
        <w:rPr>
          <w:rFonts w:ascii="Verdana" w:hAnsi="Verdana" w:cs="Calibri"/>
        </w:rPr>
        <w:t xml:space="preserve">przyjęty warunkowo </w:t>
      </w:r>
      <w:r w:rsidRPr="00CD1583">
        <w:rPr>
          <w:rFonts w:ascii="Verdana" w:hAnsi="Verdana" w:cs="Calibri"/>
        </w:rPr>
        <w:t xml:space="preserve">na studia zobowiązany jest do dostarczenia </w:t>
      </w:r>
      <w:r w:rsidR="00A73D79" w:rsidRPr="00CD1583">
        <w:rPr>
          <w:rFonts w:ascii="Verdana" w:hAnsi="Verdana" w:cs="Calibri"/>
        </w:rPr>
        <w:t xml:space="preserve">do </w:t>
      </w:r>
      <w:r w:rsidR="00E409DB" w:rsidRPr="00CD1583">
        <w:rPr>
          <w:rFonts w:ascii="Verdana" w:hAnsi="Verdana" w:cs="Calibri"/>
        </w:rPr>
        <w:t>KR</w:t>
      </w:r>
      <w:r w:rsidR="00A73D79" w:rsidRPr="00CD1583">
        <w:rPr>
          <w:rFonts w:ascii="Verdana" w:hAnsi="Verdana" w:cs="Calibri"/>
        </w:rPr>
        <w:t xml:space="preserve"> </w:t>
      </w:r>
      <w:r w:rsidRPr="00CD1583">
        <w:rPr>
          <w:rFonts w:ascii="Verdana" w:hAnsi="Verdana" w:cs="Calibri"/>
        </w:rPr>
        <w:t xml:space="preserve">dokumentów wymienionych w § 7. </w:t>
      </w:r>
    </w:p>
    <w:p w14:paraId="0F32726C" w14:textId="77777777" w:rsidR="00DC75AC" w:rsidRPr="00CD1583" w:rsidRDefault="0065322C" w:rsidP="00B057DE">
      <w:pPr>
        <w:widowControl w:val="0"/>
        <w:numPr>
          <w:ilvl w:val="0"/>
          <w:numId w:val="1"/>
        </w:numPr>
        <w:spacing w:line="360" w:lineRule="auto"/>
        <w:contextualSpacing/>
        <w:jc w:val="both"/>
        <w:rPr>
          <w:rFonts w:ascii="Verdana" w:hAnsi="Verdana" w:cs="Calibri"/>
        </w:rPr>
      </w:pPr>
      <w:r w:rsidRPr="00CD1583">
        <w:rPr>
          <w:rFonts w:ascii="Verdana" w:hAnsi="Verdana" w:cs="Calibri"/>
        </w:rPr>
        <w:t xml:space="preserve">Postępowanie administracyjne w procesie rekrutacji rozpoczyna się w dniu złożenia w KR ankiety osobowej </w:t>
      </w:r>
      <w:r w:rsidR="00DC75AC" w:rsidRPr="00CD1583">
        <w:rPr>
          <w:rFonts w:ascii="Verdana" w:hAnsi="Verdana" w:cs="Calibri"/>
        </w:rPr>
        <w:t xml:space="preserve">(data wpływu na ankiecie) wraz </w:t>
      </w:r>
      <w:r w:rsidR="00BF7659" w:rsidRPr="00CD1583">
        <w:rPr>
          <w:rFonts w:ascii="Verdana" w:hAnsi="Verdana" w:cs="Calibri"/>
        </w:rPr>
        <w:t>z pozostałymi dokumentami, o których mowa w § 7.</w:t>
      </w:r>
    </w:p>
    <w:p w14:paraId="1D5C61D8" w14:textId="77777777" w:rsidR="000410EC" w:rsidRPr="00CD1583" w:rsidRDefault="000410EC" w:rsidP="00B057DE">
      <w:pPr>
        <w:widowControl w:val="0"/>
        <w:numPr>
          <w:ilvl w:val="0"/>
          <w:numId w:val="1"/>
        </w:numPr>
        <w:spacing w:line="360" w:lineRule="auto"/>
        <w:contextualSpacing/>
        <w:jc w:val="both"/>
        <w:rPr>
          <w:rFonts w:ascii="Verdana" w:hAnsi="Verdana" w:cs="Calibri"/>
          <w:strike/>
        </w:rPr>
      </w:pPr>
      <w:r w:rsidRPr="00CD1583">
        <w:rPr>
          <w:rFonts w:ascii="Verdana" w:hAnsi="Verdana" w:cs="Calibri"/>
        </w:rPr>
        <w:t xml:space="preserve">Dokumenty wymienione w § 7 powinny zostać złożone i odebrane osobiście przez kandydata albo przez osobę posiadającą odpowiednie upoważnienie kandydata, zawierające poświadczenie własnoręczności podpisu osoby upoważniającej, dokonane przez notariusza lub członka </w:t>
      </w:r>
      <w:r w:rsidR="00E409DB" w:rsidRPr="00CD1583">
        <w:rPr>
          <w:rFonts w:ascii="Verdana" w:hAnsi="Verdana" w:cs="Calibri"/>
        </w:rPr>
        <w:t>KR</w:t>
      </w:r>
      <w:r w:rsidR="00EA4C38" w:rsidRPr="00CD1583">
        <w:rPr>
          <w:rFonts w:ascii="Verdana" w:hAnsi="Verdana" w:cs="Calibri"/>
        </w:rPr>
        <w:t>.</w:t>
      </w:r>
    </w:p>
    <w:p w14:paraId="7C224F51" w14:textId="77777777" w:rsidR="0069464D" w:rsidRPr="00CD1583" w:rsidRDefault="0069464D" w:rsidP="00B057DE">
      <w:pPr>
        <w:widowControl w:val="0"/>
        <w:numPr>
          <w:ilvl w:val="0"/>
          <w:numId w:val="1"/>
        </w:numPr>
        <w:spacing w:line="360" w:lineRule="auto"/>
        <w:contextualSpacing/>
        <w:jc w:val="both"/>
        <w:rPr>
          <w:rFonts w:ascii="Verdana" w:hAnsi="Verdana" w:cs="Calibri"/>
        </w:rPr>
      </w:pPr>
      <w:r w:rsidRPr="00CD1583">
        <w:rPr>
          <w:rFonts w:ascii="Verdana" w:hAnsi="Verdana" w:cs="Calibri"/>
        </w:rPr>
        <w:t>Stwierdzenie rozbieżności między treścią złożonych przez kandydata dokumentów, a danymi wprowadzonymi przez kandydata do IRK, może skutkować skreśleniem z listy osób przyjętych warunkowo</w:t>
      </w:r>
      <w:r w:rsidR="00DE00A1" w:rsidRPr="00CD1583">
        <w:rPr>
          <w:rFonts w:ascii="Verdana" w:hAnsi="Verdana" w:cs="Calibri"/>
        </w:rPr>
        <w:t xml:space="preserve"> i wydaniem decyzji o odmowie przyjęcia na studia z powodu niespełnienia warunków rekrutacji.</w:t>
      </w:r>
    </w:p>
    <w:p w14:paraId="4B49CAF0" w14:textId="77777777" w:rsidR="00475CE7" w:rsidRPr="00CD1583" w:rsidRDefault="00AC7EB2" w:rsidP="004E169B">
      <w:pPr>
        <w:widowControl w:val="0"/>
        <w:numPr>
          <w:ilvl w:val="0"/>
          <w:numId w:val="1"/>
        </w:numPr>
        <w:spacing w:line="360" w:lineRule="auto"/>
        <w:contextualSpacing/>
        <w:jc w:val="both"/>
        <w:rPr>
          <w:rFonts w:ascii="Verdana" w:hAnsi="Verdana" w:cs="Calibri"/>
        </w:rPr>
      </w:pPr>
      <w:r w:rsidRPr="00CD1583">
        <w:rPr>
          <w:rFonts w:ascii="Verdana" w:hAnsi="Verdana" w:cs="Calibri"/>
        </w:rPr>
        <w:t>Kandydaci, po przyjęciu na studia, są zobowiązani do terminowego wniesienia opłaty za usługi edukacyjne</w:t>
      </w:r>
      <w:r w:rsidR="0097025B" w:rsidRPr="00CD1583">
        <w:rPr>
          <w:rFonts w:ascii="Verdana" w:hAnsi="Verdana" w:cs="Calibri"/>
        </w:rPr>
        <w:t xml:space="preserve"> (czesnego)</w:t>
      </w:r>
      <w:r w:rsidRPr="00CD1583">
        <w:rPr>
          <w:rFonts w:ascii="Verdana" w:hAnsi="Verdana" w:cs="Calibri"/>
        </w:rPr>
        <w:t>. Wysokość</w:t>
      </w:r>
      <w:r w:rsidR="004C4F2F" w:rsidRPr="00CD1583">
        <w:rPr>
          <w:rFonts w:ascii="Verdana" w:hAnsi="Verdana" w:cs="Calibri"/>
        </w:rPr>
        <w:t xml:space="preserve"> oraz</w:t>
      </w:r>
      <w:r w:rsidRPr="00CD1583">
        <w:rPr>
          <w:rFonts w:ascii="Verdana" w:hAnsi="Verdana" w:cs="Calibri"/>
        </w:rPr>
        <w:t xml:space="preserve"> terminy wnoszenia opłat za studia regulują odrębne przepisy.</w:t>
      </w:r>
      <w:r w:rsidR="00B43C20" w:rsidRPr="00CD1583">
        <w:rPr>
          <w:rFonts w:ascii="Verdana" w:hAnsi="Verdana" w:cs="Calibri"/>
        </w:rPr>
        <w:t xml:space="preserve"> </w:t>
      </w:r>
      <w:r w:rsidR="00475CE7" w:rsidRPr="00CD1583">
        <w:rPr>
          <w:rFonts w:ascii="Verdana" w:hAnsi="Verdana"/>
        </w:rPr>
        <w:t>Kandydat jest zobowiązany do złożenia oświadczenia, że zapoznał się z zarządzeniem w sprawie wysokości i terminów wnoszenia opłat za usługi edukacyjne oraz zobowiązuje się wnosić opłaty w wysokości i terminach określonych w tym zarządzeniu.</w:t>
      </w:r>
    </w:p>
    <w:p w14:paraId="68FB4468" w14:textId="77777777" w:rsidR="00080760" w:rsidRPr="00CD1583" w:rsidRDefault="00080760" w:rsidP="001441DA">
      <w:pPr>
        <w:numPr>
          <w:ilvl w:val="0"/>
          <w:numId w:val="26"/>
        </w:numPr>
        <w:spacing w:line="360" w:lineRule="auto"/>
        <w:jc w:val="both"/>
        <w:rPr>
          <w:rFonts w:ascii="Verdana" w:hAnsi="Verdana" w:cs="Calibri"/>
        </w:rPr>
      </w:pPr>
      <w:r w:rsidRPr="00CD1583">
        <w:rPr>
          <w:rFonts w:ascii="Verdana" w:hAnsi="Verdana" w:cs="Calibri"/>
        </w:rPr>
        <w:t>Niepełnoletni kandydat</w:t>
      </w:r>
      <w:r w:rsidR="00B56129" w:rsidRPr="00CD1583">
        <w:rPr>
          <w:rFonts w:ascii="Verdana" w:hAnsi="Verdana" w:cs="Calibri"/>
        </w:rPr>
        <w:t xml:space="preserve"> (osoba, która w chwili złożenia deklaracji uczestnictwa w procesie rekrutacji na studia poprzez zarejestrowanie się w IRK, nie ukończyła 18 lat)</w:t>
      </w:r>
      <w:r w:rsidR="00B56129" w:rsidRPr="00CD1583">
        <w:rPr>
          <w:rFonts w:ascii="Verdana" w:hAnsi="Verdana" w:cs="Calibri"/>
          <w:vertAlign w:val="superscript"/>
        </w:rPr>
        <w:t xml:space="preserve"> </w:t>
      </w:r>
      <w:r w:rsidRPr="00CD1583">
        <w:rPr>
          <w:rFonts w:ascii="Verdana" w:hAnsi="Verdana" w:cs="Calibri"/>
        </w:rPr>
        <w:t xml:space="preserve"> może samodzielnie dokonać wpisu na studia pod warunkiem przedstawienia oświadczenia przedstawiciela ustawowego o wyrażeniu zgody na </w:t>
      </w:r>
      <w:r w:rsidR="00B56129" w:rsidRPr="00CD1583">
        <w:rPr>
          <w:rFonts w:ascii="Verdana" w:hAnsi="Verdana" w:cs="Calibri"/>
        </w:rPr>
        <w:t xml:space="preserve">udział w procesie rekrutacji i </w:t>
      </w:r>
      <w:r w:rsidRPr="00CD1583">
        <w:rPr>
          <w:rFonts w:ascii="Verdana" w:hAnsi="Verdana" w:cs="Calibri"/>
        </w:rPr>
        <w:t>podjęcie studiów, zawierającego poświadczenie notarialne podpisu. Jeśli wpisu dokonuje przedstawiciel ustawowy obecność kandydata niepełnoletniego nie jest wymagana.</w:t>
      </w:r>
    </w:p>
    <w:p w14:paraId="0A7C4737" w14:textId="77777777" w:rsidR="00080760" w:rsidRPr="00CD1583" w:rsidRDefault="00080760" w:rsidP="001441DA">
      <w:pPr>
        <w:numPr>
          <w:ilvl w:val="0"/>
          <w:numId w:val="26"/>
        </w:numPr>
        <w:spacing w:line="360" w:lineRule="auto"/>
        <w:jc w:val="both"/>
        <w:rPr>
          <w:rFonts w:ascii="Verdana" w:hAnsi="Verdana"/>
        </w:rPr>
      </w:pPr>
      <w:r w:rsidRPr="00CD1583">
        <w:rPr>
          <w:rFonts w:ascii="Verdana" w:hAnsi="Verdana" w:cs="Calibri"/>
        </w:rPr>
        <w:t xml:space="preserve">Przyjęty na studia, po </w:t>
      </w:r>
      <w:r w:rsidR="00002E51" w:rsidRPr="00CD1583">
        <w:rPr>
          <w:rFonts w:ascii="Verdana" w:hAnsi="Verdana"/>
        </w:rPr>
        <w:t>uzyskaniu</w:t>
      </w:r>
      <w:r w:rsidRPr="00CD1583">
        <w:rPr>
          <w:rFonts w:ascii="Verdana" w:hAnsi="Verdana" w:cs="Calibri"/>
        </w:rPr>
        <w:t xml:space="preserve"> skierowania na badania lekarskie przeprowadzane przez lekarza medycyny pracy</w:t>
      </w:r>
      <w:r w:rsidR="00002E51" w:rsidRPr="00CD1583">
        <w:rPr>
          <w:rFonts w:ascii="Verdana" w:hAnsi="Verdana"/>
        </w:rPr>
        <w:t xml:space="preserve"> oraz badania sanitarno-epidemiologiczne,</w:t>
      </w:r>
      <w:r w:rsidRPr="00CD1583">
        <w:rPr>
          <w:rFonts w:ascii="Verdana" w:hAnsi="Verdana" w:cs="Calibri"/>
        </w:rPr>
        <w:t xml:space="preserve"> jest zobowiązany do dostarczenia, w wyznaczonym terminie, do </w:t>
      </w:r>
      <w:r w:rsidR="002E5B5B" w:rsidRPr="00CD1583">
        <w:rPr>
          <w:rFonts w:ascii="Verdana" w:hAnsi="Verdana" w:cs="Calibri"/>
        </w:rPr>
        <w:t>dziekanatu</w:t>
      </w:r>
      <w:r w:rsidRPr="00CD1583">
        <w:rPr>
          <w:rFonts w:ascii="Verdana" w:hAnsi="Verdana" w:cs="Calibri"/>
        </w:rPr>
        <w:t xml:space="preserve"> zaświadczenia lekarskiego o braku przeciwskazań do podjęcia studiów. Niedopełnienie tego obowiązku </w:t>
      </w:r>
      <w:r w:rsidR="00DA5E4A" w:rsidRPr="00CD1583">
        <w:rPr>
          <w:rFonts w:ascii="Verdana" w:hAnsi="Verdana" w:cs="Calibri"/>
        </w:rPr>
        <w:t>będzie skutkować niedopuszczeniem do ud</w:t>
      </w:r>
      <w:r w:rsidR="00B56129" w:rsidRPr="00CD1583">
        <w:rPr>
          <w:rFonts w:ascii="Verdana" w:hAnsi="Verdana" w:cs="Calibri"/>
        </w:rPr>
        <w:t>ziału w zajęciach</w:t>
      </w:r>
      <w:r w:rsidR="00287D1B" w:rsidRPr="00CD1583">
        <w:rPr>
          <w:rFonts w:ascii="Verdana" w:hAnsi="Verdana" w:cs="Calibri"/>
        </w:rPr>
        <w:t xml:space="preserve"> dydaktycznych.</w:t>
      </w:r>
      <w:r w:rsidR="004A6549" w:rsidRPr="00CD1583">
        <w:rPr>
          <w:rFonts w:ascii="Verdana" w:hAnsi="Verdana" w:cs="Calibri"/>
        </w:rPr>
        <w:t xml:space="preserve"> </w:t>
      </w:r>
      <w:r w:rsidR="004A6549" w:rsidRPr="00CD1583">
        <w:rPr>
          <w:rFonts w:ascii="Verdana" w:hAnsi="Verdana"/>
        </w:rPr>
        <w:t>Listę czynników szkodliwych, uciążliwych i niebezpiecznych dla zdrowia przedstawi</w:t>
      </w:r>
      <w:r w:rsidR="00DE22DE" w:rsidRPr="00CD1583">
        <w:rPr>
          <w:rFonts w:ascii="Verdana" w:hAnsi="Verdana"/>
        </w:rPr>
        <w:t>ono w</w:t>
      </w:r>
      <w:r w:rsidR="004A6549" w:rsidRPr="00CD1583">
        <w:rPr>
          <w:rFonts w:ascii="Verdana" w:hAnsi="Verdana"/>
        </w:rPr>
        <w:t xml:space="preserve"> </w:t>
      </w:r>
      <w:r w:rsidR="004E169B" w:rsidRPr="00CD1583">
        <w:rPr>
          <w:rFonts w:ascii="Verdana" w:hAnsi="Verdana"/>
        </w:rPr>
        <w:t>§ 14</w:t>
      </w:r>
      <w:r w:rsidR="00DE22DE" w:rsidRPr="00CD1583">
        <w:rPr>
          <w:rFonts w:ascii="Verdana" w:hAnsi="Verdana"/>
        </w:rPr>
        <w:t>.</w:t>
      </w:r>
    </w:p>
    <w:p w14:paraId="5CC4BF01" w14:textId="77777777" w:rsidR="000410EC" w:rsidRPr="00CD1583" w:rsidRDefault="000410EC" w:rsidP="001441DA">
      <w:pPr>
        <w:numPr>
          <w:ilvl w:val="0"/>
          <w:numId w:val="26"/>
        </w:numPr>
        <w:spacing w:line="360" w:lineRule="auto"/>
        <w:jc w:val="both"/>
        <w:rPr>
          <w:rFonts w:ascii="Verdana" w:hAnsi="Verdana" w:cs="Calibri"/>
        </w:rPr>
      </w:pPr>
      <w:r w:rsidRPr="00CD1583">
        <w:rPr>
          <w:rFonts w:ascii="Verdana" w:hAnsi="Verdana" w:cs="Calibri"/>
        </w:rPr>
        <w:t>Niedostarczenie w terminie</w:t>
      </w:r>
      <w:r w:rsidR="002E5B5B" w:rsidRPr="00CD1583">
        <w:rPr>
          <w:rFonts w:ascii="Verdana" w:hAnsi="Verdana" w:cs="Calibri"/>
        </w:rPr>
        <w:t xml:space="preserve">, określonym w harmonogramie, </w:t>
      </w:r>
      <w:r w:rsidRPr="00CD1583">
        <w:rPr>
          <w:rFonts w:ascii="Verdana" w:hAnsi="Verdana" w:cs="Calibri"/>
        </w:rPr>
        <w:t xml:space="preserve"> dokumentów wymienionych w § 7 skutkuje skreśleniem z listy przyjętych na studia</w:t>
      </w:r>
      <w:r w:rsidR="00FD1B3B" w:rsidRPr="00CD1583">
        <w:rPr>
          <w:rFonts w:ascii="Verdana" w:hAnsi="Verdana" w:cs="Calibri"/>
        </w:rPr>
        <w:t xml:space="preserve"> studia i wydaniem decyzji o odmowie przyjęcia na studia z powodu niespełnienia warunków rekrutacji</w:t>
      </w:r>
      <w:r w:rsidRPr="00CD1583">
        <w:rPr>
          <w:rFonts w:ascii="Verdana" w:hAnsi="Verdana" w:cs="Calibri"/>
        </w:rPr>
        <w:t>. Na zwolnione miejsca, zostaną zakwalifikowani następni kandydaci, aż do wypełnienia limitu przyjęć.</w:t>
      </w:r>
    </w:p>
    <w:p w14:paraId="02E061C8" w14:textId="77777777" w:rsidR="005E6ACC" w:rsidRPr="00CD1583" w:rsidRDefault="00B43C20" w:rsidP="001441DA">
      <w:pPr>
        <w:widowControl w:val="0"/>
        <w:numPr>
          <w:ilvl w:val="0"/>
          <w:numId w:val="26"/>
        </w:numPr>
        <w:spacing w:line="360" w:lineRule="auto"/>
        <w:contextualSpacing/>
        <w:jc w:val="both"/>
        <w:rPr>
          <w:rFonts w:ascii="Verdana" w:hAnsi="Verdana" w:cs="Calibri"/>
        </w:rPr>
      </w:pPr>
      <w:r w:rsidRPr="00CD1583">
        <w:rPr>
          <w:rFonts w:ascii="Verdana" w:hAnsi="Verdana" w:cs="Calibri"/>
        </w:rPr>
        <w:t xml:space="preserve">Odebranie dokumentów </w:t>
      </w:r>
      <w:r w:rsidR="00E94832" w:rsidRPr="00CD1583">
        <w:rPr>
          <w:rFonts w:ascii="Verdana" w:hAnsi="Verdana" w:cs="Calibri"/>
        </w:rPr>
        <w:t xml:space="preserve">przed zakończeniem postępowania rekrutacyjnego </w:t>
      </w:r>
      <w:r w:rsidR="005E6ACC" w:rsidRPr="00CD1583">
        <w:rPr>
          <w:rFonts w:ascii="Verdana" w:hAnsi="Verdana" w:cs="Calibri"/>
        </w:rPr>
        <w:t>skutkuje wydaniem decyzji o odmowie przyjęcia na studia z powodu rezygnacji z podjęcia studiów.</w:t>
      </w:r>
    </w:p>
    <w:p w14:paraId="7513F604" w14:textId="77777777" w:rsidR="000410EC" w:rsidRPr="00CD1583" w:rsidRDefault="000410EC" w:rsidP="001441DA">
      <w:pPr>
        <w:numPr>
          <w:ilvl w:val="0"/>
          <w:numId w:val="26"/>
        </w:numPr>
        <w:spacing w:line="360" w:lineRule="auto"/>
        <w:jc w:val="both"/>
        <w:rPr>
          <w:rFonts w:ascii="Verdana" w:hAnsi="Verdana" w:cs="Calibri"/>
        </w:rPr>
      </w:pPr>
      <w:r w:rsidRPr="00CD1583">
        <w:rPr>
          <w:rFonts w:ascii="Verdana" w:hAnsi="Verdana" w:cs="Calibri"/>
        </w:rPr>
        <w:t xml:space="preserve">Rezygnację z rekrutacji na studia, kandydat </w:t>
      </w:r>
      <w:r w:rsidR="00A23B79" w:rsidRPr="00CD1583">
        <w:rPr>
          <w:rFonts w:ascii="Verdana" w:hAnsi="Verdana"/>
        </w:rPr>
        <w:t>jest zobowiązany</w:t>
      </w:r>
      <w:r w:rsidRPr="00CD1583">
        <w:rPr>
          <w:rFonts w:ascii="Verdana" w:hAnsi="Verdana"/>
        </w:rPr>
        <w:t xml:space="preserve"> </w:t>
      </w:r>
      <w:r w:rsidRPr="00CD1583">
        <w:rPr>
          <w:rFonts w:ascii="Verdana" w:hAnsi="Verdana" w:cs="Calibri"/>
        </w:rPr>
        <w:t>złożyć:</w:t>
      </w:r>
    </w:p>
    <w:p w14:paraId="19D1F8C9" w14:textId="77777777" w:rsidR="00CE14D8" w:rsidRPr="00CD1583" w:rsidRDefault="00A23B79" w:rsidP="001441DA">
      <w:pPr>
        <w:widowControl w:val="0"/>
        <w:numPr>
          <w:ilvl w:val="0"/>
          <w:numId w:val="15"/>
        </w:numPr>
        <w:spacing w:line="360" w:lineRule="auto"/>
        <w:contextualSpacing/>
        <w:jc w:val="both"/>
        <w:rPr>
          <w:rFonts w:ascii="Verdana" w:hAnsi="Verdana" w:cs="Calibri"/>
        </w:rPr>
      </w:pPr>
      <w:r w:rsidRPr="00CD1583">
        <w:rPr>
          <w:rFonts w:ascii="Verdana" w:hAnsi="Verdana" w:cs="Calibri"/>
        </w:rPr>
        <w:t xml:space="preserve">bezpośrednio </w:t>
      </w:r>
      <w:r w:rsidR="00CE14D8" w:rsidRPr="00CD1583">
        <w:rPr>
          <w:rFonts w:ascii="Verdana" w:hAnsi="Verdana" w:cs="Calibri"/>
        </w:rPr>
        <w:t>w IRK albo</w:t>
      </w:r>
    </w:p>
    <w:p w14:paraId="2741EED8" w14:textId="77777777" w:rsidR="00CE14D8" w:rsidRPr="00CD1583" w:rsidRDefault="00CE14D8" w:rsidP="001441DA">
      <w:pPr>
        <w:widowControl w:val="0"/>
        <w:numPr>
          <w:ilvl w:val="0"/>
          <w:numId w:val="15"/>
        </w:numPr>
        <w:spacing w:line="360" w:lineRule="auto"/>
        <w:contextualSpacing/>
        <w:jc w:val="both"/>
        <w:rPr>
          <w:rFonts w:ascii="Verdana" w:hAnsi="Verdana" w:cs="Calibri"/>
        </w:rPr>
      </w:pPr>
      <w:r w:rsidRPr="00CD1583">
        <w:rPr>
          <w:rFonts w:ascii="Verdana" w:hAnsi="Verdana" w:cs="Calibri"/>
        </w:rPr>
        <w:t xml:space="preserve">drogą elektroniczną – przesyłając podpisaną rezygnację (skan pisma z podpisem) z adresu mailowego zarejestrowanego w IRK, albo </w:t>
      </w:r>
    </w:p>
    <w:p w14:paraId="2774944F" w14:textId="77777777" w:rsidR="00CE14D8" w:rsidRPr="00CD1583" w:rsidRDefault="00CE14D8" w:rsidP="001441DA">
      <w:pPr>
        <w:widowControl w:val="0"/>
        <w:numPr>
          <w:ilvl w:val="0"/>
          <w:numId w:val="15"/>
        </w:numPr>
        <w:spacing w:line="360" w:lineRule="auto"/>
        <w:contextualSpacing/>
        <w:jc w:val="both"/>
        <w:rPr>
          <w:rFonts w:ascii="Verdana" w:hAnsi="Verdana" w:cs="Calibri"/>
        </w:rPr>
      </w:pPr>
      <w:r w:rsidRPr="00CD1583">
        <w:rPr>
          <w:rFonts w:ascii="Verdana" w:hAnsi="Verdana" w:cs="Calibri"/>
        </w:rPr>
        <w:t xml:space="preserve">osobiście, albo </w:t>
      </w:r>
    </w:p>
    <w:p w14:paraId="3E6A6B3F" w14:textId="77777777" w:rsidR="00CE14D8" w:rsidRPr="00CD1583" w:rsidRDefault="00CE14D8" w:rsidP="001441DA">
      <w:pPr>
        <w:widowControl w:val="0"/>
        <w:numPr>
          <w:ilvl w:val="0"/>
          <w:numId w:val="15"/>
        </w:numPr>
        <w:spacing w:line="360" w:lineRule="auto"/>
        <w:contextualSpacing/>
        <w:jc w:val="both"/>
        <w:rPr>
          <w:rFonts w:ascii="Verdana" w:hAnsi="Verdana" w:cs="Calibri"/>
        </w:rPr>
      </w:pPr>
      <w:r w:rsidRPr="00CD1583">
        <w:rPr>
          <w:rFonts w:ascii="Verdana" w:hAnsi="Verdana" w:cs="Calibri"/>
        </w:rPr>
        <w:lastRenderedPageBreak/>
        <w:t>przez osobę posiadającą odpowiednie upoważnienie</w:t>
      </w:r>
      <w:r w:rsidR="00916768" w:rsidRPr="00CD1583">
        <w:rPr>
          <w:rFonts w:ascii="Verdana" w:hAnsi="Verdana" w:cs="Calibri"/>
        </w:rPr>
        <w:t>.</w:t>
      </w:r>
    </w:p>
    <w:p w14:paraId="13A133D8" w14:textId="77777777" w:rsidR="000410EC" w:rsidRPr="00CD1583" w:rsidRDefault="000410EC" w:rsidP="0088599A">
      <w:pPr>
        <w:widowControl w:val="0"/>
        <w:numPr>
          <w:ilvl w:val="0"/>
          <w:numId w:val="6"/>
        </w:numPr>
        <w:spacing w:line="360" w:lineRule="auto"/>
        <w:ind w:left="0" w:firstLine="0"/>
        <w:jc w:val="center"/>
        <w:rPr>
          <w:rFonts w:ascii="Verdana" w:hAnsi="Verdana" w:cs="Calibri"/>
        </w:rPr>
      </w:pPr>
    </w:p>
    <w:p w14:paraId="2A4EA4C9" w14:textId="77777777" w:rsidR="00316F5E" w:rsidRPr="00CD1583" w:rsidRDefault="00316F5E" w:rsidP="000711EF">
      <w:pPr>
        <w:widowControl w:val="0"/>
        <w:spacing w:line="360" w:lineRule="auto"/>
        <w:jc w:val="center"/>
        <w:rPr>
          <w:rFonts w:ascii="Verdana" w:hAnsi="Verdana" w:cs="Calibri"/>
        </w:rPr>
      </w:pPr>
      <w:r w:rsidRPr="00CD1583">
        <w:rPr>
          <w:rFonts w:ascii="Verdana" w:hAnsi="Verdana" w:cs="Calibri"/>
        </w:rPr>
        <w:t>Dokumenty</w:t>
      </w:r>
      <w:r w:rsidR="00CF47A1" w:rsidRPr="00CD1583">
        <w:rPr>
          <w:rFonts w:ascii="Verdana" w:hAnsi="Verdana" w:cs="Calibri"/>
        </w:rPr>
        <w:t xml:space="preserve"> wymagane w procesie rekrutacji</w:t>
      </w:r>
    </w:p>
    <w:p w14:paraId="26147928" w14:textId="77777777" w:rsidR="000410EC" w:rsidRPr="00CD1583" w:rsidRDefault="000410EC" w:rsidP="00B057DE">
      <w:pPr>
        <w:spacing w:line="360" w:lineRule="auto"/>
        <w:jc w:val="both"/>
        <w:rPr>
          <w:rFonts w:ascii="Verdana" w:hAnsi="Verdana" w:cs="Calibri"/>
        </w:rPr>
      </w:pPr>
      <w:r w:rsidRPr="00CD1583">
        <w:rPr>
          <w:rFonts w:ascii="Verdana" w:hAnsi="Verdana" w:cs="Calibri"/>
        </w:rPr>
        <w:t xml:space="preserve">Kandydaci </w:t>
      </w:r>
      <w:r w:rsidR="006443EB" w:rsidRPr="00CD1583">
        <w:rPr>
          <w:rFonts w:ascii="Verdana" w:hAnsi="Verdana" w:cs="Calibri"/>
        </w:rPr>
        <w:t>przyjęci</w:t>
      </w:r>
      <w:r w:rsidR="00875B44" w:rsidRPr="00CD1583">
        <w:rPr>
          <w:rFonts w:ascii="Verdana" w:hAnsi="Verdana" w:cs="Calibri"/>
        </w:rPr>
        <w:t>, w tym warunkowo</w:t>
      </w:r>
      <w:r w:rsidR="005D7813" w:rsidRPr="00CD1583">
        <w:rPr>
          <w:rFonts w:ascii="Verdana" w:hAnsi="Verdana" w:cs="Calibri"/>
        </w:rPr>
        <w:t>,</w:t>
      </w:r>
      <w:r w:rsidR="006443EB" w:rsidRPr="00CD1583">
        <w:rPr>
          <w:rFonts w:ascii="Verdana" w:hAnsi="Verdana" w:cs="Calibri"/>
        </w:rPr>
        <w:t xml:space="preserve"> </w:t>
      </w:r>
      <w:r w:rsidRPr="00CD1583">
        <w:rPr>
          <w:rFonts w:ascii="Verdana" w:hAnsi="Verdana" w:cs="Calibri"/>
        </w:rPr>
        <w:t>są zobowiązani do:</w:t>
      </w:r>
    </w:p>
    <w:p w14:paraId="7A78A79A" w14:textId="77777777" w:rsidR="000410EC" w:rsidRPr="00CD1583" w:rsidRDefault="000410EC" w:rsidP="001441DA">
      <w:pPr>
        <w:widowControl w:val="0"/>
        <w:numPr>
          <w:ilvl w:val="0"/>
          <w:numId w:val="14"/>
        </w:numPr>
        <w:spacing w:line="360" w:lineRule="auto"/>
        <w:jc w:val="both"/>
        <w:rPr>
          <w:rFonts w:ascii="Verdana" w:hAnsi="Verdana" w:cs="Calibri"/>
        </w:rPr>
      </w:pPr>
      <w:r w:rsidRPr="00CD1583">
        <w:rPr>
          <w:rFonts w:ascii="Verdana" w:hAnsi="Verdana" w:cs="Calibri"/>
        </w:rPr>
        <w:t xml:space="preserve">przedstawienia dokumentu tożsamości (oryginał </w:t>
      </w:r>
      <w:r w:rsidR="0099201B" w:rsidRPr="00CD1583">
        <w:rPr>
          <w:rFonts w:ascii="Verdana" w:hAnsi="Verdana" w:cs="Calibri"/>
        </w:rPr>
        <w:t xml:space="preserve">- </w:t>
      </w:r>
      <w:r w:rsidRPr="00CD1583">
        <w:rPr>
          <w:rFonts w:ascii="Verdana" w:hAnsi="Verdana" w:cs="Calibri"/>
        </w:rPr>
        <w:t>do wglądu); z zastrzeżeniem składania dokumentów przez osobę upoważnioną przez kandydata – wówczas należy</w:t>
      </w:r>
      <w:r w:rsidR="00F20200" w:rsidRPr="00CD1583">
        <w:rPr>
          <w:rFonts w:ascii="Verdana" w:hAnsi="Verdana" w:cs="Calibri"/>
        </w:rPr>
        <w:t xml:space="preserve"> okazać</w:t>
      </w:r>
      <w:r w:rsidRPr="00CD1583">
        <w:rPr>
          <w:rFonts w:ascii="Verdana" w:hAnsi="Verdana" w:cs="Calibri"/>
        </w:rPr>
        <w:t xml:space="preserve"> </w:t>
      </w:r>
      <w:r w:rsidR="00F20200" w:rsidRPr="00CD1583">
        <w:rPr>
          <w:rFonts w:ascii="Verdana" w:hAnsi="Verdana" w:cs="Calibri"/>
        </w:rPr>
        <w:t>upoważnienie zawierające poświadczenie własnoręczności podpisu osoby upoważniającej, dokonane przez notariusza lub członka KR.</w:t>
      </w:r>
    </w:p>
    <w:p w14:paraId="01C2C85E" w14:textId="77777777" w:rsidR="000410EC" w:rsidRPr="00CD1583" w:rsidRDefault="000410EC" w:rsidP="001441DA">
      <w:pPr>
        <w:widowControl w:val="0"/>
        <w:numPr>
          <w:ilvl w:val="0"/>
          <w:numId w:val="14"/>
        </w:numPr>
        <w:spacing w:line="360" w:lineRule="auto"/>
        <w:jc w:val="both"/>
        <w:rPr>
          <w:rFonts w:ascii="Verdana" w:hAnsi="Verdana" w:cs="Calibri"/>
        </w:rPr>
      </w:pPr>
      <w:r w:rsidRPr="00CD1583">
        <w:rPr>
          <w:rFonts w:ascii="Verdana" w:hAnsi="Verdana" w:cs="Calibri"/>
        </w:rPr>
        <w:t xml:space="preserve">złożenia w określonym terminie następujących dokumentów: </w:t>
      </w:r>
    </w:p>
    <w:p w14:paraId="288D76B9" w14:textId="77777777" w:rsidR="00F95067" w:rsidRPr="00CD1583" w:rsidRDefault="00F95067" w:rsidP="001441DA">
      <w:pPr>
        <w:numPr>
          <w:ilvl w:val="2"/>
          <w:numId w:val="13"/>
        </w:numPr>
        <w:spacing w:line="360" w:lineRule="auto"/>
        <w:jc w:val="both"/>
        <w:rPr>
          <w:rFonts w:ascii="Verdana" w:hAnsi="Verdana" w:cs="Calibri"/>
          <w:strike/>
        </w:rPr>
      </w:pPr>
      <w:r w:rsidRPr="00CD1583">
        <w:rPr>
          <w:rFonts w:ascii="Verdana" w:hAnsi="Verdana" w:cs="Calibri"/>
        </w:rPr>
        <w:t>podpisanej ankiety osobowej, wydrukowanej z IRK,</w:t>
      </w:r>
    </w:p>
    <w:p w14:paraId="56105001" w14:textId="77777777" w:rsidR="000410EC" w:rsidRPr="00CD1583" w:rsidRDefault="005C51EB" w:rsidP="001441DA">
      <w:pPr>
        <w:numPr>
          <w:ilvl w:val="2"/>
          <w:numId w:val="13"/>
        </w:numPr>
        <w:spacing w:line="360" w:lineRule="auto"/>
        <w:jc w:val="both"/>
        <w:rPr>
          <w:rFonts w:ascii="Verdana" w:hAnsi="Verdana" w:cs="Calibri"/>
          <w:strike/>
        </w:rPr>
      </w:pPr>
      <w:r w:rsidRPr="00CD1583">
        <w:rPr>
          <w:rFonts w:ascii="Verdana" w:hAnsi="Verdana" w:cs="Calibri"/>
        </w:rPr>
        <w:t xml:space="preserve">oryginału </w:t>
      </w:r>
      <w:r w:rsidR="000410EC" w:rsidRPr="00CD1583">
        <w:rPr>
          <w:rFonts w:ascii="Verdana" w:hAnsi="Verdana" w:cs="Calibri"/>
        </w:rPr>
        <w:t xml:space="preserve">świadectwa, określonego w § 2 </w:t>
      </w:r>
      <w:r w:rsidR="004671E2" w:rsidRPr="00CD1583">
        <w:rPr>
          <w:rFonts w:ascii="Verdana" w:hAnsi="Verdana" w:cs="Calibri"/>
        </w:rPr>
        <w:t>ustęp</w:t>
      </w:r>
      <w:r w:rsidRPr="00CD1583">
        <w:rPr>
          <w:rFonts w:ascii="Verdana" w:hAnsi="Verdana" w:cs="Calibri"/>
        </w:rPr>
        <w:t xml:space="preserve"> 1 w</w:t>
      </w:r>
      <w:r w:rsidR="00061779" w:rsidRPr="00CD1583">
        <w:rPr>
          <w:rFonts w:ascii="Verdana" w:hAnsi="Verdana" w:cs="Calibri"/>
        </w:rPr>
        <w:t xml:space="preserve">raz z </w:t>
      </w:r>
      <w:r w:rsidR="00B91EE2" w:rsidRPr="00CD1583">
        <w:rPr>
          <w:rFonts w:ascii="Verdana" w:hAnsi="Verdana" w:cs="Calibri"/>
        </w:rPr>
        <w:t>wykazem</w:t>
      </w:r>
      <w:r w:rsidR="00061779" w:rsidRPr="00CD1583">
        <w:rPr>
          <w:rFonts w:ascii="Verdana" w:hAnsi="Verdana" w:cs="Calibri"/>
        </w:rPr>
        <w:t xml:space="preserve"> </w:t>
      </w:r>
      <w:r w:rsidRPr="00CD1583">
        <w:rPr>
          <w:rFonts w:ascii="Verdana" w:hAnsi="Verdana" w:cs="Calibri"/>
        </w:rPr>
        <w:t>ocen</w:t>
      </w:r>
      <w:r w:rsidR="00061779" w:rsidRPr="00CD1583">
        <w:rPr>
          <w:rFonts w:ascii="Verdana" w:hAnsi="Verdana" w:cs="Calibri"/>
        </w:rPr>
        <w:t>,</w:t>
      </w:r>
      <w:r w:rsidR="002E5B5B" w:rsidRPr="00CD1583">
        <w:rPr>
          <w:rFonts w:ascii="Verdana" w:hAnsi="Verdana" w:cs="Calibri"/>
        </w:rPr>
        <w:t xml:space="preserve"> w przypadku świadectwa uzyskanego za granicą </w:t>
      </w:r>
      <w:r w:rsidRPr="00CD1583">
        <w:rPr>
          <w:rFonts w:ascii="Verdana" w:hAnsi="Verdana" w:cs="Calibri"/>
        </w:rPr>
        <w:t>–</w:t>
      </w:r>
      <w:r w:rsidR="002E5B5B" w:rsidRPr="00CD1583">
        <w:rPr>
          <w:rFonts w:ascii="Verdana" w:hAnsi="Verdana" w:cs="Calibri"/>
        </w:rPr>
        <w:t xml:space="preserve"> </w:t>
      </w:r>
      <w:r w:rsidRPr="00CD1583">
        <w:rPr>
          <w:rFonts w:ascii="Verdana" w:hAnsi="Verdana" w:cs="Calibri"/>
        </w:rPr>
        <w:t xml:space="preserve">świadectwo oraz </w:t>
      </w:r>
      <w:r w:rsidR="00B91EE2" w:rsidRPr="00CD1583">
        <w:rPr>
          <w:rFonts w:ascii="Verdana" w:hAnsi="Verdana" w:cs="Calibri"/>
        </w:rPr>
        <w:t xml:space="preserve">wykaz </w:t>
      </w:r>
      <w:r w:rsidRPr="00CD1583">
        <w:rPr>
          <w:rFonts w:ascii="Verdana" w:hAnsi="Verdana" w:cs="Calibri"/>
        </w:rPr>
        <w:t>ocen</w:t>
      </w:r>
      <w:r w:rsidR="00061779" w:rsidRPr="00CD1583">
        <w:rPr>
          <w:rFonts w:ascii="Verdana" w:hAnsi="Verdana" w:cs="Calibri"/>
        </w:rPr>
        <w:t xml:space="preserve"> mogą  być </w:t>
      </w:r>
      <w:r w:rsidR="00CB2396" w:rsidRPr="00CD1583">
        <w:rPr>
          <w:rFonts w:ascii="Verdana" w:hAnsi="Verdana" w:cs="Calibri"/>
        </w:rPr>
        <w:t>dostarczone</w:t>
      </w:r>
      <w:r w:rsidR="00061779" w:rsidRPr="00CD1583">
        <w:rPr>
          <w:rFonts w:ascii="Verdana" w:hAnsi="Verdana" w:cs="Calibri"/>
        </w:rPr>
        <w:t xml:space="preserve"> w postaci kopii notarialnej</w:t>
      </w:r>
      <w:r w:rsidR="00415BBA" w:rsidRPr="00CD1583">
        <w:rPr>
          <w:rFonts w:ascii="Verdana" w:hAnsi="Verdana" w:cs="Calibri"/>
        </w:rPr>
        <w:t xml:space="preserve"> </w:t>
      </w:r>
      <w:r w:rsidR="00061779" w:rsidRPr="00CD1583">
        <w:rPr>
          <w:rFonts w:ascii="Verdana" w:hAnsi="Verdana" w:cs="Calibri"/>
        </w:rPr>
        <w:t xml:space="preserve">po wcześniejszym </w:t>
      </w:r>
      <w:r w:rsidRPr="00CD1583">
        <w:rPr>
          <w:rFonts w:ascii="Verdana" w:hAnsi="Verdana" w:cs="Calibri"/>
        </w:rPr>
        <w:t>z</w:t>
      </w:r>
      <w:r w:rsidR="00061779" w:rsidRPr="00CD1583">
        <w:rPr>
          <w:rFonts w:ascii="Verdana" w:hAnsi="Verdana" w:cs="Calibri"/>
        </w:rPr>
        <w:t>alegalizowaniu</w:t>
      </w:r>
      <w:r w:rsidR="002E5B5B" w:rsidRPr="00CD1583">
        <w:rPr>
          <w:rFonts w:ascii="Verdana" w:hAnsi="Verdana" w:cs="Calibri"/>
        </w:rPr>
        <w:t xml:space="preserve"> lub </w:t>
      </w:r>
      <w:r w:rsidR="00061779" w:rsidRPr="00CD1583">
        <w:rPr>
          <w:rFonts w:ascii="Verdana" w:hAnsi="Verdana" w:cs="Calibri"/>
        </w:rPr>
        <w:t>opatrzeniu</w:t>
      </w:r>
      <w:r w:rsidRPr="00CD1583">
        <w:rPr>
          <w:rFonts w:ascii="Verdana" w:hAnsi="Verdana" w:cs="Calibri"/>
        </w:rPr>
        <w:t xml:space="preserve"> </w:t>
      </w:r>
      <w:r w:rsidR="00061779" w:rsidRPr="00CD1583">
        <w:rPr>
          <w:rFonts w:ascii="Verdana" w:hAnsi="Verdana" w:cs="Calibri"/>
        </w:rPr>
        <w:t xml:space="preserve">klauzulą </w:t>
      </w:r>
      <w:r w:rsidR="002E5B5B" w:rsidRPr="00CD1583">
        <w:rPr>
          <w:rFonts w:ascii="Verdana" w:hAnsi="Verdana" w:cs="Calibri"/>
        </w:rPr>
        <w:t>apostille</w:t>
      </w:r>
      <w:r w:rsidR="00061779" w:rsidRPr="00CD1583">
        <w:rPr>
          <w:rFonts w:ascii="Verdana" w:hAnsi="Verdana" w:cs="Calibri"/>
        </w:rPr>
        <w:t xml:space="preserve"> oryginału świadectwa. Do świadectwa należy dołączyć potwierdzenie</w:t>
      </w:r>
      <w:r w:rsidR="00DF3C78" w:rsidRPr="00CD1583">
        <w:rPr>
          <w:rFonts w:ascii="Verdana" w:hAnsi="Verdana" w:cs="Calibri"/>
        </w:rPr>
        <w:t>,</w:t>
      </w:r>
      <w:r w:rsidR="00061779" w:rsidRPr="00CD1583">
        <w:rPr>
          <w:rFonts w:ascii="Verdana" w:hAnsi="Verdana" w:cs="Calibri"/>
        </w:rPr>
        <w:t xml:space="preserve"> wydane</w:t>
      </w:r>
      <w:r w:rsidR="00DF3C78" w:rsidRPr="00CD1583">
        <w:rPr>
          <w:rFonts w:ascii="Verdana" w:hAnsi="Verdana" w:cs="Calibri"/>
        </w:rPr>
        <w:t xml:space="preserve"> przez upoważnioną instytucję</w:t>
      </w:r>
      <w:r w:rsidR="005E6ACC" w:rsidRPr="00CD1583">
        <w:rPr>
          <w:rFonts w:ascii="Verdana" w:hAnsi="Verdana" w:cs="Calibri"/>
        </w:rPr>
        <w:t>,</w:t>
      </w:r>
      <w:r w:rsidR="00061779" w:rsidRPr="00CD1583">
        <w:rPr>
          <w:rFonts w:ascii="Verdana" w:hAnsi="Verdana" w:cs="Calibri"/>
        </w:rPr>
        <w:t xml:space="preserve"> stanowiące,</w:t>
      </w:r>
      <w:r w:rsidR="005E6ACC" w:rsidRPr="00CD1583">
        <w:rPr>
          <w:rFonts w:ascii="Verdana" w:hAnsi="Verdana" w:cs="Calibri"/>
        </w:rPr>
        <w:t xml:space="preserve"> że posiadane świadectwo zagraniczne uprawnia do ubiegania się o przyjęcie na studia wyższe do każdego typu szkół wyższych w państwie, w którym zostało wydane (w przypadku braku takiej adnotacji na świadectwie),</w:t>
      </w:r>
    </w:p>
    <w:p w14:paraId="4ADA1B11" w14:textId="77777777" w:rsidR="000410EC" w:rsidRPr="00CD1583" w:rsidRDefault="003B1C06" w:rsidP="001441DA">
      <w:pPr>
        <w:numPr>
          <w:ilvl w:val="2"/>
          <w:numId w:val="13"/>
        </w:numPr>
        <w:spacing w:line="276" w:lineRule="auto"/>
        <w:jc w:val="both"/>
        <w:rPr>
          <w:rFonts w:ascii="Verdana" w:hAnsi="Verdana" w:cs="Calibri"/>
        </w:rPr>
      </w:pPr>
      <w:r w:rsidRPr="00CD1583">
        <w:rPr>
          <w:rFonts w:ascii="Calibri" w:hAnsi="Calibri" w:cs="Calibri"/>
          <w:sz w:val="24"/>
          <w:szCs w:val="24"/>
        </w:rPr>
        <w:t>dokumentu potwierdzającego znajomość języka angielskiego na poziomie biegłości językowej nie niższym niż B2</w:t>
      </w:r>
      <w:r w:rsidR="002E3B9A" w:rsidRPr="00CD1583">
        <w:rPr>
          <w:rFonts w:ascii="Calibri" w:hAnsi="Calibri" w:cs="Calibri"/>
          <w:sz w:val="24"/>
          <w:szCs w:val="24"/>
        </w:rPr>
        <w:t xml:space="preserve">, o którym mowa w </w:t>
      </w:r>
      <w:r w:rsidRPr="00CD1583">
        <w:rPr>
          <w:rFonts w:ascii="Calibri" w:hAnsi="Calibri" w:cs="Calibri"/>
          <w:sz w:val="24"/>
          <w:szCs w:val="24"/>
        </w:rPr>
        <w:t>§ 12</w:t>
      </w:r>
      <w:r w:rsidR="000410EC" w:rsidRPr="00CD1583">
        <w:rPr>
          <w:rFonts w:ascii="Verdana" w:hAnsi="Verdana" w:cs="Calibri"/>
        </w:rPr>
        <w:t>,</w:t>
      </w:r>
    </w:p>
    <w:p w14:paraId="2C4D39D0" w14:textId="77777777" w:rsidR="003B1C06" w:rsidRPr="00CD1583" w:rsidRDefault="003B1C06" w:rsidP="001441DA">
      <w:pPr>
        <w:widowControl w:val="0"/>
        <w:numPr>
          <w:ilvl w:val="1"/>
          <w:numId w:val="31"/>
        </w:numPr>
        <w:spacing w:line="276" w:lineRule="auto"/>
        <w:contextualSpacing/>
        <w:jc w:val="both"/>
        <w:rPr>
          <w:rStyle w:val="fontstyle01"/>
          <w:rFonts w:ascii="Calibri" w:hAnsi="Calibri" w:cs="Calibri"/>
          <w:color w:val="auto"/>
          <w:sz w:val="24"/>
          <w:szCs w:val="24"/>
        </w:rPr>
      </w:pPr>
      <w:r w:rsidRPr="00CD1583">
        <w:rPr>
          <w:rStyle w:val="fontstyle01"/>
          <w:rFonts w:ascii="Calibri" w:hAnsi="Calibri" w:cs="Calibri"/>
          <w:color w:val="auto"/>
          <w:sz w:val="24"/>
          <w:szCs w:val="24"/>
        </w:rPr>
        <w:t>w przypadku cudzoziemców, o których mowa w § 2 ust. 6:</w:t>
      </w:r>
    </w:p>
    <w:p w14:paraId="29AFA3DA" w14:textId="77777777" w:rsidR="003B1C06" w:rsidRPr="00CD1583" w:rsidRDefault="003B1C06" w:rsidP="001441DA">
      <w:pPr>
        <w:widowControl w:val="0"/>
        <w:numPr>
          <w:ilvl w:val="0"/>
          <w:numId w:val="32"/>
        </w:numPr>
        <w:spacing w:line="276" w:lineRule="auto"/>
        <w:contextualSpacing/>
        <w:jc w:val="both"/>
        <w:rPr>
          <w:rStyle w:val="fontstyle01"/>
          <w:rFonts w:ascii="Calibri" w:hAnsi="Calibri" w:cs="Calibri"/>
          <w:color w:val="auto"/>
          <w:sz w:val="24"/>
          <w:szCs w:val="24"/>
        </w:rPr>
      </w:pPr>
      <w:r w:rsidRPr="00CD1583">
        <w:rPr>
          <w:rStyle w:val="fontstyle01"/>
          <w:rFonts w:ascii="Calibri" w:hAnsi="Calibri" w:cs="Calibri"/>
          <w:color w:val="auto"/>
          <w:sz w:val="24"/>
          <w:szCs w:val="24"/>
        </w:rPr>
        <w:t xml:space="preserve">dokumentu wydanego za granicą przez szkołę lub instytucję edukacyjną uznawaną przez państwo, na którego terytorium lub w którego systemie edukacji działa, wraz z pisemną informacją o tym dokumencie wydaną przez dyrektora NAWA potwierdzającą uprawnienie do ubiegania się o przyjęcie na studia albo </w:t>
      </w:r>
    </w:p>
    <w:p w14:paraId="522D9A04" w14:textId="77777777" w:rsidR="003B1C06" w:rsidRPr="00CD1583" w:rsidRDefault="003B1C06" w:rsidP="001441DA">
      <w:pPr>
        <w:widowControl w:val="0"/>
        <w:numPr>
          <w:ilvl w:val="0"/>
          <w:numId w:val="32"/>
        </w:numPr>
        <w:spacing w:line="276" w:lineRule="auto"/>
        <w:contextualSpacing/>
        <w:jc w:val="both"/>
        <w:rPr>
          <w:rFonts w:ascii="Calibri" w:hAnsi="Calibri" w:cs="Calibri"/>
          <w:sz w:val="24"/>
          <w:szCs w:val="24"/>
        </w:rPr>
      </w:pPr>
      <w:r w:rsidRPr="00CD1583">
        <w:rPr>
          <w:rStyle w:val="fontstyle01"/>
          <w:rFonts w:ascii="Calibri" w:hAnsi="Calibri" w:cs="Calibri"/>
          <w:color w:val="auto"/>
          <w:sz w:val="24"/>
          <w:szCs w:val="24"/>
        </w:rPr>
        <w:t>pisemnej informacji o tym dokumencie wydanej przez dyrektora NAWA potwierdzającej uprawnienie do ubiegania się o przyjęcie na studia w przypadkach, o których mowa w art. 93a ustawy z dnia 7 września 1991 r. o systemie oświaty,</w:t>
      </w:r>
      <w:r w:rsidRPr="00CD1583">
        <w:rPr>
          <w:rFonts w:ascii="Calibri" w:hAnsi="Calibri" w:cs="Calibri"/>
          <w:sz w:val="24"/>
          <w:szCs w:val="24"/>
        </w:rPr>
        <w:t xml:space="preserve"> </w:t>
      </w:r>
    </w:p>
    <w:p w14:paraId="3A7A71A8" w14:textId="77777777" w:rsidR="003B1C06" w:rsidRPr="00CD1583" w:rsidRDefault="003B1C06" w:rsidP="001441DA">
      <w:pPr>
        <w:widowControl w:val="0"/>
        <w:numPr>
          <w:ilvl w:val="0"/>
          <w:numId w:val="32"/>
        </w:numPr>
        <w:spacing w:line="276" w:lineRule="auto"/>
        <w:contextualSpacing/>
        <w:jc w:val="both"/>
        <w:rPr>
          <w:rFonts w:ascii="Calibri" w:hAnsi="Calibri" w:cs="Calibri"/>
          <w:sz w:val="24"/>
          <w:szCs w:val="24"/>
        </w:rPr>
      </w:pPr>
      <w:r w:rsidRPr="00CD1583">
        <w:rPr>
          <w:rFonts w:ascii="Calibri" w:hAnsi="Calibri" w:cs="Calibri"/>
          <w:sz w:val="24"/>
          <w:szCs w:val="24"/>
        </w:rPr>
        <w:t xml:space="preserve">uzyskania pozytywnego wyniku z organizowanego przez Uczelnię egzaminu wstępnego sprawdzającego wiedzę z zakresu przedmiotów kierunkowych wymaganych w rekrutacji (dotyczy cudzoziemców wymienionych w </w:t>
      </w:r>
      <w:r w:rsidRPr="00CD1583">
        <w:rPr>
          <w:rStyle w:val="fontstyle01"/>
          <w:rFonts w:ascii="Calibri" w:hAnsi="Calibri" w:cs="Calibri"/>
          <w:color w:val="auto"/>
          <w:sz w:val="24"/>
          <w:szCs w:val="24"/>
        </w:rPr>
        <w:t>§ 2 ust. 6</w:t>
      </w:r>
      <w:r w:rsidRPr="00CD1583">
        <w:rPr>
          <w:rFonts w:ascii="Calibri" w:hAnsi="Calibri" w:cs="Calibri"/>
          <w:sz w:val="24"/>
          <w:szCs w:val="24"/>
        </w:rPr>
        <w:t xml:space="preserve">), z zastrzeżeniem, że </w:t>
      </w:r>
      <w:r w:rsidRPr="00CD1583">
        <w:rPr>
          <w:rFonts w:ascii="Calibri" w:hAnsi="Calibri" w:cs="Calibri"/>
        </w:rPr>
        <w:t xml:space="preserve"> </w:t>
      </w:r>
      <w:r w:rsidRPr="00CD1583">
        <w:rPr>
          <w:rFonts w:ascii="Calibri" w:hAnsi="Calibri" w:cs="Calibri"/>
          <w:sz w:val="24"/>
          <w:szCs w:val="24"/>
        </w:rPr>
        <w:t>warunkiem zdania egzaminu jest uzyskanie przez kandydata wyniku na poziomie co najmniej 60% obliczanego na podstawie maksymalnej liczby punktów możliwych do otrzymania.</w:t>
      </w:r>
    </w:p>
    <w:p w14:paraId="06670A95" w14:textId="77777777" w:rsidR="006D6BC7" w:rsidRPr="00CD1583" w:rsidRDefault="006D6BC7" w:rsidP="001441DA">
      <w:pPr>
        <w:numPr>
          <w:ilvl w:val="2"/>
          <w:numId w:val="34"/>
        </w:numPr>
        <w:spacing w:line="360" w:lineRule="auto"/>
        <w:jc w:val="both"/>
        <w:rPr>
          <w:rFonts w:ascii="Verdana" w:hAnsi="Verdana" w:cs="Calibri"/>
        </w:rPr>
      </w:pPr>
      <w:r w:rsidRPr="00CD1583">
        <w:rPr>
          <w:rFonts w:ascii="Verdana" w:hAnsi="Verdana" w:cs="Calibri"/>
        </w:rPr>
        <w:t>zaświadczeni</w:t>
      </w:r>
      <w:r w:rsidR="0099201B" w:rsidRPr="00CD1583">
        <w:rPr>
          <w:rFonts w:ascii="Verdana" w:hAnsi="Verdana" w:cs="Calibri"/>
        </w:rPr>
        <w:t>a</w:t>
      </w:r>
      <w:r w:rsidRPr="00CD1583">
        <w:rPr>
          <w:rFonts w:ascii="Verdana" w:hAnsi="Verdana" w:cs="Calibri"/>
        </w:rPr>
        <w:t xml:space="preserve"> o szczepieniu przeciw WZW typu B</w:t>
      </w:r>
      <w:r w:rsidR="00FA601A" w:rsidRPr="00CD1583">
        <w:rPr>
          <w:rFonts w:ascii="Verdana" w:hAnsi="Verdana" w:cs="Calibri"/>
        </w:rPr>
        <w:t>,</w:t>
      </w:r>
    </w:p>
    <w:p w14:paraId="3A0DB3B8" w14:textId="77777777" w:rsidR="00FA601A" w:rsidRPr="00CD1583" w:rsidRDefault="00FA601A" w:rsidP="001441DA">
      <w:pPr>
        <w:numPr>
          <w:ilvl w:val="2"/>
          <w:numId w:val="34"/>
        </w:numPr>
        <w:spacing w:line="360" w:lineRule="auto"/>
        <w:jc w:val="both"/>
        <w:rPr>
          <w:rFonts w:ascii="Verdana" w:hAnsi="Verdana" w:cs="Calibri"/>
        </w:rPr>
      </w:pPr>
      <w:r w:rsidRPr="00CD1583">
        <w:rPr>
          <w:rFonts w:ascii="Verdana" w:hAnsi="Verdana" w:cs="Calibri"/>
        </w:rPr>
        <w:t>w przypadku kandydatów niepełnoletnich:</w:t>
      </w:r>
    </w:p>
    <w:p w14:paraId="3AB47F86" w14:textId="77777777" w:rsidR="00FA601A" w:rsidRPr="00CD1583" w:rsidRDefault="00FA601A" w:rsidP="001441DA">
      <w:pPr>
        <w:widowControl w:val="0"/>
        <w:numPr>
          <w:ilvl w:val="0"/>
          <w:numId w:val="19"/>
        </w:numPr>
        <w:spacing w:line="360" w:lineRule="auto"/>
        <w:contextualSpacing/>
        <w:jc w:val="both"/>
        <w:rPr>
          <w:rFonts w:ascii="Verdana" w:hAnsi="Verdana" w:cs="Calibri"/>
        </w:rPr>
      </w:pPr>
      <w:r w:rsidRPr="00CD1583">
        <w:rPr>
          <w:rFonts w:ascii="Verdana" w:hAnsi="Verdana" w:cs="Calibri"/>
        </w:rPr>
        <w:t xml:space="preserve">oświadczenia przedstawiciela ustawowego o wyrażeniu zgody na </w:t>
      </w:r>
      <w:r w:rsidR="00C866B4" w:rsidRPr="00CD1583">
        <w:rPr>
          <w:rFonts w:ascii="Verdana" w:hAnsi="Verdana"/>
        </w:rPr>
        <w:t xml:space="preserve">udział w procesie rekrutacji i </w:t>
      </w:r>
      <w:r w:rsidRPr="00CD1583">
        <w:rPr>
          <w:rFonts w:ascii="Verdana" w:hAnsi="Verdana" w:cs="Calibri"/>
        </w:rPr>
        <w:t>podjęcie studiów przez kandydata</w:t>
      </w:r>
      <w:r w:rsidR="00742615" w:rsidRPr="00CD1583">
        <w:rPr>
          <w:rFonts w:ascii="Verdana" w:hAnsi="Verdana" w:cs="Calibri"/>
        </w:rPr>
        <w:t>,</w:t>
      </w:r>
      <w:r w:rsidR="00C866B4" w:rsidRPr="00CD1583">
        <w:rPr>
          <w:rFonts w:ascii="Verdana" w:hAnsi="Verdana" w:cs="Calibri"/>
        </w:rPr>
        <w:t xml:space="preserve"> </w:t>
      </w:r>
      <w:r w:rsidR="00C866B4" w:rsidRPr="00CD1583">
        <w:rPr>
          <w:rFonts w:ascii="Verdana" w:hAnsi="Verdana"/>
        </w:rPr>
        <w:t>zawierającego poświadczenie notarialne podpisu,</w:t>
      </w:r>
    </w:p>
    <w:p w14:paraId="398CFDD0" w14:textId="77777777" w:rsidR="00742615" w:rsidRPr="00CD1583" w:rsidRDefault="00742615" w:rsidP="001441DA">
      <w:pPr>
        <w:widowControl w:val="0"/>
        <w:numPr>
          <w:ilvl w:val="0"/>
          <w:numId w:val="19"/>
        </w:numPr>
        <w:spacing w:line="360" w:lineRule="auto"/>
        <w:contextualSpacing/>
        <w:jc w:val="both"/>
        <w:rPr>
          <w:rFonts w:ascii="Verdana" w:hAnsi="Verdana" w:cs="Calibri"/>
        </w:rPr>
      </w:pPr>
      <w:r w:rsidRPr="00CD1583">
        <w:rPr>
          <w:rFonts w:ascii="Verdana" w:hAnsi="Verdana" w:cs="Calibri"/>
        </w:rPr>
        <w:t>k</w:t>
      </w:r>
      <w:r w:rsidR="00FA601A" w:rsidRPr="00CD1583">
        <w:rPr>
          <w:rFonts w:ascii="Verdana" w:hAnsi="Verdana" w:cs="Calibri"/>
        </w:rPr>
        <w:t>opii</w:t>
      </w:r>
      <w:r w:rsidRPr="00CD1583">
        <w:rPr>
          <w:rFonts w:ascii="Verdana" w:hAnsi="Verdana" w:cs="Calibri"/>
        </w:rPr>
        <w:t xml:space="preserve"> (oryginał do wglądu)</w:t>
      </w:r>
      <w:r w:rsidR="00FA601A" w:rsidRPr="00CD1583">
        <w:rPr>
          <w:rFonts w:ascii="Verdana" w:hAnsi="Verdana" w:cs="Calibri"/>
        </w:rPr>
        <w:t xml:space="preserve"> </w:t>
      </w:r>
      <w:r w:rsidR="007F1587" w:rsidRPr="00CD1583">
        <w:rPr>
          <w:rFonts w:ascii="Verdana" w:hAnsi="Verdana" w:cs="Calibri"/>
        </w:rPr>
        <w:t xml:space="preserve">odpisu </w:t>
      </w:r>
      <w:r w:rsidR="0065322C" w:rsidRPr="00CD1583">
        <w:rPr>
          <w:rFonts w:ascii="Verdana" w:hAnsi="Verdana" w:cs="Calibri"/>
        </w:rPr>
        <w:t xml:space="preserve">skróconego </w:t>
      </w:r>
      <w:r w:rsidR="00FA601A" w:rsidRPr="00CD1583">
        <w:rPr>
          <w:rFonts w:ascii="Verdana" w:hAnsi="Verdana" w:cs="Calibri"/>
        </w:rPr>
        <w:t xml:space="preserve">aktu urodzenia niepełnoletniego kandydata (w przypadku rodzica) </w:t>
      </w:r>
      <w:r w:rsidR="0065322C" w:rsidRPr="00CD1583">
        <w:rPr>
          <w:rFonts w:ascii="Verdana" w:hAnsi="Verdana" w:cs="Calibri"/>
        </w:rPr>
        <w:t>albo kopii</w:t>
      </w:r>
      <w:r w:rsidR="00FA601A" w:rsidRPr="00CD1583">
        <w:rPr>
          <w:rFonts w:ascii="Verdana" w:hAnsi="Verdana" w:cs="Calibri"/>
        </w:rPr>
        <w:t xml:space="preserve"> dokumentu potwierdzającego prawo do opieki </w:t>
      </w:r>
      <w:r w:rsidRPr="00CD1583">
        <w:rPr>
          <w:rFonts w:ascii="Verdana" w:hAnsi="Verdana" w:cs="Calibri"/>
        </w:rPr>
        <w:t>(</w:t>
      </w:r>
      <w:r w:rsidR="00FA601A" w:rsidRPr="00CD1583">
        <w:rPr>
          <w:rFonts w:ascii="Verdana" w:hAnsi="Verdana" w:cs="Calibri"/>
        </w:rPr>
        <w:t>w przypadku opiekuna prawnego</w:t>
      </w:r>
      <w:r w:rsidRPr="00CD1583">
        <w:rPr>
          <w:rFonts w:ascii="Verdana" w:hAnsi="Verdana" w:cs="Calibri"/>
        </w:rPr>
        <w:t xml:space="preserve">), </w:t>
      </w:r>
    </w:p>
    <w:p w14:paraId="70F1EF00" w14:textId="77777777" w:rsidR="002E5B5B" w:rsidRPr="00CD1583" w:rsidRDefault="00FD3EF6" w:rsidP="00B057DE">
      <w:pPr>
        <w:widowControl w:val="0"/>
        <w:spacing w:line="360" w:lineRule="auto"/>
        <w:ind w:left="360"/>
        <w:jc w:val="both"/>
        <w:rPr>
          <w:rFonts w:ascii="Verdana" w:hAnsi="Verdana" w:cs="Calibri"/>
        </w:rPr>
      </w:pPr>
      <w:r w:rsidRPr="00CD1583">
        <w:rPr>
          <w:rFonts w:ascii="Verdana" w:hAnsi="Verdana" w:cs="Calibri"/>
        </w:rPr>
        <w:t>Dokumenty</w:t>
      </w:r>
      <w:r w:rsidR="00A53D99" w:rsidRPr="00CD1583">
        <w:rPr>
          <w:rFonts w:ascii="Verdana" w:hAnsi="Verdana" w:cs="Calibri"/>
        </w:rPr>
        <w:t xml:space="preserve"> </w:t>
      </w:r>
      <w:r w:rsidRPr="00CD1583">
        <w:rPr>
          <w:rFonts w:ascii="Verdana" w:hAnsi="Verdana" w:cs="Calibri"/>
        </w:rPr>
        <w:t>wydane w języku obcym muszą być przetłumaczone na język polski przez tłumacza</w:t>
      </w:r>
      <w:r w:rsidR="00265D19" w:rsidRPr="00CD1583">
        <w:rPr>
          <w:rFonts w:ascii="Verdana" w:hAnsi="Verdana" w:cs="Calibri"/>
        </w:rPr>
        <w:t xml:space="preserve"> </w:t>
      </w:r>
      <w:r w:rsidR="00076981" w:rsidRPr="00CD1583">
        <w:rPr>
          <w:rFonts w:ascii="Verdana" w:hAnsi="Verdana" w:cs="Calibri"/>
        </w:rPr>
        <w:t>przysięgłego</w:t>
      </w:r>
      <w:r w:rsidRPr="00CD1583">
        <w:rPr>
          <w:rFonts w:ascii="Verdana" w:hAnsi="Verdana" w:cs="Calibri"/>
        </w:rPr>
        <w:t xml:space="preserve">. </w:t>
      </w:r>
    </w:p>
    <w:p w14:paraId="0C6AB60F" w14:textId="77777777" w:rsidR="00CA3B4F" w:rsidRPr="00CD1583" w:rsidRDefault="00CA3B4F" w:rsidP="00CA3B4F">
      <w:pPr>
        <w:widowControl w:val="0"/>
        <w:numPr>
          <w:ilvl w:val="0"/>
          <w:numId w:val="35"/>
        </w:numPr>
        <w:spacing w:line="276" w:lineRule="auto"/>
        <w:jc w:val="both"/>
        <w:rPr>
          <w:rFonts w:ascii="Calibri" w:hAnsi="Calibri" w:cs="Calibri"/>
          <w:sz w:val="24"/>
          <w:szCs w:val="24"/>
          <w:highlight w:val="white"/>
        </w:rPr>
      </w:pPr>
      <w:r w:rsidRPr="00CD1583">
        <w:rPr>
          <w:rFonts w:ascii="Calibri" w:hAnsi="Calibri" w:cs="Calibri"/>
          <w:sz w:val="24"/>
          <w:szCs w:val="24"/>
        </w:rPr>
        <w:t xml:space="preserve">Potwierdzenie uzyskania pozytywnego wyniku z egzaminu wstępnego sprawdzającego wiedzę z zakresu przedmiotów kierunkowych przekazywane jest przez komisję egzaminacyjną do właściwej </w:t>
      </w:r>
      <w:r w:rsidRPr="00CD1583">
        <w:rPr>
          <w:rFonts w:ascii="Calibri" w:hAnsi="Calibri" w:cs="Calibri"/>
          <w:sz w:val="24"/>
          <w:szCs w:val="24"/>
        </w:rPr>
        <w:lastRenderedPageBreak/>
        <w:t>jednostki Uczelni.</w:t>
      </w:r>
    </w:p>
    <w:p w14:paraId="74D71604" w14:textId="77777777" w:rsidR="00584364" w:rsidRPr="00CD1583" w:rsidRDefault="00584364" w:rsidP="0088599A">
      <w:pPr>
        <w:widowControl w:val="0"/>
        <w:numPr>
          <w:ilvl w:val="0"/>
          <w:numId w:val="6"/>
        </w:numPr>
        <w:spacing w:line="360" w:lineRule="auto"/>
        <w:rPr>
          <w:rFonts w:ascii="Verdana" w:hAnsi="Verdana" w:cs="Calibri"/>
        </w:rPr>
      </w:pPr>
    </w:p>
    <w:p w14:paraId="7A749CF9" w14:textId="77777777" w:rsidR="00584364" w:rsidRPr="00CD1583" w:rsidRDefault="00584364" w:rsidP="000711EF">
      <w:pPr>
        <w:widowControl w:val="0"/>
        <w:spacing w:line="360" w:lineRule="auto"/>
        <w:jc w:val="center"/>
        <w:rPr>
          <w:rFonts w:ascii="Verdana" w:hAnsi="Verdana" w:cs="Calibri"/>
        </w:rPr>
      </w:pPr>
      <w:r w:rsidRPr="00CD1583">
        <w:rPr>
          <w:rFonts w:ascii="Verdana" w:hAnsi="Verdana" w:cs="Calibri"/>
        </w:rPr>
        <w:t>Zmiany punktacji w wyniku odwołania – rekrutacja uzupełniająca</w:t>
      </w:r>
    </w:p>
    <w:p w14:paraId="66B6F0AB" w14:textId="77777777" w:rsidR="000410EC" w:rsidRPr="00CD1583" w:rsidRDefault="000410EC" w:rsidP="001441DA">
      <w:pPr>
        <w:keepLines/>
        <w:numPr>
          <w:ilvl w:val="0"/>
          <w:numId w:val="24"/>
        </w:numPr>
        <w:spacing w:line="360" w:lineRule="auto"/>
        <w:jc w:val="both"/>
        <w:rPr>
          <w:rFonts w:ascii="Verdana" w:hAnsi="Verdana" w:cs="Calibri"/>
        </w:rPr>
      </w:pPr>
      <w:r w:rsidRPr="00CD1583">
        <w:rPr>
          <w:rFonts w:ascii="Verdana" w:hAnsi="Verdana" w:cs="Calibri"/>
        </w:rPr>
        <w:t xml:space="preserve">Uczelnia uwzględnia możliwość przeprowadzania rekrutacji uzupełniającej dla osób, które ubiegały się o przyjęcie na jednolite studia magisterskie </w:t>
      </w:r>
      <w:r w:rsidR="00917D19" w:rsidRPr="00CD1583">
        <w:rPr>
          <w:rFonts w:ascii="Verdana" w:hAnsi="Verdana" w:cs="Calibri"/>
        </w:rPr>
        <w:t xml:space="preserve">i </w:t>
      </w:r>
      <w:r w:rsidR="007C21C4" w:rsidRPr="00CD1583">
        <w:rPr>
          <w:rFonts w:ascii="Verdana" w:hAnsi="Verdana" w:cs="Calibri"/>
        </w:rPr>
        <w:t>1</w:t>
      </w:r>
      <w:r w:rsidR="00917D19" w:rsidRPr="00CD1583">
        <w:rPr>
          <w:rFonts w:ascii="Verdana" w:hAnsi="Verdana" w:cs="Calibri"/>
        </w:rPr>
        <w:t xml:space="preserve"> stopnia </w:t>
      </w:r>
      <w:r w:rsidRPr="00CD1583">
        <w:rPr>
          <w:rFonts w:ascii="Verdana" w:hAnsi="Verdana" w:cs="Calibri"/>
        </w:rPr>
        <w:t>na danym kierunku studiów na rok akademicki, na który jest przeprowadzana rekrutacja, oraz których wynik egzaminu maturalnego z danego przedmiotu lub przedmiotów został podwyższony w wyniku weryfika</w:t>
      </w:r>
      <w:r w:rsidR="0050798B" w:rsidRPr="00CD1583">
        <w:rPr>
          <w:rFonts w:ascii="Verdana" w:hAnsi="Verdana" w:cs="Calibri"/>
        </w:rPr>
        <w:t xml:space="preserve">cji sumy punktów lub odwołania od weryfikacji punktów do Kolegium Arbitrażu Egzaminacyjnego (o których mowa w </w:t>
      </w:r>
      <w:r w:rsidR="004671E2" w:rsidRPr="00CD1583">
        <w:rPr>
          <w:rFonts w:ascii="Verdana" w:hAnsi="Verdana" w:cs="Calibri"/>
        </w:rPr>
        <w:t>artyku</w:t>
      </w:r>
      <w:r w:rsidR="006A50ED" w:rsidRPr="00CD1583">
        <w:rPr>
          <w:rFonts w:ascii="Verdana" w:hAnsi="Verdana" w:cs="Calibri"/>
        </w:rPr>
        <w:t>le</w:t>
      </w:r>
      <w:r w:rsidR="0050798B" w:rsidRPr="00CD1583">
        <w:rPr>
          <w:rFonts w:ascii="Verdana" w:hAnsi="Verdana" w:cs="Calibri"/>
        </w:rPr>
        <w:t xml:space="preserve"> 44zzz </w:t>
      </w:r>
      <w:r w:rsidR="00B12EDE" w:rsidRPr="00CD1583">
        <w:rPr>
          <w:rFonts w:ascii="Verdana" w:hAnsi="Verdana" w:cs="Calibri"/>
        </w:rPr>
        <w:t>ustawy o systemie oświaty).</w:t>
      </w:r>
    </w:p>
    <w:p w14:paraId="133BC5D6" w14:textId="77777777" w:rsidR="0061314E" w:rsidRPr="00CD1583" w:rsidRDefault="0061314E" w:rsidP="001441DA">
      <w:pPr>
        <w:keepLines/>
        <w:numPr>
          <w:ilvl w:val="0"/>
          <w:numId w:val="24"/>
        </w:numPr>
        <w:spacing w:line="360" w:lineRule="auto"/>
        <w:jc w:val="both"/>
        <w:rPr>
          <w:rFonts w:ascii="Verdana" w:hAnsi="Verdana" w:cs="Calibri"/>
        </w:rPr>
      </w:pPr>
      <w:r w:rsidRPr="00CD1583">
        <w:rPr>
          <w:rFonts w:ascii="Verdana" w:hAnsi="Verdana" w:cs="Calibri"/>
        </w:rPr>
        <w:t xml:space="preserve">W rekrutacji uzupełniającej </w:t>
      </w:r>
      <w:r w:rsidR="00EA4C38" w:rsidRPr="00CD1583">
        <w:rPr>
          <w:rFonts w:ascii="Verdana" w:hAnsi="Verdana" w:cs="Calibri"/>
        </w:rPr>
        <w:t>należy</w:t>
      </w:r>
      <w:r w:rsidR="00B12EDE" w:rsidRPr="00CD1583">
        <w:rPr>
          <w:rFonts w:ascii="Verdana" w:hAnsi="Verdana" w:cs="Calibri"/>
        </w:rPr>
        <w:t xml:space="preserve"> </w:t>
      </w:r>
      <w:r w:rsidRPr="00CD1583">
        <w:rPr>
          <w:rFonts w:ascii="Verdana" w:hAnsi="Verdana" w:cs="Calibri"/>
        </w:rPr>
        <w:t>złożyć wniosek</w:t>
      </w:r>
      <w:r w:rsidR="00793E08" w:rsidRPr="00CD1583">
        <w:rPr>
          <w:rFonts w:ascii="Verdana" w:hAnsi="Verdana" w:cs="Calibri"/>
        </w:rPr>
        <w:t xml:space="preserve"> do właściwej</w:t>
      </w:r>
      <w:r w:rsidR="00EA4C38" w:rsidRPr="00CD1583">
        <w:rPr>
          <w:rFonts w:ascii="Verdana" w:hAnsi="Verdana" w:cs="Calibri"/>
        </w:rPr>
        <w:t xml:space="preserve"> </w:t>
      </w:r>
      <w:r w:rsidR="00E409DB" w:rsidRPr="00CD1583">
        <w:rPr>
          <w:rFonts w:ascii="Verdana" w:hAnsi="Verdana" w:cs="Calibri"/>
        </w:rPr>
        <w:t>KR</w:t>
      </w:r>
      <w:r w:rsidRPr="00CD1583">
        <w:rPr>
          <w:rFonts w:ascii="Verdana" w:hAnsi="Verdana" w:cs="Calibri"/>
        </w:rPr>
        <w:t xml:space="preserve"> o przystąpienie do rekrutacji uzupełniającej wraz z otrzymanym z Okręgowej Komisji Egzaminacyjnej dokumentem, poświadczającym zmieniony wynik uzyskany na egzaminie </w:t>
      </w:r>
      <w:r w:rsidR="00B12EDE" w:rsidRPr="00CD1583">
        <w:rPr>
          <w:rFonts w:ascii="Verdana" w:hAnsi="Verdana" w:cs="Calibri"/>
        </w:rPr>
        <w:t xml:space="preserve">maturalnym to jest nowe, </w:t>
      </w:r>
      <w:r w:rsidRPr="00CD1583">
        <w:rPr>
          <w:rFonts w:ascii="Verdana" w:hAnsi="Verdana" w:cs="Calibri"/>
        </w:rPr>
        <w:t>zmienione świadectwo dojrzałości lub</w:t>
      </w:r>
      <w:r w:rsidR="0016354A" w:rsidRPr="00CD1583">
        <w:rPr>
          <w:rFonts w:ascii="Verdana" w:hAnsi="Verdana" w:cs="Calibri"/>
        </w:rPr>
        <w:t xml:space="preserve"> nowy</w:t>
      </w:r>
      <w:r w:rsidRPr="00CD1583">
        <w:rPr>
          <w:rFonts w:ascii="Verdana" w:hAnsi="Verdana" w:cs="Calibri"/>
        </w:rPr>
        <w:t xml:space="preserve"> aneks do świadectwa dojrzałości albo </w:t>
      </w:r>
      <w:r w:rsidR="0016354A" w:rsidRPr="00CD1583">
        <w:rPr>
          <w:rFonts w:ascii="Verdana" w:hAnsi="Verdana" w:cs="Calibri"/>
        </w:rPr>
        <w:t xml:space="preserve">nowe </w:t>
      </w:r>
      <w:r w:rsidRPr="00CD1583">
        <w:rPr>
          <w:rFonts w:ascii="Verdana" w:hAnsi="Verdana" w:cs="Calibri"/>
        </w:rPr>
        <w:t>zaświadczenie o wynikach egzaminu maturalnego</w:t>
      </w:r>
      <w:r w:rsidR="00A348E8" w:rsidRPr="00CD1583">
        <w:rPr>
          <w:rFonts w:ascii="Verdana" w:hAnsi="Verdana" w:cs="Calibri"/>
        </w:rPr>
        <w:t>.</w:t>
      </w:r>
      <w:r w:rsidR="00E94832" w:rsidRPr="00CD1583">
        <w:rPr>
          <w:rFonts w:ascii="Verdana" w:hAnsi="Verdana" w:cs="Calibri"/>
        </w:rPr>
        <w:t xml:space="preserve"> Kandydat składa wniosek, gdy jego wynik po podwyższeniu kwalifikuje do przyjęcia.</w:t>
      </w:r>
    </w:p>
    <w:p w14:paraId="772163ED" w14:textId="77777777" w:rsidR="000410EC" w:rsidRPr="00CD1583" w:rsidRDefault="000410EC" w:rsidP="001441DA">
      <w:pPr>
        <w:widowControl w:val="0"/>
        <w:numPr>
          <w:ilvl w:val="0"/>
          <w:numId w:val="24"/>
        </w:numPr>
        <w:spacing w:line="360" w:lineRule="auto"/>
        <w:contextualSpacing/>
        <w:jc w:val="both"/>
        <w:rPr>
          <w:rFonts w:ascii="Verdana" w:hAnsi="Verdana" w:cs="Calibri"/>
        </w:rPr>
      </w:pPr>
      <w:r w:rsidRPr="00CD1583">
        <w:rPr>
          <w:rFonts w:ascii="Verdana" w:hAnsi="Verdana" w:cs="Calibri"/>
        </w:rPr>
        <w:t xml:space="preserve">Termin rozpoczęcia i zakończenia rekrutacji uzupełniającej </w:t>
      </w:r>
      <w:r w:rsidR="00594C50" w:rsidRPr="00CD1583">
        <w:rPr>
          <w:rFonts w:ascii="Verdana" w:hAnsi="Verdana" w:cs="Calibri"/>
        </w:rPr>
        <w:t>określa harmonogram rekrutacji.</w:t>
      </w:r>
      <w:r w:rsidRPr="00CD1583">
        <w:rPr>
          <w:rFonts w:ascii="Verdana" w:hAnsi="Verdana" w:cs="Calibri"/>
        </w:rPr>
        <w:t xml:space="preserve"> </w:t>
      </w:r>
    </w:p>
    <w:p w14:paraId="57037C59" w14:textId="77777777" w:rsidR="000410EC" w:rsidRPr="00CD1583" w:rsidRDefault="000410EC" w:rsidP="00B057DE">
      <w:pPr>
        <w:widowControl w:val="0"/>
        <w:numPr>
          <w:ilvl w:val="0"/>
          <w:numId w:val="6"/>
        </w:numPr>
        <w:spacing w:line="360" w:lineRule="auto"/>
        <w:ind w:left="0"/>
        <w:jc w:val="center"/>
        <w:rPr>
          <w:rFonts w:ascii="Verdana" w:hAnsi="Verdana" w:cs="Calibri"/>
        </w:rPr>
      </w:pPr>
    </w:p>
    <w:p w14:paraId="3BC648E9" w14:textId="77777777" w:rsidR="009015C8" w:rsidRPr="00CD1583" w:rsidRDefault="00283A5D" w:rsidP="00283A5D">
      <w:pPr>
        <w:widowControl w:val="0"/>
        <w:spacing w:line="360" w:lineRule="auto"/>
        <w:jc w:val="center"/>
        <w:rPr>
          <w:rFonts w:ascii="Verdana" w:hAnsi="Verdana" w:cs="Calibri"/>
        </w:rPr>
      </w:pPr>
      <w:r w:rsidRPr="00CD1583">
        <w:rPr>
          <w:rFonts w:ascii="Verdana" w:hAnsi="Verdana" w:cs="Calibri"/>
        </w:rPr>
        <w:t>Odwołania</w:t>
      </w:r>
    </w:p>
    <w:p w14:paraId="40E7DFAC" w14:textId="77777777" w:rsidR="00B75CC4" w:rsidRPr="00CD1583" w:rsidRDefault="000410EC" w:rsidP="00B057DE">
      <w:pPr>
        <w:widowControl w:val="0"/>
        <w:numPr>
          <w:ilvl w:val="0"/>
          <w:numId w:val="4"/>
        </w:numPr>
        <w:spacing w:line="360" w:lineRule="auto"/>
        <w:jc w:val="both"/>
        <w:rPr>
          <w:rFonts w:ascii="Verdana" w:hAnsi="Verdana" w:cs="Calibri"/>
        </w:rPr>
      </w:pPr>
      <w:r w:rsidRPr="00CD1583">
        <w:rPr>
          <w:rFonts w:ascii="Verdana" w:hAnsi="Verdana" w:cs="Calibri"/>
        </w:rPr>
        <w:t>Od decyzji o odmowie przyjęcia na studia, kandydatom:</w:t>
      </w:r>
    </w:p>
    <w:p w14:paraId="1A7C98D6" w14:textId="77777777" w:rsidR="000410EC" w:rsidRPr="00CD1583" w:rsidRDefault="000410EC" w:rsidP="00B057DE">
      <w:pPr>
        <w:widowControl w:val="0"/>
        <w:numPr>
          <w:ilvl w:val="1"/>
          <w:numId w:val="4"/>
        </w:numPr>
        <w:tabs>
          <w:tab w:val="clear" w:pos="1080"/>
          <w:tab w:val="num" w:pos="851"/>
        </w:tabs>
        <w:spacing w:line="360" w:lineRule="auto"/>
        <w:ind w:hanging="513"/>
        <w:jc w:val="both"/>
        <w:rPr>
          <w:rFonts w:ascii="Verdana" w:hAnsi="Verdana" w:cs="Calibri"/>
        </w:rPr>
      </w:pPr>
      <w:r w:rsidRPr="00CD1583">
        <w:rPr>
          <w:rFonts w:ascii="Verdana" w:hAnsi="Verdana" w:cs="Calibri"/>
        </w:rPr>
        <w:t xml:space="preserve">obywatelom polskim - przysługuje odwołanie do rektora, złożone w terminie 14 dni od daty doręczenia decyzji, </w:t>
      </w:r>
    </w:p>
    <w:p w14:paraId="39000AEE" w14:textId="77777777" w:rsidR="000410EC" w:rsidRPr="00CD1583" w:rsidRDefault="000410EC" w:rsidP="00B057DE">
      <w:pPr>
        <w:widowControl w:val="0"/>
        <w:numPr>
          <w:ilvl w:val="1"/>
          <w:numId w:val="4"/>
        </w:numPr>
        <w:tabs>
          <w:tab w:val="clear" w:pos="1080"/>
          <w:tab w:val="num" w:pos="851"/>
        </w:tabs>
        <w:spacing w:line="360" w:lineRule="auto"/>
        <w:ind w:left="851" w:hanging="284"/>
        <w:jc w:val="both"/>
        <w:rPr>
          <w:rFonts w:ascii="Verdana" w:hAnsi="Verdana" w:cs="Calibri"/>
        </w:rPr>
      </w:pPr>
      <w:r w:rsidRPr="00CD1583">
        <w:rPr>
          <w:rFonts w:ascii="Verdana" w:hAnsi="Verdana" w:cs="Calibri"/>
        </w:rPr>
        <w:t>cudzoziemcom - przysługuje prawo złożenia wniosku o ponowne rozpatrzenie sprawy</w:t>
      </w:r>
      <w:r w:rsidR="00123F43" w:rsidRPr="00CD1583">
        <w:rPr>
          <w:rFonts w:ascii="Verdana" w:hAnsi="Verdana" w:cs="Calibri"/>
        </w:rPr>
        <w:t xml:space="preserve"> do rektora </w:t>
      </w:r>
      <w:r w:rsidR="00B359BD" w:rsidRPr="00CD1583">
        <w:rPr>
          <w:rFonts w:ascii="Verdana" w:hAnsi="Verdana" w:cs="Calibri"/>
        </w:rPr>
        <w:t xml:space="preserve">w terminie 14 </w:t>
      </w:r>
      <w:r w:rsidR="00123F43" w:rsidRPr="00CD1583">
        <w:rPr>
          <w:rFonts w:ascii="Verdana" w:hAnsi="Verdana" w:cs="Calibri"/>
        </w:rPr>
        <w:t>dni od daty doręczenia decyzji</w:t>
      </w:r>
      <w:r w:rsidR="00157542" w:rsidRPr="00CD1583">
        <w:rPr>
          <w:rFonts w:ascii="Verdana" w:hAnsi="Verdana" w:cs="Calibri"/>
        </w:rPr>
        <w:t>.</w:t>
      </w:r>
    </w:p>
    <w:p w14:paraId="51B02759" w14:textId="77777777" w:rsidR="00157542" w:rsidRPr="00CD1583" w:rsidRDefault="00157542" w:rsidP="00B057DE">
      <w:pPr>
        <w:widowControl w:val="0"/>
        <w:numPr>
          <w:ilvl w:val="0"/>
          <w:numId w:val="4"/>
        </w:numPr>
        <w:spacing w:line="360" w:lineRule="auto"/>
        <w:jc w:val="both"/>
        <w:rPr>
          <w:rFonts w:ascii="Verdana" w:hAnsi="Verdana" w:cs="Calibri"/>
        </w:rPr>
      </w:pPr>
      <w:r w:rsidRPr="00CD1583">
        <w:rPr>
          <w:rFonts w:ascii="Verdana" w:hAnsi="Verdana" w:cs="Calibri"/>
        </w:rPr>
        <w:t>W</w:t>
      </w:r>
      <w:r w:rsidR="00123F43" w:rsidRPr="00CD1583">
        <w:rPr>
          <w:rFonts w:ascii="Verdana" w:hAnsi="Verdana" w:cs="Calibri"/>
        </w:rPr>
        <w:t xml:space="preserve"> przypadku</w:t>
      </w:r>
      <w:r w:rsidRPr="00CD1583">
        <w:rPr>
          <w:rFonts w:ascii="Verdana" w:hAnsi="Verdana" w:cs="Calibri"/>
        </w:rPr>
        <w:t>,</w:t>
      </w:r>
      <w:r w:rsidR="00123F43" w:rsidRPr="00CD1583">
        <w:rPr>
          <w:rFonts w:ascii="Verdana" w:hAnsi="Verdana" w:cs="Calibri"/>
        </w:rPr>
        <w:t xml:space="preserve"> o którym mowa</w:t>
      </w:r>
      <w:r w:rsidR="00AE10F0" w:rsidRPr="00CD1583">
        <w:rPr>
          <w:rFonts w:ascii="Verdana" w:hAnsi="Verdana" w:cs="Calibri"/>
        </w:rPr>
        <w:t xml:space="preserve"> w ustępie 1</w:t>
      </w:r>
      <w:r w:rsidRPr="00CD1583">
        <w:rPr>
          <w:rFonts w:ascii="Verdana" w:hAnsi="Verdana" w:cs="Calibri"/>
        </w:rPr>
        <w:t>:</w:t>
      </w:r>
    </w:p>
    <w:p w14:paraId="6DE267D5" w14:textId="77777777" w:rsidR="00157542" w:rsidRPr="00CD1583" w:rsidRDefault="00123F43" w:rsidP="00B057DE">
      <w:pPr>
        <w:widowControl w:val="0"/>
        <w:numPr>
          <w:ilvl w:val="1"/>
          <w:numId w:val="4"/>
        </w:numPr>
        <w:tabs>
          <w:tab w:val="clear" w:pos="1080"/>
          <w:tab w:val="num" w:pos="851"/>
        </w:tabs>
        <w:spacing w:line="360" w:lineRule="auto"/>
        <w:ind w:hanging="513"/>
        <w:jc w:val="both"/>
        <w:rPr>
          <w:rFonts w:ascii="Verdana" w:hAnsi="Verdana" w:cs="Calibri"/>
        </w:rPr>
      </w:pPr>
      <w:r w:rsidRPr="00CD1583">
        <w:rPr>
          <w:rFonts w:ascii="Verdana" w:hAnsi="Verdana" w:cs="Calibri"/>
        </w:rPr>
        <w:t xml:space="preserve"> </w:t>
      </w:r>
      <w:r w:rsidR="004671E2" w:rsidRPr="00CD1583">
        <w:rPr>
          <w:rFonts w:ascii="Verdana" w:hAnsi="Verdana" w:cs="Calibri"/>
        </w:rPr>
        <w:t>punkt</w:t>
      </w:r>
      <w:r w:rsidRPr="00CD1583">
        <w:rPr>
          <w:rFonts w:ascii="Verdana" w:hAnsi="Verdana" w:cs="Calibri"/>
        </w:rPr>
        <w:t xml:space="preserve"> 1 o</w:t>
      </w:r>
      <w:r w:rsidR="000410EC" w:rsidRPr="00CD1583">
        <w:rPr>
          <w:rFonts w:ascii="Verdana" w:hAnsi="Verdana" w:cs="Calibri"/>
        </w:rPr>
        <w:t xml:space="preserve">dwołanie </w:t>
      </w:r>
      <w:r w:rsidRPr="00CD1583">
        <w:rPr>
          <w:rFonts w:ascii="Verdana" w:hAnsi="Verdana" w:cs="Calibri"/>
        </w:rPr>
        <w:t xml:space="preserve">do rektora </w:t>
      </w:r>
      <w:r w:rsidR="000410EC" w:rsidRPr="00CD1583">
        <w:rPr>
          <w:rFonts w:ascii="Verdana" w:hAnsi="Verdana" w:cs="Calibri"/>
        </w:rPr>
        <w:t xml:space="preserve">składa </w:t>
      </w:r>
      <w:r w:rsidRPr="00CD1583">
        <w:rPr>
          <w:rFonts w:ascii="Verdana" w:hAnsi="Verdana" w:cs="Calibri"/>
        </w:rPr>
        <w:t>za pośrednictwem</w:t>
      </w:r>
      <w:r w:rsidR="000410EC" w:rsidRPr="00CD1583">
        <w:rPr>
          <w:rFonts w:ascii="Verdana" w:hAnsi="Verdana" w:cs="Calibri"/>
        </w:rPr>
        <w:t xml:space="preserve"> właściwej </w:t>
      </w:r>
      <w:r w:rsidR="00E409DB" w:rsidRPr="00CD1583">
        <w:rPr>
          <w:rFonts w:ascii="Verdana" w:hAnsi="Verdana" w:cs="Calibri"/>
        </w:rPr>
        <w:t>KR</w:t>
      </w:r>
      <w:r w:rsidR="00BE7263" w:rsidRPr="00CD1583">
        <w:rPr>
          <w:rFonts w:ascii="Verdana" w:hAnsi="Verdana" w:cs="Calibri"/>
        </w:rPr>
        <w:t>,</w:t>
      </w:r>
      <w:r w:rsidR="00157542" w:rsidRPr="00CD1583">
        <w:rPr>
          <w:rFonts w:ascii="Verdana" w:hAnsi="Verdana" w:cs="Calibri"/>
        </w:rPr>
        <w:t xml:space="preserve"> </w:t>
      </w:r>
    </w:p>
    <w:p w14:paraId="21B642CD" w14:textId="77777777" w:rsidR="00E57425" w:rsidRPr="00CD1583" w:rsidRDefault="003C1723" w:rsidP="003A761F">
      <w:pPr>
        <w:widowControl w:val="0"/>
        <w:numPr>
          <w:ilvl w:val="1"/>
          <w:numId w:val="4"/>
        </w:numPr>
        <w:tabs>
          <w:tab w:val="clear" w:pos="1080"/>
          <w:tab w:val="num" w:pos="851"/>
        </w:tabs>
        <w:spacing w:line="360" w:lineRule="auto"/>
        <w:ind w:left="993" w:hanging="426"/>
        <w:jc w:val="both"/>
        <w:rPr>
          <w:rFonts w:ascii="Verdana" w:hAnsi="Verdana" w:cs="Calibri"/>
        </w:rPr>
      </w:pPr>
      <w:r w:rsidRPr="00CD1583">
        <w:rPr>
          <w:rFonts w:ascii="Verdana" w:hAnsi="Verdana" w:cs="Calibri"/>
        </w:rPr>
        <w:t xml:space="preserve"> </w:t>
      </w:r>
      <w:r w:rsidR="004671E2" w:rsidRPr="00CD1583">
        <w:rPr>
          <w:rFonts w:ascii="Verdana" w:hAnsi="Verdana" w:cs="Calibri"/>
        </w:rPr>
        <w:t>punkt</w:t>
      </w:r>
      <w:r w:rsidRPr="00CD1583">
        <w:rPr>
          <w:rFonts w:ascii="Verdana" w:hAnsi="Verdana" w:cs="Calibri"/>
        </w:rPr>
        <w:t xml:space="preserve"> 2 wniosek o ponowne rozpatrzen</w:t>
      </w:r>
      <w:r w:rsidR="00D80A8F" w:rsidRPr="00CD1583">
        <w:rPr>
          <w:rFonts w:ascii="Verdana" w:hAnsi="Verdana" w:cs="Calibri"/>
        </w:rPr>
        <w:t xml:space="preserve">ie sprawy składa się do rektora, </w:t>
      </w:r>
      <w:r w:rsidR="00BE7263" w:rsidRPr="00CD1583">
        <w:rPr>
          <w:rFonts w:ascii="Verdana" w:hAnsi="Verdana" w:cs="Calibri"/>
        </w:rPr>
        <w:t>pop</w:t>
      </w:r>
      <w:r w:rsidR="00D80A8F" w:rsidRPr="00CD1583">
        <w:rPr>
          <w:rFonts w:ascii="Verdana" w:hAnsi="Verdana" w:cs="Calibri"/>
        </w:rPr>
        <w:t>rzez KR, która prowadziła postępowanie kwalifikacyjne</w:t>
      </w:r>
      <w:r w:rsidR="00BE7263" w:rsidRPr="00CD1583">
        <w:rPr>
          <w:rFonts w:ascii="Verdana" w:hAnsi="Verdana" w:cs="Calibri"/>
        </w:rPr>
        <w:t>.</w:t>
      </w:r>
      <w:r w:rsidRPr="00CD1583">
        <w:rPr>
          <w:rFonts w:ascii="Verdana" w:hAnsi="Verdana" w:cs="Calibri"/>
        </w:rPr>
        <w:t xml:space="preserve"> </w:t>
      </w:r>
    </w:p>
    <w:p w14:paraId="682D8604" w14:textId="77777777" w:rsidR="0068045D" w:rsidRPr="00CD1583" w:rsidRDefault="00D82C62" w:rsidP="00B057DE">
      <w:pPr>
        <w:widowControl w:val="0"/>
        <w:numPr>
          <w:ilvl w:val="0"/>
          <w:numId w:val="4"/>
        </w:numPr>
        <w:spacing w:line="360" w:lineRule="auto"/>
        <w:jc w:val="both"/>
        <w:rPr>
          <w:rFonts w:ascii="Verdana" w:hAnsi="Verdana" w:cs="Calibri"/>
        </w:rPr>
      </w:pPr>
      <w:r w:rsidRPr="00CD1583">
        <w:rPr>
          <w:rFonts w:ascii="Verdana" w:hAnsi="Verdana" w:cs="Calibri"/>
        </w:rPr>
        <w:t>W trakcie biegu terminu m</w:t>
      </w:r>
      <w:r w:rsidR="0068045D" w:rsidRPr="00CD1583">
        <w:rPr>
          <w:rFonts w:ascii="Verdana" w:hAnsi="Verdana" w:cs="Calibri"/>
        </w:rPr>
        <w:t xml:space="preserve">ożna zrzec się prawa </w:t>
      </w:r>
      <w:r w:rsidR="004A1723" w:rsidRPr="00CD1583">
        <w:rPr>
          <w:rFonts w:ascii="Verdana" w:hAnsi="Verdana" w:cs="Calibri"/>
        </w:rPr>
        <w:t>do wniesienia</w:t>
      </w:r>
      <w:r w:rsidR="00AC3A68" w:rsidRPr="00CD1583">
        <w:rPr>
          <w:rFonts w:ascii="Verdana" w:hAnsi="Verdana" w:cs="Calibri"/>
        </w:rPr>
        <w:t>:</w:t>
      </w:r>
    </w:p>
    <w:p w14:paraId="357B3599" w14:textId="77777777" w:rsidR="0068045D" w:rsidRPr="00CD1583" w:rsidRDefault="00D82C62" w:rsidP="001441DA">
      <w:pPr>
        <w:widowControl w:val="0"/>
        <w:numPr>
          <w:ilvl w:val="1"/>
          <w:numId w:val="17"/>
        </w:numPr>
        <w:tabs>
          <w:tab w:val="clear" w:pos="1080"/>
          <w:tab w:val="num" w:pos="851"/>
        </w:tabs>
        <w:spacing w:line="360" w:lineRule="auto"/>
        <w:ind w:left="851" w:hanging="284"/>
        <w:jc w:val="both"/>
        <w:rPr>
          <w:rFonts w:ascii="Verdana" w:hAnsi="Verdana" w:cs="Calibri"/>
        </w:rPr>
      </w:pPr>
      <w:r w:rsidRPr="00CD1583">
        <w:rPr>
          <w:rFonts w:ascii="Verdana" w:hAnsi="Verdana" w:cs="Calibri"/>
        </w:rPr>
        <w:t>odwołania</w:t>
      </w:r>
      <w:r w:rsidR="000305E5" w:rsidRPr="00CD1583">
        <w:rPr>
          <w:rFonts w:ascii="Verdana" w:hAnsi="Verdana" w:cs="Calibri"/>
        </w:rPr>
        <w:t xml:space="preserve"> od decyzji,</w:t>
      </w:r>
      <w:r w:rsidRPr="00CD1583">
        <w:rPr>
          <w:rFonts w:ascii="Verdana" w:hAnsi="Verdana" w:cs="Calibri"/>
        </w:rPr>
        <w:t xml:space="preserve"> </w:t>
      </w:r>
      <w:r w:rsidR="0068045D" w:rsidRPr="00CD1583">
        <w:rPr>
          <w:rFonts w:ascii="Verdana" w:hAnsi="Verdana" w:cs="Calibri"/>
        </w:rPr>
        <w:t xml:space="preserve">w drodze oświadczenia składanego organowi, który decyzję wydał. Z </w:t>
      </w:r>
      <w:r w:rsidR="00A45E93" w:rsidRPr="00CD1583">
        <w:rPr>
          <w:rFonts w:ascii="Verdana" w:hAnsi="Verdana" w:cs="Calibri"/>
        </w:rPr>
        <w:t xml:space="preserve">dniem doręczenia oświadczenia o </w:t>
      </w:r>
      <w:r w:rsidR="0068045D" w:rsidRPr="00CD1583">
        <w:rPr>
          <w:rFonts w:ascii="Verdana" w:hAnsi="Verdana" w:cs="Calibri"/>
        </w:rPr>
        <w:t>zrzeczeniu się prawa do wniesienia odwołania, decyzja staje się ostateczna i prawomocna,</w:t>
      </w:r>
    </w:p>
    <w:p w14:paraId="52C408DF" w14:textId="77777777" w:rsidR="0068045D" w:rsidRPr="00CD1583" w:rsidRDefault="0068045D" w:rsidP="001441DA">
      <w:pPr>
        <w:widowControl w:val="0"/>
        <w:numPr>
          <w:ilvl w:val="1"/>
          <w:numId w:val="17"/>
        </w:numPr>
        <w:tabs>
          <w:tab w:val="clear" w:pos="1080"/>
          <w:tab w:val="num" w:pos="851"/>
        </w:tabs>
        <w:spacing w:line="360" w:lineRule="auto"/>
        <w:ind w:left="851" w:hanging="284"/>
        <w:jc w:val="both"/>
        <w:rPr>
          <w:rFonts w:ascii="Verdana" w:hAnsi="Verdana" w:cs="Calibri"/>
        </w:rPr>
      </w:pPr>
      <w:r w:rsidRPr="00CD1583">
        <w:rPr>
          <w:rFonts w:ascii="Verdana" w:hAnsi="Verdana" w:cs="Calibri"/>
        </w:rPr>
        <w:t>wniosku o ponowne rozpatrzenie sprawy w drodze oświadczenia składanego organowi, który wydał decyzję. Z dniem doręczenia oświadczenia o zrzeczeniu się prawa do wniesienia wniosku o ponowne rozpatrzenie sprawy, decyzja st</w:t>
      </w:r>
      <w:r w:rsidR="005904C8" w:rsidRPr="00CD1583">
        <w:rPr>
          <w:rFonts w:ascii="Verdana" w:hAnsi="Verdana" w:cs="Calibri"/>
        </w:rPr>
        <w:t>aje się ostateczna i prawomocna</w:t>
      </w:r>
      <w:r w:rsidR="00594C50" w:rsidRPr="00CD1583">
        <w:rPr>
          <w:rFonts w:ascii="Verdana" w:hAnsi="Verdana" w:cs="Calibri"/>
        </w:rPr>
        <w:t>,</w:t>
      </w:r>
      <w:r w:rsidRPr="00CD1583">
        <w:rPr>
          <w:rFonts w:ascii="Verdana" w:hAnsi="Verdana" w:cs="Calibri"/>
        </w:rPr>
        <w:t xml:space="preserve"> nadto nie przysługuje skarga do sądu administracyjnego</w:t>
      </w:r>
      <w:r w:rsidR="00BE1120" w:rsidRPr="00CD1583">
        <w:rPr>
          <w:rFonts w:ascii="Verdana" w:hAnsi="Verdana" w:cs="Calibri"/>
        </w:rPr>
        <w:t>.</w:t>
      </w:r>
    </w:p>
    <w:p w14:paraId="45952821" w14:textId="77777777" w:rsidR="000410EC" w:rsidRPr="00CD1583" w:rsidRDefault="000410EC" w:rsidP="0088599A">
      <w:pPr>
        <w:widowControl w:val="0"/>
        <w:numPr>
          <w:ilvl w:val="0"/>
          <w:numId w:val="6"/>
        </w:numPr>
        <w:spacing w:line="360" w:lineRule="auto"/>
        <w:ind w:left="0"/>
        <w:jc w:val="center"/>
        <w:rPr>
          <w:rFonts w:ascii="Verdana" w:hAnsi="Verdana" w:cs="Calibri"/>
        </w:rPr>
      </w:pPr>
    </w:p>
    <w:p w14:paraId="06316105" w14:textId="77777777" w:rsidR="00F65189" w:rsidRPr="00CD1583" w:rsidRDefault="00F65189" w:rsidP="00283A5D">
      <w:pPr>
        <w:widowControl w:val="0"/>
        <w:spacing w:line="360" w:lineRule="auto"/>
        <w:jc w:val="center"/>
        <w:rPr>
          <w:rFonts w:ascii="Verdana" w:hAnsi="Verdana" w:cs="Calibri"/>
        </w:rPr>
      </w:pPr>
      <w:r w:rsidRPr="00CD1583">
        <w:rPr>
          <w:rFonts w:ascii="Verdana" w:hAnsi="Verdana" w:cs="Calibri"/>
        </w:rPr>
        <w:t xml:space="preserve">Pozostałe </w:t>
      </w:r>
      <w:r w:rsidR="00D23514" w:rsidRPr="00CD1583">
        <w:rPr>
          <w:rFonts w:ascii="Verdana" w:hAnsi="Verdana" w:cs="Calibri"/>
        </w:rPr>
        <w:t>wymagania</w:t>
      </w:r>
    </w:p>
    <w:p w14:paraId="2F63A6ED" w14:textId="77777777" w:rsidR="00475524" w:rsidRPr="00CD1583" w:rsidRDefault="000410EC" w:rsidP="00B43C20">
      <w:pPr>
        <w:widowControl w:val="0"/>
        <w:numPr>
          <w:ilvl w:val="0"/>
          <w:numId w:val="3"/>
        </w:numPr>
        <w:spacing w:line="360" w:lineRule="auto"/>
        <w:ind w:left="284" w:hanging="284"/>
        <w:contextualSpacing/>
        <w:jc w:val="both"/>
        <w:rPr>
          <w:rFonts w:ascii="Verdana" w:hAnsi="Verdana" w:cs="Calibri"/>
        </w:rPr>
      </w:pPr>
      <w:r w:rsidRPr="00CD1583">
        <w:rPr>
          <w:rFonts w:ascii="Verdana" w:hAnsi="Verdana" w:cs="Calibri"/>
        </w:rPr>
        <w:t xml:space="preserve">Kandydaci na studia mają możliwość udziału w postępowaniu rekrutacyjnym na dowolną liczbę </w:t>
      </w:r>
      <w:r w:rsidR="001C2DD6" w:rsidRPr="00CD1583">
        <w:rPr>
          <w:rFonts w:ascii="Verdana" w:hAnsi="Verdana" w:cs="Calibri"/>
        </w:rPr>
        <w:t xml:space="preserve">kierunków i form studiów </w:t>
      </w:r>
      <w:r w:rsidRPr="00CD1583">
        <w:rPr>
          <w:rFonts w:ascii="Verdana" w:hAnsi="Verdana" w:cs="Calibri"/>
        </w:rPr>
        <w:t>z zastrzeżeniem</w:t>
      </w:r>
      <w:r w:rsidR="001C2DD6" w:rsidRPr="00CD1583">
        <w:rPr>
          <w:rFonts w:ascii="Verdana" w:hAnsi="Verdana" w:cs="Calibri"/>
        </w:rPr>
        <w:t xml:space="preserve"> </w:t>
      </w:r>
      <w:r w:rsidRPr="00CD1583">
        <w:rPr>
          <w:rFonts w:ascii="Verdana" w:hAnsi="Verdana" w:cs="Calibri"/>
        </w:rPr>
        <w:t>ust</w:t>
      </w:r>
      <w:r w:rsidR="001C2DD6" w:rsidRPr="00CD1583">
        <w:rPr>
          <w:rFonts w:ascii="Verdana" w:hAnsi="Verdana" w:cs="Calibri"/>
        </w:rPr>
        <w:t>ępu</w:t>
      </w:r>
      <w:r w:rsidRPr="00CD1583">
        <w:rPr>
          <w:rFonts w:ascii="Verdana" w:hAnsi="Verdana" w:cs="Calibri"/>
        </w:rPr>
        <w:t xml:space="preserve"> 2. W przypadku kandydowania równocześnie na kilka kierunków, kandydat wnosi opłatę </w:t>
      </w:r>
      <w:r w:rsidR="00371EBD" w:rsidRPr="00CD1583">
        <w:rPr>
          <w:rFonts w:ascii="Verdana" w:hAnsi="Verdana" w:cs="Calibri"/>
        </w:rPr>
        <w:t xml:space="preserve">rekrutacyjną </w:t>
      </w:r>
      <w:r w:rsidRPr="00CD1583">
        <w:rPr>
          <w:rFonts w:ascii="Verdana" w:hAnsi="Verdana" w:cs="Calibri"/>
        </w:rPr>
        <w:t>za każdy z nich.</w:t>
      </w:r>
    </w:p>
    <w:p w14:paraId="1D07AF16" w14:textId="77777777" w:rsidR="00496A99" w:rsidRPr="00CD1583" w:rsidRDefault="00496A99" w:rsidP="00B43C20">
      <w:pPr>
        <w:widowControl w:val="0"/>
        <w:numPr>
          <w:ilvl w:val="0"/>
          <w:numId w:val="3"/>
        </w:numPr>
        <w:spacing w:line="360" w:lineRule="auto"/>
        <w:ind w:left="284" w:hanging="284"/>
        <w:contextualSpacing/>
        <w:jc w:val="both"/>
        <w:rPr>
          <w:rFonts w:ascii="Verdana" w:hAnsi="Verdana" w:cs="Calibri"/>
          <w:strike/>
        </w:rPr>
      </w:pPr>
      <w:r w:rsidRPr="00CD1583">
        <w:rPr>
          <w:rFonts w:ascii="Verdana" w:hAnsi="Verdana" w:cs="Calibri"/>
        </w:rPr>
        <w:t xml:space="preserve">Na studia nie mogą aplikować osoby </w:t>
      </w:r>
      <w:r w:rsidR="00367A8E" w:rsidRPr="00CD1583">
        <w:rPr>
          <w:rFonts w:ascii="Verdana" w:hAnsi="Verdana" w:cs="Calibri"/>
        </w:rPr>
        <w:t xml:space="preserve">aktualnie </w:t>
      </w:r>
      <w:r w:rsidRPr="00CD1583">
        <w:rPr>
          <w:rFonts w:ascii="Verdana" w:hAnsi="Verdana" w:cs="Calibri"/>
        </w:rPr>
        <w:t xml:space="preserve">studiujące na </w:t>
      </w:r>
      <w:r w:rsidR="00C74EE0" w:rsidRPr="00CD1583">
        <w:rPr>
          <w:rFonts w:ascii="Verdana" w:hAnsi="Verdana" w:cs="Calibri"/>
        </w:rPr>
        <w:t>danym kierunku studiów na Uniwersytecie Medycznym we Wrocławiu</w:t>
      </w:r>
      <w:r w:rsidR="00967044" w:rsidRPr="00CD1583">
        <w:rPr>
          <w:rFonts w:ascii="Verdana" w:hAnsi="Verdana" w:cs="Calibri"/>
        </w:rPr>
        <w:t xml:space="preserve"> </w:t>
      </w:r>
      <w:r w:rsidRPr="00CD1583">
        <w:rPr>
          <w:rFonts w:ascii="Verdana" w:hAnsi="Verdana" w:cs="Calibri"/>
        </w:rPr>
        <w:t xml:space="preserve">lub innej uczelni. </w:t>
      </w:r>
    </w:p>
    <w:p w14:paraId="4AD4A26D" w14:textId="77777777" w:rsidR="00B12F08" w:rsidRPr="00CD1583" w:rsidRDefault="00B12F08" w:rsidP="00B43C20">
      <w:pPr>
        <w:widowControl w:val="0"/>
        <w:numPr>
          <w:ilvl w:val="0"/>
          <w:numId w:val="3"/>
        </w:numPr>
        <w:spacing w:line="360" w:lineRule="auto"/>
        <w:ind w:left="284" w:hanging="284"/>
        <w:contextualSpacing/>
        <w:jc w:val="both"/>
        <w:rPr>
          <w:rFonts w:ascii="Verdana" w:hAnsi="Verdana" w:cs="Calibri"/>
          <w:strike/>
        </w:rPr>
      </w:pPr>
      <w:r w:rsidRPr="00CD1583">
        <w:rPr>
          <w:rFonts w:ascii="Verdana" w:hAnsi="Verdana" w:cs="Calibri"/>
        </w:rPr>
        <w:t xml:space="preserve">Przeniesienie studenta miedzy uczelniami lub w ramach uczelni, w tym także zmiana formy studiów, </w:t>
      </w:r>
      <w:r w:rsidRPr="00CD1583">
        <w:rPr>
          <w:rFonts w:ascii="Verdana" w:hAnsi="Verdana" w:cs="Calibri"/>
        </w:rPr>
        <w:lastRenderedPageBreak/>
        <w:t xml:space="preserve">może nastąpić wyłącznie w trybie określonym w regulaminie studiów. Decyzję </w:t>
      </w:r>
      <w:r w:rsidR="000232F7" w:rsidRPr="00CD1583">
        <w:rPr>
          <w:rFonts w:ascii="Verdana" w:hAnsi="Verdana" w:cs="Calibri"/>
        </w:rPr>
        <w:t>o przeniesieniu wydaje</w:t>
      </w:r>
      <w:r w:rsidRPr="00CD1583">
        <w:rPr>
          <w:rFonts w:ascii="Verdana" w:hAnsi="Verdana" w:cs="Calibri"/>
        </w:rPr>
        <w:t xml:space="preserve"> Dziekan</w:t>
      </w:r>
      <w:r w:rsidR="006C4E23" w:rsidRPr="00CD1583">
        <w:rPr>
          <w:rFonts w:ascii="Verdana" w:hAnsi="Verdana" w:cs="Calibri"/>
        </w:rPr>
        <w:t>.</w:t>
      </w:r>
    </w:p>
    <w:p w14:paraId="5A681BB8" w14:textId="77777777" w:rsidR="00806B69" w:rsidRPr="00CD1583" w:rsidRDefault="000410EC" w:rsidP="00B43C20">
      <w:pPr>
        <w:widowControl w:val="0"/>
        <w:numPr>
          <w:ilvl w:val="0"/>
          <w:numId w:val="3"/>
        </w:numPr>
        <w:spacing w:line="360" w:lineRule="auto"/>
        <w:ind w:left="284" w:hanging="284"/>
        <w:contextualSpacing/>
        <w:jc w:val="both"/>
        <w:rPr>
          <w:rFonts w:ascii="Verdana" w:hAnsi="Verdana" w:cs="Calibri"/>
        </w:rPr>
      </w:pPr>
      <w:r w:rsidRPr="00CD1583">
        <w:rPr>
          <w:rFonts w:ascii="Verdana" w:hAnsi="Verdana" w:cs="Calibri"/>
        </w:rPr>
        <w:t>W przypadku niewypełnienia przez kandydatów limitu przy</w:t>
      </w:r>
      <w:r w:rsidR="00F65189" w:rsidRPr="00CD1583">
        <w:rPr>
          <w:rFonts w:ascii="Verdana" w:hAnsi="Verdana" w:cs="Calibri"/>
        </w:rPr>
        <w:t>jęć na danym kierunku studiów, p</w:t>
      </w:r>
      <w:r w:rsidRPr="00CD1583">
        <w:rPr>
          <w:rFonts w:ascii="Verdana" w:hAnsi="Verdana" w:cs="Calibri"/>
        </w:rPr>
        <w:t xml:space="preserve">rzewodniczący właściwej </w:t>
      </w:r>
      <w:r w:rsidR="00E409DB" w:rsidRPr="00CD1583">
        <w:rPr>
          <w:rFonts w:ascii="Verdana" w:hAnsi="Verdana" w:cs="Calibri"/>
        </w:rPr>
        <w:t>KR</w:t>
      </w:r>
      <w:r w:rsidR="00603D91" w:rsidRPr="00CD1583">
        <w:rPr>
          <w:rFonts w:ascii="Verdana" w:hAnsi="Verdana" w:cs="Calibri"/>
        </w:rPr>
        <w:t>,</w:t>
      </w:r>
      <w:r w:rsidRPr="00CD1583">
        <w:rPr>
          <w:rFonts w:ascii="Verdana" w:hAnsi="Verdana" w:cs="Calibri"/>
        </w:rPr>
        <w:t xml:space="preserve"> </w:t>
      </w:r>
      <w:r w:rsidR="00603D91" w:rsidRPr="00CD1583">
        <w:rPr>
          <w:rFonts w:ascii="Verdana" w:hAnsi="Verdana" w:cs="Calibri"/>
        </w:rPr>
        <w:t>w porozumieniu z Kierownikiem Biura Rekrutacji i Badania Losów Absolwentów</w:t>
      </w:r>
      <w:r w:rsidR="001C2DD6" w:rsidRPr="00CD1583">
        <w:rPr>
          <w:rFonts w:ascii="Verdana" w:hAnsi="Verdana"/>
        </w:rPr>
        <w:t xml:space="preserve"> oraz Dziekanem</w:t>
      </w:r>
      <w:r w:rsidR="00603D91" w:rsidRPr="00CD1583">
        <w:rPr>
          <w:rFonts w:ascii="Verdana" w:hAnsi="Verdana" w:cs="Calibri"/>
        </w:rPr>
        <w:t xml:space="preserve">,  </w:t>
      </w:r>
      <w:r w:rsidR="003438C2" w:rsidRPr="00CD1583">
        <w:rPr>
          <w:rFonts w:ascii="Verdana" w:hAnsi="Verdana" w:cs="Calibri"/>
        </w:rPr>
        <w:t xml:space="preserve">podejmuje </w:t>
      </w:r>
      <w:r w:rsidRPr="00CD1583">
        <w:rPr>
          <w:rFonts w:ascii="Verdana" w:hAnsi="Verdana" w:cs="Calibri"/>
        </w:rPr>
        <w:t xml:space="preserve">decyzję </w:t>
      </w:r>
      <w:r w:rsidR="00594C50" w:rsidRPr="00CD1583">
        <w:rPr>
          <w:rFonts w:ascii="Verdana" w:hAnsi="Verdana" w:cs="Calibri"/>
        </w:rPr>
        <w:t xml:space="preserve">o dodatkowym </w:t>
      </w:r>
      <w:r w:rsidRPr="00CD1583">
        <w:rPr>
          <w:rFonts w:ascii="Verdana" w:hAnsi="Verdana" w:cs="Calibri"/>
        </w:rPr>
        <w:t xml:space="preserve">naborze na studia. Informacja o terminach </w:t>
      </w:r>
      <w:r w:rsidR="00603D91" w:rsidRPr="00CD1583">
        <w:rPr>
          <w:rFonts w:ascii="Verdana" w:hAnsi="Verdana" w:cs="Calibri"/>
        </w:rPr>
        <w:t>obowiązujących w</w:t>
      </w:r>
      <w:r w:rsidR="00F65189" w:rsidRPr="00CD1583">
        <w:rPr>
          <w:rFonts w:ascii="Verdana" w:hAnsi="Verdana" w:cs="Calibri"/>
        </w:rPr>
        <w:t xml:space="preserve"> </w:t>
      </w:r>
      <w:r w:rsidR="00594C50" w:rsidRPr="00CD1583">
        <w:rPr>
          <w:rFonts w:ascii="Verdana" w:hAnsi="Verdana" w:cs="Calibri"/>
        </w:rPr>
        <w:t xml:space="preserve">dodatkowym </w:t>
      </w:r>
      <w:r w:rsidR="00F65189" w:rsidRPr="00CD1583">
        <w:rPr>
          <w:rFonts w:ascii="Verdana" w:hAnsi="Verdana" w:cs="Calibri"/>
        </w:rPr>
        <w:t xml:space="preserve">naborze </w:t>
      </w:r>
      <w:r w:rsidRPr="00CD1583">
        <w:rPr>
          <w:rFonts w:ascii="Verdana" w:hAnsi="Verdana" w:cs="Calibri"/>
        </w:rPr>
        <w:t xml:space="preserve">zostanie </w:t>
      </w:r>
      <w:r w:rsidR="00E57425" w:rsidRPr="00CD1583">
        <w:rPr>
          <w:rFonts w:ascii="Verdana" w:hAnsi="Verdana" w:cs="Calibri"/>
        </w:rPr>
        <w:t>opublikowana na stronie Uczelni.</w:t>
      </w:r>
    </w:p>
    <w:p w14:paraId="66FC3FCD" w14:textId="77777777" w:rsidR="00806B69" w:rsidRPr="00CD1583" w:rsidRDefault="00806B69" w:rsidP="00B43C20">
      <w:pPr>
        <w:widowControl w:val="0"/>
        <w:numPr>
          <w:ilvl w:val="0"/>
          <w:numId w:val="3"/>
        </w:numPr>
        <w:spacing w:line="360" w:lineRule="auto"/>
        <w:ind w:left="284" w:hanging="284"/>
        <w:contextualSpacing/>
        <w:jc w:val="both"/>
        <w:rPr>
          <w:rFonts w:ascii="Verdana" w:hAnsi="Verdana" w:cs="Calibri"/>
        </w:rPr>
      </w:pPr>
      <w:r w:rsidRPr="00CD1583">
        <w:rPr>
          <w:rFonts w:ascii="Verdana" w:hAnsi="Verdana"/>
        </w:rPr>
        <w:t xml:space="preserve">Cudzoziemcy zobowiązani są do posiadania na okres kształcenia w Polsce polisy ubezpieczeniowej na wypadek choroby lub następstw nieszczęśliwych wypadków albo Europejskiej Karty Ubezpieczenia Zdrowotnego lub ubezpieczenia w Narodowym Funduszu Zdrowia. </w:t>
      </w:r>
    </w:p>
    <w:p w14:paraId="76289321" w14:textId="77777777" w:rsidR="000410EC" w:rsidRPr="00CD1583" w:rsidRDefault="000410EC" w:rsidP="00B43C20">
      <w:pPr>
        <w:widowControl w:val="0"/>
        <w:numPr>
          <w:ilvl w:val="0"/>
          <w:numId w:val="3"/>
        </w:numPr>
        <w:spacing w:line="360" w:lineRule="auto"/>
        <w:ind w:left="284" w:hanging="284"/>
        <w:contextualSpacing/>
        <w:jc w:val="both"/>
        <w:rPr>
          <w:rFonts w:ascii="Verdana" w:hAnsi="Verdana" w:cs="Calibri"/>
        </w:rPr>
      </w:pPr>
      <w:r w:rsidRPr="00CD1583">
        <w:rPr>
          <w:rFonts w:ascii="Verdana" w:hAnsi="Verdana" w:cs="Calibri"/>
        </w:rPr>
        <w:t xml:space="preserve">Informacje dotyczące rekrutacji na studia na rok akademicki </w:t>
      </w:r>
      <w:r w:rsidR="00F46B7E" w:rsidRPr="00CD1583">
        <w:rPr>
          <w:rFonts w:ascii="Verdana" w:hAnsi="Verdana" w:cs="Calibri"/>
        </w:rPr>
        <w:t>202</w:t>
      </w:r>
      <w:r w:rsidR="00B43C20" w:rsidRPr="00CD1583">
        <w:rPr>
          <w:rFonts w:ascii="Verdana" w:hAnsi="Verdana" w:cs="Calibri"/>
        </w:rPr>
        <w:t>5/2026</w:t>
      </w:r>
      <w:r w:rsidR="00F46B7E" w:rsidRPr="00CD1583">
        <w:rPr>
          <w:rFonts w:ascii="Verdana" w:hAnsi="Verdana" w:cs="Calibri"/>
        </w:rPr>
        <w:t xml:space="preserve"> </w:t>
      </w:r>
      <w:r w:rsidRPr="00CD1583">
        <w:rPr>
          <w:rFonts w:ascii="Verdana" w:hAnsi="Verdana" w:cs="Calibri"/>
        </w:rPr>
        <w:t xml:space="preserve">zamieszczane są na stronie internetowej </w:t>
      </w:r>
      <w:r w:rsidR="001C2DD6" w:rsidRPr="00CD1583">
        <w:rPr>
          <w:rFonts w:ascii="Verdana" w:hAnsi="Verdana" w:cs="Calibri"/>
        </w:rPr>
        <w:t>U</w:t>
      </w:r>
      <w:r w:rsidRPr="00CD1583">
        <w:rPr>
          <w:rFonts w:ascii="Verdana" w:hAnsi="Verdana" w:cs="Calibri"/>
        </w:rPr>
        <w:t>czelni</w:t>
      </w:r>
      <w:r w:rsidR="001C2DD6" w:rsidRPr="00CD1583">
        <w:rPr>
          <w:rFonts w:ascii="Verdana" w:hAnsi="Verdana" w:cs="Calibri"/>
        </w:rPr>
        <w:t xml:space="preserve"> </w:t>
      </w:r>
      <w:r w:rsidRPr="00CD1583">
        <w:rPr>
          <w:rFonts w:ascii="Verdana" w:hAnsi="Verdana" w:cs="Calibri"/>
        </w:rPr>
        <w:t>oraz udzielane przez właściwą</w:t>
      </w:r>
      <w:r w:rsidR="00E70A8C" w:rsidRPr="00CD1583">
        <w:rPr>
          <w:rFonts w:ascii="Verdana" w:hAnsi="Verdana" w:cs="Calibri"/>
        </w:rPr>
        <w:t xml:space="preserve"> KR</w:t>
      </w:r>
      <w:r w:rsidRPr="00CD1583">
        <w:rPr>
          <w:rFonts w:ascii="Verdana" w:hAnsi="Verdana" w:cs="Calibri"/>
        </w:rPr>
        <w:t xml:space="preserve"> </w:t>
      </w:r>
      <w:r w:rsidR="00E70A8C" w:rsidRPr="00CD1583">
        <w:rPr>
          <w:rFonts w:ascii="Verdana" w:hAnsi="Verdana" w:cs="Calibri"/>
        </w:rPr>
        <w:t xml:space="preserve">w okresie trwania rekrutacji, </w:t>
      </w:r>
      <w:r w:rsidR="001C2DD6" w:rsidRPr="00CD1583">
        <w:rPr>
          <w:rFonts w:ascii="Verdana" w:hAnsi="Verdana" w:cs="Calibri"/>
        </w:rPr>
        <w:t>jak również przez cały rok w Biurze Rekrutacji i Badania Losów Absolwentów.</w:t>
      </w:r>
    </w:p>
    <w:p w14:paraId="0DA15C44" w14:textId="77777777" w:rsidR="000410EC" w:rsidRPr="00CD1583" w:rsidRDefault="000410EC" w:rsidP="00B43C20">
      <w:pPr>
        <w:widowControl w:val="0"/>
        <w:numPr>
          <w:ilvl w:val="0"/>
          <w:numId w:val="3"/>
        </w:numPr>
        <w:spacing w:line="360" w:lineRule="auto"/>
        <w:ind w:left="284" w:hanging="284"/>
        <w:contextualSpacing/>
        <w:jc w:val="both"/>
        <w:rPr>
          <w:rFonts w:ascii="Verdana" w:hAnsi="Verdana" w:cs="Calibri"/>
        </w:rPr>
      </w:pPr>
      <w:r w:rsidRPr="00CD1583">
        <w:rPr>
          <w:rFonts w:ascii="Verdana" w:hAnsi="Verdana" w:cs="Calibri"/>
        </w:rPr>
        <w:t>Uczelnia nie udziela telefonicznej informacji o wynikach postępowania rekrutacyjnego.</w:t>
      </w:r>
    </w:p>
    <w:p w14:paraId="025D592D" w14:textId="77777777" w:rsidR="00F02982" w:rsidRPr="00CD1583" w:rsidRDefault="00F02982" w:rsidP="00B43C20">
      <w:pPr>
        <w:widowControl w:val="0"/>
        <w:numPr>
          <w:ilvl w:val="0"/>
          <w:numId w:val="3"/>
        </w:numPr>
        <w:spacing w:line="360" w:lineRule="auto"/>
        <w:ind w:left="284" w:hanging="284"/>
        <w:contextualSpacing/>
        <w:jc w:val="both"/>
        <w:rPr>
          <w:rFonts w:ascii="Verdana" w:hAnsi="Verdana" w:cs="Calibri"/>
        </w:rPr>
      </w:pPr>
      <w:r w:rsidRPr="00CD1583">
        <w:rPr>
          <w:rFonts w:ascii="Verdana" w:hAnsi="Verdana"/>
        </w:rPr>
        <w:t xml:space="preserve">Kandydaci z niepełnosprawnościami, zgłaszają swoje szczególne potrzeby do Biura Rekrutacji i Badania Losów Absolwentów lub Biura Osób z Niepełnosprawnością, z odpowiednim wyprzedzeniem, by umożliwić Uczelni zapewnienie wsparcia w pożądanym czasie. </w:t>
      </w:r>
      <w:bookmarkStart w:id="1" w:name="_Hlk35420824"/>
      <w:r w:rsidRPr="00CD1583">
        <w:rPr>
          <w:rFonts w:ascii="Verdana" w:hAnsi="Verdana"/>
        </w:rPr>
        <w:t xml:space="preserve">Po otrzymaniu zgłoszenia Uczelnia podejmie działania celem przezwyciężenia barier </w:t>
      </w:r>
      <w:bookmarkStart w:id="2" w:name="_Hlk35268356"/>
      <w:r w:rsidRPr="00CD1583">
        <w:rPr>
          <w:rFonts w:ascii="Verdana" w:hAnsi="Verdana"/>
        </w:rPr>
        <w:t>w procesie rekrutacji na studia kandydatów z niepełnosprawnością. Zasady wsparcia i koordynacja działań na rzecz osób ze szczególnymi potrzebami wynikającymi ze stanu zdrowia, w tym osób z niepełnosprawnościami, określa Regulamin wsparcia osób ze szczególnymi potrzebami Uniwersytetu Medycznego we Wrocławiu</w:t>
      </w:r>
      <w:bookmarkEnd w:id="1"/>
      <w:bookmarkEnd w:id="2"/>
      <w:r w:rsidRPr="00CD1583">
        <w:rPr>
          <w:rFonts w:ascii="Verdana" w:hAnsi="Verdana"/>
        </w:rPr>
        <w:t>.</w:t>
      </w:r>
    </w:p>
    <w:p w14:paraId="5232B6DD" w14:textId="77777777" w:rsidR="00E70A8C" w:rsidRPr="00CD1583" w:rsidRDefault="00917D19" w:rsidP="00E70A8C">
      <w:pPr>
        <w:widowControl w:val="0"/>
        <w:spacing w:line="360" w:lineRule="auto"/>
        <w:jc w:val="center"/>
        <w:rPr>
          <w:rFonts w:ascii="Verdana" w:hAnsi="Verdana" w:cs="Calibri"/>
        </w:rPr>
      </w:pPr>
      <w:r w:rsidRPr="00CD1583">
        <w:rPr>
          <w:rFonts w:ascii="Verdana" w:hAnsi="Verdana" w:cs="Calibri"/>
        </w:rPr>
        <w:t>§ 11</w:t>
      </w:r>
    </w:p>
    <w:p w14:paraId="7E9E19DF" w14:textId="77777777" w:rsidR="006A4872" w:rsidRPr="00CD1583" w:rsidRDefault="006A4872" w:rsidP="00E70A8C">
      <w:pPr>
        <w:widowControl w:val="0"/>
        <w:spacing w:line="360" w:lineRule="auto"/>
        <w:jc w:val="center"/>
        <w:rPr>
          <w:rFonts w:ascii="Verdana" w:hAnsi="Verdana" w:cs="Calibri"/>
        </w:rPr>
      </w:pPr>
      <w:r w:rsidRPr="00CD1583">
        <w:rPr>
          <w:rFonts w:ascii="Verdana" w:hAnsi="Verdana" w:cs="Calibri"/>
        </w:rPr>
        <w:t xml:space="preserve">Przeliczanie </w:t>
      </w:r>
      <w:r w:rsidR="002C3A81" w:rsidRPr="00CD1583">
        <w:rPr>
          <w:rFonts w:ascii="Verdana" w:hAnsi="Verdana" w:cs="Calibri"/>
        </w:rPr>
        <w:t xml:space="preserve">ocen </w:t>
      </w:r>
      <w:r w:rsidR="006E0DA2" w:rsidRPr="00CD1583">
        <w:rPr>
          <w:rFonts w:ascii="Verdana" w:hAnsi="Verdana" w:cs="Calibri"/>
        </w:rPr>
        <w:t>na punkty rekrutacyjne</w:t>
      </w:r>
    </w:p>
    <w:p w14:paraId="12536BD6" w14:textId="77777777" w:rsidR="0045412E" w:rsidRPr="00CD1583" w:rsidRDefault="009F7DCC" w:rsidP="009F7DCC">
      <w:pPr>
        <w:widowControl w:val="0"/>
        <w:spacing w:line="360" w:lineRule="auto"/>
        <w:jc w:val="both"/>
        <w:rPr>
          <w:rFonts w:ascii="Verdana" w:hAnsi="Verdana" w:cs="Calibri"/>
        </w:rPr>
      </w:pPr>
      <w:r w:rsidRPr="00CD1583">
        <w:rPr>
          <w:rFonts w:ascii="Verdana" w:hAnsi="Verdana" w:cs="Calibri"/>
        </w:rPr>
        <w:t xml:space="preserve">Wyniki z przedmiotów kierunkowych zostaną przeliczone przez komisję rekrutacyjną na punkty rekrutacyjne według tabel </w:t>
      </w:r>
      <w:r w:rsidR="006A3951" w:rsidRPr="00CD1583">
        <w:rPr>
          <w:rFonts w:ascii="Verdana" w:hAnsi="Verdana" w:cs="Calibri"/>
        </w:rPr>
        <w:t xml:space="preserve">określonych </w:t>
      </w:r>
      <w:r w:rsidRPr="00CD1583">
        <w:rPr>
          <w:rFonts w:ascii="Verdana" w:hAnsi="Verdana" w:cs="Calibri"/>
        </w:rPr>
        <w:t>dla poszczególnych</w:t>
      </w:r>
      <w:r w:rsidR="006A3951" w:rsidRPr="00CD1583">
        <w:rPr>
          <w:rFonts w:ascii="Verdana" w:hAnsi="Verdana" w:cs="Calibri"/>
        </w:rPr>
        <w:t xml:space="preserve"> </w:t>
      </w:r>
      <w:r w:rsidR="000E60B1" w:rsidRPr="00CD1583">
        <w:rPr>
          <w:rFonts w:ascii="Verdana" w:hAnsi="Verdana" w:cs="Calibri"/>
        </w:rPr>
        <w:t>typów</w:t>
      </w:r>
      <w:r w:rsidR="006A3951" w:rsidRPr="00CD1583">
        <w:rPr>
          <w:rFonts w:ascii="Verdana" w:hAnsi="Verdana" w:cs="Calibri"/>
        </w:rPr>
        <w:t xml:space="preserve"> świadectw oraz</w:t>
      </w:r>
      <w:r w:rsidRPr="00CD1583">
        <w:rPr>
          <w:rFonts w:ascii="Verdana" w:hAnsi="Verdana" w:cs="Calibri"/>
        </w:rPr>
        <w:t xml:space="preserve"> krajów lub skali ocen, z zastrzeżeniem § 4 u</w:t>
      </w:r>
      <w:r w:rsidR="006A3951" w:rsidRPr="00CD1583">
        <w:rPr>
          <w:rFonts w:ascii="Verdana" w:hAnsi="Verdana" w:cs="Calibri"/>
        </w:rPr>
        <w:t>stępu 7 punktu 2</w:t>
      </w:r>
      <w:r w:rsidRPr="00CD1583">
        <w:rPr>
          <w:rFonts w:ascii="Verdana" w:hAnsi="Verdana" w:cs="Calibri"/>
        </w:rPr>
        <w:t>:</w:t>
      </w:r>
    </w:p>
    <w:tbl>
      <w:tblPr>
        <w:tblW w:w="7137" w:type="dxa"/>
        <w:jc w:val="center"/>
        <w:tblCellMar>
          <w:left w:w="70" w:type="dxa"/>
          <w:right w:w="70" w:type="dxa"/>
        </w:tblCellMar>
        <w:tblLook w:val="04A0" w:firstRow="1" w:lastRow="0" w:firstColumn="1" w:lastColumn="0" w:noHBand="0" w:noVBand="1"/>
      </w:tblPr>
      <w:tblGrid>
        <w:gridCol w:w="190"/>
        <w:gridCol w:w="1888"/>
        <w:gridCol w:w="1582"/>
        <w:gridCol w:w="1580"/>
        <w:gridCol w:w="1441"/>
        <w:gridCol w:w="237"/>
        <w:gridCol w:w="219"/>
      </w:tblGrid>
      <w:tr w:rsidR="006E0DA2" w:rsidRPr="00CD1583" w14:paraId="13D82A4D" w14:textId="77777777" w:rsidTr="006A3951">
        <w:trPr>
          <w:trHeight w:val="300"/>
          <w:jc w:val="center"/>
        </w:trPr>
        <w:tc>
          <w:tcPr>
            <w:tcW w:w="172" w:type="dxa"/>
            <w:tcBorders>
              <w:top w:val="nil"/>
              <w:left w:val="nil"/>
              <w:bottom w:val="nil"/>
              <w:right w:val="nil"/>
            </w:tcBorders>
            <w:shd w:val="clear" w:color="000000" w:fill="FFFFFF"/>
            <w:noWrap/>
            <w:vAlign w:val="bottom"/>
            <w:hideMark/>
          </w:tcPr>
          <w:p w14:paraId="255CB2E8" w14:textId="77777777" w:rsidR="006E0DA2" w:rsidRPr="00CD1583" w:rsidRDefault="006E0DA2" w:rsidP="0077460D">
            <w:pPr>
              <w:jc w:val="right"/>
              <w:rPr>
                <w:rFonts w:ascii="Calibri" w:hAnsi="Calibri" w:cs="Calibri"/>
                <w:sz w:val="22"/>
                <w:szCs w:val="22"/>
              </w:rPr>
            </w:pPr>
          </w:p>
        </w:tc>
        <w:tc>
          <w:tcPr>
            <w:tcW w:w="1888" w:type="dxa"/>
            <w:tcBorders>
              <w:top w:val="nil"/>
              <w:left w:val="nil"/>
              <w:bottom w:val="nil"/>
              <w:right w:val="nil"/>
            </w:tcBorders>
            <w:shd w:val="clear" w:color="000000" w:fill="FFFFFF"/>
            <w:noWrap/>
            <w:vAlign w:val="bottom"/>
            <w:hideMark/>
          </w:tcPr>
          <w:p w14:paraId="704830AA" w14:textId="77777777" w:rsidR="006E0DA2" w:rsidRPr="00CD1583" w:rsidRDefault="006E0DA2" w:rsidP="0077460D">
            <w:pPr>
              <w:jc w:val="right"/>
              <w:rPr>
                <w:rFonts w:ascii="Calibri" w:hAnsi="Calibri" w:cs="Calibri"/>
                <w:sz w:val="22"/>
                <w:szCs w:val="22"/>
              </w:rPr>
            </w:pPr>
          </w:p>
        </w:tc>
        <w:tc>
          <w:tcPr>
            <w:tcW w:w="1582" w:type="dxa"/>
            <w:tcBorders>
              <w:top w:val="nil"/>
              <w:left w:val="nil"/>
              <w:bottom w:val="nil"/>
              <w:right w:val="nil"/>
            </w:tcBorders>
            <w:shd w:val="clear" w:color="000000" w:fill="FFFFFF"/>
            <w:noWrap/>
            <w:vAlign w:val="center"/>
            <w:hideMark/>
          </w:tcPr>
          <w:p w14:paraId="1C7FE76A" w14:textId="77777777" w:rsidR="006E0DA2" w:rsidRPr="00CD1583" w:rsidRDefault="006E0DA2" w:rsidP="00144F65">
            <w:pPr>
              <w:jc w:val="right"/>
              <w:rPr>
                <w:rFonts w:ascii="Verdana" w:hAnsi="Verdana" w:cs="Calibri"/>
                <w:b/>
                <w:bCs/>
              </w:rPr>
            </w:pPr>
            <w:r w:rsidRPr="00CD1583">
              <w:rPr>
                <w:rFonts w:ascii="Verdana" w:hAnsi="Verdana" w:cs="Calibri"/>
                <w:b/>
                <w:bCs/>
              </w:rPr>
              <w:t>tabela 2</w:t>
            </w:r>
          </w:p>
        </w:tc>
        <w:tc>
          <w:tcPr>
            <w:tcW w:w="1580" w:type="dxa"/>
            <w:tcBorders>
              <w:top w:val="nil"/>
              <w:left w:val="nil"/>
              <w:bottom w:val="nil"/>
              <w:right w:val="nil"/>
            </w:tcBorders>
            <w:shd w:val="clear" w:color="000000" w:fill="FFFFFF"/>
            <w:noWrap/>
            <w:vAlign w:val="bottom"/>
            <w:hideMark/>
          </w:tcPr>
          <w:p w14:paraId="71DD9882" w14:textId="77777777" w:rsidR="006E0DA2" w:rsidRPr="00CD1583" w:rsidRDefault="006E0DA2" w:rsidP="00144F65">
            <w:pPr>
              <w:jc w:val="right"/>
              <w:rPr>
                <w:rFonts w:ascii="Calibri" w:hAnsi="Calibri" w:cs="Calibri"/>
              </w:rPr>
            </w:pPr>
          </w:p>
        </w:tc>
        <w:tc>
          <w:tcPr>
            <w:tcW w:w="1441" w:type="dxa"/>
            <w:tcBorders>
              <w:top w:val="nil"/>
              <w:left w:val="nil"/>
              <w:bottom w:val="nil"/>
              <w:right w:val="nil"/>
            </w:tcBorders>
            <w:shd w:val="clear" w:color="000000" w:fill="FFFFFF"/>
            <w:noWrap/>
            <w:vAlign w:val="bottom"/>
            <w:hideMark/>
          </w:tcPr>
          <w:p w14:paraId="5D30AC9C" w14:textId="77777777" w:rsidR="006E0DA2" w:rsidRPr="00CD1583" w:rsidRDefault="006E0DA2" w:rsidP="0077460D">
            <w:pPr>
              <w:jc w:val="right"/>
              <w:rPr>
                <w:rFonts w:ascii="Calibri" w:hAnsi="Calibri" w:cs="Calibri"/>
                <w:sz w:val="22"/>
                <w:szCs w:val="22"/>
              </w:rPr>
            </w:pPr>
          </w:p>
        </w:tc>
        <w:tc>
          <w:tcPr>
            <w:tcW w:w="237" w:type="dxa"/>
            <w:tcBorders>
              <w:top w:val="nil"/>
              <w:left w:val="nil"/>
              <w:bottom w:val="nil"/>
              <w:right w:val="nil"/>
            </w:tcBorders>
            <w:shd w:val="clear" w:color="000000" w:fill="FFFFFF"/>
            <w:noWrap/>
            <w:vAlign w:val="bottom"/>
            <w:hideMark/>
          </w:tcPr>
          <w:p w14:paraId="2F5AC067" w14:textId="77777777" w:rsidR="006E0DA2" w:rsidRPr="00CD1583" w:rsidRDefault="006E0DA2" w:rsidP="0077460D">
            <w:pPr>
              <w:jc w:val="right"/>
              <w:rPr>
                <w:rFonts w:ascii="Calibri" w:hAnsi="Calibri" w:cs="Calibri"/>
                <w:sz w:val="22"/>
                <w:szCs w:val="22"/>
              </w:rPr>
            </w:pPr>
          </w:p>
        </w:tc>
        <w:tc>
          <w:tcPr>
            <w:tcW w:w="237" w:type="dxa"/>
            <w:tcBorders>
              <w:top w:val="nil"/>
              <w:left w:val="nil"/>
              <w:bottom w:val="nil"/>
              <w:right w:val="nil"/>
            </w:tcBorders>
            <w:shd w:val="clear" w:color="000000" w:fill="FFFFFF"/>
          </w:tcPr>
          <w:p w14:paraId="47940031" w14:textId="77777777" w:rsidR="006E0DA2" w:rsidRPr="00CD1583" w:rsidRDefault="006E0DA2" w:rsidP="0077460D">
            <w:pPr>
              <w:jc w:val="right"/>
              <w:rPr>
                <w:rFonts w:ascii="Calibri" w:hAnsi="Calibri" w:cs="Calibri"/>
                <w:sz w:val="22"/>
                <w:szCs w:val="22"/>
              </w:rPr>
            </w:pPr>
          </w:p>
        </w:tc>
      </w:tr>
      <w:tr w:rsidR="006E0DA2" w:rsidRPr="00CD1583" w14:paraId="77239FEE" w14:textId="77777777" w:rsidTr="0077460D">
        <w:trPr>
          <w:trHeight w:val="300"/>
          <w:jc w:val="center"/>
        </w:trPr>
        <w:tc>
          <w:tcPr>
            <w:tcW w:w="6900" w:type="dxa"/>
            <w:gridSpan w:val="6"/>
            <w:tcBorders>
              <w:top w:val="nil"/>
              <w:left w:val="nil"/>
              <w:bottom w:val="nil"/>
              <w:right w:val="nil"/>
            </w:tcBorders>
            <w:shd w:val="clear" w:color="auto" w:fill="auto"/>
            <w:noWrap/>
            <w:vAlign w:val="center"/>
            <w:hideMark/>
          </w:tcPr>
          <w:p w14:paraId="66DB7EEC" w14:textId="77777777" w:rsidR="006E0DA2" w:rsidRPr="00CD1583" w:rsidRDefault="006E0DA2" w:rsidP="0077460D">
            <w:pPr>
              <w:jc w:val="center"/>
              <w:rPr>
                <w:rFonts w:ascii="Verdana" w:hAnsi="Verdana" w:cs="Calibri"/>
                <w:b/>
                <w:bCs/>
                <w:sz w:val="18"/>
                <w:szCs w:val="18"/>
              </w:rPr>
            </w:pPr>
            <w:r w:rsidRPr="00CD1583">
              <w:rPr>
                <w:rFonts w:ascii="Verdana" w:hAnsi="Verdana" w:cs="Calibri"/>
                <w:b/>
                <w:bCs/>
                <w:sz w:val="18"/>
                <w:szCs w:val="18"/>
              </w:rPr>
              <w:t xml:space="preserve">skala przeliczania ocen </w:t>
            </w:r>
            <w:r w:rsidR="00462AC6" w:rsidRPr="00CD1583">
              <w:rPr>
                <w:rFonts w:ascii="Verdana" w:hAnsi="Verdana" w:cs="Calibri"/>
                <w:b/>
                <w:bCs/>
                <w:sz w:val="18"/>
                <w:szCs w:val="18"/>
              </w:rPr>
              <w:t>„</w:t>
            </w:r>
            <w:r w:rsidRPr="00CD1583">
              <w:rPr>
                <w:rFonts w:ascii="Verdana" w:hAnsi="Verdana" w:cs="Calibri"/>
                <w:b/>
                <w:bCs/>
                <w:sz w:val="18"/>
                <w:szCs w:val="18"/>
              </w:rPr>
              <w:t>starej matury</w:t>
            </w:r>
            <w:r w:rsidR="00462AC6" w:rsidRPr="00CD1583">
              <w:rPr>
                <w:rFonts w:ascii="Verdana" w:hAnsi="Verdana" w:cs="Calibri"/>
                <w:b/>
                <w:bCs/>
                <w:sz w:val="18"/>
                <w:szCs w:val="18"/>
              </w:rPr>
              <w:t>”</w:t>
            </w:r>
            <w:r w:rsidRPr="00CD1583">
              <w:rPr>
                <w:rFonts w:ascii="Verdana" w:hAnsi="Verdana" w:cs="Calibri"/>
                <w:b/>
                <w:bCs/>
                <w:sz w:val="18"/>
                <w:szCs w:val="18"/>
              </w:rPr>
              <w:t xml:space="preserve"> na punkty rekrutacyjne</w:t>
            </w:r>
          </w:p>
        </w:tc>
        <w:tc>
          <w:tcPr>
            <w:tcW w:w="237" w:type="dxa"/>
            <w:tcBorders>
              <w:top w:val="nil"/>
              <w:left w:val="nil"/>
              <w:bottom w:val="nil"/>
              <w:right w:val="nil"/>
            </w:tcBorders>
          </w:tcPr>
          <w:p w14:paraId="0DA1115C" w14:textId="77777777" w:rsidR="006E0DA2" w:rsidRPr="00CD1583" w:rsidRDefault="006E0DA2" w:rsidP="0077460D">
            <w:pPr>
              <w:jc w:val="center"/>
              <w:rPr>
                <w:rFonts w:ascii="Verdana" w:hAnsi="Verdana" w:cs="Calibri"/>
                <w:b/>
                <w:bCs/>
                <w:sz w:val="18"/>
                <w:szCs w:val="18"/>
              </w:rPr>
            </w:pPr>
          </w:p>
        </w:tc>
      </w:tr>
      <w:tr w:rsidR="006E0DA2" w:rsidRPr="00CD1583" w14:paraId="270AA2E5" w14:textId="77777777" w:rsidTr="006A3951">
        <w:trPr>
          <w:trHeight w:val="510"/>
          <w:jc w:val="center"/>
        </w:trPr>
        <w:tc>
          <w:tcPr>
            <w:tcW w:w="172" w:type="dxa"/>
            <w:tcBorders>
              <w:top w:val="nil"/>
              <w:left w:val="nil"/>
              <w:bottom w:val="nil"/>
              <w:right w:val="nil"/>
            </w:tcBorders>
            <w:shd w:val="clear" w:color="000000" w:fill="FFFFFF"/>
            <w:vAlign w:val="bottom"/>
            <w:hideMark/>
          </w:tcPr>
          <w:p w14:paraId="2CBB5F6E" w14:textId="77777777" w:rsidR="006E0DA2" w:rsidRPr="00CD1583" w:rsidRDefault="006E0DA2" w:rsidP="0077460D">
            <w:pPr>
              <w:rPr>
                <w:rFonts w:ascii="Calibri" w:hAnsi="Calibri" w:cs="Calibri"/>
                <w:sz w:val="22"/>
                <w:szCs w:val="22"/>
              </w:rPr>
            </w:pPr>
            <w:r w:rsidRPr="00CD1583">
              <w:rPr>
                <w:rFonts w:ascii="Calibri" w:hAnsi="Calibri" w:cs="Calibri"/>
                <w:sz w:val="22"/>
                <w:szCs w:val="22"/>
              </w:rPr>
              <w:t> </w:t>
            </w:r>
          </w:p>
        </w:tc>
        <w:tc>
          <w:tcPr>
            <w:tcW w:w="18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48BD14" w14:textId="77777777" w:rsidR="006E0DA2" w:rsidRPr="00CD1583" w:rsidRDefault="006E0DA2" w:rsidP="0077460D">
            <w:pPr>
              <w:jc w:val="center"/>
              <w:rPr>
                <w:rFonts w:ascii="Verdana" w:hAnsi="Verdana" w:cs="Calibri"/>
              </w:rPr>
            </w:pPr>
            <w:r w:rsidRPr="00CD1583">
              <w:rPr>
                <w:rFonts w:ascii="Verdana" w:hAnsi="Verdana" w:cs="Calibri"/>
              </w:rPr>
              <w:t xml:space="preserve">skala ocen </w:t>
            </w:r>
          </w:p>
          <w:p w14:paraId="208A71FF" w14:textId="77777777" w:rsidR="006E0DA2" w:rsidRPr="00CD1583" w:rsidRDefault="006E0DA2" w:rsidP="0077460D">
            <w:pPr>
              <w:jc w:val="center"/>
              <w:rPr>
                <w:rFonts w:ascii="Verdana" w:hAnsi="Verdana" w:cs="Calibri"/>
              </w:rPr>
            </w:pPr>
            <w:r w:rsidRPr="00CD1583">
              <w:rPr>
                <w:rFonts w:ascii="Verdana" w:hAnsi="Verdana" w:cs="Calibri"/>
              </w:rPr>
              <w:t>do 1991 r.</w:t>
            </w:r>
          </w:p>
        </w:tc>
        <w:tc>
          <w:tcPr>
            <w:tcW w:w="1582" w:type="dxa"/>
            <w:tcBorders>
              <w:top w:val="single" w:sz="4" w:space="0" w:color="auto"/>
              <w:left w:val="nil"/>
              <w:bottom w:val="single" w:sz="4" w:space="0" w:color="auto"/>
              <w:right w:val="single" w:sz="4" w:space="0" w:color="auto"/>
            </w:tcBorders>
            <w:shd w:val="clear" w:color="000000" w:fill="FFFFFF"/>
            <w:vAlign w:val="center"/>
            <w:hideMark/>
          </w:tcPr>
          <w:p w14:paraId="7A441348" w14:textId="77777777" w:rsidR="006E0DA2" w:rsidRPr="00CD1583" w:rsidRDefault="006E0DA2" w:rsidP="0077460D">
            <w:pPr>
              <w:jc w:val="center"/>
              <w:rPr>
                <w:rFonts w:ascii="Verdana" w:hAnsi="Verdana" w:cs="Calibri"/>
              </w:rPr>
            </w:pPr>
            <w:r w:rsidRPr="00CD1583">
              <w:rPr>
                <w:rFonts w:ascii="Verdana" w:hAnsi="Verdana" w:cs="Calibri"/>
              </w:rPr>
              <w:t>punkty</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14:paraId="20A4B495" w14:textId="77777777" w:rsidR="006E0DA2" w:rsidRPr="00CD1583" w:rsidRDefault="006E0DA2" w:rsidP="0077460D">
            <w:pPr>
              <w:jc w:val="center"/>
              <w:rPr>
                <w:rFonts w:ascii="Verdana" w:hAnsi="Verdana" w:cs="Calibri"/>
              </w:rPr>
            </w:pPr>
            <w:r w:rsidRPr="00CD1583">
              <w:rPr>
                <w:rFonts w:ascii="Verdana" w:hAnsi="Verdana" w:cs="Calibri"/>
              </w:rPr>
              <w:t xml:space="preserve">skala ocen </w:t>
            </w:r>
          </w:p>
          <w:p w14:paraId="69B082AE" w14:textId="77777777" w:rsidR="006E0DA2" w:rsidRPr="00CD1583" w:rsidRDefault="006E0DA2" w:rsidP="0077460D">
            <w:pPr>
              <w:jc w:val="center"/>
              <w:rPr>
                <w:rFonts w:ascii="Verdana" w:hAnsi="Verdana" w:cs="Calibri"/>
              </w:rPr>
            </w:pPr>
            <w:r w:rsidRPr="00CD1583">
              <w:rPr>
                <w:rFonts w:ascii="Verdana" w:hAnsi="Verdana" w:cs="Calibri"/>
              </w:rPr>
              <w:t>od 1991 r.</w:t>
            </w:r>
          </w:p>
        </w:tc>
        <w:tc>
          <w:tcPr>
            <w:tcW w:w="1441" w:type="dxa"/>
            <w:tcBorders>
              <w:top w:val="single" w:sz="4" w:space="0" w:color="auto"/>
              <w:left w:val="nil"/>
              <w:bottom w:val="single" w:sz="4" w:space="0" w:color="auto"/>
              <w:right w:val="single" w:sz="4" w:space="0" w:color="auto"/>
            </w:tcBorders>
            <w:shd w:val="clear" w:color="000000" w:fill="FFFFFF"/>
            <w:vAlign w:val="center"/>
            <w:hideMark/>
          </w:tcPr>
          <w:p w14:paraId="33924326" w14:textId="77777777" w:rsidR="006E0DA2" w:rsidRPr="00CD1583" w:rsidRDefault="006E0DA2" w:rsidP="0077460D">
            <w:pPr>
              <w:jc w:val="center"/>
              <w:rPr>
                <w:rFonts w:ascii="Verdana" w:hAnsi="Verdana" w:cs="Calibri"/>
              </w:rPr>
            </w:pPr>
            <w:r w:rsidRPr="00CD1583">
              <w:rPr>
                <w:rFonts w:ascii="Verdana" w:hAnsi="Verdana" w:cs="Calibri"/>
              </w:rPr>
              <w:t>punkty</w:t>
            </w:r>
          </w:p>
        </w:tc>
        <w:tc>
          <w:tcPr>
            <w:tcW w:w="237" w:type="dxa"/>
            <w:tcBorders>
              <w:top w:val="nil"/>
              <w:left w:val="nil"/>
              <w:bottom w:val="nil"/>
              <w:right w:val="nil"/>
            </w:tcBorders>
            <w:shd w:val="clear" w:color="000000" w:fill="FFFFFF"/>
            <w:vAlign w:val="bottom"/>
            <w:hideMark/>
          </w:tcPr>
          <w:p w14:paraId="0D26DEE7" w14:textId="77777777" w:rsidR="006E0DA2" w:rsidRPr="00CD1583" w:rsidRDefault="006E0DA2" w:rsidP="0077460D">
            <w:pPr>
              <w:rPr>
                <w:rFonts w:ascii="Calibri" w:hAnsi="Calibri" w:cs="Calibri"/>
                <w:sz w:val="22"/>
                <w:szCs w:val="22"/>
              </w:rPr>
            </w:pPr>
            <w:r w:rsidRPr="00CD1583">
              <w:rPr>
                <w:rFonts w:ascii="Calibri" w:hAnsi="Calibri" w:cs="Calibri"/>
                <w:sz w:val="22"/>
                <w:szCs w:val="22"/>
              </w:rPr>
              <w:t> </w:t>
            </w:r>
          </w:p>
        </w:tc>
        <w:tc>
          <w:tcPr>
            <w:tcW w:w="237" w:type="dxa"/>
            <w:tcBorders>
              <w:top w:val="nil"/>
              <w:left w:val="nil"/>
              <w:bottom w:val="nil"/>
              <w:right w:val="nil"/>
            </w:tcBorders>
            <w:shd w:val="clear" w:color="000000" w:fill="FFFFFF"/>
          </w:tcPr>
          <w:p w14:paraId="2741EC15" w14:textId="77777777" w:rsidR="006E0DA2" w:rsidRPr="00CD1583" w:rsidRDefault="006E0DA2" w:rsidP="0077460D">
            <w:pPr>
              <w:rPr>
                <w:rFonts w:ascii="Calibri" w:hAnsi="Calibri" w:cs="Calibri"/>
                <w:sz w:val="22"/>
                <w:szCs w:val="22"/>
              </w:rPr>
            </w:pPr>
          </w:p>
        </w:tc>
      </w:tr>
      <w:tr w:rsidR="006E0DA2" w:rsidRPr="00CD1583" w14:paraId="07A97D36" w14:textId="77777777" w:rsidTr="006A3951">
        <w:trPr>
          <w:trHeight w:val="300"/>
          <w:jc w:val="center"/>
        </w:trPr>
        <w:tc>
          <w:tcPr>
            <w:tcW w:w="172" w:type="dxa"/>
            <w:tcBorders>
              <w:top w:val="nil"/>
              <w:left w:val="nil"/>
              <w:bottom w:val="nil"/>
              <w:right w:val="nil"/>
            </w:tcBorders>
            <w:shd w:val="clear" w:color="000000" w:fill="FFFFFF"/>
            <w:noWrap/>
            <w:vAlign w:val="bottom"/>
            <w:hideMark/>
          </w:tcPr>
          <w:p w14:paraId="5E17E6AF" w14:textId="77777777" w:rsidR="006E0DA2" w:rsidRPr="00CD1583" w:rsidRDefault="006E0DA2" w:rsidP="0077460D">
            <w:pPr>
              <w:rPr>
                <w:rFonts w:ascii="Calibri" w:hAnsi="Calibri" w:cs="Calibri"/>
                <w:sz w:val="22"/>
                <w:szCs w:val="22"/>
              </w:rPr>
            </w:pPr>
            <w:r w:rsidRPr="00CD1583">
              <w:rPr>
                <w:rFonts w:ascii="Calibri" w:hAnsi="Calibri" w:cs="Calibri"/>
                <w:sz w:val="22"/>
                <w:szCs w:val="22"/>
              </w:rPr>
              <w:t> </w:t>
            </w:r>
          </w:p>
        </w:tc>
        <w:tc>
          <w:tcPr>
            <w:tcW w:w="1888" w:type="dxa"/>
            <w:tcBorders>
              <w:top w:val="nil"/>
              <w:left w:val="single" w:sz="4" w:space="0" w:color="auto"/>
              <w:bottom w:val="single" w:sz="4" w:space="0" w:color="auto"/>
              <w:right w:val="single" w:sz="4" w:space="0" w:color="auto"/>
            </w:tcBorders>
            <w:shd w:val="clear" w:color="000000" w:fill="FFFFFF"/>
            <w:noWrap/>
            <w:vAlign w:val="bottom"/>
            <w:hideMark/>
          </w:tcPr>
          <w:p w14:paraId="55F9A9F4" w14:textId="77777777" w:rsidR="006E0DA2" w:rsidRPr="00CD1583" w:rsidRDefault="006E0DA2" w:rsidP="0077460D">
            <w:pPr>
              <w:jc w:val="center"/>
              <w:rPr>
                <w:rFonts w:ascii="Verdana" w:hAnsi="Verdana" w:cs="Calibri"/>
              </w:rPr>
            </w:pPr>
            <w:r w:rsidRPr="00CD1583">
              <w:rPr>
                <w:rFonts w:ascii="Verdana" w:hAnsi="Verdana" w:cs="Calibri"/>
              </w:rPr>
              <w:t>5</w:t>
            </w:r>
          </w:p>
        </w:tc>
        <w:tc>
          <w:tcPr>
            <w:tcW w:w="1582" w:type="dxa"/>
            <w:tcBorders>
              <w:top w:val="nil"/>
              <w:left w:val="nil"/>
              <w:bottom w:val="single" w:sz="4" w:space="0" w:color="auto"/>
              <w:right w:val="single" w:sz="4" w:space="0" w:color="auto"/>
            </w:tcBorders>
            <w:shd w:val="clear" w:color="000000" w:fill="FFFFFF"/>
            <w:noWrap/>
            <w:vAlign w:val="bottom"/>
            <w:hideMark/>
          </w:tcPr>
          <w:p w14:paraId="65F9E26F" w14:textId="77777777" w:rsidR="006E0DA2" w:rsidRPr="00CD1583" w:rsidRDefault="006E0DA2" w:rsidP="0077460D">
            <w:pPr>
              <w:jc w:val="center"/>
              <w:rPr>
                <w:rFonts w:ascii="Verdana" w:hAnsi="Verdana" w:cs="Calibri"/>
              </w:rPr>
            </w:pPr>
            <w:r w:rsidRPr="00CD1583">
              <w:rPr>
                <w:rFonts w:ascii="Verdana" w:hAnsi="Verdana" w:cs="Calibri"/>
              </w:rPr>
              <w:t>100</w:t>
            </w:r>
          </w:p>
        </w:tc>
        <w:tc>
          <w:tcPr>
            <w:tcW w:w="1580" w:type="dxa"/>
            <w:tcBorders>
              <w:top w:val="nil"/>
              <w:left w:val="nil"/>
              <w:bottom w:val="single" w:sz="4" w:space="0" w:color="auto"/>
              <w:right w:val="single" w:sz="4" w:space="0" w:color="auto"/>
            </w:tcBorders>
            <w:shd w:val="clear" w:color="000000" w:fill="FFFFFF"/>
            <w:noWrap/>
            <w:vAlign w:val="bottom"/>
            <w:hideMark/>
          </w:tcPr>
          <w:p w14:paraId="3E70B2A3" w14:textId="77777777" w:rsidR="006E0DA2" w:rsidRPr="00CD1583" w:rsidRDefault="006E0DA2" w:rsidP="0077460D">
            <w:pPr>
              <w:jc w:val="center"/>
              <w:rPr>
                <w:rFonts w:ascii="Verdana" w:hAnsi="Verdana" w:cs="Calibri"/>
              </w:rPr>
            </w:pPr>
            <w:r w:rsidRPr="00CD1583">
              <w:rPr>
                <w:rFonts w:ascii="Verdana" w:hAnsi="Verdana" w:cs="Calibri"/>
              </w:rPr>
              <w:t>6</w:t>
            </w:r>
          </w:p>
        </w:tc>
        <w:tc>
          <w:tcPr>
            <w:tcW w:w="1441" w:type="dxa"/>
            <w:tcBorders>
              <w:top w:val="nil"/>
              <w:left w:val="nil"/>
              <w:bottom w:val="single" w:sz="4" w:space="0" w:color="auto"/>
              <w:right w:val="single" w:sz="4" w:space="0" w:color="auto"/>
            </w:tcBorders>
            <w:shd w:val="clear" w:color="000000" w:fill="FFFFFF"/>
            <w:noWrap/>
            <w:vAlign w:val="bottom"/>
            <w:hideMark/>
          </w:tcPr>
          <w:p w14:paraId="0481E9CA" w14:textId="77777777" w:rsidR="006E0DA2" w:rsidRPr="00CD1583" w:rsidRDefault="006E0DA2" w:rsidP="0077460D">
            <w:pPr>
              <w:jc w:val="center"/>
              <w:rPr>
                <w:rFonts w:ascii="Verdana" w:hAnsi="Verdana" w:cs="Calibri"/>
              </w:rPr>
            </w:pPr>
            <w:r w:rsidRPr="00CD1583">
              <w:rPr>
                <w:rFonts w:ascii="Verdana" w:hAnsi="Verdana" w:cs="Calibri"/>
              </w:rPr>
              <w:t>100</w:t>
            </w:r>
          </w:p>
        </w:tc>
        <w:tc>
          <w:tcPr>
            <w:tcW w:w="237" w:type="dxa"/>
            <w:tcBorders>
              <w:top w:val="nil"/>
              <w:left w:val="nil"/>
              <w:bottom w:val="nil"/>
              <w:right w:val="nil"/>
            </w:tcBorders>
            <w:shd w:val="clear" w:color="000000" w:fill="FFFFFF"/>
            <w:noWrap/>
            <w:vAlign w:val="bottom"/>
            <w:hideMark/>
          </w:tcPr>
          <w:p w14:paraId="06F2A44E" w14:textId="77777777" w:rsidR="006E0DA2" w:rsidRPr="00CD1583" w:rsidRDefault="006E0DA2" w:rsidP="0077460D">
            <w:pPr>
              <w:rPr>
                <w:rFonts w:ascii="Calibri" w:hAnsi="Calibri" w:cs="Calibri"/>
                <w:sz w:val="22"/>
                <w:szCs w:val="22"/>
              </w:rPr>
            </w:pPr>
            <w:r w:rsidRPr="00CD1583">
              <w:rPr>
                <w:rFonts w:ascii="Calibri" w:hAnsi="Calibri" w:cs="Calibri"/>
                <w:sz w:val="22"/>
                <w:szCs w:val="22"/>
              </w:rPr>
              <w:t> </w:t>
            </w:r>
          </w:p>
        </w:tc>
        <w:tc>
          <w:tcPr>
            <w:tcW w:w="237" w:type="dxa"/>
            <w:tcBorders>
              <w:top w:val="nil"/>
              <w:left w:val="nil"/>
              <w:bottom w:val="nil"/>
              <w:right w:val="nil"/>
            </w:tcBorders>
            <w:shd w:val="clear" w:color="000000" w:fill="FFFFFF"/>
          </w:tcPr>
          <w:p w14:paraId="25960779" w14:textId="77777777" w:rsidR="006E0DA2" w:rsidRPr="00CD1583" w:rsidRDefault="006E0DA2" w:rsidP="0077460D">
            <w:pPr>
              <w:rPr>
                <w:rFonts w:ascii="Calibri" w:hAnsi="Calibri" w:cs="Calibri"/>
                <w:sz w:val="22"/>
                <w:szCs w:val="22"/>
              </w:rPr>
            </w:pPr>
          </w:p>
        </w:tc>
      </w:tr>
      <w:tr w:rsidR="006E0DA2" w:rsidRPr="00CD1583" w14:paraId="2F2A14CE" w14:textId="77777777" w:rsidTr="006A3951">
        <w:trPr>
          <w:trHeight w:val="300"/>
          <w:jc w:val="center"/>
        </w:trPr>
        <w:tc>
          <w:tcPr>
            <w:tcW w:w="172" w:type="dxa"/>
            <w:tcBorders>
              <w:top w:val="nil"/>
              <w:left w:val="nil"/>
              <w:bottom w:val="nil"/>
              <w:right w:val="nil"/>
            </w:tcBorders>
            <w:shd w:val="clear" w:color="000000" w:fill="FFFFFF"/>
            <w:noWrap/>
            <w:vAlign w:val="bottom"/>
            <w:hideMark/>
          </w:tcPr>
          <w:p w14:paraId="0C352257" w14:textId="77777777" w:rsidR="006E0DA2" w:rsidRPr="00CD1583" w:rsidRDefault="006E0DA2" w:rsidP="0077460D">
            <w:pPr>
              <w:rPr>
                <w:rFonts w:ascii="Calibri" w:hAnsi="Calibri" w:cs="Calibri"/>
                <w:sz w:val="22"/>
                <w:szCs w:val="22"/>
              </w:rPr>
            </w:pPr>
            <w:r w:rsidRPr="00CD1583">
              <w:rPr>
                <w:rFonts w:ascii="Calibri" w:hAnsi="Calibri" w:cs="Calibri"/>
                <w:sz w:val="22"/>
                <w:szCs w:val="22"/>
              </w:rPr>
              <w:t> </w:t>
            </w:r>
          </w:p>
        </w:tc>
        <w:tc>
          <w:tcPr>
            <w:tcW w:w="1888" w:type="dxa"/>
            <w:tcBorders>
              <w:top w:val="nil"/>
              <w:left w:val="single" w:sz="4" w:space="0" w:color="auto"/>
              <w:bottom w:val="single" w:sz="4" w:space="0" w:color="auto"/>
              <w:right w:val="single" w:sz="4" w:space="0" w:color="auto"/>
            </w:tcBorders>
            <w:shd w:val="clear" w:color="000000" w:fill="FFFFFF"/>
            <w:noWrap/>
            <w:vAlign w:val="bottom"/>
            <w:hideMark/>
          </w:tcPr>
          <w:p w14:paraId="6D730D0A" w14:textId="77777777" w:rsidR="006E0DA2" w:rsidRPr="00CD1583" w:rsidRDefault="006E0DA2" w:rsidP="0077460D">
            <w:pPr>
              <w:jc w:val="center"/>
              <w:rPr>
                <w:rFonts w:ascii="Verdana" w:hAnsi="Verdana" w:cs="Calibri"/>
              </w:rPr>
            </w:pPr>
            <w:r w:rsidRPr="00CD1583">
              <w:rPr>
                <w:rFonts w:ascii="Verdana" w:hAnsi="Verdana" w:cs="Calibri"/>
              </w:rPr>
              <w:t>4</w:t>
            </w:r>
          </w:p>
        </w:tc>
        <w:tc>
          <w:tcPr>
            <w:tcW w:w="1582" w:type="dxa"/>
            <w:tcBorders>
              <w:top w:val="nil"/>
              <w:left w:val="nil"/>
              <w:bottom w:val="single" w:sz="4" w:space="0" w:color="auto"/>
              <w:right w:val="single" w:sz="4" w:space="0" w:color="auto"/>
            </w:tcBorders>
            <w:shd w:val="clear" w:color="000000" w:fill="FFFFFF"/>
            <w:noWrap/>
            <w:vAlign w:val="bottom"/>
            <w:hideMark/>
          </w:tcPr>
          <w:p w14:paraId="71C823A1" w14:textId="77777777" w:rsidR="006E0DA2" w:rsidRPr="00CD1583" w:rsidRDefault="006E0DA2" w:rsidP="0077460D">
            <w:pPr>
              <w:jc w:val="center"/>
              <w:rPr>
                <w:rFonts w:ascii="Verdana" w:hAnsi="Verdana" w:cs="Calibri"/>
              </w:rPr>
            </w:pPr>
            <w:r w:rsidRPr="00CD1583">
              <w:rPr>
                <w:rFonts w:ascii="Verdana" w:hAnsi="Verdana" w:cs="Calibri"/>
              </w:rPr>
              <w:t>70</w:t>
            </w:r>
          </w:p>
        </w:tc>
        <w:tc>
          <w:tcPr>
            <w:tcW w:w="1580" w:type="dxa"/>
            <w:tcBorders>
              <w:top w:val="nil"/>
              <w:left w:val="nil"/>
              <w:bottom w:val="single" w:sz="4" w:space="0" w:color="auto"/>
              <w:right w:val="single" w:sz="4" w:space="0" w:color="auto"/>
            </w:tcBorders>
            <w:shd w:val="clear" w:color="000000" w:fill="FFFFFF"/>
            <w:noWrap/>
            <w:vAlign w:val="bottom"/>
            <w:hideMark/>
          </w:tcPr>
          <w:p w14:paraId="260BC004" w14:textId="77777777" w:rsidR="006E0DA2" w:rsidRPr="00CD1583" w:rsidRDefault="006E0DA2" w:rsidP="0077460D">
            <w:pPr>
              <w:jc w:val="center"/>
              <w:rPr>
                <w:rFonts w:ascii="Verdana" w:hAnsi="Verdana" w:cs="Calibri"/>
              </w:rPr>
            </w:pPr>
            <w:r w:rsidRPr="00CD1583">
              <w:rPr>
                <w:rFonts w:ascii="Verdana" w:hAnsi="Verdana" w:cs="Calibri"/>
              </w:rPr>
              <w:t>5</w:t>
            </w:r>
          </w:p>
        </w:tc>
        <w:tc>
          <w:tcPr>
            <w:tcW w:w="1441" w:type="dxa"/>
            <w:tcBorders>
              <w:top w:val="nil"/>
              <w:left w:val="nil"/>
              <w:bottom w:val="single" w:sz="4" w:space="0" w:color="auto"/>
              <w:right w:val="single" w:sz="4" w:space="0" w:color="auto"/>
            </w:tcBorders>
            <w:shd w:val="clear" w:color="000000" w:fill="FFFFFF"/>
            <w:noWrap/>
            <w:vAlign w:val="bottom"/>
            <w:hideMark/>
          </w:tcPr>
          <w:p w14:paraId="2BD21BEB" w14:textId="77777777" w:rsidR="006E0DA2" w:rsidRPr="00CD1583" w:rsidRDefault="006E0DA2" w:rsidP="0077460D">
            <w:pPr>
              <w:jc w:val="center"/>
              <w:rPr>
                <w:rFonts w:ascii="Verdana" w:hAnsi="Verdana" w:cs="Calibri"/>
              </w:rPr>
            </w:pPr>
            <w:r w:rsidRPr="00CD1583">
              <w:rPr>
                <w:rFonts w:ascii="Verdana" w:hAnsi="Verdana" w:cs="Calibri"/>
              </w:rPr>
              <w:t>80</w:t>
            </w:r>
          </w:p>
        </w:tc>
        <w:tc>
          <w:tcPr>
            <w:tcW w:w="237" w:type="dxa"/>
            <w:tcBorders>
              <w:top w:val="nil"/>
              <w:left w:val="nil"/>
              <w:bottom w:val="nil"/>
              <w:right w:val="nil"/>
            </w:tcBorders>
            <w:shd w:val="clear" w:color="000000" w:fill="FFFFFF"/>
            <w:noWrap/>
            <w:vAlign w:val="bottom"/>
            <w:hideMark/>
          </w:tcPr>
          <w:p w14:paraId="3685BE45" w14:textId="77777777" w:rsidR="006E0DA2" w:rsidRPr="00CD1583" w:rsidRDefault="006E0DA2" w:rsidP="0077460D">
            <w:pPr>
              <w:rPr>
                <w:rFonts w:ascii="Calibri" w:hAnsi="Calibri" w:cs="Calibri"/>
                <w:sz w:val="22"/>
                <w:szCs w:val="22"/>
              </w:rPr>
            </w:pPr>
            <w:r w:rsidRPr="00CD1583">
              <w:rPr>
                <w:rFonts w:ascii="Calibri" w:hAnsi="Calibri" w:cs="Calibri"/>
                <w:sz w:val="22"/>
                <w:szCs w:val="22"/>
              </w:rPr>
              <w:t> </w:t>
            </w:r>
          </w:p>
        </w:tc>
        <w:tc>
          <w:tcPr>
            <w:tcW w:w="237" w:type="dxa"/>
            <w:tcBorders>
              <w:top w:val="nil"/>
              <w:left w:val="nil"/>
              <w:bottom w:val="nil"/>
              <w:right w:val="nil"/>
            </w:tcBorders>
            <w:shd w:val="clear" w:color="000000" w:fill="FFFFFF"/>
          </w:tcPr>
          <w:p w14:paraId="43E123E0" w14:textId="77777777" w:rsidR="006E0DA2" w:rsidRPr="00CD1583" w:rsidRDefault="006E0DA2" w:rsidP="0077460D">
            <w:pPr>
              <w:rPr>
                <w:rFonts w:ascii="Calibri" w:hAnsi="Calibri" w:cs="Calibri"/>
                <w:sz w:val="22"/>
                <w:szCs w:val="22"/>
              </w:rPr>
            </w:pPr>
          </w:p>
        </w:tc>
      </w:tr>
      <w:tr w:rsidR="006E0DA2" w:rsidRPr="00CD1583" w14:paraId="1D90140B" w14:textId="77777777" w:rsidTr="006A3951">
        <w:trPr>
          <w:trHeight w:val="300"/>
          <w:jc w:val="center"/>
        </w:trPr>
        <w:tc>
          <w:tcPr>
            <w:tcW w:w="172" w:type="dxa"/>
            <w:tcBorders>
              <w:top w:val="nil"/>
              <w:left w:val="nil"/>
              <w:bottom w:val="nil"/>
              <w:right w:val="nil"/>
            </w:tcBorders>
            <w:shd w:val="clear" w:color="000000" w:fill="FFFFFF"/>
            <w:noWrap/>
            <w:vAlign w:val="bottom"/>
            <w:hideMark/>
          </w:tcPr>
          <w:p w14:paraId="7C6CE0CC" w14:textId="77777777" w:rsidR="006E0DA2" w:rsidRPr="00CD1583" w:rsidRDefault="006E0DA2" w:rsidP="0077460D">
            <w:pPr>
              <w:rPr>
                <w:rFonts w:ascii="Calibri" w:hAnsi="Calibri" w:cs="Calibri"/>
                <w:sz w:val="22"/>
                <w:szCs w:val="22"/>
              </w:rPr>
            </w:pPr>
            <w:r w:rsidRPr="00CD1583">
              <w:rPr>
                <w:rFonts w:ascii="Calibri" w:hAnsi="Calibri" w:cs="Calibri"/>
                <w:sz w:val="22"/>
                <w:szCs w:val="22"/>
              </w:rPr>
              <w:t> </w:t>
            </w:r>
          </w:p>
        </w:tc>
        <w:tc>
          <w:tcPr>
            <w:tcW w:w="1888" w:type="dxa"/>
            <w:tcBorders>
              <w:top w:val="nil"/>
              <w:left w:val="single" w:sz="4" w:space="0" w:color="auto"/>
              <w:bottom w:val="single" w:sz="4" w:space="0" w:color="auto"/>
              <w:right w:val="single" w:sz="4" w:space="0" w:color="auto"/>
            </w:tcBorders>
            <w:shd w:val="clear" w:color="000000" w:fill="FFFFFF"/>
            <w:noWrap/>
            <w:vAlign w:val="bottom"/>
            <w:hideMark/>
          </w:tcPr>
          <w:p w14:paraId="77F8FAA0" w14:textId="77777777" w:rsidR="006E0DA2" w:rsidRPr="00CD1583" w:rsidRDefault="006E0DA2" w:rsidP="0077460D">
            <w:pPr>
              <w:jc w:val="center"/>
              <w:rPr>
                <w:rFonts w:ascii="Verdana" w:hAnsi="Verdana" w:cs="Calibri"/>
              </w:rPr>
            </w:pPr>
            <w:r w:rsidRPr="00CD1583">
              <w:rPr>
                <w:rFonts w:ascii="Verdana" w:hAnsi="Verdana" w:cs="Calibri"/>
              </w:rPr>
              <w:t>3</w:t>
            </w:r>
          </w:p>
        </w:tc>
        <w:tc>
          <w:tcPr>
            <w:tcW w:w="1582" w:type="dxa"/>
            <w:tcBorders>
              <w:top w:val="nil"/>
              <w:left w:val="nil"/>
              <w:bottom w:val="single" w:sz="4" w:space="0" w:color="auto"/>
              <w:right w:val="single" w:sz="4" w:space="0" w:color="auto"/>
            </w:tcBorders>
            <w:shd w:val="clear" w:color="000000" w:fill="FFFFFF"/>
            <w:noWrap/>
            <w:vAlign w:val="bottom"/>
            <w:hideMark/>
          </w:tcPr>
          <w:p w14:paraId="25B3CA88" w14:textId="77777777" w:rsidR="006E0DA2" w:rsidRPr="00CD1583" w:rsidRDefault="006E0DA2" w:rsidP="0077460D">
            <w:pPr>
              <w:jc w:val="center"/>
              <w:rPr>
                <w:rFonts w:ascii="Verdana" w:hAnsi="Verdana" w:cs="Calibri"/>
              </w:rPr>
            </w:pPr>
            <w:r w:rsidRPr="00CD1583">
              <w:rPr>
                <w:rFonts w:ascii="Verdana" w:hAnsi="Verdana" w:cs="Calibri"/>
              </w:rPr>
              <w:t>30</w:t>
            </w:r>
          </w:p>
        </w:tc>
        <w:tc>
          <w:tcPr>
            <w:tcW w:w="1580" w:type="dxa"/>
            <w:tcBorders>
              <w:top w:val="nil"/>
              <w:left w:val="nil"/>
              <w:bottom w:val="single" w:sz="4" w:space="0" w:color="auto"/>
              <w:right w:val="single" w:sz="4" w:space="0" w:color="auto"/>
            </w:tcBorders>
            <w:shd w:val="clear" w:color="000000" w:fill="FFFFFF"/>
            <w:noWrap/>
            <w:vAlign w:val="bottom"/>
            <w:hideMark/>
          </w:tcPr>
          <w:p w14:paraId="7D6D875D" w14:textId="77777777" w:rsidR="006E0DA2" w:rsidRPr="00CD1583" w:rsidRDefault="006E0DA2" w:rsidP="0077460D">
            <w:pPr>
              <w:jc w:val="center"/>
              <w:rPr>
                <w:rFonts w:ascii="Verdana" w:hAnsi="Verdana" w:cs="Calibri"/>
              </w:rPr>
            </w:pPr>
            <w:r w:rsidRPr="00CD1583">
              <w:rPr>
                <w:rFonts w:ascii="Verdana" w:hAnsi="Verdana" w:cs="Calibri"/>
              </w:rPr>
              <w:t>4</w:t>
            </w:r>
          </w:p>
        </w:tc>
        <w:tc>
          <w:tcPr>
            <w:tcW w:w="1441" w:type="dxa"/>
            <w:tcBorders>
              <w:top w:val="nil"/>
              <w:left w:val="nil"/>
              <w:bottom w:val="single" w:sz="4" w:space="0" w:color="auto"/>
              <w:right w:val="single" w:sz="4" w:space="0" w:color="auto"/>
            </w:tcBorders>
            <w:shd w:val="clear" w:color="000000" w:fill="FFFFFF"/>
            <w:noWrap/>
            <w:vAlign w:val="bottom"/>
            <w:hideMark/>
          </w:tcPr>
          <w:p w14:paraId="6DEEF152" w14:textId="77777777" w:rsidR="006E0DA2" w:rsidRPr="00CD1583" w:rsidRDefault="006E0DA2" w:rsidP="0077460D">
            <w:pPr>
              <w:jc w:val="center"/>
              <w:rPr>
                <w:rFonts w:ascii="Verdana" w:hAnsi="Verdana" w:cs="Calibri"/>
              </w:rPr>
            </w:pPr>
            <w:r w:rsidRPr="00CD1583">
              <w:rPr>
                <w:rFonts w:ascii="Verdana" w:hAnsi="Verdana" w:cs="Calibri"/>
              </w:rPr>
              <w:t>70</w:t>
            </w:r>
          </w:p>
        </w:tc>
        <w:tc>
          <w:tcPr>
            <w:tcW w:w="237" w:type="dxa"/>
            <w:tcBorders>
              <w:top w:val="nil"/>
              <w:left w:val="nil"/>
              <w:bottom w:val="nil"/>
              <w:right w:val="nil"/>
            </w:tcBorders>
            <w:shd w:val="clear" w:color="000000" w:fill="FFFFFF"/>
            <w:noWrap/>
            <w:vAlign w:val="bottom"/>
            <w:hideMark/>
          </w:tcPr>
          <w:p w14:paraId="02ACBE6B" w14:textId="77777777" w:rsidR="006E0DA2" w:rsidRPr="00CD1583" w:rsidRDefault="006E0DA2" w:rsidP="0077460D">
            <w:pPr>
              <w:rPr>
                <w:rFonts w:ascii="Calibri" w:hAnsi="Calibri" w:cs="Calibri"/>
                <w:sz w:val="22"/>
                <w:szCs w:val="22"/>
              </w:rPr>
            </w:pPr>
            <w:r w:rsidRPr="00CD1583">
              <w:rPr>
                <w:rFonts w:ascii="Calibri" w:hAnsi="Calibri" w:cs="Calibri"/>
                <w:sz w:val="22"/>
                <w:szCs w:val="22"/>
              </w:rPr>
              <w:t> </w:t>
            </w:r>
          </w:p>
        </w:tc>
        <w:tc>
          <w:tcPr>
            <w:tcW w:w="237" w:type="dxa"/>
            <w:tcBorders>
              <w:top w:val="nil"/>
              <w:left w:val="nil"/>
              <w:bottom w:val="nil"/>
              <w:right w:val="nil"/>
            </w:tcBorders>
            <w:shd w:val="clear" w:color="000000" w:fill="FFFFFF"/>
          </w:tcPr>
          <w:p w14:paraId="3811CA71" w14:textId="77777777" w:rsidR="006E0DA2" w:rsidRPr="00CD1583" w:rsidRDefault="006E0DA2" w:rsidP="0077460D">
            <w:pPr>
              <w:rPr>
                <w:rFonts w:ascii="Calibri" w:hAnsi="Calibri" w:cs="Calibri"/>
                <w:sz w:val="22"/>
                <w:szCs w:val="22"/>
              </w:rPr>
            </w:pPr>
          </w:p>
        </w:tc>
      </w:tr>
      <w:tr w:rsidR="006E0DA2" w:rsidRPr="00CD1583" w14:paraId="2FBB2D2B" w14:textId="77777777" w:rsidTr="006A3951">
        <w:trPr>
          <w:trHeight w:val="300"/>
          <w:jc w:val="center"/>
        </w:trPr>
        <w:tc>
          <w:tcPr>
            <w:tcW w:w="172" w:type="dxa"/>
            <w:tcBorders>
              <w:top w:val="nil"/>
              <w:left w:val="nil"/>
              <w:bottom w:val="nil"/>
              <w:right w:val="nil"/>
            </w:tcBorders>
            <w:shd w:val="clear" w:color="000000" w:fill="FFFFFF"/>
            <w:noWrap/>
            <w:vAlign w:val="bottom"/>
            <w:hideMark/>
          </w:tcPr>
          <w:p w14:paraId="3B5D9CF3" w14:textId="77777777" w:rsidR="006E0DA2" w:rsidRPr="00CD1583" w:rsidRDefault="006E0DA2" w:rsidP="0077460D">
            <w:pPr>
              <w:rPr>
                <w:rFonts w:ascii="Calibri" w:hAnsi="Calibri" w:cs="Calibri"/>
                <w:sz w:val="22"/>
                <w:szCs w:val="22"/>
              </w:rPr>
            </w:pPr>
            <w:r w:rsidRPr="00CD1583">
              <w:rPr>
                <w:rFonts w:ascii="Calibri" w:hAnsi="Calibri" w:cs="Calibri"/>
                <w:sz w:val="22"/>
                <w:szCs w:val="22"/>
              </w:rPr>
              <w:t> </w:t>
            </w:r>
          </w:p>
        </w:tc>
        <w:tc>
          <w:tcPr>
            <w:tcW w:w="1888" w:type="dxa"/>
            <w:tcBorders>
              <w:top w:val="nil"/>
              <w:left w:val="single" w:sz="4" w:space="0" w:color="auto"/>
              <w:bottom w:val="single" w:sz="4" w:space="0" w:color="auto"/>
              <w:right w:val="single" w:sz="4" w:space="0" w:color="auto"/>
            </w:tcBorders>
            <w:shd w:val="clear" w:color="000000" w:fill="FFFFFF"/>
            <w:noWrap/>
            <w:vAlign w:val="bottom"/>
            <w:hideMark/>
          </w:tcPr>
          <w:p w14:paraId="115ADD8A" w14:textId="77777777" w:rsidR="006E0DA2" w:rsidRPr="00CD1583" w:rsidRDefault="006E0DA2" w:rsidP="0077460D">
            <w:pPr>
              <w:jc w:val="center"/>
              <w:rPr>
                <w:rFonts w:ascii="Verdana" w:hAnsi="Verdana" w:cs="Calibri"/>
              </w:rPr>
            </w:pPr>
            <w:r w:rsidRPr="00CD1583">
              <w:rPr>
                <w:rFonts w:ascii="Verdana" w:hAnsi="Verdana" w:cs="Calibri"/>
              </w:rPr>
              <w:t>2</w:t>
            </w:r>
          </w:p>
        </w:tc>
        <w:tc>
          <w:tcPr>
            <w:tcW w:w="1582" w:type="dxa"/>
            <w:tcBorders>
              <w:top w:val="nil"/>
              <w:left w:val="nil"/>
              <w:bottom w:val="single" w:sz="4" w:space="0" w:color="auto"/>
              <w:right w:val="nil"/>
            </w:tcBorders>
            <w:shd w:val="clear" w:color="000000" w:fill="FFFFFF"/>
            <w:noWrap/>
            <w:vAlign w:val="bottom"/>
            <w:hideMark/>
          </w:tcPr>
          <w:p w14:paraId="65F1A0A4" w14:textId="77777777" w:rsidR="006E0DA2" w:rsidRPr="00CD1583" w:rsidRDefault="006E0DA2" w:rsidP="0077460D">
            <w:pPr>
              <w:jc w:val="center"/>
              <w:rPr>
                <w:rFonts w:ascii="Verdana" w:hAnsi="Verdana" w:cs="Calibri"/>
              </w:rPr>
            </w:pPr>
            <w:r w:rsidRPr="00CD1583">
              <w:rPr>
                <w:rFonts w:ascii="Verdana" w:hAnsi="Verdana" w:cs="Calibri"/>
              </w:rPr>
              <w:t>0</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14:paraId="01ACA58C" w14:textId="77777777" w:rsidR="006E0DA2" w:rsidRPr="00CD1583" w:rsidRDefault="006E0DA2" w:rsidP="0077460D">
            <w:pPr>
              <w:jc w:val="center"/>
              <w:rPr>
                <w:rFonts w:ascii="Verdana" w:hAnsi="Verdana" w:cs="Calibri"/>
              </w:rPr>
            </w:pPr>
            <w:r w:rsidRPr="00CD1583">
              <w:rPr>
                <w:rFonts w:ascii="Verdana" w:hAnsi="Verdana" w:cs="Calibri"/>
              </w:rPr>
              <w:t>3</w:t>
            </w:r>
          </w:p>
        </w:tc>
        <w:tc>
          <w:tcPr>
            <w:tcW w:w="1441" w:type="dxa"/>
            <w:tcBorders>
              <w:top w:val="nil"/>
              <w:left w:val="nil"/>
              <w:bottom w:val="single" w:sz="4" w:space="0" w:color="auto"/>
              <w:right w:val="single" w:sz="4" w:space="0" w:color="auto"/>
            </w:tcBorders>
            <w:shd w:val="clear" w:color="000000" w:fill="FFFFFF"/>
            <w:noWrap/>
            <w:vAlign w:val="bottom"/>
            <w:hideMark/>
          </w:tcPr>
          <w:p w14:paraId="5757A9E6" w14:textId="77777777" w:rsidR="006E0DA2" w:rsidRPr="00CD1583" w:rsidRDefault="006E0DA2" w:rsidP="0077460D">
            <w:pPr>
              <w:jc w:val="center"/>
              <w:rPr>
                <w:rFonts w:ascii="Verdana" w:hAnsi="Verdana" w:cs="Calibri"/>
              </w:rPr>
            </w:pPr>
            <w:r w:rsidRPr="00CD1583">
              <w:rPr>
                <w:rFonts w:ascii="Verdana" w:hAnsi="Verdana" w:cs="Calibri"/>
              </w:rPr>
              <w:t>50</w:t>
            </w:r>
          </w:p>
        </w:tc>
        <w:tc>
          <w:tcPr>
            <w:tcW w:w="237" w:type="dxa"/>
            <w:tcBorders>
              <w:top w:val="nil"/>
              <w:left w:val="nil"/>
              <w:bottom w:val="nil"/>
              <w:right w:val="nil"/>
            </w:tcBorders>
            <w:shd w:val="clear" w:color="000000" w:fill="FFFFFF"/>
            <w:noWrap/>
            <w:vAlign w:val="bottom"/>
            <w:hideMark/>
          </w:tcPr>
          <w:p w14:paraId="591DC5AE" w14:textId="77777777" w:rsidR="006E0DA2" w:rsidRPr="00CD1583" w:rsidRDefault="006E0DA2" w:rsidP="0077460D">
            <w:pPr>
              <w:rPr>
                <w:rFonts w:ascii="Calibri" w:hAnsi="Calibri" w:cs="Calibri"/>
                <w:sz w:val="22"/>
                <w:szCs w:val="22"/>
              </w:rPr>
            </w:pPr>
            <w:r w:rsidRPr="00CD1583">
              <w:rPr>
                <w:rFonts w:ascii="Calibri" w:hAnsi="Calibri" w:cs="Calibri"/>
                <w:sz w:val="22"/>
                <w:szCs w:val="22"/>
              </w:rPr>
              <w:t> </w:t>
            </w:r>
          </w:p>
        </w:tc>
        <w:tc>
          <w:tcPr>
            <w:tcW w:w="237" w:type="dxa"/>
            <w:tcBorders>
              <w:top w:val="nil"/>
              <w:left w:val="nil"/>
              <w:bottom w:val="nil"/>
              <w:right w:val="nil"/>
            </w:tcBorders>
            <w:shd w:val="clear" w:color="000000" w:fill="FFFFFF"/>
          </w:tcPr>
          <w:p w14:paraId="66358EFB" w14:textId="77777777" w:rsidR="006E0DA2" w:rsidRPr="00CD1583" w:rsidRDefault="006E0DA2" w:rsidP="0077460D">
            <w:pPr>
              <w:rPr>
                <w:rFonts w:ascii="Calibri" w:hAnsi="Calibri" w:cs="Calibri"/>
                <w:sz w:val="22"/>
                <w:szCs w:val="22"/>
              </w:rPr>
            </w:pPr>
          </w:p>
        </w:tc>
      </w:tr>
      <w:tr w:rsidR="006E0DA2" w:rsidRPr="00CD1583" w14:paraId="5A6E1C77" w14:textId="77777777" w:rsidTr="006A3951">
        <w:trPr>
          <w:trHeight w:val="300"/>
          <w:jc w:val="center"/>
        </w:trPr>
        <w:tc>
          <w:tcPr>
            <w:tcW w:w="172" w:type="dxa"/>
            <w:tcBorders>
              <w:top w:val="nil"/>
              <w:left w:val="nil"/>
              <w:bottom w:val="nil"/>
              <w:right w:val="nil"/>
            </w:tcBorders>
            <w:shd w:val="clear" w:color="000000" w:fill="FFFFFF"/>
            <w:noWrap/>
            <w:vAlign w:val="bottom"/>
            <w:hideMark/>
          </w:tcPr>
          <w:p w14:paraId="3AC0995F" w14:textId="77777777" w:rsidR="006E0DA2" w:rsidRPr="00CD1583" w:rsidRDefault="006E0DA2" w:rsidP="0077460D">
            <w:pPr>
              <w:rPr>
                <w:rFonts w:ascii="Calibri" w:hAnsi="Calibri" w:cs="Calibri"/>
                <w:sz w:val="22"/>
                <w:szCs w:val="22"/>
              </w:rPr>
            </w:pPr>
            <w:r w:rsidRPr="00CD1583">
              <w:rPr>
                <w:rFonts w:ascii="Calibri" w:hAnsi="Calibri" w:cs="Calibri"/>
                <w:sz w:val="22"/>
                <w:szCs w:val="22"/>
              </w:rPr>
              <w:t> </w:t>
            </w:r>
          </w:p>
        </w:tc>
        <w:tc>
          <w:tcPr>
            <w:tcW w:w="1888" w:type="dxa"/>
            <w:tcBorders>
              <w:top w:val="nil"/>
              <w:left w:val="nil"/>
              <w:bottom w:val="nil"/>
              <w:right w:val="nil"/>
            </w:tcBorders>
            <w:shd w:val="clear" w:color="000000" w:fill="FFFFFF"/>
            <w:noWrap/>
            <w:vAlign w:val="bottom"/>
            <w:hideMark/>
          </w:tcPr>
          <w:p w14:paraId="09C8A7AF" w14:textId="77777777" w:rsidR="006E0DA2" w:rsidRPr="00CD1583" w:rsidRDefault="006E0DA2" w:rsidP="0077460D">
            <w:pPr>
              <w:jc w:val="center"/>
              <w:rPr>
                <w:rFonts w:ascii="Verdana" w:hAnsi="Verdana" w:cs="Calibri"/>
              </w:rPr>
            </w:pPr>
            <w:r w:rsidRPr="00CD1583">
              <w:rPr>
                <w:rFonts w:ascii="Verdana" w:hAnsi="Verdana" w:cs="Calibri"/>
              </w:rPr>
              <w:t> </w:t>
            </w:r>
          </w:p>
        </w:tc>
        <w:tc>
          <w:tcPr>
            <w:tcW w:w="1582" w:type="dxa"/>
            <w:tcBorders>
              <w:top w:val="nil"/>
              <w:left w:val="nil"/>
              <w:bottom w:val="nil"/>
              <w:right w:val="nil"/>
            </w:tcBorders>
            <w:shd w:val="clear" w:color="000000" w:fill="FFFFFF"/>
            <w:noWrap/>
            <w:vAlign w:val="bottom"/>
            <w:hideMark/>
          </w:tcPr>
          <w:p w14:paraId="71D593B4" w14:textId="77777777" w:rsidR="006E0DA2" w:rsidRPr="00CD1583" w:rsidRDefault="006E0DA2" w:rsidP="0077460D">
            <w:pPr>
              <w:jc w:val="center"/>
              <w:rPr>
                <w:rFonts w:ascii="Verdana" w:hAnsi="Verdana" w:cs="Calibri"/>
              </w:rPr>
            </w:pPr>
            <w:r w:rsidRPr="00CD1583">
              <w:rPr>
                <w:rFonts w:ascii="Verdana" w:hAnsi="Verdana" w:cs="Calibri"/>
              </w:rPr>
              <w:t> </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14:paraId="299043E6" w14:textId="77777777" w:rsidR="006E0DA2" w:rsidRPr="00CD1583" w:rsidRDefault="006E0DA2" w:rsidP="0077460D">
            <w:pPr>
              <w:jc w:val="center"/>
              <w:rPr>
                <w:rFonts w:ascii="Verdana" w:hAnsi="Verdana" w:cs="Calibri"/>
              </w:rPr>
            </w:pPr>
            <w:r w:rsidRPr="00CD1583">
              <w:rPr>
                <w:rFonts w:ascii="Verdana" w:hAnsi="Verdana" w:cs="Calibri"/>
              </w:rPr>
              <w:t>2</w:t>
            </w:r>
          </w:p>
        </w:tc>
        <w:tc>
          <w:tcPr>
            <w:tcW w:w="1441" w:type="dxa"/>
            <w:tcBorders>
              <w:top w:val="nil"/>
              <w:left w:val="nil"/>
              <w:bottom w:val="single" w:sz="4" w:space="0" w:color="auto"/>
              <w:right w:val="single" w:sz="4" w:space="0" w:color="auto"/>
            </w:tcBorders>
            <w:shd w:val="clear" w:color="000000" w:fill="FFFFFF"/>
            <w:noWrap/>
            <w:vAlign w:val="bottom"/>
            <w:hideMark/>
          </w:tcPr>
          <w:p w14:paraId="1E898A6D" w14:textId="77777777" w:rsidR="006E0DA2" w:rsidRPr="00CD1583" w:rsidRDefault="006E0DA2" w:rsidP="0077460D">
            <w:pPr>
              <w:jc w:val="center"/>
              <w:rPr>
                <w:rFonts w:ascii="Verdana" w:hAnsi="Verdana" w:cs="Calibri"/>
              </w:rPr>
            </w:pPr>
            <w:r w:rsidRPr="00CD1583">
              <w:rPr>
                <w:rFonts w:ascii="Verdana" w:hAnsi="Verdana" w:cs="Calibri"/>
              </w:rPr>
              <w:t>30</w:t>
            </w:r>
          </w:p>
        </w:tc>
        <w:tc>
          <w:tcPr>
            <w:tcW w:w="237" w:type="dxa"/>
            <w:tcBorders>
              <w:top w:val="nil"/>
              <w:left w:val="nil"/>
              <w:bottom w:val="nil"/>
              <w:right w:val="nil"/>
            </w:tcBorders>
            <w:shd w:val="clear" w:color="000000" w:fill="FFFFFF"/>
            <w:noWrap/>
            <w:vAlign w:val="bottom"/>
            <w:hideMark/>
          </w:tcPr>
          <w:p w14:paraId="1D903019" w14:textId="77777777" w:rsidR="006E0DA2" w:rsidRPr="00CD1583" w:rsidRDefault="006E0DA2" w:rsidP="0077460D">
            <w:pPr>
              <w:rPr>
                <w:rFonts w:ascii="Calibri" w:hAnsi="Calibri" w:cs="Calibri"/>
                <w:sz w:val="22"/>
                <w:szCs w:val="22"/>
              </w:rPr>
            </w:pPr>
            <w:r w:rsidRPr="00CD1583">
              <w:rPr>
                <w:rFonts w:ascii="Calibri" w:hAnsi="Calibri" w:cs="Calibri"/>
                <w:sz w:val="22"/>
                <w:szCs w:val="22"/>
              </w:rPr>
              <w:t> </w:t>
            </w:r>
          </w:p>
        </w:tc>
        <w:tc>
          <w:tcPr>
            <w:tcW w:w="237" w:type="dxa"/>
            <w:tcBorders>
              <w:top w:val="nil"/>
              <w:left w:val="nil"/>
              <w:bottom w:val="nil"/>
              <w:right w:val="nil"/>
            </w:tcBorders>
            <w:shd w:val="clear" w:color="000000" w:fill="FFFFFF"/>
          </w:tcPr>
          <w:p w14:paraId="3F91E0E9" w14:textId="77777777" w:rsidR="006E0DA2" w:rsidRPr="00CD1583" w:rsidRDefault="006E0DA2" w:rsidP="0077460D">
            <w:pPr>
              <w:rPr>
                <w:rFonts w:ascii="Calibri" w:hAnsi="Calibri" w:cs="Calibri"/>
                <w:sz w:val="22"/>
                <w:szCs w:val="22"/>
              </w:rPr>
            </w:pPr>
          </w:p>
        </w:tc>
      </w:tr>
      <w:tr w:rsidR="006E0DA2" w:rsidRPr="00CD1583" w14:paraId="2EA993CE" w14:textId="77777777" w:rsidTr="006A3951">
        <w:trPr>
          <w:trHeight w:val="300"/>
          <w:jc w:val="center"/>
        </w:trPr>
        <w:tc>
          <w:tcPr>
            <w:tcW w:w="172" w:type="dxa"/>
            <w:tcBorders>
              <w:top w:val="nil"/>
              <w:left w:val="nil"/>
              <w:bottom w:val="nil"/>
              <w:right w:val="nil"/>
            </w:tcBorders>
            <w:shd w:val="clear" w:color="000000" w:fill="FFFFFF"/>
            <w:noWrap/>
            <w:vAlign w:val="bottom"/>
            <w:hideMark/>
          </w:tcPr>
          <w:p w14:paraId="4D46E88E" w14:textId="77777777" w:rsidR="006E0DA2" w:rsidRPr="00CD1583" w:rsidRDefault="006E0DA2" w:rsidP="0077460D">
            <w:pPr>
              <w:rPr>
                <w:rFonts w:ascii="Calibri" w:hAnsi="Calibri" w:cs="Calibri"/>
                <w:sz w:val="22"/>
                <w:szCs w:val="22"/>
              </w:rPr>
            </w:pPr>
            <w:r w:rsidRPr="00CD1583">
              <w:rPr>
                <w:rFonts w:ascii="Calibri" w:hAnsi="Calibri" w:cs="Calibri"/>
                <w:sz w:val="22"/>
                <w:szCs w:val="22"/>
              </w:rPr>
              <w:t> </w:t>
            </w:r>
          </w:p>
        </w:tc>
        <w:tc>
          <w:tcPr>
            <w:tcW w:w="1888" w:type="dxa"/>
            <w:tcBorders>
              <w:top w:val="nil"/>
              <w:left w:val="nil"/>
              <w:bottom w:val="nil"/>
              <w:right w:val="nil"/>
            </w:tcBorders>
            <w:shd w:val="clear" w:color="000000" w:fill="FFFFFF"/>
            <w:noWrap/>
            <w:vAlign w:val="bottom"/>
            <w:hideMark/>
          </w:tcPr>
          <w:p w14:paraId="34547BEF" w14:textId="77777777" w:rsidR="006E0DA2" w:rsidRPr="00CD1583" w:rsidRDefault="006E0DA2" w:rsidP="0077460D">
            <w:pPr>
              <w:jc w:val="center"/>
              <w:rPr>
                <w:rFonts w:ascii="Verdana" w:hAnsi="Verdana" w:cs="Calibri"/>
              </w:rPr>
            </w:pPr>
            <w:r w:rsidRPr="00CD1583">
              <w:rPr>
                <w:rFonts w:ascii="Verdana" w:hAnsi="Verdana" w:cs="Calibri"/>
              </w:rPr>
              <w:t> </w:t>
            </w:r>
          </w:p>
        </w:tc>
        <w:tc>
          <w:tcPr>
            <w:tcW w:w="1582" w:type="dxa"/>
            <w:tcBorders>
              <w:top w:val="nil"/>
              <w:left w:val="nil"/>
              <w:bottom w:val="nil"/>
              <w:right w:val="nil"/>
            </w:tcBorders>
            <w:shd w:val="clear" w:color="000000" w:fill="FFFFFF"/>
            <w:noWrap/>
            <w:vAlign w:val="bottom"/>
            <w:hideMark/>
          </w:tcPr>
          <w:p w14:paraId="28234C54" w14:textId="77777777" w:rsidR="006E0DA2" w:rsidRPr="00CD1583" w:rsidRDefault="006E0DA2" w:rsidP="0077460D">
            <w:pPr>
              <w:rPr>
                <w:rFonts w:ascii="Verdana" w:hAnsi="Verdana" w:cs="Calibri"/>
              </w:rPr>
            </w:pPr>
            <w:r w:rsidRPr="00CD1583">
              <w:rPr>
                <w:rFonts w:ascii="Verdana" w:hAnsi="Verdana" w:cs="Calibri"/>
              </w:rPr>
              <w:t> </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14:paraId="6D33F772" w14:textId="77777777" w:rsidR="006E0DA2" w:rsidRPr="00CD1583" w:rsidRDefault="006E0DA2" w:rsidP="0077460D">
            <w:pPr>
              <w:jc w:val="center"/>
              <w:rPr>
                <w:rFonts w:ascii="Verdana" w:hAnsi="Verdana" w:cs="Calibri"/>
              </w:rPr>
            </w:pPr>
            <w:r w:rsidRPr="00CD1583">
              <w:rPr>
                <w:rFonts w:ascii="Verdana" w:hAnsi="Verdana" w:cs="Calibri"/>
              </w:rPr>
              <w:t>1</w:t>
            </w:r>
          </w:p>
        </w:tc>
        <w:tc>
          <w:tcPr>
            <w:tcW w:w="1441" w:type="dxa"/>
            <w:tcBorders>
              <w:top w:val="nil"/>
              <w:left w:val="nil"/>
              <w:bottom w:val="single" w:sz="4" w:space="0" w:color="auto"/>
              <w:right w:val="single" w:sz="4" w:space="0" w:color="auto"/>
            </w:tcBorders>
            <w:shd w:val="clear" w:color="000000" w:fill="FFFFFF"/>
            <w:noWrap/>
            <w:vAlign w:val="bottom"/>
            <w:hideMark/>
          </w:tcPr>
          <w:p w14:paraId="7DA8D4CF" w14:textId="77777777" w:rsidR="006E0DA2" w:rsidRPr="00CD1583" w:rsidRDefault="006E0DA2" w:rsidP="0077460D">
            <w:pPr>
              <w:jc w:val="center"/>
              <w:rPr>
                <w:rFonts w:ascii="Verdana" w:hAnsi="Verdana" w:cs="Calibri"/>
              </w:rPr>
            </w:pPr>
            <w:r w:rsidRPr="00CD1583">
              <w:rPr>
                <w:rFonts w:ascii="Verdana" w:hAnsi="Verdana" w:cs="Calibri"/>
              </w:rPr>
              <w:t>0</w:t>
            </w:r>
          </w:p>
        </w:tc>
        <w:tc>
          <w:tcPr>
            <w:tcW w:w="237" w:type="dxa"/>
            <w:tcBorders>
              <w:top w:val="nil"/>
              <w:left w:val="nil"/>
              <w:bottom w:val="nil"/>
              <w:right w:val="nil"/>
            </w:tcBorders>
            <w:shd w:val="clear" w:color="000000" w:fill="FFFFFF"/>
            <w:noWrap/>
            <w:vAlign w:val="bottom"/>
            <w:hideMark/>
          </w:tcPr>
          <w:p w14:paraId="50F907E7" w14:textId="77777777" w:rsidR="006E0DA2" w:rsidRPr="00CD1583" w:rsidRDefault="006E0DA2" w:rsidP="0077460D">
            <w:pPr>
              <w:rPr>
                <w:rFonts w:ascii="Calibri" w:hAnsi="Calibri" w:cs="Calibri"/>
                <w:sz w:val="22"/>
                <w:szCs w:val="22"/>
              </w:rPr>
            </w:pPr>
            <w:r w:rsidRPr="00CD1583">
              <w:rPr>
                <w:rFonts w:ascii="Calibri" w:hAnsi="Calibri" w:cs="Calibri"/>
                <w:sz w:val="22"/>
                <w:szCs w:val="22"/>
              </w:rPr>
              <w:t> </w:t>
            </w:r>
          </w:p>
        </w:tc>
        <w:tc>
          <w:tcPr>
            <w:tcW w:w="237" w:type="dxa"/>
            <w:tcBorders>
              <w:top w:val="nil"/>
              <w:left w:val="nil"/>
              <w:bottom w:val="nil"/>
              <w:right w:val="nil"/>
            </w:tcBorders>
            <w:shd w:val="clear" w:color="000000" w:fill="FFFFFF"/>
          </w:tcPr>
          <w:p w14:paraId="7CB108BF" w14:textId="77777777" w:rsidR="006E0DA2" w:rsidRPr="00CD1583" w:rsidRDefault="006E0DA2" w:rsidP="0077460D">
            <w:pPr>
              <w:rPr>
                <w:rFonts w:ascii="Calibri" w:hAnsi="Calibri" w:cs="Calibri"/>
                <w:sz w:val="22"/>
                <w:szCs w:val="22"/>
              </w:rPr>
            </w:pPr>
          </w:p>
        </w:tc>
      </w:tr>
    </w:tbl>
    <w:p w14:paraId="3A980899" w14:textId="77777777" w:rsidR="006E0DA2" w:rsidRPr="00CD1583" w:rsidRDefault="006E0DA2" w:rsidP="00E70A8C">
      <w:pPr>
        <w:widowControl w:val="0"/>
        <w:spacing w:line="360" w:lineRule="auto"/>
        <w:jc w:val="center"/>
        <w:rPr>
          <w:rFonts w:ascii="Verdana" w:hAnsi="Verdana" w:cs="Calibri"/>
        </w:rPr>
      </w:pPr>
    </w:p>
    <w:p w14:paraId="758EA959" w14:textId="77777777" w:rsidR="00462AC6" w:rsidRPr="00CD1583" w:rsidRDefault="00462AC6" w:rsidP="001D428D">
      <w:pPr>
        <w:spacing w:line="360" w:lineRule="auto"/>
        <w:jc w:val="both"/>
        <w:rPr>
          <w:rFonts w:ascii="Verdana" w:hAnsi="Verdana" w:cs="Calibri"/>
        </w:rPr>
      </w:pPr>
      <w:r w:rsidRPr="00CD1583">
        <w:rPr>
          <w:rFonts w:ascii="Verdana" w:hAnsi="Verdana" w:cs="Calibri"/>
        </w:rPr>
        <w:t>Odnośnie tabeli 2: wyniki egzaminu dojrzałości „starej matury” uznaje się za wyniki poziomu podstawowego.</w:t>
      </w:r>
    </w:p>
    <w:p w14:paraId="7D03BE61" w14:textId="77777777" w:rsidR="00462AC6" w:rsidRPr="00CD1583" w:rsidRDefault="00462AC6" w:rsidP="00E70A8C">
      <w:pPr>
        <w:widowControl w:val="0"/>
        <w:spacing w:line="360" w:lineRule="auto"/>
        <w:jc w:val="center"/>
        <w:rPr>
          <w:rFonts w:ascii="Verdana" w:hAnsi="Verdana" w:cs="Calibri"/>
        </w:rPr>
      </w:pPr>
    </w:p>
    <w:p w14:paraId="13AB839B" w14:textId="77777777" w:rsidR="006E0DA2" w:rsidRPr="00CD1583" w:rsidRDefault="006E0DA2" w:rsidP="006E0DA2">
      <w:pPr>
        <w:widowControl w:val="0"/>
        <w:jc w:val="center"/>
        <w:rPr>
          <w:rFonts w:ascii="Verdana" w:hAnsi="Verdana" w:cs="Calibri"/>
        </w:rPr>
      </w:pPr>
      <w:r w:rsidRPr="00CD1583">
        <w:rPr>
          <w:rFonts w:ascii="Verdana" w:hAnsi="Verdana" w:cs="Calibri"/>
          <w:b/>
        </w:rPr>
        <w:t>tabela  3</w:t>
      </w:r>
    </w:p>
    <w:p w14:paraId="35E4883B" w14:textId="77777777" w:rsidR="006E0DA2" w:rsidRPr="00CD1583" w:rsidRDefault="006E0DA2" w:rsidP="006E0DA2">
      <w:pPr>
        <w:widowControl w:val="0"/>
        <w:ind w:left="540"/>
        <w:contextualSpacing/>
        <w:rPr>
          <w:rFonts w:ascii="Verdana" w:hAnsi="Verdana"/>
          <w:b/>
          <w:sz w:val="18"/>
          <w:szCs w:val="18"/>
        </w:rPr>
      </w:pPr>
      <w:r w:rsidRPr="00CD1583">
        <w:rPr>
          <w:rFonts w:ascii="Verdana" w:hAnsi="Verdana"/>
          <w:b/>
          <w:sz w:val="18"/>
          <w:szCs w:val="18"/>
        </w:rPr>
        <w:t xml:space="preserve">          skala przeliczania ocen matury międzynarodowej IB na punkty rekrutacyjne</w:t>
      </w:r>
    </w:p>
    <w:tbl>
      <w:tblPr>
        <w:tblW w:w="6559" w:type="dxa"/>
        <w:jc w:val="center"/>
        <w:tblCellMar>
          <w:left w:w="70" w:type="dxa"/>
          <w:right w:w="70" w:type="dxa"/>
        </w:tblCellMar>
        <w:tblLook w:val="04A0" w:firstRow="1" w:lastRow="0" w:firstColumn="1" w:lastColumn="0" w:noHBand="0" w:noVBand="1"/>
      </w:tblPr>
      <w:tblGrid>
        <w:gridCol w:w="2050"/>
        <w:gridCol w:w="2268"/>
        <w:gridCol w:w="2241"/>
      </w:tblGrid>
      <w:tr w:rsidR="006E0DA2" w:rsidRPr="00CD1583" w14:paraId="2BE73AAA" w14:textId="77777777" w:rsidTr="00851ED6">
        <w:trPr>
          <w:trHeight w:val="315"/>
          <w:jc w:val="center"/>
        </w:trPr>
        <w:tc>
          <w:tcPr>
            <w:tcW w:w="655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B4B1EBF" w14:textId="77777777" w:rsidR="006E0DA2" w:rsidRPr="00CD1583" w:rsidRDefault="002C3A81" w:rsidP="0077460D">
            <w:pPr>
              <w:jc w:val="center"/>
              <w:rPr>
                <w:rFonts w:ascii="Verdana" w:hAnsi="Verdana" w:cs="Calibri"/>
              </w:rPr>
            </w:pPr>
            <w:r w:rsidRPr="00CD1583">
              <w:rPr>
                <w:rFonts w:ascii="Verdana" w:hAnsi="Verdana" w:cs="Calibri"/>
              </w:rPr>
              <w:t>o</w:t>
            </w:r>
            <w:r w:rsidR="006E0DA2" w:rsidRPr="00CD1583">
              <w:rPr>
                <w:rFonts w:ascii="Verdana" w:hAnsi="Verdana" w:cs="Calibri"/>
              </w:rPr>
              <w:t>cena za przedmiot kierunkowy</w:t>
            </w:r>
          </w:p>
        </w:tc>
      </w:tr>
      <w:tr w:rsidR="006E0DA2" w:rsidRPr="00CD1583" w14:paraId="612ED6FA" w14:textId="77777777" w:rsidTr="00851ED6">
        <w:trPr>
          <w:trHeight w:val="375"/>
          <w:jc w:val="center"/>
        </w:trPr>
        <w:tc>
          <w:tcPr>
            <w:tcW w:w="2050" w:type="dxa"/>
            <w:tcBorders>
              <w:top w:val="nil"/>
              <w:left w:val="single" w:sz="8" w:space="0" w:color="auto"/>
              <w:bottom w:val="single" w:sz="8" w:space="0" w:color="auto"/>
              <w:right w:val="single" w:sz="8" w:space="0" w:color="auto"/>
            </w:tcBorders>
            <w:shd w:val="clear" w:color="auto" w:fill="auto"/>
            <w:vAlign w:val="center"/>
            <w:hideMark/>
          </w:tcPr>
          <w:p w14:paraId="60C244DA" w14:textId="77777777" w:rsidR="006E0DA2" w:rsidRPr="00CD1583" w:rsidRDefault="006E0DA2" w:rsidP="0077460D">
            <w:pPr>
              <w:jc w:val="center"/>
              <w:rPr>
                <w:rFonts w:ascii="Verdana" w:hAnsi="Verdana" w:cs="Calibri"/>
              </w:rPr>
            </w:pPr>
            <w:r w:rsidRPr="00CD1583">
              <w:rPr>
                <w:rFonts w:ascii="Verdana" w:hAnsi="Verdana" w:cs="Calibri"/>
              </w:rPr>
              <w:t>ocena z przedmiotu na dyplomie</w:t>
            </w:r>
          </w:p>
        </w:tc>
        <w:tc>
          <w:tcPr>
            <w:tcW w:w="2268" w:type="dxa"/>
            <w:tcBorders>
              <w:top w:val="nil"/>
              <w:left w:val="nil"/>
              <w:bottom w:val="single" w:sz="8" w:space="0" w:color="auto"/>
              <w:right w:val="single" w:sz="8" w:space="0" w:color="auto"/>
            </w:tcBorders>
            <w:shd w:val="clear" w:color="auto" w:fill="auto"/>
            <w:vAlign w:val="center"/>
            <w:hideMark/>
          </w:tcPr>
          <w:p w14:paraId="17D848C6" w14:textId="77777777" w:rsidR="006E0DA2" w:rsidRPr="00CD1583" w:rsidRDefault="006E0DA2" w:rsidP="0077460D">
            <w:pPr>
              <w:jc w:val="center"/>
              <w:rPr>
                <w:rFonts w:ascii="Verdana" w:hAnsi="Verdana" w:cs="Calibri"/>
              </w:rPr>
            </w:pPr>
            <w:r w:rsidRPr="00CD1583">
              <w:rPr>
                <w:rFonts w:ascii="Verdana" w:hAnsi="Verdana" w:cs="Calibri"/>
              </w:rPr>
              <w:t>punkty za poziom HL</w:t>
            </w:r>
          </w:p>
        </w:tc>
        <w:tc>
          <w:tcPr>
            <w:tcW w:w="2241" w:type="dxa"/>
            <w:tcBorders>
              <w:top w:val="nil"/>
              <w:left w:val="nil"/>
              <w:bottom w:val="single" w:sz="8" w:space="0" w:color="auto"/>
              <w:right w:val="single" w:sz="8" w:space="0" w:color="auto"/>
            </w:tcBorders>
            <w:shd w:val="clear" w:color="auto" w:fill="auto"/>
            <w:vAlign w:val="center"/>
            <w:hideMark/>
          </w:tcPr>
          <w:p w14:paraId="5F6C84C8" w14:textId="77777777" w:rsidR="006E0DA2" w:rsidRPr="00CD1583" w:rsidRDefault="006E0DA2" w:rsidP="0077460D">
            <w:pPr>
              <w:jc w:val="center"/>
              <w:rPr>
                <w:rFonts w:ascii="Verdana" w:hAnsi="Verdana" w:cs="Calibri"/>
              </w:rPr>
            </w:pPr>
            <w:r w:rsidRPr="00CD1583">
              <w:rPr>
                <w:rFonts w:ascii="Verdana" w:hAnsi="Verdana" w:cs="Calibri"/>
              </w:rPr>
              <w:t>punkty za poziom SL</w:t>
            </w:r>
          </w:p>
        </w:tc>
      </w:tr>
      <w:tr w:rsidR="006E0DA2" w:rsidRPr="00CD1583" w14:paraId="72FA8A8F" w14:textId="77777777" w:rsidTr="00851ED6">
        <w:trPr>
          <w:trHeight w:val="315"/>
          <w:jc w:val="center"/>
        </w:trPr>
        <w:tc>
          <w:tcPr>
            <w:tcW w:w="2050" w:type="dxa"/>
            <w:tcBorders>
              <w:top w:val="nil"/>
              <w:left w:val="single" w:sz="8" w:space="0" w:color="auto"/>
              <w:bottom w:val="single" w:sz="8" w:space="0" w:color="auto"/>
              <w:right w:val="single" w:sz="8" w:space="0" w:color="auto"/>
            </w:tcBorders>
            <w:shd w:val="clear" w:color="auto" w:fill="auto"/>
            <w:vAlign w:val="center"/>
            <w:hideMark/>
          </w:tcPr>
          <w:p w14:paraId="5CFA2B5B" w14:textId="77777777" w:rsidR="006E0DA2" w:rsidRPr="00CD1583" w:rsidRDefault="006E0DA2" w:rsidP="0077460D">
            <w:pPr>
              <w:jc w:val="center"/>
              <w:rPr>
                <w:rFonts w:ascii="Verdana" w:hAnsi="Verdana" w:cs="Calibri"/>
              </w:rPr>
            </w:pPr>
            <w:r w:rsidRPr="00CD1583">
              <w:rPr>
                <w:rFonts w:ascii="Verdana" w:hAnsi="Verdana" w:cs="Calibri"/>
              </w:rPr>
              <w:lastRenderedPageBreak/>
              <w:t>7</w:t>
            </w:r>
          </w:p>
        </w:tc>
        <w:tc>
          <w:tcPr>
            <w:tcW w:w="2268" w:type="dxa"/>
            <w:tcBorders>
              <w:top w:val="nil"/>
              <w:left w:val="nil"/>
              <w:bottom w:val="single" w:sz="8" w:space="0" w:color="auto"/>
              <w:right w:val="single" w:sz="8" w:space="0" w:color="auto"/>
            </w:tcBorders>
            <w:shd w:val="clear" w:color="auto" w:fill="auto"/>
            <w:vAlign w:val="center"/>
            <w:hideMark/>
          </w:tcPr>
          <w:p w14:paraId="045E298A" w14:textId="77777777" w:rsidR="006E0DA2" w:rsidRPr="00CD1583" w:rsidRDefault="006E0DA2" w:rsidP="0077460D">
            <w:pPr>
              <w:jc w:val="center"/>
              <w:rPr>
                <w:rFonts w:ascii="Verdana" w:hAnsi="Verdana" w:cs="Calibri"/>
              </w:rPr>
            </w:pPr>
            <w:r w:rsidRPr="00CD1583">
              <w:rPr>
                <w:rFonts w:ascii="Verdana" w:hAnsi="Verdana" w:cs="Calibri"/>
              </w:rPr>
              <w:t>100</w:t>
            </w:r>
          </w:p>
        </w:tc>
        <w:tc>
          <w:tcPr>
            <w:tcW w:w="2241" w:type="dxa"/>
            <w:tcBorders>
              <w:top w:val="nil"/>
              <w:left w:val="nil"/>
              <w:bottom w:val="single" w:sz="8" w:space="0" w:color="auto"/>
              <w:right w:val="single" w:sz="8" w:space="0" w:color="auto"/>
            </w:tcBorders>
            <w:shd w:val="clear" w:color="auto" w:fill="auto"/>
            <w:vAlign w:val="center"/>
            <w:hideMark/>
          </w:tcPr>
          <w:p w14:paraId="2B6C40B1" w14:textId="77777777" w:rsidR="006E0DA2" w:rsidRPr="00CD1583" w:rsidRDefault="006E0DA2" w:rsidP="0077460D">
            <w:pPr>
              <w:jc w:val="center"/>
              <w:rPr>
                <w:rFonts w:ascii="Verdana" w:hAnsi="Verdana" w:cs="Calibri"/>
              </w:rPr>
            </w:pPr>
            <w:r w:rsidRPr="00CD1583">
              <w:rPr>
                <w:rFonts w:ascii="Verdana" w:hAnsi="Verdana" w:cs="Calibri"/>
              </w:rPr>
              <w:t>80</w:t>
            </w:r>
          </w:p>
        </w:tc>
      </w:tr>
      <w:tr w:rsidR="006E0DA2" w:rsidRPr="00CD1583" w14:paraId="337A119A" w14:textId="77777777" w:rsidTr="00851ED6">
        <w:trPr>
          <w:trHeight w:val="315"/>
          <w:jc w:val="center"/>
        </w:trPr>
        <w:tc>
          <w:tcPr>
            <w:tcW w:w="2050" w:type="dxa"/>
            <w:tcBorders>
              <w:top w:val="nil"/>
              <w:left w:val="single" w:sz="8" w:space="0" w:color="auto"/>
              <w:bottom w:val="single" w:sz="8" w:space="0" w:color="auto"/>
              <w:right w:val="single" w:sz="8" w:space="0" w:color="auto"/>
            </w:tcBorders>
            <w:shd w:val="clear" w:color="auto" w:fill="auto"/>
            <w:vAlign w:val="center"/>
            <w:hideMark/>
          </w:tcPr>
          <w:p w14:paraId="10A27C00" w14:textId="77777777" w:rsidR="006E0DA2" w:rsidRPr="00CD1583" w:rsidRDefault="006E0DA2" w:rsidP="0077460D">
            <w:pPr>
              <w:jc w:val="center"/>
              <w:rPr>
                <w:rFonts w:ascii="Verdana" w:hAnsi="Verdana" w:cs="Calibri"/>
              </w:rPr>
            </w:pPr>
            <w:r w:rsidRPr="00CD1583">
              <w:rPr>
                <w:rFonts w:ascii="Verdana" w:hAnsi="Verdana" w:cs="Calibri"/>
              </w:rPr>
              <w:t>6</w:t>
            </w:r>
          </w:p>
        </w:tc>
        <w:tc>
          <w:tcPr>
            <w:tcW w:w="2268" w:type="dxa"/>
            <w:tcBorders>
              <w:top w:val="nil"/>
              <w:left w:val="nil"/>
              <w:bottom w:val="single" w:sz="8" w:space="0" w:color="auto"/>
              <w:right w:val="single" w:sz="8" w:space="0" w:color="auto"/>
            </w:tcBorders>
            <w:shd w:val="clear" w:color="auto" w:fill="auto"/>
            <w:vAlign w:val="center"/>
            <w:hideMark/>
          </w:tcPr>
          <w:p w14:paraId="447BBCC7" w14:textId="77777777" w:rsidR="006E0DA2" w:rsidRPr="00CD1583" w:rsidRDefault="006E0DA2" w:rsidP="0077460D">
            <w:pPr>
              <w:jc w:val="center"/>
              <w:rPr>
                <w:rFonts w:ascii="Verdana" w:hAnsi="Verdana" w:cs="Calibri"/>
              </w:rPr>
            </w:pPr>
            <w:r w:rsidRPr="00CD1583">
              <w:rPr>
                <w:rFonts w:ascii="Verdana" w:hAnsi="Verdana" w:cs="Calibri"/>
              </w:rPr>
              <w:t>86</w:t>
            </w:r>
          </w:p>
        </w:tc>
        <w:tc>
          <w:tcPr>
            <w:tcW w:w="2241" w:type="dxa"/>
            <w:tcBorders>
              <w:top w:val="nil"/>
              <w:left w:val="nil"/>
              <w:bottom w:val="single" w:sz="8" w:space="0" w:color="auto"/>
              <w:right w:val="single" w:sz="8" w:space="0" w:color="auto"/>
            </w:tcBorders>
            <w:shd w:val="clear" w:color="auto" w:fill="auto"/>
            <w:vAlign w:val="center"/>
            <w:hideMark/>
          </w:tcPr>
          <w:p w14:paraId="5A0601A6" w14:textId="77777777" w:rsidR="006E0DA2" w:rsidRPr="00CD1583" w:rsidRDefault="006E0DA2" w:rsidP="0077460D">
            <w:pPr>
              <w:jc w:val="center"/>
              <w:rPr>
                <w:rFonts w:ascii="Verdana" w:hAnsi="Verdana" w:cs="Calibri"/>
              </w:rPr>
            </w:pPr>
            <w:r w:rsidRPr="00CD1583">
              <w:rPr>
                <w:rFonts w:ascii="Verdana" w:hAnsi="Verdana" w:cs="Calibri"/>
              </w:rPr>
              <w:t>69</w:t>
            </w:r>
          </w:p>
        </w:tc>
      </w:tr>
      <w:tr w:rsidR="006E0DA2" w:rsidRPr="00CD1583" w14:paraId="4AF5B578" w14:textId="77777777" w:rsidTr="00851ED6">
        <w:trPr>
          <w:trHeight w:val="315"/>
          <w:jc w:val="center"/>
        </w:trPr>
        <w:tc>
          <w:tcPr>
            <w:tcW w:w="2050" w:type="dxa"/>
            <w:tcBorders>
              <w:top w:val="nil"/>
              <w:left w:val="single" w:sz="8" w:space="0" w:color="auto"/>
              <w:bottom w:val="single" w:sz="8" w:space="0" w:color="auto"/>
              <w:right w:val="single" w:sz="8" w:space="0" w:color="auto"/>
            </w:tcBorders>
            <w:shd w:val="clear" w:color="auto" w:fill="auto"/>
            <w:vAlign w:val="center"/>
            <w:hideMark/>
          </w:tcPr>
          <w:p w14:paraId="6D0201AE" w14:textId="77777777" w:rsidR="006E0DA2" w:rsidRPr="00CD1583" w:rsidRDefault="006E0DA2" w:rsidP="0077460D">
            <w:pPr>
              <w:jc w:val="center"/>
              <w:rPr>
                <w:rFonts w:ascii="Verdana" w:hAnsi="Verdana" w:cs="Calibri"/>
              </w:rPr>
            </w:pPr>
            <w:r w:rsidRPr="00CD1583">
              <w:rPr>
                <w:rFonts w:ascii="Verdana" w:hAnsi="Verdana" w:cs="Calibri"/>
              </w:rPr>
              <w:t>5</w:t>
            </w:r>
          </w:p>
        </w:tc>
        <w:tc>
          <w:tcPr>
            <w:tcW w:w="2268" w:type="dxa"/>
            <w:tcBorders>
              <w:top w:val="nil"/>
              <w:left w:val="nil"/>
              <w:bottom w:val="single" w:sz="8" w:space="0" w:color="auto"/>
              <w:right w:val="single" w:sz="8" w:space="0" w:color="auto"/>
            </w:tcBorders>
            <w:shd w:val="clear" w:color="auto" w:fill="auto"/>
            <w:vAlign w:val="center"/>
            <w:hideMark/>
          </w:tcPr>
          <w:p w14:paraId="01076E05" w14:textId="77777777" w:rsidR="006E0DA2" w:rsidRPr="00CD1583" w:rsidRDefault="006E0DA2" w:rsidP="0077460D">
            <w:pPr>
              <w:jc w:val="center"/>
              <w:rPr>
                <w:rFonts w:ascii="Verdana" w:hAnsi="Verdana" w:cs="Calibri"/>
              </w:rPr>
            </w:pPr>
            <w:r w:rsidRPr="00CD1583">
              <w:rPr>
                <w:rFonts w:ascii="Verdana" w:hAnsi="Verdana" w:cs="Calibri"/>
              </w:rPr>
              <w:t>72</w:t>
            </w:r>
          </w:p>
        </w:tc>
        <w:tc>
          <w:tcPr>
            <w:tcW w:w="2241" w:type="dxa"/>
            <w:tcBorders>
              <w:top w:val="nil"/>
              <w:left w:val="nil"/>
              <w:bottom w:val="single" w:sz="8" w:space="0" w:color="auto"/>
              <w:right w:val="single" w:sz="8" w:space="0" w:color="auto"/>
            </w:tcBorders>
            <w:shd w:val="clear" w:color="auto" w:fill="auto"/>
            <w:vAlign w:val="center"/>
            <w:hideMark/>
          </w:tcPr>
          <w:p w14:paraId="15146865" w14:textId="77777777" w:rsidR="006E0DA2" w:rsidRPr="00CD1583" w:rsidRDefault="006E0DA2" w:rsidP="0077460D">
            <w:pPr>
              <w:jc w:val="center"/>
              <w:rPr>
                <w:rFonts w:ascii="Verdana" w:hAnsi="Verdana" w:cs="Calibri"/>
              </w:rPr>
            </w:pPr>
            <w:r w:rsidRPr="00CD1583">
              <w:rPr>
                <w:rFonts w:ascii="Verdana" w:hAnsi="Verdana" w:cs="Calibri"/>
              </w:rPr>
              <w:t>58</w:t>
            </w:r>
          </w:p>
        </w:tc>
      </w:tr>
      <w:tr w:rsidR="006E0DA2" w:rsidRPr="00CD1583" w14:paraId="0728ACA2" w14:textId="77777777" w:rsidTr="00851ED6">
        <w:trPr>
          <w:trHeight w:val="315"/>
          <w:jc w:val="center"/>
        </w:trPr>
        <w:tc>
          <w:tcPr>
            <w:tcW w:w="2050" w:type="dxa"/>
            <w:tcBorders>
              <w:top w:val="nil"/>
              <w:left w:val="single" w:sz="8" w:space="0" w:color="auto"/>
              <w:bottom w:val="single" w:sz="8" w:space="0" w:color="auto"/>
              <w:right w:val="single" w:sz="8" w:space="0" w:color="auto"/>
            </w:tcBorders>
            <w:shd w:val="clear" w:color="auto" w:fill="auto"/>
            <w:vAlign w:val="center"/>
            <w:hideMark/>
          </w:tcPr>
          <w:p w14:paraId="4F3FAC93" w14:textId="77777777" w:rsidR="006E0DA2" w:rsidRPr="00CD1583" w:rsidRDefault="006E0DA2" w:rsidP="0077460D">
            <w:pPr>
              <w:jc w:val="center"/>
              <w:rPr>
                <w:rFonts w:ascii="Verdana" w:hAnsi="Verdana" w:cs="Calibri"/>
              </w:rPr>
            </w:pPr>
            <w:r w:rsidRPr="00CD1583">
              <w:rPr>
                <w:rFonts w:ascii="Verdana" w:hAnsi="Verdana" w:cs="Calibri"/>
              </w:rPr>
              <w:t>4</w:t>
            </w:r>
          </w:p>
        </w:tc>
        <w:tc>
          <w:tcPr>
            <w:tcW w:w="2268" w:type="dxa"/>
            <w:tcBorders>
              <w:top w:val="nil"/>
              <w:left w:val="nil"/>
              <w:bottom w:val="single" w:sz="8" w:space="0" w:color="auto"/>
              <w:right w:val="single" w:sz="8" w:space="0" w:color="auto"/>
            </w:tcBorders>
            <w:shd w:val="clear" w:color="auto" w:fill="auto"/>
            <w:vAlign w:val="center"/>
            <w:hideMark/>
          </w:tcPr>
          <w:p w14:paraId="58CC5BD1" w14:textId="77777777" w:rsidR="006E0DA2" w:rsidRPr="00CD1583" w:rsidRDefault="006E0DA2" w:rsidP="0077460D">
            <w:pPr>
              <w:jc w:val="center"/>
              <w:rPr>
                <w:rFonts w:ascii="Verdana" w:hAnsi="Verdana" w:cs="Calibri"/>
              </w:rPr>
            </w:pPr>
            <w:r w:rsidRPr="00CD1583">
              <w:rPr>
                <w:rFonts w:ascii="Verdana" w:hAnsi="Verdana" w:cs="Calibri"/>
              </w:rPr>
              <w:t>57</w:t>
            </w:r>
          </w:p>
        </w:tc>
        <w:tc>
          <w:tcPr>
            <w:tcW w:w="2241" w:type="dxa"/>
            <w:tcBorders>
              <w:top w:val="nil"/>
              <w:left w:val="nil"/>
              <w:bottom w:val="single" w:sz="8" w:space="0" w:color="auto"/>
              <w:right w:val="single" w:sz="8" w:space="0" w:color="auto"/>
            </w:tcBorders>
            <w:shd w:val="clear" w:color="auto" w:fill="auto"/>
            <w:vAlign w:val="center"/>
            <w:hideMark/>
          </w:tcPr>
          <w:p w14:paraId="32EB47A7" w14:textId="77777777" w:rsidR="006E0DA2" w:rsidRPr="00CD1583" w:rsidRDefault="006E0DA2" w:rsidP="0077460D">
            <w:pPr>
              <w:jc w:val="center"/>
              <w:rPr>
                <w:rFonts w:ascii="Verdana" w:hAnsi="Verdana" w:cs="Calibri"/>
              </w:rPr>
            </w:pPr>
            <w:r w:rsidRPr="00CD1583">
              <w:rPr>
                <w:rFonts w:ascii="Verdana" w:hAnsi="Verdana" w:cs="Calibri"/>
              </w:rPr>
              <w:t>46</w:t>
            </w:r>
          </w:p>
        </w:tc>
      </w:tr>
      <w:tr w:rsidR="006E0DA2" w:rsidRPr="00CD1583" w14:paraId="1A364071" w14:textId="77777777" w:rsidTr="00851ED6">
        <w:trPr>
          <w:trHeight w:val="315"/>
          <w:jc w:val="center"/>
        </w:trPr>
        <w:tc>
          <w:tcPr>
            <w:tcW w:w="2050" w:type="dxa"/>
            <w:tcBorders>
              <w:top w:val="nil"/>
              <w:left w:val="single" w:sz="8" w:space="0" w:color="auto"/>
              <w:bottom w:val="single" w:sz="8" w:space="0" w:color="auto"/>
              <w:right w:val="single" w:sz="8" w:space="0" w:color="auto"/>
            </w:tcBorders>
            <w:shd w:val="clear" w:color="auto" w:fill="auto"/>
            <w:vAlign w:val="center"/>
            <w:hideMark/>
          </w:tcPr>
          <w:p w14:paraId="3E7389F5" w14:textId="77777777" w:rsidR="006E0DA2" w:rsidRPr="00CD1583" w:rsidRDefault="006E0DA2" w:rsidP="0077460D">
            <w:pPr>
              <w:jc w:val="center"/>
              <w:rPr>
                <w:rFonts w:ascii="Verdana" w:hAnsi="Verdana" w:cs="Calibri"/>
              </w:rPr>
            </w:pPr>
            <w:r w:rsidRPr="00CD1583">
              <w:rPr>
                <w:rFonts w:ascii="Verdana" w:hAnsi="Verdana" w:cs="Calibri"/>
              </w:rPr>
              <w:t>3</w:t>
            </w:r>
          </w:p>
        </w:tc>
        <w:tc>
          <w:tcPr>
            <w:tcW w:w="2268" w:type="dxa"/>
            <w:tcBorders>
              <w:top w:val="nil"/>
              <w:left w:val="nil"/>
              <w:bottom w:val="single" w:sz="8" w:space="0" w:color="auto"/>
              <w:right w:val="single" w:sz="8" w:space="0" w:color="auto"/>
            </w:tcBorders>
            <w:shd w:val="clear" w:color="auto" w:fill="auto"/>
            <w:vAlign w:val="center"/>
            <w:hideMark/>
          </w:tcPr>
          <w:p w14:paraId="7180644D" w14:textId="77777777" w:rsidR="006E0DA2" w:rsidRPr="00CD1583" w:rsidRDefault="006E0DA2" w:rsidP="0077460D">
            <w:pPr>
              <w:jc w:val="center"/>
              <w:rPr>
                <w:rFonts w:ascii="Verdana" w:hAnsi="Verdana" w:cs="Calibri"/>
              </w:rPr>
            </w:pPr>
            <w:r w:rsidRPr="00CD1583">
              <w:rPr>
                <w:rFonts w:ascii="Verdana" w:hAnsi="Verdana" w:cs="Calibri"/>
              </w:rPr>
              <w:t>43</w:t>
            </w:r>
          </w:p>
        </w:tc>
        <w:tc>
          <w:tcPr>
            <w:tcW w:w="2241" w:type="dxa"/>
            <w:tcBorders>
              <w:top w:val="nil"/>
              <w:left w:val="nil"/>
              <w:bottom w:val="single" w:sz="8" w:space="0" w:color="auto"/>
              <w:right w:val="single" w:sz="8" w:space="0" w:color="auto"/>
            </w:tcBorders>
            <w:shd w:val="clear" w:color="auto" w:fill="auto"/>
            <w:vAlign w:val="center"/>
            <w:hideMark/>
          </w:tcPr>
          <w:p w14:paraId="6594D82E" w14:textId="77777777" w:rsidR="006E0DA2" w:rsidRPr="00CD1583" w:rsidRDefault="006E0DA2" w:rsidP="0077460D">
            <w:pPr>
              <w:jc w:val="center"/>
              <w:rPr>
                <w:rFonts w:ascii="Verdana" w:hAnsi="Verdana" w:cs="Calibri"/>
              </w:rPr>
            </w:pPr>
            <w:r w:rsidRPr="00CD1583">
              <w:rPr>
                <w:rFonts w:ascii="Verdana" w:hAnsi="Verdana" w:cs="Calibri"/>
              </w:rPr>
              <w:t>34</w:t>
            </w:r>
          </w:p>
        </w:tc>
      </w:tr>
      <w:tr w:rsidR="006E0DA2" w:rsidRPr="00CD1583" w14:paraId="11989F86" w14:textId="77777777" w:rsidTr="00851ED6">
        <w:trPr>
          <w:trHeight w:val="315"/>
          <w:jc w:val="center"/>
        </w:trPr>
        <w:tc>
          <w:tcPr>
            <w:tcW w:w="2050" w:type="dxa"/>
            <w:tcBorders>
              <w:top w:val="nil"/>
              <w:left w:val="single" w:sz="8" w:space="0" w:color="auto"/>
              <w:bottom w:val="single" w:sz="8" w:space="0" w:color="auto"/>
              <w:right w:val="single" w:sz="8" w:space="0" w:color="auto"/>
            </w:tcBorders>
            <w:shd w:val="clear" w:color="auto" w:fill="auto"/>
            <w:vAlign w:val="center"/>
            <w:hideMark/>
          </w:tcPr>
          <w:p w14:paraId="2E52FFD3" w14:textId="77777777" w:rsidR="006E0DA2" w:rsidRPr="00CD1583" w:rsidRDefault="006E0DA2" w:rsidP="0077460D">
            <w:pPr>
              <w:jc w:val="center"/>
              <w:rPr>
                <w:rFonts w:ascii="Verdana" w:hAnsi="Verdana" w:cs="Calibri"/>
              </w:rPr>
            </w:pPr>
            <w:r w:rsidRPr="00CD1583">
              <w:rPr>
                <w:rFonts w:ascii="Verdana" w:hAnsi="Verdana" w:cs="Calibri"/>
              </w:rPr>
              <w:t>2</w:t>
            </w:r>
          </w:p>
        </w:tc>
        <w:tc>
          <w:tcPr>
            <w:tcW w:w="2268" w:type="dxa"/>
            <w:tcBorders>
              <w:top w:val="nil"/>
              <w:left w:val="nil"/>
              <w:bottom w:val="single" w:sz="8" w:space="0" w:color="auto"/>
              <w:right w:val="single" w:sz="8" w:space="0" w:color="auto"/>
            </w:tcBorders>
            <w:shd w:val="clear" w:color="auto" w:fill="auto"/>
            <w:vAlign w:val="center"/>
            <w:hideMark/>
          </w:tcPr>
          <w:p w14:paraId="412D1426" w14:textId="77777777" w:rsidR="006E0DA2" w:rsidRPr="00CD1583" w:rsidRDefault="006E0DA2" w:rsidP="0077460D">
            <w:pPr>
              <w:jc w:val="center"/>
              <w:rPr>
                <w:rFonts w:ascii="Verdana" w:hAnsi="Verdana" w:cs="Calibri"/>
              </w:rPr>
            </w:pPr>
            <w:r w:rsidRPr="00CD1583">
              <w:rPr>
                <w:rFonts w:ascii="Verdana" w:hAnsi="Verdana" w:cs="Calibri"/>
              </w:rPr>
              <w:t>0</w:t>
            </w:r>
          </w:p>
        </w:tc>
        <w:tc>
          <w:tcPr>
            <w:tcW w:w="2241" w:type="dxa"/>
            <w:tcBorders>
              <w:top w:val="nil"/>
              <w:left w:val="nil"/>
              <w:bottom w:val="single" w:sz="8" w:space="0" w:color="auto"/>
              <w:right w:val="single" w:sz="8" w:space="0" w:color="auto"/>
            </w:tcBorders>
            <w:shd w:val="clear" w:color="auto" w:fill="auto"/>
            <w:vAlign w:val="center"/>
            <w:hideMark/>
          </w:tcPr>
          <w:p w14:paraId="796ACF1E" w14:textId="77777777" w:rsidR="006E0DA2" w:rsidRPr="00CD1583" w:rsidRDefault="006E0DA2" w:rsidP="0077460D">
            <w:pPr>
              <w:jc w:val="center"/>
              <w:rPr>
                <w:rFonts w:ascii="Verdana" w:hAnsi="Verdana" w:cs="Calibri"/>
              </w:rPr>
            </w:pPr>
            <w:r w:rsidRPr="00CD1583">
              <w:rPr>
                <w:rFonts w:ascii="Verdana" w:hAnsi="Verdana" w:cs="Calibri"/>
              </w:rPr>
              <w:t>0</w:t>
            </w:r>
          </w:p>
        </w:tc>
      </w:tr>
      <w:tr w:rsidR="006E0DA2" w:rsidRPr="00CD1583" w14:paraId="4561D8B1" w14:textId="77777777" w:rsidTr="00851ED6">
        <w:trPr>
          <w:trHeight w:val="315"/>
          <w:jc w:val="center"/>
        </w:trPr>
        <w:tc>
          <w:tcPr>
            <w:tcW w:w="2050" w:type="dxa"/>
            <w:tcBorders>
              <w:top w:val="nil"/>
              <w:left w:val="single" w:sz="8" w:space="0" w:color="auto"/>
              <w:bottom w:val="single" w:sz="8" w:space="0" w:color="auto"/>
              <w:right w:val="single" w:sz="8" w:space="0" w:color="auto"/>
            </w:tcBorders>
            <w:shd w:val="clear" w:color="auto" w:fill="auto"/>
            <w:vAlign w:val="center"/>
            <w:hideMark/>
          </w:tcPr>
          <w:p w14:paraId="272C8144" w14:textId="77777777" w:rsidR="006E0DA2" w:rsidRPr="00CD1583" w:rsidRDefault="006E0DA2" w:rsidP="0077460D">
            <w:pPr>
              <w:jc w:val="center"/>
              <w:rPr>
                <w:rFonts w:ascii="Verdana" w:hAnsi="Verdana" w:cs="Calibri"/>
              </w:rPr>
            </w:pPr>
            <w:r w:rsidRPr="00CD1583">
              <w:rPr>
                <w:rFonts w:ascii="Verdana" w:hAnsi="Verdana" w:cs="Calibri"/>
              </w:rPr>
              <w:t>1</w:t>
            </w:r>
          </w:p>
        </w:tc>
        <w:tc>
          <w:tcPr>
            <w:tcW w:w="2268" w:type="dxa"/>
            <w:tcBorders>
              <w:top w:val="nil"/>
              <w:left w:val="nil"/>
              <w:bottom w:val="single" w:sz="8" w:space="0" w:color="auto"/>
              <w:right w:val="single" w:sz="8" w:space="0" w:color="auto"/>
            </w:tcBorders>
            <w:shd w:val="clear" w:color="auto" w:fill="auto"/>
            <w:vAlign w:val="center"/>
            <w:hideMark/>
          </w:tcPr>
          <w:p w14:paraId="7167E045" w14:textId="77777777" w:rsidR="006E0DA2" w:rsidRPr="00CD1583" w:rsidRDefault="006E0DA2" w:rsidP="0077460D">
            <w:pPr>
              <w:jc w:val="center"/>
              <w:rPr>
                <w:rFonts w:ascii="Verdana" w:hAnsi="Verdana" w:cs="Calibri"/>
              </w:rPr>
            </w:pPr>
            <w:r w:rsidRPr="00CD1583">
              <w:rPr>
                <w:rFonts w:ascii="Verdana" w:hAnsi="Verdana" w:cs="Calibri"/>
              </w:rPr>
              <w:t>0</w:t>
            </w:r>
          </w:p>
        </w:tc>
        <w:tc>
          <w:tcPr>
            <w:tcW w:w="2241" w:type="dxa"/>
            <w:tcBorders>
              <w:top w:val="nil"/>
              <w:left w:val="nil"/>
              <w:bottom w:val="single" w:sz="8" w:space="0" w:color="auto"/>
              <w:right w:val="single" w:sz="8" w:space="0" w:color="auto"/>
            </w:tcBorders>
            <w:shd w:val="clear" w:color="auto" w:fill="auto"/>
            <w:vAlign w:val="center"/>
            <w:hideMark/>
          </w:tcPr>
          <w:p w14:paraId="3913BDB7" w14:textId="77777777" w:rsidR="006E0DA2" w:rsidRPr="00CD1583" w:rsidRDefault="006E0DA2" w:rsidP="0077460D">
            <w:pPr>
              <w:jc w:val="center"/>
              <w:rPr>
                <w:rFonts w:ascii="Verdana" w:hAnsi="Verdana" w:cs="Calibri"/>
              </w:rPr>
            </w:pPr>
            <w:r w:rsidRPr="00CD1583">
              <w:rPr>
                <w:rFonts w:ascii="Verdana" w:hAnsi="Verdana" w:cs="Calibri"/>
              </w:rPr>
              <w:t>0</w:t>
            </w:r>
          </w:p>
        </w:tc>
      </w:tr>
    </w:tbl>
    <w:p w14:paraId="55C2D584" w14:textId="77777777" w:rsidR="00CE51F2" w:rsidRPr="00CD1583" w:rsidRDefault="00CE51F2" w:rsidP="00E70A8C">
      <w:pPr>
        <w:widowControl w:val="0"/>
        <w:spacing w:line="360" w:lineRule="auto"/>
        <w:jc w:val="center"/>
        <w:rPr>
          <w:rFonts w:ascii="Verdana" w:hAnsi="Verdana" w:cs="Calibri"/>
        </w:rPr>
      </w:pPr>
    </w:p>
    <w:tbl>
      <w:tblPr>
        <w:tblW w:w="10840" w:type="dxa"/>
        <w:tblInd w:w="-38" w:type="dxa"/>
        <w:tblLayout w:type="fixed"/>
        <w:tblCellMar>
          <w:left w:w="70" w:type="dxa"/>
          <w:right w:w="70" w:type="dxa"/>
        </w:tblCellMar>
        <w:tblLook w:val="04A0" w:firstRow="1" w:lastRow="0" w:firstColumn="1" w:lastColumn="0" w:noHBand="0" w:noVBand="1"/>
      </w:tblPr>
      <w:tblGrid>
        <w:gridCol w:w="960"/>
        <w:gridCol w:w="2017"/>
        <w:gridCol w:w="1803"/>
        <w:gridCol w:w="290"/>
        <w:gridCol w:w="1275"/>
        <w:gridCol w:w="1985"/>
        <w:gridCol w:w="1134"/>
        <w:gridCol w:w="1376"/>
      </w:tblGrid>
      <w:tr w:rsidR="006A4872" w:rsidRPr="00CD1583" w14:paraId="1CA33467" w14:textId="77777777" w:rsidTr="002529E8">
        <w:trPr>
          <w:trHeight w:val="406"/>
        </w:trPr>
        <w:tc>
          <w:tcPr>
            <w:tcW w:w="960" w:type="dxa"/>
            <w:tcBorders>
              <w:top w:val="nil"/>
              <w:left w:val="nil"/>
              <w:bottom w:val="nil"/>
              <w:right w:val="nil"/>
            </w:tcBorders>
            <w:shd w:val="clear" w:color="auto" w:fill="auto"/>
            <w:noWrap/>
            <w:vAlign w:val="bottom"/>
          </w:tcPr>
          <w:p w14:paraId="2E861347" w14:textId="77777777" w:rsidR="006A4872" w:rsidRPr="00CD1583" w:rsidRDefault="006A4872" w:rsidP="0077460D">
            <w:pPr>
              <w:rPr>
                <w:b/>
                <w:bCs/>
              </w:rPr>
            </w:pPr>
          </w:p>
        </w:tc>
        <w:tc>
          <w:tcPr>
            <w:tcW w:w="3820" w:type="dxa"/>
            <w:gridSpan w:val="2"/>
            <w:tcBorders>
              <w:top w:val="nil"/>
              <w:left w:val="nil"/>
              <w:bottom w:val="nil"/>
              <w:right w:val="nil"/>
            </w:tcBorders>
            <w:shd w:val="clear" w:color="auto" w:fill="auto"/>
            <w:noWrap/>
            <w:vAlign w:val="center"/>
          </w:tcPr>
          <w:p w14:paraId="689E5AF7" w14:textId="77777777" w:rsidR="006A4872" w:rsidRPr="00CD1583" w:rsidRDefault="006A4872" w:rsidP="0077460D">
            <w:pPr>
              <w:jc w:val="center"/>
              <w:rPr>
                <w:rFonts w:ascii="Verdana" w:hAnsi="Verdana" w:cs="Calibri"/>
                <w:b/>
                <w:bCs/>
              </w:rPr>
            </w:pPr>
          </w:p>
          <w:p w14:paraId="1E149D35" w14:textId="77777777" w:rsidR="006A4872" w:rsidRPr="00CD1583" w:rsidRDefault="006A4872" w:rsidP="0077460D">
            <w:pPr>
              <w:jc w:val="center"/>
              <w:rPr>
                <w:rFonts w:ascii="Verdana" w:hAnsi="Verdana" w:cs="Calibri"/>
                <w:b/>
                <w:bCs/>
              </w:rPr>
            </w:pPr>
            <w:r w:rsidRPr="00CD1583">
              <w:rPr>
                <w:rFonts w:ascii="Verdana" w:hAnsi="Verdana" w:cs="Calibri"/>
                <w:b/>
                <w:bCs/>
              </w:rPr>
              <w:t>tabela 4</w:t>
            </w:r>
          </w:p>
        </w:tc>
        <w:tc>
          <w:tcPr>
            <w:tcW w:w="290" w:type="dxa"/>
            <w:tcBorders>
              <w:top w:val="nil"/>
              <w:left w:val="nil"/>
              <w:bottom w:val="nil"/>
              <w:right w:val="nil"/>
            </w:tcBorders>
            <w:shd w:val="clear" w:color="auto" w:fill="auto"/>
            <w:noWrap/>
            <w:vAlign w:val="bottom"/>
          </w:tcPr>
          <w:p w14:paraId="17DFCE2D" w14:textId="77777777" w:rsidR="006A4872" w:rsidRPr="00CD1583" w:rsidRDefault="006A4872" w:rsidP="0077460D">
            <w:pPr>
              <w:jc w:val="center"/>
              <w:rPr>
                <w:rFonts w:ascii="Verdana" w:hAnsi="Verdana" w:cs="Calibri"/>
                <w:b/>
                <w:bCs/>
              </w:rPr>
            </w:pPr>
          </w:p>
        </w:tc>
        <w:tc>
          <w:tcPr>
            <w:tcW w:w="1275" w:type="dxa"/>
            <w:tcBorders>
              <w:top w:val="nil"/>
              <w:left w:val="nil"/>
              <w:bottom w:val="nil"/>
              <w:right w:val="nil"/>
            </w:tcBorders>
            <w:shd w:val="clear" w:color="auto" w:fill="auto"/>
            <w:noWrap/>
            <w:vAlign w:val="bottom"/>
          </w:tcPr>
          <w:p w14:paraId="7FF5589B" w14:textId="77777777" w:rsidR="006A4872" w:rsidRPr="00CD1583" w:rsidRDefault="006A4872" w:rsidP="0077460D">
            <w:pPr>
              <w:rPr>
                <w:b/>
                <w:bCs/>
              </w:rPr>
            </w:pPr>
          </w:p>
        </w:tc>
        <w:tc>
          <w:tcPr>
            <w:tcW w:w="1985" w:type="dxa"/>
            <w:tcBorders>
              <w:top w:val="nil"/>
              <w:left w:val="nil"/>
              <w:bottom w:val="nil"/>
              <w:right w:val="nil"/>
            </w:tcBorders>
            <w:shd w:val="clear" w:color="auto" w:fill="auto"/>
            <w:noWrap/>
            <w:vAlign w:val="center"/>
          </w:tcPr>
          <w:p w14:paraId="02551E5C" w14:textId="77777777" w:rsidR="006A4872" w:rsidRPr="00CD1583" w:rsidRDefault="006A4872" w:rsidP="0077460D">
            <w:pPr>
              <w:jc w:val="center"/>
              <w:rPr>
                <w:rFonts w:ascii="Verdana" w:hAnsi="Verdana" w:cs="Calibri"/>
                <w:b/>
                <w:bCs/>
              </w:rPr>
            </w:pPr>
            <w:r w:rsidRPr="00CD1583">
              <w:rPr>
                <w:rFonts w:ascii="Verdana" w:hAnsi="Verdana" w:cs="Calibri"/>
                <w:b/>
                <w:bCs/>
              </w:rPr>
              <w:t>tabela 5</w:t>
            </w:r>
          </w:p>
        </w:tc>
        <w:tc>
          <w:tcPr>
            <w:tcW w:w="1134" w:type="dxa"/>
            <w:tcBorders>
              <w:top w:val="nil"/>
              <w:left w:val="nil"/>
              <w:bottom w:val="nil"/>
              <w:right w:val="nil"/>
            </w:tcBorders>
            <w:shd w:val="clear" w:color="auto" w:fill="auto"/>
            <w:noWrap/>
            <w:vAlign w:val="bottom"/>
          </w:tcPr>
          <w:p w14:paraId="167A6034" w14:textId="77777777" w:rsidR="006A4872" w:rsidRPr="00CD1583" w:rsidRDefault="006A4872" w:rsidP="0077460D">
            <w:pPr>
              <w:jc w:val="center"/>
              <w:rPr>
                <w:rFonts w:ascii="Verdana" w:hAnsi="Verdana" w:cs="Calibri"/>
                <w:b/>
                <w:bCs/>
              </w:rPr>
            </w:pPr>
          </w:p>
        </w:tc>
        <w:tc>
          <w:tcPr>
            <w:tcW w:w="1376" w:type="dxa"/>
            <w:tcBorders>
              <w:top w:val="nil"/>
              <w:left w:val="nil"/>
              <w:bottom w:val="nil"/>
              <w:right w:val="nil"/>
            </w:tcBorders>
            <w:shd w:val="clear" w:color="auto" w:fill="auto"/>
            <w:noWrap/>
            <w:vAlign w:val="bottom"/>
          </w:tcPr>
          <w:p w14:paraId="6FC967E2" w14:textId="77777777" w:rsidR="006A4872" w:rsidRPr="00CD1583" w:rsidRDefault="006A4872" w:rsidP="0077460D">
            <w:pPr>
              <w:rPr>
                <w:b/>
                <w:bCs/>
              </w:rPr>
            </w:pPr>
          </w:p>
        </w:tc>
      </w:tr>
      <w:tr w:rsidR="006A4872" w:rsidRPr="00CD1583" w14:paraId="1B96D16E" w14:textId="77777777" w:rsidTr="0077460D">
        <w:trPr>
          <w:trHeight w:val="300"/>
        </w:trPr>
        <w:tc>
          <w:tcPr>
            <w:tcW w:w="5070" w:type="dxa"/>
            <w:gridSpan w:val="4"/>
            <w:tcBorders>
              <w:top w:val="nil"/>
              <w:left w:val="nil"/>
              <w:bottom w:val="nil"/>
              <w:right w:val="nil"/>
            </w:tcBorders>
            <w:shd w:val="clear" w:color="auto" w:fill="auto"/>
            <w:noWrap/>
            <w:vAlign w:val="center"/>
            <w:hideMark/>
          </w:tcPr>
          <w:p w14:paraId="3C1E0B17" w14:textId="77777777" w:rsidR="006A4872" w:rsidRPr="00CD1583" w:rsidRDefault="006A4872" w:rsidP="0077460D">
            <w:pPr>
              <w:jc w:val="center"/>
              <w:rPr>
                <w:rFonts w:ascii="Verdana" w:hAnsi="Verdana" w:cs="Calibri"/>
                <w:b/>
                <w:bCs/>
                <w:sz w:val="18"/>
                <w:szCs w:val="18"/>
              </w:rPr>
            </w:pPr>
            <w:r w:rsidRPr="00CD1583">
              <w:rPr>
                <w:rFonts w:ascii="Verdana" w:hAnsi="Verdana" w:cs="Calibri"/>
                <w:b/>
                <w:bCs/>
                <w:sz w:val="18"/>
                <w:szCs w:val="18"/>
              </w:rPr>
              <w:t xml:space="preserve">       5-stopniowa skala ocen</w:t>
            </w:r>
          </w:p>
        </w:tc>
        <w:tc>
          <w:tcPr>
            <w:tcW w:w="4394" w:type="dxa"/>
            <w:gridSpan w:val="3"/>
            <w:tcBorders>
              <w:top w:val="nil"/>
              <w:left w:val="nil"/>
              <w:bottom w:val="nil"/>
              <w:right w:val="nil"/>
            </w:tcBorders>
            <w:shd w:val="clear" w:color="auto" w:fill="auto"/>
            <w:noWrap/>
            <w:vAlign w:val="center"/>
            <w:hideMark/>
          </w:tcPr>
          <w:p w14:paraId="679C499E" w14:textId="77777777" w:rsidR="006A4872" w:rsidRPr="00CD1583" w:rsidRDefault="006A4872" w:rsidP="0077460D">
            <w:pPr>
              <w:jc w:val="center"/>
              <w:rPr>
                <w:rFonts w:ascii="Verdana" w:hAnsi="Verdana" w:cs="Calibri"/>
                <w:b/>
                <w:bCs/>
                <w:sz w:val="18"/>
                <w:szCs w:val="18"/>
              </w:rPr>
            </w:pPr>
            <w:r w:rsidRPr="00CD1583">
              <w:rPr>
                <w:rFonts w:ascii="Verdana" w:hAnsi="Verdana" w:cs="Calibri"/>
                <w:b/>
                <w:bCs/>
                <w:sz w:val="18"/>
                <w:szCs w:val="18"/>
              </w:rPr>
              <w:t>6-stopniowa skala ocen</w:t>
            </w:r>
          </w:p>
        </w:tc>
        <w:tc>
          <w:tcPr>
            <w:tcW w:w="1376" w:type="dxa"/>
            <w:tcBorders>
              <w:top w:val="nil"/>
              <w:left w:val="nil"/>
              <w:bottom w:val="nil"/>
              <w:right w:val="nil"/>
            </w:tcBorders>
            <w:shd w:val="clear" w:color="auto" w:fill="auto"/>
            <w:noWrap/>
            <w:vAlign w:val="bottom"/>
            <w:hideMark/>
          </w:tcPr>
          <w:p w14:paraId="71C1318D" w14:textId="77777777" w:rsidR="006A4872" w:rsidRPr="00CD1583" w:rsidRDefault="006A4872" w:rsidP="0077460D">
            <w:pPr>
              <w:jc w:val="center"/>
              <w:rPr>
                <w:rFonts w:ascii="Verdana" w:hAnsi="Verdana" w:cs="Calibri"/>
                <w:b/>
                <w:bCs/>
              </w:rPr>
            </w:pPr>
          </w:p>
        </w:tc>
      </w:tr>
      <w:tr w:rsidR="006A4872" w:rsidRPr="00CD1583" w14:paraId="17753CE3" w14:textId="77777777" w:rsidTr="0077460D">
        <w:trPr>
          <w:trHeight w:val="300"/>
        </w:trPr>
        <w:tc>
          <w:tcPr>
            <w:tcW w:w="5070" w:type="dxa"/>
            <w:gridSpan w:val="4"/>
            <w:tcBorders>
              <w:top w:val="nil"/>
              <w:left w:val="nil"/>
              <w:bottom w:val="nil"/>
              <w:right w:val="nil"/>
            </w:tcBorders>
            <w:shd w:val="clear" w:color="auto" w:fill="auto"/>
            <w:noWrap/>
            <w:vAlign w:val="center"/>
            <w:hideMark/>
          </w:tcPr>
          <w:p w14:paraId="03ED2F53" w14:textId="77777777" w:rsidR="006A4872" w:rsidRPr="00CD1583" w:rsidRDefault="006A4872" w:rsidP="0077460D">
            <w:pPr>
              <w:jc w:val="center"/>
              <w:rPr>
                <w:rFonts w:ascii="Verdana" w:hAnsi="Verdana" w:cs="Calibri"/>
                <w:b/>
                <w:bCs/>
                <w:sz w:val="18"/>
                <w:szCs w:val="18"/>
              </w:rPr>
            </w:pPr>
            <w:r w:rsidRPr="00CD1583">
              <w:rPr>
                <w:rFonts w:ascii="Verdana" w:hAnsi="Verdana" w:cs="Calibri"/>
                <w:b/>
                <w:bCs/>
                <w:sz w:val="18"/>
                <w:szCs w:val="18"/>
              </w:rPr>
              <w:t xml:space="preserve">      (dotyczy Kazachstanu, Rosji)</w:t>
            </w:r>
          </w:p>
        </w:tc>
        <w:tc>
          <w:tcPr>
            <w:tcW w:w="4394" w:type="dxa"/>
            <w:gridSpan w:val="3"/>
            <w:tcBorders>
              <w:top w:val="nil"/>
              <w:left w:val="nil"/>
              <w:bottom w:val="nil"/>
              <w:right w:val="nil"/>
            </w:tcBorders>
            <w:shd w:val="clear" w:color="auto" w:fill="auto"/>
            <w:noWrap/>
            <w:vAlign w:val="bottom"/>
            <w:hideMark/>
          </w:tcPr>
          <w:p w14:paraId="3D3D25C5" w14:textId="77777777" w:rsidR="006A4872" w:rsidRPr="00CD1583" w:rsidRDefault="006A4872" w:rsidP="0077460D">
            <w:pPr>
              <w:jc w:val="center"/>
              <w:rPr>
                <w:rFonts w:ascii="Verdana" w:hAnsi="Verdana" w:cs="Calibri"/>
                <w:b/>
                <w:bCs/>
                <w:sz w:val="18"/>
                <w:szCs w:val="18"/>
              </w:rPr>
            </w:pPr>
            <w:r w:rsidRPr="00CD1583">
              <w:rPr>
                <w:rFonts w:ascii="Verdana" w:hAnsi="Verdana" w:cs="Calibri"/>
                <w:b/>
                <w:bCs/>
                <w:sz w:val="18"/>
                <w:szCs w:val="18"/>
              </w:rPr>
              <w:t>(dotyczy USA, UK, Szwecji)</w:t>
            </w:r>
          </w:p>
        </w:tc>
        <w:tc>
          <w:tcPr>
            <w:tcW w:w="1376" w:type="dxa"/>
            <w:tcBorders>
              <w:top w:val="nil"/>
              <w:left w:val="nil"/>
              <w:bottom w:val="nil"/>
              <w:right w:val="nil"/>
            </w:tcBorders>
            <w:shd w:val="clear" w:color="auto" w:fill="auto"/>
            <w:noWrap/>
            <w:vAlign w:val="bottom"/>
            <w:hideMark/>
          </w:tcPr>
          <w:p w14:paraId="6DDECD42" w14:textId="77777777" w:rsidR="006A4872" w:rsidRPr="00CD1583" w:rsidRDefault="006A4872" w:rsidP="0077460D">
            <w:pPr>
              <w:jc w:val="center"/>
              <w:rPr>
                <w:rFonts w:ascii="Verdana" w:hAnsi="Verdana" w:cs="Calibri"/>
                <w:b/>
                <w:bCs/>
              </w:rPr>
            </w:pPr>
          </w:p>
        </w:tc>
      </w:tr>
      <w:tr w:rsidR="006A4872" w:rsidRPr="00CD1583" w14:paraId="142CE33D" w14:textId="77777777" w:rsidTr="0077460D">
        <w:trPr>
          <w:trHeight w:val="300"/>
        </w:trPr>
        <w:tc>
          <w:tcPr>
            <w:tcW w:w="960" w:type="dxa"/>
            <w:tcBorders>
              <w:top w:val="nil"/>
              <w:left w:val="nil"/>
              <w:bottom w:val="nil"/>
              <w:right w:val="nil"/>
            </w:tcBorders>
            <w:shd w:val="clear" w:color="auto" w:fill="auto"/>
            <w:noWrap/>
            <w:vAlign w:val="bottom"/>
            <w:hideMark/>
          </w:tcPr>
          <w:p w14:paraId="07AD9720" w14:textId="77777777" w:rsidR="006A4872" w:rsidRPr="00CD1583" w:rsidRDefault="006A4872" w:rsidP="0077460D"/>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B651E" w14:textId="77777777" w:rsidR="006A4872" w:rsidRPr="00CD1583" w:rsidRDefault="006A4872" w:rsidP="0077460D">
            <w:pPr>
              <w:jc w:val="center"/>
              <w:rPr>
                <w:rFonts w:ascii="Verdana" w:hAnsi="Verdana" w:cs="Calibri"/>
              </w:rPr>
            </w:pPr>
            <w:r w:rsidRPr="00CD1583">
              <w:rPr>
                <w:rFonts w:ascii="Verdana" w:hAnsi="Verdana" w:cs="Calibri"/>
              </w:rPr>
              <w:t>skala ocen</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14:paraId="63B2F61B" w14:textId="77777777" w:rsidR="006A4872" w:rsidRPr="00CD1583" w:rsidRDefault="006A4872" w:rsidP="0077460D">
            <w:pPr>
              <w:jc w:val="center"/>
              <w:rPr>
                <w:rFonts w:ascii="Verdana" w:hAnsi="Verdana" w:cs="Calibri"/>
              </w:rPr>
            </w:pPr>
            <w:r w:rsidRPr="00CD1583">
              <w:rPr>
                <w:rFonts w:ascii="Verdana" w:hAnsi="Verdana" w:cs="Calibri"/>
              </w:rPr>
              <w:t>punkty</w:t>
            </w:r>
          </w:p>
        </w:tc>
        <w:tc>
          <w:tcPr>
            <w:tcW w:w="290" w:type="dxa"/>
            <w:tcBorders>
              <w:top w:val="nil"/>
              <w:left w:val="nil"/>
              <w:bottom w:val="nil"/>
              <w:right w:val="single" w:sz="4" w:space="0" w:color="auto"/>
            </w:tcBorders>
            <w:shd w:val="clear" w:color="auto" w:fill="auto"/>
            <w:noWrap/>
            <w:vAlign w:val="bottom"/>
            <w:hideMark/>
          </w:tcPr>
          <w:p w14:paraId="63984B37" w14:textId="77777777" w:rsidR="006A4872" w:rsidRPr="00CD1583" w:rsidRDefault="006A4872" w:rsidP="0077460D">
            <w:pPr>
              <w:jc w:val="center"/>
              <w:rPr>
                <w:rFonts w:ascii="Verdana" w:hAnsi="Verdana" w:cs="Calibri"/>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A5BEA" w14:textId="77777777" w:rsidR="006A4872" w:rsidRPr="00CD1583" w:rsidRDefault="006A4872" w:rsidP="0077460D">
            <w:pPr>
              <w:jc w:val="center"/>
              <w:rPr>
                <w:rFonts w:ascii="Verdana" w:hAnsi="Verdana" w:cs="Calibri"/>
              </w:rPr>
            </w:pPr>
            <w:r w:rsidRPr="00CD1583">
              <w:rPr>
                <w:rFonts w:ascii="Verdana" w:hAnsi="Verdana" w:cs="Calibri"/>
              </w:rPr>
              <w:t>skala ocen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4FF2B" w14:textId="77777777" w:rsidR="006A4872" w:rsidRPr="00CD1583" w:rsidRDefault="006A4872" w:rsidP="0077460D">
            <w:pPr>
              <w:jc w:val="center"/>
              <w:rPr>
                <w:rFonts w:ascii="Verdana" w:hAnsi="Verdana" w:cs="Calibri"/>
              </w:rPr>
            </w:pPr>
            <w:r w:rsidRPr="00CD1583">
              <w:rPr>
                <w:rFonts w:ascii="Verdana" w:hAnsi="Verdana" w:cs="Calibri"/>
              </w:rPr>
              <w:t>ocena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DE253" w14:textId="77777777" w:rsidR="006A4872" w:rsidRPr="00CD1583" w:rsidRDefault="006A4872" w:rsidP="0077460D">
            <w:pPr>
              <w:jc w:val="center"/>
              <w:rPr>
                <w:rFonts w:ascii="Verdana" w:hAnsi="Verdana" w:cs="Calibri"/>
              </w:rPr>
            </w:pPr>
            <w:r w:rsidRPr="00CD1583">
              <w:rPr>
                <w:rFonts w:ascii="Verdana" w:hAnsi="Verdana" w:cs="Calibri"/>
              </w:rPr>
              <w:t>punkty</w:t>
            </w:r>
          </w:p>
        </w:tc>
        <w:tc>
          <w:tcPr>
            <w:tcW w:w="1376" w:type="dxa"/>
            <w:tcBorders>
              <w:top w:val="nil"/>
              <w:left w:val="single" w:sz="4" w:space="0" w:color="auto"/>
              <w:bottom w:val="nil"/>
              <w:right w:val="nil"/>
            </w:tcBorders>
            <w:shd w:val="clear" w:color="auto" w:fill="auto"/>
            <w:noWrap/>
            <w:vAlign w:val="bottom"/>
            <w:hideMark/>
          </w:tcPr>
          <w:p w14:paraId="28104B7E" w14:textId="77777777" w:rsidR="006A4872" w:rsidRPr="00CD1583" w:rsidRDefault="006A4872" w:rsidP="0077460D">
            <w:pPr>
              <w:jc w:val="center"/>
              <w:rPr>
                <w:rFonts w:ascii="Verdana" w:hAnsi="Verdana" w:cs="Calibri"/>
              </w:rPr>
            </w:pPr>
          </w:p>
        </w:tc>
      </w:tr>
      <w:tr w:rsidR="006A4872" w:rsidRPr="00CD1583" w14:paraId="3F1E1728" w14:textId="77777777" w:rsidTr="0077460D">
        <w:trPr>
          <w:trHeight w:val="300"/>
        </w:trPr>
        <w:tc>
          <w:tcPr>
            <w:tcW w:w="960" w:type="dxa"/>
            <w:tcBorders>
              <w:top w:val="nil"/>
              <w:left w:val="nil"/>
              <w:bottom w:val="nil"/>
              <w:right w:val="nil"/>
            </w:tcBorders>
            <w:shd w:val="clear" w:color="auto" w:fill="auto"/>
            <w:noWrap/>
            <w:vAlign w:val="center"/>
            <w:hideMark/>
          </w:tcPr>
          <w:p w14:paraId="1916530F" w14:textId="77777777" w:rsidR="006A4872" w:rsidRPr="00CD1583" w:rsidRDefault="006A4872" w:rsidP="0077460D"/>
        </w:tc>
        <w:tc>
          <w:tcPr>
            <w:tcW w:w="2017" w:type="dxa"/>
            <w:tcBorders>
              <w:top w:val="nil"/>
              <w:left w:val="single" w:sz="4" w:space="0" w:color="auto"/>
              <w:bottom w:val="single" w:sz="4" w:space="0" w:color="auto"/>
              <w:right w:val="single" w:sz="4" w:space="0" w:color="auto"/>
            </w:tcBorders>
            <w:shd w:val="clear" w:color="000000" w:fill="FFFFFF"/>
            <w:noWrap/>
            <w:vAlign w:val="center"/>
            <w:hideMark/>
          </w:tcPr>
          <w:p w14:paraId="087D2D43" w14:textId="77777777" w:rsidR="006A4872" w:rsidRPr="00CD1583" w:rsidRDefault="006A4872" w:rsidP="0077460D">
            <w:pPr>
              <w:jc w:val="center"/>
              <w:rPr>
                <w:rFonts w:ascii="Verdana" w:hAnsi="Verdana" w:cs="Calibri"/>
              </w:rPr>
            </w:pPr>
            <w:r w:rsidRPr="00CD1583">
              <w:rPr>
                <w:rFonts w:ascii="Verdana" w:hAnsi="Verdana" w:cs="Calibri"/>
              </w:rPr>
              <w:t>5</w:t>
            </w:r>
          </w:p>
        </w:tc>
        <w:tc>
          <w:tcPr>
            <w:tcW w:w="1803" w:type="dxa"/>
            <w:tcBorders>
              <w:top w:val="nil"/>
              <w:left w:val="nil"/>
              <w:bottom w:val="single" w:sz="4" w:space="0" w:color="auto"/>
              <w:right w:val="single" w:sz="4" w:space="0" w:color="auto"/>
            </w:tcBorders>
            <w:shd w:val="clear" w:color="000000" w:fill="FFFFFF"/>
            <w:noWrap/>
            <w:vAlign w:val="center"/>
            <w:hideMark/>
          </w:tcPr>
          <w:p w14:paraId="453E0967" w14:textId="77777777" w:rsidR="006A4872" w:rsidRPr="00CD1583" w:rsidRDefault="006A4872" w:rsidP="0077460D">
            <w:pPr>
              <w:jc w:val="center"/>
              <w:rPr>
                <w:rFonts w:ascii="Verdana" w:hAnsi="Verdana" w:cs="Calibri"/>
              </w:rPr>
            </w:pPr>
            <w:r w:rsidRPr="00CD1583">
              <w:rPr>
                <w:rFonts w:ascii="Verdana" w:hAnsi="Verdana" w:cs="Calibri"/>
              </w:rPr>
              <w:t>100</w:t>
            </w:r>
          </w:p>
        </w:tc>
        <w:tc>
          <w:tcPr>
            <w:tcW w:w="290" w:type="dxa"/>
            <w:tcBorders>
              <w:top w:val="nil"/>
              <w:left w:val="nil"/>
              <w:bottom w:val="nil"/>
              <w:right w:val="single" w:sz="4" w:space="0" w:color="auto"/>
            </w:tcBorders>
            <w:shd w:val="clear" w:color="auto" w:fill="auto"/>
            <w:noWrap/>
            <w:vAlign w:val="center"/>
            <w:hideMark/>
          </w:tcPr>
          <w:p w14:paraId="77FB98BE" w14:textId="77777777" w:rsidR="006A4872" w:rsidRPr="00CD1583" w:rsidRDefault="006A4872" w:rsidP="0077460D">
            <w:pPr>
              <w:jc w:val="center"/>
              <w:rPr>
                <w:rFonts w:ascii="Verdana" w:hAnsi="Verdana" w:cs="Calibri"/>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FB98C" w14:textId="77777777" w:rsidR="006A4872" w:rsidRPr="00CD1583" w:rsidRDefault="006A4872" w:rsidP="0077460D">
            <w:pPr>
              <w:jc w:val="center"/>
              <w:rPr>
                <w:rFonts w:ascii="Verdana" w:hAnsi="Verdana" w:cs="Calibri"/>
              </w:rPr>
            </w:pPr>
            <w:r w:rsidRPr="00CD1583">
              <w:rPr>
                <w:rFonts w:ascii="Verdana" w:hAnsi="Verdana" w:cs="Calibri"/>
              </w:rPr>
              <w:t>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DE189" w14:textId="77777777" w:rsidR="006A4872" w:rsidRPr="00CD1583" w:rsidRDefault="006A4872" w:rsidP="0077460D">
            <w:pPr>
              <w:jc w:val="center"/>
              <w:rPr>
                <w:rFonts w:ascii="Verdana" w:hAnsi="Verdana" w:cs="Calibri"/>
              </w:rPr>
            </w:pPr>
            <w:r w:rsidRPr="00CD1583">
              <w:rPr>
                <w:rFonts w:ascii="Verdana" w:hAnsi="Verdana" w:cs="Calibri"/>
              </w:rPr>
              <w:t>excellent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22F04" w14:textId="77777777" w:rsidR="006A4872" w:rsidRPr="00CD1583" w:rsidRDefault="006A4872" w:rsidP="0077460D">
            <w:pPr>
              <w:jc w:val="center"/>
              <w:rPr>
                <w:rFonts w:ascii="Verdana" w:hAnsi="Verdana" w:cs="Calibri"/>
              </w:rPr>
            </w:pPr>
            <w:r w:rsidRPr="00CD1583">
              <w:rPr>
                <w:rFonts w:ascii="Verdana" w:hAnsi="Verdana" w:cs="Calibri"/>
              </w:rPr>
              <w:t>100</w:t>
            </w:r>
          </w:p>
        </w:tc>
        <w:tc>
          <w:tcPr>
            <w:tcW w:w="1376" w:type="dxa"/>
            <w:tcBorders>
              <w:top w:val="nil"/>
              <w:left w:val="single" w:sz="4" w:space="0" w:color="auto"/>
              <w:bottom w:val="nil"/>
              <w:right w:val="nil"/>
            </w:tcBorders>
            <w:shd w:val="clear" w:color="auto" w:fill="auto"/>
            <w:noWrap/>
            <w:vAlign w:val="center"/>
            <w:hideMark/>
          </w:tcPr>
          <w:p w14:paraId="60B29C2B" w14:textId="77777777" w:rsidR="006A4872" w:rsidRPr="00CD1583" w:rsidRDefault="006A4872" w:rsidP="0077460D">
            <w:pPr>
              <w:jc w:val="center"/>
              <w:rPr>
                <w:rFonts w:ascii="Verdana" w:hAnsi="Verdana" w:cs="Calibri"/>
              </w:rPr>
            </w:pPr>
          </w:p>
        </w:tc>
      </w:tr>
      <w:tr w:rsidR="006A4872" w:rsidRPr="00CD1583" w14:paraId="7810A036" w14:textId="77777777" w:rsidTr="0077460D">
        <w:trPr>
          <w:trHeight w:val="300"/>
        </w:trPr>
        <w:tc>
          <w:tcPr>
            <w:tcW w:w="960" w:type="dxa"/>
            <w:tcBorders>
              <w:top w:val="nil"/>
              <w:left w:val="nil"/>
              <w:bottom w:val="nil"/>
              <w:right w:val="nil"/>
            </w:tcBorders>
            <w:shd w:val="clear" w:color="auto" w:fill="auto"/>
            <w:noWrap/>
            <w:vAlign w:val="center"/>
            <w:hideMark/>
          </w:tcPr>
          <w:p w14:paraId="006B24D7" w14:textId="77777777" w:rsidR="006A4872" w:rsidRPr="00CD1583" w:rsidRDefault="006A4872" w:rsidP="0077460D">
            <w:pPr>
              <w:jc w:val="cente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14:paraId="2970EE46" w14:textId="77777777" w:rsidR="006A4872" w:rsidRPr="00CD1583" w:rsidRDefault="006A4872" w:rsidP="0077460D">
            <w:pPr>
              <w:jc w:val="center"/>
              <w:rPr>
                <w:rFonts w:ascii="Verdana" w:hAnsi="Verdana" w:cs="Calibri"/>
              </w:rPr>
            </w:pPr>
            <w:r w:rsidRPr="00CD1583">
              <w:rPr>
                <w:rFonts w:ascii="Verdana" w:hAnsi="Verdana" w:cs="Calibri"/>
              </w:rPr>
              <w:t>4</w:t>
            </w:r>
          </w:p>
        </w:tc>
        <w:tc>
          <w:tcPr>
            <w:tcW w:w="1803" w:type="dxa"/>
            <w:tcBorders>
              <w:top w:val="nil"/>
              <w:left w:val="nil"/>
              <w:bottom w:val="single" w:sz="4" w:space="0" w:color="auto"/>
              <w:right w:val="single" w:sz="4" w:space="0" w:color="auto"/>
            </w:tcBorders>
            <w:shd w:val="clear" w:color="auto" w:fill="auto"/>
            <w:noWrap/>
            <w:vAlign w:val="center"/>
            <w:hideMark/>
          </w:tcPr>
          <w:p w14:paraId="6C71C6AC" w14:textId="77777777" w:rsidR="006A4872" w:rsidRPr="00CD1583" w:rsidRDefault="006A4872" w:rsidP="0077460D">
            <w:pPr>
              <w:jc w:val="center"/>
              <w:rPr>
                <w:rFonts w:ascii="Verdana" w:hAnsi="Verdana" w:cs="Calibri"/>
              </w:rPr>
            </w:pPr>
            <w:r w:rsidRPr="00CD1583">
              <w:rPr>
                <w:rFonts w:ascii="Verdana" w:hAnsi="Verdana" w:cs="Calibri"/>
              </w:rPr>
              <w:t>70</w:t>
            </w:r>
          </w:p>
        </w:tc>
        <w:tc>
          <w:tcPr>
            <w:tcW w:w="290" w:type="dxa"/>
            <w:tcBorders>
              <w:top w:val="nil"/>
              <w:left w:val="nil"/>
              <w:bottom w:val="nil"/>
              <w:right w:val="single" w:sz="4" w:space="0" w:color="auto"/>
            </w:tcBorders>
            <w:shd w:val="clear" w:color="auto" w:fill="auto"/>
            <w:noWrap/>
            <w:vAlign w:val="center"/>
            <w:hideMark/>
          </w:tcPr>
          <w:p w14:paraId="63DFB89E" w14:textId="77777777" w:rsidR="006A4872" w:rsidRPr="00CD1583" w:rsidRDefault="006A4872" w:rsidP="0077460D">
            <w:pPr>
              <w:jc w:val="center"/>
              <w:rPr>
                <w:rFonts w:ascii="Verdana" w:hAnsi="Verdana" w:cs="Calibri"/>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A7EDC" w14:textId="77777777" w:rsidR="006A4872" w:rsidRPr="00CD1583" w:rsidRDefault="006A4872" w:rsidP="0077460D">
            <w:pPr>
              <w:jc w:val="center"/>
              <w:rPr>
                <w:rFonts w:ascii="Verdana" w:hAnsi="Verdana" w:cs="Calibri"/>
              </w:rPr>
            </w:pPr>
            <w:r w:rsidRPr="00CD1583">
              <w:rPr>
                <w:rFonts w:ascii="Verdana" w:hAnsi="Verdana" w:cs="Calibri"/>
              </w:rPr>
              <w:t>B</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18242" w14:textId="77777777" w:rsidR="006A4872" w:rsidRPr="00CD1583" w:rsidRDefault="006A4872" w:rsidP="0077460D">
            <w:pPr>
              <w:jc w:val="center"/>
              <w:rPr>
                <w:rFonts w:ascii="Verdana" w:hAnsi="Verdana" w:cs="Calibri"/>
              </w:rPr>
            </w:pPr>
            <w:r w:rsidRPr="00CD1583">
              <w:rPr>
                <w:rFonts w:ascii="Verdana" w:hAnsi="Verdana" w:cs="Calibri"/>
              </w:rPr>
              <w:t>good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EEAA0" w14:textId="77777777" w:rsidR="006A4872" w:rsidRPr="00CD1583" w:rsidRDefault="006A4872" w:rsidP="0077460D">
            <w:pPr>
              <w:jc w:val="center"/>
              <w:rPr>
                <w:rFonts w:ascii="Verdana" w:hAnsi="Verdana" w:cs="Calibri"/>
              </w:rPr>
            </w:pPr>
            <w:r w:rsidRPr="00CD1583">
              <w:rPr>
                <w:rFonts w:ascii="Verdana" w:hAnsi="Verdana" w:cs="Calibri"/>
              </w:rPr>
              <w:t>75</w:t>
            </w:r>
          </w:p>
        </w:tc>
        <w:tc>
          <w:tcPr>
            <w:tcW w:w="1376" w:type="dxa"/>
            <w:tcBorders>
              <w:top w:val="nil"/>
              <w:left w:val="single" w:sz="4" w:space="0" w:color="auto"/>
              <w:bottom w:val="nil"/>
              <w:right w:val="nil"/>
            </w:tcBorders>
            <w:shd w:val="clear" w:color="auto" w:fill="auto"/>
            <w:noWrap/>
            <w:vAlign w:val="center"/>
            <w:hideMark/>
          </w:tcPr>
          <w:p w14:paraId="374BF55C" w14:textId="77777777" w:rsidR="006A4872" w:rsidRPr="00CD1583" w:rsidRDefault="006A4872" w:rsidP="0077460D">
            <w:pPr>
              <w:jc w:val="center"/>
              <w:rPr>
                <w:rFonts w:ascii="Verdana" w:hAnsi="Verdana" w:cs="Calibri"/>
              </w:rPr>
            </w:pPr>
          </w:p>
        </w:tc>
      </w:tr>
      <w:tr w:rsidR="006A4872" w:rsidRPr="00CD1583" w14:paraId="5C56B588" w14:textId="77777777" w:rsidTr="0077460D">
        <w:trPr>
          <w:trHeight w:val="300"/>
        </w:trPr>
        <w:tc>
          <w:tcPr>
            <w:tcW w:w="960" w:type="dxa"/>
            <w:tcBorders>
              <w:top w:val="nil"/>
              <w:left w:val="nil"/>
              <w:bottom w:val="nil"/>
              <w:right w:val="nil"/>
            </w:tcBorders>
            <w:shd w:val="clear" w:color="auto" w:fill="auto"/>
            <w:noWrap/>
            <w:vAlign w:val="center"/>
            <w:hideMark/>
          </w:tcPr>
          <w:p w14:paraId="30DF36FF" w14:textId="77777777" w:rsidR="006A4872" w:rsidRPr="00CD1583" w:rsidRDefault="006A4872" w:rsidP="0077460D">
            <w:pPr>
              <w:jc w:val="cente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14:paraId="7E4DA661" w14:textId="77777777" w:rsidR="006A4872" w:rsidRPr="00CD1583" w:rsidRDefault="006A4872" w:rsidP="0077460D">
            <w:pPr>
              <w:jc w:val="center"/>
              <w:rPr>
                <w:rFonts w:ascii="Verdana" w:hAnsi="Verdana" w:cs="Calibri"/>
              </w:rPr>
            </w:pPr>
            <w:r w:rsidRPr="00CD1583">
              <w:rPr>
                <w:rFonts w:ascii="Verdana" w:hAnsi="Verdana" w:cs="Calibri"/>
              </w:rPr>
              <w:t>3</w:t>
            </w:r>
          </w:p>
        </w:tc>
        <w:tc>
          <w:tcPr>
            <w:tcW w:w="1803" w:type="dxa"/>
            <w:tcBorders>
              <w:top w:val="nil"/>
              <w:left w:val="nil"/>
              <w:bottom w:val="single" w:sz="4" w:space="0" w:color="auto"/>
              <w:right w:val="single" w:sz="4" w:space="0" w:color="auto"/>
            </w:tcBorders>
            <w:shd w:val="clear" w:color="auto" w:fill="auto"/>
            <w:noWrap/>
            <w:vAlign w:val="center"/>
            <w:hideMark/>
          </w:tcPr>
          <w:p w14:paraId="03F4DDF7" w14:textId="77777777" w:rsidR="006A4872" w:rsidRPr="00CD1583" w:rsidRDefault="006A4872" w:rsidP="0077460D">
            <w:pPr>
              <w:jc w:val="center"/>
              <w:rPr>
                <w:rFonts w:ascii="Verdana" w:hAnsi="Verdana" w:cs="Calibri"/>
              </w:rPr>
            </w:pPr>
            <w:r w:rsidRPr="00CD1583">
              <w:rPr>
                <w:rFonts w:ascii="Verdana" w:hAnsi="Verdana" w:cs="Calibri"/>
              </w:rPr>
              <w:t>35</w:t>
            </w:r>
          </w:p>
        </w:tc>
        <w:tc>
          <w:tcPr>
            <w:tcW w:w="290" w:type="dxa"/>
            <w:tcBorders>
              <w:top w:val="nil"/>
              <w:left w:val="nil"/>
              <w:bottom w:val="nil"/>
              <w:right w:val="single" w:sz="4" w:space="0" w:color="auto"/>
            </w:tcBorders>
            <w:shd w:val="clear" w:color="auto" w:fill="auto"/>
            <w:noWrap/>
            <w:vAlign w:val="center"/>
            <w:hideMark/>
          </w:tcPr>
          <w:p w14:paraId="63F3F09F" w14:textId="77777777" w:rsidR="006A4872" w:rsidRPr="00CD1583" w:rsidRDefault="006A4872" w:rsidP="0077460D">
            <w:pPr>
              <w:jc w:val="center"/>
              <w:rPr>
                <w:rFonts w:ascii="Verdana" w:hAnsi="Verdana" w:cs="Calibri"/>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2DDD4" w14:textId="77777777" w:rsidR="006A4872" w:rsidRPr="00CD1583" w:rsidRDefault="006A4872" w:rsidP="0077460D">
            <w:pPr>
              <w:jc w:val="center"/>
              <w:rPr>
                <w:rFonts w:ascii="Verdana" w:hAnsi="Verdana" w:cs="Calibri"/>
              </w:rPr>
            </w:pPr>
            <w:r w:rsidRPr="00CD1583">
              <w:rPr>
                <w:rFonts w:ascii="Verdana" w:hAnsi="Verdana" w:cs="Calibri"/>
              </w:rPr>
              <w:t>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4CE3C" w14:textId="77777777" w:rsidR="006A4872" w:rsidRPr="00CD1583" w:rsidRDefault="006A4872" w:rsidP="0077460D">
            <w:pPr>
              <w:jc w:val="center"/>
              <w:rPr>
                <w:rFonts w:ascii="Verdana" w:hAnsi="Verdana" w:cs="Calibri"/>
              </w:rPr>
            </w:pPr>
            <w:r w:rsidRPr="00CD1583">
              <w:rPr>
                <w:rFonts w:ascii="Verdana" w:hAnsi="Verdana" w:cs="Calibri"/>
              </w:rPr>
              <w:t>average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87A75" w14:textId="77777777" w:rsidR="006A4872" w:rsidRPr="00CD1583" w:rsidRDefault="006A4872" w:rsidP="0077460D">
            <w:pPr>
              <w:jc w:val="center"/>
              <w:rPr>
                <w:rFonts w:ascii="Verdana" w:hAnsi="Verdana" w:cs="Calibri"/>
              </w:rPr>
            </w:pPr>
            <w:r w:rsidRPr="00CD1583">
              <w:rPr>
                <w:rFonts w:ascii="Verdana" w:hAnsi="Verdana" w:cs="Calibri"/>
              </w:rPr>
              <w:t>50</w:t>
            </w:r>
          </w:p>
        </w:tc>
        <w:tc>
          <w:tcPr>
            <w:tcW w:w="1376" w:type="dxa"/>
            <w:tcBorders>
              <w:top w:val="nil"/>
              <w:left w:val="single" w:sz="4" w:space="0" w:color="auto"/>
              <w:bottom w:val="nil"/>
              <w:right w:val="nil"/>
            </w:tcBorders>
            <w:shd w:val="clear" w:color="auto" w:fill="auto"/>
            <w:noWrap/>
            <w:vAlign w:val="center"/>
            <w:hideMark/>
          </w:tcPr>
          <w:p w14:paraId="1D0ED038" w14:textId="77777777" w:rsidR="006A4872" w:rsidRPr="00CD1583" w:rsidRDefault="006A4872" w:rsidP="0077460D">
            <w:pPr>
              <w:jc w:val="center"/>
              <w:rPr>
                <w:rFonts w:ascii="Verdana" w:hAnsi="Verdana" w:cs="Calibri"/>
              </w:rPr>
            </w:pPr>
          </w:p>
        </w:tc>
      </w:tr>
      <w:tr w:rsidR="006A4872" w:rsidRPr="00CD1583" w14:paraId="781E641E" w14:textId="77777777" w:rsidTr="0077460D">
        <w:trPr>
          <w:trHeight w:val="300"/>
        </w:trPr>
        <w:tc>
          <w:tcPr>
            <w:tcW w:w="960" w:type="dxa"/>
            <w:tcBorders>
              <w:top w:val="nil"/>
              <w:left w:val="nil"/>
              <w:bottom w:val="nil"/>
              <w:right w:val="nil"/>
            </w:tcBorders>
            <w:shd w:val="clear" w:color="auto" w:fill="auto"/>
            <w:noWrap/>
            <w:vAlign w:val="center"/>
            <w:hideMark/>
          </w:tcPr>
          <w:p w14:paraId="057EFD4C" w14:textId="77777777" w:rsidR="006A4872" w:rsidRPr="00CD1583" w:rsidRDefault="006A4872" w:rsidP="0077460D">
            <w:pPr>
              <w:jc w:val="cente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14:paraId="73C80CBF" w14:textId="77777777" w:rsidR="006A4872" w:rsidRPr="00CD1583" w:rsidRDefault="006A4872" w:rsidP="0077460D">
            <w:pPr>
              <w:jc w:val="center"/>
              <w:rPr>
                <w:rFonts w:ascii="Verdana" w:hAnsi="Verdana" w:cs="Calibri"/>
              </w:rPr>
            </w:pPr>
            <w:r w:rsidRPr="00CD1583">
              <w:rPr>
                <w:rFonts w:ascii="Verdana" w:hAnsi="Verdana" w:cs="Calibri"/>
              </w:rPr>
              <w:t>2</w:t>
            </w:r>
          </w:p>
        </w:tc>
        <w:tc>
          <w:tcPr>
            <w:tcW w:w="1803" w:type="dxa"/>
            <w:tcBorders>
              <w:top w:val="nil"/>
              <w:left w:val="nil"/>
              <w:bottom w:val="single" w:sz="4" w:space="0" w:color="auto"/>
              <w:right w:val="single" w:sz="4" w:space="0" w:color="auto"/>
            </w:tcBorders>
            <w:shd w:val="clear" w:color="auto" w:fill="auto"/>
            <w:noWrap/>
            <w:vAlign w:val="center"/>
            <w:hideMark/>
          </w:tcPr>
          <w:p w14:paraId="5C9DE7CE" w14:textId="77777777" w:rsidR="006A4872" w:rsidRPr="00CD1583" w:rsidRDefault="006A4872" w:rsidP="0077460D">
            <w:pPr>
              <w:jc w:val="center"/>
              <w:rPr>
                <w:rFonts w:ascii="Verdana" w:hAnsi="Verdana" w:cs="Calibri"/>
              </w:rPr>
            </w:pPr>
            <w:r w:rsidRPr="00CD1583">
              <w:rPr>
                <w:rFonts w:ascii="Verdana" w:hAnsi="Verdana" w:cs="Calibri"/>
              </w:rPr>
              <w:t>0</w:t>
            </w:r>
          </w:p>
        </w:tc>
        <w:tc>
          <w:tcPr>
            <w:tcW w:w="290" w:type="dxa"/>
            <w:tcBorders>
              <w:top w:val="nil"/>
              <w:left w:val="nil"/>
              <w:bottom w:val="nil"/>
              <w:right w:val="single" w:sz="4" w:space="0" w:color="auto"/>
            </w:tcBorders>
            <w:shd w:val="clear" w:color="auto" w:fill="auto"/>
            <w:noWrap/>
            <w:vAlign w:val="center"/>
            <w:hideMark/>
          </w:tcPr>
          <w:p w14:paraId="30D2C3BF" w14:textId="77777777" w:rsidR="006A4872" w:rsidRPr="00CD1583" w:rsidRDefault="006A4872" w:rsidP="0077460D">
            <w:pPr>
              <w:jc w:val="center"/>
              <w:rPr>
                <w:rFonts w:ascii="Verdana" w:hAnsi="Verdana" w:cs="Calibri"/>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AC3E2C" w14:textId="77777777" w:rsidR="006A4872" w:rsidRPr="00CD1583" w:rsidRDefault="006A4872" w:rsidP="0077460D">
            <w:pPr>
              <w:jc w:val="center"/>
              <w:rPr>
                <w:rFonts w:ascii="Verdana" w:hAnsi="Verdana" w:cs="Calibri"/>
              </w:rPr>
            </w:pPr>
            <w:r w:rsidRPr="00CD1583">
              <w:rPr>
                <w:rFonts w:ascii="Verdana" w:hAnsi="Verdana" w:cs="Calibri"/>
              </w:rPr>
              <w:t>D</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D9D1EA" w14:textId="77777777" w:rsidR="006A4872" w:rsidRPr="00CD1583" w:rsidRDefault="006A4872" w:rsidP="0077460D">
            <w:pPr>
              <w:jc w:val="center"/>
              <w:rPr>
                <w:rFonts w:ascii="Verdana" w:hAnsi="Verdana" w:cs="Calibri"/>
              </w:rPr>
            </w:pPr>
            <w:r w:rsidRPr="00CD1583">
              <w:rPr>
                <w:rFonts w:ascii="Verdana" w:hAnsi="Verdana" w:cs="Calibri"/>
              </w:rPr>
              <w:t>below average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56ACC3" w14:textId="77777777" w:rsidR="006A4872" w:rsidRPr="00CD1583" w:rsidRDefault="006A4872" w:rsidP="0077460D">
            <w:pPr>
              <w:jc w:val="center"/>
              <w:rPr>
                <w:rFonts w:ascii="Verdana" w:hAnsi="Verdana" w:cs="Calibri"/>
              </w:rPr>
            </w:pPr>
            <w:r w:rsidRPr="00CD1583">
              <w:rPr>
                <w:rFonts w:ascii="Verdana" w:hAnsi="Verdana" w:cs="Calibri"/>
              </w:rPr>
              <w:t>30</w:t>
            </w:r>
          </w:p>
        </w:tc>
        <w:tc>
          <w:tcPr>
            <w:tcW w:w="1376" w:type="dxa"/>
            <w:tcBorders>
              <w:top w:val="nil"/>
              <w:left w:val="single" w:sz="4" w:space="0" w:color="auto"/>
              <w:bottom w:val="nil"/>
              <w:right w:val="nil"/>
            </w:tcBorders>
            <w:shd w:val="clear" w:color="auto" w:fill="auto"/>
            <w:noWrap/>
            <w:vAlign w:val="center"/>
            <w:hideMark/>
          </w:tcPr>
          <w:p w14:paraId="552E9BDE" w14:textId="77777777" w:rsidR="006A4872" w:rsidRPr="00CD1583" w:rsidRDefault="006A4872" w:rsidP="0077460D">
            <w:pPr>
              <w:jc w:val="center"/>
              <w:rPr>
                <w:rFonts w:ascii="Verdana" w:hAnsi="Verdana" w:cs="Calibri"/>
              </w:rPr>
            </w:pPr>
          </w:p>
        </w:tc>
      </w:tr>
      <w:tr w:rsidR="006A4872" w:rsidRPr="00CD1583" w14:paraId="5C78AF93" w14:textId="77777777" w:rsidTr="0077460D">
        <w:trPr>
          <w:trHeight w:val="300"/>
        </w:trPr>
        <w:tc>
          <w:tcPr>
            <w:tcW w:w="960" w:type="dxa"/>
            <w:tcBorders>
              <w:top w:val="nil"/>
              <w:left w:val="nil"/>
              <w:bottom w:val="nil"/>
              <w:right w:val="single" w:sz="4" w:space="0" w:color="auto"/>
            </w:tcBorders>
            <w:shd w:val="clear" w:color="auto" w:fill="auto"/>
            <w:noWrap/>
            <w:vAlign w:val="center"/>
            <w:hideMark/>
          </w:tcPr>
          <w:p w14:paraId="40F3D63F" w14:textId="77777777" w:rsidR="006A4872" w:rsidRPr="00CD1583" w:rsidRDefault="006A4872" w:rsidP="0077460D">
            <w:pPr>
              <w:jc w:val="center"/>
            </w:pP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F18C2" w14:textId="77777777" w:rsidR="006A4872" w:rsidRPr="00CD1583" w:rsidRDefault="006A4872" w:rsidP="0077460D">
            <w:pPr>
              <w:jc w:val="center"/>
              <w:rPr>
                <w:rFonts w:ascii="Verdana" w:hAnsi="Verdana" w:cs="Calibri"/>
              </w:rPr>
            </w:pPr>
            <w:r w:rsidRPr="00CD1583">
              <w:rPr>
                <w:rFonts w:ascii="Verdana" w:hAnsi="Verdana" w:cs="Calibri"/>
              </w:rPr>
              <w:t>1</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5BD90" w14:textId="77777777" w:rsidR="006A4872" w:rsidRPr="00CD1583" w:rsidRDefault="006A4872" w:rsidP="0077460D">
            <w:pPr>
              <w:jc w:val="center"/>
              <w:rPr>
                <w:rFonts w:ascii="Verdana" w:hAnsi="Verdana" w:cs="Calibri"/>
              </w:rPr>
            </w:pPr>
            <w:r w:rsidRPr="00CD1583">
              <w:rPr>
                <w:rFonts w:ascii="Verdana" w:hAnsi="Verdana" w:cs="Calibri"/>
              </w:rPr>
              <w:t>0</w:t>
            </w:r>
          </w:p>
        </w:tc>
        <w:tc>
          <w:tcPr>
            <w:tcW w:w="290" w:type="dxa"/>
            <w:tcBorders>
              <w:top w:val="nil"/>
              <w:left w:val="single" w:sz="4" w:space="0" w:color="auto"/>
              <w:bottom w:val="nil"/>
              <w:right w:val="single" w:sz="4" w:space="0" w:color="auto"/>
            </w:tcBorders>
            <w:shd w:val="clear" w:color="auto" w:fill="auto"/>
            <w:noWrap/>
            <w:vAlign w:val="center"/>
            <w:hideMark/>
          </w:tcPr>
          <w:p w14:paraId="47163D84" w14:textId="77777777" w:rsidR="006A4872" w:rsidRPr="00CD1583" w:rsidRDefault="006A4872" w:rsidP="0077460D">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2C2B3" w14:textId="77777777" w:rsidR="006A4872" w:rsidRPr="00CD1583" w:rsidRDefault="006A4872" w:rsidP="0077460D">
            <w:pPr>
              <w:jc w:val="center"/>
              <w:rPr>
                <w:rFonts w:ascii="Verdana" w:hAnsi="Verdana" w:cs="Calibri"/>
              </w:rPr>
            </w:pPr>
            <w:r w:rsidRPr="00CD1583">
              <w:rPr>
                <w:rFonts w:ascii="Verdana" w:hAnsi="Verdana" w:cs="Calibri"/>
              </w:rPr>
              <w:t>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42D64" w14:textId="77777777" w:rsidR="006A4872" w:rsidRPr="00CD1583" w:rsidRDefault="006A4872" w:rsidP="0077460D">
            <w:pPr>
              <w:jc w:val="center"/>
              <w:rPr>
                <w:rFonts w:ascii="Verdana" w:hAnsi="Verdana" w:cs="Calibri"/>
              </w:rPr>
            </w:pPr>
            <w:r w:rsidRPr="00CD1583">
              <w:rPr>
                <w:rFonts w:ascii="Verdana" w:hAnsi="Verdana" w:cs="Calibri"/>
              </w:rPr>
              <w:t>minimum passing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DF911" w14:textId="77777777" w:rsidR="006A4872" w:rsidRPr="00CD1583" w:rsidRDefault="006A4872" w:rsidP="0077460D">
            <w:pPr>
              <w:jc w:val="center"/>
              <w:rPr>
                <w:rFonts w:ascii="Verdana" w:hAnsi="Verdana" w:cs="Calibri"/>
              </w:rPr>
            </w:pPr>
            <w:r w:rsidRPr="00CD1583">
              <w:rPr>
                <w:rFonts w:ascii="Verdana" w:hAnsi="Verdana" w:cs="Calibri"/>
              </w:rPr>
              <w:t>0</w:t>
            </w:r>
          </w:p>
        </w:tc>
        <w:tc>
          <w:tcPr>
            <w:tcW w:w="1376" w:type="dxa"/>
            <w:tcBorders>
              <w:top w:val="nil"/>
              <w:left w:val="single" w:sz="4" w:space="0" w:color="auto"/>
              <w:bottom w:val="nil"/>
              <w:right w:val="nil"/>
            </w:tcBorders>
            <w:shd w:val="clear" w:color="auto" w:fill="auto"/>
            <w:noWrap/>
            <w:vAlign w:val="center"/>
            <w:hideMark/>
          </w:tcPr>
          <w:p w14:paraId="7208F3AA" w14:textId="77777777" w:rsidR="006A4872" w:rsidRPr="00CD1583" w:rsidRDefault="006A4872" w:rsidP="0077460D">
            <w:pPr>
              <w:jc w:val="center"/>
              <w:rPr>
                <w:rFonts w:ascii="Verdana" w:hAnsi="Verdana" w:cs="Calibri"/>
              </w:rPr>
            </w:pPr>
          </w:p>
        </w:tc>
      </w:tr>
      <w:tr w:rsidR="006A4872" w:rsidRPr="00CD1583" w14:paraId="38EB4EB9" w14:textId="77777777" w:rsidTr="0077460D">
        <w:trPr>
          <w:trHeight w:val="300"/>
        </w:trPr>
        <w:tc>
          <w:tcPr>
            <w:tcW w:w="960" w:type="dxa"/>
            <w:tcBorders>
              <w:top w:val="nil"/>
              <w:left w:val="nil"/>
              <w:bottom w:val="nil"/>
              <w:right w:val="nil"/>
            </w:tcBorders>
            <w:shd w:val="clear" w:color="auto" w:fill="auto"/>
            <w:noWrap/>
            <w:vAlign w:val="center"/>
            <w:hideMark/>
          </w:tcPr>
          <w:p w14:paraId="1CF48D1F" w14:textId="77777777" w:rsidR="006A4872" w:rsidRPr="00CD1583" w:rsidRDefault="006A4872" w:rsidP="0077460D">
            <w:pPr>
              <w:jc w:val="center"/>
            </w:pPr>
          </w:p>
        </w:tc>
        <w:tc>
          <w:tcPr>
            <w:tcW w:w="2017" w:type="dxa"/>
            <w:tcBorders>
              <w:top w:val="single" w:sz="4" w:space="0" w:color="auto"/>
              <w:left w:val="nil"/>
              <w:bottom w:val="nil"/>
              <w:right w:val="nil"/>
            </w:tcBorders>
            <w:shd w:val="clear" w:color="auto" w:fill="auto"/>
            <w:noWrap/>
            <w:vAlign w:val="center"/>
            <w:hideMark/>
          </w:tcPr>
          <w:p w14:paraId="6CD69542" w14:textId="77777777" w:rsidR="006A4872" w:rsidRPr="00CD1583" w:rsidRDefault="006A4872" w:rsidP="0077460D">
            <w:pPr>
              <w:jc w:val="center"/>
            </w:pPr>
          </w:p>
        </w:tc>
        <w:tc>
          <w:tcPr>
            <w:tcW w:w="1803" w:type="dxa"/>
            <w:tcBorders>
              <w:top w:val="single" w:sz="4" w:space="0" w:color="auto"/>
              <w:left w:val="nil"/>
              <w:bottom w:val="nil"/>
              <w:right w:val="nil"/>
            </w:tcBorders>
            <w:shd w:val="clear" w:color="auto" w:fill="auto"/>
            <w:noWrap/>
            <w:vAlign w:val="center"/>
            <w:hideMark/>
          </w:tcPr>
          <w:p w14:paraId="7F28EB40" w14:textId="77777777" w:rsidR="006A4872" w:rsidRPr="00CD1583" w:rsidRDefault="006A4872" w:rsidP="0077460D">
            <w:pPr>
              <w:jc w:val="center"/>
            </w:pPr>
          </w:p>
        </w:tc>
        <w:tc>
          <w:tcPr>
            <w:tcW w:w="290" w:type="dxa"/>
            <w:tcBorders>
              <w:top w:val="nil"/>
              <w:left w:val="nil"/>
              <w:bottom w:val="nil"/>
              <w:right w:val="single" w:sz="4" w:space="0" w:color="auto"/>
            </w:tcBorders>
            <w:shd w:val="clear" w:color="auto" w:fill="auto"/>
            <w:noWrap/>
            <w:vAlign w:val="center"/>
            <w:hideMark/>
          </w:tcPr>
          <w:p w14:paraId="5FD5F434" w14:textId="77777777" w:rsidR="006A4872" w:rsidRPr="00CD1583" w:rsidRDefault="006A4872" w:rsidP="0077460D">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655C5" w14:textId="77777777" w:rsidR="006A4872" w:rsidRPr="00CD1583" w:rsidRDefault="006A4872" w:rsidP="0077460D">
            <w:pPr>
              <w:jc w:val="center"/>
              <w:rPr>
                <w:rFonts w:ascii="Verdana" w:hAnsi="Verdana" w:cs="Calibri"/>
              </w:rPr>
            </w:pPr>
            <w:r w:rsidRPr="00CD1583">
              <w:rPr>
                <w:rFonts w:ascii="Verdana" w:hAnsi="Verdana" w:cs="Calibri"/>
              </w:rPr>
              <w:t>F</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5291A" w14:textId="77777777" w:rsidR="006A4872" w:rsidRPr="00CD1583" w:rsidRDefault="006A4872" w:rsidP="0077460D">
            <w:pPr>
              <w:jc w:val="center"/>
              <w:rPr>
                <w:rFonts w:ascii="Verdana" w:hAnsi="Verdana" w:cs="Calibri"/>
              </w:rPr>
            </w:pPr>
            <w:r w:rsidRPr="00CD1583">
              <w:rPr>
                <w:rFonts w:ascii="Verdana" w:hAnsi="Verdana" w:cs="Calibri"/>
              </w:rPr>
              <w:t>fail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6AFAC" w14:textId="77777777" w:rsidR="006A4872" w:rsidRPr="00CD1583" w:rsidRDefault="006A4872" w:rsidP="0077460D">
            <w:pPr>
              <w:jc w:val="center"/>
              <w:rPr>
                <w:rFonts w:ascii="Verdana" w:hAnsi="Verdana" w:cs="Calibri"/>
              </w:rPr>
            </w:pPr>
            <w:r w:rsidRPr="00CD1583">
              <w:rPr>
                <w:rFonts w:ascii="Verdana" w:hAnsi="Verdana" w:cs="Calibri"/>
              </w:rPr>
              <w:t>0</w:t>
            </w:r>
          </w:p>
        </w:tc>
        <w:tc>
          <w:tcPr>
            <w:tcW w:w="1376" w:type="dxa"/>
            <w:tcBorders>
              <w:top w:val="nil"/>
              <w:left w:val="single" w:sz="4" w:space="0" w:color="auto"/>
              <w:bottom w:val="nil"/>
              <w:right w:val="nil"/>
            </w:tcBorders>
            <w:shd w:val="clear" w:color="auto" w:fill="auto"/>
            <w:noWrap/>
            <w:vAlign w:val="center"/>
            <w:hideMark/>
          </w:tcPr>
          <w:p w14:paraId="191E4289" w14:textId="77777777" w:rsidR="006A4872" w:rsidRPr="00CD1583" w:rsidRDefault="006A4872" w:rsidP="0077460D">
            <w:pPr>
              <w:jc w:val="center"/>
              <w:rPr>
                <w:rFonts w:ascii="Verdana" w:hAnsi="Verdana" w:cs="Calibri"/>
              </w:rPr>
            </w:pPr>
          </w:p>
        </w:tc>
      </w:tr>
    </w:tbl>
    <w:p w14:paraId="3637D797" w14:textId="77777777" w:rsidR="006A4872" w:rsidRPr="00CD1583" w:rsidRDefault="006A4872" w:rsidP="006A4872">
      <w:pPr>
        <w:keepLines/>
        <w:spacing w:line="360" w:lineRule="auto"/>
        <w:rPr>
          <w:rFonts w:ascii="Verdana" w:hAnsi="Verdana" w:cs="Calibri"/>
        </w:rPr>
      </w:pPr>
    </w:p>
    <w:p w14:paraId="1756812B" w14:textId="77777777" w:rsidR="006E0DA2" w:rsidRPr="00CD1583" w:rsidRDefault="006E0DA2" w:rsidP="006A4872">
      <w:pPr>
        <w:keepLines/>
        <w:spacing w:line="360" w:lineRule="auto"/>
        <w:rPr>
          <w:rFonts w:ascii="Verdana" w:hAnsi="Verdana" w:cs="Calibri"/>
        </w:rPr>
      </w:pPr>
    </w:p>
    <w:tbl>
      <w:tblPr>
        <w:tblW w:w="8960" w:type="dxa"/>
        <w:jc w:val="center"/>
        <w:tblCellMar>
          <w:left w:w="70" w:type="dxa"/>
          <w:right w:w="70" w:type="dxa"/>
        </w:tblCellMar>
        <w:tblLook w:val="04A0" w:firstRow="1" w:lastRow="0" w:firstColumn="1" w:lastColumn="0" w:noHBand="0" w:noVBand="1"/>
      </w:tblPr>
      <w:tblGrid>
        <w:gridCol w:w="1400"/>
        <w:gridCol w:w="1384"/>
        <w:gridCol w:w="190"/>
        <w:gridCol w:w="1300"/>
        <w:gridCol w:w="1560"/>
        <w:gridCol w:w="190"/>
        <w:gridCol w:w="1600"/>
        <w:gridCol w:w="1360"/>
      </w:tblGrid>
      <w:tr w:rsidR="002529E8" w:rsidRPr="00CD1583" w14:paraId="3178EC83" w14:textId="77777777" w:rsidTr="002529E8">
        <w:trPr>
          <w:trHeight w:val="195"/>
          <w:jc w:val="center"/>
        </w:trPr>
        <w:tc>
          <w:tcPr>
            <w:tcW w:w="2784" w:type="dxa"/>
            <w:gridSpan w:val="2"/>
            <w:tcBorders>
              <w:top w:val="nil"/>
              <w:left w:val="nil"/>
              <w:bottom w:val="nil"/>
              <w:right w:val="nil"/>
            </w:tcBorders>
            <w:shd w:val="clear" w:color="000000" w:fill="FFFFFF"/>
            <w:vAlign w:val="center"/>
            <w:hideMark/>
          </w:tcPr>
          <w:p w14:paraId="6CA602C5" w14:textId="77777777" w:rsidR="002529E8" w:rsidRPr="00CD1583" w:rsidRDefault="002529E8" w:rsidP="002529E8">
            <w:pPr>
              <w:jc w:val="center"/>
              <w:rPr>
                <w:rFonts w:ascii="Verdana" w:hAnsi="Verdana" w:cs="Calibri"/>
                <w:b/>
                <w:bCs/>
              </w:rPr>
            </w:pPr>
            <w:r w:rsidRPr="00CD1583">
              <w:rPr>
                <w:rFonts w:ascii="Verdana" w:hAnsi="Verdana" w:cs="Calibri"/>
                <w:b/>
                <w:bCs/>
              </w:rPr>
              <w:t>tabela nr 6</w:t>
            </w:r>
          </w:p>
        </w:tc>
        <w:tc>
          <w:tcPr>
            <w:tcW w:w="166" w:type="dxa"/>
            <w:tcBorders>
              <w:top w:val="nil"/>
              <w:left w:val="nil"/>
              <w:bottom w:val="nil"/>
              <w:right w:val="nil"/>
            </w:tcBorders>
            <w:shd w:val="clear" w:color="000000" w:fill="FFFFFF"/>
            <w:noWrap/>
            <w:vAlign w:val="bottom"/>
            <w:hideMark/>
          </w:tcPr>
          <w:p w14:paraId="37C52997" w14:textId="77777777" w:rsidR="002529E8" w:rsidRPr="00CD1583" w:rsidRDefault="002529E8" w:rsidP="002529E8">
            <w:pPr>
              <w:rPr>
                <w:rFonts w:ascii="Calibri" w:hAnsi="Calibri" w:cs="Calibri"/>
              </w:rPr>
            </w:pPr>
            <w:r w:rsidRPr="00CD1583">
              <w:rPr>
                <w:rFonts w:ascii="Calibri" w:hAnsi="Calibri" w:cs="Calibri"/>
              </w:rPr>
              <w:t> </w:t>
            </w:r>
          </w:p>
        </w:tc>
        <w:tc>
          <w:tcPr>
            <w:tcW w:w="2860" w:type="dxa"/>
            <w:gridSpan w:val="2"/>
            <w:tcBorders>
              <w:top w:val="nil"/>
              <w:left w:val="nil"/>
              <w:bottom w:val="nil"/>
              <w:right w:val="nil"/>
            </w:tcBorders>
            <w:shd w:val="clear" w:color="000000" w:fill="FFFFFF"/>
            <w:vAlign w:val="center"/>
            <w:hideMark/>
          </w:tcPr>
          <w:p w14:paraId="21D96099" w14:textId="77777777" w:rsidR="002529E8" w:rsidRPr="00CD1583" w:rsidRDefault="002529E8" w:rsidP="002529E8">
            <w:pPr>
              <w:jc w:val="center"/>
              <w:rPr>
                <w:rFonts w:ascii="Verdana" w:hAnsi="Verdana" w:cs="Calibri"/>
                <w:b/>
                <w:bCs/>
              </w:rPr>
            </w:pPr>
            <w:r w:rsidRPr="00CD1583">
              <w:rPr>
                <w:rFonts w:ascii="Verdana" w:hAnsi="Verdana" w:cs="Calibri"/>
                <w:b/>
                <w:bCs/>
              </w:rPr>
              <w:t>tabela nr 7</w:t>
            </w:r>
          </w:p>
        </w:tc>
        <w:tc>
          <w:tcPr>
            <w:tcW w:w="190" w:type="dxa"/>
            <w:tcBorders>
              <w:top w:val="nil"/>
              <w:left w:val="nil"/>
              <w:bottom w:val="nil"/>
              <w:right w:val="nil"/>
            </w:tcBorders>
            <w:shd w:val="clear" w:color="000000" w:fill="FFFFFF"/>
            <w:noWrap/>
            <w:vAlign w:val="bottom"/>
            <w:hideMark/>
          </w:tcPr>
          <w:p w14:paraId="2B5B7FC9" w14:textId="77777777" w:rsidR="002529E8" w:rsidRPr="00CD1583" w:rsidRDefault="002529E8" w:rsidP="002529E8">
            <w:pPr>
              <w:rPr>
                <w:rFonts w:ascii="Calibri" w:hAnsi="Calibri" w:cs="Calibri"/>
              </w:rPr>
            </w:pPr>
            <w:r w:rsidRPr="00CD1583">
              <w:rPr>
                <w:rFonts w:ascii="Calibri" w:hAnsi="Calibri" w:cs="Calibri"/>
              </w:rPr>
              <w:t> </w:t>
            </w:r>
          </w:p>
        </w:tc>
        <w:tc>
          <w:tcPr>
            <w:tcW w:w="2960" w:type="dxa"/>
            <w:gridSpan w:val="2"/>
            <w:tcBorders>
              <w:top w:val="nil"/>
              <w:left w:val="nil"/>
              <w:bottom w:val="nil"/>
              <w:right w:val="nil"/>
            </w:tcBorders>
            <w:shd w:val="clear" w:color="000000" w:fill="FFFFFF"/>
            <w:vAlign w:val="center"/>
            <w:hideMark/>
          </w:tcPr>
          <w:p w14:paraId="70421051" w14:textId="77777777" w:rsidR="002529E8" w:rsidRPr="00CD1583" w:rsidRDefault="002529E8" w:rsidP="002529E8">
            <w:pPr>
              <w:jc w:val="center"/>
              <w:rPr>
                <w:rFonts w:ascii="Verdana" w:hAnsi="Verdana" w:cs="Calibri"/>
                <w:b/>
                <w:bCs/>
              </w:rPr>
            </w:pPr>
            <w:r w:rsidRPr="00CD1583">
              <w:rPr>
                <w:rFonts w:ascii="Verdana" w:hAnsi="Verdana" w:cs="Calibri"/>
                <w:b/>
                <w:bCs/>
              </w:rPr>
              <w:t>tabela nr 8</w:t>
            </w:r>
          </w:p>
        </w:tc>
      </w:tr>
      <w:tr w:rsidR="002529E8" w:rsidRPr="00CD1583" w14:paraId="66D09E0E" w14:textId="77777777" w:rsidTr="002529E8">
        <w:trPr>
          <w:trHeight w:val="240"/>
          <w:jc w:val="center"/>
        </w:trPr>
        <w:tc>
          <w:tcPr>
            <w:tcW w:w="2784" w:type="dxa"/>
            <w:gridSpan w:val="2"/>
            <w:tcBorders>
              <w:top w:val="nil"/>
              <w:left w:val="nil"/>
              <w:bottom w:val="nil"/>
              <w:right w:val="nil"/>
            </w:tcBorders>
            <w:shd w:val="clear" w:color="000000" w:fill="FFFFFF"/>
            <w:vAlign w:val="center"/>
            <w:hideMark/>
          </w:tcPr>
          <w:p w14:paraId="07162573" w14:textId="77777777" w:rsidR="002529E8" w:rsidRPr="00CD1583" w:rsidRDefault="002529E8" w:rsidP="002529E8">
            <w:pPr>
              <w:rPr>
                <w:rFonts w:ascii="Verdana" w:hAnsi="Verdana" w:cs="Calibri"/>
                <w:b/>
                <w:bCs/>
                <w:sz w:val="18"/>
                <w:szCs w:val="18"/>
              </w:rPr>
            </w:pPr>
            <w:r w:rsidRPr="00CD1583">
              <w:rPr>
                <w:rFonts w:ascii="Verdana" w:hAnsi="Verdana" w:cs="Calibri"/>
                <w:b/>
                <w:bCs/>
                <w:sz w:val="18"/>
                <w:szCs w:val="18"/>
              </w:rPr>
              <w:t>6-stopniowa skala ocen</w:t>
            </w:r>
          </w:p>
        </w:tc>
        <w:tc>
          <w:tcPr>
            <w:tcW w:w="166" w:type="dxa"/>
            <w:tcBorders>
              <w:top w:val="nil"/>
              <w:left w:val="nil"/>
              <w:bottom w:val="nil"/>
              <w:right w:val="nil"/>
            </w:tcBorders>
            <w:shd w:val="clear" w:color="000000" w:fill="FFFFFF"/>
            <w:noWrap/>
            <w:vAlign w:val="bottom"/>
            <w:hideMark/>
          </w:tcPr>
          <w:p w14:paraId="77A767AB" w14:textId="77777777"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2860" w:type="dxa"/>
            <w:gridSpan w:val="2"/>
            <w:tcBorders>
              <w:top w:val="nil"/>
              <w:left w:val="nil"/>
              <w:bottom w:val="nil"/>
              <w:right w:val="nil"/>
            </w:tcBorders>
            <w:shd w:val="clear" w:color="000000" w:fill="FFFFFF"/>
            <w:vAlign w:val="center"/>
            <w:hideMark/>
          </w:tcPr>
          <w:p w14:paraId="6C41027B" w14:textId="77777777" w:rsidR="002529E8" w:rsidRPr="00CD1583" w:rsidRDefault="002529E8" w:rsidP="002529E8">
            <w:pPr>
              <w:rPr>
                <w:rFonts w:ascii="Verdana" w:hAnsi="Verdana" w:cs="Calibri"/>
                <w:b/>
                <w:bCs/>
                <w:sz w:val="18"/>
                <w:szCs w:val="18"/>
              </w:rPr>
            </w:pPr>
            <w:r w:rsidRPr="00CD1583">
              <w:rPr>
                <w:rFonts w:ascii="Verdana" w:hAnsi="Verdana" w:cs="Calibri"/>
                <w:b/>
                <w:bCs/>
                <w:sz w:val="18"/>
                <w:szCs w:val="18"/>
              </w:rPr>
              <w:t>10-stopniowa skala ocen</w:t>
            </w:r>
          </w:p>
        </w:tc>
        <w:tc>
          <w:tcPr>
            <w:tcW w:w="190" w:type="dxa"/>
            <w:tcBorders>
              <w:top w:val="nil"/>
              <w:left w:val="nil"/>
              <w:bottom w:val="nil"/>
              <w:right w:val="nil"/>
            </w:tcBorders>
            <w:shd w:val="clear" w:color="000000" w:fill="FFFFFF"/>
            <w:noWrap/>
            <w:vAlign w:val="bottom"/>
            <w:hideMark/>
          </w:tcPr>
          <w:p w14:paraId="1509102A" w14:textId="77777777"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2960" w:type="dxa"/>
            <w:gridSpan w:val="2"/>
            <w:tcBorders>
              <w:top w:val="nil"/>
              <w:left w:val="nil"/>
              <w:bottom w:val="nil"/>
              <w:right w:val="nil"/>
            </w:tcBorders>
            <w:shd w:val="clear" w:color="000000" w:fill="FFFFFF"/>
            <w:vAlign w:val="center"/>
            <w:hideMark/>
          </w:tcPr>
          <w:p w14:paraId="17BDC8E4" w14:textId="77777777" w:rsidR="002529E8" w:rsidRPr="00CD1583" w:rsidRDefault="002529E8" w:rsidP="002529E8">
            <w:pPr>
              <w:jc w:val="center"/>
              <w:rPr>
                <w:rFonts w:ascii="Verdana" w:hAnsi="Verdana" w:cs="Calibri"/>
                <w:b/>
                <w:bCs/>
                <w:sz w:val="18"/>
                <w:szCs w:val="18"/>
              </w:rPr>
            </w:pPr>
            <w:r w:rsidRPr="00CD1583">
              <w:rPr>
                <w:rFonts w:ascii="Verdana" w:hAnsi="Verdana" w:cs="Calibri"/>
                <w:b/>
                <w:bCs/>
                <w:sz w:val="18"/>
                <w:szCs w:val="18"/>
              </w:rPr>
              <w:t>10-stopniowa skala ocen</w:t>
            </w:r>
          </w:p>
        </w:tc>
      </w:tr>
      <w:tr w:rsidR="002529E8" w:rsidRPr="00CD1583" w14:paraId="0120174F" w14:textId="77777777" w:rsidTr="002529E8">
        <w:trPr>
          <w:trHeight w:val="240"/>
          <w:jc w:val="center"/>
        </w:trPr>
        <w:tc>
          <w:tcPr>
            <w:tcW w:w="2784" w:type="dxa"/>
            <w:gridSpan w:val="2"/>
            <w:tcBorders>
              <w:top w:val="nil"/>
              <w:left w:val="nil"/>
              <w:bottom w:val="nil"/>
              <w:right w:val="nil"/>
            </w:tcBorders>
            <w:shd w:val="clear" w:color="000000" w:fill="FFFFFF"/>
            <w:vAlign w:val="center"/>
            <w:hideMark/>
          </w:tcPr>
          <w:p w14:paraId="6C4C6702" w14:textId="77777777" w:rsidR="002529E8" w:rsidRPr="00CD1583" w:rsidRDefault="002529E8" w:rsidP="002529E8">
            <w:pPr>
              <w:jc w:val="center"/>
              <w:rPr>
                <w:rFonts w:ascii="Verdana" w:hAnsi="Verdana" w:cs="Calibri"/>
                <w:b/>
                <w:bCs/>
                <w:sz w:val="18"/>
                <w:szCs w:val="18"/>
              </w:rPr>
            </w:pPr>
            <w:r w:rsidRPr="00CD1583">
              <w:rPr>
                <w:rFonts w:ascii="Verdana" w:hAnsi="Verdana" w:cs="Calibri"/>
                <w:b/>
                <w:bCs/>
                <w:sz w:val="18"/>
                <w:szCs w:val="18"/>
              </w:rPr>
              <w:t>(dotyczy Norwegii)</w:t>
            </w:r>
          </w:p>
        </w:tc>
        <w:tc>
          <w:tcPr>
            <w:tcW w:w="166" w:type="dxa"/>
            <w:tcBorders>
              <w:top w:val="nil"/>
              <w:left w:val="nil"/>
              <w:bottom w:val="nil"/>
              <w:right w:val="nil"/>
            </w:tcBorders>
            <w:shd w:val="clear" w:color="000000" w:fill="FFFFFF"/>
            <w:noWrap/>
            <w:vAlign w:val="bottom"/>
            <w:hideMark/>
          </w:tcPr>
          <w:p w14:paraId="4A18B575" w14:textId="77777777" w:rsidR="002529E8" w:rsidRPr="00CD1583" w:rsidRDefault="002529E8" w:rsidP="002529E8">
            <w:pPr>
              <w:rPr>
                <w:rFonts w:ascii="Calibri" w:hAnsi="Calibri" w:cs="Calibri"/>
                <w:sz w:val="18"/>
                <w:szCs w:val="18"/>
              </w:rPr>
            </w:pPr>
            <w:r w:rsidRPr="00CD1583">
              <w:rPr>
                <w:rFonts w:ascii="Calibri" w:hAnsi="Calibri" w:cs="Calibri"/>
                <w:sz w:val="18"/>
                <w:szCs w:val="18"/>
              </w:rPr>
              <w:t> </w:t>
            </w:r>
          </w:p>
        </w:tc>
        <w:tc>
          <w:tcPr>
            <w:tcW w:w="2860" w:type="dxa"/>
            <w:gridSpan w:val="2"/>
            <w:tcBorders>
              <w:top w:val="nil"/>
              <w:left w:val="nil"/>
              <w:bottom w:val="nil"/>
              <w:right w:val="nil"/>
            </w:tcBorders>
            <w:shd w:val="clear" w:color="000000" w:fill="FFFFFF"/>
            <w:vAlign w:val="center"/>
            <w:hideMark/>
          </w:tcPr>
          <w:p w14:paraId="30F61B8D" w14:textId="77777777" w:rsidR="002529E8" w:rsidRPr="00CD1583" w:rsidRDefault="002529E8" w:rsidP="002529E8">
            <w:pPr>
              <w:jc w:val="center"/>
              <w:rPr>
                <w:rFonts w:ascii="Verdana" w:hAnsi="Verdana" w:cs="Calibri"/>
                <w:b/>
                <w:bCs/>
                <w:sz w:val="18"/>
                <w:szCs w:val="18"/>
              </w:rPr>
            </w:pPr>
            <w:r w:rsidRPr="00CD1583">
              <w:rPr>
                <w:rFonts w:ascii="Verdana" w:hAnsi="Verdana" w:cs="Calibri"/>
                <w:b/>
                <w:bCs/>
                <w:sz w:val="18"/>
                <w:szCs w:val="18"/>
              </w:rPr>
              <w:t>(dotyczy Hiszpanii)</w:t>
            </w:r>
          </w:p>
        </w:tc>
        <w:tc>
          <w:tcPr>
            <w:tcW w:w="190" w:type="dxa"/>
            <w:tcBorders>
              <w:top w:val="nil"/>
              <w:left w:val="nil"/>
              <w:bottom w:val="nil"/>
              <w:right w:val="nil"/>
            </w:tcBorders>
            <w:shd w:val="clear" w:color="000000" w:fill="FFFFFF"/>
            <w:noWrap/>
            <w:vAlign w:val="bottom"/>
            <w:hideMark/>
          </w:tcPr>
          <w:p w14:paraId="6C8BC617" w14:textId="77777777" w:rsidR="002529E8" w:rsidRPr="00CD1583" w:rsidRDefault="002529E8" w:rsidP="002529E8">
            <w:pPr>
              <w:rPr>
                <w:rFonts w:ascii="Calibri" w:hAnsi="Calibri" w:cs="Calibri"/>
                <w:sz w:val="18"/>
                <w:szCs w:val="18"/>
              </w:rPr>
            </w:pPr>
            <w:r w:rsidRPr="00CD1583">
              <w:rPr>
                <w:rFonts w:ascii="Calibri" w:hAnsi="Calibri" w:cs="Calibri"/>
                <w:sz w:val="18"/>
                <w:szCs w:val="18"/>
              </w:rPr>
              <w:t> </w:t>
            </w:r>
          </w:p>
        </w:tc>
        <w:tc>
          <w:tcPr>
            <w:tcW w:w="2960" w:type="dxa"/>
            <w:gridSpan w:val="2"/>
            <w:tcBorders>
              <w:top w:val="nil"/>
              <w:left w:val="nil"/>
              <w:bottom w:val="nil"/>
              <w:right w:val="nil"/>
            </w:tcBorders>
            <w:shd w:val="clear" w:color="000000" w:fill="FFFFFF"/>
            <w:vAlign w:val="center"/>
            <w:hideMark/>
          </w:tcPr>
          <w:p w14:paraId="493B4057" w14:textId="77777777" w:rsidR="002529E8" w:rsidRPr="00CD1583" w:rsidRDefault="002529E8" w:rsidP="002529E8">
            <w:pPr>
              <w:jc w:val="center"/>
              <w:rPr>
                <w:rFonts w:ascii="Verdana" w:hAnsi="Verdana" w:cs="Calibri"/>
                <w:b/>
                <w:bCs/>
                <w:sz w:val="18"/>
                <w:szCs w:val="18"/>
              </w:rPr>
            </w:pPr>
            <w:r w:rsidRPr="00CD1583">
              <w:rPr>
                <w:rFonts w:ascii="Verdana" w:hAnsi="Verdana" w:cs="Calibri"/>
                <w:b/>
                <w:bCs/>
                <w:sz w:val="18"/>
                <w:szCs w:val="18"/>
              </w:rPr>
              <w:t>(dotyczy Włoch, Holandii)</w:t>
            </w:r>
          </w:p>
        </w:tc>
      </w:tr>
      <w:tr w:rsidR="002529E8" w:rsidRPr="00CD1583" w14:paraId="38D274B2" w14:textId="77777777" w:rsidTr="002529E8">
        <w:trPr>
          <w:trHeight w:val="450"/>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2AF309" w14:textId="77777777" w:rsidR="002529E8" w:rsidRPr="00CD1583" w:rsidRDefault="002C3A81" w:rsidP="002529E8">
            <w:pPr>
              <w:jc w:val="center"/>
              <w:rPr>
                <w:rFonts w:ascii="Verdana" w:hAnsi="Verdana" w:cs="Calibri"/>
              </w:rPr>
            </w:pPr>
            <w:r w:rsidRPr="00CD1583">
              <w:rPr>
                <w:rFonts w:ascii="Verdana" w:hAnsi="Verdana" w:cs="Calibri"/>
              </w:rPr>
              <w:t>s</w:t>
            </w:r>
            <w:r w:rsidR="002529E8" w:rsidRPr="00CD1583">
              <w:rPr>
                <w:rFonts w:ascii="Verdana" w:hAnsi="Verdana" w:cs="Calibri"/>
              </w:rPr>
              <w:t>kala ocen</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14:paraId="55BA8918" w14:textId="77777777" w:rsidR="002529E8" w:rsidRPr="00CD1583" w:rsidRDefault="002C3A81" w:rsidP="002529E8">
            <w:pPr>
              <w:jc w:val="center"/>
              <w:rPr>
                <w:rFonts w:ascii="Verdana" w:hAnsi="Verdana" w:cs="Calibri"/>
              </w:rPr>
            </w:pPr>
            <w:r w:rsidRPr="00CD1583">
              <w:rPr>
                <w:rFonts w:ascii="Verdana" w:hAnsi="Verdana" w:cs="Calibri"/>
              </w:rPr>
              <w:t>p</w:t>
            </w:r>
            <w:r w:rsidR="002529E8" w:rsidRPr="00CD1583">
              <w:rPr>
                <w:rFonts w:ascii="Verdana" w:hAnsi="Verdana" w:cs="Calibri"/>
              </w:rPr>
              <w:t>unkty</w:t>
            </w:r>
          </w:p>
        </w:tc>
        <w:tc>
          <w:tcPr>
            <w:tcW w:w="166" w:type="dxa"/>
            <w:tcBorders>
              <w:top w:val="nil"/>
              <w:left w:val="nil"/>
              <w:bottom w:val="nil"/>
              <w:right w:val="nil"/>
            </w:tcBorders>
            <w:shd w:val="clear" w:color="000000" w:fill="FFFFFF"/>
            <w:noWrap/>
            <w:vAlign w:val="bottom"/>
            <w:hideMark/>
          </w:tcPr>
          <w:p w14:paraId="702A4771" w14:textId="77777777"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039F35" w14:textId="77777777" w:rsidR="002529E8" w:rsidRPr="00CD1583" w:rsidRDefault="002C3A81" w:rsidP="002529E8">
            <w:pPr>
              <w:jc w:val="center"/>
              <w:rPr>
                <w:rFonts w:ascii="Verdana" w:hAnsi="Verdana" w:cs="Calibri"/>
              </w:rPr>
            </w:pPr>
            <w:r w:rsidRPr="00CD1583">
              <w:rPr>
                <w:rFonts w:ascii="Verdana" w:hAnsi="Verdana" w:cs="Calibri"/>
              </w:rPr>
              <w:t>s</w:t>
            </w:r>
            <w:r w:rsidR="002529E8" w:rsidRPr="00CD1583">
              <w:rPr>
                <w:rFonts w:ascii="Verdana" w:hAnsi="Verdana" w:cs="Calibri"/>
              </w:rPr>
              <w:t>kala ocen</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22FF7020" w14:textId="77777777" w:rsidR="002529E8" w:rsidRPr="00CD1583" w:rsidRDefault="002C3A81" w:rsidP="002529E8">
            <w:pPr>
              <w:jc w:val="center"/>
              <w:rPr>
                <w:rFonts w:ascii="Verdana" w:hAnsi="Verdana" w:cs="Calibri"/>
              </w:rPr>
            </w:pPr>
            <w:r w:rsidRPr="00CD1583">
              <w:rPr>
                <w:rFonts w:ascii="Verdana" w:hAnsi="Verdana" w:cs="Calibri"/>
              </w:rPr>
              <w:t>p</w:t>
            </w:r>
            <w:r w:rsidR="002529E8" w:rsidRPr="00CD1583">
              <w:rPr>
                <w:rFonts w:ascii="Verdana" w:hAnsi="Verdana" w:cs="Calibri"/>
              </w:rPr>
              <w:t>unkty</w:t>
            </w:r>
          </w:p>
        </w:tc>
        <w:tc>
          <w:tcPr>
            <w:tcW w:w="190" w:type="dxa"/>
            <w:tcBorders>
              <w:top w:val="nil"/>
              <w:left w:val="nil"/>
              <w:bottom w:val="nil"/>
              <w:right w:val="nil"/>
            </w:tcBorders>
            <w:shd w:val="clear" w:color="000000" w:fill="FFFFFF"/>
            <w:noWrap/>
            <w:vAlign w:val="bottom"/>
            <w:hideMark/>
          </w:tcPr>
          <w:p w14:paraId="3C7D341F" w14:textId="77777777"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456174" w14:textId="77777777" w:rsidR="002529E8" w:rsidRPr="00CD1583" w:rsidRDefault="002C3A81" w:rsidP="002529E8">
            <w:pPr>
              <w:jc w:val="center"/>
              <w:rPr>
                <w:rFonts w:ascii="Verdana" w:hAnsi="Verdana" w:cs="Calibri"/>
              </w:rPr>
            </w:pPr>
            <w:r w:rsidRPr="00CD1583">
              <w:rPr>
                <w:rFonts w:ascii="Verdana" w:hAnsi="Verdana" w:cs="Calibri"/>
              </w:rPr>
              <w:t>s</w:t>
            </w:r>
            <w:r w:rsidR="002529E8" w:rsidRPr="00CD1583">
              <w:rPr>
                <w:rFonts w:ascii="Verdana" w:hAnsi="Verdana" w:cs="Calibri"/>
              </w:rPr>
              <w:t>kala ocen</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14:paraId="42B870F6" w14:textId="77777777" w:rsidR="002529E8" w:rsidRPr="00CD1583" w:rsidRDefault="002C3A81" w:rsidP="002529E8">
            <w:pPr>
              <w:jc w:val="center"/>
              <w:rPr>
                <w:rFonts w:ascii="Verdana" w:hAnsi="Verdana" w:cs="Calibri"/>
              </w:rPr>
            </w:pPr>
            <w:r w:rsidRPr="00CD1583">
              <w:rPr>
                <w:rFonts w:ascii="Verdana" w:hAnsi="Verdana" w:cs="Calibri"/>
              </w:rPr>
              <w:t>p</w:t>
            </w:r>
            <w:r w:rsidR="002529E8" w:rsidRPr="00CD1583">
              <w:rPr>
                <w:rFonts w:ascii="Verdana" w:hAnsi="Verdana" w:cs="Calibri"/>
              </w:rPr>
              <w:t>unkty</w:t>
            </w:r>
          </w:p>
        </w:tc>
      </w:tr>
      <w:tr w:rsidR="002529E8" w:rsidRPr="00CD1583" w14:paraId="0C568B11" w14:textId="77777777" w:rsidTr="002529E8">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7CD396A5" w14:textId="77777777" w:rsidR="002529E8" w:rsidRPr="00CD1583" w:rsidRDefault="002529E8" w:rsidP="002529E8">
            <w:pPr>
              <w:jc w:val="center"/>
              <w:rPr>
                <w:rFonts w:ascii="Verdana" w:hAnsi="Verdana" w:cs="Calibri"/>
              </w:rPr>
            </w:pPr>
            <w:r w:rsidRPr="00CD1583">
              <w:rPr>
                <w:rFonts w:ascii="Verdana" w:hAnsi="Verdana" w:cs="Calibri"/>
              </w:rPr>
              <w:t>6</w:t>
            </w:r>
          </w:p>
        </w:tc>
        <w:tc>
          <w:tcPr>
            <w:tcW w:w="1384" w:type="dxa"/>
            <w:tcBorders>
              <w:top w:val="nil"/>
              <w:left w:val="nil"/>
              <w:bottom w:val="single" w:sz="4" w:space="0" w:color="auto"/>
              <w:right w:val="single" w:sz="4" w:space="0" w:color="auto"/>
            </w:tcBorders>
            <w:shd w:val="clear" w:color="000000" w:fill="FFFFFF"/>
            <w:vAlign w:val="center"/>
            <w:hideMark/>
          </w:tcPr>
          <w:p w14:paraId="5C472ACE" w14:textId="77777777" w:rsidR="002529E8" w:rsidRPr="00CD1583" w:rsidRDefault="002529E8" w:rsidP="002529E8">
            <w:pPr>
              <w:jc w:val="center"/>
              <w:rPr>
                <w:rFonts w:ascii="Verdana" w:hAnsi="Verdana" w:cs="Calibri"/>
              </w:rPr>
            </w:pPr>
            <w:r w:rsidRPr="00CD1583">
              <w:rPr>
                <w:rFonts w:ascii="Verdana" w:hAnsi="Verdana" w:cs="Calibri"/>
              </w:rPr>
              <w:t>100</w:t>
            </w:r>
          </w:p>
        </w:tc>
        <w:tc>
          <w:tcPr>
            <w:tcW w:w="166" w:type="dxa"/>
            <w:tcBorders>
              <w:top w:val="nil"/>
              <w:left w:val="nil"/>
              <w:bottom w:val="nil"/>
              <w:right w:val="nil"/>
            </w:tcBorders>
            <w:shd w:val="clear" w:color="000000" w:fill="FFFFFF"/>
            <w:noWrap/>
            <w:vAlign w:val="bottom"/>
            <w:hideMark/>
          </w:tcPr>
          <w:p w14:paraId="31420C36" w14:textId="77777777"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DDB3242" w14:textId="77777777" w:rsidR="002529E8" w:rsidRPr="00CD1583" w:rsidRDefault="002529E8" w:rsidP="002529E8">
            <w:pPr>
              <w:jc w:val="center"/>
              <w:rPr>
                <w:rFonts w:ascii="Calibri" w:hAnsi="Calibri" w:cs="Calibri"/>
                <w:sz w:val="22"/>
                <w:szCs w:val="22"/>
              </w:rPr>
            </w:pPr>
            <w:r w:rsidRPr="00CD1583">
              <w:rPr>
                <w:rFonts w:ascii="Calibri" w:hAnsi="Calibri" w:cs="Calibri"/>
                <w:sz w:val="22"/>
                <w:szCs w:val="22"/>
              </w:rPr>
              <w:t>10</w:t>
            </w:r>
          </w:p>
        </w:tc>
        <w:tc>
          <w:tcPr>
            <w:tcW w:w="1560" w:type="dxa"/>
            <w:tcBorders>
              <w:top w:val="nil"/>
              <w:left w:val="nil"/>
              <w:bottom w:val="single" w:sz="4" w:space="0" w:color="auto"/>
              <w:right w:val="single" w:sz="4" w:space="0" w:color="auto"/>
            </w:tcBorders>
            <w:shd w:val="clear" w:color="000000" w:fill="FFFFFF"/>
            <w:vAlign w:val="center"/>
            <w:hideMark/>
          </w:tcPr>
          <w:p w14:paraId="6D23E21E" w14:textId="77777777" w:rsidR="002529E8" w:rsidRPr="00CD1583" w:rsidRDefault="002529E8" w:rsidP="002529E8">
            <w:pPr>
              <w:jc w:val="center"/>
              <w:rPr>
                <w:rFonts w:ascii="Verdana" w:hAnsi="Verdana" w:cs="Calibri"/>
              </w:rPr>
            </w:pPr>
            <w:r w:rsidRPr="00CD1583">
              <w:rPr>
                <w:rFonts w:ascii="Verdana" w:hAnsi="Verdana" w:cs="Calibri"/>
              </w:rPr>
              <w:t>100</w:t>
            </w:r>
          </w:p>
        </w:tc>
        <w:tc>
          <w:tcPr>
            <w:tcW w:w="190" w:type="dxa"/>
            <w:tcBorders>
              <w:top w:val="nil"/>
              <w:left w:val="nil"/>
              <w:bottom w:val="nil"/>
              <w:right w:val="nil"/>
            </w:tcBorders>
            <w:shd w:val="clear" w:color="000000" w:fill="FFFFFF"/>
            <w:noWrap/>
            <w:vAlign w:val="bottom"/>
            <w:hideMark/>
          </w:tcPr>
          <w:p w14:paraId="14A6986E" w14:textId="77777777"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56326D6E" w14:textId="77777777" w:rsidR="002529E8" w:rsidRPr="00CD1583" w:rsidRDefault="002529E8" w:rsidP="002529E8">
            <w:pPr>
              <w:jc w:val="center"/>
              <w:rPr>
                <w:rFonts w:ascii="Calibri" w:hAnsi="Calibri" w:cs="Calibri"/>
                <w:sz w:val="22"/>
                <w:szCs w:val="22"/>
              </w:rPr>
            </w:pPr>
            <w:r w:rsidRPr="00CD1583">
              <w:rPr>
                <w:rFonts w:ascii="Calibri" w:hAnsi="Calibri" w:cs="Calibri"/>
                <w:sz w:val="22"/>
                <w:szCs w:val="22"/>
              </w:rPr>
              <w:t>10</w:t>
            </w:r>
          </w:p>
        </w:tc>
        <w:tc>
          <w:tcPr>
            <w:tcW w:w="1360" w:type="dxa"/>
            <w:tcBorders>
              <w:top w:val="nil"/>
              <w:left w:val="nil"/>
              <w:bottom w:val="single" w:sz="4" w:space="0" w:color="auto"/>
              <w:right w:val="single" w:sz="4" w:space="0" w:color="auto"/>
            </w:tcBorders>
            <w:shd w:val="clear" w:color="000000" w:fill="FFFFFF"/>
            <w:vAlign w:val="center"/>
            <w:hideMark/>
          </w:tcPr>
          <w:p w14:paraId="679CFB03" w14:textId="77777777" w:rsidR="002529E8" w:rsidRPr="00CD1583" w:rsidRDefault="002529E8" w:rsidP="002529E8">
            <w:pPr>
              <w:jc w:val="center"/>
              <w:rPr>
                <w:rFonts w:ascii="Verdana" w:hAnsi="Verdana" w:cs="Calibri"/>
              </w:rPr>
            </w:pPr>
            <w:r w:rsidRPr="00CD1583">
              <w:rPr>
                <w:rFonts w:ascii="Verdana" w:hAnsi="Verdana" w:cs="Calibri"/>
              </w:rPr>
              <w:t>100</w:t>
            </w:r>
          </w:p>
        </w:tc>
      </w:tr>
      <w:tr w:rsidR="002529E8" w:rsidRPr="00CD1583" w14:paraId="672B2362" w14:textId="77777777" w:rsidTr="002529E8">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6F21D102" w14:textId="77777777" w:rsidR="002529E8" w:rsidRPr="00CD1583" w:rsidRDefault="002529E8" w:rsidP="002529E8">
            <w:pPr>
              <w:jc w:val="center"/>
              <w:rPr>
                <w:rFonts w:ascii="Verdana" w:hAnsi="Verdana" w:cs="Calibri"/>
              </w:rPr>
            </w:pPr>
            <w:r w:rsidRPr="00CD1583">
              <w:rPr>
                <w:rFonts w:ascii="Verdana" w:hAnsi="Verdana" w:cs="Calibri"/>
              </w:rPr>
              <w:t>5</w:t>
            </w:r>
          </w:p>
        </w:tc>
        <w:tc>
          <w:tcPr>
            <w:tcW w:w="1384" w:type="dxa"/>
            <w:tcBorders>
              <w:top w:val="nil"/>
              <w:left w:val="nil"/>
              <w:bottom w:val="single" w:sz="4" w:space="0" w:color="auto"/>
              <w:right w:val="single" w:sz="4" w:space="0" w:color="auto"/>
            </w:tcBorders>
            <w:shd w:val="clear" w:color="000000" w:fill="FFFFFF"/>
            <w:vAlign w:val="center"/>
            <w:hideMark/>
          </w:tcPr>
          <w:p w14:paraId="7F5C1EA7" w14:textId="77777777" w:rsidR="002529E8" w:rsidRPr="00CD1583" w:rsidRDefault="002529E8" w:rsidP="002529E8">
            <w:pPr>
              <w:jc w:val="center"/>
              <w:rPr>
                <w:rFonts w:ascii="Verdana" w:hAnsi="Verdana" w:cs="Calibri"/>
              </w:rPr>
            </w:pPr>
            <w:r w:rsidRPr="00CD1583">
              <w:rPr>
                <w:rFonts w:ascii="Verdana" w:hAnsi="Verdana" w:cs="Calibri"/>
              </w:rPr>
              <w:t>80</w:t>
            </w:r>
          </w:p>
        </w:tc>
        <w:tc>
          <w:tcPr>
            <w:tcW w:w="166" w:type="dxa"/>
            <w:tcBorders>
              <w:top w:val="nil"/>
              <w:left w:val="nil"/>
              <w:bottom w:val="nil"/>
              <w:right w:val="nil"/>
            </w:tcBorders>
            <w:shd w:val="clear" w:color="000000" w:fill="FFFFFF"/>
            <w:noWrap/>
            <w:vAlign w:val="bottom"/>
            <w:hideMark/>
          </w:tcPr>
          <w:p w14:paraId="0C10E049" w14:textId="77777777"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7E790E7B" w14:textId="77777777" w:rsidR="002529E8" w:rsidRPr="00CD1583" w:rsidRDefault="002529E8" w:rsidP="002529E8">
            <w:pPr>
              <w:jc w:val="center"/>
              <w:rPr>
                <w:rFonts w:ascii="Verdana" w:hAnsi="Verdana" w:cs="Calibri"/>
              </w:rPr>
            </w:pPr>
            <w:r w:rsidRPr="00CD1583">
              <w:rPr>
                <w:rFonts w:ascii="Verdana" w:hAnsi="Verdana" w:cs="Calibri"/>
              </w:rPr>
              <w:t>9</w:t>
            </w:r>
          </w:p>
        </w:tc>
        <w:tc>
          <w:tcPr>
            <w:tcW w:w="1560" w:type="dxa"/>
            <w:tcBorders>
              <w:top w:val="nil"/>
              <w:left w:val="nil"/>
              <w:bottom w:val="single" w:sz="4" w:space="0" w:color="auto"/>
              <w:right w:val="single" w:sz="4" w:space="0" w:color="auto"/>
            </w:tcBorders>
            <w:shd w:val="clear" w:color="000000" w:fill="FFFFFF"/>
            <w:vAlign w:val="center"/>
            <w:hideMark/>
          </w:tcPr>
          <w:p w14:paraId="052D8D35" w14:textId="77777777" w:rsidR="002529E8" w:rsidRPr="00CD1583" w:rsidRDefault="002529E8" w:rsidP="002529E8">
            <w:pPr>
              <w:jc w:val="center"/>
              <w:rPr>
                <w:rFonts w:ascii="Verdana" w:hAnsi="Verdana" w:cs="Calibri"/>
              </w:rPr>
            </w:pPr>
            <w:r w:rsidRPr="00CD1583">
              <w:rPr>
                <w:rFonts w:ascii="Verdana" w:hAnsi="Verdana" w:cs="Calibri"/>
              </w:rPr>
              <w:t>88</w:t>
            </w:r>
          </w:p>
        </w:tc>
        <w:tc>
          <w:tcPr>
            <w:tcW w:w="190" w:type="dxa"/>
            <w:tcBorders>
              <w:top w:val="nil"/>
              <w:left w:val="nil"/>
              <w:bottom w:val="nil"/>
              <w:right w:val="nil"/>
            </w:tcBorders>
            <w:shd w:val="clear" w:color="000000" w:fill="FFFFFF"/>
            <w:noWrap/>
            <w:vAlign w:val="bottom"/>
            <w:hideMark/>
          </w:tcPr>
          <w:p w14:paraId="3F8EDBEF" w14:textId="77777777"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669823B5" w14:textId="77777777" w:rsidR="002529E8" w:rsidRPr="00CD1583" w:rsidRDefault="002529E8" w:rsidP="002529E8">
            <w:pPr>
              <w:jc w:val="center"/>
              <w:rPr>
                <w:rFonts w:ascii="Verdana" w:hAnsi="Verdana" w:cs="Calibri"/>
              </w:rPr>
            </w:pPr>
            <w:r w:rsidRPr="00CD1583">
              <w:rPr>
                <w:rFonts w:ascii="Verdana" w:hAnsi="Verdana" w:cs="Calibri"/>
              </w:rPr>
              <w:t>9</w:t>
            </w:r>
          </w:p>
        </w:tc>
        <w:tc>
          <w:tcPr>
            <w:tcW w:w="1360" w:type="dxa"/>
            <w:tcBorders>
              <w:top w:val="nil"/>
              <w:left w:val="nil"/>
              <w:bottom w:val="single" w:sz="4" w:space="0" w:color="auto"/>
              <w:right w:val="single" w:sz="4" w:space="0" w:color="auto"/>
            </w:tcBorders>
            <w:shd w:val="clear" w:color="000000" w:fill="FFFFFF"/>
            <w:vAlign w:val="center"/>
            <w:hideMark/>
          </w:tcPr>
          <w:p w14:paraId="759EC652" w14:textId="77777777" w:rsidR="002529E8" w:rsidRPr="00CD1583" w:rsidRDefault="002529E8" w:rsidP="002529E8">
            <w:pPr>
              <w:jc w:val="center"/>
              <w:rPr>
                <w:rFonts w:ascii="Verdana" w:hAnsi="Verdana" w:cs="Calibri"/>
              </w:rPr>
            </w:pPr>
            <w:r w:rsidRPr="00CD1583">
              <w:rPr>
                <w:rFonts w:ascii="Verdana" w:hAnsi="Verdana" w:cs="Calibri"/>
              </w:rPr>
              <w:t>86</w:t>
            </w:r>
          </w:p>
        </w:tc>
      </w:tr>
      <w:tr w:rsidR="002529E8" w:rsidRPr="00CD1583" w14:paraId="203AA57A" w14:textId="77777777" w:rsidTr="002529E8">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7CF96082" w14:textId="77777777" w:rsidR="002529E8" w:rsidRPr="00CD1583" w:rsidRDefault="002529E8" w:rsidP="002529E8">
            <w:pPr>
              <w:jc w:val="center"/>
              <w:rPr>
                <w:rFonts w:ascii="Verdana" w:hAnsi="Verdana" w:cs="Calibri"/>
              </w:rPr>
            </w:pPr>
            <w:r w:rsidRPr="00CD1583">
              <w:rPr>
                <w:rFonts w:ascii="Verdana" w:hAnsi="Verdana" w:cs="Calibri"/>
              </w:rPr>
              <w:t>4</w:t>
            </w:r>
          </w:p>
        </w:tc>
        <w:tc>
          <w:tcPr>
            <w:tcW w:w="1384" w:type="dxa"/>
            <w:tcBorders>
              <w:top w:val="nil"/>
              <w:left w:val="nil"/>
              <w:bottom w:val="single" w:sz="4" w:space="0" w:color="auto"/>
              <w:right w:val="single" w:sz="4" w:space="0" w:color="auto"/>
            </w:tcBorders>
            <w:shd w:val="clear" w:color="000000" w:fill="FFFFFF"/>
            <w:vAlign w:val="center"/>
            <w:hideMark/>
          </w:tcPr>
          <w:p w14:paraId="05F84960" w14:textId="77777777" w:rsidR="002529E8" w:rsidRPr="00CD1583" w:rsidRDefault="002529E8" w:rsidP="002529E8">
            <w:pPr>
              <w:jc w:val="center"/>
              <w:rPr>
                <w:rFonts w:ascii="Verdana" w:hAnsi="Verdana" w:cs="Calibri"/>
              </w:rPr>
            </w:pPr>
            <w:r w:rsidRPr="00CD1583">
              <w:rPr>
                <w:rFonts w:ascii="Verdana" w:hAnsi="Verdana" w:cs="Calibri"/>
              </w:rPr>
              <w:t>60</w:t>
            </w:r>
          </w:p>
        </w:tc>
        <w:tc>
          <w:tcPr>
            <w:tcW w:w="166" w:type="dxa"/>
            <w:tcBorders>
              <w:top w:val="nil"/>
              <w:left w:val="nil"/>
              <w:bottom w:val="nil"/>
              <w:right w:val="nil"/>
            </w:tcBorders>
            <w:shd w:val="clear" w:color="000000" w:fill="FFFFFF"/>
            <w:noWrap/>
            <w:vAlign w:val="bottom"/>
            <w:hideMark/>
          </w:tcPr>
          <w:p w14:paraId="21239BF4" w14:textId="77777777"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6E229C54" w14:textId="77777777" w:rsidR="002529E8" w:rsidRPr="00CD1583" w:rsidRDefault="002529E8" w:rsidP="002529E8">
            <w:pPr>
              <w:jc w:val="center"/>
              <w:rPr>
                <w:rFonts w:ascii="Verdana" w:hAnsi="Verdana" w:cs="Calibri"/>
              </w:rPr>
            </w:pPr>
            <w:r w:rsidRPr="00CD1583">
              <w:rPr>
                <w:rFonts w:ascii="Verdana" w:hAnsi="Verdana" w:cs="Calibri"/>
              </w:rPr>
              <w:t>8</w:t>
            </w:r>
          </w:p>
        </w:tc>
        <w:tc>
          <w:tcPr>
            <w:tcW w:w="1560" w:type="dxa"/>
            <w:tcBorders>
              <w:top w:val="nil"/>
              <w:left w:val="nil"/>
              <w:bottom w:val="single" w:sz="4" w:space="0" w:color="auto"/>
              <w:right w:val="single" w:sz="4" w:space="0" w:color="auto"/>
            </w:tcBorders>
            <w:shd w:val="clear" w:color="000000" w:fill="FFFFFF"/>
            <w:vAlign w:val="center"/>
            <w:hideMark/>
          </w:tcPr>
          <w:p w14:paraId="40D447AA" w14:textId="77777777" w:rsidR="002529E8" w:rsidRPr="00CD1583" w:rsidRDefault="002529E8" w:rsidP="002529E8">
            <w:pPr>
              <w:jc w:val="center"/>
              <w:rPr>
                <w:rFonts w:ascii="Verdana" w:hAnsi="Verdana" w:cs="Calibri"/>
              </w:rPr>
            </w:pPr>
            <w:r w:rsidRPr="00CD1583">
              <w:rPr>
                <w:rFonts w:ascii="Verdana" w:hAnsi="Verdana" w:cs="Calibri"/>
              </w:rPr>
              <w:t>75</w:t>
            </w:r>
          </w:p>
        </w:tc>
        <w:tc>
          <w:tcPr>
            <w:tcW w:w="190" w:type="dxa"/>
            <w:tcBorders>
              <w:top w:val="nil"/>
              <w:left w:val="nil"/>
              <w:bottom w:val="nil"/>
              <w:right w:val="nil"/>
            </w:tcBorders>
            <w:shd w:val="clear" w:color="000000" w:fill="FFFFFF"/>
            <w:noWrap/>
            <w:vAlign w:val="bottom"/>
            <w:hideMark/>
          </w:tcPr>
          <w:p w14:paraId="2ACE160E" w14:textId="77777777"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3F30F3FF" w14:textId="77777777" w:rsidR="002529E8" w:rsidRPr="00CD1583" w:rsidRDefault="002529E8" w:rsidP="002529E8">
            <w:pPr>
              <w:jc w:val="center"/>
              <w:rPr>
                <w:rFonts w:ascii="Verdana" w:hAnsi="Verdana" w:cs="Calibri"/>
              </w:rPr>
            </w:pPr>
            <w:r w:rsidRPr="00CD1583">
              <w:rPr>
                <w:rFonts w:ascii="Verdana" w:hAnsi="Verdana" w:cs="Calibri"/>
              </w:rPr>
              <w:t>8</w:t>
            </w:r>
          </w:p>
        </w:tc>
        <w:tc>
          <w:tcPr>
            <w:tcW w:w="1360" w:type="dxa"/>
            <w:tcBorders>
              <w:top w:val="nil"/>
              <w:left w:val="nil"/>
              <w:bottom w:val="single" w:sz="4" w:space="0" w:color="auto"/>
              <w:right w:val="single" w:sz="4" w:space="0" w:color="auto"/>
            </w:tcBorders>
            <w:shd w:val="clear" w:color="000000" w:fill="FFFFFF"/>
            <w:vAlign w:val="center"/>
            <w:hideMark/>
          </w:tcPr>
          <w:p w14:paraId="540D6077" w14:textId="77777777" w:rsidR="002529E8" w:rsidRPr="00CD1583" w:rsidRDefault="002529E8" w:rsidP="002529E8">
            <w:pPr>
              <w:jc w:val="center"/>
              <w:rPr>
                <w:rFonts w:ascii="Verdana" w:hAnsi="Verdana" w:cs="Calibri"/>
              </w:rPr>
            </w:pPr>
            <w:r w:rsidRPr="00CD1583">
              <w:rPr>
                <w:rFonts w:ascii="Verdana" w:hAnsi="Verdana" w:cs="Calibri"/>
              </w:rPr>
              <w:t>72</w:t>
            </w:r>
          </w:p>
        </w:tc>
      </w:tr>
      <w:tr w:rsidR="002529E8" w:rsidRPr="00CD1583" w14:paraId="06A6B29E" w14:textId="77777777" w:rsidTr="002529E8">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04EAF08C" w14:textId="77777777" w:rsidR="002529E8" w:rsidRPr="00CD1583" w:rsidRDefault="002529E8" w:rsidP="002529E8">
            <w:pPr>
              <w:jc w:val="center"/>
              <w:rPr>
                <w:rFonts w:ascii="Verdana" w:hAnsi="Verdana" w:cs="Calibri"/>
              </w:rPr>
            </w:pPr>
            <w:r w:rsidRPr="00CD1583">
              <w:rPr>
                <w:rFonts w:ascii="Verdana" w:hAnsi="Verdana" w:cs="Calibri"/>
              </w:rPr>
              <w:t>3</w:t>
            </w:r>
          </w:p>
        </w:tc>
        <w:tc>
          <w:tcPr>
            <w:tcW w:w="1384" w:type="dxa"/>
            <w:tcBorders>
              <w:top w:val="nil"/>
              <w:left w:val="nil"/>
              <w:bottom w:val="single" w:sz="4" w:space="0" w:color="auto"/>
              <w:right w:val="single" w:sz="4" w:space="0" w:color="auto"/>
            </w:tcBorders>
            <w:shd w:val="clear" w:color="000000" w:fill="FFFFFF"/>
            <w:vAlign w:val="center"/>
            <w:hideMark/>
          </w:tcPr>
          <w:p w14:paraId="441AD951" w14:textId="77777777" w:rsidR="002529E8" w:rsidRPr="00CD1583" w:rsidRDefault="002529E8" w:rsidP="002529E8">
            <w:pPr>
              <w:jc w:val="center"/>
              <w:rPr>
                <w:rFonts w:ascii="Verdana" w:hAnsi="Verdana" w:cs="Calibri"/>
              </w:rPr>
            </w:pPr>
            <w:r w:rsidRPr="00CD1583">
              <w:rPr>
                <w:rFonts w:ascii="Verdana" w:hAnsi="Verdana" w:cs="Calibri"/>
              </w:rPr>
              <w:t>40</w:t>
            </w:r>
          </w:p>
        </w:tc>
        <w:tc>
          <w:tcPr>
            <w:tcW w:w="166" w:type="dxa"/>
            <w:tcBorders>
              <w:top w:val="nil"/>
              <w:left w:val="nil"/>
              <w:bottom w:val="nil"/>
              <w:right w:val="nil"/>
            </w:tcBorders>
            <w:shd w:val="clear" w:color="000000" w:fill="FFFFFF"/>
            <w:noWrap/>
            <w:vAlign w:val="bottom"/>
            <w:hideMark/>
          </w:tcPr>
          <w:p w14:paraId="550FC394" w14:textId="77777777"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58CEE5B9" w14:textId="77777777" w:rsidR="002529E8" w:rsidRPr="00CD1583" w:rsidRDefault="002529E8" w:rsidP="002529E8">
            <w:pPr>
              <w:jc w:val="center"/>
              <w:rPr>
                <w:rFonts w:ascii="Verdana" w:hAnsi="Verdana" w:cs="Calibri"/>
              </w:rPr>
            </w:pPr>
            <w:r w:rsidRPr="00CD1583">
              <w:rPr>
                <w:rFonts w:ascii="Verdana" w:hAnsi="Verdana" w:cs="Calibri"/>
              </w:rPr>
              <w:t>7</w:t>
            </w:r>
          </w:p>
        </w:tc>
        <w:tc>
          <w:tcPr>
            <w:tcW w:w="1560" w:type="dxa"/>
            <w:tcBorders>
              <w:top w:val="nil"/>
              <w:left w:val="nil"/>
              <w:bottom w:val="single" w:sz="4" w:space="0" w:color="auto"/>
              <w:right w:val="single" w:sz="4" w:space="0" w:color="auto"/>
            </w:tcBorders>
            <w:shd w:val="clear" w:color="000000" w:fill="FFFFFF"/>
            <w:vAlign w:val="center"/>
            <w:hideMark/>
          </w:tcPr>
          <w:p w14:paraId="144FC5B3" w14:textId="77777777" w:rsidR="002529E8" w:rsidRPr="00CD1583" w:rsidRDefault="002529E8" w:rsidP="002529E8">
            <w:pPr>
              <w:jc w:val="center"/>
              <w:rPr>
                <w:rFonts w:ascii="Verdana" w:hAnsi="Verdana" w:cs="Calibri"/>
              </w:rPr>
            </w:pPr>
            <w:r w:rsidRPr="00CD1583">
              <w:rPr>
                <w:rFonts w:ascii="Verdana" w:hAnsi="Verdana" w:cs="Calibri"/>
              </w:rPr>
              <w:t>63</w:t>
            </w:r>
          </w:p>
        </w:tc>
        <w:tc>
          <w:tcPr>
            <w:tcW w:w="190" w:type="dxa"/>
            <w:tcBorders>
              <w:top w:val="nil"/>
              <w:left w:val="nil"/>
              <w:bottom w:val="nil"/>
              <w:right w:val="nil"/>
            </w:tcBorders>
            <w:shd w:val="clear" w:color="000000" w:fill="FFFFFF"/>
            <w:noWrap/>
            <w:vAlign w:val="bottom"/>
            <w:hideMark/>
          </w:tcPr>
          <w:p w14:paraId="53600F2F" w14:textId="77777777"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27336FE4" w14:textId="77777777" w:rsidR="002529E8" w:rsidRPr="00CD1583" w:rsidRDefault="002529E8" w:rsidP="002529E8">
            <w:pPr>
              <w:jc w:val="center"/>
              <w:rPr>
                <w:rFonts w:ascii="Verdana" w:hAnsi="Verdana" w:cs="Calibri"/>
              </w:rPr>
            </w:pPr>
            <w:r w:rsidRPr="00CD1583">
              <w:rPr>
                <w:rFonts w:ascii="Verdana" w:hAnsi="Verdana" w:cs="Calibri"/>
              </w:rPr>
              <w:t>7</w:t>
            </w:r>
          </w:p>
        </w:tc>
        <w:tc>
          <w:tcPr>
            <w:tcW w:w="1360" w:type="dxa"/>
            <w:tcBorders>
              <w:top w:val="nil"/>
              <w:left w:val="nil"/>
              <w:bottom w:val="single" w:sz="4" w:space="0" w:color="auto"/>
              <w:right w:val="single" w:sz="4" w:space="0" w:color="auto"/>
            </w:tcBorders>
            <w:shd w:val="clear" w:color="000000" w:fill="FFFFFF"/>
            <w:vAlign w:val="center"/>
            <w:hideMark/>
          </w:tcPr>
          <w:p w14:paraId="7B58544B" w14:textId="77777777" w:rsidR="002529E8" w:rsidRPr="00CD1583" w:rsidRDefault="002529E8" w:rsidP="002529E8">
            <w:pPr>
              <w:jc w:val="center"/>
              <w:rPr>
                <w:rFonts w:ascii="Verdana" w:hAnsi="Verdana" w:cs="Calibri"/>
              </w:rPr>
            </w:pPr>
            <w:r w:rsidRPr="00CD1583">
              <w:rPr>
                <w:rFonts w:ascii="Verdana" w:hAnsi="Verdana" w:cs="Calibri"/>
              </w:rPr>
              <w:t>57</w:t>
            </w:r>
          </w:p>
        </w:tc>
      </w:tr>
      <w:tr w:rsidR="002529E8" w:rsidRPr="00CD1583" w14:paraId="1CFECBA5" w14:textId="77777777" w:rsidTr="002529E8">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441F0421" w14:textId="77777777" w:rsidR="002529E8" w:rsidRPr="00CD1583" w:rsidRDefault="002529E8" w:rsidP="002529E8">
            <w:pPr>
              <w:jc w:val="center"/>
              <w:rPr>
                <w:rFonts w:ascii="Verdana" w:hAnsi="Verdana" w:cs="Calibri"/>
              </w:rPr>
            </w:pPr>
            <w:r w:rsidRPr="00CD1583">
              <w:rPr>
                <w:rFonts w:ascii="Verdana" w:hAnsi="Verdana" w:cs="Calibri"/>
              </w:rPr>
              <w:t>2</w:t>
            </w:r>
          </w:p>
        </w:tc>
        <w:tc>
          <w:tcPr>
            <w:tcW w:w="1384" w:type="dxa"/>
            <w:tcBorders>
              <w:top w:val="nil"/>
              <w:left w:val="nil"/>
              <w:bottom w:val="single" w:sz="4" w:space="0" w:color="auto"/>
              <w:right w:val="single" w:sz="4" w:space="0" w:color="auto"/>
            </w:tcBorders>
            <w:shd w:val="clear" w:color="000000" w:fill="FFFFFF"/>
            <w:vAlign w:val="center"/>
            <w:hideMark/>
          </w:tcPr>
          <w:p w14:paraId="74EE50AF" w14:textId="77777777" w:rsidR="002529E8" w:rsidRPr="00CD1583" w:rsidRDefault="002529E8" w:rsidP="002529E8">
            <w:pPr>
              <w:jc w:val="center"/>
              <w:rPr>
                <w:rFonts w:ascii="Verdana" w:hAnsi="Verdana" w:cs="Calibri"/>
              </w:rPr>
            </w:pPr>
            <w:r w:rsidRPr="00CD1583">
              <w:rPr>
                <w:rFonts w:ascii="Verdana" w:hAnsi="Verdana" w:cs="Calibri"/>
              </w:rPr>
              <w:t>0</w:t>
            </w:r>
          </w:p>
        </w:tc>
        <w:tc>
          <w:tcPr>
            <w:tcW w:w="166" w:type="dxa"/>
            <w:tcBorders>
              <w:top w:val="nil"/>
              <w:left w:val="nil"/>
              <w:bottom w:val="nil"/>
              <w:right w:val="nil"/>
            </w:tcBorders>
            <w:shd w:val="clear" w:color="000000" w:fill="FFFFFF"/>
            <w:noWrap/>
            <w:vAlign w:val="bottom"/>
            <w:hideMark/>
          </w:tcPr>
          <w:p w14:paraId="759A3C96" w14:textId="77777777"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39133FCD" w14:textId="77777777" w:rsidR="002529E8" w:rsidRPr="00CD1583" w:rsidRDefault="002529E8" w:rsidP="002529E8">
            <w:pPr>
              <w:jc w:val="center"/>
              <w:rPr>
                <w:rFonts w:ascii="Verdana" w:hAnsi="Verdana" w:cs="Calibri"/>
              </w:rPr>
            </w:pPr>
            <w:r w:rsidRPr="00CD1583">
              <w:rPr>
                <w:rFonts w:ascii="Verdana" w:hAnsi="Verdana" w:cs="Calibri"/>
              </w:rPr>
              <w:t>6</w:t>
            </w:r>
          </w:p>
        </w:tc>
        <w:tc>
          <w:tcPr>
            <w:tcW w:w="1560" w:type="dxa"/>
            <w:tcBorders>
              <w:top w:val="nil"/>
              <w:left w:val="nil"/>
              <w:bottom w:val="single" w:sz="4" w:space="0" w:color="auto"/>
              <w:right w:val="single" w:sz="4" w:space="0" w:color="auto"/>
            </w:tcBorders>
            <w:shd w:val="clear" w:color="000000" w:fill="FFFFFF"/>
            <w:vAlign w:val="center"/>
            <w:hideMark/>
          </w:tcPr>
          <w:p w14:paraId="3283784F" w14:textId="77777777" w:rsidR="002529E8" w:rsidRPr="00CD1583" w:rsidRDefault="002529E8" w:rsidP="002529E8">
            <w:pPr>
              <w:jc w:val="center"/>
              <w:rPr>
                <w:rFonts w:ascii="Verdana" w:hAnsi="Verdana" w:cs="Calibri"/>
              </w:rPr>
            </w:pPr>
            <w:r w:rsidRPr="00CD1583">
              <w:rPr>
                <w:rFonts w:ascii="Verdana" w:hAnsi="Verdana" w:cs="Calibri"/>
              </w:rPr>
              <w:t>50</w:t>
            </w:r>
          </w:p>
        </w:tc>
        <w:tc>
          <w:tcPr>
            <w:tcW w:w="190" w:type="dxa"/>
            <w:tcBorders>
              <w:top w:val="nil"/>
              <w:left w:val="nil"/>
              <w:bottom w:val="nil"/>
              <w:right w:val="nil"/>
            </w:tcBorders>
            <w:shd w:val="clear" w:color="000000" w:fill="FFFFFF"/>
            <w:noWrap/>
            <w:vAlign w:val="bottom"/>
            <w:hideMark/>
          </w:tcPr>
          <w:p w14:paraId="78AB4A8F" w14:textId="77777777"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5E584450" w14:textId="77777777" w:rsidR="002529E8" w:rsidRPr="00CD1583" w:rsidRDefault="002529E8" w:rsidP="002529E8">
            <w:pPr>
              <w:jc w:val="center"/>
              <w:rPr>
                <w:rFonts w:ascii="Verdana" w:hAnsi="Verdana" w:cs="Calibri"/>
              </w:rPr>
            </w:pPr>
            <w:r w:rsidRPr="00CD1583">
              <w:rPr>
                <w:rFonts w:ascii="Verdana" w:hAnsi="Verdana" w:cs="Calibri"/>
              </w:rPr>
              <w:t>6</w:t>
            </w:r>
          </w:p>
        </w:tc>
        <w:tc>
          <w:tcPr>
            <w:tcW w:w="1360" w:type="dxa"/>
            <w:tcBorders>
              <w:top w:val="nil"/>
              <w:left w:val="nil"/>
              <w:bottom w:val="single" w:sz="4" w:space="0" w:color="auto"/>
              <w:right w:val="single" w:sz="4" w:space="0" w:color="auto"/>
            </w:tcBorders>
            <w:shd w:val="clear" w:color="000000" w:fill="FFFFFF"/>
            <w:vAlign w:val="center"/>
            <w:hideMark/>
          </w:tcPr>
          <w:p w14:paraId="7B418E58" w14:textId="77777777" w:rsidR="002529E8" w:rsidRPr="00CD1583" w:rsidRDefault="002529E8" w:rsidP="002529E8">
            <w:pPr>
              <w:jc w:val="center"/>
              <w:rPr>
                <w:rFonts w:ascii="Verdana" w:hAnsi="Verdana" w:cs="Calibri"/>
              </w:rPr>
            </w:pPr>
            <w:r w:rsidRPr="00CD1583">
              <w:rPr>
                <w:rFonts w:ascii="Verdana" w:hAnsi="Verdana" w:cs="Calibri"/>
              </w:rPr>
              <w:t>43</w:t>
            </w:r>
          </w:p>
        </w:tc>
      </w:tr>
      <w:tr w:rsidR="002529E8" w:rsidRPr="00CD1583" w14:paraId="3CEA0753" w14:textId="77777777" w:rsidTr="002529E8">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75D72E36" w14:textId="77777777" w:rsidR="002529E8" w:rsidRPr="00CD1583" w:rsidRDefault="002529E8" w:rsidP="002529E8">
            <w:pPr>
              <w:jc w:val="center"/>
              <w:rPr>
                <w:rFonts w:ascii="Verdana" w:hAnsi="Verdana" w:cs="Calibri"/>
              </w:rPr>
            </w:pPr>
            <w:r w:rsidRPr="00CD1583">
              <w:rPr>
                <w:rFonts w:ascii="Verdana" w:hAnsi="Verdana" w:cs="Calibri"/>
              </w:rPr>
              <w:t>1</w:t>
            </w:r>
          </w:p>
        </w:tc>
        <w:tc>
          <w:tcPr>
            <w:tcW w:w="1384" w:type="dxa"/>
            <w:tcBorders>
              <w:top w:val="nil"/>
              <w:left w:val="nil"/>
              <w:bottom w:val="single" w:sz="4" w:space="0" w:color="auto"/>
              <w:right w:val="single" w:sz="4" w:space="0" w:color="auto"/>
            </w:tcBorders>
            <w:shd w:val="clear" w:color="000000" w:fill="FFFFFF"/>
            <w:vAlign w:val="center"/>
            <w:hideMark/>
          </w:tcPr>
          <w:p w14:paraId="5B14D370" w14:textId="77777777" w:rsidR="002529E8" w:rsidRPr="00CD1583" w:rsidRDefault="002529E8" w:rsidP="002529E8">
            <w:pPr>
              <w:jc w:val="center"/>
              <w:rPr>
                <w:rFonts w:ascii="Verdana" w:hAnsi="Verdana" w:cs="Calibri"/>
              </w:rPr>
            </w:pPr>
            <w:r w:rsidRPr="00CD1583">
              <w:rPr>
                <w:rFonts w:ascii="Verdana" w:hAnsi="Verdana" w:cs="Calibri"/>
              </w:rPr>
              <w:t>0</w:t>
            </w:r>
          </w:p>
        </w:tc>
        <w:tc>
          <w:tcPr>
            <w:tcW w:w="166" w:type="dxa"/>
            <w:tcBorders>
              <w:top w:val="nil"/>
              <w:left w:val="nil"/>
              <w:bottom w:val="nil"/>
              <w:right w:val="nil"/>
            </w:tcBorders>
            <w:shd w:val="clear" w:color="000000" w:fill="FFFFFF"/>
            <w:noWrap/>
            <w:vAlign w:val="bottom"/>
            <w:hideMark/>
          </w:tcPr>
          <w:p w14:paraId="49005969" w14:textId="77777777"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2D72F64D" w14:textId="77777777" w:rsidR="002529E8" w:rsidRPr="00CD1583" w:rsidRDefault="002529E8" w:rsidP="002529E8">
            <w:pPr>
              <w:jc w:val="center"/>
              <w:rPr>
                <w:rFonts w:ascii="Verdana" w:hAnsi="Verdana" w:cs="Calibri"/>
              </w:rPr>
            </w:pPr>
            <w:r w:rsidRPr="00CD1583">
              <w:rPr>
                <w:rFonts w:ascii="Verdana" w:hAnsi="Verdana" w:cs="Calibri"/>
              </w:rPr>
              <w:t>5</w:t>
            </w:r>
          </w:p>
        </w:tc>
        <w:tc>
          <w:tcPr>
            <w:tcW w:w="1560" w:type="dxa"/>
            <w:tcBorders>
              <w:top w:val="nil"/>
              <w:left w:val="nil"/>
              <w:bottom w:val="single" w:sz="4" w:space="0" w:color="auto"/>
              <w:right w:val="single" w:sz="4" w:space="0" w:color="auto"/>
            </w:tcBorders>
            <w:shd w:val="clear" w:color="000000" w:fill="FFFFFF"/>
            <w:noWrap/>
            <w:vAlign w:val="center"/>
            <w:hideMark/>
          </w:tcPr>
          <w:p w14:paraId="2E5FA3B1" w14:textId="77777777" w:rsidR="002529E8" w:rsidRPr="00CD1583" w:rsidRDefault="002529E8" w:rsidP="002529E8">
            <w:pPr>
              <w:jc w:val="center"/>
              <w:rPr>
                <w:rFonts w:ascii="Calibri" w:hAnsi="Calibri" w:cs="Calibri"/>
                <w:sz w:val="22"/>
                <w:szCs w:val="22"/>
              </w:rPr>
            </w:pPr>
            <w:r w:rsidRPr="00CD1583">
              <w:rPr>
                <w:rFonts w:ascii="Calibri" w:hAnsi="Calibri" w:cs="Calibri"/>
                <w:sz w:val="22"/>
                <w:szCs w:val="22"/>
              </w:rPr>
              <w:t>38</w:t>
            </w:r>
          </w:p>
        </w:tc>
        <w:tc>
          <w:tcPr>
            <w:tcW w:w="190" w:type="dxa"/>
            <w:tcBorders>
              <w:top w:val="nil"/>
              <w:left w:val="nil"/>
              <w:bottom w:val="nil"/>
              <w:right w:val="nil"/>
            </w:tcBorders>
            <w:shd w:val="clear" w:color="000000" w:fill="FFFFFF"/>
            <w:noWrap/>
            <w:vAlign w:val="bottom"/>
            <w:hideMark/>
          </w:tcPr>
          <w:p w14:paraId="26178E3A" w14:textId="77777777"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70B80123" w14:textId="77777777" w:rsidR="002529E8" w:rsidRPr="00CD1583" w:rsidRDefault="002529E8" w:rsidP="002529E8">
            <w:pPr>
              <w:jc w:val="center"/>
              <w:rPr>
                <w:rFonts w:ascii="Verdana" w:hAnsi="Verdana" w:cs="Calibri"/>
              </w:rPr>
            </w:pPr>
            <w:r w:rsidRPr="00CD1583">
              <w:rPr>
                <w:rFonts w:ascii="Verdana" w:hAnsi="Verdana" w:cs="Calibri"/>
              </w:rPr>
              <w:t>5</w:t>
            </w:r>
          </w:p>
        </w:tc>
        <w:tc>
          <w:tcPr>
            <w:tcW w:w="1360" w:type="dxa"/>
            <w:tcBorders>
              <w:top w:val="nil"/>
              <w:left w:val="nil"/>
              <w:bottom w:val="single" w:sz="4" w:space="0" w:color="auto"/>
              <w:right w:val="single" w:sz="4" w:space="0" w:color="auto"/>
            </w:tcBorders>
            <w:shd w:val="clear" w:color="000000" w:fill="FFFFFF"/>
            <w:noWrap/>
            <w:vAlign w:val="center"/>
            <w:hideMark/>
          </w:tcPr>
          <w:p w14:paraId="5E109326" w14:textId="77777777" w:rsidR="002529E8" w:rsidRPr="00CD1583" w:rsidRDefault="002529E8" w:rsidP="002529E8">
            <w:pPr>
              <w:jc w:val="center"/>
              <w:rPr>
                <w:rFonts w:ascii="Calibri" w:hAnsi="Calibri" w:cs="Calibri"/>
                <w:sz w:val="22"/>
                <w:szCs w:val="22"/>
              </w:rPr>
            </w:pPr>
            <w:r w:rsidRPr="00CD1583">
              <w:rPr>
                <w:rFonts w:ascii="Calibri" w:hAnsi="Calibri" w:cs="Calibri"/>
                <w:sz w:val="22"/>
                <w:szCs w:val="22"/>
              </w:rPr>
              <w:t>0</w:t>
            </w:r>
          </w:p>
        </w:tc>
      </w:tr>
      <w:tr w:rsidR="002529E8" w:rsidRPr="00CD1583" w14:paraId="1E52DA7C" w14:textId="77777777" w:rsidTr="002529E8">
        <w:trPr>
          <w:trHeight w:val="300"/>
          <w:jc w:val="center"/>
        </w:trPr>
        <w:tc>
          <w:tcPr>
            <w:tcW w:w="1400" w:type="dxa"/>
            <w:tcBorders>
              <w:top w:val="nil"/>
              <w:left w:val="nil"/>
              <w:bottom w:val="nil"/>
              <w:right w:val="nil"/>
            </w:tcBorders>
            <w:shd w:val="clear" w:color="000000" w:fill="FFFFFF"/>
            <w:noWrap/>
            <w:vAlign w:val="bottom"/>
            <w:hideMark/>
          </w:tcPr>
          <w:p w14:paraId="7927D1EB" w14:textId="77777777"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384" w:type="dxa"/>
            <w:tcBorders>
              <w:top w:val="nil"/>
              <w:left w:val="nil"/>
              <w:bottom w:val="nil"/>
              <w:right w:val="nil"/>
            </w:tcBorders>
            <w:shd w:val="clear" w:color="000000" w:fill="FFFFFF"/>
            <w:noWrap/>
            <w:vAlign w:val="bottom"/>
            <w:hideMark/>
          </w:tcPr>
          <w:p w14:paraId="07AD0B40" w14:textId="77777777"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66" w:type="dxa"/>
            <w:tcBorders>
              <w:top w:val="nil"/>
              <w:left w:val="nil"/>
              <w:bottom w:val="nil"/>
              <w:right w:val="nil"/>
            </w:tcBorders>
            <w:shd w:val="clear" w:color="000000" w:fill="FFFFFF"/>
            <w:noWrap/>
            <w:vAlign w:val="bottom"/>
            <w:hideMark/>
          </w:tcPr>
          <w:p w14:paraId="149558DD" w14:textId="77777777"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407EDC1E" w14:textId="77777777" w:rsidR="002529E8" w:rsidRPr="00CD1583" w:rsidRDefault="002529E8" w:rsidP="002529E8">
            <w:pPr>
              <w:jc w:val="center"/>
              <w:rPr>
                <w:rFonts w:ascii="Calibri" w:hAnsi="Calibri" w:cs="Calibri"/>
                <w:sz w:val="22"/>
                <w:szCs w:val="22"/>
              </w:rPr>
            </w:pPr>
            <w:r w:rsidRPr="00CD1583">
              <w:rPr>
                <w:rFonts w:ascii="Calibri" w:hAnsi="Calibri" w:cs="Calibri"/>
                <w:sz w:val="22"/>
                <w:szCs w:val="22"/>
              </w:rPr>
              <w:t>4</w:t>
            </w:r>
          </w:p>
        </w:tc>
        <w:tc>
          <w:tcPr>
            <w:tcW w:w="1560" w:type="dxa"/>
            <w:tcBorders>
              <w:top w:val="nil"/>
              <w:left w:val="nil"/>
              <w:bottom w:val="single" w:sz="4" w:space="0" w:color="auto"/>
              <w:right w:val="single" w:sz="4" w:space="0" w:color="auto"/>
            </w:tcBorders>
            <w:shd w:val="clear" w:color="000000" w:fill="FFFFFF"/>
            <w:noWrap/>
            <w:vAlign w:val="center"/>
            <w:hideMark/>
          </w:tcPr>
          <w:p w14:paraId="5DCF4FD3" w14:textId="77777777" w:rsidR="002529E8" w:rsidRPr="00CD1583" w:rsidRDefault="002529E8" w:rsidP="002529E8">
            <w:pPr>
              <w:jc w:val="center"/>
              <w:rPr>
                <w:rFonts w:ascii="Calibri" w:hAnsi="Calibri" w:cs="Calibri"/>
                <w:sz w:val="22"/>
                <w:szCs w:val="22"/>
              </w:rPr>
            </w:pPr>
            <w:r w:rsidRPr="00CD1583">
              <w:rPr>
                <w:rFonts w:ascii="Calibri" w:hAnsi="Calibri" w:cs="Calibri"/>
                <w:sz w:val="22"/>
                <w:szCs w:val="22"/>
              </w:rPr>
              <w:t>0</w:t>
            </w:r>
          </w:p>
        </w:tc>
        <w:tc>
          <w:tcPr>
            <w:tcW w:w="190" w:type="dxa"/>
            <w:tcBorders>
              <w:top w:val="nil"/>
              <w:left w:val="nil"/>
              <w:bottom w:val="nil"/>
              <w:right w:val="nil"/>
            </w:tcBorders>
            <w:shd w:val="clear" w:color="000000" w:fill="FFFFFF"/>
            <w:noWrap/>
            <w:vAlign w:val="bottom"/>
            <w:hideMark/>
          </w:tcPr>
          <w:p w14:paraId="75364530" w14:textId="77777777"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14:paraId="3E094616" w14:textId="77777777" w:rsidR="002529E8" w:rsidRPr="00CD1583" w:rsidRDefault="002529E8" w:rsidP="002529E8">
            <w:pPr>
              <w:jc w:val="center"/>
              <w:rPr>
                <w:rFonts w:ascii="Calibri" w:hAnsi="Calibri" w:cs="Calibri"/>
                <w:sz w:val="22"/>
                <w:szCs w:val="22"/>
              </w:rPr>
            </w:pPr>
            <w:r w:rsidRPr="00CD1583">
              <w:rPr>
                <w:rFonts w:ascii="Calibri" w:hAnsi="Calibri" w:cs="Calibri"/>
                <w:sz w:val="22"/>
                <w:szCs w:val="22"/>
              </w:rPr>
              <w:t>4</w:t>
            </w:r>
          </w:p>
        </w:tc>
        <w:tc>
          <w:tcPr>
            <w:tcW w:w="1360" w:type="dxa"/>
            <w:tcBorders>
              <w:top w:val="nil"/>
              <w:left w:val="nil"/>
              <w:bottom w:val="single" w:sz="4" w:space="0" w:color="auto"/>
              <w:right w:val="single" w:sz="4" w:space="0" w:color="auto"/>
            </w:tcBorders>
            <w:shd w:val="clear" w:color="000000" w:fill="FFFFFF"/>
            <w:noWrap/>
            <w:vAlign w:val="center"/>
            <w:hideMark/>
          </w:tcPr>
          <w:p w14:paraId="04D29961" w14:textId="77777777" w:rsidR="002529E8" w:rsidRPr="00CD1583" w:rsidRDefault="002529E8" w:rsidP="002529E8">
            <w:pPr>
              <w:jc w:val="center"/>
              <w:rPr>
                <w:rFonts w:ascii="Calibri" w:hAnsi="Calibri" w:cs="Calibri"/>
                <w:sz w:val="22"/>
                <w:szCs w:val="22"/>
              </w:rPr>
            </w:pPr>
            <w:r w:rsidRPr="00CD1583">
              <w:rPr>
                <w:rFonts w:ascii="Calibri" w:hAnsi="Calibri" w:cs="Calibri"/>
                <w:sz w:val="22"/>
                <w:szCs w:val="22"/>
              </w:rPr>
              <w:t>0</w:t>
            </w:r>
          </w:p>
        </w:tc>
      </w:tr>
      <w:tr w:rsidR="002529E8" w:rsidRPr="00CD1583" w14:paraId="111AA73E" w14:textId="77777777" w:rsidTr="002529E8">
        <w:trPr>
          <w:trHeight w:val="300"/>
          <w:jc w:val="center"/>
        </w:trPr>
        <w:tc>
          <w:tcPr>
            <w:tcW w:w="1400" w:type="dxa"/>
            <w:tcBorders>
              <w:top w:val="nil"/>
              <w:left w:val="nil"/>
              <w:bottom w:val="nil"/>
              <w:right w:val="nil"/>
            </w:tcBorders>
            <w:shd w:val="clear" w:color="000000" w:fill="FFFFFF"/>
            <w:noWrap/>
            <w:vAlign w:val="bottom"/>
            <w:hideMark/>
          </w:tcPr>
          <w:p w14:paraId="6B947C05" w14:textId="77777777"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384" w:type="dxa"/>
            <w:tcBorders>
              <w:top w:val="nil"/>
              <w:left w:val="nil"/>
              <w:bottom w:val="nil"/>
              <w:right w:val="nil"/>
            </w:tcBorders>
            <w:shd w:val="clear" w:color="000000" w:fill="FFFFFF"/>
            <w:noWrap/>
            <w:vAlign w:val="bottom"/>
            <w:hideMark/>
          </w:tcPr>
          <w:p w14:paraId="3A66B5C4" w14:textId="77777777"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66" w:type="dxa"/>
            <w:tcBorders>
              <w:top w:val="nil"/>
              <w:left w:val="nil"/>
              <w:bottom w:val="nil"/>
              <w:right w:val="nil"/>
            </w:tcBorders>
            <w:shd w:val="clear" w:color="000000" w:fill="FFFFFF"/>
            <w:noWrap/>
            <w:vAlign w:val="bottom"/>
            <w:hideMark/>
          </w:tcPr>
          <w:p w14:paraId="1157F40D" w14:textId="77777777"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763A5403" w14:textId="77777777" w:rsidR="002529E8" w:rsidRPr="00CD1583" w:rsidRDefault="002529E8" w:rsidP="002529E8">
            <w:pPr>
              <w:jc w:val="center"/>
              <w:rPr>
                <w:rFonts w:ascii="Calibri" w:hAnsi="Calibri" w:cs="Calibri"/>
                <w:sz w:val="22"/>
                <w:szCs w:val="22"/>
              </w:rPr>
            </w:pPr>
            <w:r w:rsidRPr="00CD1583">
              <w:rPr>
                <w:rFonts w:ascii="Calibri" w:hAnsi="Calibri" w:cs="Calibri"/>
                <w:sz w:val="22"/>
                <w:szCs w:val="22"/>
              </w:rPr>
              <w:t>3</w:t>
            </w:r>
          </w:p>
        </w:tc>
        <w:tc>
          <w:tcPr>
            <w:tcW w:w="1560" w:type="dxa"/>
            <w:tcBorders>
              <w:top w:val="nil"/>
              <w:left w:val="nil"/>
              <w:bottom w:val="single" w:sz="4" w:space="0" w:color="auto"/>
              <w:right w:val="single" w:sz="4" w:space="0" w:color="auto"/>
            </w:tcBorders>
            <w:shd w:val="clear" w:color="000000" w:fill="FFFFFF"/>
            <w:noWrap/>
            <w:vAlign w:val="center"/>
            <w:hideMark/>
          </w:tcPr>
          <w:p w14:paraId="36B5E742" w14:textId="77777777" w:rsidR="002529E8" w:rsidRPr="00CD1583" w:rsidRDefault="002529E8" w:rsidP="002529E8">
            <w:pPr>
              <w:jc w:val="center"/>
              <w:rPr>
                <w:rFonts w:ascii="Calibri" w:hAnsi="Calibri" w:cs="Calibri"/>
                <w:sz w:val="22"/>
                <w:szCs w:val="22"/>
              </w:rPr>
            </w:pPr>
            <w:r w:rsidRPr="00CD1583">
              <w:rPr>
                <w:rFonts w:ascii="Calibri" w:hAnsi="Calibri" w:cs="Calibri"/>
                <w:sz w:val="22"/>
                <w:szCs w:val="22"/>
              </w:rPr>
              <w:t>0</w:t>
            </w:r>
          </w:p>
        </w:tc>
        <w:tc>
          <w:tcPr>
            <w:tcW w:w="190" w:type="dxa"/>
            <w:tcBorders>
              <w:top w:val="nil"/>
              <w:left w:val="nil"/>
              <w:bottom w:val="nil"/>
              <w:right w:val="nil"/>
            </w:tcBorders>
            <w:shd w:val="clear" w:color="000000" w:fill="FFFFFF"/>
            <w:noWrap/>
            <w:vAlign w:val="bottom"/>
            <w:hideMark/>
          </w:tcPr>
          <w:p w14:paraId="7B75A5AA" w14:textId="77777777"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14:paraId="6B617107" w14:textId="77777777" w:rsidR="002529E8" w:rsidRPr="00CD1583" w:rsidRDefault="002529E8" w:rsidP="002529E8">
            <w:pPr>
              <w:jc w:val="center"/>
              <w:rPr>
                <w:rFonts w:ascii="Calibri" w:hAnsi="Calibri" w:cs="Calibri"/>
                <w:sz w:val="22"/>
                <w:szCs w:val="22"/>
              </w:rPr>
            </w:pPr>
            <w:r w:rsidRPr="00CD1583">
              <w:rPr>
                <w:rFonts w:ascii="Calibri" w:hAnsi="Calibri" w:cs="Calibri"/>
                <w:sz w:val="22"/>
                <w:szCs w:val="22"/>
              </w:rPr>
              <w:t>3</w:t>
            </w:r>
          </w:p>
        </w:tc>
        <w:tc>
          <w:tcPr>
            <w:tcW w:w="1360" w:type="dxa"/>
            <w:tcBorders>
              <w:top w:val="nil"/>
              <w:left w:val="nil"/>
              <w:bottom w:val="single" w:sz="4" w:space="0" w:color="auto"/>
              <w:right w:val="single" w:sz="4" w:space="0" w:color="auto"/>
            </w:tcBorders>
            <w:shd w:val="clear" w:color="000000" w:fill="FFFFFF"/>
            <w:noWrap/>
            <w:vAlign w:val="center"/>
            <w:hideMark/>
          </w:tcPr>
          <w:p w14:paraId="143A0691" w14:textId="77777777" w:rsidR="002529E8" w:rsidRPr="00CD1583" w:rsidRDefault="002529E8" w:rsidP="002529E8">
            <w:pPr>
              <w:jc w:val="center"/>
              <w:rPr>
                <w:rFonts w:ascii="Calibri" w:hAnsi="Calibri" w:cs="Calibri"/>
                <w:sz w:val="22"/>
                <w:szCs w:val="22"/>
              </w:rPr>
            </w:pPr>
            <w:r w:rsidRPr="00CD1583">
              <w:rPr>
                <w:rFonts w:ascii="Calibri" w:hAnsi="Calibri" w:cs="Calibri"/>
                <w:sz w:val="22"/>
                <w:szCs w:val="22"/>
              </w:rPr>
              <w:t>0</w:t>
            </w:r>
          </w:p>
        </w:tc>
      </w:tr>
      <w:tr w:rsidR="002529E8" w:rsidRPr="00CD1583" w14:paraId="11D2F215" w14:textId="77777777" w:rsidTr="002529E8">
        <w:trPr>
          <w:trHeight w:val="300"/>
          <w:jc w:val="center"/>
        </w:trPr>
        <w:tc>
          <w:tcPr>
            <w:tcW w:w="1400" w:type="dxa"/>
            <w:tcBorders>
              <w:top w:val="nil"/>
              <w:left w:val="nil"/>
              <w:bottom w:val="nil"/>
              <w:right w:val="nil"/>
            </w:tcBorders>
            <w:shd w:val="clear" w:color="000000" w:fill="FFFFFF"/>
            <w:noWrap/>
            <w:vAlign w:val="bottom"/>
            <w:hideMark/>
          </w:tcPr>
          <w:p w14:paraId="468EC2B3" w14:textId="77777777"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384" w:type="dxa"/>
            <w:tcBorders>
              <w:top w:val="nil"/>
              <w:left w:val="nil"/>
              <w:bottom w:val="nil"/>
              <w:right w:val="nil"/>
            </w:tcBorders>
            <w:shd w:val="clear" w:color="000000" w:fill="FFFFFF"/>
            <w:noWrap/>
            <w:vAlign w:val="bottom"/>
            <w:hideMark/>
          </w:tcPr>
          <w:p w14:paraId="6DD02A50" w14:textId="77777777"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66" w:type="dxa"/>
            <w:tcBorders>
              <w:top w:val="nil"/>
              <w:left w:val="nil"/>
              <w:bottom w:val="nil"/>
              <w:right w:val="nil"/>
            </w:tcBorders>
            <w:shd w:val="clear" w:color="000000" w:fill="FFFFFF"/>
            <w:noWrap/>
            <w:vAlign w:val="bottom"/>
            <w:hideMark/>
          </w:tcPr>
          <w:p w14:paraId="65F41E5F" w14:textId="77777777"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613DFE26" w14:textId="77777777" w:rsidR="002529E8" w:rsidRPr="00CD1583" w:rsidRDefault="002529E8" w:rsidP="002529E8">
            <w:pPr>
              <w:jc w:val="center"/>
              <w:rPr>
                <w:rFonts w:ascii="Calibri" w:hAnsi="Calibri" w:cs="Calibri"/>
                <w:sz w:val="22"/>
                <w:szCs w:val="22"/>
              </w:rPr>
            </w:pPr>
            <w:r w:rsidRPr="00CD1583">
              <w:rPr>
                <w:rFonts w:ascii="Calibri" w:hAnsi="Calibri" w:cs="Calibri"/>
                <w:sz w:val="22"/>
                <w:szCs w:val="22"/>
              </w:rPr>
              <w:t>2</w:t>
            </w:r>
          </w:p>
        </w:tc>
        <w:tc>
          <w:tcPr>
            <w:tcW w:w="1560" w:type="dxa"/>
            <w:tcBorders>
              <w:top w:val="nil"/>
              <w:left w:val="nil"/>
              <w:bottom w:val="single" w:sz="4" w:space="0" w:color="auto"/>
              <w:right w:val="single" w:sz="4" w:space="0" w:color="auto"/>
            </w:tcBorders>
            <w:shd w:val="clear" w:color="000000" w:fill="FFFFFF"/>
            <w:noWrap/>
            <w:vAlign w:val="center"/>
            <w:hideMark/>
          </w:tcPr>
          <w:p w14:paraId="224BD744" w14:textId="77777777" w:rsidR="002529E8" w:rsidRPr="00CD1583" w:rsidRDefault="002529E8" w:rsidP="002529E8">
            <w:pPr>
              <w:jc w:val="center"/>
              <w:rPr>
                <w:rFonts w:ascii="Calibri" w:hAnsi="Calibri" w:cs="Calibri"/>
                <w:sz w:val="22"/>
                <w:szCs w:val="22"/>
              </w:rPr>
            </w:pPr>
            <w:r w:rsidRPr="00CD1583">
              <w:rPr>
                <w:rFonts w:ascii="Calibri" w:hAnsi="Calibri" w:cs="Calibri"/>
                <w:sz w:val="22"/>
                <w:szCs w:val="22"/>
              </w:rPr>
              <w:t>0</w:t>
            </w:r>
          </w:p>
        </w:tc>
        <w:tc>
          <w:tcPr>
            <w:tcW w:w="190" w:type="dxa"/>
            <w:tcBorders>
              <w:top w:val="nil"/>
              <w:left w:val="nil"/>
              <w:bottom w:val="nil"/>
              <w:right w:val="nil"/>
            </w:tcBorders>
            <w:shd w:val="clear" w:color="000000" w:fill="FFFFFF"/>
            <w:noWrap/>
            <w:vAlign w:val="bottom"/>
            <w:hideMark/>
          </w:tcPr>
          <w:p w14:paraId="528E0EEA" w14:textId="77777777"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14:paraId="2EDEFE3A" w14:textId="77777777" w:rsidR="002529E8" w:rsidRPr="00CD1583" w:rsidRDefault="002529E8" w:rsidP="002529E8">
            <w:pPr>
              <w:jc w:val="center"/>
              <w:rPr>
                <w:rFonts w:ascii="Calibri" w:hAnsi="Calibri" w:cs="Calibri"/>
                <w:sz w:val="22"/>
                <w:szCs w:val="22"/>
              </w:rPr>
            </w:pPr>
            <w:r w:rsidRPr="00CD1583">
              <w:rPr>
                <w:rFonts w:ascii="Calibri" w:hAnsi="Calibri" w:cs="Calibri"/>
                <w:sz w:val="22"/>
                <w:szCs w:val="22"/>
              </w:rPr>
              <w:t>2</w:t>
            </w:r>
          </w:p>
        </w:tc>
        <w:tc>
          <w:tcPr>
            <w:tcW w:w="1360" w:type="dxa"/>
            <w:tcBorders>
              <w:top w:val="nil"/>
              <w:left w:val="nil"/>
              <w:bottom w:val="single" w:sz="4" w:space="0" w:color="auto"/>
              <w:right w:val="single" w:sz="4" w:space="0" w:color="auto"/>
            </w:tcBorders>
            <w:shd w:val="clear" w:color="000000" w:fill="FFFFFF"/>
            <w:noWrap/>
            <w:vAlign w:val="center"/>
            <w:hideMark/>
          </w:tcPr>
          <w:p w14:paraId="3BCBBB08" w14:textId="77777777" w:rsidR="002529E8" w:rsidRPr="00CD1583" w:rsidRDefault="002529E8" w:rsidP="002529E8">
            <w:pPr>
              <w:jc w:val="center"/>
              <w:rPr>
                <w:rFonts w:ascii="Calibri" w:hAnsi="Calibri" w:cs="Calibri"/>
                <w:sz w:val="22"/>
                <w:szCs w:val="22"/>
              </w:rPr>
            </w:pPr>
            <w:r w:rsidRPr="00CD1583">
              <w:rPr>
                <w:rFonts w:ascii="Calibri" w:hAnsi="Calibri" w:cs="Calibri"/>
                <w:sz w:val="22"/>
                <w:szCs w:val="22"/>
              </w:rPr>
              <w:t>0</w:t>
            </w:r>
          </w:p>
        </w:tc>
      </w:tr>
      <w:tr w:rsidR="002529E8" w:rsidRPr="00CD1583" w14:paraId="2EE259B4" w14:textId="77777777" w:rsidTr="002529E8">
        <w:trPr>
          <w:trHeight w:val="300"/>
          <w:jc w:val="center"/>
        </w:trPr>
        <w:tc>
          <w:tcPr>
            <w:tcW w:w="1400" w:type="dxa"/>
            <w:tcBorders>
              <w:top w:val="nil"/>
              <w:left w:val="nil"/>
              <w:bottom w:val="nil"/>
              <w:right w:val="nil"/>
            </w:tcBorders>
            <w:shd w:val="clear" w:color="000000" w:fill="FFFFFF"/>
            <w:noWrap/>
            <w:vAlign w:val="bottom"/>
            <w:hideMark/>
          </w:tcPr>
          <w:p w14:paraId="649DD0BD" w14:textId="77777777"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384" w:type="dxa"/>
            <w:tcBorders>
              <w:top w:val="nil"/>
              <w:left w:val="nil"/>
              <w:bottom w:val="nil"/>
              <w:right w:val="nil"/>
            </w:tcBorders>
            <w:shd w:val="clear" w:color="000000" w:fill="FFFFFF"/>
            <w:noWrap/>
            <w:vAlign w:val="bottom"/>
            <w:hideMark/>
          </w:tcPr>
          <w:p w14:paraId="155DDCF2" w14:textId="77777777"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66" w:type="dxa"/>
            <w:tcBorders>
              <w:top w:val="nil"/>
              <w:left w:val="nil"/>
              <w:bottom w:val="nil"/>
              <w:right w:val="nil"/>
            </w:tcBorders>
            <w:shd w:val="clear" w:color="auto" w:fill="auto"/>
            <w:noWrap/>
            <w:vAlign w:val="bottom"/>
            <w:hideMark/>
          </w:tcPr>
          <w:p w14:paraId="4CF1F42C" w14:textId="77777777" w:rsidR="002529E8" w:rsidRPr="00CD1583" w:rsidRDefault="002529E8" w:rsidP="002529E8">
            <w:pPr>
              <w:rPr>
                <w:rFonts w:ascii="Calibri" w:hAnsi="Calibri" w:cs="Calibri"/>
                <w:sz w:val="22"/>
                <w:szCs w:val="22"/>
              </w:rPr>
            </w:pP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79312807" w14:textId="77777777" w:rsidR="002529E8" w:rsidRPr="00CD1583" w:rsidRDefault="002529E8" w:rsidP="002529E8">
            <w:pPr>
              <w:jc w:val="center"/>
              <w:rPr>
                <w:rFonts w:ascii="Calibri" w:hAnsi="Calibri" w:cs="Calibri"/>
                <w:sz w:val="22"/>
                <w:szCs w:val="22"/>
              </w:rPr>
            </w:pPr>
            <w:r w:rsidRPr="00CD1583">
              <w:rPr>
                <w:rFonts w:ascii="Calibri" w:hAnsi="Calibri" w:cs="Calibri"/>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14:paraId="6DD991E5" w14:textId="77777777" w:rsidR="002529E8" w:rsidRPr="00CD1583" w:rsidRDefault="002529E8" w:rsidP="002529E8">
            <w:pPr>
              <w:jc w:val="center"/>
              <w:rPr>
                <w:rFonts w:ascii="Calibri" w:hAnsi="Calibri" w:cs="Calibri"/>
                <w:sz w:val="22"/>
                <w:szCs w:val="22"/>
              </w:rPr>
            </w:pPr>
            <w:r w:rsidRPr="00CD1583">
              <w:rPr>
                <w:rFonts w:ascii="Calibri" w:hAnsi="Calibri" w:cs="Calibri"/>
                <w:sz w:val="22"/>
                <w:szCs w:val="22"/>
              </w:rPr>
              <w:t>0</w:t>
            </w:r>
          </w:p>
        </w:tc>
        <w:tc>
          <w:tcPr>
            <w:tcW w:w="190" w:type="dxa"/>
            <w:tcBorders>
              <w:top w:val="nil"/>
              <w:left w:val="nil"/>
              <w:bottom w:val="nil"/>
              <w:right w:val="nil"/>
            </w:tcBorders>
            <w:shd w:val="clear" w:color="auto" w:fill="auto"/>
            <w:noWrap/>
            <w:vAlign w:val="bottom"/>
            <w:hideMark/>
          </w:tcPr>
          <w:p w14:paraId="4EBEFA0C" w14:textId="77777777" w:rsidR="002529E8" w:rsidRPr="00CD1583" w:rsidRDefault="002529E8" w:rsidP="002529E8">
            <w:pPr>
              <w:jc w:val="center"/>
              <w:rPr>
                <w:rFonts w:ascii="Calibri" w:hAnsi="Calibri" w:cs="Calibri"/>
                <w:sz w:val="22"/>
                <w:szCs w:val="22"/>
              </w:rPr>
            </w:pP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14:paraId="0F8B81F1" w14:textId="77777777" w:rsidR="002529E8" w:rsidRPr="00CD1583" w:rsidRDefault="002529E8" w:rsidP="002529E8">
            <w:pPr>
              <w:jc w:val="center"/>
              <w:rPr>
                <w:rFonts w:ascii="Calibri" w:hAnsi="Calibri" w:cs="Calibri"/>
                <w:sz w:val="22"/>
                <w:szCs w:val="22"/>
              </w:rPr>
            </w:pPr>
            <w:r w:rsidRPr="00CD1583">
              <w:rPr>
                <w:rFonts w:ascii="Calibri" w:hAnsi="Calibri" w:cs="Calibri"/>
                <w:sz w:val="22"/>
                <w:szCs w:val="22"/>
              </w:rPr>
              <w:t>1</w:t>
            </w:r>
          </w:p>
        </w:tc>
        <w:tc>
          <w:tcPr>
            <w:tcW w:w="1360" w:type="dxa"/>
            <w:tcBorders>
              <w:top w:val="nil"/>
              <w:left w:val="nil"/>
              <w:bottom w:val="single" w:sz="4" w:space="0" w:color="auto"/>
              <w:right w:val="single" w:sz="4" w:space="0" w:color="auto"/>
            </w:tcBorders>
            <w:shd w:val="clear" w:color="auto" w:fill="auto"/>
            <w:noWrap/>
            <w:vAlign w:val="center"/>
            <w:hideMark/>
          </w:tcPr>
          <w:p w14:paraId="7604BD62" w14:textId="77777777" w:rsidR="002529E8" w:rsidRPr="00CD1583" w:rsidRDefault="002529E8" w:rsidP="002529E8">
            <w:pPr>
              <w:jc w:val="center"/>
              <w:rPr>
                <w:rFonts w:ascii="Calibri" w:hAnsi="Calibri" w:cs="Calibri"/>
                <w:sz w:val="22"/>
                <w:szCs w:val="22"/>
              </w:rPr>
            </w:pPr>
            <w:r w:rsidRPr="00CD1583">
              <w:rPr>
                <w:rFonts w:ascii="Calibri" w:hAnsi="Calibri" w:cs="Calibri"/>
                <w:sz w:val="22"/>
                <w:szCs w:val="22"/>
              </w:rPr>
              <w:t>0</w:t>
            </w:r>
          </w:p>
        </w:tc>
      </w:tr>
    </w:tbl>
    <w:p w14:paraId="3C982708" w14:textId="77777777" w:rsidR="002529E8" w:rsidRPr="00CD1583" w:rsidRDefault="002529E8" w:rsidP="006A4872">
      <w:pPr>
        <w:keepLines/>
        <w:spacing w:line="360" w:lineRule="auto"/>
        <w:rPr>
          <w:rFonts w:ascii="Verdana" w:hAnsi="Verdana" w:cs="Calibri"/>
        </w:rPr>
      </w:pPr>
    </w:p>
    <w:tbl>
      <w:tblPr>
        <w:tblW w:w="7513" w:type="dxa"/>
        <w:tblInd w:w="1346" w:type="dxa"/>
        <w:tblCellMar>
          <w:left w:w="70" w:type="dxa"/>
          <w:right w:w="70" w:type="dxa"/>
        </w:tblCellMar>
        <w:tblLook w:val="04A0" w:firstRow="1" w:lastRow="0" w:firstColumn="1" w:lastColumn="0" w:noHBand="0" w:noVBand="1"/>
      </w:tblPr>
      <w:tblGrid>
        <w:gridCol w:w="1701"/>
        <w:gridCol w:w="1701"/>
        <w:gridCol w:w="567"/>
        <w:gridCol w:w="915"/>
        <w:gridCol w:w="928"/>
        <w:gridCol w:w="1701"/>
      </w:tblGrid>
      <w:tr w:rsidR="006A4872" w:rsidRPr="00CD1583" w14:paraId="138F6DF7" w14:textId="77777777" w:rsidTr="00851ED6">
        <w:trPr>
          <w:trHeight w:val="300"/>
        </w:trPr>
        <w:tc>
          <w:tcPr>
            <w:tcW w:w="3402" w:type="dxa"/>
            <w:gridSpan w:val="2"/>
            <w:tcBorders>
              <w:top w:val="nil"/>
              <w:left w:val="nil"/>
              <w:bottom w:val="nil"/>
              <w:right w:val="nil"/>
            </w:tcBorders>
            <w:shd w:val="clear" w:color="000000" w:fill="FFFFFF"/>
            <w:vAlign w:val="center"/>
            <w:hideMark/>
          </w:tcPr>
          <w:p w14:paraId="341E332D" w14:textId="77777777" w:rsidR="006A4872" w:rsidRPr="00CD1583" w:rsidRDefault="006A4872" w:rsidP="0077460D">
            <w:pPr>
              <w:jc w:val="center"/>
              <w:rPr>
                <w:rFonts w:ascii="Verdana" w:hAnsi="Verdana" w:cs="Calibri"/>
                <w:b/>
              </w:rPr>
            </w:pPr>
            <w:r w:rsidRPr="00CD1583">
              <w:rPr>
                <w:rFonts w:ascii="Verdana" w:hAnsi="Verdana" w:cs="Calibri"/>
                <w:b/>
              </w:rPr>
              <w:t xml:space="preserve">tabela </w:t>
            </w:r>
            <w:r w:rsidR="002529E8" w:rsidRPr="00CD1583">
              <w:rPr>
                <w:rFonts w:ascii="Verdana" w:hAnsi="Verdana" w:cs="Calibri"/>
                <w:b/>
              </w:rPr>
              <w:t>9</w:t>
            </w:r>
          </w:p>
        </w:tc>
        <w:tc>
          <w:tcPr>
            <w:tcW w:w="567" w:type="dxa"/>
            <w:tcBorders>
              <w:top w:val="nil"/>
              <w:left w:val="nil"/>
              <w:bottom w:val="nil"/>
              <w:right w:val="nil"/>
            </w:tcBorders>
            <w:shd w:val="clear" w:color="auto" w:fill="auto"/>
            <w:noWrap/>
            <w:vAlign w:val="bottom"/>
            <w:hideMark/>
          </w:tcPr>
          <w:p w14:paraId="059E13F4" w14:textId="77777777" w:rsidR="006A4872" w:rsidRPr="00CD1583" w:rsidRDefault="006A4872" w:rsidP="0077460D">
            <w:pPr>
              <w:jc w:val="center"/>
              <w:rPr>
                <w:rFonts w:ascii="Verdana" w:hAnsi="Verdana" w:cs="Calibri"/>
                <w:b/>
              </w:rPr>
            </w:pPr>
          </w:p>
        </w:tc>
        <w:tc>
          <w:tcPr>
            <w:tcW w:w="3544" w:type="dxa"/>
            <w:gridSpan w:val="3"/>
            <w:tcBorders>
              <w:top w:val="nil"/>
              <w:left w:val="nil"/>
              <w:bottom w:val="nil"/>
              <w:right w:val="nil"/>
            </w:tcBorders>
            <w:shd w:val="clear" w:color="000000" w:fill="FFFFFF"/>
            <w:vAlign w:val="center"/>
            <w:hideMark/>
          </w:tcPr>
          <w:p w14:paraId="1C701983" w14:textId="77777777" w:rsidR="006A4872" w:rsidRPr="00CD1583" w:rsidRDefault="006A4872" w:rsidP="0077460D">
            <w:pPr>
              <w:jc w:val="center"/>
              <w:rPr>
                <w:rFonts w:ascii="Verdana" w:hAnsi="Verdana" w:cs="Calibri"/>
                <w:b/>
              </w:rPr>
            </w:pPr>
            <w:r w:rsidRPr="00CD1583">
              <w:rPr>
                <w:rFonts w:ascii="Verdana" w:hAnsi="Verdana" w:cs="Calibri"/>
                <w:b/>
              </w:rPr>
              <w:t xml:space="preserve">tabela </w:t>
            </w:r>
            <w:r w:rsidR="002529E8" w:rsidRPr="00CD1583">
              <w:rPr>
                <w:rFonts w:ascii="Verdana" w:hAnsi="Verdana" w:cs="Calibri"/>
                <w:b/>
              </w:rPr>
              <w:t>10</w:t>
            </w:r>
          </w:p>
        </w:tc>
      </w:tr>
      <w:tr w:rsidR="006A4872" w:rsidRPr="00CD1583" w14:paraId="0762884F" w14:textId="77777777" w:rsidTr="00851ED6">
        <w:trPr>
          <w:trHeight w:val="211"/>
        </w:trPr>
        <w:tc>
          <w:tcPr>
            <w:tcW w:w="3402" w:type="dxa"/>
            <w:gridSpan w:val="2"/>
            <w:tcBorders>
              <w:top w:val="nil"/>
              <w:left w:val="nil"/>
              <w:bottom w:val="nil"/>
              <w:right w:val="nil"/>
            </w:tcBorders>
            <w:shd w:val="clear" w:color="000000" w:fill="FFFFFF"/>
            <w:vAlign w:val="center"/>
            <w:hideMark/>
          </w:tcPr>
          <w:p w14:paraId="007A5920" w14:textId="77777777" w:rsidR="006A4872" w:rsidRPr="00CD1583" w:rsidRDefault="006A4872" w:rsidP="0077460D">
            <w:pPr>
              <w:jc w:val="center"/>
              <w:rPr>
                <w:rFonts w:ascii="Verdana" w:hAnsi="Verdana" w:cs="Calibri"/>
                <w:b/>
                <w:sz w:val="18"/>
                <w:szCs w:val="18"/>
              </w:rPr>
            </w:pPr>
            <w:r w:rsidRPr="00CD1583">
              <w:rPr>
                <w:rFonts w:ascii="Verdana" w:hAnsi="Verdana" w:cs="Calibri"/>
                <w:b/>
                <w:sz w:val="18"/>
                <w:szCs w:val="18"/>
              </w:rPr>
              <w:t>8-stopniowa skala ocen</w:t>
            </w:r>
          </w:p>
        </w:tc>
        <w:tc>
          <w:tcPr>
            <w:tcW w:w="567" w:type="dxa"/>
            <w:tcBorders>
              <w:top w:val="nil"/>
              <w:left w:val="nil"/>
              <w:bottom w:val="nil"/>
              <w:right w:val="nil"/>
            </w:tcBorders>
            <w:shd w:val="clear" w:color="auto" w:fill="auto"/>
            <w:noWrap/>
            <w:vAlign w:val="bottom"/>
            <w:hideMark/>
          </w:tcPr>
          <w:p w14:paraId="70B9E389" w14:textId="77777777" w:rsidR="006A4872" w:rsidRPr="00CD1583" w:rsidRDefault="006A4872" w:rsidP="0077460D">
            <w:pPr>
              <w:jc w:val="center"/>
              <w:rPr>
                <w:rFonts w:ascii="Verdana" w:hAnsi="Verdana" w:cs="Calibri"/>
                <w:b/>
                <w:sz w:val="18"/>
                <w:szCs w:val="18"/>
              </w:rPr>
            </w:pPr>
          </w:p>
        </w:tc>
        <w:tc>
          <w:tcPr>
            <w:tcW w:w="3544" w:type="dxa"/>
            <w:gridSpan w:val="3"/>
            <w:tcBorders>
              <w:top w:val="nil"/>
              <w:left w:val="nil"/>
              <w:bottom w:val="nil"/>
              <w:right w:val="nil"/>
            </w:tcBorders>
            <w:shd w:val="clear" w:color="000000" w:fill="FFFFFF"/>
            <w:vAlign w:val="center"/>
            <w:hideMark/>
          </w:tcPr>
          <w:p w14:paraId="265AE07B" w14:textId="77777777" w:rsidR="006A4872" w:rsidRPr="00CD1583" w:rsidRDefault="006A4872" w:rsidP="0077460D">
            <w:pPr>
              <w:jc w:val="center"/>
              <w:rPr>
                <w:rFonts w:ascii="Verdana" w:hAnsi="Verdana" w:cs="Calibri"/>
                <w:b/>
                <w:sz w:val="18"/>
                <w:szCs w:val="18"/>
              </w:rPr>
            </w:pPr>
            <w:r w:rsidRPr="00CD1583">
              <w:rPr>
                <w:rFonts w:ascii="Verdana" w:hAnsi="Verdana" w:cs="Calibri"/>
                <w:b/>
                <w:sz w:val="18"/>
                <w:szCs w:val="18"/>
              </w:rPr>
              <w:t>6-stopniowa skala ocen</w:t>
            </w:r>
          </w:p>
        </w:tc>
      </w:tr>
      <w:tr w:rsidR="006A4872" w:rsidRPr="00CD1583" w14:paraId="1B440D6E" w14:textId="77777777" w:rsidTr="00851ED6">
        <w:trPr>
          <w:trHeight w:val="398"/>
        </w:trPr>
        <w:tc>
          <w:tcPr>
            <w:tcW w:w="3402" w:type="dxa"/>
            <w:gridSpan w:val="2"/>
            <w:tcBorders>
              <w:top w:val="nil"/>
              <w:left w:val="nil"/>
              <w:bottom w:val="nil"/>
              <w:right w:val="nil"/>
            </w:tcBorders>
            <w:shd w:val="clear" w:color="000000" w:fill="FFFFFF"/>
            <w:vAlign w:val="center"/>
            <w:hideMark/>
          </w:tcPr>
          <w:p w14:paraId="6A13E5F6" w14:textId="77777777" w:rsidR="006A4872" w:rsidRPr="00CD1583" w:rsidRDefault="006A4872" w:rsidP="0077460D">
            <w:pPr>
              <w:jc w:val="center"/>
              <w:rPr>
                <w:rFonts w:ascii="Verdana" w:hAnsi="Verdana" w:cs="Calibri"/>
                <w:b/>
                <w:sz w:val="18"/>
                <w:szCs w:val="18"/>
              </w:rPr>
            </w:pPr>
            <w:r w:rsidRPr="00CD1583">
              <w:rPr>
                <w:rFonts w:ascii="Verdana" w:hAnsi="Verdana" w:cs="Calibri"/>
                <w:b/>
                <w:sz w:val="18"/>
                <w:szCs w:val="18"/>
              </w:rPr>
              <w:t>(dotyczy między innymi Irlandii)</w:t>
            </w:r>
          </w:p>
        </w:tc>
        <w:tc>
          <w:tcPr>
            <w:tcW w:w="567" w:type="dxa"/>
            <w:tcBorders>
              <w:top w:val="nil"/>
              <w:left w:val="nil"/>
              <w:bottom w:val="nil"/>
              <w:right w:val="nil"/>
            </w:tcBorders>
            <w:shd w:val="clear" w:color="auto" w:fill="auto"/>
            <w:noWrap/>
            <w:vAlign w:val="bottom"/>
            <w:hideMark/>
          </w:tcPr>
          <w:p w14:paraId="1869EF1A" w14:textId="77777777" w:rsidR="006A4872" w:rsidRPr="00CD1583" w:rsidRDefault="006A4872" w:rsidP="0077460D">
            <w:pPr>
              <w:jc w:val="center"/>
              <w:rPr>
                <w:rFonts w:ascii="Verdana" w:hAnsi="Verdana" w:cs="Calibri"/>
                <w:b/>
                <w:sz w:val="18"/>
                <w:szCs w:val="18"/>
              </w:rPr>
            </w:pPr>
          </w:p>
        </w:tc>
        <w:tc>
          <w:tcPr>
            <w:tcW w:w="3544" w:type="dxa"/>
            <w:gridSpan w:val="3"/>
            <w:tcBorders>
              <w:top w:val="nil"/>
              <w:left w:val="nil"/>
              <w:bottom w:val="nil"/>
              <w:right w:val="nil"/>
            </w:tcBorders>
            <w:shd w:val="clear" w:color="000000" w:fill="FFFFFF"/>
            <w:vAlign w:val="center"/>
            <w:hideMark/>
          </w:tcPr>
          <w:p w14:paraId="33067F07" w14:textId="77777777" w:rsidR="006A4872" w:rsidRPr="00CD1583" w:rsidRDefault="006A4872" w:rsidP="0077460D">
            <w:pPr>
              <w:jc w:val="center"/>
              <w:rPr>
                <w:rFonts w:ascii="Verdana" w:hAnsi="Verdana" w:cs="Calibri"/>
                <w:b/>
                <w:sz w:val="18"/>
                <w:szCs w:val="18"/>
              </w:rPr>
            </w:pPr>
            <w:r w:rsidRPr="00CD1583">
              <w:rPr>
                <w:rFonts w:ascii="Verdana" w:hAnsi="Verdana" w:cs="Calibri"/>
                <w:b/>
                <w:sz w:val="18"/>
                <w:szCs w:val="18"/>
              </w:rPr>
              <w:t>(dotyczy Niemiec)</w:t>
            </w:r>
          </w:p>
        </w:tc>
      </w:tr>
      <w:tr w:rsidR="006A4872" w:rsidRPr="00CD1583" w14:paraId="0B621B29" w14:textId="77777777" w:rsidTr="00851ED6">
        <w:trPr>
          <w:trHeight w:val="510"/>
        </w:trPr>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C3FF4B" w14:textId="77777777" w:rsidR="006A4872" w:rsidRPr="00CD1583" w:rsidRDefault="006A4872" w:rsidP="0077460D">
            <w:pPr>
              <w:jc w:val="center"/>
              <w:rPr>
                <w:rFonts w:ascii="Verdana" w:hAnsi="Verdana" w:cs="Calibri"/>
              </w:rPr>
            </w:pPr>
            <w:r w:rsidRPr="00CD1583">
              <w:rPr>
                <w:rFonts w:ascii="Verdana" w:hAnsi="Verdana" w:cs="Calibri"/>
              </w:rPr>
              <w:t>skala ocen</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26259AEB" w14:textId="77777777" w:rsidR="006A4872" w:rsidRPr="00CD1583" w:rsidRDefault="006A4872" w:rsidP="0077460D">
            <w:pPr>
              <w:jc w:val="center"/>
              <w:rPr>
                <w:rFonts w:ascii="Verdana" w:hAnsi="Verdana" w:cs="Calibri"/>
              </w:rPr>
            </w:pPr>
            <w:r w:rsidRPr="00CD1583">
              <w:rPr>
                <w:rFonts w:ascii="Verdana" w:hAnsi="Verdana" w:cs="Calibri"/>
              </w:rPr>
              <w:t>punkty</w:t>
            </w:r>
          </w:p>
        </w:tc>
        <w:tc>
          <w:tcPr>
            <w:tcW w:w="567" w:type="dxa"/>
            <w:tcBorders>
              <w:top w:val="nil"/>
              <w:left w:val="nil"/>
              <w:bottom w:val="nil"/>
              <w:right w:val="nil"/>
            </w:tcBorders>
            <w:shd w:val="clear" w:color="auto" w:fill="auto"/>
            <w:noWrap/>
            <w:vAlign w:val="bottom"/>
            <w:hideMark/>
          </w:tcPr>
          <w:p w14:paraId="0BB4E578" w14:textId="77777777" w:rsidR="006A4872" w:rsidRPr="00CD1583" w:rsidRDefault="006A4872" w:rsidP="0077460D">
            <w:pPr>
              <w:jc w:val="center"/>
              <w:rPr>
                <w:rFonts w:ascii="Verdana" w:hAnsi="Verdana" w:cs="Calibri"/>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5D3D3A2" w14:textId="77777777" w:rsidR="006A4872" w:rsidRPr="00CD1583" w:rsidRDefault="006A4872" w:rsidP="0077460D">
            <w:pPr>
              <w:jc w:val="center"/>
              <w:rPr>
                <w:rFonts w:ascii="Verdana" w:hAnsi="Verdana" w:cs="Calibri"/>
              </w:rPr>
            </w:pPr>
            <w:r w:rsidRPr="00CD1583">
              <w:rPr>
                <w:rFonts w:ascii="Verdana" w:hAnsi="Verdana" w:cs="Calibri"/>
              </w:rPr>
              <w:t>skala ocen</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A6AB9AE" w14:textId="77777777" w:rsidR="006A4872" w:rsidRPr="00CD1583" w:rsidRDefault="006A4872" w:rsidP="0077460D">
            <w:pPr>
              <w:jc w:val="center"/>
              <w:rPr>
                <w:rFonts w:ascii="Verdana" w:hAnsi="Verdana" w:cs="Calibri"/>
              </w:rPr>
            </w:pPr>
            <w:r w:rsidRPr="00CD1583">
              <w:rPr>
                <w:rFonts w:ascii="Verdana" w:hAnsi="Verdana" w:cs="Calibri"/>
              </w:rPr>
              <w:t>punkty</w:t>
            </w:r>
          </w:p>
        </w:tc>
      </w:tr>
      <w:tr w:rsidR="006A4872" w:rsidRPr="00CD1583" w14:paraId="555EDD4E" w14:textId="77777777" w:rsidTr="00851ED6">
        <w:trPr>
          <w:trHeight w:val="300"/>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4DB8AA4B" w14:textId="77777777" w:rsidR="006A4872" w:rsidRPr="00CD1583" w:rsidRDefault="006A4872" w:rsidP="0077460D">
            <w:pPr>
              <w:jc w:val="center"/>
              <w:rPr>
                <w:rFonts w:ascii="Verdana" w:hAnsi="Verdana" w:cs="Calibri"/>
              </w:rPr>
            </w:pPr>
            <w:r w:rsidRPr="00CD1583">
              <w:rPr>
                <w:rFonts w:ascii="Verdana" w:hAnsi="Verdana" w:cs="Calibri"/>
              </w:rPr>
              <w:t>1</w:t>
            </w:r>
          </w:p>
        </w:tc>
        <w:tc>
          <w:tcPr>
            <w:tcW w:w="1701" w:type="dxa"/>
            <w:tcBorders>
              <w:top w:val="nil"/>
              <w:left w:val="nil"/>
              <w:bottom w:val="single" w:sz="4" w:space="0" w:color="auto"/>
              <w:right w:val="single" w:sz="4" w:space="0" w:color="auto"/>
            </w:tcBorders>
            <w:shd w:val="clear" w:color="000000" w:fill="FFFFFF"/>
            <w:vAlign w:val="center"/>
            <w:hideMark/>
          </w:tcPr>
          <w:p w14:paraId="4069D424" w14:textId="77777777" w:rsidR="006A4872" w:rsidRPr="00CD1583" w:rsidRDefault="006A4872" w:rsidP="0077460D">
            <w:pPr>
              <w:jc w:val="center"/>
              <w:rPr>
                <w:rFonts w:ascii="Verdana" w:hAnsi="Verdana" w:cs="Calibri"/>
              </w:rPr>
            </w:pPr>
            <w:r w:rsidRPr="00CD1583">
              <w:rPr>
                <w:rFonts w:ascii="Verdana" w:hAnsi="Verdana" w:cs="Calibri"/>
              </w:rPr>
              <w:t>100</w:t>
            </w:r>
          </w:p>
        </w:tc>
        <w:tc>
          <w:tcPr>
            <w:tcW w:w="567" w:type="dxa"/>
            <w:tcBorders>
              <w:top w:val="nil"/>
              <w:left w:val="nil"/>
              <w:bottom w:val="nil"/>
              <w:right w:val="single" w:sz="4" w:space="0" w:color="auto"/>
            </w:tcBorders>
            <w:shd w:val="clear" w:color="auto" w:fill="auto"/>
            <w:noWrap/>
            <w:vAlign w:val="bottom"/>
            <w:hideMark/>
          </w:tcPr>
          <w:p w14:paraId="36FC3B33" w14:textId="77777777" w:rsidR="006A4872" w:rsidRPr="00CD1583" w:rsidRDefault="006A4872" w:rsidP="0077460D">
            <w:pPr>
              <w:jc w:val="center"/>
              <w:rPr>
                <w:rFonts w:ascii="Verdana" w:hAnsi="Verdana" w:cs="Calibri"/>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7F05E" w14:textId="77777777" w:rsidR="006A4872" w:rsidRPr="00CD1583" w:rsidRDefault="006A4872" w:rsidP="0077460D">
            <w:pPr>
              <w:jc w:val="center"/>
              <w:rPr>
                <w:rFonts w:ascii="Verdana" w:hAnsi="Verdana" w:cs="Calibri"/>
              </w:rPr>
            </w:pPr>
            <w:r w:rsidRPr="00CD1583">
              <w:rPr>
                <w:rFonts w:ascii="Verdana" w:hAnsi="Verdana" w:cs="Calibri"/>
              </w:rPr>
              <w:t>1</w:t>
            </w:r>
          </w:p>
        </w:tc>
        <w:tc>
          <w:tcPr>
            <w:tcW w:w="1701" w:type="dxa"/>
            <w:tcBorders>
              <w:top w:val="nil"/>
              <w:left w:val="nil"/>
              <w:bottom w:val="single" w:sz="4" w:space="0" w:color="auto"/>
              <w:right w:val="single" w:sz="4" w:space="0" w:color="auto"/>
            </w:tcBorders>
            <w:shd w:val="clear" w:color="auto" w:fill="auto"/>
            <w:noWrap/>
            <w:vAlign w:val="center"/>
            <w:hideMark/>
          </w:tcPr>
          <w:p w14:paraId="654CFBA5" w14:textId="77777777" w:rsidR="006A4872" w:rsidRPr="00CD1583" w:rsidRDefault="006A4872" w:rsidP="0077460D">
            <w:pPr>
              <w:pBdr>
                <w:top w:val="nil"/>
                <w:left w:val="nil"/>
                <w:bottom w:val="nil"/>
                <w:right w:val="nil"/>
                <w:between w:val="nil"/>
              </w:pBdr>
              <w:ind w:hanging="2"/>
              <w:jc w:val="center"/>
              <w:rPr>
                <w:rFonts w:ascii="Verdana" w:hAnsi="Verdana" w:cs="Calibri"/>
              </w:rPr>
            </w:pPr>
            <w:r w:rsidRPr="00CD1583">
              <w:rPr>
                <w:rFonts w:ascii="Verdana" w:hAnsi="Verdana" w:cs="Calibri"/>
              </w:rPr>
              <w:t>100</w:t>
            </w:r>
          </w:p>
        </w:tc>
      </w:tr>
      <w:tr w:rsidR="006A4872" w:rsidRPr="00CD1583" w14:paraId="44F04474" w14:textId="77777777" w:rsidTr="00851ED6">
        <w:trPr>
          <w:trHeight w:val="315"/>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335CD68C" w14:textId="77777777" w:rsidR="006A4872" w:rsidRPr="00CD1583" w:rsidRDefault="006A4872" w:rsidP="0077460D">
            <w:pPr>
              <w:jc w:val="center"/>
              <w:rPr>
                <w:rFonts w:ascii="Verdana" w:hAnsi="Verdana" w:cs="Calibri"/>
              </w:rPr>
            </w:pPr>
            <w:r w:rsidRPr="00CD1583">
              <w:rPr>
                <w:rFonts w:ascii="Verdana" w:hAnsi="Verdana" w:cs="Calibri"/>
              </w:rPr>
              <w:t>2</w:t>
            </w:r>
          </w:p>
        </w:tc>
        <w:tc>
          <w:tcPr>
            <w:tcW w:w="1701" w:type="dxa"/>
            <w:tcBorders>
              <w:top w:val="nil"/>
              <w:left w:val="nil"/>
              <w:bottom w:val="single" w:sz="4" w:space="0" w:color="auto"/>
              <w:right w:val="single" w:sz="4" w:space="0" w:color="auto"/>
            </w:tcBorders>
            <w:shd w:val="clear" w:color="000000" w:fill="FFFFFF"/>
            <w:vAlign w:val="center"/>
            <w:hideMark/>
          </w:tcPr>
          <w:p w14:paraId="0B9F9134" w14:textId="77777777" w:rsidR="006A4872" w:rsidRPr="00CD1583" w:rsidRDefault="006A4872" w:rsidP="0077460D">
            <w:pPr>
              <w:jc w:val="center"/>
              <w:rPr>
                <w:rFonts w:ascii="Verdana" w:hAnsi="Verdana" w:cs="Calibri"/>
              </w:rPr>
            </w:pPr>
            <w:r w:rsidRPr="00CD1583">
              <w:rPr>
                <w:rFonts w:ascii="Verdana" w:hAnsi="Verdana" w:cs="Calibri"/>
              </w:rPr>
              <w:t>88</w:t>
            </w:r>
          </w:p>
        </w:tc>
        <w:tc>
          <w:tcPr>
            <w:tcW w:w="567" w:type="dxa"/>
            <w:tcBorders>
              <w:top w:val="nil"/>
              <w:left w:val="nil"/>
              <w:bottom w:val="nil"/>
              <w:right w:val="single" w:sz="4" w:space="0" w:color="auto"/>
            </w:tcBorders>
            <w:shd w:val="clear" w:color="auto" w:fill="auto"/>
            <w:noWrap/>
            <w:vAlign w:val="bottom"/>
            <w:hideMark/>
          </w:tcPr>
          <w:p w14:paraId="0392314A" w14:textId="77777777" w:rsidR="006A4872" w:rsidRPr="00CD1583" w:rsidRDefault="006A4872" w:rsidP="0077460D">
            <w:pPr>
              <w:jc w:val="center"/>
              <w:rPr>
                <w:rFonts w:ascii="Verdana" w:hAnsi="Verdana" w:cs="Calibri"/>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99C9B" w14:textId="77777777" w:rsidR="006A4872" w:rsidRPr="00CD1583" w:rsidRDefault="006A4872" w:rsidP="0077460D">
            <w:pPr>
              <w:jc w:val="center"/>
              <w:rPr>
                <w:rFonts w:ascii="Verdana" w:hAnsi="Verdana" w:cs="Calibri"/>
              </w:rPr>
            </w:pPr>
            <w:r w:rsidRPr="00CD1583">
              <w:rPr>
                <w:rFonts w:ascii="Verdana" w:hAnsi="Verdana" w:cs="Calibri"/>
              </w:rPr>
              <w:t>2</w:t>
            </w:r>
          </w:p>
        </w:tc>
        <w:tc>
          <w:tcPr>
            <w:tcW w:w="1701" w:type="dxa"/>
            <w:tcBorders>
              <w:top w:val="nil"/>
              <w:left w:val="nil"/>
              <w:bottom w:val="single" w:sz="4" w:space="0" w:color="auto"/>
              <w:right w:val="single" w:sz="4" w:space="0" w:color="auto"/>
            </w:tcBorders>
            <w:shd w:val="clear" w:color="auto" w:fill="auto"/>
            <w:noWrap/>
            <w:vAlign w:val="center"/>
            <w:hideMark/>
          </w:tcPr>
          <w:p w14:paraId="4679AD0A" w14:textId="77777777" w:rsidR="006A4872" w:rsidRPr="00CD1583" w:rsidRDefault="006A4872" w:rsidP="0077460D">
            <w:pPr>
              <w:pBdr>
                <w:top w:val="nil"/>
                <w:left w:val="nil"/>
                <w:bottom w:val="nil"/>
                <w:right w:val="nil"/>
                <w:between w:val="nil"/>
              </w:pBdr>
              <w:ind w:hanging="2"/>
              <w:jc w:val="center"/>
              <w:rPr>
                <w:rFonts w:ascii="Verdana" w:hAnsi="Verdana" w:cs="Calibri"/>
              </w:rPr>
            </w:pPr>
            <w:r w:rsidRPr="00CD1583">
              <w:rPr>
                <w:rFonts w:ascii="Verdana" w:hAnsi="Verdana" w:cs="Calibri"/>
              </w:rPr>
              <w:t>80</w:t>
            </w:r>
          </w:p>
        </w:tc>
      </w:tr>
      <w:tr w:rsidR="006A4872" w:rsidRPr="00CD1583" w14:paraId="189B6B22" w14:textId="77777777" w:rsidTr="00851ED6">
        <w:trPr>
          <w:trHeight w:val="300"/>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507EFE97" w14:textId="77777777" w:rsidR="006A4872" w:rsidRPr="00CD1583" w:rsidRDefault="006A4872" w:rsidP="0077460D">
            <w:pPr>
              <w:jc w:val="center"/>
              <w:rPr>
                <w:rFonts w:ascii="Verdana" w:hAnsi="Verdana" w:cs="Calibri"/>
              </w:rPr>
            </w:pPr>
            <w:r w:rsidRPr="00CD1583">
              <w:rPr>
                <w:rFonts w:ascii="Verdana" w:hAnsi="Verdana" w:cs="Calibri"/>
              </w:rPr>
              <w:t>3</w:t>
            </w:r>
          </w:p>
        </w:tc>
        <w:tc>
          <w:tcPr>
            <w:tcW w:w="1701" w:type="dxa"/>
            <w:tcBorders>
              <w:top w:val="nil"/>
              <w:left w:val="nil"/>
              <w:bottom w:val="single" w:sz="4" w:space="0" w:color="auto"/>
              <w:right w:val="single" w:sz="4" w:space="0" w:color="auto"/>
            </w:tcBorders>
            <w:shd w:val="clear" w:color="000000" w:fill="FFFFFF"/>
            <w:vAlign w:val="center"/>
            <w:hideMark/>
          </w:tcPr>
          <w:p w14:paraId="32F9C8A3" w14:textId="77777777" w:rsidR="006A4872" w:rsidRPr="00CD1583" w:rsidRDefault="006A4872" w:rsidP="0077460D">
            <w:pPr>
              <w:jc w:val="center"/>
              <w:rPr>
                <w:rFonts w:ascii="Verdana" w:hAnsi="Verdana" w:cs="Calibri"/>
              </w:rPr>
            </w:pPr>
            <w:r w:rsidRPr="00CD1583">
              <w:rPr>
                <w:rFonts w:ascii="Verdana" w:hAnsi="Verdana" w:cs="Calibri"/>
              </w:rPr>
              <w:t>75</w:t>
            </w:r>
          </w:p>
        </w:tc>
        <w:tc>
          <w:tcPr>
            <w:tcW w:w="567" w:type="dxa"/>
            <w:tcBorders>
              <w:top w:val="nil"/>
              <w:left w:val="nil"/>
              <w:bottom w:val="nil"/>
              <w:right w:val="single" w:sz="4" w:space="0" w:color="auto"/>
            </w:tcBorders>
            <w:shd w:val="clear" w:color="auto" w:fill="auto"/>
            <w:noWrap/>
            <w:vAlign w:val="bottom"/>
            <w:hideMark/>
          </w:tcPr>
          <w:p w14:paraId="3392F0A1" w14:textId="77777777" w:rsidR="006A4872" w:rsidRPr="00CD1583" w:rsidRDefault="006A4872" w:rsidP="0077460D">
            <w:pPr>
              <w:jc w:val="center"/>
              <w:rPr>
                <w:rFonts w:ascii="Verdana" w:hAnsi="Verdana" w:cs="Calibri"/>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61B0B" w14:textId="77777777" w:rsidR="006A4872" w:rsidRPr="00CD1583" w:rsidRDefault="006A4872" w:rsidP="0077460D">
            <w:pPr>
              <w:jc w:val="center"/>
              <w:rPr>
                <w:rFonts w:ascii="Verdana" w:hAnsi="Verdana" w:cs="Calibri"/>
              </w:rPr>
            </w:pPr>
            <w:r w:rsidRPr="00CD1583">
              <w:rPr>
                <w:rFonts w:ascii="Verdana" w:hAnsi="Verdana" w:cs="Calibri"/>
              </w:rPr>
              <w:t>3</w:t>
            </w:r>
          </w:p>
        </w:tc>
        <w:tc>
          <w:tcPr>
            <w:tcW w:w="1701" w:type="dxa"/>
            <w:tcBorders>
              <w:top w:val="nil"/>
              <w:left w:val="nil"/>
              <w:bottom w:val="single" w:sz="4" w:space="0" w:color="auto"/>
              <w:right w:val="single" w:sz="4" w:space="0" w:color="auto"/>
            </w:tcBorders>
            <w:shd w:val="clear" w:color="auto" w:fill="auto"/>
            <w:noWrap/>
            <w:vAlign w:val="center"/>
            <w:hideMark/>
          </w:tcPr>
          <w:p w14:paraId="7BE84491" w14:textId="77777777" w:rsidR="006A4872" w:rsidRPr="00CD1583" w:rsidRDefault="006A4872" w:rsidP="0077460D">
            <w:pPr>
              <w:pBdr>
                <w:top w:val="nil"/>
                <w:left w:val="nil"/>
                <w:bottom w:val="nil"/>
                <w:right w:val="nil"/>
                <w:between w:val="nil"/>
              </w:pBdr>
              <w:ind w:hanging="2"/>
              <w:jc w:val="center"/>
              <w:rPr>
                <w:rFonts w:ascii="Verdana" w:hAnsi="Verdana" w:cs="Calibri"/>
              </w:rPr>
            </w:pPr>
            <w:r w:rsidRPr="00CD1583">
              <w:rPr>
                <w:rFonts w:ascii="Verdana" w:hAnsi="Verdana" w:cs="Calibri"/>
              </w:rPr>
              <w:t>60</w:t>
            </w:r>
          </w:p>
        </w:tc>
      </w:tr>
      <w:tr w:rsidR="006A4872" w:rsidRPr="00CD1583" w14:paraId="709EB129" w14:textId="77777777" w:rsidTr="00851ED6">
        <w:trPr>
          <w:trHeight w:val="300"/>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1D69C5F4" w14:textId="77777777" w:rsidR="006A4872" w:rsidRPr="00CD1583" w:rsidRDefault="006A4872" w:rsidP="0077460D">
            <w:pPr>
              <w:jc w:val="center"/>
              <w:rPr>
                <w:rFonts w:ascii="Verdana" w:hAnsi="Verdana" w:cs="Calibri"/>
              </w:rPr>
            </w:pPr>
            <w:r w:rsidRPr="00CD1583">
              <w:rPr>
                <w:rFonts w:ascii="Verdana" w:hAnsi="Verdana" w:cs="Calibri"/>
              </w:rPr>
              <w:t>4</w:t>
            </w:r>
          </w:p>
        </w:tc>
        <w:tc>
          <w:tcPr>
            <w:tcW w:w="1701" w:type="dxa"/>
            <w:tcBorders>
              <w:top w:val="nil"/>
              <w:left w:val="nil"/>
              <w:bottom w:val="single" w:sz="4" w:space="0" w:color="auto"/>
              <w:right w:val="single" w:sz="4" w:space="0" w:color="auto"/>
            </w:tcBorders>
            <w:shd w:val="clear" w:color="000000" w:fill="FFFFFF"/>
            <w:vAlign w:val="center"/>
            <w:hideMark/>
          </w:tcPr>
          <w:p w14:paraId="7DDBE9DE" w14:textId="77777777" w:rsidR="006A4872" w:rsidRPr="00CD1583" w:rsidRDefault="006A4872" w:rsidP="0077460D">
            <w:pPr>
              <w:jc w:val="center"/>
              <w:rPr>
                <w:rFonts w:ascii="Verdana" w:hAnsi="Verdana" w:cs="Calibri"/>
              </w:rPr>
            </w:pPr>
            <w:r w:rsidRPr="00CD1583">
              <w:rPr>
                <w:rFonts w:ascii="Verdana" w:hAnsi="Verdana" w:cs="Calibri"/>
              </w:rPr>
              <w:t>63</w:t>
            </w:r>
          </w:p>
        </w:tc>
        <w:tc>
          <w:tcPr>
            <w:tcW w:w="567" w:type="dxa"/>
            <w:tcBorders>
              <w:top w:val="nil"/>
              <w:left w:val="nil"/>
              <w:bottom w:val="nil"/>
              <w:right w:val="single" w:sz="4" w:space="0" w:color="auto"/>
            </w:tcBorders>
            <w:shd w:val="clear" w:color="auto" w:fill="auto"/>
            <w:noWrap/>
            <w:vAlign w:val="bottom"/>
            <w:hideMark/>
          </w:tcPr>
          <w:p w14:paraId="78A7EDBE" w14:textId="77777777" w:rsidR="006A4872" w:rsidRPr="00CD1583" w:rsidRDefault="006A4872" w:rsidP="0077460D">
            <w:pPr>
              <w:jc w:val="center"/>
              <w:rPr>
                <w:rFonts w:ascii="Verdana" w:hAnsi="Verdana" w:cs="Calibri"/>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89B37" w14:textId="77777777" w:rsidR="006A4872" w:rsidRPr="00CD1583" w:rsidRDefault="006A4872" w:rsidP="0077460D">
            <w:pPr>
              <w:jc w:val="center"/>
              <w:rPr>
                <w:rFonts w:ascii="Verdana" w:hAnsi="Verdana" w:cs="Calibri"/>
              </w:rPr>
            </w:pPr>
            <w:r w:rsidRPr="00CD1583">
              <w:rPr>
                <w:rFonts w:ascii="Verdana" w:hAnsi="Verdana" w:cs="Calibri"/>
              </w:rPr>
              <w:t>4</w:t>
            </w:r>
          </w:p>
        </w:tc>
        <w:tc>
          <w:tcPr>
            <w:tcW w:w="1701" w:type="dxa"/>
            <w:tcBorders>
              <w:top w:val="nil"/>
              <w:left w:val="nil"/>
              <w:bottom w:val="single" w:sz="4" w:space="0" w:color="auto"/>
              <w:right w:val="single" w:sz="4" w:space="0" w:color="auto"/>
            </w:tcBorders>
            <w:shd w:val="clear" w:color="auto" w:fill="auto"/>
            <w:noWrap/>
            <w:vAlign w:val="center"/>
            <w:hideMark/>
          </w:tcPr>
          <w:p w14:paraId="2B477D4D" w14:textId="77777777" w:rsidR="006A4872" w:rsidRPr="00CD1583" w:rsidRDefault="006A4872" w:rsidP="0077460D">
            <w:pPr>
              <w:pBdr>
                <w:top w:val="nil"/>
                <w:left w:val="nil"/>
                <w:bottom w:val="nil"/>
                <w:right w:val="nil"/>
                <w:between w:val="nil"/>
              </w:pBdr>
              <w:ind w:hanging="2"/>
              <w:jc w:val="center"/>
              <w:rPr>
                <w:rFonts w:ascii="Verdana" w:hAnsi="Verdana" w:cs="Calibri"/>
              </w:rPr>
            </w:pPr>
            <w:r w:rsidRPr="00CD1583">
              <w:rPr>
                <w:rFonts w:ascii="Verdana" w:hAnsi="Verdana" w:cs="Calibri"/>
              </w:rPr>
              <w:t>40</w:t>
            </w:r>
          </w:p>
        </w:tc>
      </w:tr>
      <w:tr w:rsidR="006A4872" w:rsidRPr="00CD1583" w14:paraId="7785E6EE" w14:textId="77777777" w:rsidTr="00851ED6">
        <w:trPr>
          <w:trHeight w:val="300"/>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12FF68F5" w14:textId="77777777" w:rsidR="006A4872" w:rsidRPr="00CD1583" w:rsidRDefault="006A4872" w:rsidP="0077460D">
            <w:pPr>
              <w:jc w:val="center"/>
              <w:rPr>
                <w:rFonts w:ascii="Verdana" w:hAnsi="Verdana" w:cs="Calibri"/>
              </w:rPr>
            </w:pPr>
            <w:r w:rsidRPr="00CD1583">
              <w:rPr>
                <w:rFonts w:ascii="Verdana" w:hAnsi="Verdana" w:cs="Calibri"/>
              </w:rPr>
              <w:t>5</w:t>
            </w:r>
          </w:p>
        </w:tc>
        <w:tc>
          <w:tcPr>
            <w:tcW w:w="1701" w:type="dxa"/>
            <w:tcBorders>
              <w:top w:val="nil"/>
              <w:left w:val="nil"/>
              <w:bottom w:val="single" w:sz="4" w:space="0" w:color="auto"/>
              <w:right w:val="single" w:sz="4" w:space="0" w:color="auto"/>
            </w:tcBorders>
            <w:shd w:val="clear" w:color="000000" w:fill="FFFFFF"/>
            <w:vAlign w:val="center"/>
            <w:hideMark/>
          </w:tcPr>
          <w:p w14:paraId="6B6A4A9B" w14:textId="77777777" w:rsidR="006A4872" w:rsidRPr="00CD1583" w:rsidRDefault="006A4872" w:rsidP="0077460D">
            <w:pPr>
              <w:jc w:val="center"/>
              <w:rPr>
                <w:rFonts w:ascii="Verdana" w:hAnsi="Verdana" w:cs="Calibri"/>
              </w:rPr>
            </w:pPr>
            <w:r w:rsidRPr="00CD1583">
              <w:rPr>
                <w:rFonts w:ascii="Verdana" w:hAnsi="Verdana" w:cs="Calibri"/>
              </w:rPr>
              <w:t>50</w:t>
            </w:r>
          </w:p>
        </w:tc>
        <w:tc>
          <w:tcPr>
            <w:tcW w:w="567" w:type="dxa"/>
            <w:tcBorders>
              <w:top w:val="nil"/>
              <w:left w:val="nil"/>
              <w:bottom w:val="nil"/>
              <w:right w:val="single" w:sz="4" w:space="0" w:color="auto"/>
            </w:tcBorders>
            <w:shd w:val="clear" w:color="auto" w:fill="auto"/>
            <w:noWrap/>
            <w:vAlign w:val="bottom"/>
            <w:hideMark/>
          </w:tcPr>
          <w:p w14:paraId="67BD00B6" w14:textId="77777777" w:rsidR="006A4872" w:rsidRPr="00CD1583" w:rsidRDefault="006A4872" w:rsidP="0077460D">
            <w:pPr>
              <w:jc w:val="center"/>
              <w:rPr>
                <w:rFonts w:ascii="Verdana" w:hAnsi="Verdana" w:cs="Calibri"/>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12F3E" w14:textId="77777777" w:rsidR="006A4872" w:rsidRPr="00CD1583" w:rsidRDefault="006A4872" w:rsidP="0077460D">
            <w:pPr>
              <w:jc w:val="center"/>
              <w:rPr>
                <w:rFonts w:ascii="Verdana" w:hAnsi="Verdana" w:cs="Calibri"/>
              </w:rPr>
            </w:pPr>
            <w:r w:rsidRPr="00CD1583">
              <w:rPr>
                <w:rFonts w:ascii="Verdana" w:hAnsi="Verdana" w:cs="Calibri"/>
              </w:rPr>
              <w:t>5</w:t>
            </w:r>
          </w:p>
        </w:tc>
        <w:tc>
          <w:tcPr>
            <w:tcW w:w="1701" w:type="dxa"/>
            <w:tcBorders>
              <w:top w:val="nil"/>
              <w:left w:val="nil"/>
              <w:bottom w:val="single" w:sz="4" w:space="0" w:color="auto"/>
              <w:right w:val="single" w:sz="4" w:space="0" w:color="auto"/>
            </w:tcBorders>
            <w:shd w:val="clear" w:color="auto" w:fill="auto"/>
            <w:noWrap/>
            <w:vAlign w:val="center"/>
            <w:hideMark/>
          </w:tcPr>
          <w:p w14:paraId="6C0E314A" w14:textId="77777777" w:rsidR="006A4872" w:rsidRPr="00CD1583" w:rsidRDefault="006A4872" w:rsidP="0077460D">
            <w:pPr>
              <w:pBdr>
                <w:top w:val="nil"/>
                <w:left w:val="nil"/>
                <w:bottom w:val="nil"/>
                <w:right w:val="nil"/>
                <w:between w:val="nil"/>
              </w:pBdr>
              <w:ind w:hanging="2"/>
              <w:jc w:val="center"/>
              <w:rPr>
                <w:rFonts w:ascii="Verdana" w:hAnsi="Verdana" w:cs="Calibri"/>
              </w:rPr>
            </w:pPr>
            <w:r w:rsidRPr="00CD1583">
              <w:rPr>
                <w:rFonts w:ascii="Verdana" w:hAnsi="Verdana" w:cs="Calibri"/>
              </w:rPr>
              <w:t>0</w:t>
            </w:r>
          </w:p>
        </w:tc>
      </w:tr>
      <w:tr w:rsidR="006A4872" w:rsidRPr="00CD1583" w14:paraId="3EE9B5B5" w14:textId="77777777" w:rsidTr="00851ED6">
        <w:trPr>
          <w:trHeight w:val="300"/>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66F92CD3" w14:textId="77777777" w:rsidR="006A4872" w:rsidRPr="00CD1583" w:rsidRDefault="006A4872" w:rsidP="0077460D">
            <w:pPr>
              <w:jc w:val="center"/>
              <w:rPr>
                <w:rFonts w:ascii="Verdana" w:hAnsi="Verdana" w:cs="Calibri"/>
              </w:rPr>
            </w:pPr>
            <w:r w:rsidRPr="00CD1583">
              <w:rPr>
                <w:rFonts w:ascii="Verdana" w:hAnsi="Verdana" w:cs="Calibri"/>
              </w:rPr>
              <w:t>6</w:t>
            </w:r>
          </w:p>
        </w:tc>
        <w:tc>
          <w:tcPr>
            <w:tcW w:w="1701" w:type="dxa"/>
            <w:tcBorders>
              <w:top w:val="nil"/>
              <w:left w:val="nil"/>
              <w:bottom w:val="single" w:sz="4" w:space="0" w:color="auto"/>
              <w:right w:val="single" w:sz="4" w:space="0" w:color="auto"/>
            </w:tcBorders>
            <w:shd w:val="clear" w:color="000000" w:fill="FFFFFF"/>
            <w:vAlign w:val="center"/>
            <w:hideMark/>
          </w:tcPr>
          <w:p w14:paraId="003977F1" w14:textId="77777777" w:rsidR="006A4872" w:rsidRPr="00CD1583" w:rsidRDefault="006A4872" w:rsidP="0077460D">
            <w:pPr>
              <w:jc w:val="center"/>
              <w:rPr>
                <w:rFonts w:ascii="Verdana" w:hAnsi="Verdana" w:cs="Calibri"/>
              </w:rPr>
            </w:pPr>
            <w:r w:rsidRPr="00CD1583">
              <w:rPr>
                <w:rFonts w:ascii="Verdana" w:hAnsi="Verdana" w:cs="Calibri"/>
              </w:rPr>
              <w:t>38</w:t>
            </w:r>
          </w:p>
        </w:tc>
        <w:tc>
          <w:tcPr>
            <w:tcW w:w="567" w:type="dxa"/>
            <w:tcBorders>
              <w:top w:val="nil"/>
              <w:left w:val="nil"/>
              <w:bottom w:val="nil"/>
              <w:right w:val="single" w:sz="4" w:space="0" w:color="auto"/>
            </w:tcBorders>
            <w:shd w:val="clear" w:color="auto" w:fill="auto"/>
            <w:noWrap/>
            <w:vAlign w:val="bottom"/>
            <w:hideMark/>
          </w:tcPr>
          <w:p w14:paraId="37BB117F" w14:textId="77777777" w:rsidR="006A4872" w:rsidRPr="00CD1583" w:rsidRDefault="006A4872" w:rsidP="0077460D">
            <w:pPr>
              <w:jc w:val="center"/>
              <w:rPr>
                <w:rFonts w:ascii="Verdana" w:hAnsi="Verdana" w:cs="Calibri"/>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B10C7" w14:textId="77777777" w:rsidR="006A4872" w:rsidRPr="00CD1583" w:rsidRDefault="006A4872" w:rsidP="0077460D">
            <w:pPr>
              <w:jc w:val="center"/>
              <w:rPr>
                <w:rFonts w:ascii="Verdana" w:hAnsi="Verdana" w:cs="Calibri"/>
              </w:rPr>
            </w:pPr>
            <w:r w:rsidRPr="00CD1583">
              <w:rPr>
                <w:rFonts w:ascii="Verdana" w:hAnsi="Verdana" w:cs="Calibri"/>
              </w:rPr>
              <w:t>6</w:t>
            </w:r>
          </w:p>
        </w:tc>
        <w:tc>
          <w:tcPr>
            <w:tcW w:w="1701" w:type="dxa"/>
            <w:tcBorders>
              <w:top w:val="nil"/>
              <w:left w:val="nil"/>
              <w:bottom w:val="single" w:sz="4" w:space="0" w:color="auto"/>
              <w:right w:val="single" w:sz="4" w:space="0" w:color="auto"/>
            </w:tcBorders>
            <w:shd w:val="clear" w:color="auto" w:fill="auto"/>
            <w:noWrap/>
            <w:vAlign w:val="center"/>
            <w:hideMark/>
          </w:tcPr>
          <w:p w14:paraId="3DDF69C6" w14:textId="77777777" w:rsidR="006A4872" w:rsidRPr="00CD1583" w:rsidRDefault="006A4872" w:rsidP="0077460D">
            <w:pPr>
              <w:pBdr>
                <w:top w:val="nil"/>
                <w:left w:val="nil"/>
                <w:bottom w:val="nil"/>
                <w:right w:val="nil"/>
                <w:between w:val="nil"/>
              </w:pBdr>
              <w:ind w:hanging="2"/>
              <w:jc w:val="center"/>
              <w:rPr>
                <w:rFonts w:ascii="Verdana" w:hAnsi="Verdana" w:cs="Calibri"/>
              </w:rPr>
            </w:pPr>
            <w:r w:rsidRPr="00CD1583">
              <w:rPr>
                <w:rFonts w:ascii="Verdana" w:hAnsi="Verdana" w:cs="Calibri"/>
              </w:rPr>
              <w:t>0</w:t>
            </w:r>
          </w:p>
        </w:tc>
      </w:tr>
      <w:tr w:rsidR="006A4872" w:rsidRPr="00CD1583" w14:paraId="4B87E31A" w14:textId="77777777" w:rsidTr="00851ED6">
        <w:trPr>
          <w:trHeight w:val="300"/>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26ECC65C" w14:textId="77777777" w:rsidR="006A4872" w:rsidRPr="00CD1583" w:rsidRDefault="006A4872" w:rsidP="0077460D">
            <w:pPr>
              <w:jc w:val="center"/>
              <w:rPr>
                <w:rFonts w:ascii="Verdana" w:hAnsi="Verdana" w:cs="Calibri"/>
              </w:rPr>
            </w:pPr>
            <w:r w:rsidRPr="00CD1583">
              <w:rPr>
                <w:rFonts w:ascii="Verdana" w:hAnsi="Verdana" w:cs="Calibri"/>
              </w:rPr>
              <w:t>7</w:t>
            </w:r>
          </w:p>
        </w:tc>
        <w:tc>
          <w:tcPr>
            <w:tcW w:w="1701" w:type="dxa"/>
            <w:tcBorders>
              <w:top w:val="nil"/>
              <w:left w:val="nil"/>
              <w:bottom w:val="single" w:sz="4" w:space="0" w:color="auto"/>
              <w:right w:val="single" w:sz="4" w:space="0" w:color="auto"/>
            </w:tcBorders>
            <w:shd w:val="clear" w:color="000000" w:fill="FFFFFF"/>
            <w:vAlign w:val="center"/>
            <w:hideMark/>
          </w:tcPr>
          <w:p w14:paraId="64827696" w14:textId="77777777" w:rsidR="006A4872" w:rsidRPr="00CD1583" w:rsidRDefault="006A4872" w:rsidP="0077460D">
            <w:pPr>
              <w:jc w:val="center"/>
              <w:rPr>
                <w:rFonts w:ascii="Verdana" w:hAnsi="Verdana" w:cs="Calibri"/>
              </w:rPr>
            </w:pPr>
            <w:r w:rsidRPr="00CD1583">
              <w:rPr>
                <w:rFonts w:ascii="Verdana" w:hAnsi="Verdana" w:cs="Calibri"/>
              </w:rPr>
              <w:t>0</w:t>
            </w:r>
          </w:p>
        </w:tc>
        <w:tc>
          <w:tcPr>
            <w:tcW w:w="567" w:type="dxa"/>
            <w:tcBorders>
              <w:top w:val="nil"/>
              <w:left w:val="nil"/>
              <w:bottom w:val="nil"/>
              <w:right w:val="nil"/>
            </w:tcBorders>
            <w:shd w:val="clear" w:color="auto" w:fill="auto"/>
            <w:noWrap/>
            <w:vAlign w:val="bottom"/>
            <w:hideMark/>
          </w:tcPr>
          <w:p w14:paraId="7C0C370C" w14:textId="77777777" w:rsidR="006A4872" w:rsidRPr="00CD1583" w:rsidRDefault="006A4872" w:rsidP="0077460D">
            <w:pPr>
              <w:jc w:val="center"/>
              <w:rPr>
                <w:rFonts w:ascii="Verdana" w:hAnsi="Verdana" w:cs="Calibri"/>
              </w:rPr>
            </w:pPr>
          </w:p>
        </w:tc>
        <w:tc>
          <w:tcPr>
            <w:tcW w:w="915" w:type="dxa"/>
            <w:tcBorders>
              <w:top w:val="nil"/>
              <w:left w:val="nil"/>
              <w:bottom w:val="nil"/>
              <w:right w:val="nil"/>
            </w:tcBorders>
            <w:shd w:val="clear" w:color="auto" w:fill="auto"/>
            <w:noWrap/>
            <w:vAlign w:val="bottom"/>
            <w:hideMark/>
          </w:tcPr>
          <w:p w14:paraId="7BA8D066" w14:textId="77777777" w:rsidR="006A4872" w:rsidRPr="00CD1583" w:rsidRDefault="006A4872" w:rsidP="0077460D">
            <w:pPr>
              <w:rPr>
                <w:strike/>
              </w:rPr>
            </w:pPr>
          </w:p>
        </w:tc>
        <w:tc>
          <w:tcPr>
            <w:tcW w:w="928" w:type="dxa"/>
            <w:tcBorders>
              <w:top w:val="nil"/>
              <w:left w:val="nil"/>
              <w:bottom w:val="nil"/>
              <w:right w:val="nil"/>
            </w:tcBorders>
            <w:shd w:val="clear" w:color="auto" w:fill="auto"/>
            <w:noWrap/>
            <w:vAlign w:val="bottom"/>
            <w:hideMark/>
          </w:tcPr>
          <w:p w14:paraId="164FE1CD" w14:textId="77777777" w:rsidR="006A4872" w:rsidRPr="00CD1583" w:rsidRDefault="006A4872" w:rsidP="0077460D"/>
        </w:tc>
        <w:tc>
          <w:tcPr>
            <w:tcW w:w="1701" w:type="dxa"/>
            <w:tcBorders>
              <w:top w:val="nil"/>
              <w:left w:val="nil"/>
              <w:bottom w:val="nil"/>
              <w:right w:val="nil"/>
            </w:tcBorders>
            <w:shd w:val="clear" w:color="auto" w:fill="auto"/>
            <w:noWrap/>
            <w:vAlign w:val="bottom"/>
            <w:hideMark/>
          </w:tcPr>
          <w:p w14:paraId="11963BFC" w14:textId="77777777" w:rsidR="006A4872" w:rsidRPr="00CD1583" w:rsidRDefault="006A4872" w:rsidP="0077460D"/>
        </w:tc>
      </w:tr>
      <w:tr w:rsidR="006A4872" w:rsidRPr="00CD1583" w14:paraId="05AE8E0D" w14:textId="77777777" w:rsidTr="00851ED6">
        <w:trPr>
          <w:trHeight w:val="300"/>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37202AE5" w14:textId="77777777" w:rsidR="006A4872" w:rsidRPr="00CD1583" w:rsidRDefault="006A4872" w:rsidP="0077460D">
            <w:pPr>
              <w:jc w:val="center"/>
              <w:rPr>
                <w:rFonts w:ascii="Verdana" w:hAnsi="Verdana" w:cs="Calibri"/>
              </w:rPr>
            </w:pPr>
            <w:r w:rsidRPr="00CD1583">
              <w:rPr>
                <w:rFonts w:ascii="Verdana" w:hAnsi="Verdana" w:cs="Calibri"/>
              </w:rPr>
              <w:t>8</w:t>
            </w:r>
          </w:p>
        </w:tc>
        <w:tc>
          <w:tcPr>
            <w:tcW w:w="1701" w:type="dxa"/>
            <w:tcBorders>
              <w:top w:val="nil"/>
              <w:left w:val="nil"/>
              <w:bottom w:val="single" w:sz="4" w:space="0" w:color="auto"/>
              <w:right w:val="single" w:sz="4" w:space="0" w:color="auto"/>
            </w:tcBorders>
            <w:shd w:val="clear" w:color="000000" w:fill="FFFFFF"/>
            <w:noWrap/>
            <w:vAlign w:val="center"/>
            <w:hideMark/>
          </w:tcPr>
          <w:p w14:paraId="681A73D9" w14:textId="77777777" w:rsidR="006A4872" w:rsidRPr="00CD1583" w:rsidRDefault="006A4872" w:rsidP="0077460D">
            <w:pPr>
              <w:jc w:val="center"/>
              <w:rPr>
                <w:rFonts w:ascii="Verdana" w:hAnsi="Verdana" w:cs="Calibri"/>
              </w:rPr>
            </w:pPr>
            <w:r w:rsidRPr="00CD1583">
              <w:rPr>
                <w:rFonts w:ascii="Verdana" w:hAnsi="Verdana" w:cs="Calibri"/>
              </w:rPr>
              <w:t>0</w:t>
            </w:r>
          </w:p>
        </w:tc>
        <w:tc>
          <w:tcPr>
            <w:tcW w:w="567" w:type="dxa"/>
            <w:tcBorders>
              <w:top w:val="nil"/>
              <w:left w:val="nil"/>
              <w:bottom w:val="nil"/>
              <w:right w:val="nil"/>
            </w:tcBorders>
            <w:shd w:val="clear" w:color="auto" w:fill="auto"/>
            <w:noWrap/>
            <w:vAlign w:val="bottom"/>
            <w:hideMark/>
          </w:tcPr>
          <w:p w14:paraId="59DB31CF" w14:textId="77777777" w:rsidR="006A4872" w:rsidRPr="00CD1583" w:rsidRDefault="006A4872" w:rsidP="0077460D">
            <w:pPr>
              <w:jc w:val="center"/>
              <w:rPr>
                <w:rFonts w:ascii="Verdana" w:hAnsi="Verdana" w:cs="Calibri"/>
              </w:rPr>
            </w:pPr>
          </w:p>
        </w:tc>
        <w:tc>
          <w:tcPr>
            <w:tcW w:w="915" w:type="dxa"/>
            <w:tcBorders>
              <w:top w:val="nil"/>
              <w:left w:val="nil"/>
              <w:bottom w:val="nil"/>
              <w:right w:val="nil"/>
            </w:tcBorders>
            <w:shd w:val="clear" w:color="auto" w:fill="auto"/>
            <w:noWrap/>
            <w:vAlign w:val="bottom"/>
            <w:hideMark/>
          </w:tcPr>
          <w:p w14:paraId="4912B435" w14:textId="77777777" w:rsidR="006A4872" w:rsidRPr="00CD1583" w:rsidRDefault="006A4872" w:rsidP="0077460D"/>
        </w:tc>
        <w:tc>
          <w:tcPr>
            <w:tcW w:w="928" w:type="dxa"/>
            <w:tcBorders>
              <w:top w:val="nil"/>
              <w:left w:val="nil"/>
              <w:bottom w:val="nil"/>
              <w:right w:val="nil"/>
            </w:tcBorders>
            <w:shd w:val="clear" w:color="auto" w:fill="auto"/>
            <w:noWrap/>
            <w:vAlign w:val="bottom"/>
            <w:hideMark/>
          </w:tcPr>
          <w:p w14:paraId="6D981F35" w14:textId="77777777" w:rsidR="006A4872" w:rsidRPr="00CD1583" w:rsidRDefault="006A4872" w:rsidP="0077460D"/>
        </w:tc>
        <w:tc>
          <w:tcPr>
            <w:tcW w:w="1701" w:type="dxa"/>
            <w:tcBorders>
              <w:top w:val="nil"/>
              <w:left w:val="nil"/>
              <w:bottom w:val="nil"/>
              <w:right w:val="nil"/>
            </w:tcBorders>
            <w:shd w:val="clear" w:color="auto" w:fill="auto"/>
            <w:noWrap/>
            <w:vAlign w:val="bottom"/>
            <w:hideMark/>
          </w:tcPr>
          <w:p w14:paraId="7FF218CE" w14:textId="77777777" w:rsidR="006A4872" w:rsidRPr="00CD1583" w:rsidRDefault="006A4872" w:rsidP="0077460D"/>
        </w:tc>
      </w:tr>
    </w:tbl>
    <w:p w14:paraId="148C3BE7" w14:textId="77777777" w:rsidR="006A4872" w:rsidRPr="00CD1583" w:rsidRDefault="006A4872" w:rsidP="006A4872">
      <w:pPr>
        <w:pBdr>
          <w:top w:val="nil"/>
          <w:left w:val="nil"/>
          <w:bottom w:val="nil"/>
          <w:right w:val="nil"/>
          <w:between w:val="nil"/>
        </w:pBdr>
        <w:ind w:hanging="2"/>
        <w:rPr>
          <w:noProof/>
        </w:rPr>
      </w:pPr>
      <w:r w:rsidRPr="00CD1583">
        <w:rPr>
          <w:noProof/>
        </w:rPr>
        <w:t xml:space="preserve">                                                                                                                      </w:t>
      </w:r>
    </w:p>
    <w:p w14:paraId="62E2C2B7" w14:textId="77777777" w:rsidR="006A4872" w:rsidRPr="00CD1583" w:rsidRDefault="006A4872" w:rsidP="006A4872">
      <w:pPr>
        <w:widowControl w:val="0"/>
        <w:spacing w:after="13" w:line="360" w:lineRule="auto"/>
        <w:ind w:left="993" w:hanging="426"/>
        <w:rPr>
          <w:rFonts w:ascii="Verdana" w:hAnsi="Verdana" w:cs="Calibri"/>
        </w:rPr>
      </w:pPr>
    </w:p>
    <w:tbl>
      <w:tblPr>
        <w:tblW w:w="7464" w:type="dxa"/>
        <w:tblInd w:w="1346" w:type="dxa"/>
        <w:tblCellMar>
          <w:left w:w="70" w:type="dxa"/>
          <w:right w:w="70" w:type="dxa"/>
        </w:tblCellMar>
        <w:tblLook w:val="04A0" w:firstRow="1" w:lastRow="0" w:firstColumn="1" w:lastColumn="0" w:noHBand="0" w:noVBand="1"/>
      </w:tblPr>
      <w:tblGrid>
        <w:gridCol w:w="1843"/>
        <w:gridCol w:w="1559"/>
        <w:gridCol w:w="567"/>
        <w:gridCol w:w="1843"/>
        <w:gridCol w:w="1652"/>
      </w:tblGrid>
      <w:tr w:rsidR="00851ED6" w:rsidRPr="00CD1583" w14:paraId="1B761899" w14:textId="77777777" w:rsidTr="00851ED6">
        <w:trPr>
          <w:trHeight w:val="300"/>
        </w:trPr>
        <w:tc>
          <w:tcPr>
            <w:tcW w:w="3402" w:type="dxa"/>
            <w:gridSpan w:val="2"/>
            <w:tcBorders>
              <w:top w:val="nil"/>
              <w:left w:val="nil"/>
              <w:bottom w:val="nil"/>
              <w:right w:val="nil"/>
            </w:tcBorders>
            <w:shd w:val="clear" w:color="000000" w:fill="FFFFFF"/>
            <w:vAlign w:val="center"/>
            <w:hideMark/>
          </w:tcPr>
          <w:p w14:paraId="3054D05B" w14:textId="77777777" w:rsidR="00851ED6" w:rsidRPr="00CD1583" w:rsidRDefault="00851ED6" w:rsidP="00851ED6">
            <w:pPr>
              <w:jc w:val="center"/>
              <w:rPr>
                <w:rFonts w:ascii="Verdana" w:hAnsi="Verdana" w:cs="Calibri"/>
                <w:b/>
                <w:bCs/>
              </w:rPr>
            </w:pPr>
            <w:r w:rsidRPr="00CD1583">
              <w:rPr>
                <w:rFonts w:ascii="Verdana" w:hAnsi="Verdana" w:cs="Calibri"/>
                <w:b/>
                <w:bCs/>
              </w:rPr>
              <w:t>tabela 11</w:t>
            </w:r>
          </w:p>
        </w:tc>
        <w:tc>
          <w:tcPr>
            <w:tcW w:w="567" w:type="dxa"/>
            <w:tcBorders>
              <w:top w:val="nil"/>
              <w:left w:val="nil"/>
              <w:bottom w:val="nil"/>
              <w:right w:val="nil"/>
            </w:tcBorders>
            <w:shd w:val="clear" w:color="000000" w:fill="FFFFFF"/>
            <w:vAlign w:val="center"/>
            <w:hideMark/>
          </w:tcPr>
          <w:p w14:paraId="40C9FFC9" w14:textId="77777777" w:rsidR="00851ED6" w:rsidRPr="00CD1583" w:rsidRDefault="00851ED6" w:rsidP="00851ED6">
            <w:pPr>
              <w:jc w:val="center"/>
              <w:rPr>
                <w:rFonts w:ascii="Verdana" w:hAnsi="Verdana" w:cs="Calibri"/>
              </w:rPr>
            </w:pPr>
            <w:r w:rsidRPr="00CD1583">
              <w:rPr>
                <w:rFonts w:ascii="Verdana" w:hAnsi="Verdana" w:cs="Calibri"/>
              </w:rPr>
              <w:t> </w:t>
            </w:r>
          </w:p>
        </w:tc>
        <w:tc>
          <w:tcPr>
            <w:tcW w:w="3495" w:type="dxa"/>
            <w:gridSpan w:val="2"/>
            <w:tcBorders>
              <w:top w:val="nil"/>
              <w:left w:val="nil"/>
              <w:bottom w:val="nil"/>
              <w:right w:val="nil"/>
            </w:tcBorders>
            <w:shd w:val="clear" w:color="000000" w:fill="FFFFFF"/>
            <w:vAlign w:val="center"/>
            <w:hideMark/>
          </w:tcPr>
          <w:p w14:paraId="20669BDC" w14:textId="77777777" w:rsidR="00851ED6" w:rsidRPr="00CD1583" w:rsidRDefault="00851ED6" w:rsidP="00851ED6">
            <w:pPr>
              <w:jc w:val="center"/>
              <w:rPr>
                <w:rFonts w:ascii="Verdana" w:hAnsi="Verdana" w:cs="Calibri"/>
                <w:b/>
                <w:bCs/>
              </w:rPr>
            </w:pPr>
            <w:r w:rsidRPr="00CD1583">
              <w:rPr>
                <w:rFonts w:ascii="Verdana" w:hAnsi="Verdana" w:cs="Calibri"/>
                <w:b/>
                <w:bCs/>
              </w:rPr>
              <w:t>tabela 12</w:t>
            </w:r>
          </w:p>
        </w:tc>
      </w:tr>
      <w:tr w:rsidR="00851ED6" w:rsidRPr="00CD1583" w14:paraId="0257CFAE" w14:textId="77777777" w:rsidTr="00851ED6">
        <w:trPr>
          <w:trHeight w:val="300"/>
        </w:trPr>
        <w:tc>
          <w:tcPr>
            <w:tcW w:w="3402" w:type="dxa"/>
            <w:gridSpan w:val="2"/>
            <w:tcBorders>
              <w:top w:val="nil"/>
              <w:left w:val="nil"/>
              <w:bottom w:val="nil"/>
              <w:right w:val="nil"/>
            </w:tcBorders>
            <w:shd w:val="clear" w:color="000000" w:fill="FFFFFF"/>
            <w:vAlign w:val="center"/>
            <w:hideMark/>
          </w:tcPr>
          <w:p w14:paraId="1C9A589C" w14:textId="77777777" w:rsidR="00851ED6" w:rsidRPr="00CD1583" w:rsidRDefault="00851ED6" w:rsidP="00851ED6">
            <w:pPr>
              <w:jc w:val="center"/>
              <w:rPr>
                <w:rFonts w:ascii="Verdana" w:hAnsi="Verdana" w:cs="Calibri"/>
                <w:sz w:val="18"/>
                <w:szCs w:val="18"/>
              </w:rPr>
            </w:pPr>
            <w:r w:rsidRPr="00CD1583">
              <w:rPr>
                <w:rFonts w:ascii="Verdana" w:hAnsi="Verdana" w:cs="Calibri"/>
                <w:sz w:val="18"/>
                <w:szCs w:val="18"/>
              </w:rPr>
              <w:t>12-stopniowa skala ocen</w:t>
            </w:r>
          </w:p>
        </w:tc>
        <w:tc>
          <w:tcPr>
            <w:tcW w:w="567" w:type="dxa"/>
            <w:tcBorders>
              <w:top w:val="nil"/>
              <w:left w:val="nil"/>
              <w:bottom w:val="nil"/>
              <w:right w:val="nil"/>
            </w:tcBorders>
            <w:shd w:val="clear" w:color="000000" w:fill="FFFFFF"/>
            <w:vAlign w:val="center"/>
            <w:hideMark/>
          </w:tcPr>
          <w:p w14:paraId="684626E5" w14:textId="77777777" w:rsidR="00851ED6" w:rsidRPr="00CD1583" w:rsidRDefault="00851ED6" w:rsidP="00851ED6">
            <w:pPr>
              <w:jc w:val="center"/>
              <w:rPr>
                <w:rFonts w:ascii="Verdana" w:hAnsi="Verdana" w:cs="Calibri"/>
                <w:sz w:val="18"/>
                <w:szCs w:val="18"/>
              </w:rPr>
            </w:pPr>
            <w:r w:rsidRPr="00CD1583">
              <w:rPr>
                <w:rFonts w:ascii="Verdana" w:hAnsi="Verdana" w:cs="Calibri"/>
                <w:sz w:val="18"/>
                <w:szCs w:val="18"/>
              </w:rPr>
              <w:t> </w:t>
            </w:r>
          </w:p>
        </w:tc>
        <w:tc>
          <w:tcPr>
            <w:tcW w:w="3495" w:type="dxa"/>
            <w:gridSpan w:val="2"/>
            <w:tcBorders>
              <w:top w:val="nil"/>
              <w:left w:val="nil"/>
              <w:bottom w:val="nil"/>
              <w:right w:val="nil"/>
            </w:tcBorders>
            <w:shd w:val="clear" w:color="000000" w:fill="FFFFFF"/>
            <w:vAlign w:val="center"/>
            <w:hideMark/>
          </w:tcPr>
          <w:p w14:paraId="664F114E" w14:textId="77777777" w:rsidR="00851ED6" w:rsidRPr="00CD1583" w:rsidRDefault="00851ED6" w:rsidP="00851ED6">
            <w:pPr>
              <w:jc w:val="center"/>
              <w:rPr>
                <w:rFonts w:ascii="Verdana" w:hAnsi="Verdana" w:cs="Calibri"/>
                <w:sz w:val="18"/>
                <w:szCs w:val="18"/>
              </w:rPr>
            </w:pPr>
            <w:r w:rsidRPr="00CD1583">
              <w:rPr>
                <w:rFonts w:ascii="Verdana" w:hAnsi="Verdana" w:cs="Calibri"/>
                <w:sz w:val="18"/>
                <w:szCs w:val="18"/>
              </w:rPr>
              <w:t>10-stopniowa skala ocen</w:t>
            </w:r>
          </w:p>
        </w:tc>
      </w:tr>
      <w:tr w:rsidR="00851ED6" w:rsidRPr="00CD1583" w14:paraId="08027266" w14:textId="77777777" w:rsidTr="00851ED6">
        <w:trPr>
          <w:trHeight w:val="450"/>
        </w:trPr>
        <w:tc>
          <w:tcPr>
            <w:tcW w:w="3402" w:type="dxa"/>
            <w:gridSpan w:val="2"/>
            <w:tcBorders>
              <w:top w:val="nil"/>
              <w:left w:val="nil"/>
              <w:bottom w:val="nil"/>
              <w:right w:val="nil"/>
            </w:tcBorders>
            <w:shd w:val="clear" w:color="000000" w:fill="FFFFFF"/>
            <w:vAlign w:val="center"/>
            <w:hideMark/>
          </w:tcPr>
          <w:p w14:paraId="7DC700BA" w14:textId="77777777" w:rsidR="00851ED6" w:rsidRPr="00CD1583" w:rsidRDefault="00851ED6" w:rsidP="00851ED6">
            <w:pPr>
              <w:jc w:val="center"/>
              <w:rPr>
                <w:rFonts w:ascii="Verdana" w:hAnsi="Verdana" w:cs="Calibri"/>
                <w:b/>
                <w:bCs/>
                <w:sz w:val="18"/>
                <w:szCs w:val="18"/>
              </w:rPr>
            </w:pPr>
            <w:r w:rsidRPr="00CD1583">
              <w:rPr>
                <w:rFonts w:ascii="Verdana" w:hAnsi="Verdana" w:cs="Calibri"/>
                <w:b/>
                <w:bCs/>
                <w:sz w:val="18"/>
                <w:szCs w:val="18"/>
              </w:rPr>
              <w:t>(dotyczy między innymi Ukrainy)</w:t>
            </w:r>
          </w:p>
        </w:tc>
        <w:tc>
          <w:tcPr>
            <w:tcW w:w="567" w:type="dxa"/>
            <w:tcBorders>
              <w:top w:val="nil"/>
              <w:left w:val="nil"/>
              <w:bottom w:val="nil"/>
              <w:right w:val="nil"/>
            </w:tcBorders>
            <w:shd w:val="clear" w:color="000000" w:fill="FFFFFF"/>
            <w:vAlign w:val="center"/>
            <w:hideMark/>
          </w:tcPr>
          <w:p w14:paraId="5673DA74" w14:textId="77777777" w:rsidR="00851ED6" w:rsidRPr="00CD1583" w:rsidRDefault="00851ED6" w:rsidP="00851ED6">
            <w:pPr>
              <w:jc w:val="center"/>
              <w:rPr>
                <w:rFonts w:ascii="Verdana" w:hAnsi="Verdana" w:cs="Calibri"/>
                <w:sz w:val="18"/>
                <w:szCs w:val="18"/>
              </w:rPr>
            </w:pPr>
            <w:r w:rsidRPr="00CD1583">
              <w:rPr>
                <w:rFonts w:ascii="Verdana" w:hAnsi="Verdana" w:cs="Calibri"/>
                <w:sz w:val="18"/>
                <w:szCs w:val="18"/>
              </w:rPr>
              <w:t> </w:t>
            </w:r>
          </w:p>
        </w:tc>
        <w:tc>
          <w:tcPr>
            <w:tcW w:w="3495" w:type="dxa"/>
            <w:gridSpan w:val="2"/>
            <w:tcBorders>
              <w:top w:val="nil"/>
              <w:left w:val="nil"/>
              <w:bottom w:val="nil"/>
              <w:right w:val="nil"/>
            </w:tcBorders>
            <w:shd w:val="clear" w:color="000000" w:fill="FFFFFF"/>
            <w:vAlign w:val="center"/>
            <w:hideMark/>
          </w:tcPr>
          <w:p w14:paraId="359080DD" w14:textId="77777777" w:rsidR="00851ED6" w:rsidRPr="00CD1583" w:rsidRDefault="00851ED6" w:rsidP="00851ED6">
            <w:pPr>
              <w:jc w:val="center"/>
              <w:rPr>
                <w:rFonts w:ascii="Verdana" w:hAnsi="Verdana" w:cs="Calibri"/>
                <w:b/>
                <w:bCs/>
                <w:sz w:val="18"/>
                <w:szCs w:val="18"/>
              </w:rPr>
            </w:pPr>
            <w:r w:rsidRPr="00CD1583">
              <w:rPr>
                <w:rFonts w:ascii="Verdana" w:hAnsi="Verdana" w:cs="Calibri"/>
                <w:b/>
                <w:bCs/>
                <w:sz w:val="18"/>
                <w:szCs w:val="18"/>
              </w:rPr>
              <w:t xml:space="preserve">(dotyczy między innymi </w:t>
            </w:r>
          </w:p>
          <w:p w14:paraId="03AC6745" w14:textId="77777777" w:rsidR="00851ED6" w:rsidRPr="00CD1583" w:rsidRDefault="00851ED6" w:rsidP="00851ED6">
            <w:pPr>
              <w:jc w:val="center"/>
              <w:rPr>
                <w:rFonts w:ascii="Verdana" w:hAnsi="Verdana" w:cs="Calibri"/>
                <w:b/>
                <w:bCs/>
                <w:sz w:val="18"/>
                <w:szCs w:val="18"/>
              </w:rPr>
            </w:pPr>
            <w:r w:rsidRPr="00CD1583">
              <w:rPr>
                <w:rFonts w:ascii="Verdana" w:hAnsi="Verdana" w:cs="Calibri"/>
                <w:b/>
                <w:bCs/>
                <w:sz w:val="18"/>
                <w:szCs w:val="18"/>
              </w:rPr>
              <w:t>Białorusi )</w:t>
            </w:r>
          </w:p>
        </w:tc>
      </w:tr>
      <w:tr w:rsidR="00851ED6" w:rsidRPr="00CD1583" w14:paraId="1760EC56" w14:textId="77777777" w:rsidTr="004022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B6C99" w14:textId="77777777" w:rsidR="00851ED6" w:rsidRPr="00CD1583" w:rsidRDefault="00851ED6" w:rsidP="00851ED6">
            <w:pPr>
              <w:jc w:val="center"/>
              <w:rPr>
                <w:rFonts w:ascii="Verdana" w:hAnsi="Verdana" w:cs="Calibri"/>
              </w:rPr>
            </w:pPr>
            <w:r w:rsidRPr="00CD1583">
              <w:rPr>
                <w:rFonts w:ascii="Verdana" w:eastAsia="Calibri" w:hAnsi="Verdana" w:cs="Calibri"/>
              </w:rPr>
              <w:t>skala ocen</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2B2169A" w14:textId="77777777" w:rsidR="00851ED6" w:rsidRPr="00CD1583" w:rsidRDefault="00851ED6" w:rsidP="00851ED6">
            <w:pPr>
              <w:jc w:val="center"/>
              <w:rPr>
                <w:rFonts w:ascii="Verdana" w:hAnsi="Verdana" w:cs="Calibri"/>
              </w:rPr>
            </w:pPr>
            <w:r w:rsidRPr="00CD1583">
              <w:rPr>
                <w:rFonts w:ascii="Verdana" w:eastAsia="Calibri" w:hAnsi="Verdana" w:cs="Calibri"/>
              </w:rPr>
              <w:t>punkty</w:t>
            </w:r>
          </w:p>
        </w:tc>
        <w:tc>
          <w:tcPr>
            <w:tcW w:w="567" w:type="dxa"/>
            <w:tcBorders>
              <w:top w:val="nil"/>
              <w:left w:val="nil"/>
              <w:bottom w:val="nil"/>
              <w:right w:val="nil"/>
            </w:tcBorders>
            <w:shd w:val="clear" w:color="000000" w:fill="FFFFFF"/>
            <w:vAlign w:val="center"/>
            <w:hideMark/>
          </w:tcPr>
          <w:p w14:paraId="4519F6CC" w14:textId="77777777" w:rsidR="00851ED6" w:rsidRPr="00CD1583" w:rsidRDefault="00851ED6" w:rsidP="00851ED6">
            <w:pPr>
              <w:jc w:val="center"/>
              <w:rPr>
                <w:rFonts w:ascii="Verdana" w:hAnsi="Verdana" w:cs="Calibri"/>
              </w:rPr>
            </w:pPr>
            <w:r w:rsidRPr="00CD1583">
              <w:rPr>
                <w:rFonts w:ascii="Verdana" w:eastAsia="Calibri" w:hAnsi="Verdana" w:cs="Calibri"/>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DDCAF" w14:textId="77777777" w:rsidR="00851ED6" w:rsidRPr="00CD1583" w:rsidRDefault="00851ED6" w:rsidP="00851ED6">
            <w:pPr>
              <w:jc w:val="center"/>
              <w:rPr>
                <w:rFonts w:ascii="Verdana" w:hAnsi="Verdana" w:cs="Calibri"/>
              </w:rPr>
            </w:pPr>
            <w:r w:rsidRPr="00CD1583">
              <w:rPr>
                <w:rFonts w:ascii="Verdana" w:eastAsia="Calibri" w:hAnsi="Verdana" w:cs="Calibri"/>
              </w:rPr>
              <w:t>skala ocen</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14:paraId="64A7E09E" w14:textId="77777777" w:rsidR="00851ED6" w:rsidRPr="00CD1583" w:rsidRDefault="00851ED6" w:rsidP="00851ED6">
            <w:pPr>
              <w:jc w:val="center"/>
              <w:rPr>
                <w:rFonts w:ascii="Verdana" w:hAnsi="Verdana" w:cs="Calibri"/>
              </w:rPr>
            </w:pPr>
            <w:r w:rsidRPr="00CD1583">
              <w:rPr>
                <w:rFonts w:ascii="Verdana" w:eastAsia="Calibri" w:hAnsi="Verdana" w:cs="Calibri"/>
              </w:rPr>
              <w:t>punkty</w:t>
            </w:r>
          </w:p>
        </w:tc>
      </w:tr>
      <w:tr w:rsidR="00851ED6" w:rsidRPr="00CD1583" w14:paraId="23AB87E9"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C575809" w14:textId="77777777" w:rsidR="00851ED6" w:rsidRPr="00CD1583" w:rsidRDefault="00851ED6" w:rsidP="00851ED6">
            <w:pPr>
              <w:jc w:val="center"/>
              <w:rPr>
                <w:rFonts w:ascii="Verdana" w:hAnsi="Verdana" w:cs="Calibri"/>
              </w:rPr>
            </w:pPr>
            <w:r w:rsidRPr="00CD1583">
              <w:rPr>
                <w:rFonts w:ascii="Verdana" w:eastAsia="Calibri" w:hAnsi="Verdana" w:cs="Calibri"/>
              </w:rPr>
              <w:t>12</w:t>
            </w:r>
          </w:p>
        </w:tc>
        <w:tc>
          <w:tcPr>
            <w:tcW w:w="1559" w:type="dxa"/>
            <w:tcBorders>
              <w:top w:val="nil"/>
              <w:left w:val="nil"/>
              <w:bottom w:val="single" w:sz="4" w:space="0" w:color="auto"/>
              <w:right w:val="single" w:sz="4" w:space="0" w:color="auto"/>
            </w:tcBorders>
            <w:shd w:val="clear" w:color="auto" w:fill="auto"/>
            <w:vAlign w:val="center"/>
            <w:hideMark/>
          </w:tcPr>
          <w:p w14:paraId="3DD94555" w14:textId="77777777" w:rsidR="00851ED6" w:rsidRPr="00CD1583" w:rsidRDefault="00851ED6" w:rsidP="00851ED6">
            <w:pPr>
              <w:jc w:val="center"/>
              <w:rPr>
                <w:rFonts w:ascii="Verdana" w:hAnsi="Verdana" w:cs="Calibri"/>
              </w:rPr>
            </w:pPr>
            <w:r w:rsidRPr="00CD1583">
              <w:rPr>
                <w:rFonts w:ascii="Verdana" w:eastAsia="Calibri" w:hAnsi="Verdana" w:cs="Calibri"/>
              </w:rPr>
              <w:t>100</w:t>
            </w:r>
          </w:p>
        </w:tc>
        <w:tc>
          <w:tcPr>
            <w:tcW w:w="567" w:type="dxa"/>
            <w:tcBorders>
              <w:top w:val="nil"/>
              <w:left w:val="nil"/>
              <w:bottom w:val="nil"/>
              <w:right w:val="nil"/>
            </w:tcBorders>
            <w:shd w:val="clear" w:color="000000" w:fill="FFFFFF"/>
            <w:vAlign w:val="center"/>
            <w:hideMark/>
          </w:tcPr>
          <w:p w14:paraId="5345B5A7" w14:textId="77777777" w:rsidR="00851ED6" w:rsidRPr="00CD1583" w:rsidRDefault="00851ED6" w:rsidP="00851ED6">
            <w:pPr>
              <w:jc w:val="center"/>
              <w:rPr>
                <w:rFonts w:ascii="Verdana" w:hAnsi="Verdana" w:cs="Calibri"/>
              </w:rPr>
            </w:pPr>
            <w:r w:rsidRPr="00CD1583">
              <w:rPr>
                <w:rFonts w:ascii="Verdana" w:eastAsia="Calibri" w:hAnsi="Verdana" w:cs="Calibri"/>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456B776" w14:textId="77777777" w:rsidR="00851ED6" w:rsidRPr="00CD1583" w:rsidRDefault="00851ED6" w:rsidP="00851ED6">
            <w:pPr>
              <w:jc w:val="center"/>
              <w:rPr>
                <w:rFonts w:ascii="Verdana" w:hAnsi="Verdana" w:cs="Calibri"/>
              </w:rPr>
            </w:pPr>
            <w:r w:rsidRPr="00CD1583">
              <w:rPr>
                <w:rFonts w:ascii="Verdana" w:eastAsia="Calibri" w:hAnsi="Verdana" w:cs="Calibri"/>
              </w:rPr>
              <w:t>10</w:t>
            </w:r>
          </w:p>
        </w:tc>
        <w:tc>
          <w:tcPr>
            <w:tcW w:w="1652" w:type="dxa"/>
            <w:tcBorders>
              <w:top w:val="nil"/>
              <w:left w:val="nil"/>
              <w:bottom w:val="single" w:sz="4" w:space="0" w:color="auto"/>
              <w:right w:val="single" w:sz="4" w:space="0" w:color="auto"/>
            </w:tcBorders>
            <w:shd w:val="clear" w:color="auto" w:fill="auto"/>
            <w:vAlign w:val="center"/>
            <w:hideMark/>
          </w:tcPr>
          <w:p w14:paraId="7DC90401" w14:textId="77777777" w:rsidR="00851ED6" w:rsidRPr="00CD1583" w:rsidRDefault="00851ED6" w:rsidP="00851ED6">
            <w:pPr>
              <w:jc w:val="center"/>
              <w:rPr>
                <w:rFonts w:ascii="Verdana" w:hAnsi="Verdana" w:cs="Calibri"/>
              </w:rPr>
            </w:pPr>
            <w:r w:rsidRPr="00CD1583">
              <w:rPr>
                <w:rFonts w:ascii="Verdana" w:eastAsia="Calibri" w:hAnsi="Verdana" w:cs="Calibri"/>
              </w:rPr>
              <w:t>100</w:t>
            </w:r>
          </w:p>
        </w:tc>
      </w:tr>
      <w:tr w:rsidR="00851ED6" w:rsidRPr="00CD1583" w14:paraId="3666D985"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0689BEB4" w14:textId="77777777" w:rsidR="00851ED6" w:rsidRPr="00CD1583" w:rsidRDefault="00851ED6" w:rsidP="00851ED6">
            <w:pPr>
              <w:jc w:val="center"/>
              <w:rPr>
                <w:rFonts w:ascii="Verdana" w:hAnsi="Verdana" w:cs="Calibri"/>
              </w:rPr>
            </w:pPr>
            <w:r w:rsidRPr="00CD1583">
              <w:rPr>
                <w:rFonts w:ascii="Verdana" w:eastAsia="Calibri" w:hAnsi="Verdana" w:cs="Calibri"/>
              </w:rPr>
              <w:t>11</w:t>
            </w:r>
          </w:p>
        </w:tc>
        <w:tc>
          <w:tcPr>
            <w:tcW w:w="1559" w:type="dxa"/>
            <w:tcBorders>
              <w:top w:val="nil"/>
              <w:left w:val="nil"/>
              <w:bottom w:val="single" w:sz="4" w:space="0" w:color="auto"/>
              <w:right w:val="single" w:sz="4" w:space="0" w:color="auto"/>
            </w:tcBorders>
            <w:shd w:val="clear" w:color="auto" w:fill="auto"/>
            <w:vAlign w:val="center"/>
            <w:hideMark/>
          </w:tcPr>
          <w:p w14:paraId="6D65B6AF" w14:textId="77777777" w:rsidR="00851ED6" w:rsidRPr="00CD1583" w:rsidRDefault="00851ED6" w:rsidP="00851ED6">
            <w:pPr>
              <w:jc w:val="center"/>
              <w:rPr>
                <w:rFonts w:ascii="Verdana" w:hAnsi="Verdana" w:cs="Calibri"/>
              </w:rPr>
            </w:pPr>
            <w:r w:rsidRPr="00CD1583">
              <w:rPr>
                <w:rFonts w:ascii="Verdana" w:eastAsia="Calibri" w:hAnsi="Verdana" w:cs="Calibri"/>
              </w:rPr>
              <w:t>92</w:t>
            </w:r>
          </w:p>
        </w:tc>
        <w:tc>
          <w:tcPr>
            <w:tcW w:w="567" w:type="dxa"/>
            <w:tcBorders>
              <w:top w:val="nil"/>
              <w:left w:val="nil"/>
              <w:bottom w:val="nil"/>
              <w:right w:val="nil"/>
            </w:tcBorders>
            <w:shd w:val="clear" w:color="000000" w:fill="FFFFFF"/>
            <w:vAlign w:val="center"/>
            <w:hideMark/>
          </w:tcPr>
          <w:p w14:paraId="721E59B9" w14:textId="77777777" w:rsidR="00851ED6" w:rsidRPr="00CD1583" w:rsidRDefault="00851ED6" w:rsidP="00851ED6">
            <w:pPr>
              <w:jc w:val="center"/>
              <w:rPr>
                <w:rFonts w:ascii="Verdana" w:hAnsi="Verdana" w:cs="Calibri"/>
              </w:rPr>
            </w:pPr>
            <w:r w:rsidRPr="00CD1583">
              <w:rPr>
                <w:rFonts w:ascii="Verdana" w:eastAsia="Calibri" w:hAnsi="Verdana" w:cs="Calibri"/>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164FBAE" w14:textId="77777777" w:rsidR="00851ED6" w:rsidRPr="00CD1583" w:rsidRDefault="00851ED6" w:rsidP="00851ED6">
            <w:pPr>
              <w:jc w:val="center"/>
              <w:rPr>
                <w:rFonts w:ascii="Verdana" w:hAnsi="Verdana" w:cs="Calibri"/>
              </w:rPr>
            </w:pPr>
            <w:r w:rsidRPr="00CD1583">
              <w:rPr>
                <w:rFonts w:ascii="Verdana" w:eastAsia="Calibri" w:hAnsi="Verdana" w:cs="Calibri"/>
              </w:rPr>
              <w:t>9</w:t>
            </w:r>
          </w:p>
        </w:tc>
        <w:tc>
          <w:tcPr>
            <w:tcW w:w="1652" w:type="dxa"/>
            <w:tcBorders>
              <w:top w:val="nil"/>
              <w:left w:val="nil"/>
              <w:bottom w:val="single" w:sz="4" w:space="0" w:color="auto"/>
              <w:right w:val="single" w:sz="4" w:space="0" w:color="auto"/>
            </w:tcBorders>
            <w:shd w:val="clear" w:color="auto" w:fill="auto"/>
            <w:vAlign w:val="center"/>
            <w:hideMark/>
          </w:tcPr>
          <w:p w14:paraId="6A180438" w14:textId="77777777" w:rsidR="00851ED6" w:rsidRPr="00CD1583" w:rsidRDefault="00851ED6" w:rsidP="00851ED6">
            <w:pPr>
              <w:jc w:val="center"/>
              <w:rPr>
                <w:rFonts w:ascii="Verdana" w:hAnsi="Verdana" w:cs="Calibri"/>
              </w:rPr>
            </w:pPr>
            <w:r w:rsidRPr="00CD1583">
              <w:rPr>
                <w:rFonts w:ascii="Verdana" w:eastAsia="Calibri" w:hAnsi="Verdana" w:cs="Calibri"/>
              </w:rPr>
              <w:t>90</w:t>
            </w:r>
          </w:p>
        </w:tc>
      </w:tr>
      <w:tr w:rsidR="00851ED6" w:rsidRPr="00CD1583" w14:paraId="5C99AFED"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2B3A2DA" w14:textId="77777777" w:rsidR="00851ED6" w:rsidRPr="00CD1583" w:rsidRDefault="00851ED6" w:rsidP="00851ED6">
            <w:pPr>
              <w:jc w:val="center"/>
              <w:rPr>
                <w:rFonts w:ascii="Verdana" w:hAnsi="Verdana" w:cs="Calibri"/>
              </w:rPr>
            </w:pPr>
            <w:r w:rsidRPr="00CD1583">
              <w:rPr>
                <w:rFonts w:ascii="Verdana" w:eastAsia="Calibri" w:hAnsi="Verdana" w:cs="Calibri"/>
              </w:rPr>
              <w:t>10</w:t>
            </w:r>
          </w:p>
        </w:tc>
        <w:tc>
          <w:tcPr>
            <w:tcW w:w="1559" w:type="dxa"/>
            <w:tcBorders>
              <w:top w:val="nil"/>
              <w:left w:val="nil"/>
              <w:bottom w:val="single" w:sz="4" w:space="0" w:color="auto"/>
              <w:right w:val="single" w:sz="4" w:space="0" w:color="auto"/>
            </w:tcBorders>
            <w:shd w:val="clear" w:color="auto" w:fill="auto"/>
            <w:vAlign w:val="center"/>
            <w:hideMark/>
          </w:tcPr>
          <w:p w14:paraId="607B4F5F" w14:textId="77777777" w:rsidR="00851ED6" w:rsidRPr="00CD1583" w:rsidRDefault="00851ED6" w:rsidP="00851ED6">
            <w:pPr>
              <w:jc w:val="center"/>
              <w:rPr>
                <w:rFonts w:ascii="Verdana" w:hAnsi="Verdana" w:cs="Calibri"/>
              </w:rPr>
            </w:pPr>
            <w:r w:rsidRPr="00CD1583">
              <w:rPr>
                <w:rFonts w:ascii="Verdana" w:eastAsia="Calibri" w:hAnsi="Verdana" w:cs="Calibri"/>
              </w:rPr>
              <w:t>83</w:t>
            </w:r>
          </w:p>
        </w:tc>
        <w:tc>
          <w:tcPr>
            <w:tcW w:w="567" w:type="dxa"/>
            <w:tcBorders>
              <w:top w:val="nil"/>
              <w:left w:val="nil"/>
              <w:bottom w:val="nil"/>
              <w:right w:val="nil"/>
            </w:tcBorders>
            <w:shd w:val="clear" w:color="000000" w:fill="FFFFFF"/>
            <w:vAlign w:val="center"/>
            <w:hideMark/>
          </w:tcPr>
          <w:p w14:paraId="75A0E8F8" w14:textId="77777777" w:rsidR="00851ED6" w:rsidRPr="00CD1583" w:rsidRDefault="00851ED6" w:rsidP="00851ED6">
            <w:pPr>
              <w:jc w:val="center"/>
              <w:rPr>
                <w:rFonts w:ascii="Verdana" w:hAnsi="Verdana" w:cs="Calibri"/>
              </w:rPr>
            </w:pPr>
            <w:r w:rsidRPr="00CD1583">
              <w:rPr>
                <w:rFonts w:ascii="Verdana" w:eastAsia="Calibri" w:hAnsi="Verdana" w:cs="Calibri"/>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9165CCB" w14:textId="77777777" w:rsidR="00851ED6" w:rsidRPr="00CD1583" w:rsidRDefault="00851ED6" w:rsidP="00851ED6">
            <w:pPr>
              <w:jc w:val="center"/>
              <w:rPr>
                <w:rFonts w:ascii="Verdana" w:hAnsi="Verdana" w:cs="Calibri"/>
              </w:rPr>
            </w:pPr>
            <w:r w:rsidRPr="00CD1583">
              <w:rPr>
                <w:rFonts w:ascii="Verdana" w:eastAsia="Calibri" w:hAnsi="Verdana" w:cs="Calibri"/>
              </w:rPr>
              <w:t>8</w:t>
            </w:r>
          </w:p>
        </w:tc>
        <w:tc>
          <w:tcPr>
            <w:tcW w:w="1652" w:type="dxa"/>
            <w:tcBorders>
              <w:top w:val="nil"/>
              <w:left w:val="nil"/>
              <w:bottom w:val="single" w:sz="4" w:space="0" w:color="auto"/>
              <w:right w:val="single" w:sz="4" w:space="0" w:color="auto"/>
            </w:tcBorders>
            <w:shd w:val="clear" w:color="auto" w:fill="auto"/>
            <w:vAlign w:val="center"/>
            <w:hideMark/>
          </w:tcPr>
          <w:p w14:paraId="29F2A466" w14:textId="77777777" w:rsidR="00851ED6" w:rsidRPr="00CD1583" w:rsidRDefault="00851ED6" w:rsidP="00851ED6">
            <w:pPr>
              <w:jc w:val="center"/>
              <w:rPr>
                <w:rFonts w:ascii="Verdana" w:hAnsi="Verdana" w:cs="Calibri"/>
              </w:rPr>
            </w:pPr>
            <w:r w:rsidRPr="00CD1583">
              <w:rPr>
                <w:rFonts w:ascii="Verdana" w:eastAsia="Calibri" w:hAnsi="Verdana" w:cs="Calibri"/>
              </w:rPr>
              <w:t>80</w:t>
            </w:r>
          </w:p>
        </w:tc>
      </w:tr>
      <w:tr w:rsidR="00851ED6" w:rsidRPr="00CD1583" w14:paraId="65DF2651"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0EFEECE5" w14:textId="77777777" w:rsidR="00851ED6" w:rsidRPr="00CD1583" w:rsidRDefault="00851ED6" w:rsidP="00851ED6">
            <w:pPr>
              <w:jc w:val="center"/>
              <w:rPr>
                <w:rFonts w:ascii="Verdana" w:hAnsi="Verdana" w:cs="Calibri"/>
              </w:rPr>
            </w:pPr>
            <w:r w:rsidRPr="00CD1583">
              <w:rPr>
                <w:rFonts w:ascii="Verdana" w:eastAsia="Calibri" w:hAnsi="Verdana" w:cs="Calibri"/>
              </w:rPr>
              <w:t>9</w:t>
            </w:r>
          </w:p>
        </w:tc>
        <w:tc>
          <w:tcPr>
            <w:tcW w:w="1559" w:type="dxa"/>
            <w:tcBorders>
              <w:top w:val="nil"/>
              <w:left w:val="nil"/>
              <w:bottom w:val="single" w:sz="4" w:space="0" w:color="auto"/>
              <w:right w:val="single" w:sz="4" w:space="0" w:color="auto"/>
            </w:tcBorders>
            <w:shd w:val="clear" w:color="auto" w:fill="auto"/>
            <w:vAlign w:val="center"/>
            <w:hideMark/>
          </w:tcPr>
          <w:p w14:paraId="64D2BFD7" w14:textId="77777777" w:rsidR="00851ED6" w:rsidRPr="00CD1583" w:rsidRDefault="00851ED6" w:rsidP="00851ED6">
            <w:pPr>
              <w:jc w:val="center"/>
              <w:rPr>
                <w:rFonts w:ascii="Verdana" w:hAnsi="Verdana" w:cs="Calibri"/>
              </w:rPr>
            </w:pPr>
            <w:r w:rsidRPr="00CD1583">
              <w:rPr>
                <w:rFonts w:ascii="Verdana" w:eastAsia="Calibri" w:hAnsi="Verdana" w:cs="Calibri"/>
              </w:rPr>
              <w:t>75</w:t>
            </w:r>
          </w:p>
        </w:tc>
        <w:tc>
          <w:tcPr>
            <w:tcW w:w="567" w:type="dxa"/>
            <w:tcBorders>
              <w:top w:val="nil"/>
              <w:left w:val="nil"/>
              <w:bottom w:val="nil"/>
              <w:right w:val="nil"/>
            </w:tcBorders>
            <w:shd w:val="clear" w:color="000000" w:fill="FFFFFF"/>
            <w:vAlign w:val="center"/>
            <w:hideMark/>
          </w:tcPr>
          <w:p w14:paraId="04169338" w14:textId="77777777" w:rsidR="00851ED6" w:rsidRPr="00CD1583" w:rsidRDefault="00851ED6" w:rsidP="00851ED6">
            <w:pPr>
              <w:jc w:val="center"/>
              <w:rPr>
                <w:rFonts w:ascii="Verdana" w:hAnsi="Verdana" w:cs="Calibri"/>
              </w:rPr>
            </w:pPr>
            <w:r w:rsidRPr="00CD1583">
              <w:rPr>
                <w:rFonts w:ascii="Verdana" w:eastAsia="Calibri" w:hAnsi="Verdana" w:cs="Calibri"/>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11A8556" w14:textId="77777777" w:rsidR="00851ED6" w:rsidRPr="00CD1583" w:rsidRDefault="00851ED6" w:rsidP="00851ED6">
            <w:pPr>
              <w:jc w:val="center"/>
              <w:rPr>
                <w:rFonts w:ascii="Verdana" w:hAnsi="Verdana" w:cs="Calibri"/>
              </w:rPr>
            </w:pPr>
            <w:r w:rsidRPr="00CD1583">
              <w:rPr>
                <w:rFonts w:ascii="Verdana" w:eastAsia="Calibri" w:hAnsi="Verdana" w:cs="Calibri"/>
              </w:rPr>
              <w:t>7</w:t>
            </w:r>
          </w:p>
        </w:tc>
        <w:tc>
          <w:tcPr>
            <w:tcW w:w="1652" w:type="dxa"/>
            <w:tcBorders>
              <w:top w:val="nil"/>
              <w:left w:val="nil"/>
              <w:bottom w:val="single" w:sz="4" w:space="0" w:color="auto"/>
              <w:right w:val="single" w:sz="4" w:space="0" w:color="auto"/>
            </w:tcBorders>
            <w:shd w:val="clear" w:color="auto" w:fill="auto"/>
            <w:vAlign w:val="center"/>
            <w:hideMark/>
          </w:tcPr>
          <w:p w14:paraId="217A24B6" w14:textId="77777777" w:rsidR="00851ED6" w:rsidRPr="00CD1583" w:rsidRDefault="00851ED6" w:rsidP="00851ED6">
            <w:pPr>
              <w:jc w:val="center"/>
              <w:rPr>
                <w:rFonts w:ascii="Verdana" w:hAnsi="Verdana" w:cs="Calibri"/>
              </w:rPr>
            </w:pPr>
            <w:r w:rsidRPr="00CD1583">
              <w:rPr>
                <w:rFonts w:ascii="Verdana" w:eastAsia="Calibri" w:hAnsi="Verdana" w:cs="Calibri"/>
              </w:rPr>
              <w:t>70</w:t>
            </w:r>
          </w:p>
        </w:tc>
      </w:tr>
      <w:tr w:rsidR="00851ED6" w:rsidRPr="00CD1583" w14:paraId="325E8F10"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CCDE737" w14:textId="77777777" w:rsidR="00851ED6" w:rsidRPr="00CD1583" w:rsidRDefault="00851ED6" w:rsidP="00851ED6">
            <w:pPr>
              <w:jc w:val="center"/>
              <w:rPr>
                <w:rFonts w:ascii="Verdana" w:hAnsi="Verdana" w:cs="Calibri"/>
              </w:rPr>
            </w:pPr>
            <w:r w:rsidRPr="00CD1583">
              <w:rPr>
                <w:rFonts w:ascii="Verdana" w:eastAsia="Calibri" w:hAnsi="Verdana" w:cs="Calibri"/>
              </w:rPr>
              <w:t>8</w:t>
            </w:r>
          </w:p>
        </w:tc>
        <w:tc>
          <w:tcPr>
            <w:tcW w:w="1559" w:type="dxa"/>
            <w:tcBorders>
              <w:top w:val="nil"/>
              <w:left w:val="nil"/>
              <w:bottom w:val="single" w:sz="4" w:space="0" w:color="auto"/>
              <w:right w:val="single" w:sz="4" w:space="0" w:color="auto"/>
            </w:tcBorders>
            <w:shd w:val="clear" w:color="auto" w:fill="auto"/>
            <w:vAlign w:val="center"/>
            <w:hideMark/>
          </w:tcPr>
          <w:p w14:paraId="422BF123" w14:textId="77777777" w:rsidR="00851ED6" w:rsidRPr="00CD1583" w:rsidRDefault="00851ED6" w:rsidP="00851ED6">
            <w:pPr>
              <w:jc w:val="center"/>
              <w:rPr>
                <w:rFonts w:ascii="Verdana" w:hAnsi="Verdana" w:cs="Calibri"/>
              </w:rPr>
            </w:pPr>
            <w:r w:rsidRPr="00CD1583">
              <w:rPr>
                <w:rFonts w:ascii="Verdana" w:eastAsia="Calibri" w:hAnsi="Verdana" w:cs="Calibri"/>
              </w:rPr>
              <w:t>67</w:t>
            </w:r>
          </w:p>
        </w:tc>
        <w:tc>
          <w:tcPr>
            <w:tcW w:w="567" w:type="dxa"/>
            <w:tcBorders>
              <w:top w:val="nil"/>
              <w:left w:val="nil"/>
              <w:bottom w:val="nil"/>
              <w:right w:val="nil"/>
            </w:tcBorders>
            <w:shd w:val="clear" w:color="000000" w:fill="FFFFFF"/>
            <w:vAlign w:val="center"/>
            <w:hideMark/>
          </w:tcPr>
          <w:p w14:paraId="2ACEA27C" w14:textId="77777777" w:rsidR="00851ED6" w:rsidRPr="00CD1583" w:rsidRDefault="00851ED6" w:rsidP="00851ED6">
            <w:pPr>
              <w:jc w:val="center"/>
              <w:rPr>
                <w:rFonts w:ascii="Verdana" w:hAnsi="Verdana" w:cs="Calibri"/>
              </w:rPr>
            </w:pPr>
            <w:r w:rsidRPr="00CD1583">
              <w:rPr>
                <w:rFonts w:ascii="Verdana" w:eastAsia="Calibri" w:hAnsi="Verdana" w:cs="Calibri"/>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43C2F8F" w14:textId="77777777" w:rsidR="00851ED6" w:rsidRPr="00CD1583" w:rsidRDefault="00851ED6" w:rsidP="00851ED6">
            <w:pPr>
              <w:jc w:val="center"/>
              <w:rPr>
                <w:rFonts w:ascii="Verdana" w:hAnsi="Verdana" w:cs="Calibri"/>
              </w:rPr>
            </w:pPr>
            <w:r w:rsidRPr="00CD1583">
              <w:rPr>
                <w:rFonts w:ascii="Verdana" w:eastAsia="Calibri" w:hAnsi="Verdana" w:cs="Calibri"/>
              </w:rPr>
              <w:t>6</w:t>
            </w:r>
          </w:p>
        </w:tc>
        <w:tc>
          <w:tcPr>
            <w:tcW w:w="1652" w:type="dxa"/>
            <w:tcBorders>
              <w:top w:val="nil"/>
              <w:left w:val="nil"/>
              <w:bottom w:val="single" w:sz="4" w:space="0" w:color="auto"/>
              <w:right w:val="single" w:sz="4" w:space="0" w:color="auto"/>
            </w:tcBorders>
            <w:shd w:val="clear" w:color="auto" w:fill="auto"/>
            <w:vAlign w:val="center"/>
            <w:hideMark/>
          </w:tcPr>
          <w:p w14:paraId="23F969DA" w14:textId="77777777" w:rsidR="00851ED6" w:rsidRPr="00CD1583" w:rsidRDefault="00851ED6" w:rsidP="00851ED6">
            <w:pPr>
              <w:jc w:val="center"/>
              <w:rPr>
                <w:rFonts w:ascii="Verdana" w:hAnsi="Verdana" w:cs="Calibri"/>
              </w:rPr>
            </w:pPr>
            <w:r w:rsidRPr="00CD1583">
              <w:rPr>
                <w:rFonts w:ascii="Verdana" w:eastAsia="Calibri" w:hAnsi="Verdana" w:cs="Calibri"/>
              </w:rPr>
              <w:t>60</w:t>
            </w:r>
          </w:p>
        </w:tc>
      </w:tr>
      <w:tr w:rsidR="00851ED6" w:rsidRPr="00CD1583" w14:paraId="72040BB8"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0A31B7F" w14:textId="77777777" w:rsidR="00851ED6" w:rsidRPr="00CD1583" w:rsidRDefault="00851ED6" w:rsidP="00851ED6">
            <w:pPr>
              <w:jc w:val="center"/>
              <w:rPr>
                <w:rFonts w:ascii="Verdana" w:hAnsi="Verdana" w:cs="Calibri"/>
              </w:rPr>
            </w:pPr>
            <w:r w:rsidRPr="00CD1583">
              <w:rPr>
                <w:rFonts w:ascii="Verdana" w:eastAsia="Calibri" w:hAnsi="Verdana" w:cs="Calibri"/>
              </w:rPr>
              <w:t>7</w:t>
            </w:r>
          </w:p>
        </w:tc>
        <w:tc>
          <w:tcPr>
            <w:tcW w:w="1559" w:type="dxa"/>
            <w:tcBorders>
              <w:top w:val="nil"/>
              <w:left w:val="nil"/>
              <w:bottom w:val="single" w:sz="4" w:space="0" w:color="auto"/>
              <w:right w:val="single" w:sz="4" w:space="0" w:color="auto"/>
            </w:tcBorders>
            <w:shd w:val="clear" w:color="auto" w:fill="auto"/>
            <w:vAlign w:val="center"/>
            <w:hideMark/>
          </w:tcPr>
          <w:p w14:paraId="3C62CA4D" w14:textId="77777777" w:rsidR="00851ED6" w:rsidRPr="00CD1583" w:rsidRDefault="00851ED6" w:rsidP="00851ED6">
            <w:pPr>
              <w:jc w:val="center"/>
              <w:rPr>
                <w:rFonts w:ascii="Verdana" w:hAnsi="Verdana" w:cs="Calibri"/>
              </w:rPr>
            </w:pPr>
            <w:r w:rsidRPr="00CD1583">
              <w:rPr>
                <w:rFonts w:ascii="Verdana" w:eastAsia="Calibri" w:hAnsi="Verdana" w:cs="Calibri"/>
              </w:rPr>
              <w:t>58</w:t>
            </w:r>
          </w:p>
        </w:tc>
        <w:tc>
          <w:tcPr>
            <w:tcW w:w="567" w:type="dxa"/>
            <w:tcBorders>
              <w:top w:val="nil"/>
              <w:left w:val="nil"/>
              <w:bottom w:val="nil"/>
              <w:right w:val="nil"/>
            </w:tcBorders>
            <w:shd w:val="clear" w:color="000000" w:fill="FFFFFF"/>
            <w:vAlign w:val="center"/>
            <w:hideMark/>
          </w:tcPr>
          <w:p w14:paraId="34F7CCDB" w14:textId="77777777" w:rsidR="00851ED6" w:rsidRPr="00CD1583" w:rsidRDefault="00851ED6" w:rsidP="00851ED6">
            <w:pPr>
              <w:jc w:val="center"/>
              <w:rPr>
                <w:rFonts w:ascii="Verdana" w:hAnsi="Verdana" w:cs="Calibri"/>
              </w:rPr>
            </w:pPr>
            <w:r w:rsidRPr="00CD1583">
              <w:rPr>
                <w:rFonts w:ascii="Verdana" w:eastAsia="Calibri" w:hAnsi="Verdana" w:cs="Calibri"/>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17AC214" w14:textId="77777777" w:rsidR="00851ED6" w:rsidRPr="00CD1583" w:rsidRDefault="00851ED6" w:rsidP="00851ED6">
            <w:pPr>
              <w:jc w:val="center"/>
              <w:rPr>
                <w:rFonts w:ascii="Verdana" w:hAnsi="Verdana" w:cs="Calibri"/>
              </w:rPr>
            </w:pPr>
            <w:r w:rsidRPr="00CD1583">
              <w:rPr>
                <w:rFonts w:ascii="Verdana" w:eastAsia="Calibri" w:hAnsi="Verdana" w:cs="Calibri"/>
              </w:rPr>
              <w:t>5</w:t>
            </w:r>
          </w:p>
        </w:tc>
        <w:tc>
          <w:tcPr>
            <w:tcW w:w="1652" w:type="dxa"/>
            <w:tcBorders>
              <w:top w:val="nil"/>
              <w:left w:val="nil"/>
              <w:bottom w:val="single" w:sz="4" w:space="0" w:color="auto"/>
              <w:right w:val="single" w:sz="4" w:space="0" w:color="auto"/>
            </w:tcBorders>
            <w:shd w:val="clear" w:color="auto" w:fill="auto"/>
            <w:vAlign w:val="center"/>
            <w:hideMark/>
          </w:tcPr>
          <w:p w14:paraId="7D744EE8" w14:textId="77777777" w:rsidR="00851ED6" w:rsidRPr="00CD1583" w:rsidRDefault="00851ED6" w:rsidP="00851ED6">
            <w:pPr>
              <w:jc w:val="center"/>
              <w:rPr>
                <w:rFonts w:ascii="Verdana" w:hAnsi="Verdana" w:cs="Calibri"/>
              </w:rPr>
            </w:pPr>
            <w:r w:rsidRPr="00CD1583">
              <w:rPr>
                <w:rFonts w:ascii="Verdana" w:eastAsia="Calibri" w:hAnsi="Verdana" w:cs="Calibri"/>
              </w:rPr>
              <w:t>50</w:t>
            </w:r>
          </w:p>
        </w:tc>
      </w:tr>
      <w:tr w:rsidR="00851ED6" w:rsidRPr="00CD1583" w14:paraId="169FDD1D"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0429259" w14:textId="77777777" w:rsidR="00851ED6" w:rsidRPr="00CD1583" w:rsidRDefault="00851ED6" w:rsidP="00851ED6">
            <w:pPr>
              <w:jc w:val="center"/>
              <w:rPr>
                <w:rFonts w:ascii="Verdana" w:hAnsi="Verdana" w:cs="Calibri"/>
              </w:rPr>
            </w:pPr>
            <w:r w:rsidRPr="00CD1583">
              <w:rPr>
                <w:rFonts w:ascii="Verdana" w:eastAsia="Calibri" w:hAnsi="Verdana" w:cs="Calibri"/>
              </w:rPr>
              <w:t>6</w:t>
            </w:r>
          </w:p>
        </w:tc>
        <w:tc>
          <w:tcPr>
            <w:tcW w:w="1559" w:type="dxa"/>
            <w:tcBorders>
              <w:top w:val="nil"/>
              <w:left w:val="nil"/>
              <w:bottom w:val="single" w:sz="4" w:space="0" w:color="auto"/>
              <w:right w:val="single" w:sz="4" w:space="0" w:color="auto"/>
            </w:tcBorders>
            <w:shd w:val="clear" w:color="auto" w:fill="auto"/>
            <w:vAlign w:val="center"/>
            <w:hideMark/>
          </w:tcPr>
          <w:p w14:paraId="34F52797" w14:textId="77777777" w:rsidR="00851ED6" w:rsidRPr="00CD1583" w:rsidRDefault="00851ED6" w:rsidP="00851ED6">
            <w:pPr>
              <w:jc w:val="center"/>
              <w:rPr>
                <w:rFonts w:ascii="Verdana" w:hAnsi="Verdana" w:cs="Calibri"/>
              </w:rPr>
            </w:pPr>
            <w:r w:rsidRPr="00CD1583">
              <w:rPr>
                <w:rFonts w:ascii="Verdana" w:eastAsia="Calibri" w:hAnsi="Verdana" w:cs="Calibri"/>
              </w:rPr>
              <w:t>50</w:t>
            </w:r>
          </w:p>
        </w:tc>
        <w:tc>
          <w:tcPr>
            <w:tcW w:w="567" w:type="dxa"/>
            <w:tcBorders>
              <w:top w:val="nil"/>
              <w:left w:val="nil"/>
              <w:bottom w:val="nil"/>
              <w:right w:val="nil"/>
            </w:tcBorders>
            <w:shd w:val="clear" w:color="000000" w:fill="FFFFFF"/>
            <w:vAlign w:val="center"/>
            <w:hideMark/>
          </w:tcPr>
          <w:p w14:paraId="3BFC9BBB" w14:textId="77777777" w:rsidR="00851ED6" w:rsidRPr="00CD1583" w:rsidRDefault="00851ED6" w:rsidP="00851ED6">
            <w:pPr>
              <w:jc w:val="center"/>
              <w:rPr>
                <w:rFonts w:ascii="Verdana" w:hAnsi="Verdana" w:cs="Calibri"/>
              </w:rPr>
            </w:pPr>
            <w:r w:rsidRPr="00CD1583">
              <w:rPr>
                <w:rFonts w:ascii="Verdana" w:eastAsia="Calibri" w:hAnsi="Verdana" w:cs="Calibri"/>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4EF2089" w14:textId="77777777" w:rsidR="00851ED6" w:rsidRPr="00CD1583" w:rsidRDefault="00851ED6" w:rsidP="00851ED6">
            <w:pPr>
              <w:jc w:val="center"/>
              <w:rPr>
                <w:rFonts w:ascii="Verdana" w:hAnsi="Verdana" w:cs="Calibri"/>
              </w:rPr>
            </w:pPr>
            <w:r w:rsidRPr="00CD1583">
              <w:rPr>
                <w:rFonts w:ascii="Verdana" w:eastAsia="Calibri" w:hAnsi="Verdana" w:cs="Calibri"/>
              </w:rPr>
              <w:t>4</w:t>
            </w:r>
          </w:p>
        </w:tc>
        <w:tc>
          <w:tcPr>
            <w:tcW w:w="1652" w:type="dxa"/>
            <w:tcBorders>
              <w:top w:val="nil"/>
              <w:left w:val="nil"/>
              <w:bottom w:val="single" w:sz="4" w:space="0" w:color="auto"/>
              <w:right w:val="single" w:sz="4" w:space="0" w:color="auto"/>
            </w:tcBorders>
            <w:shd w:val="clear" w:color="auto" w:fill="auto"/>
            <w:vAlign w:val="center"/>
            <w:hideMark/>
          </w:tcPr>
          <w:p w14:paraId="44C00C2C" w14:textId="77777777" w:rsidR="00851ED6" w:rsidRPr="00CD1583" w:rsidRDefault="00851ED6" w:rsidP="00851ED6">
            <w:pPr>
              <w:jc w:val="center"/>
              <w:rPr>
                <w:rFonts w:ascii="Verdana" w:hAnsi="Verdana" w:cs="Calibri"/>
              </w:rPr>
            </w:pPr>
            <w:r w:rsidRPr="00CD1583">
              <w:rPr>
                <w:rFonts w:ascii="Verdana" w:eastAsia="Calibri" w:hAnsi="Verdana" w:cs="Calibri"/>
              </w:rPr>
              <w:t>40</w:t>
            </w:r>
          </w:p>
        </w:tc>
      </w:tr>
      <w:tr w:rsidR="00851ED6" w:rsidRPr="00CD1583" w14:paraId="5FD1B15C"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0DF24EF2" w14:textId="77777777" w:rsidR="00851ED6" w:rsidRPr="00CD1583" w:rsidRDefault="00851ED6" w:rsidP="00851ED6">
            <w:pPr>
              <w:jc w:val="center"/>
              <w:rPr>
                <w:rFonts w:ascii="Verdana" w:hAnsi="Verdana" w:cs="Calibri"/>
              </w:rPr>
            </w:pPr>
            <w:r w:rsidRPr="00CD1583">
              <w:rPr>
                <w:rFonts w:ascii="Verdana" w:eastAsia="Calibri" w:hAnsi="Verdana" w:cs="Calibri"/>
              </w:rPr>
              <w:t>5</w:t>
            </w:r>
          </w:p>
        </w:tc>
        <w:tc>
          <w:tcPr>
            <w:tcW w:w="1559" w:type="dxa"/>
            <w:tcBorders>
              <w:top w:val="nil"/>
              <w:left w:val="nil"/>
              <w:bottom w:val="single" w:sz="4" w:space="0" w:color="auto"/>
              <w:right w:val="single" w:sz="4" w:space="0" w:color="auto"/>
            </w:tcBorders>
            <w:shd w:val="clear" w:color="auto" w:fill="auto"/>
            <w:vAlign w:val="center"/>
            <w:hideMark/>
          </w:tcPr>
          <w:p w14:paraId="23CB503D" w14:textId="77777777" w:rsidR="00851ED6" w:rsidRPr="00CD1583" w:rsidRDefault="00851ED6" w:rsidP="00851ED6">
            <w:pPr>
              <w:jc w:val="center"/>
              <w:rPr>
                <w:rFonts w:ascii="Verdana" w:hAnsi="Verdana" w:cs="Calibri"/>
              </w:rPr>
            </w:pPr>
            <w:r w:rsidRPr="00CD1583">
              <w:rPr>
                <w:rFonts w:ascii="Verdana" w:eastAsia="Calibri" w:hAnsi="Verdana" w:cs="Calibri"/>
              </w:rPr>
              <w:t>42</w:t>
            </w:r>
          </w:p>
        </w:tc>
        <w:tc>
          <w:tcPr>
            <w:tcW w:w="567" w:type="dxa"/>
            <w:tcBorders>
              <w:top w:val="nil"/>
              <w:left w:val="nil"/>
              <w:bottom w:val="nil"/>
              <w:right w:val="nil"/>
            </w:tcBorders>
            <w:shd w:val="clear" w:color="000000" w:fill="FFFFFF"/>
            <w:vAlign w:val="center"/>
            <w:hideMark/>
          </w:tcPr>
          <w:p w14:paraId="49D20216" w14:textId="77777777" w:rsidR="00851ED6" w:rsidRPr="00CD1583" w:rsidRDefault="00851ED6" w:rsidP="00851ED6">
            <w:pPr>
              <w:jc w:val="center"/>
              <w:rPr>
                <w:rFonts w:ascii="Verdana" w:hAnsi="Verdana" w:cs="Calibri"/>
              </w:rPr>
            </w:pPr>
            <w:r w:rsidRPr="00CD1583">
              <w:rPr>
                <w:rFonts w:ascii="Verdana" w:eastAsia="Calibri" w:hAnsi="Verdana" w:cs="Calibri"/>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8A6DC3D" w14:textId="77777777" w:rsidR="00851ED6" w:rsidRPr="00CD1583" w:rsidRDefault="00851ED6" w:rsidP="00851ED6">
            <w:pPr>
              <w:jc w:val="center"/>
              <w:rPr>
                <w:rFonts w:ascii="Verdana" w:hAnsi="Verdana" w:cs="Calibri"/>
              </w:rPr>
            </w:pPr>
            <w:r w:rsidRPr="00CD1583">
              <w:rPr>
                <w:rFonts w:ascii="Verdana" w:eastAsia="Calibri" w:hAnsi="Verdana" w:cs="Calibri"/>
              </w:rPr>
              <w:t>3</w:t>
            </w:r>
          </w:p>
        </w:tc>
        <w:tc>
          <w:tcPr>
            <w:tcW w:w="1652" w:type="dxa"/>
            <w:tcBorders>
              <w:top w:val="nil"/>
              <w:left w:val="nil"/>
              <w:bottom w:val="single" w:sz="4" w:space="0" w:color="auto"/>
              <w:right w:val="single" w:sz="4" w:space="0" w:color="auto"/>
            </w:tcBorders>
            <w:shd w:val="clear" w:color="auto" w:fill="auto"/>
            <w:vAlign w:val="center"/>
            <w:hideMark/>
          </w:tcPr>
          <w:p w14:paraId="545BC642" w14:textId="77777777" w:rsidR="00851ED6" w:rsidRPr="00CD1583" w:rsidRDefault="00851ED6" w:rsidP="00851ED6">
            <w:pPr>
              <w:jc w:val="center"/>
              <w:rPr>
                <w:rFonts w:ascii="Verdana" w:hAnsi="Verdana" w:cs="Calibri"/>
              </w:rPr>
            </w:pPr>
            <w:r w:rsidRPr="00CD1583">
              <w:rPr>
                <w:rFonts w:ascii="Verdana" w:eastAsia="Calibri" w:hAnsi="Verdana" w:cs="Calibri"/>
              </w:rPr>
              <w:t>30</w:t>
            </w:r>
          </w:p>
        </w:tc>
      </w:tr>
      <w:tr w:rsidR="00851ED6" w:rsidRPr="00CD1583" w14:paraId="467B2B16"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0A8DF908" w14:textId="77777777" w:rsidR="00851ED6" w:rsidRPr="00CD1583" w:rsidRDefault="00851ED6" w:rsidP="00851ED6">
            <w:pPr>
              <w:jc w:val="center"/>
              <w:rPr>
                <w:rFonts w:ascii="Verdana" w:hAnsi="Verdana" w:cs="Calibri"/>
              </w:rPr>
            </w:pPr>
            <w:r w:rsidRPr="00CD1583">
              <w:rPr>
                <w:rFonts w:ascii="Verdana" w:eastAsia="Calibri" w:hAnsi="Verdana" w:cs="Calibri"/>
              </w:rPr>
              <w:t>4</w:t>
            </w:r>
          </w:p>
        </w:tc>
        <w:tc>
          <w:tcPr>
            <w:tcW w:w="1559" w:type="dxa"/>
            <w:tcBorders>
              <w:top w:val="nil"/>
              <w:left w:val="nil"/>
              <w:bottom w:val="single" w:sz="4" w:space="0" w:color="auto"/>
              <w:right w:val="single" w:sz="4" w:space="0" w:color="auto"/>
            </w:tcBorders>
            <w:shd w:val="clear" w:color="auto" w:fill="auto"/>
            <w:vAlign w:val="center"/>
            <w:hideMark/>
          </w:tcPr>
          <w:p w14:paraId="03975CE2" w14:textId="77777777" w:rsidR="00851ED6" w:rsidRPr="00CD1583" w:rsidRDefault="00851ED6" w:rsidP="00851ED6">
            <w:pPr>
              <w:jc w:val="center"/>
              <w:rPr>
                <w:rFonts w:ascii="Verdana" w:hAnsi="Verdana" w:cs="Calibri"/>
              </w:rPr>
            </w:pPr>
            <w:r w:rsidRPr="00CD1583">
              <w:rPr>
                <w:rFonts w:ascii="Verdana" w:eastAsia="Calibri" w:hAnsi="Verdana" w:cs="Calibri"/>
              </w:rPr>
              <w:t>33</w:t>
            </w:r>
          </w:p>
        </w:tc>
        <w:tc>
          <w:tcPr>
            <w:tcW w:w="567" w:type="dxa"/>
            <w:tcBorders>
              <w:top w:val="nil"/>
              <w:left w:val="nil"/>
              <w:bottom w:val="nil"/>
              <w:right w:val="nil"/>
            </w:tcBorders>
            <w:shd w:val="clear" w:color="000000" w:fill="FFFFFF"/>
            <w:vAlign w:val="center"/>
            <w:hideMark/>
          </w:tcPr>
          <w:p w14:paraId="60D30DAF" w14:textId="77777777" w:rsidR="00851ED6" w:rsidRPr="00CD1583" w:rsidRDefault="00851ED6" w:rsidP="00851ED6">
            <w:pPr>
              <w:jc w:val="center"/>
              <w:rPr>
                <w:rFonts w:ascii="Verdana" w:hAnsi="Verdana" w:cs="Calibri"/>
              </w:rPr>
            </w:pPr>
            <w:r w:rsidRPr="00CD1583">
              <w:rPr>
                <w:rFonts w:ascii="Verdana" w:eastAsia="Calibri" w:hAnsi="Verdana" w:cs="Calibri"/>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BC0ECA3" w14:textId="77777777" w:rsidR="00851ED6" w:rsidRPr="00CD1583" w:rsidRDefault="00851ED6" w:rsidP="00851ED6">
            <w:pPr>
              <w:jc w:val="center"/>
              <w:rPr>
                <w:rFonts w:ascii="Verdana" w:hAnsi="Verdana" w:cs="Calibri"/>
              </w:rPr>
            </w:pPr>
            <w:r w:rsidRPr="00CD1583">
              <w:rPr>
                <w:rFonts w:ascii="Verdana" w:eastAsia="Calibri" w:hAnsi="Verdana" w:cs="Calibri"/>
              </w:rPr>
              <w:t>2</w:t>
            </w:r>
          </w:p>
        </w:tc>
        <w:tc>
          <w:tcPr>
            <w:tcW w:w="1652" w:type="dxa"/>
            <w:tcBorders>
              <w:top w:val="nil"/>
              <w:left w:val="nil"/>
              <w:bottom w:val="single" w:sz="4" w:space="0" w:color="auto"/>
              <w:right w:val="single" w:sz="4" w:space="0" w:color="auto"/>
            </w:tcBorders>
            <w:shd w:val="clear" w:color="auto" w:fill="auto"/>
            <w:vAlign w:val="center"/>
            <w:hideMark/>
          </w:tcPr>
          <w:p w14:paraId="5342D892" w14:textId="77777777" w:rsidR="00851ED6" w:rsidRPr="00CD1583" w:rsidRDefault="00851ED6" w:rsidP="00851ED6">
            <w:pPr>
              <w:jc w:val="center"/>
              <w:rPr>
                <w:rFonts w:ascii="Verdana" w:hAnsi="Verdana" w:cs="Calibri"/>
              </w:rPr>
            </w:pPr>
            <w:r w:rsidRPr="00CD1583">
              <w:rPr>
                <w:rFonts w:ascii="Verdana" w:eastAsia="Calibri" w:hAnsi="Verdana" w:cs="Calibri"/>
              </w:rPr>
              <w:t>0</w:t>
            </w:r>
          </w:p>
        </w:tc>
      </w:tr>
      <w:tr w:rsidR="00851ED6" w:rsidRPr="00CD1583" w14:paraId="64F5106E"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E30C0DB" w14:textId="77777777" w:rsidR="00851ED6" w:rsidRPr="00CD1583" w:rsidRDefault="00851ED6" w:rsidP="00851ED6">
            <w:pPr>
              <w:jc w:val="center"/>
              <w:rPr>
                <w:rFonts w:ascii="Verdana" w:hAnsi="Verdana" w:cs="Calibri"/>
              </w:rPr>
            </w:pPr>
            <w:r w:rsidRPr="00CD1583">
              <w:rPr>
                <w:rFonts w:ascii="Verdana" w:eastAsia="Calibri" w:hAnsi="Verdana" w:cs="Calibri"/>
              </w:rPr>
              <w:t>3</w:t>
            </w:r>
          </w:p>
        </w:tc>
        <w:tc>
          <w:tcPr>
            <w:tcW w:w="1559" w:type="dxa"/>
            <w:tcBorders>
              <w:top w:val="nil"/>
              <w:left w:val="nil"/>
              <w:bottom w:val="single" w:sz="4" w:space="0" w:color="auto"/>
              <w:right w:val="single" w:sz="4" w:space="0" w:color="auto"/>
            </w:tcBorders>
            <w:shd w:val="clear" w:color="auto" w:fill="auto"/>
            <w:vAlign w:val="center"/>
            <w:hideMark/>
          </w:tcPr>
          <w:p w14:paraId="2F6397E8" w14:textId="77777777" w:rsidR="00851ED6" w:rsidRPr="00CD1583" w:rsidRDefault="00851ED6" w:rsidP="00851ED6">
            <w:pPr>
              <w:jc w:val="center"/>
              <w:rPr>
                <w:rFonts w:ascii="Verdana" w:hAnsi="Verdana" w:cs="Calibri"/>
              </w:rPr>
            </w:pPr>
            <w:r w:rsidRPr="00CD1583">
              <w:rPr>
                <w:rFonts w:ascii="Verdana" w:eastAsia="Calibri" w:hAnsi="Verdana" w:cs="Calibri"/>
              </w:rPr>
              <w:t>0</w:t>
            </w:r>
          </w:p>
        </w:tc>
        <w:tc>
          <w:tcPr>
            <w:tcW w:w="567" w:type="dxa"/>
            <w:tcBorders>
              <w:top w:val="nil"/>
              <w:left w:val="nil"/>
              <w:bottom w:val="nil"/>
              <w:right w:val="nil"/>
            </w:tcBorders>
            <w:shd w:val="clear" w:color="000000" w:fill="FFFFFF"/>
            <w:vAlign w:val="center"/>
            <w:hideMark/>
          </w:tcPr>
          <w:p w14:paraId="1AC76CFC" w14:textId="77777777" w:rsidR="00851ED6" w:rsidRPr="00CD1583" w:rsidRDefault="00851ED6" w:rsidP="00851ED6">
            <w:pPr>
              <w:jc w:val="center"/>
              <w:rPr>
                <w:rFonts w:ascii="Verdana" w:hAnsi="Verdana" w:cs="Calibri"/>
              </w:rPr>
            </w:pPr>
            <w:r w:rsidRPr="00CD1583">
              <w:rPr>
                <w:rFonts w:ascii="Verdana" w:eastAsia="Calibri" w:hAnsi="Verdana" w:cs="Calibri"/>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FACC0E2" w14:textId="77777777" w:rsidR="00851ED6" w:rsidRPr="00CD1583" w:rsidRDefault="00851ED6" w:rsidP="00851ED6">
            <w:pPr>
              <w:jc w:val="center"/>
              <w:rPr>
                <w:rFonts w:ascii="Verdana" w:hAnsi="Verdana" w:cs="Calibri"/>
              </w:rPr>
            </w:pPr>
            <w:r w:rsidRPr="00CD1583">
              <w:rPr>
                <w:rFonts w:ascii="Verdana" w:eastAsia="Calibri" w:hAnsi="Verdana" w:cs="Calibri"/>
              </w:rPr>
              <w:t>1</w:t>
            </w:r>
          </w:p>
        </w:tc>
        <w:tc>
          <w:tcPr>
            <w:tcW w:w="1652" w:type="dxa"/>
            <w:tcBorders>
              <w:top w:val="nil"/>
              <w:left w:val="nil"/>
              <w:bottom w:val="single" w:sz="4" w:space="0" w:color="auto"/>
              <w:right w:val="single" w:sz="4" w:space="0" w:color="auto"/>
            </w:tcBorders>
            <w:shd w:val="clear" w:color="auto" w:fill="auto"/>
            <w:vAlign w:val="center"/>
            <w:hideMark/>
          </w:tcPr>
          <w:p w14:paraId="517086ED" w14:textId="77777777" w:rsidR="00851ED6" w:rsidRPr="00CD1583" w:rsidRDefault="00851ED6" w:rsidP="00851ED6">
            <w:pPr>
              <w:jc w:val="center"/>
              <w:rPr>
                <w:rFonts w:ascii="Verdana" w:hAnsi="Verdana" w:cs="Calibri"/>
              </w:rPr>
            </w:pPr>
            <w:r w:rsidRPr="00CD1583">
              <w:rPr>
                <w:rFonts w:ascii="Verdana" w:eastAsia="Calibri" w:hAnsi="Verdana" w:cs="Calibri"/>
              </w:rPr>
              <w:t>0</w:t>
            </w:r>
          </w:p>
        </w:tc>
      </w:tr>
      <w:tr w:rsidR="00851ED6" w:rsidRPr="00CD1583" w14:paraId="6E013BF3"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884401A" w14:textId="77777777" w:rsidR="00851ED6" w:rsidRPr="00CD1583" w:rsidRDefault="00851ED6" w:rsidP="00851ED6">
            <w:pPr>
              <w:jc w:val="center"/>
              <w:rPr>
                <w:rFonts w:ascii="Verdana" w:hAnsi="Verdana" w:cs="Calibri"/>
              </w:rPr>
            </w:pPr>
            <w:r w:rsidRPr="00CD1583">
              <w:rPr>
                <w:rFonts w:ascii="Verdana" w:eastAsia="Calibri" w:hAnsi="Verdana" w:cs="Calibri"/>
              </w:rPr>
              <w:t>2</w:t>
            </w:r>
          </w:p>
        </w:tc>
        <w:tc>
          <w:tcPr>
            <w:tcW w:w="1559" w:type="dxa"/>
            <w:tcBorders>
              <w:top w:val="nil"/>
              <w:left w:val="nil"/>
              <w:bottom w:val="single" w:sz="4" w:space="0" w:color="auto"/>
              <w:right w:val="single" w:sz="4" w:space="0" w:color="auto"/>
            </w:tcBorders>
            <w:shd w:val="clear" w:color="auto" w:fill="auto"/>
            <w:vAlign w:val="center"/>
            <w:hideMark/>
          </w:tcPr>
          <w:p w14:paraId="749BEDC0" w14:textId="77777777" w:rsidR="00851ED6" w:rsidRPr="00CD1583" w:rsidRDefault="00851ED6" w:rsidP="00851ED6">
            <w:pPr>
              <w:jc w:val="center"/>
              <w:rPr>
                <w:rFonts w:ascii="Verdana" w:hAnsi="Verdana" w:cs="Calibri"/>
              </w:rPr>
            </w:pPr>
            <w:r w:rsidRPr="00CD1583">
              <w:rPr>
                <w:rFonts w:ascii="Verdana" w:eastAsia="Calibri" w:hAnsi="Verdana" w:cs="Calibri"/>
              </w:rPr>
              <w:t>0</w:t>
            </w:r>
          </w:p>
        </w:tc>
        <w:tc>
          <w:tcPr>
            <w:tcW w:w="567" w:type="dxa"/>
            <w:tcBorders>
              <w:top w:val="nil"/>
              <w:left w:val="nil"/>
              <w:bottom w:val="nil"/>
              <w:right w:val="nil"/>
            </w:tcBorders>
            <w:shd w:val="clear" w:color="000000" w:fill="FFFFFF"/>
            <w:vAlign w:val="center"/>
            <w:hideMark/>
          </w:tcPr>
          <w:p w14:paraId="1CFCC375" w14:textId="77777777" w:rsidR="00851ED6" w:rsidRPr="00CD1583" w:rsidRDefault="00851ED6" w:rsidP="00851ED6">
            <w:pPr>
              <w:jc w:val="center"/>
              <w:rPr>
                <w:rFonts w:ascii="Verdana" w:hAnsi="Verdana" w:cs="Calibri"/>
              </w:rPr>
            </w:pPr>
            <w:r w:rsidRPr="00CD1583">
              <w:rPr>
                <w:rFonts w:ascii="Verdana" w:eastAsia="Calibri" w:hAnsi="Verdana" w:cs="Calibri"/>
              </w:rPr>
              <w:t> </w:t>
            </w:r>
          </w:p>
        </w:tc>
        <w:tc>
          <w:tcPr>
            <w:tcW w:w="1843" w:type="dxa"/>
            <w:tcBorders>
              <w:top w:val="nil"/>
              <w:left w:val="nil"/>
              <w:bottom w:val="nil"/>
              <w:right w:val="nil"/>
            </w:tcBorders>
            <w:shd w:val="clear" w:color="000000" w:fill="FFFFFF"/>
            <w:vAlign w:val="center"/>
            <w:hideMark/>
          </w:tcPr>
          <w:p w14:paraId="27E317C7" w14:textId="77777777" w:rsidR="00851ED6" w:rsidRPr="00CD1583" w:rsidRDefault="00851ED6" w:rsidP="00851ED6">
            <w:pPr>
              <w:jc w:val="center"/>
              <w:rPr>
                <w:rFonts w:ascii="Verdana" w:hAnsi="Verdana" w:cs="Calibri"/>
              </w:rPr>
            </w:pPr>
            <w:r w:rsidRPr="00CD1583">
              <w:rPr>
                <w:rFonts w:ascii="Verdana" w:eastAsia="Calibri" w:hAnsi="Verdana" w:cs="Calibri"/>
              </w:rPr>
              <w:t> </w:t>
            </w:r>
          </w:p>
        </w:tc>
        <w:tc>
          <w:tcPr>
            <w:tcW w:w="1652" w:type="dxa"/>
            <w:tcBorders>
              <w:top w:val="nil"/>
              <w:left w:val="nil"/>
              <w:bottom w:val="nil"/>
              <w:right w:val="nil"/>
            </w:tcBorders>
            <w:shd w:val="clear" w:color="000000" w:fill="FFFFFF"/>
            <w:vAlign w:val="center"/>
            <w:hideMark/>
          </w:tcPr>
          <w:p w14:paraId="4E13F094" w14:textId="77777777" w:rsidR="00851ED6" w:rsidRPr="00CD1583" w:rsidRDefault="00851ED6" w:rsidP="00851ED6">
            <w:pPr>
              <w:jc w:val="center"/>
              <w:rPr>
                <w:rFonts w:ascii="Verdana" w:hAnsi="Verdana" w:cs="Calibri"/>
              </w:rPr>
            </w:pPr>
            <w:r w:rsidRPr="00CD1583">
              <w:rPr>
                <w:rFonts w:ascii="Verdana" w:eastAsia="Calibri" w:hAnsi="Verdana" w:cs="Calibri"/>
              </w:rPr>
              <w:t> </w:t>
            </w:r>
          </w:p>
        </w:tc>
      </w:tr>
      <w:tr w:rsidR="00851ED6" w:rsidRPr="00CD1583" w14:paraId="3159EF58"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065BF7B" w14:textId="77777777" w:rsidR="00851ED6" w:rsidRPr="00CD1583" w:rsidRDefault="00851ED6" w:rsidP="00851ED6">
            <w:pPr>
              <w:jc w:val="center"/>
              <w:rPr>
                <w:rFonts w:ascii="Verdana" w:hAnsi="Verdana" w:cs="Calibri"/>
              </w:rPr>
            </w:pPr>
            <w:r w:rsidRPr="00CD1583">
              <w:rPr>
                <w:rFonts w:ascii="Verdana" w:eastAsia="Calibri" w:hAnsi="Verdana" w:cs="Calibri"/>
              </w:rPr>
              <w:t>1</w:t>
            </w:r>
          </w:p>
        </w:tc>
        <w:tc>
          <w:tcPr>
            <w:tcW w:w="1559" w:type="dxa"/>
            <w:tcBorders>
              <w:top w:val="nil"/>
              <w:left w:val="nil"/>
              <w:bottom w:val="single" w:sz="4" w:space="0" w:color="auto"/>
              <w:right w:val="single" w:sz="4" w:space="0" w:color="auto"/>
            </w:tcBorders>
            <w:shd w:val="clear" w:color="auto" w:fill="auto"/>
            <w:vAlign w:val="center"/>
            <w:hideMark/>
          </w:tcPr>
          <w:p w14:paraId="1A6FA23C" w14:textId="77777777" w:rsidR="00851ED6" w:rsidRPr="00CD1583" w:rsidRDefault="00851ED6" w:rsidP="00851ED6">
            <w:pPr>
              <w:jc w:val="center"/>
              <w:rPr>
                <w:rFonts w:ascii="Verdana" w:hAnsi="Verdana" w:cs="Calibri"/>
              </w:rPr>
            </w:pPr>
            <w:r w:rsidRPr="00CD1583">
              <w:rPr>
                <w:rFonts w:ascii="Verdana" w:eastAsia="Calibri" w:hAnsi="Verdana" w:cs="Calibri"/>
              </w:rPr>
              <w:t>0</w:t>
            </w:r>
          </w:p>
        </w:tc>
        <w:tc>
          <w:tcPr>
            <w:tcW w:w="567" w:type="dxa"/>
            <w:tcBorders>
              <w:top w:val="nil"/>
              <w:left w:val="nil"/>
              <w:bottom w:val="nil"/>
              <w:right w:val="nil"/>
            </w:tcBorders>
            <w:shd w:val="clear" w:color="000000" w:fill="FFFFFF"/>
            <w:vAlign w:val="center"/>
            <w:hideMark/>
          </w:tcPr>
          <w:p w14:paraId="47AF9563" w14:textId="77777777" w:rsidR="00851ED6" w:rsidRPr="00CD1583" w:rsidRDefault="00851ED6" w:rsidP="00851ED6">
            <w:pPr>
              <w:jc w:val="center"/>
              <w:rPr>
                <w:rFonts w:ascii="Verdana" w:hAnsi="Verdana" w:cs="Calibri"/>
              </w:rPr>
            </w:pPr>
            <w:r w:rsidRPr="00CD1583">
              <w:rPr>
                <w:rFonts w:ascii="Verdana" w:eastAsia="Calibri" w:hAnsi="Verdana" w:cs="Calibri"/>
              </w:rPr>
              <w:t> </w:t>
            </w:r>
          </w:p>
        </w:tc>
        <w:tc>
          <w:tcPr>
            <w:tcW w:w="1843" w:type="dxa"/>
            <w:tcBorders>
              <w:top w:val="nil"/>
              <w:left w:val="nil"/>
              <w:bottom w:val="nil"/>
              <w:right w:val="nil"/>
            </w:tcBorders>
            <w:shd w:val="clear" w:color="000000" w:fill="FFFFFF"/>
            <w:vAlign w:val="center"/>
            <w:hideMark/>
          </w:tcPr>
          <w:p w14:paraId="3602DCA5" w14:textId="77777777" w:rsidR="00851ED6" w:rsidRPr="00CD1583" w:rsidRDefault="00851ED6" w:rsidP="00851ED6">
            <w:pPr>
              <w:jc w:val="center"/>
              <w:rPr>
                <w:rFonts w:ascii="Verdana" w:hAnsi="Verdana" w:cs="Calibri"/>
              </w:rPr>
            </w:pPr>
            <w:r w:rsidRPr="00CD1583">
              <w:rPr>
                <w:rFonts w:ascii="Verdana" w:eastAsia="Calibri" w:hAnsi="Verdana" w:cs="Calibri"/>
              </w:rPr>
              <w:t> </w:t>
            </w:r>
          </w:p>
        </w:tc>
        <w:tc>
          <w:tcPr>
            <w:tcW w:w="1652" w:type="dxa"/>
            <w:tcBorders>
              <w:top w:val="nil"/>
              <w:left w:val="nil"/>
              <w:bottom w:val="nil"/>
              <w:right w:val="nil"/>
            </w:tcBorders>
            <w:shd w:val="clear" w:color="000000" w:fill="FFFFFF"/>
            <w:vAlign w:val="center"/>
            <w:hideMark/>
          </w:tcPr>
          <w:p w14:paraId="26D76C13" w14:textId="77777777" w:rsidR="00851ED6" w:rsidRPr="00CD1583" w:rsidRDefault="00851ED6" w:rsidP="00851ED6">
            <w:pPr>
              <w:jc w:val="center"/>
              <w:rPr>
                <w:rFonts w:ascii="Verdana" w:hAnsi="Verdana" w:cs="Calibri"/>
              </w:rPr>
            </w:pPr>
            <w:r w:rsidRPr="00CD1583">
              <w:rPr>
                <w:rFonts w:ascii="Verdana" w:eastAsia="Calibri" w:hAnsi="Verdana" w:cs="Calibri"/>
              </w:rPr>
              <w:t> </w:t>
            </w:r>
          </w:p>
        </w:tc>
      </w:tr>
    </w:tbl>
    <w:p w14:paraId="623FBFA9" w14:textId="77777777" w:rsidR="00851ED6" w:rsidRPr="00CD1583" w:rsidRDefault="00851ED6" w:rsidP="00851ED6">
      <w:pPr>
        <w:widowControl w:val="0"/>
        <w:spacing w:after="13" w:line="360" w:lineRule="auto"/>
        <w:ind w:left="993" w:hanging="426"/>
        <w:jc w:val="center"/>
        <w:rPr>
          <w:rFonts w:ascii="Verdana" w:hAnsi="Verdana" w:cs="Calibri"/>
        </w:rPr>
      </w:pPr>
    </w:p>
    <w:p w14:paraId="42A8952E" w14:textId="77777777" w:rsidR="006A4872" w:rsidRPr="00CD1583" w:rsidRDefault="006A4872" w:rsidP="006A4872">
      <w:pPr>
        <w:spacing w:line="360" w:lineRule="auto"/>
        <w:ind w:left="709"/>
        <w:jc w:val="both"/>
        <w:rPr>
          <w:rFonts w:ascii="Verdana" w:hAnsi="Verdana" w:cs="Calibri"/>
        </w:rPr>
      </w:pPr>
      <w:r w:rsidRPr="00CD1583">
        <w:rPr>
          <w:rFonts w:ascii="Verdana" w:hAnsi="Verdana" w:cs="Calibri"/>
        </w:rPr>
        <w:t xml:space="preserve">Odnośnie tabeli </w:t>
      </w:r>
      <w:r w:rsidR="002529E8" w:rsidRPr="00CD1583">
        <w:rPr>
          <w:rFonts w:ascii="Verdana" w:hAnsi="Verdana" w:cs="Calibri"/>
        </w:rPr>
        <w:t>11</w:t>
      </w:r>
      <w:r w:rsidRPr="00CD1583">
        <w:rPr>
          <w:rFonts w:ascii="Verdana" w:hAnsi="Verdana" w:cs="Calibri"/>
        </w:rPr>
        <w:t>: za poziom rozszerzony uznaje się wynik z egzaminu zewnętrznego organizowanego przez oficjalne władze oświatowe Ukrainy (skala 200-0), który przeliczany jest wg wzoru: 2 punkty z egzaminu odpowiadają 1 punktowi rekrutacyjnemu; w przypadku odwołania egzaminu zewnętrznego przez oficjalne władze oświatowe Ukrainy, punkty odpowiadające wynikowi ze świadectwa lub atestatu mnoży się przez przelicznik 0,8 i podaje w zaokrągleniu do liczby całkowitej.</w:t>
      </w:r>
    </w:p>
    <w:p w14:paraId="586FD6EF" w14:textId="77777777" w:rsidR="006A4872" w:rsidRPr="00CD1583" w:rsidRDefault="002529E8" w:rsidP="006A4872">
      <w:pPr>
        <w:spacing w:line="360" w:lineRule="auto"/>
        <w:ind w:left="720"/>
        <w:rPr>
          <w:rFonts w:ascii="Verdana" w:hAnsi="Verdana" w:cs="Calibri"/>
        </w:rPr>
      </w:pPr>
      <w:r w:rsidRPr="00CD1583">
        <w:rPr>
          <w:rFonts w:ascii="Verdana" w:hAnsi="Verdana" w:cs="Calibri"/>
        </w:rPr>
        <w:t>Odnośnie tabeli 12</w:t>
      </w:r>
      <w:r w:rsidR="006A4872" w:rsidRPr="00CD1583">
        <w:rPr>
          <w:rFonts w:ascii="Verdana" w:hAnsi="Verdana" w:cs="Calibri"/>
        </w:rPr>
        <w:t>:  za poziom rozszerzony uznaje się wynik egzaminu CT (skala 100-0), który przeliczany jest wg wzoru: 1 punkt z CT odpowiada 1 punktowi rekrutacyjnemu.</w:t>
      </w:r>
    </w:p>
    <w:tbl>
      <w:tblPr>
        <w:tblW w:w="7464" w:type="dxa"/>
        <w:tblInd w:w="1346" w:type="dxa"/>
        <w:tblCellMar>
          <w:left w:w="70" w:type="dxa"/>
          <w:right w:w="70" w:type="dxa"/>
        </w:tblCellMar>
        <w:tblLook w:val="04A0" w:firstRow="1" w:lastRow="0" w:firstColumn="1" w:lastColumn="0" w:noHBand="0" w:noVBand="1"/>
      </w:tblPr>
      <w:tblGrid>
        <w:gridCol w:w="1843"/>
        <w:gridCol w:w="1559"/>
        <w:gridCol w:w="567"/>
        <w:gridCol w:w="1843"/>
        <w:gridCol w:w="1652"/>
      </w:tblGrid>
      <w:tr w:rsidR="00650532" w:rsidRPr="00CD1583" w14:paraId="4C7ACC60" w14:textId="77777777" w:rsidTr="00851ED6">
        <w:trPr>
          <w:trHeight w:val="300"/>
        </w:trPr>
        <w:tc>
          <w:tcPr>
            <w:tcW w:w="3402" w:type="dxa"/>
            <w:gridSpan w:val="2"/>
            <w:tcBorders>
              <w:top w:val="nil"/>
              <w:left w:val="nil"/>
              <w:bottom w:val="nil"/>
              <w:right w:val="nil"/>
            </w:tcBorders>
            <w:shd w:val="clear" w:color="000000" w:fill="FFFFFF"/>
            <w:vAlign w:val="center"/>
            <w:hideMark/>
          </w:tcPr>
          <w:p w14:paraId="559564C4" w14:textId="77777777" w:rsidR="00851ED6" w:rsidRPr="00CD1583" w:rsidRDefault="00851ED6" w:rsidP="00851ED6">
            <w:pPr>
              <w:jc w:val="center"/>
              <w:rPr>
                <w:rFonts w:ascii="Verdana" w:hAnsi="Verdana" w:cs="Calibri"/>
                <w:b/>
                <w:bCs/>
              </w:rPr>
            </w:pPr>
            <w:r w:rsidRPr="00CD1583">
              <w:rPr>
                <w:rFonts w:ascii="Verdana" w:hAnsi="Verdana" w:cs="Calibri"/>
                <w:b/>
                <w:bCs/>
              </w:rPr>
              <w:t>tabela 13</w:t>
            </w:r>
          </w:p>
        </w:tc>
        <w:tc>
          <w:tcPr>
            <w:tcW w:w="567" w:type="dxa"/>
            <w:tcBorders>
              <w:top w:val="nil"/>
              <w:left w:val="nil"/>
              <w:bottom w:val="nil"/>
              <w:right w:val="nil"/>
            </w:tcBorders>
            <w:shd w:val="clear" w:color="000000" w:fill="FFFFFF"/>
            <w:noWrap/>
            <w:vAlign w:val="bottom"/>
            <w:hideMark/>
          </w:tcPr>
          <w:p w14:paraId="5F479A27" w14:textId="77777777" w:rsidR="00851ED6" w:rsidRPr="00CD1583" w:rsidRDefault="00851ED6" w:rsidP="00851ED6">
            <w:pPr>
              <w:rPr>
                <w:rFonts w:ascii="Calibri" w:hAnsi="Calibri" w:cs="Calibri"/>
              </w:rPr>
            </w:pPr>
            <w:r w:rsidRPr="00CD1583">
              <w:rPr>
                <w:rFonts w:ascii="Calibri" w:hAnsi="Calibri" w:cs="Calibri"/>
              </w:rPr>
              <w:t> </w:t>
            </w:r>
          </w:p>
        </w:tc>
        <w:tc>
          <w:tcPr>
            <w:tcW w:w="3495" w:type="dxa"/>
            <w:gridSpan w:val="2"/>
            <w:tcBorders>
              <w:top w:val="nil"/>
              <w:left w:val="nil"/>
              <w:bottom w:val="nil"/>
              <w:right w:val="nil"/>
            </w:tcBorders>
            <w:shd w:val="clear" w:color="000000" w:fill="FFFFFF"/>
            <w:vAlign w:val="center"/>
            <w:hideMark/>
          </w:tcPr>
          <w:p w14:paraId="58F1BA09" w14:textId="77777777" w:rsidR="00851ED6" w:rsidRPr="00CD1583" w:rsidRDefault="00851ED6" w:rsidP="00851ED6">
            <w:pPr>
              <w:jc w:val="center"/>
              <w:rPr>
                <w:rFonts w:ascii="Verdana" w:hAnsi="Verdana" w:cs="Calibri"/>
                <w:b/>
                <w:bCs/>
              </w:rPr>
            </w:pPr>
            <w:r w:rsidRPr="00CD1583">
              <w:rPr>
                <w:rFonts w:ascii="Verdana" w:hAnsi="Verdana" w:cs="Calibri"/>
                <w:b/>
                <w:bCs/>
              </w:rPr>
              <w:t>tabela 14</w:t>
            </w:r>
          </w:p>
        </w:tc>
      </w:tr>
      <w:tr w:rsidR="00650532" w:rsidRPr="00CD1583" w14:paraId="4A4F1959" w14:textId="77777777" w:rsidTr="00851ED6">
        <w:trPr>
          <w:trHeight w:val="300"/>
        </w:trPr>
        <w:tc>
          <w:tcPr>
            <w:tcW w:w="3402" w:type="dxa"/>
            <w:gridSpan w:val="2"/>
            <w:tcBorders>
              <w:top w:val="nil"/>
              <w:left w:val="nil"/>
              <w:bottom w:val="nil"/>
              <w:right w:val="nil"/>
            </w:tcBorders>
            <w:shd w:val="clear" w:color="000000" w:fill="FFFFFF"/>
            <w:vAlign w:val="center"/>
            <w:hideMark/>
          </w:tcPr>
          <w:p w14:paraId="1DFF684D" w14:textId="77777777" w:rsidR="00851ED6" w:rsidRPr="00CD1583" w:rsidRDefault="00851ED6" w:rsidP="00851ED6">
            <w:pPr>
              <w:jc w:val="center"/>
              <w:rPr>
                <w:rFonts w:ascii="Verdana" w:hAnsi="Verdana" w:cs="Calibri"/>
                <w:sz w:val="18"/>
                <w:szCs w:val="18"/>
              </w:rPr>
            </w:pPr>
            <w:r w:rsidRPr="00CD1583">
              <w:rPr>
                <w:rFonts w:ascii="Verdana" w:hAnsi="Verdana" w:cs="Calibri"/>
                <w:sz w:val="18"/>
                <w:szCs w:val="18"/>
              </w:rPr>
              <w:t>20-stopniowa skala ocen</w:t>
            </w:r>
          </w:p>
        </w:tc>
        <w:tc>
          <w:tcPr>
            <w:tcW w:w="567" w:type="dxa"/>
            <w:tcBorders>
              <w:top w:val="nil"/>
              <w:left w:val="nil"/>
              <w:bottom w:val="nil"/>
              <w:right w:val="nil"/>
            </w:tcBorders>
            <w:shd w:val="clear" w:color="000000" w:fill="FFFFFF"/>
            <w:noWrap/>
            <w:vAlign w:val="bottom"/>
            <w:hideMark/>
          </w:tcPr>
          <w:p w14:paraId="6A511B40" w14:textId="77777777" w:rsidR="00851ED6" w:rsidRPr="00CD1583" w:rsidRDefault="00851ED6" w:rsidP="00851ED6">
            <w:pPr>
              <w:rPr>
                <w:rFonts w:ascii="Calibri" w:hAnsi="Calibri" w:cs="Calibri"/>
                <w:sz w:val="22"/>
                <w:szCs w:val="22"/>
              </w:rPr>
            </w:pPr>
            <w:r w:rsidRPr="00CD1583">
              <w:rPr>
                <w:rFonts w:ascii="Calibri" w:hAnsi="Calibri" w:cs="Calibri"/>
                <w:sz w:val="22"/>
                <w:szCs w:val="22"/>
              </w:rPr>
              <w:t> </w:t>
            </w:r>
          </w:p>
        </w:tc>
        <w:tc>
          <w:tcPr>
            <w:tcW w:w="3495" w:type="dxa"/>
            <w:gridSpan w:val="2"/>
            <w:tcBorders>
              <w:top w:val="nil"/>
              <w:left w:val="nil"/>
              <w:bottom w:val="nil"/>
              <w:right w:val="nil"/>
            </w:tcBorders>
            <w:shd w:val="clear" w:color="000000" w:fill="FFFFFF"/>
            <w:vAlign w:val="bottom"/>
            <w:hideMark/>
          </w:tcPr>
          <w:p w14:paraId="448F58D1" w14:textId="77777777" w:rsidR="00851ED6" w:rsidRPr="00CD1583" w:rsidRDefault="00851ED6" w:rsidP="00851ED6">
            <w:pPr>
              <w:jc w:val="center"/>
              <w:rPr>
                <w:rFonts w:ascii="Verdana" w:hAnsi="Verdana" w:cs="Calibri"/>
                <w:sz w:val="18"/>
                <w:szCs w:val="18"/>
              </w:rPr>
            </w:pPr>
            <w:r w:rsidRPr="00CD1583">
              <w:rPr>
                <w:rFonts w:ascii="Verdana" w:hAnsi="Verdana" w:cs="Calibri"/>
                <w:sz w:val="18"/>
                <w:szCs w:val="18"/>
              </w:rPr>
              <w:t>skala ocen</w:t>
            </w:r>
          </w:p>
        </w:tc>
      </w:tr>
      <w:tr w:rsidR="00650532" w:rsidRPr="00E63DD6" w14:paraId="437F6D6C" w14:textId="77777777" w:rsidTr="00851ED6">
        <w:trPr>
          <w:trHeight w:val="450"/>
        </w:trPr>
        <w:tc>
          <w:tcPr>
            <w:tcW w:w="3402" w:type="dxa"/>
            <w:gridSpan w:val="2"/>
            <w:tcBorders>
              <w:top w:val="nil"/>
              <w:left w:val="nil"/>
              <w:bottom w:val="nil"/>
              <w:right w:val="nil"/>
            </w:tcBorders>
            <w:shd w:val="clear" w:color="000000" w:fill="FFFFFF"/>
            <w:vAlign w:val="center"/>
            <w:hideMark/>
          </w:tcPr>
          <w:p w14:paraId="578C59DA" w14:textId="77777777" w:rsidR="00851ED6" w:rsidRPr="00CD1583" w:rsidRDefault="00851ED6" w:rsidP="00851ED6">
            <w:pPr>
              <w:jc w:val="center"/>
              <w:rPr>
                <w:rFonts w:ascii="Verdana" w:hAnsi="Verdana" w:cs="Calibri"/>
                <w:b/>
                <w:bCs/>
                <w:sz w:val="18"/>
                <w:szCs w:val="18"/>
              </w:rPr>
            </w:pPr>
            <w:r w:rsidRPr="00CD1583">
              <w:rPr>
                <w:rFonts w:ascii="Verdana" w:hAnsi="Verdana" w:cs="Calibri"/>
                <w:b/>
                <w:bCs/>
                <w:sz w:val="18"/>
                <w:szCs w:val="18"/>
              </w:rPr>
              <w:t>(dotyczy między innymi Francji i Grecji)</w:t>
            </w:r>
          </w:p>
        </w:tc>
        <w:tc>
          <w:tcPr>
            <w:tcW w:w="567" w:type="dxa"/>
            <w:tcBorders>
              <w:top w:val="nil"/>
              <w:left w:val="nil"/>
              <w:bottom w:val="nil"/>
              <w:right w:val="nil"/>
            </w:tcBorders>
            <w:shd w:val="clear" w:color="000000" w:fill="FFFFFF"/>
            <w:noWrap/>
            <w:vAlign w:val="bottom"/>
            <w:hideMark/>
          </w:tcPr>
          <w:p w14:paraId="3E5FD6F6" w14:textId="77777777" w:rsidR="00851ED6" w:rsidRPr="00CD1583" w:rsidRDefault="00851ED6" w:rsidP="00851ED6">
            <w:pPr>
              <w:rPr>
                <w:rFonts w:ascii="Calibri" w:hAnsi="Calibri" w:cs="Calibri"/>
                <w:sz w:val="22"/>
                <w:szCs w:val="22"/>
              </w:rPr>
            </w:pPr>
            <w:r w:rsidRPr="00CD1583">
              <w:rPr>
                <w:rFonts w:ascii="Calibri" w:hAnsi="Calibri" w:cs="Calibri"/>
                <w:sz w:val="22"/>
                <w:szCs w:val="22"/>
              </w:rPr>
              <w:t> </w:t>
            </w:r>
          </w:p>
        </w:tc>
        <w:tc>
          <w:tcPr>
            <w:tcW w:w="3495" w:type="dxa"/>
            <w:gridSpan w:val="2"/>
            <w:tcBorders>
              <w:top w:val="nil"/>
              <w:left w:val="nil"/>
              <w:bottom w:val="nil"/>
              <w:right w:val="nil"/>
            </w:tcBorders>
            <w:shd w:val="clear" w:color="000000" w:fill="FFFFFF"/>
            <w:vAlign w:val="bottom"/>
            <w:hideMark/>
          </w:tcPr>
          <w:p w14:paraId="7DC6823E" w14:textId="77777777" w:rsidR="00851ED6" w:rsidRPr="00CD1583" w:rsidRDefault="0040225E" w:rsidP="0040225E">
            <w:pPr>
              <w:jc w:val="center"/>
              <w:rPr>
                <w:rFonts w:ascii="Verdana" w:hAnsi="Verdana" w:cs="Calibri"/>
                <w:b/>
                <w:bCs/>
                <w:sz w:val="18"/>
                <w:szCs w:val="18"/>
                <w:lang w:val="en-US"/>
              </w:rPr>
            </w:pPr>
            <w:r w:rsidRPr="00CD1583">
              <w:rPr>
                <w:rFonts w:ascii="Verdana" w:hAnsi="Verdana" w:cs="Calibri"/>
                <w:b/>
                <w:sz w:val="18"/>
                <w:szCs w:val="18"/>
                <w:lang w:val="en-US"/>
              </w:rPr>
              <w:t>(dotyczy General Educational Development</w:t>
            </w:r>
            <w:r w:rsidR="00851ED6" w:rsidRPr="00CD1583">
              <w:rPr>
                <w:rFonts w:ascii="Verdana" w:hAnsi="Verdana" w:cs="Calibri"/>
                <w:b/>
                <w:bCs/>
                <w:sz w:val="18"/>
                <w:szCs w:val="18"/>
                <w:lang w:val="en-US"/>
              </w:rPr>
              <w:t xml:space="preserve"> </w:t>
            </w:r>
            <w:r w:rsidRPr="00CD1583">
              <w:rPr>
                <w:rFonts w:ascii="Verdana" w:hAnsi="Verdana" w:cs="Calibri"/>
                <w:b/>
                <w:bCs/>
                <w:sz w:val="18"/>
                <w:szCs w:val="18"/>
                <w:lang w:val="en-US"/>
              </w:rPr>
              <w:t>- GED)</w:t>
            </w:r>
          </w:p>
        </w:tc>
      </w:tr>
      <w:tr w:rsidR="00650532" w:rsidRPr="00CD1583" w14:paraId="058AAE61" w14:textId="77777777" w:rsidTr="004022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5AD77" w14:textId="77777777" w:rsidR="00851ED6" w:rsidRPr="00CD1583" w:rsidRDefault="00851ED6" w:rsidP="00851ED6">
            <w:pPr>
              <w:jc w:val="center"/>
              <w:rPr>
                <w:rFonts w:ascii="Verdana" w:hAnsi="Verdana" w:cs="Calibri"/>
                <w:lang w:val="en-US"/>
              </w:rPr>
            </w:pPr>
            <w:r w:rsidRPr="00CD1583">
              <w:rPr>
                <w:rFonts w:ascii="Verdana" w:eastAsia="Calibri" w:hAnsi="Verdana" w:cs="Calibri"/>
                <w:lang w:val="en-US"/>
              </w:rPr>
              <w:t>skala ocen</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B2C70EB" w14:textId="77777777" w:rsidR="00851ED6" w:rsidRPr="00CD1583" w:rsidRDefault="00851ED6" w:rsidP="00851ED6">
            <w:pPr>
              <w:jc w:val="center"/>
              <w:rPr>
                <w:rFonts w:ascii="Verdana" w:hAnsi="Verdana" w:cs="Calibri"/>
                <w:lang w:val="en-US"/>
              </w:rPr>
            </w:pPr>
            <w:r w:rsidRPr="00CD1583">
              <w:rPr>
                <w:rFonts w:ascii="Verdana" w:eastAsia="Calibri" w:hAnsi="Verdana" w:cs="Calibri"/>
                <w:lang w:val="en-US"/>
              </w:rPr>
              <w:t>punkty</w:t>
            </w:r>
          </w:p>
        </w:tc>
        <w:tc>
          <w:tcPr>
            <w:tcW w:w="567" w:type="dxa"/>
            <w:tcBorders>
              <w:top w:val="nil"/>
              <w:left w:val="nil"/>
              <w:bottom w:val="nil"/>
              <w:right w:val="nil"/>
            </w:tcBorders>
            <w:shd w:val="clear" w:color="000000" w:fill="FFFFFF"/>
            <w:noWrap/>
            <w:vAlign w:val="bottom"/>
            <w:hideMark/>
          </w:tcPr>
          <w:p w14:paraId="62F4B42C" w14:textId="77777777" w:rsidR="00851ED6" w:rsidRPr="00CD1583" w:rsidRDefault="00851ED6" w:rsidP="00851ED6">
            <w:pPr>
              <w:rPr>
                <w:rFonts w:ascii="Calibri" w:hAnsi="Calibri" w:cs="Calibri"/>
                <w:sz w:val="22"/>
                <w:szCs w:val="22"/>
                <w:lang w:val="en-US"/>
              </w:rPr>
            </w:pPr>
            <w:r w:rsidRPr="00CD1583">
              <w:rPr>
                <w:rFonts w:ascii="Calibri" w:hAnsi="Calibri" w:cs="Calibri"/>
                <w:sz w:val="22"/>
                <w:szCs w:val="22"/>
                <w:lang w:val="en-US"/>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0DCCA" w14:textId="77777777" w:rsidR="00851ED6" w:rsidRPr="00CD1583" w:rsidRDefault="00851ED6" w:rsidP="00851ED6">
            <w:pPr>
              <w:jc w:val="center"/>
              <w:rPr>
                <w:rFonts w:ascii="Verdana" w:hAnsi="Verdana" w:cs="Calibri"/>
                <w:lang w:val="en-US"/>
              </w:rPr>
            </w:pPr>
            <w:r w:rsidRPr="00CD1583">
              <w:rPr>
                <w:rFonts w:ascii="Verdana" w:eastAsia="Calibri" w:hAnsi="Verdana" w:cs="Calibri"/>
                <w:lang w:val="en-US"/>
              </w:rPr>
              <w:t>skala ocen</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14:paraId="7C13254B" w14:textId="77777777" w:rsidR="00851ED6" w:rsidRPr="00CD1583" w:rsidRDefault="00851ED6" w:rsidP="00851ED6">
            <w:pPr>
              <w:jc w:val="center"/>
              <w:rPr>
                <w:rFonts w:ascii="Verdana" w:hAnsi="Verdana" w:cs="Calibri"/>
                <w:lang w:val="en-US"/>
              </w:rPr>
            </w:pPr>
            <w:r w:rsidRPr="00CD1583">
              <w:rPr>
                <w:rFonts w:ascii="Verdana" w:eastAsia="Calibri" w:hAnsi="Verdana" w:cs="Calibri"/>
                <w:lang w:val="en-US"/>
              </w:rPr>
              <w:t xml:space="preserve">punkty </w:t>
            </w:r>
          </w:p>
        </w:tc>
      </w:tr>
      <w:tr w:rsidR="00650532" w:rsidRPr="00CD1583" w14:paraId="3F924723"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45063BB" w14:textId="77777777" w:rsidR="00851ED6" w:rsidRPr="00CD1583" w:rsidRDefault="00851ED6" w:rsidP="00851ED6">
            <w:pPr>
              <w:jc w:val="center"/>
              <w:rPr>
                <w:rFonts w:ascii="Verdana" w:hAnsi="Verdana" w:cs="Calibri"/>
                <w:lang w:val="en-US"/>
              </w:rPr>
            </w:pPr>
            <w:r w:rsidRPr="00CD1583">
              <w:rPr>
                <w:rFonts w:ascii="Verdana" w:eastAsia="Calibri" w:hAnsi="Verdana" w:cs="Calibri"/>
                <w:lang w:val="en-US"/>
              </w:rPr>
              <w:t>20</w:t>
            </w:r>
          </w:p>
        </w:tc>
        <w:tc>
          <w:tcPr>
            <w:tcW w:w="1559" w:type="dxa"/>
            <w:tcBorders>
              <w:top w:val="nil"/>
              <w:left w:val="nil"/>
              <w:bottom w:val="single" w:sz="4" w:space="0" w:color="auto"/>
              <w:right w:val="single" w:sz="4" w:space="0" w:color="auto"/>
            </w:tcBorders>
            <w:shd w:val="clear" w:color="auto" w:fill="auto"/>
            <w:vAlign w:val="center"/>
            <w:hideMark/>
          </w:tcPr>
          <w:p w14:paraId="0B0EC205" w14:textId="77777777" w:rsidR="00851ED6" w:rsidRPr="00CD1583" w:rsidRDefault="00851ED6" w:rsidP="00851ED6">
            <w:pPr>
              <w:jc w:val="center"/>
              <w:rPr>
                <w:rFonts w:ascii="Verdana" w:hAnsi="Verdana" w:cs="Calibri"/>
                <w:lang w:val="en-US"/>
              </w:rPr>
            </w:pPr>
            <w:r w:rsidRPr="00CD1583">
              <w:rPr>
                <w:rFonts w:ascii="Verdana" w:eastAsia="Calibri" w:hAnsi="Verdana" w:cs="Calibri"/>
                <w:lang w:val="en-US"/>
              </w:rPr>
              <w:t>100</w:t>
            </w:r>
          </w:p>
        </w:tc>
        <w:tc>
          <w:tcPr>
            <w:tcW w:w="567" w:type="dxa"/>
            <w:tcBorders>
              <w:top w:val="nil"/>
              <w:left w:val="nil"/>
              <w:bottom w:val="nil"/>
              <w:right w:val="nil"/>
            </w:tcBorders>
            <w:shd w:val="clear" w:color="000000" w:fill="FFFFFF"/>
            <w:noWrap/>
            <w:vAlign w:val="bottom"/>
            <w:hideMark/>
          </w:tcPr>
          <w:p w14:paraId="5035FF6D" w14:textId="77777777" w:rsidR="00851ED6" w:rsidRPr="00CD1583" w:rsidRDefault="00851ED6" w:rsidP="00851ED6">
            <w:pPr>
              <w:rPr>
                <w:rFonts w:ascii="Calibri" w:hAnsi="Calibri" w:cs="Calibri"/>
                <w:sz w:val="22"/>
                <w:szCs w:val="22"/>
                <w:lang w:val="en-US"/>
              </w:rPr>
            </w:pPr>
            <w:r w:rsidRPr="00CD1583">
              <w:rPr>
                <w:rFonts w:ascii="Calibri" w:hAnsi="Calibri" w:cs="Calibri"/>
                <w:sz w:val="22"/>
                <w:szCs w:val="22"/>
                <w:lang w:val="en-US"/>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294C89F" w14:textId="77777777" w:rsidR="00851ED6" w:rsidRPr="00CD1583" w:rsidRDefault="00851ED6" w:rsidP="00851ED6">
            <w:pPr>
              <w:jc w:val="center"/>
              <w:rPr>
                <w:rFonts w:ascii="Verdana" w:hAnsi="Verdana" w:cs="Calibri"/>
                <w:lang w:val="en-US"/>
              </w:rPr>
            </w:pPr>
            <w:r w:rsidRPr="00CD1583">
              <w:rPr>
                <w:rFonts w:ascii="Verdana" w:eastAsia="Calibri" w:hAnsi="Verdana" w:cs="Calibri"/>
                <w:lang w:val="en-US"/>
              </w:rPr>
              <w:t>191-200</w:t>
            </w:r>
          </w:p>
        </w:tc>
        <w:tc>
          <w:tcPr>
            <w:tcW w:w="1652" w:type="dxa"/>
            <w:tcBorders>
              <w:top w:val="nil"/>
              <w:left w:val="nil"/>
              <w:bottom w:val="single" w:sz="4" w:space="0" w:color="auto"/>
              <w:right w:val="single" w:sz="4" w:space="0" w:color="auto"/>
            </w:tcBorders>
            <w:shd w:val="clear" w:color="auto" w:fill="auto"/>
            <w:vAlign w:val="center"/>
            <w:hideMark/>
          </w:tcPr>
          <w:p w14:paraId="60E1554D" w14:textId="77777777" w:rsidR="00851ED6" w:rsidRPr="00CD1583" w:rsidRDefault="00851ED6" w:rsidP="00851ED6">
            <w:pPr>
              <w:jc w:val="center"/>
              <w:rPr>
                <w:rFonts w:ascii="Verdana" w:hAnsi="Verdana" w:cs="Calibri"/>
                <w:lang w:val="en-US"/>
              </w:rPr>
            </w:pPr>
            <w:r w:rsidRPr="00CD1583">
              <w:rPr>
                <w:rFonts w:ascii="Verdana" w:eastAsia="Calibri" w:hAnsi="Verdana" w:cs="Calibri"/>
                <w:lang w:val="en-US"/>
              </w:rPr>
              <w:t>100</w:t>
            </w:r>
          </w:p>
        </w:tc>
      </w:tr>
      <w:tr w:rsidR="00650532" w:rsidRPr="00CD1583" w14:paraId="0EDE6F3D"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9BFCD39" w14:textId="77777777" w:rsidR="00851ED6" w:rsidRPr="00CD1583" w:rsidRDefault="00851ED6" w:rsidP="00851ED6">
            <w:pPr>
              <w:jc w:val="center"/>
              <w:rPr>
                <w:rFonts w:ascii="Verdana" w:hAnsi="Verdana" w:cs="Calibri"/>
                <w:lang w:val="en-US"/>
              </w:rPr>
            </w:pPr>
            <w:r w:rsidRPr="00CD1583">
              <w:rPr>
                <w:rFonts w:ascii="Verdana" w:eastAsia="Calibri" w:hAnsi="Verdana" w:cs="Calibri"/>
                <w:lang w:val="en-US"/>
              </w:rPr>
              <w:t>19</w:t>
            </w:r>
          </w:p>
        </w:tc>
        <w:tc>
          <w:tcPr>
            <w:tcW w:w="1559" w:type="dxa"/>
            <w:tcBorders>
              <w:top w:val="nil"/>
              <w:left w:val="nil"/>
              <w:bottom w:val="single" w:sz="4" w:space="0" w:color="auto"/>
              <w:right w:val="single" w:sz="4" w:space="0" w:color="auto"/>
            </w:tcBorders>
            <w:shd w:val="clear" w:color="auto" w:fill="auto"/>
            <w:vAlign w:val="center"/>
            <w:hideMark/>
          </w:tcPr>
          <w:p w14:paraId="7E30F6CB" w14:textId="77777777" w:rsidR="00851ED6" w:rsidRPr="00CD1583" w:rsidRDefault="00851ED6" w:rsidP="00851ED6">
            <w:pPr>
              <w:jc w:val="center"/>
              <w:rPr>
                <w:rFonts w:ascii="Verdana" w:hAnsi="Verdana" w:cs="Calibri"/>
                <w:lang w:val="en-US"/>
              </w:rPr>
            </w:pPr>
            <w:r w:rsidRPr="00CD1583">
              <w:rPr>
                <w:rFonts w:ascii="Verdana" w:eastAsia="Calibri" w:hAnsi="Verdana" w:cs="Calibri"/>
                <w:lang w:val="en-US"/>
              </w:rPr>
              <w:t>93</w:t>
            </w:r>
          </w:p>
        </w:tc>
        <w:tc>
          <w:tcPr>
            <w:tcW w:w="567" w:type="dxa"/>
            <w:tcBorders>
              <w:top w:val="nil"/>
              <w:left w:val="nil"/>
              <w:bottom w:val="nil"/>
              <w:right w:val="nil"/>
            </w:tcBorders>
            <w:shd w:val="clear" w:color="000000" w:fill="FFFFFF"/>
            <w:noWrap/>
            <w:vAlign w:val="bottom"/>
            <w:hideMark/>
          </w:tcPr>
          <w:p w14:paraId="3778C9F3" w14:textId="77777777" w:rsidR="00851ED6" w:rsidRPr="00CD1583" w:rsidRDefault="00851ED6" w:rsidP="00851ED6">
            <w:pPr>
              <w:rPr>
                <w:rFonts w:ascii="Calibri" w:hAnsi="Calibri" w:cs="Calibri"/>
                <w:sz w:val="22"/>
                <w:szCs w:val="22"/>
                <w:lang w:val="en-US"/>
              </w:rPr>
            </w:pPr>
            <w:r w:rsidRPr="00CD1583">
              <w:rPr>
                <w:rFonts w:ascii="Calibri" w:hAnsi="Calibri" w:cs="Calibri"/>
                <w:sz w:val="22"/>
                <w:szCs w:val="22"/>
                <w:lang w:val="en-US"/>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FE84107" w14:textId="77777777" w:rsidR="00851ED6" w:rsidRPr="00CD1583" w:rsidRDefault="00851ED6" w:rsidP="00851ED6">
            <w:pPr>
              <w:jc w:val="center"/>
              <w:rPr>
                <w:rFonts w:ascii="Verdana" w:hAnsi="Verdana" w:cs="Calibri"/>
                <w:lang w:val="en-US"/>
              </w:rPr>
            </w:pPr>
            <w:r w:rsidRPr="00CD1583">
              <w:rPr>
                <w:rFonts w:ascii="Verdana" w:eastAsia="Calibri" w:hAnsi="Verdana" w:cs="Calibri"/>
                <w:lang w:val="en-US"/>
              </w:rPr>
              <w:t>181-190</w:t>
            </w:r>
          </w:p>
        </w:tc>
        <w:tc>
          <w:tcPr>
            <w:tcW w:w="1652" w:type="dxa"/>
            <w:tcBorders>
              <w:top w:val="nil"/>
              <w:left w:val="nil"/>
              <w:bottom w:val="single" w:sz="4" w:space="0" w:color="auto"/>
              <w:right w:val="single" w:sz="4" w:space="0" w:color="auto"/>
            </w:tcBorders>
            <w:shd w:val="clear" w:color="auto" w:fill="auto"/>
            <w:vAlign w:val="center"/>
            <w:hideMark/>
          </w:tcPr>
          <w:p w14:paraId="7C136389" w14:textId="77777777" w:rsidR="00851ED6" w:rsidRPr="00CD1583" w:rsidRDefault="00851ED6" w:rsidP="00851ED6">
            <w:pPr>
              <w:jc w:val="center"/>
              <w:rPr>
                <w:rFonts w:ascii="Verdana" w:hAnsi="Verdana" w:cs="Calibri"/>
                <w:lang w:val="en-US"/>
              </w:rPr>
            </w:pPr>
            <w:r w:rsidRPr="00CD1583">
              <w:rPr>
                <w:rFonts w:ascii="Verdana" w:eastAsia="Calibri" w:hAnsi="Verdana" w:cs="Calibri"/>
                <w:lang w:val="en-US"/>
              </w:rPr>
              <w:t>90</w:t>
            </w:r>
          </w:p>
        </w:tc>
      </w:tr>
      <w:tr w:rsidR="00650532" w:rsidRPr="00CD1583" w14:paraId="1B756C89"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065E435E" w14:textId="77777777" w:rsidR="00851ED6" w:rsidRPr="00CD1583" w:rsidRDefault="00851ED6" w:rsidP="00851ED6">
            <w:pPr>
              <w:jc w:val="center"/>
              <w:rPr>
                <w:rFonts w:ascii="Verdana" w:hAnsi="Verdana" w:cs="Calibri"/>
                <w:lang w:val="en-US"/>
              </w:rPr>
            </w:pPr>
            <w:r w:rsidRPr="00CD1583">
              <w:rPr>
                <w:rFonts w:ascii="Verdana" w:eastAsia="Calibri" w:hAnsi="Verdana" w:cs="Calibri"/>
                <w:lang w:val="en-US"/>
              </w:rPr>
              <w:t>18</w:t>
            </w:r>
          </w:p>
        </w:tc>
        <w:tc>
          <w:tcPr>
            <w:tcW w:w="1559" w:type="dxa"/>
            <w:tcBorders>
              <w:top w:val="nil"/>
              <w:left w:val="nil"/>
              <w:bottom w:val="single" w:sz="4" w:space="0" w:color="auto"/>
              <w:right w:val="single" w:sz="4" w:space="0" w:color="auto"/>
            </w:tcBorders>
            <w:shd w:val="clear" w:color="auto" w:fill="auto"/>
            <w:vAlign w:val="center"/>
            <w:hideMark/>
          </w:tcPr>
          <w:p w14:paraId="694B1635" w14:textId="77777777" w:rsidR="00851ED6" w:rsidRPr="00CD1583" w:rsidRDefault="00851ED6" w:rsidP="00851ED6">
            <w:pPr>
              <w:jc w:val="center"/>
              <w:rPr>
                <w:rFonts w:ascii="Verdana" w:hAnsi="Verdana" w:cs="Calibri"/>
                <w:lang w:val="en-US"/>
              </w:rPr>
            </w:pPr>
            <w:r w:rsidRPr="00CD1583">
              <w:rPr>
                <w:rFonts w:ascii="Verdana" w:eastAsia="Calibri" w:hAnsi="Verdana" w:cs="Calibri"/>
                <w:lang w:val="en-US"/>
              </w:rPr>
              <w:t>86</w:t>
            </w:r>
          </w:p>
        </w:tc>
        <w:tc>
          <w:tcPr>
            <w:tcW w:w="567" w:type="dxa"/>
            <w:tcBorders>
              <w:top w:val="nil"/>
              <w:left w:val="nil"/>
              <w:bottom w:val="nil"/>
              <w:right w:val="nil"/>
            </w:tcBorders>
            <w:shd w:val="clear" w:color="000000" w:fill="FFFFFF"/>
            <w:noWrap/>
            <w:vAlign w:val="bottom"/>
            <w:hideMark/>
          </w:tcPr>
          <w:p w14:paraId="009FDDC7" w14:textId="77777777" w:rsidR="00851ED6" w:rsidRPr="00CD1583" w:rsidRDefault="00851ED6" w:rsidP="00851ED6">
            <w:pPr>
              <w:rPr>
                <w:rFonts w:ascii="Calibri" w:hAnsi="Calibri" w:cs="Calibri"/>
                <w:sz w:val="22"/>
                <w:szCs w:val="22"/>
                <w:lang w:val="en-US"/>
              </w:rPr>
            </w:pPr>
            <w:r w:rsidRPr="00CD1583">
              <w:rPr>
                <w:rFonts w:ascii="Calibri" w:hAnsi="Calibri" w:cs="Calibri"/>
                <w:sz w:val="22"/>
                <w:szCs w:val="22"/>
                <w:lang w:val="en-US"/>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00BCBB3" w14:textId="77777777" w:rsidR="00851ED6" w:rsidRPr="00CD1583" w:rsidRDefault="00851ED6" w:rsidP="00851ED6">
            <w:pPr>
              <w:jc w:val="center"/>
              <w:rPr>
                <w:rFonts w:ascii="Verdana" w:hAnsi="Verdana" w:cs="Calibri"/>
                <w:lang w:val="en-US"/>
              </w:rPr>
            </w:pPr>
            <w:r w:rsidRPr="00CD1583">
              <w:rPr>
                <w:rFonts w:ascii="Verdana" w:eastAsia="Calibri" w:hAnsi="Verdana" w:cs="Calibri"/>
                <w:lang w:val="en-US"/>
              </w:rPr>
              <w:t>171-180</w:t>
            </w:r>
          </w:p>
        </w:tc>
        <w:tc>
          <w:tcPr>
            <w:tcW w:w="1652" w:type="dxa"/>
            <w:tcBorders>
              <w:top w:val="nil"/>
              <w:left w:val="nil"/>
              <w:bottom w:val="single" w:sz="4" w:space="0" w:color="auto"/>
              <w:right w:val="single" w:sz="4" w:space="0" w:color="auto"/>
            </w:tcBorders>
            <w:shd w:val="clear" w:color="auto" w:fill="auto"/>
            <w:vAlign w:val="center"/>
            <w:hideMark/>
          </w:tcPr>
          <w:p w14:paraId="2F92528B" w14:textId="77777777" w:rsidR="00851ED6" w:rsidRPr="00CD1583" w:rsidRDefault="00851ED6" w:rsidP="00851ED6">
            <w:pPr>
              <w:jc w:val="center"/>
              <w:rPr>
                <w:rFonts w:ascii="Verdana" w:hAnsi="Verdana" w:cs="Calibri"/>
                <w:lang w:val="en-US"/>
              </w:rPr>
            </w:pPr>
            <w:r w:rsidRPr="00CD1583">
              <w:rPr>
                <w:rFonts w:ascii="Verdana" w:eastAsia="Calibri" w:hAnsi="Verdana" w:cs="Calibri"/>
                <w:lang w:val="en-US"/>
              </w:rPr>
              <w:t>80</w:t>
            </w:r>
          </w:p>
        </w:tc>
      </w:tr>
      <w:tr w:rsidR="00650532" w:rsidRPr="00CD1583" w14:paraId="26C937CF"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02D19149" w14:textId="77777777" w:rsidR="00851ED6" w:rsidRPr="00CD1583" w:rsidRDefault="00851ED6" w:rsidP="00851ED6">
            <w:pPr>
              <w:jc w:val="center"/>
              <w:rPr>
                <w:rFonts w:ascii="Verdana" w:hAnsi="Verdana" w:cs="Calibri"/>
                <w:lang w:val="en-US"/>
              </w:rPr>
            </w:pPr>
            <w:r w:rsidRPr="00CD1583">
              <w:rPr>
                <w:rFonts w:ascii="Verdana" w:eastAsia="Calibri" w:hAnsi="Verdana" w:cs="Calibri"/>
                <w:lang w:val="en-US"/>
              </w:rPr>
              <w:t>17</w:t>
            </w:r>
          </w:p>
        </w:tc>
        <w:tc>
          <w:tcPr>
            <w:tcW w:w="1559" w:type="dxa"/>
            <w:tcBorders>
              <w:top w:val="nil"/>
              <w:left w:val="nil"/>
              <w:bottom w:val="single" w:sz="4" w:space="0" w:color="auto"/>
              <w:right w:val="single" w:sz="4" w:space="0" w:color="auto"/>
            </w:tcBorders>
            <w:shd w:val="clear" w:color="auto" w:fill="auto"/>
            <w:vAlign w:val="center"/>
            <w:hideMark/>
          </w:tcPr>
          <w:p w14:paraId="3CBF609E" w14:textId="77777777" w:rsidR="00851ED6" w:rsidRPr="00CD1583" w:rsidRDefault="00851ED6" w:rsidP="00851ED6">
            <w:pPr>
              <w:jc w:val="center"/>
              <w:rPr>
                <w:rFonts w:ascii="Verdana" w:hAnsi="Verdana" w:cs="Calibri"/>
                <w:lang w:val="en-US"/>
              </w:rPr>
            </w:pPr>
            <w:r w:rsidRPr="00CD1583">
              <w:rPr>
                <w:rFonts w:ascii="Verdana" w:eastAsia="Calibri" w:hAnsi="Verdana" w:cs="Calibri"/>
                <w:lang w:val="en-US"/>
              </w:rPr>
              <w:t>79</w:t>
            </w:r>
          </w:p>
        </w:tc>
        <w:tc>
          <w:tcPr>
            <w:tcW w:w="567" w:type="dxa"/>
            <w:tcBorders>
              <w:top w:val="nil"/>
              <w:left w:val="nil"/>
              <w:bottom w:val="nil"/>
              <w:right w:val="nil"/>
            </w:tcBorders>
            <w:shd w:val="clear" w:color="000000" w:fill="FFFFFF"/>
            <w:noWrap/>
            <w:vAlign w:val="bottom"/>
            <w:hideMark/>
          </w:tcPr>
          <w:p w14:paraId="14EA6D59" w14:textId="77777777" w:rsidR="00851ED6" w:rsidRPr="00CD1583" w:rsidRDefault="00851ED6" w:rsidP="00851ED6">
            <w:pPr>
              <w:rPr>
                <w:rFonts w:ascii="Calibri" w:hAnsi="Calibri" w:cs="Calibri"/>
                <w:sz w:val="22"/>
                <w:szCs w:val="22"/>
                <w:lang w:val="en-US"/>
              </w:rPr>
            </w:pPr>
            <w:r w:rsidRPr="00CD1583">
              <w:rPr>
                <w:rFonts w:ascii="Calibri" w:hAnsi="Calibri" w:cs="Calibri"/>
                <w:sz w:val="22"/>
                <w:szCs w:val="22"/>
                <w:lang w:val="en-US"/>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071BD43" w14:textId="77777777" w:rsidR="00851ED6" w:rsidRPr="00CD1583" w:rsidRDefault="00851ED6" w:rsidP="00851ED6">
            <w:pPr>
              <w:jc w:val="center"/>
              <w:rPr>
                <w:rFonts w:ascii="Verdana" w:hAnsi="Verdana" w:cs="Calibri"/>
                <w:lang w:val="en-US"/>
              </w:rPr>
            </w:pPr>
            <w:r w:rsidRPr="00CD1583">
              <w:rPr>
                <w:rFonts w:ascii="Verdana" w:eastAsia="Calibri" w:hAnsi="Verdana" w:cs="Calibri"/>
                <w:lang w:val="en-US"/>
              </w:rPr>
              <w:t>161-170</w:t>
            </w:r>
          </w:p>
        </w:tc>
        <w:tc>
          <w:tcPr>
            <w:tcW w:w="1652" w:type="dxa"/>
            <w:tcBorders>
              <w:top w:val="nil"/>
              <w:left w:val="nil"/>
              <w:bottom w:val="single" w:sz="4" w:space="0" w:color="auto"/>
              <w:right w:val="single" w:sz="4" w:space="0" w:color="auto"/>
            </w:tcBorders>
            <w:shd w:val="clear" w:color="auto" w:fill="auto"/>
            <w:vAlign w:val="center"/>
            <w:hideMark/>
          </w:tcPr>
          <w:p w14:paraId="26766339" w14:textId="77777777" w:rsidR="00851ED6" w:rsidRPr="00CD1583" w:rsidRDefault="00851ED6" w:rsidP="00851ED6">
            <w:pPr>
              <w:jc w:val="center"/>
              <w:rPr>
                <w:rFonts w:ascii="Verdana" w:hAnsi="Verdana" w:cs="Calibri"/>
                <w:lang w:val="en-US"/>
              </w:rPr>
            </w:pPr>
            <w:r w:rsidRPr="00CD1583">
              <w:rPr>
                <w:rFonts w:ascii="Verdana" w:eastAsia="Calibri" w:hAnsi="Verdana" w:cs="Calibri"/>
                <w:lang w:val="en-US"/>
              </w:rPr>
              <w:t>70</w:t>
            </w:r>
          </w:p>
        </w:tc>
      </w:tr>
      <w:tr w:rsidR="00650532" w:rsidRPr="00CD1583" w14:paraId="43405D72"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06EC4B9" w14:textId="77777777" w:rsidR="00851ED6" w:rsidRPr="00CD1583" w:rsidRDefault="00851ED6" w:rsidP="00851ED6">
            <w:pPr>
              <w:jc w:val="center"/>
              <w:rPr>
                <w:rFonts w:ascii="Verdana" w:hAnsi="Verdana" w:cs="Calibri"/>
              </w:rPr>
            </w:pPr>
            <w:r w:rsidRPr="00CD1583">
              <w:rPr>
                <w:rFonts w:ascii="Verdana" w:eastAsia="Calibri" w:hAnsi="Verdana" w:cs="Calibri"/>
              </w:rPr>
              <w:t>16</w:t>
            </w:r>
          </w:p>
        </w:tc>
        <w:tc>
          <w:tcPr>
            <w:tcW w:w="1559" w:type="dxa"/>
            <w:tcBorders>
              <w:top w:val="nil"/>
              <w:left w:val="nil"/>
              <w:bottom w:val="single" w:sz="4" w:space="0" w:color="auto"/>
              <w:right w:val="single" w:sz="4" w:space="0" w:color="auto"/>
            </w:tcBorders>
            <w:shd w:val="clear" w:color="auto" w:fill="auto"/>
            <w:vAlign w:val="center"/>
            <w:hideMark/>
          </w:tcPr>
          <w:p w14:paraId="047DB81A" w14:textId="77777777" w:rsidR="00851ED6" w:rsidRPr="00CD1583" w:rsidRDefault="00851ED6" w:rsidP="00851ED6">
            <w:pPr>
              <w:jc w:val="center"/>
              <w:rPr>
                <w:rFonts w:ascii="Verdana" w:hAnsi="Verdana" w:cs="Calibri"/>
              </w:rPr>
            </w:pPr>
            <w:r w:rsidRPr="00CD1583">
              <w:rPr>
                <w:rFonts w:ascii="Verdana" w:eastAsia="Calibri" w:hAnsi="Verdana" w:cs="Calibri"/>
              </w:rPr>
              <w:t>72</w:t>
            </w:r>
          </w:p>
        </w:tc>
        <w:tc>
          <w:tcPr>
            <w:tcW w:w="567" w:type="dxa"/>
            <w:tcBorders>
              <w:top w:val="nil"/>
              <w:left w:val="nil"/>
              <w:bottom w:val="nil"/>
              <w:right w:val="nil"/>
            </w:tcBorders>
            <w:shd w:val="clear" w:color="000000" w:fill="FFFFFF"/>
            <w:noWrap/>
            <w:vAlign w:val="bottom"/>
            <w:hideMark/>
          </w:tcPr>
          <w:p w14:paraId="660C72D4" w14:textId="77777777" w:rsidR="00851ED6" w:rsidRPr="00CD1583" w:rsidRDefault="00851ED6" w:rsidP="00851ED6">
            <w:pPr>
              <w:rPr>
                <w:rFonts w:ascii="Calibri" w:hAnsi="Calibri" w:cs="Calibri"/>
                <w:sz w:val="22"/>
                <w:szCs w:val="22"/>
              </w:rPr>
            </w:pPr>
            <w:r w:rsidRPr="00CD1583">
              <w:rPr>
                <w:rFonts w:ascii="Calibri" w:hAnsi="Calibri" w:cs="Calibri"/>
                <w:sz w:val="22"/>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69E2C1D" w14:textId="77777777" w:rsidR="00851ED6" w:rsidRPr="00CD1583" w:rsidRDefault="00851ED6" w:rsidP="00851ED6">
            <w:pPr>
              <w:jc w:val="center"/>
              <w:rPr>
                <w:rFonts w:ascii="Verdana" w:hAnsi="Verdana" w:cs="Calibri"/>
              </w:rPr>
            </w:pPr>
            <w:r w:rsidRPr="00CD1583">
              <w:rPr>
                <w:rFonts w:ascii="Verdana" w:eastAsia="Calibri" w:hAnsi="Verdana" w:cs="Calibri"/>
              </w:rPr>
              <w:t>151-160</w:t>
            </w:r>
          </w:p>
        </w:tc>
        <w:tc>
          <w:tcPr>
            <w:tcW w:w="1652" w:type="dxa"/>
            <w:tcBorders>
              <w:top w:val="nil"/>
              <w:left w:val="nil"/>
              <w:bottom w:val="single" w:sz="4" w:space="0" w:color="auto"/>
              <w:right w:val="single" w:sz="4" w:space="0" w:color="auto"/>
            </w:tcBorders>
            <w:shd w:val="clear" w:color="auto" w:fill="auto"/>
            <w:vAlign w:val="center"/>
            <w:hideMark/>
          </w:tcPr>
          <w:p w14:paraId="7D0EFE57" w14:textId="77777777" w:rsidR="00851ED6" w:rsidRPr="00CD1583" w:rsidRDefault="00851ED6" w:rsidP="00851ED6">
            <w:pPr>
              <w:jc w:val="center"/>
              <w:rPr>
                <w:rFonts w:ascii="Verdana" w:hAnsi="Verdana" w:cs="Calibri"/>
              </w:rPr>
            </w:pPr>
            <w:r w:rsidRPr="00CD1583">
              <w:rPr>
                <w:rFonts w:ascii="Verdana" w:eastAsia="Calibri" w:hAnsi="Verdana" w:cs="Calibri"/>
              </w:rPr>
              <w:t>60</w:t>
            </w:r>
          </w:p>
        </w:tc>
      </w:tr>
      <w:tr w:rsidR="00650532" w:rsidRPr="00CD1583" w14:paraId="31A4E28E"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74DB269" w14:textId="77777777" w:rsidR="00851ED6" w:rsidRPr="00CD1583" w:rsidRDefault="00851ED6" w:rsidP="00851ED6">
            <w:pPr>
              <w:jc w:val="center"/>
              <w:rPr>
                <w:rFonts w:ascii="Verdana" w:hAnsi="Verdana" w:cs="Calibri"/>
              </w:rPr>
            </w:pPr>
            <w:r w:rsidRPr="00CD1583">
              <w:rPr>
                <w:rFonts w:ascii="Verdana" w:eastAsia="Calibri" w:hAnsi="Verdana" w:cs="Calibri"/>
              </w:rPr>
              <w:t>15</w:t>
            </w:r>
          </w:p>
        </w:tc>
        <w:tc>
          <w:tcPr>
            <w:tcW w:w="1559" w:type="dxa"/>
            <w:tcBorders>
              <w:top w:val="nil"/>
              <w:left w:val="nil"/>
              <w:bottom w:val="single" w:sz="4" w:space="0" w:color="auto"/>
              <w:right w:val="single" w:sz="4" w:space="0" w:color="auto"/>
            </w:tcBorders>
            <w:shd w:val="clear" w:color="auto" w:fill="auto"/>
            <w:vAlign w:val="center"/>
            <w:hideMark/>
          </w:tcPr>
          <w:p w14:paraId="1AC23160" w14:textId="77777777" w:rsidR="00851ED6" w:rsidRPr="00CD1583" w:rsidRDefault="00851ED6" w:rsidP="00851ED6">
            <w:pPr>
              <w:jc w:val="center"/>
              <w:rPr>
                <w:rFonts w:ascii="Verdana" w:hAnsi="Verdana" w:cs="Calibri"/>
              </w:rPr>
            </w:pPr>
            <w:r w:rsidRPr="00CD1583">
              <w:rPr>
                <w:rFonts w:ascii="Verdana" w:eastAsia="Calibri" w:hAnsi="Verdana" w:cs="Calibri"/>
              </w:rPr>
              <w:t>65</w:t>
            </w:r>
          </w:p>
        </w:tc>
        <w:tc>
          <w:tcPr>
            <w:tcW w:w="567" w:type="dxa"/>
            <w:tcBorders>
              <w:top w:val="nil"/>
              <w:left w:val="nil"/>
              <w:bottom w:val="nil"/>
              <w:right w:val="nil"/>
            </w:tcBorders>
            <w:shd w:val="clear" w:color="000000" w:fill="FFFFFF"/>
            <w:noWrap/>
            <w:vAlign w:val="bottom"/>
            <w:hideMark/>
          </w:tcPr>
          <w:p w14:paraId="26ECF170" w14:textId="77777777" w:rsidR="00851ED6" w:rsidRPr="00CD1583" w:rsidRDefault="00851ED6" w:rsidP="00851ED6">
            <w:pPr>
              <w:rPr>
                <w:rFonts w:ascii="Calibri" w:hAnsi="Calibri" w:cs="Calibri"/>
                <w:sz w:val="22"/>
                <w:szCs w:val="22"/>
              </w:rPr>
            </w:pPr>
            <w:r w:rsidRPr="00CD1583">
              <w:rPr>
                <w:rFonts w:ascii="Calibri" w:hAnsi="Calibri" w:cs="Calibri"/>
                <w:sz w:val="22"/>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AF72D0D" w14:textId="77777777" w:rsidR="00851ED6" w:rsidRPr="00CD1583" w:rsidRDefault="00851ED6" w:rsidP="00851ED6">
            <w:pPr>
              <w:jc w:val="center"/>
              <w:rPr>
                <w:rFonts w:ascii="Verdana" w:hAnsi="Verdana" w:cs="Calibri"/>
              </w:rPr>
            </w:pPr>
            <w:r w:rsidRPr="00CD1583">
              <w:rPr>
                <w:rFonts w:ascii="Verdana" w:eastAsia="Calibri" w:hAnsi="Verdana" w:cs="Calibri"/>
              </w:rPr>
              <w:t>145-150</w:t>
            </w:r>
          </w:p>
        </w:tc>
        <w:tc>
          <w:tcPr>
            <w:tcW w:w="1652" w:type="dxa"/>
            <w:tcBorders>
              <w:top w:val="nil"/>
              <w:left w:val="nil"/>
              <w:bottom w:val="single" w:sz="4" w:space="0" w:color="auto"/>
              <w:right w:val="single" w:sz="4" w:space="0" w:color="auto"/>
            </w:tcBorders>
            <w:shd w:val="clear" w:color="auto" w:fill="auto"/>
            <w:vAlign w:val="center"/>
            <w:hideMark/>
          </w:tcPr>
          <w:p w14:paraId="278843FC" w14:textId="77777777" w:rsidR="00851ED6" w:rsidRPr="00CD1583" w:rsidRDefault="00851ED6" w:rsidP="00851ED6">
            <w:pPr>
              <w:jc w:val="center"/>
              <w:rPr>
                <w:rFonts w:ascii="Verdana" w:hAnsi="Verdana" w:cs="Calibri"/>
              </w:rPr>
            </w:pPr>
            <w:r w:rsidRPr="00CD1583">
              <w:rPr>
                <w:rFonts w:ascii="Verdana" w:eastAsia="Calibri" w:hAnsi="Verdana" w:cs="Calibri"/>
              </w:rPr>
              <w:t>40</w:t>
            </w:r>
          </w:p>
        </w:tc>
      </w:tr>
      <w:tr w:rsidR="00650532" w:rsidRPr="00CD1583" w14:paraId="79A3B126"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D942A6B" w14:textId="77777777" w:rsidR="00851ED6" w:rsidRPr="00CD1583" w:rsidRDefault="00851ED6" w:rsidP="00851ED6">
            <w:pPr>
              <w:jc w:val="center"/>
              <w:rPr>
                <w:rFonts w:ascii="Verdana" w:hAnsi="Verdana" w:cs="Calibri"/>
              </w:rPr>
            </w:pPr>
            <w:r w:rsidRPr="00CD1583">
              <w:rPr>
                <w:rFonts w:ascii="Verdana" w:eastAsia="Calibri" w:hAnsi="Verdana" w:cs="Calibri"/>
              </w:rPr>
              <w:t>14</w:t>
            </w:r>
          </w:p>
        </w:tc>
        <w:tc>
          <w:tcPr>
            <w:tcW w:w="1559" w:type="dxa"/>
            <w:tcBorders>
              <w:top w:val="nil"/>
              <w:left w:val="nil"/>
              <w:bottom w:val="single" w:sz="4" w:space="0" w:color="auto"/>
              <w:right w:val="single" w:sz="4" w:space="0" w:color="auto"/>
            </w:tcBorders>
            <w:shd w:val="clear" w:color="auto" w:fill="auto"/>
            <w:vAlign w:val="center"/>
            <w:hideMark/>
          </w:tcPr>
          <w:p w14:paraId="582C13A0" w14:textId="77777777" w:rsidR="00851ED6" w:rsidRPr="00CD1583" w:rsidRDefault="00851ED6" w:rsidP="00851ED6">
            <w:pPr>
              <w:jc w:val="center"/>
              <w:rPr>
                <w:rFonts w:ascii="Verdana" w:hAnsi="Verdana" w:cs="Calibri"/>
              </w:rPr>
            </w:pPr>
            <w:r w:rsidRPr="00CD1583">
              <w:rPr>
                <w:rFonts w:ascii="Verdana" w:eastAsia="Calibri" w:hAnsi="Verdana" w:cs="Calibri"/>
              </w:rPr>
              <w:t>58</w:t>
            </w:r>
          </w:p>
        </w:tc>
        <w:tc>
          <w:tcPr>
            <w:tcW w:w="567" w:type="dxa"/>
            <w:tcBorders>
              <w:top w:val="nil"/>
              <w:left w:val="nil"/>
              <w:bottom w:val="nil"/>
              <w:right w:val="nil"/>
            </w:tcBorders>
            <w:shd w:val="clear" w:color="000000" w:fill="FFFFFF"/>
            <w:noWrap/>
            <w:vAlign w:val="bottom"/>
            <w:hideMark/>
          </w:tcPr>
          <w:p w14:paraId="2DF9C947" w14:textId="77777777" w:rsidR="00851ED6" w:rsidRPr="00CD1583" w:rsidRDefault="00851ED6" w:rsidP="00851ED6">
            <w:pPr>
              <w:rPr>
                <w:rFonts w:ascii="Calibri" w:hAnsi="Calibri" w:cs="Calibri"/>
                <w:sz w:val="22"/>
                <w:szCs w:val="22"/>
              </w:rPr>
            </w:pPr>
            <w:r w:rsidRPr="00CD1583">
              <w:rPr>
                <w:rFonts w:ascii="Calibri" w:hAnsi="Calibri" w:cs="Calibri"/>
                <w:sz w:val="22"/>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2AB6EB3" w14:textId="77777777" w:rsidR="00851ED6" w:rsidRPr="00CD1583" w:rsidRDefault="00851ED6" w:rsidP="00851ED6">
            <w:pPr>
              <w:jc w:val="center"/>
              <w:rPr>
                <w:rFonts w:ascii="Verdana" w:hAnsi="Verdana" w:cs="Calibri"/>
              </w:rPr>
            </w:pPr>
            <w:r w:rsidRPr="00CD1583">
              <w:rPr>
                <w:rFonts w:ascii="Verdana" w:eastAsia="Calibri" w:hAnsi="Verdana" w:cs="Calibri"/>
              </w:rPr>
              <w:t>0-144</w:t>
            </w:r>
          </w:p>
        </w:tc>
        <w:tc>
          <w:tcPr>
            <w:tcW w:w="1652" w:type="dxa"/>
            <w:tcBorders>
              <w:top w:val="nil"/>
              <w:left w:val="nil"/>
              <w:bottom w:val="single" w:sz="4" w:space="0" w:color="auto"/>
              <w:right w:val="single" w:sz="4" w:space="0" w:color="auto"/>
            </w:tcBorders>
            <w:shd w:val="clear" w:color="auto" w:fill="auto"/>
            <w:vAlign w:val="center"/>
            <w:hideMark/>
          </w:tcPr>
          <w:p w14:paraId="65C2B4EC" w14:textId="77777777" w:rsidR="00851ED6" w:rsidRPr="00CD1583" w:rsidRDefault="00851ED6" w:rsidP="00851ED6">
            <w:pPr>
              <w:jc w:val="center"/>
              <w:rPr>
                <w:rFonts w:ascii="Verdana" w:hAnsi="Verdana" w:cs="Calibri"/>
              </w:rPr>
            </w:pPr>
            <w:r w:rsidRPr="00CD1583">
              <w:rPr>
                <w:rFonts w:ascii="Verdana" w:eastAsia="Calibri" w:hAnsi="Verdana" w:cs="Calibri"/>
              </w:rPr>
              <w:t>0</w:t>
            </w:r>
          </w:p>
        </w:tc>
      </w:tr>
      <w:tr w:rsidR="00851ED6" w:rsidRPr="00CD1583" w14:paraId="772D84D2"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7D002D5" w14:textId="77777777" w:rsidR="00851ED6" w:rsidRPr="00CD1583" w:rsidRDefault="00851ED6" w:rsidP="00851ED6">
            <w:pPr>
              <w:jc w:val="center"/>
              <w:rPr>
                <w:rFonts w:ascii="Verdana" w:hAnsi="Verdana" w:cs="Calibri"/>
              </w:rPr>
            </w:pPr>
            <w:r w:rsidRPr="00CD1583">
              <w:rPr>
                <w:rFonts w:ascii="Verdana" w:eastAsia="Calibri" w:hAnsi="Verdana" w:cs="Calibri"/>
              </w:rPr>
              <w:t>13</w:t>
            </w:r>
          </w:p>
        </w:tc>
        <w:tc>
          <w:tcPr>
            <w:tcW w:w="1559" w:type="dxa"/>
            <w:tcBorders>
              <w:top w:val="nil"/>
              <w:left w:val="nil"/>
              <w:bottom w:val="single" w:sz="4" w:space="0" w:color="auto"/>
              <w:right w:val="single" w:sz="4" w:space="0" w:color="auto"/>
            </w:tcBorders>
            <w:shd w:val="clear" w:color="auto" w:fill="auto"/>
            <w:vAlign w:val="center"/>
            <w:hideMark/>
          </w:tcPr>
          <w:p w14:paraId="22095AF4" w14:textId="77777777" w:rsidR="00851ED6" w:rsidRPr="00CD1583" w:rsidRDefault="00851ED6" w:rsidP="00851ED6">
            <w:pPr>
              <w:jc w:val="center"/>
              <w:rPr>
                <w:rFonts w:ascii="Verdana" w:hAnsi="Verdana" w:cs="Calibri"/>
              </w:rPr>
            </w:pPr>
            <w:r w:rsidRPr="00CD1583">
              <w:rPr>
                <w:rFonts w:ascii="Verdana" w:eastAsia="Calibri" w:hAnsi="Verdana" w:cs="Calibri"/>
              </w:rPr>
              <w:t>51</w:t>
            </w:r>
          </w:p>
        </w:tc>
        <w:tc>
          <w:tcPr>
            <w:tcW w:w="567" w:type="dxa"/>
            <w:tcBorders>
              <w:top w:val="nil"/>
              <w:left w:val="nil"/>
              <w:bottom w:val="nil"/>
              <w:right w:val="nil"/>
            </w:tcBorders>
            <w:shd w:val="clear" w:color="000000" w:fill="FFFFFF"/>
            <w:noWrap/>
            <w:vAlign w:val="bottom"/>
            <w:hideMark/>
          </w:tcPr>
          <w:p w14:paraId="5BF3179C" w14:textId="77777777" w:rsidR="00851ED6" w:rsidRPr="00CD1583" w:rsidRDefault="00851ED6" w:rsidP="00851ED6">
            <w:pPr>
              <w:rPr>
                <w:rFonts w:ascii="Calibri" w:hAnsi="Calibri" w:cs="Calibri"/>
                <w:sz w:val="22"/>
                <w:szCs w:val="22"/>
              </w:rPr>
            </w:pPr>
            <w:r w:rsidRPr="00CD1583">
              <w:rPr>
                <w:rFonts w:ascii="Calibri" w:hAnsi="Calibri" w:cs="Calibri"/>
                <w:sz w:val="22"/>
                <w:szCs w:val="22"/>
              </w:rPr>
              <w:t> </w:t>
            </w:r>
          </w:p>
        </w:tc>
        <w:tc>
          <w:tcPr>
            <w:tcW w:w="1843" w:type="dxa"/>
            <w:tcBorders>
              <w:top w:val="nil"/>
              <w:left w:val="nil"/>
              <w:bottom w:val="nil"/>
              <w:right w:val="nil"/>
            </w:tcBorders>
            <w:shd w:val="clear" w:color="000000" w:fill="FFFFFF"/>
            <w:noWrap/>
            <w:vAlign w:val="bottom"/>
            <w:hideMark/>
          </w:tcPr>
          <w:p w14:paraId="17DD94C4" w14:textId="77777777" w:rsidR="00851ED6" w:rsidRPr="00CD1583" w:rsidRDefault="00851ED6" w:rsidP="00851ED6">
            <w:pPr>
              <w:rPr>
                <w:rFonts w:ascii="Calibri" w:hAnsi="Calibri" w:cs="Calibri"/>
                <w:sz w:val="22"/>
                <w:szCs w:val="22"/>
              </w:rPr>
            </w:pPr>
            <w:r w:rsidRPr="00CD1583">
              <w:rPr>
                <w:rFonts w:ascii="Calibri" w:hAnsi="Calibri" w:cs="Calibri"/>
                <w:sz w:val="22"/>
                <w:szCs w:val="22"/>
              </w:rPr>
              <w:t> </w:t>
            </w:r>
          </w:p>
        </w:tc>
        <w:tc>
          <w:tcPr>
            <w:tcW w:w="1652" w:type="dxa"/>
            <w:tcBorders>
              <w:top w:val="nil"/>
              <w:left w:val="nil"/>
              <w:bottom w:val="nil"/>
              <w:right w:val="nil"/>
            </w:tcBorders>
            <w:shd w:val="clear" w:color="000000" w:fill="FFFFFF"/>
            <w:noWrap/>
            <w:vAlign w:val="bottom"/>
            <w:hideMark/>
          </w:tcPr>
          <w:p w14:paraId="2AA0D58E" w14:textId="77777777" w:rsidR="00851ED6" w:rsidRPr="00CD1583" w:rsidRDefault="00851ED6" w:rsidP="00851ED6">
            <w:pPr>
              <w:rPr>
                <w:rFonts w:ascii="Calibri" w:hAnsi="Calibri" w:cs="Calibri"/>
                <w:sz w:val="22"/>
                <w:szCs w:val="22"/>
              </w:rPr>
            </w:pPr>
            <w:r w:rsidRPr="00CD1583">
              <w:rPr>
                <w:rFonts w:ascii="Calibri" w:hAnsi="Calibri" w:cs="Calibri"/>
                <w:sz w:val="22"/>
                <w:szCs w:val="22"/>
              </w:rPr>
              <w:t> </w:t>
            </w:r>
          </w:p>
        </w:tc>
      </w:tr>
      <w:tr w:rsidR="00851ED6" w:rsidRPr="00CD1583" w14:paraId="57B80892"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84D5D22" w14:textId="77777777" w:rsidR="00851ED6" w:rsidRPr="00CD1583" w:rsidRDefault="00851ED6" w:rsidP="00851ED6">
            <w:pPr>
              <w:jc w:val="center"/>
              <w:rPr>
                <w:rFonts w:ascii="Verdana" w:hAnsi="Verdana" w:cs="Calibri"/>
              </w:rPr>
            </w:pPr>
            <w:r w:rsidRPr="00CD1583">
              <w:rPr>
                <w:rFonts w:ascii="Verdana" w:eastAsia="Calibri" w:hAnsi="Verdana" w:cs="Calibri"/>
              </w:rPr>
              <w:t>12</w:t>
            </w:r>
          </w:p>
        </w:tc>
        <w:tc>
          <w:tcPr>
            <w:tcW w:w="1559" w:type="dxa"/>
            <w:tcBorders>
              <w:top w:val="nil"/>
              <w:left w:val="nil"/>
              <w:bottom w:val="single" w:sz="4" w:space="0" w:color="auto"/>
              <w:right w:val="single" w:sz="4" w:space="0" w:color="auto"/>
            </w:tcBorders>
            <w:shd w:val="clear" w:color="auto" w:fill="auto"/>
            <w:vAlign w:val="center"/>
            <w:hideMark/>
          </w:tcPr>
          <w:p w14:paraId="3AFAAA1C" w14:textId="77777777" w:rsidR="00851ED6" w:rsidRPr="00CD1583" w:rsidRDefault="00851ED6" w:rsidP="00851ED6">
            <w:pPr>
              <w:jc w:val="center"/>
              <w:rPr>
                <w:rFonts w:ascii="Verdana" w:hAnsi="Verdana" w:cs="Calibri"/>
              </w:rPr>
            </w:pPr>
            <w:r w:rsidRPr="00CD1583">
              <w:rPr>
                <w:rFonts w:ascii="Verdana" w:eastAsia="Calibri" w:hAnsi="Verdana" w:cs="Calibri"/>
              </w:rPr>
              <w:t>44</w:t>
            </w:r>
          </w:p>
        </w:tc>
        <w:tc>
          <w:tcPr>
            <w:tcW w:w="567" w:type="dxa"/>
            <w:tcBorders>
              <w:top w:val="nil"/>
              <w:left w:val="nil"/>
              <w:bottom w:val="nil"/>
              <w:right w:val="nil"/>
            </w:tcBorders>
            <w:shd w:val="clear" w:color="000000" w:fill="FFFFFF"/>
            <w:noWrap/>
            <w:vAlign w:val="bottom"/>
            <w:hideMark/>
          </w:tcPr>
          <w:p w14:paraId="3D5CB5F6" w14:textId="77777777" w:rsidR="00851ED6" w:rsidRPr="00CD1583" w:rsidRDefault="00851ED6" w:rsidP="00851ED6">
            <w:pPr>
              <w:rPr>
                <w:rFonts w:ascii="Calibri" w:hAnsi="Calibri" w:cs="Calibri"/>
                <w:sz w:val="22"/>
                <w:szCs w:val="22"/>
              </w:rPr>
            </w:pPr>
            <w:r w:rsidRPr="00CD1583">
              <w:rPr>
                <w:rFonts w:ascii="Calibri" w:hAnsi="Calibri" w:cs="Calibri"/>
                <w:sz w:val="22"/>
                <w:szCs w:val="22"/>
              </w:rPr>
              <w:t> </w:t>
            </w:r>
          </w:p>
        </w:tc>
        <w:tc>
          <w:tcPr>
            <w:tcW w:w="1843" w:type="dxa"/>
            <w:tcBorders>
              <w:top w:val="nil"/>
              <w:left w:val="nil"/>
              <w:bottom w:val="nil"/>
              <w:right w:val="nil"/>
            </w:tcBorders>
            <w:shd w:val="clear" w:color="000000" w:fill="FFFFFF"/>
            <w:noWrap/>
            <w:vAlign w:val="bottom"/>
            <w:hideMark/>
          </w:tcPr>
          <w:p w14:paraId="28BD6447" w14:textId="77777777" w:rsidR="00851ED6" w:rsidRPr="00CD1583" w:rsidRDefault="00851ED6" w:rsidP="00851ED6">
            <w:pPr>
              <w:rPr>
                <w:rFonts w:ascii="Calibri" w:hAnsi="Calibri" w:cs="Calibri"/>
                <w:sz w:val="22"/>
                <w:szCs w:val="22"/>
              </w:rPr>
            </w:pPr>
            <w:r w:rsidRPr="00CD1583">
              <w:rPr>
                <w:rFonts w:ascii="Calibri" w:hAnsi="Calibri" w:cs="Calibri"/>
                <w:sz w:val="22"/>
                <w:szCs w:val="22"/>
              </w:rPr>
              <w:t> </w:t>
            </w:r>
          </w:p>
        </w:tc>
        <w:tc>
          <w:tcPr>
            <w:tcW w:w="1652" w:type="dxa"/>
            <w:tcBorders>
              <w:top w:val="nil"/>
              <w:left w:val="nil"/>
              <w:bottom w:val="nil"/>
              <w:right w:val="nil"/>
            </w:tcBorders>
            <w:shd w:val="clear" w:color="000000" w:fill="FFFFFF"/>
            <w:noWrap/>
            <w:vAlign w:val="bottom"/>
            <w:hideMark/>
          </w:tcPr>
          <w:p w14:paraId="04BCBD55" w14:textId="77777777" w:rsidR="00851ED6" w:rsidRPr="00CD1583" w:rsidRDefault="00851ED6" w:rsidP="00851ED6">
            <w:pPr>
              <w:rPr>
                <w:rFonts w:ascii="Calibri" w:hAnsi="Calibri" w:cs="Calibri"/>
                <w:sz w:val="22"/>
                <w:szCs w:val="22"/>
              </w:rPr>
            </w:pPr>
            <w:r w:rsidRPr="00CD1583">
              <w:rPr>
                <w:rFonts w:ascii="Calibri" w:hAnsi="Calibri" w:cs="Calibri"/>
                <w:sz w:val="22"/>
                <w:szCs w:val="22"/>
              </w:rPr>
              <w:t> </w:t>
            </w:r>
          </w:p>
        </w:tc>
      </w:tr>
      <w:tr w:rsidR="00851ED6" w:rsidRPr="00CD1583" w14:paraId="4F864F89"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A2DA6B3" w14:textId="77777777" w:rsidR="00851ED6" w:rsidRPr="00CD1583" w:rsidRDefault="00851ED6" w:rsidP="00851ED6">
            <w:pPr>
              <w:jc w:val="center"/>
              <w:rPr>
                <w:rFonts w:ascii="Verdana" w:hAnsi="Verdana" w:cs="Calibri"/>
              </w:rPr>
            </w:pPr>
            <w:r w:rsidRPr="00CD1583">
              <w:rPr>
                <w:rFonts w:ascii="Verdana" w:eastAsia="Calibri" w:hAnsi="Verdana" w:cs="Calibri"/>
              </w:rPr>
              <w:t>11</w:t>
            </w:r>
          </w:p>
        </w:tc>
        <w:tc>
          <w:tcPr>
            <w:tcW w:w="1559" w:type="dxa"/>
            <w:tcBorders>
              <w:top w:val="nil"/>
              <w:left w:val="nil"/>
              <w:bottom w:val="single" w:sz="4" w:space="0" w:color="auto"/>
              <w:right w:val="single" w:sz="4" w:space="0" w:color="auto"/>
            </w:tcBorders>
            <w:shd w:val="clear" w:color="auto" w:fill="auto"/>
            <w:vAlign w:val="center"/>
            <w:hideMark/>
          </w:tcPr>
          <w:p w14:paraId="5460FCD0" w14:textId="77777777" w:rsidR="00851ED6" w:rsidRPr="00CD1583" w:rsidRDefault="00851ED6" w:rsidP="00851ED6">
            <w:pPr>
              <w:jc w:val="center"/>
              <w:rPr>
                <w:rFonts w:ascii="Verdana" w:hAnsi="Verdana" w:cs="Calibri"/>
              </w:rPr>
            </w:pPr>
            <w:r w:rsidRPr="00CD1583">
              <w:rPr>
                <w:rFonts w:ascii="Verdana" w:eastAsia="Calibri" w:hAnsi="Verdana" w:cs="Calibri"/>
              </w:rPr>
              <w:t>37</w:t>
            </w:r>
          </w:p>
        </w:tc>
        <w:tc>
          <w:tcPr>
            <w:tcW w:w="567" w:type="dxa"/>
            <w:tcBorders>
              <w:top w:val="nil"/>
              <w:left w:val="nil"/>
              <w:bottom w:val="nil"/>
              <w:right w:val="nil"/>
            </w:tcBorders>
            <w:shd w:val="clear" w:color="000000" w:fill="FFFFFF"/>
            <w:noWrap/>
            <w:vAlign w:val="bottom"/>
            <w:hideMark/>
          </w:tcPr>
          <w:p w14:paraId="27CFA4F6" w14:textId="77777777" w:rsidR="00851ED6" w:rsidRPr="00CD1583" w:rsidRDefault="00851ED6" w:rsidP="00851ED6">
            <w:pPr>
              <w:rPr>
                <w:rFonts w:ascii="Calibri" w:hAnsi="Calibri" w:cs="Calibri"/>
                <w:sz w:val="22"/>
                <w:szCs w:val="22"/>
              </w:rPr>
            </w:pPr>
            <w:r w:rsidRPr="00CD1583">
              <w:rPr>
                <w:rFonts w:ascii="Calibri" w:hAnsi="Calibri" w:cs="Calibri"/>
                <w:sz w:val="22"/>
                <w:szCs w:val="22"/>
              </w:rPr>
              <w:t> </w:t>
            </w:r>
          </w:p>
        </w:tc>
        <w:tc>
          <w:tcPr>
            <w:tcW w:w="1843" w:type="dxa"/>
            <w:tcBorders>
              <w:top w:val="nil"/>
              <w:left w:val="nil"/>
              <w:bottom w:val="nil"/>
              <w:right w:val="nil"/>
            </w:tcBorders>
            <w:shd w:val="clear" w:color="000000" w:fill="FFFFFF"/>
            <w:noWrap/>
            <w:vAlign w:val="bottom"/>
            <w:hideMark/>
          </w:tcPr>
          <w:p w14:paraId="63F82C55" w14:textId="77777777" w:rsidR="00851ED6" w:rsidRPr="00CD1583" w:rsidRDefault="00851ED6" w:rsidP="00851ED6">
            <w:pPr>
              <w:rPr>
                <w:rFonts w:ascii="Calibri" w:hAnsi="Calibri" w:cs="Calibri"/>
                <w:sz w:val="22"/>
                <w:szCs w:val="22"/>
              </w:rPr>
            </w:pPr>
            <w:r w:rsidRPr="00CD1583">
              <w:rPr>
                <w:rFonts w:ascii="Calibri" w:hAnsi="Calibri" w:cs="Calibri"/>
                <w:sz w:val="22"/>
                <w:szCs w:val="22"/>
              </w:rPr>
              <w:t> </w:t>
            </w:r>
          </w:p>
        </w:tc>
        <w:tc>
          <w:tcPr>
            <w:tcW w:w="1652" w:type="dxa"/>
            <w:tcBorders>
              <w:top w:val="nil"/>
              <w:left w:val="nil"/>
              <w:bottom w:val="nil"/>
              <w:right w:val="nil"/>
            </w:tcBorders>
            <w:shd w:val="clear" w:color="000000" w:fill="FFFFFF"/>
            <w:noWrap/>
            <w:vAlign w:val="bottom"/>
            <w:hideMark/>
          </w:tcPr>
          <w:p w14:paraId="42C9B735" w14:textId="77777777" w:rsidR="00851ED6" w:rsidRPr="00CD1583" w:rsidRDefault="00851ED6" w:rsidP="00851ED6">
            <w:pPr>
              <w:rPr>
                <w:rFonts w:ascii="Calibri" w:hAnsi="Calibri" w:cs="Calibri"/>
                <w:sz w:val="22"/>
                <w:szCs w:val="22"/>
              </w:rPr>
            </w:pPr>
            <w:r w:rsidRPr="00CD1583">
              <w:rPr>
                <w:rFonts w:ascii="Calibri" w:hAnsi="Calibri" w:cs="Calibri"/>
                <w:sz w:val="22"/>
                <w:szCs w:val="22"/>
              </w:rPr>
              <w:t> </w:t>
            </w:r>
          </w:p>
        </w:tc>
      </w:tr>
      <w:tr w:rsidR="00851ED6" w:rsidRPr="00CD1583" w14:paraId="1924AE26"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EA60818" w14:textId="77777777" w:rsidR="00851ED6" w:rsidRPr="00CD1583" w:rsidRDefault="00851ED6" w:rsidP="00851ED6">
            <w:pPr>
              <w:jc w:val="center"/>
              <w:rPr>
                <w:rFonts w:ascii="Verdana" w:hAnsi="Verdana" w:cs="Calibri"/>
              </w:rPr>
            </w:pPr>
            <w:r w:rsidRPr="00CD1583">
              <w:rPr>
                <w:rFonts w:ascii="Verdana" w:eastAsia="Calibri" w:hAnsi="Verdana" w:cs="Calibri"/>
              </w:rPr>
              <w:t>10</w:t>
            </w:r>
          </w:p>
        </w:tc>
        <w:tc>
          <w:tcPr>
            <w:tcW w:w="1559" w:type="dxa"/>
            <w:tcBorders>
              <w:top w:val="nil"/>
              <w:left w:val="nil"/>
              <w:bottom w:val="single" w:sz="4" w:space="0" w:color="auto"/>
              <w:right w:val="single" w:sz="4" w:space="0" w:color="auto"/>
            </w:tcBorders>
            <w:shd w:val="clear" w:color="auto" w:fill="auto"/>
            <w:vAlign w:val="center"/>
            <w:hideMark/>
          </w:tcPr>
          <w:p w14:paraId="72916BF0" w14:textId="77777777" w:rsidR="00851ED6" w:rsidRPr="00CD1583" w:rsidRDefault="00851ED6" w:rsidP="00851ED6">
            <w:pPr>
              <w:jc w:val="center"/>
              <w:rPr>
                <w:rFonts w:ascii="Verdana" w:hAnsi="Verdana" w:cs="Calibri"/>
              </w:rPr>
            </w:pPr>
            <w:r w:rsidRPr="00CD1583">
              <w:rPr>
                <w:rFonts w:ascii="Verdana" w:eastAsia="Calibri" w:hAnsi="Verdana" w:cs="Calibri"/>
              </w:rPr>
              <w:t>30</w:t>
            </w:r>
          </w:p>
        </w:tc>
        <w:tc>
          <w:tcPr>
            <w:tcW w:w="567" w:type="dxa"/>
            <w:tcBorders>
              <w:top w:val="nil"/>
              <w:left w:val="nil"/>
              <w:bottom w:val="nil"/>
              <w:right w:val="nil"/>
            </w:tcBorders>
            <w:shd w:val="clear" w:color="000000" w:fill="FFFFFF"/>
            <w:noWrap/>
            <w:vAlign w:val="bottom"/>
            <w:hideMark/>
          </w:tcPr>
          <w:p w14:paraId="4FE6D3B1" w14:textId="77777777" w:rsidR="00851ED6" w:rsidRPr="00CD1583" w:rsidRDefault="00851ED6" w:rsidP="00851ED6">
            <w:pPr>
              <w:rPr>
                <w:rFonts w:ascii="Calibri" w:hAnsi="Calibri" w:cs="Calibri"/>
                <w:sz w:val="22"/>
                <w:szCs w:val="22"/>
              </w:rPr>
            </w:pPr>
            <w:r w:rsidRPr="00CD1583">
              <w:rPr>
                <w:rFonts w:ascii="Calibri" w:hAnsi="Calibri" w:cs="Calibri"/>
                <w:sz w:val="22"/>
                <w:szCs w:val="22"/>
              </w:rPr>
              <w:t> </w:t>
            </w:r>
          </w:p>
        </w:tc>
        <w:tc>
          <w:tcPr>
            <w:tcW w:w="1843" w:type="dxa"/>
            <w:tcBorders>
              <w:top w:val="nil"/>
              <w:left w:val="nil"/>
              <w:bottom w:val="nil"/>
              <w:right w:val="nil"/>
            </w:tcBorders>
            <w:shd w:val="clear" w:color="000000" w:fill="FFFFFF"/>
            <w:noWrap/>
            <w:vAlign w:val="bottom"/>
            <w:hideMark/>
          </w:tcPr>
          <w:p w14:paraId="655410BB" w14:textId="77777777" w:rsidR="00851ED6" w:rsidRPr="00CD1583" w:rsidRDefault="00851ED6" w:rsidP="00851ED6">
            <w:pPr>
              <w:rPr>
                <w:rFonts w:ascii="Calibri" w:hAnsi="Calibri" w:cs="Calibri"/>
                <w:sz w:val="22"/>
                <w:szCs w:val="22"/>
              </w:rPr>
            </w:pPr>
            <w:r w:rsidRPr="00CD1583">
              <w:rPr>
                <w:rFonts w:ascii="Calibri" w:hAnsi="Calibri" w:cs="Calibri"/>
                <w:sz w:val="22"/>
                <w:szCs w:val="22"/>
              </w:rPr>
              <w:t> </w:t>
            </w:r>
          </w:p>
        </w:tc>
        <w:tc>
          <w:tcPr>
            <w:tcW w:w="1652" w:type="dxa"/>
            <w:tcBorders>
              <w:top w:val="nil"/>
              <w:left w:val="nil"/>
              <w:bottom w:val="nil"/>
              <w:right w:val="nil"/>
            </w:tcBorders>
            <w:shd w:val="clear" w:color="000000" w:fill="FFFFFF"/>
            <w:noWrap/>
            <w:vAlign w:val="bottom"/>
            <w:hideMark/>
          </w:tcPr>
          <w:p w14:paraId="6512B132" w14:textId="77777777" w:rsidR="00851ED6" w:rsidRPr="00CD1583" w:rsidRDefault="00851ED6" w:rsidP="00851ED6">
            <w:pPr>
              <w:rPr>
                <w:rFonts w:ascii="Calibri" w:hAnsi="Calibri" w:cs="Calibri"/>
                <w:sz w:val="22"/>
                <w:szCs w:val="22"/>
              </w:rPr>
            </w:pPr>
            <w:r w:rsidRPr="00CD1583">
              <w:rPr>
                <w:rFonts w:ascii="Calibri" w:hAnsi="Calibri" w:cs="Calibri"/>
                <w:sz w:val="22"/>
                <w:szCs w:val="22"/>
              </w:rPr>
              <w:t> </w:t>
            </w:r>
          </w:p>
        </w:tc>
      </w:tr>
      <w:tr w:rsidR="00851ED6" w:rsidRPr="00CD1583" w14:paraId="13E08831"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F399942" w14:textId="77777777" w:rsidR="00851ED6" w:rsidRPr="00CD1583" w:rsidRDefault="00851ED6" w:rsidP="00851ED6">
            <w:pPr>
              <w:jc w:val="center"/>
              <w:rPr>
                <w:rFonts w:ascii="Verdana" w:hAnsi="Verdana" w:cs="Calibri"/>
              </w:rPr>
            </w:pPr>
            <w:r w:rsidRPr="00CD1583">
              <w:rPr>
                <w:rFonts w:ascii="Verdana" w:eastAsia="Calibri" w:hAnsi="Verdana" w:cs="Calibri"/>
              </w:rPr>
              <w:t>0-9</w:t>
            </w:r>
          </w:p>
        </w:tc>
        <w:tc>
          <w:tcPr>
            <w:tcW w:w="1559" w:type="dxa"/>
            <w:tcBorders>
              <w:top w:val="nil"/>
              <w:left w:val="nil"/>
              <w:bottom w:val="single" w:sz="4" w:space="0" w:color="auto"/>
              <w:right w:val="single" w:sz="4" w:space="0" w:color="auto"/>
            </w:tcBorders>
            <w:shd w:val="clear" w:color="auto" w:fill="auto"/>
            <w:vAlign w:val="center"/>
            <w:hideMark/>
          </w:tcPr>
          <w:p w14:paraId="4FB94E52" w14:textId="77777777" w:rsidR="00851ED6" w:rsidRPr="00CD1583" w:rsidRDefault="00851ED6" w:rsidP="00851ED6">
            <w:pPr>
              <w:jc w:val="center"/>
              <w:rPr>
                <w:rFonts w:ascii="Verdana" w:hAnsi="Verdana" w:cs="Calibri"/>
              </w:rPr>
            </w:pPr>
            <w:r w:rsidRPr="00CD1583">
              <w:rPr>
                <w:rFonts w:ascii="Verdana" w:eastAsia="Calibri" w:hAnsi="Verdana" w:cs="Calibri"/>
              </w:rPr>
              <w:t>0</w:t>
            </w:r>
          </w:p>
        </w:tc>
        <w:tc>
          <w:tcPr>
            <w:tcW w:w="567" w:type="dxa"/>
            <w:tcBorders>
              <w:top w:val="nil"/>
              <w:left w:val="nil"/>
              <w:bottom w:val="nil"/>
              <w:right w:val="nil"/>
            </w:tcBorders>
            <w:shd w:val="clear" w:color="000000" w:fill="FFFFFF"/>
            <w:noWrap/>
            <w:vAlign w:val="bottom"/>
            <w:hideMark/>
          </w:tcPr>
          <w:p w14:paraId="12FE755C" w14:textId="77777777" w:rsidR="00851ED6" w:rsidRPr="00CD1583" w:rsidRDefault="00851ED6" w:rsidP="00851ED6">
            <w:pPr>
              <w:rPr>
                <w:rFonts w:ascii="Calibri" w:hAnsi="Calibri" w:cs="Calibri"/>
                <w:sz w:val="22"/>
                <w:szCs w:val="22"/>
              </w:rPr>
            </w:pPr>
            <w:r w:rsidRPr="00CD1583">
              <w:rPr>
                <w:rFonts w:ascii="Calibri" w:hAnsi="Calibri" w:cs="Calibri"/>
                <w:sz w:val="22"/>
                <w:szCs w:val="22"/>
              </w:rPr>
              <w:t> </w:t>
            </w:r>
          </w:p>
        </w:tc>
        <w:tc>
          <w:tcPr>
            <w:tcW w:w="1843" w:type="dxa"/>
            <w:tcBorders>
              <w:top w:val="nil"/>
              <w:left w:val="nil"/>
              <w:bottom w:val="nil"/>
              <w:right w:val="nil"/>
            </w:tcBorders>
            <w:shd w:val="clear" w:color="000000" w:fill="FFFFFF"/>
            <w:noWrap/>
            <w:vAlign w:val="bottom"/>
            <w:hideMark/>
          </w:tcPr>
          <w:p w14:paraId="46E90E88" w14:textId="77777777" w:rsidR="00851ED6" w:rsidRPr="00CD1583" w:rsidRDefault="00851ED6" w:rsidP="00851ED6">
            <w:pPr>
              <w:rPr>
                <w:rFonts w:ascii="Calibri" w:hAnsi="Calibri" w:cs="Calibri"/>
                <w:sz w:val="22"/>
                <w:szCs w:val="22"/>
              </w:rPr>
            </w:pPr>
            <w:r w:rsidRPr="00CD1583">
              <w:rPr>
                <w:rFonts w:ascii="Calibri" w:hAnsi="Calibri" w:cs="Calibri"/>
                <w:sz w:val="22"/>
                <w:szCs w:val="22"/>
              </w:rPr>
              <w:t> </w:t>
            </w:r>
          </w:p>
        </w:tc>
        <w:tc>
          <w:tcPr>
            <w:tcW w:w="1652" w:type="dxa"/>
            <w:tcBorders>
              <w:top w:val="nil"/>
              <w:left w:val="nil"/>
              <w:bottom w:val="nil"/>
              <w:right w:val="nil"/>
            </w:tcBorders>
            <w:shd w:val="clear" w:color="000000" w:fill="FFFFFF"/>
            <w:noWrap/>
            <w:vAlign w:val="bottom"/>
            <w:hideMark/>
          </w:tcPr>
          <w:p w14:paraId="75DF5583" w14:textId="77777777" w:rsidR="00851ED6" w:rsidRPr="00CD1583" w:rsidRDefault="00851ED6" w:rsidP="00851ED6">
            <w:pPr>
              <w:rPr>
                <w:rFonts w:ascii="Calibri" w:hAnsi="Calibri" w:cs="Calibri"/>
                <w:sz w:val="22"/>
                <w:szCs w:val="22"/>
              </w:rPr>
            </w:pPr>
            <w:r w:rsidRPr="00CD1583">
              <w:rPr>
                <w:rFonts w:ascii="Calibri" w:hAnsi="Calibri" w:cs="Calibri"/>
                <w:sz w:val="22"/>
                <w:szCs w:val="22"/>
              </w:rPr>
              <w:t> </w:t>
            </w:r>
          </w:p>
        </w:tc>
      </w:tr>
    </w:tbl>
    <w:p w14:paraId="27D56E2F" w14:textId="77777777" w:rsidR="00851ED6" w:rsidRPr="00CD1583" w:rsidRDefault="00851ED6" w:rsidP="00851ED6">
      <w:pPr>
        <w:spacing w:line="360" w:lineRule="auto"/>
        <w:ind w:left="720"/>
        <w:jc w:val="center"/>
        <w:rPr>
          <w:rFonts w:ascii="Verdana" w:hAnsi="Verdana" w:cs="Calibri"/>
        </w:rPr>
      </w:pPr>
    </w:p>
    <w:p w14:paraId="41F0C542" w14:textId="77777777" w:rsidR="00851ED6" w:rsidRPr="00CD1583" w:rsidRDefault="00851ED6" w:rsidP="008D6290">
      <w:pPr>
        <w:spacing w:line="360" w:lineRule="auto"/>
        <w:ind w:left="720"/>
        <w:rPr>
          <w:rFonts w:ascii="Verdana" w:hAnsi="Verdana" w:cs="Calibri"/>
        </w:rPr>
      </w:pPr>
      <w:r w:rsidRPr="00CD1583">
        <w:rPr>
          <w:rFonts w:ascii="Verdana" w:hAnsi="Verdana" w:cs="Calibri"/>
        </w:rPr>
        <w:t>Odnośnie tabeli 14: wyniki uzyskane na amerykańskim egzaminie GED (General Educational Development) uznaje się za wyniki poziomu podstawowego.</w:t>
      </w:r>
    </w:p>
    <w:p w14:paraId="4CCC5A0E" w14:textId="77777777" w:rsidR="0081672E" w:rsidRPr="00CD1583" w:rsidRDefault="0081672E" w:rsidP="008D6290">
      <w:pPr>
        <w:spacing w:line="360" w:lineRule="auto"/>
        <w:ind w:left="720"/>
        <w:rPr>
          <w:rFonts w:ascii="Verdana" w:hAnsi="Verdana" w:cs="Calibri"/>
        </w:rPr>
      </w:pPr>
    </w:p>
    <w:p w14:paraId="56A7A633" w14:textId="77777777" w:rsidR="006A4872" w:rsidRPr="00CD1583" w:rsidRDefault="00A646ED" w:rsidP="006A4872">
      <w:pPr>
        <w:widowControl w:val="0"/>
        <w:spacing w:line="360" w:lineRule="auto"/>
        <w:jc w:val="center"/>
        <w:rPr>
          <w:rFonts w:ascii="Verdana" w:hAnsi="Verdana" w:cs="Calibri"/>
        </w:rPr>
      </w:pPr>
      <w:r w:rsidRPr="00CD1583">
        <w:rPr>
          <w:rFonts w:ascii="Verdana" w:hAnsi="Verdana" w:cs="Calibri"/>
        </w:rPr>
        <w:t>§ 12</w:t>
      </w:r>
    </w:p>
    <w:p w14:paraId="789FC791" w14:textId="77777777" w:rsidR="00161C40" w:rsidRPr="00CD1583" w:rsidRDefault="00E70A8C" w:rsidP="0081672E">
      <w:pPr>
        <w:widowControl w:val="0"/>
        <w:spacing w:line="360" w:lineRule="auto"/>
        <w:jc w:val="center"/>
        <w:rPr>
          <w:rFonts w:ascii="Verdana" w:hAnsi="Verdana" w:cs="Calibri"/>
        </w:rPr>
      </w:pPr>
      <w:r w:rsidRPr="00CD1583">
        <w:rPr>
          <w:rFonts w:ascii="Verdana" w:hAnsi="Verdana" w:cs="Calibri"/>
        </w:rPr>
        <w:lastRenderedPageBreak/>
        <w:t>Dokumenty potwierdzające znajomość języka angielskiego</w:t>
      </w:r>
    </w:p>
    <w:p w14:paraId="24B80C19" w14:textId="77777777" w:rsidR="00161C40" w:rsidRPr="00CD1583" w:rsidRDefault="00161C40" w:rsidP="0081672E">
      <w:pPr>
        <w:widowControl w:val="0"/>
        <w:spacing w:line="360" w:lineRule="auto"/>
        <w:jc w:val="both"/>
        <w:rPr>
          <w:rFonts w:ascii="Verdana" w:hAnsi="Verdana"/>
        </w:rPr>
      </w:pPr>
      <w:r w:rsidRPr="00CD1583">
        <w:rPr>
          <w:rFonts w:ascii="Verdana" w:hAnsi="Verdana"/>
        </w:rPr>
        <w:t>Rozporządzenie Ministra Nauki i Szkolnictwa Wyższego określa, jakie dokumenty potwierdzają znajomość języka angielskiego na poziomie co najmniej B2.</w:t>
      </w:r>
    </w:p>
    <w:p w14:paraId="43B4EFD3" w14:textId="77777777" w:rsidR="00917D19" w:rsidRPr="00CD1583" w:rsidRDefault="00A646ED" w:rsidP="0081672E">
      <w:pPr>
        <w:widowControl w:val="0"/>
        <w:spacing w:line="360" w:lineRule="auto"/>
        <w:jc w:val="center"/>
        <w:rPr>
          <w:rFonts w:ascii="Verdana" w:hAnsi="Verdana" w:cs="Calibri"/>
        </w:rPr>
      </w:pPr>
      <w:r w:rsidRPr="00CD1583">
        <w:rPr>
          <w:rFonts w:ascii="Verdana" w:hAnsi="Verdana" w:cs="Calibri"/>
        </w:rPr>
        <w:t>§ 13</w:t>
      </w:r>
    </w:p>
    <w:p w14:paraId="0F615C34" w14:textId="77777777" w:rsidR="00917D19" w:rsidRPr="00CD1583" w:rsidRDefault="00917D19" w:rsidP="00917D19">
      <w:pPr>
        <w:widowControl w:val="0"/>
        <w:spacing w:line="360" w:lineRule="auto"/>
        <w:jc w:val="center"/>
        <w:rPr>
          <w:rFonts w:ascii="Verdana" w:hAnsi="Verdana" w:cs="Calibri"/>
        </w:rPr>
      </w:pPr>
      <w:r w:rsidRPr="00CD1583">
        <w:rPr>
          <w:rFonts w:ascii="Verdana" w:hAnsi="Verdana" w:cs="Calibri"/>
        </w:rPr>
        <w:t>Klauzula siły wyższej</w:t>
      </w:r>
    </w:p>
    <w:p w14:paraId="251AF59C" w14:textId="77777777" w:rsidR="00917D19" w:rsidRPr="00CD1583" w:rsidRDefault="00917D19" w:rsidP="00917D19">
      <w:pPr>
        <w:widowControl w:val="0"/>
        <w:spacing w:line="360" w:lineRule="auto"/>
        <w:jc w:val="both"/>
        <w:rPr>
          <w:rFonts w:ascii="Verdana" w:hAnsi="Verdana" w:cs="Calibri"/>
        </w:rPr>
      </w:pPr>
      <w:r w:rsidRPr="00CD1583">
        <w:rPr>
          <w:rFonts w:ascii="Verdana" w:hAnsi="Verdana" w:cs="Calibri"/>
        </w:rPr>
        <w:t>Warunki i tryb rekrutacji mogą ulec zmianie na skutek działania siły wyższej, zgodnie i na podstawie przepisów bezwzględnie obowiązujących.</w:t>
      </w:r>
    </w:p>
    <w:p w14:paraId="164D166D" w14:textId="77777777" w:rsidR="00D70C59" w:rsidRPr="00CD1583" w:rsidRDefault="006A4872" w:rsidP="00D70C59">
      <w:pPr>
        <w:widowControl w:val="0"/>
        <w:spacing w:line="360" w:lineRule="auto"/>
        <w:jc w:val="center"/>
        <w:rPr>
          <w:rFonts w:ascii="Verdana" w:hAnsi="Verdana" w:cs="Calibri"/>
        </w:rPr>
      </w:pPr>
      <w:r w:rsidRPr="00CD1583">
        <w:rPr>
          <w:rFonts w:ascii="Verdana" w:hAnsi="Verdana" w:cs="Calibri"/>
        </w:rPr>
        <w:t>§ 14</w:t>
      </w:r>
    </w:p>
    <w:p w14:paraId="26620248" w14:textId="77777777" w:rsidR="00D70C59" w:rsidRPr="00CD1583" w:rsidRDefault="00D70C59" w:rsidP="00D70C59">
      <w:pPr>
        <w:widowControl w:val="0"/>
        <w:spacing w:line="360" w:lineRule="auto"/>
        <w:jc w:val="center"/>
        <w:rPr>
          <w:rFonts w:ascii="Verdana" w:hAnsi="Verdana" w:cs="Calibri"/>
        </w:rPr>
      </w:pPr>
      <w:r w:rsidRPr="00CD1583">
        <w:rPr>
          <w:rFonts w:ascii="Verdana" w:hAnsi="Verdana"/>
        </w:rPr>
        <w:t>Lista czynników szkodliwych</w:t>
      </w:r>
    </w:p>
    <w:p w14:paraId="18FE3DDB" w14:textId="77777777" w:rsidR="004A6549" w:rsidRPr="00CD1583" w:rsidRDefault="004A6549" w:rsidP="00A53D99">
      <w:pPr>
        <w:spacing w:line="360" w:lineRule="auto"/>
        <w:jc w:val="both"/>
        <w:rPr>
          <w:rFonts w:ascii="Verdana" w:hAnsi="Verdana"/>
        </w:rPr>
      </w:pPr>
      <w:r w:rsidRPr="00CD1583">
        <w:rPr>
          <w:rFonts w:ascii="Verdana" w:hAnsi="Verdana"/>
        </w:rPr>
        <w:t>Lista czynników szkodliwych, uciążliwych i niebezpiecznych dla zdrowia, na działanie których student będzie narażony w trakcie studiów na Uniwersytecie Medycznym we Wrocławiu:</w:t>
      </w:r>
    </w:p>
    <w:p w14:paraId="6C97A8C9" w14:textId="77777777" w:rsidR="004A6549" w:rsidRPr="00CD1583" w:rsidRDefault="004A6549" w:rsidP="004A6549">
      <w:pPr>
        <w:spacing w:line="360" w:lineRule="auto"/>
        <w:rPr>
          <w:rFonts w:ascii="Verdana" w:hAnsi="Verdana"/>
        </w:rPr>
      </w:pPr>
      <w:r w:rsidRPr="00CD1583">
        <w:rPr>
          <w:rFonts w:ascii="Verdana" w:hAnsi="Verdana"/>
          <w:b/>
        </w:rPr>
        <w:t>kierunek lekarski</w:t>
      </w:r>
      <w:r w:rsidRPr="00CD1583">
        <w:rPr>
          <w:rFonts w:ascii="Verdana" w:hAnsi="Verdana"/>
        </w:rPr>
        <w:t>:</w:t>
      </w:r>
    </w:p>
    <w:p w14:paraId="113329FF" w14:textId="77777777" w:rsidR="004A6549" w:rsidRPr="00CD1583" w:rsidRDefault="004A6549" w:rsidP="004A6549">
      <w:pPr>
        <w:spacing w:line="360" w:lineRule="auto"/>
        <w:ind w:left="705" w:firstLine="4"/>
        <w:rPr>
          <w:rFonts w:ascii="Verdana" w:hAnsi="Verdana"/>
        </w:rPr>
      </w:pPr>
      <w:r w:rsidRPr="00CD1583">
        <w:rPr>
          <w:rFonts w:ascii="Verdana" w:hAnsi="Verdana"/>
        </w:rPr>
        <w:t>czynniki biologiczne, które obejmują m.in.:</w:t>
      </w:r>
    </w:p>
    <w:p w14:paraId="72DEE297" w14:textId="77777777" w:rsidR="004A6549" w:rsidRPr="00CD1583" w:rsidRDefault="004A6549" w:rsidP="001441DA">
      <w:pPr>
        <w:numPr>
          <w:ilvl w:val="0"/>
          <w:numId w:val="25"/>
        </w:numPr>
        <w:tabs>
          <w:tab w:val="clear" w:pos="1065"/>
          <w:tab w:val="num" w:pos="1770"/>
        </w:tabs>
        <w:spacing w:line="360" w:lineRule="auto"/>
        <w:ind w:left="1770" w:firstLine="4"/>
        <w:rPr>
          <w:rFonts w:ascii="Verdana" w:hAnsi="Verdana"/>
        </w:rPr>
      </w:pPr>
      <w:r w:rsidRPr="00CD1583">
        <w:rPr>
          <w:rFonts w:ascii="Verdana" w:hAnsi="Verdana"/>
        </w:rPr>
        <w:t>wirusy,</w:t>
      </w:r>
    </w:p>
    <w:p w14:paraId="6BA7BB94" w14:textId="77777777" w:rsidR="004A6549" w:rsidRPr="00CD1583" w:rsidRDefault="004A6549" w:rsidP="001441DA">
      <w:pPr>
        <w:numPr>
          <w:ilvl w:val="0"/>
          <w:numId w:val="25"/>
        </w:numPr>
        <w:tabs>
          <w:tab w:val="clear" w:pos="1065"/>
          <w:tab w:val="num" w:pos="1770"/>
        </w:tabs>
        <w:spacing w:line="360" w:lineRule="auto"/>
        <w:ind w:left="1770" w:firstLine="4"/>
        <w:rPr>
          <w:rFonts w:ascii="Verdana" w:hAnsi="Verdana"/>
        </w:rPr>
      </w:pPr>
      <w:r w:rsidRPr="00CD1583">
        <w:rPr>
          <w:rFonts w:ascii="Verdana" w:hAnsi="Verdana"/>
        </w:rPr>
        <w:t>bakterie,</w:t>
      </w:r>
    </w:p>
    <w:p w14:paraId="1CD41F5E" w14:textId="77777777" w:rsidR="004A6549" w:rsidRPr="00CD1583" w:rsidRDefault="004A6549" w:rsidP="001441DA">
      <w:pPr>
        <w:numPr>
          <w:ilvl w:val="0"/>
          <w:numId w:val="25"/>
        </w:numPr>
        <w:tabs>
          <w:tab w:val="clear" w:pos="1065"/>
          <w:tab w:val="num" w:pos="1770"/>
        </w:tabs>
        <w:spacing w:line="360" w:lineRule="auto"/>
        <w:ind w:left="1770" w:firstLine="4"/>
        <w:rPr>
          <w:rFonts w:ascii="Verdana" w:hAnsi="Verdana"/>
        </w:rPr>
      </w:pPr>
      <w:r w:rsidRPr="00CD1583">
        <w:rPr>
          <w:rFonts w:ascii="Verdana" w:hAnsi="Verdana"/>
        </w:rPr>
        <w:t>grzyby.</w:t>
      </w:r>
    </w:p>
    <w:p w14:paraId="10C423B5" w14:textId="77777777" w:rsidR="004A6549" w:rsidRPr="00CD1583" w:rsidRDefault="004A6549" w:rsidP="004A6549">
      <w:pPr>
        <w:spacing w:line="360" w:lineRule="auto"/>
        <w:ind w:left="705" w:firstLine="4"/>
        <w:rPr>
          <w:rFonts w:ascii="Verdana" w:hAnsi="Verdana"/>
        </w:rPr>
      </w:pPr>
      <w:r w:rsidRPr="00CD1583">
        <w:rPr>
          <w:rFonts w:ascii="Verdana" w:hAnsi="Verdana"/>
        </w:rPr>
        <w:t>czynniki fizyczne, które obejmują m.in.:</w:t>
      </w:r>
    </w:p>
    <w:p w14:paraId="4F9A7FF7" w14:textId="77777777" w:rsidR="004A6549" w:rsidRPr="00CD1583" w:rsidRDefault="004A6549" w:rsidP="001441DA">
      <w:pPr>
        <w:numPr>
          <w:ilvl w:val="0"/>
          <w:numId w:val="25"/>
        </w:numPr>
        <w:tabs>
          <w:tab w:val="clear" w:pos="1065"/>
          <w:tab w:val="num" w:pos="1770"/>
        </w:tabs>
        <w:spacing w:line="360" w:lineRule="auto"/>
        <w:ind w:left="1770" w:firstLine="4"/>
        <w:rPr>
          <w:rFonts w:ascii="Verdana" w:hAnsi="Verdana"/>
        </w:rPr>
      </w:pPr>
      <w:r w:rsidRPr="00CD1583">
        <w:rPr>
          <w:rFonts w:ascii="Verdana" w:hAnsi="Verdana"/>
        </w:rPr>
        <w:t>promieniowanie laserowe,</w:t>
      </w:r>
    </w:p>
    <w:p w14:paraId="752BFCD2" w14:textId="77777777" w:rsidR="004A6549" w:rsidRPr="00CD1583" w:rsidRDefault="004A6549" w:rsidP="001441DA">
      <w:pPr>
        <w:numPr>
          <w:ilvl w:val="0"/>
          <w:numId w:val="25"/>
        </w:numPr>
        <w:tabs>
          <w:tab w:val="clear" w:pos="1065"/>
          <w:tab w:val="num" w:pos="1770"/>
        </w:tabs>
        <w:spacing w:line="360" w:lineRule="auto"/>
        <w:ind w:left="1770" w:firstLine="4"/>
        <w:rPr>
          <w:rFonts w:ascii="Verdana" w:hAnsi="Verdana"/>
        </w:rPr>
      </w:pPr>
      <w:r w:rsidRPr="00CD1583">
        <w:rPr>
          <w:rFonts w:ascii="Verdana" w:hAnsi="Verdana"/>
        </w:rPr>
        <w:t>promieniowanie UV,</w:t>
      </w:r>
    </w:p>
    <w:p w14:paraId="338EF92E" w14:textId="77777777" w:rsidR="004A6549" w:rsidRPr="00CD1583" w:rsidRDefault="004A6549" w:rsidP="001441DA">
      <w:pPr>
        <w:numPr>
          <w:ilvl w:val="0"/>
          <w:numId w:val="25"/>
        </w:numPr>
        <w:tabs>
          <w:tab w:val="clear" w:pos="1065"/>
          <w:tab w:val="num" w:pos="1770"/>
        </w:tabs>
        <w:spacing w:line="360" w:lineRule="auto"/>
        <w:ind w:left="1770" w:firstLine="4"/>
        <w:rPr>
          <w:rFonts w:ascii="Verdana" w:hAnsi="Verdana"/>
        </w:rPr>
      </w:pPr>
      <w:r w:rsidRPr="00CD1583">
        <w:rPr>
          <w:rFonts w:ascii="Verdana" w:hAnsi="Verdana"/>
        </w:rPr>
        <w:t>promieniowanie jonizujące,</w:t>
      </w:r>
    </w:p>
    <w:p w14:paraId="0EFA1AFA" w14:textId="77777777" w:rsidR="004A6549" w:rsidRPr="00CD1583" w:rsidRDefault="004A6549" w:rsidP="001441DA">
      <w:pPr>
        <w:numPr>
          <w:ilvl w:val="0"/>
          <w:numId w:val="25"/>
        </w:numPr>
        <w:tabs>
          <w:tab w:val="clear" w:pos="1065"/>
          <w:tab w:val="num" w:pos="1770"/>
        </w:tabs>
        <w:spacing w:line="360" w:lineRule="auto"/>
        <w:ind w:left="1770" w:firstLine="4"/>
        <w:rPr>
          <w:rFonts w:ascii="Verdana" w:hAnsi="Verdana"/>
        </w:rPr>
      </w:pPr>
      <w:r w:rsidRPr="00CD1583">
        <w:rPr>
          <w:rFonts w:ascii="Verdana" w:hAnsi="Verdana"/>
        </w:rPr>
        <w:t>pola elektromagnetyczne,</w:t>
      </w:r>
    </w:p>
    <w:p w14:paraId="2BE9A451" w14:textId="77777777" w:rsidR="004A6549" w:rsidRPr="00CD1583" w:rsidRDefault="004A6549" w:rsidP="004A6549">
      <w:pPr>
        <w:spacing w:line="360" w:lineRule="auto"/>
        <w:ind w:left="705" w:firstLine="4"/>
        <w:rPr>
          <w:rFonts w:ascii="Verdana" w:hAnsi="Verdana"/>
        </w:rPr>
      </w:pPr>
      <w:r w:rsidRPr="00CD1583">
        <w:rPr>
          <w:rFonts w:ascii="Verdana" w:hAnsi="Verdana"/>
        </w:rPr>
        <w:t>czynniki chemiczne, które obejmują m.in.:</w:t>
      </w:r>
    </w:p>
    <w:p w14:paraId="3D517372" w14:textId="77777777" w:rsidR="004A6549" w:rsidRPr="00CD1583" w:rsidRDefault="004A6549" w:rsidP="001441DA">
      <w:pPr>
        <w:numPr>
          <w:ilvl w:val="0"/>
          <w:numId w:val="25"/>
        </w:numPr>
        <w:tabs>
          <w:tab w:val="clear" w:pos="1065"/>
          <w:tab w:val="num" w:pos="1770"/>
        </w:tabs>
        <w:spacing w:line="360" w:lineRule="auto"/>
        <w:ind w:left="1770" w:firstLine="4"/>
        <w:rPr>
          <w:rFonts w:ascii="Verdana" w:hAnsi="Verdana"/>
        </w:rPr>
      </w:pPr>
      <w:r w:rsidRPr="00CD1583">
        <w:rPr>
          <w:rFonts w:ascii="Verdana" w:hAnsi="Verdana"/>
        </w:rPr>
        <w:t>rozpuszczalniki nieorganiczne,</w:t>
      </w:r>
    </w:p>
    <w:p w14:paraId="78C6A2D8" w14:textId="77777777" w:rsidR="004A6549" w:rsidRPr="00CD1583" w:rsidRDefault="004A6549" w:rsidP="001441DA">
      <w:pPr>
        <w:numPr>
          <w:ilvl w:val="0"/>
          <w:numId w:val="25"/>
        </w:numPr>
        <w:tabs>
          <w:tab w:val="clear" w:pos="1065"/>
          <w:tab w:val="num" w:pos="1770"/>
        </w:tabs>
        <w:spacing w:line="360" w:lineRule="auto"/>
        <w:ind w:left="1770" w:firstLine="4"/>
        <w:rPr>
          <w:rFonts w:ascii="Verdana" w:hAnsi="Verdana"/>
        </w:rPr>
      </w:pPr>
      <w:r w:rsidRPr="00CD1583">
        <w:rPr>
          <w:rFonts w:ascii="Verdana" w:hAnsi="Verdana"/>
        </w:rPr>
        <w:t>rozpuszczalniki organiczne,</w:t>
      </w:r>
    </w:p>
    <w:p w14:paraId="77622EC7" w14:textId="77777777" w:rsidR="004A6549" w:rsidRPr="00CD1583" w:rsidRDefault="004A6549" w:rsidP="001441DA">
      <w:pPr>
        <w:numPr>
          <w:ilvl w:val="0"/>
          <w:numId w:val="25"/>
        </w:numPr>
        <w:tabs>
          <w:tab w:val="clear" w:pos="1065"/>
          <w:tab w:val="num" w:pos="1770"/>
        </w:tabs>
        <w:spacing w:line="360" w:lineRule="auto"/>
        <w:ind w:left="1770" w:firstLine="4"/>
        <w:rPr>
          <w:rFonts w:ascii="Verdana" w:hAnsi="Verdana"/>
        </w:rPr>
      </w:pPr>
      <w:r w:rsidRPr="00CD1583">
        <w:rPr>
          <w:rFonts w:ascii="Verdana" w:hAnsi="Verdana"/>
        </w:rPr>
        <w:t>substancje chemiczne o działaniach uczulająco-drażniących.</w:t>
      </w:r>
    </w:p>
    <w:p w14:paraId="0CA9814E" w14:textId="77777777" w:rsidR="004A6549" w:rsidRPr="00CD1583" w:rsidRDefault="004A6549" w:rsidP="004A6549">
      <w:pPr>
        <w:spacing w:line="360" w:lineRule="auto"/>
        <w:ind w:left="708" w:firstLine="4"/>
        <w:rPr>
          <w:rFonts w:ascii="Verdana" w:hAnsi="Verdana"/>
        </w:rPr>
      </w:pPr>
      <w:r w:rsidRPr="00CD1583">
        <w:rPr>
          <w:rFonts w:ascii="Verdana" w:hAnsi="Verdana"/>
        </w:rPr>
        <w:t>obsługa elektronicznego monitora ekranowego.</w:t>
      </w:r>
    </w:p>
    <w:p w14:paraId="5DD24E4C" w14:textId="77777777" w:rsidR="004A6549" w:rsidRPr="00CD1583" w:rsidRDefault="004A6549" w:rsidP="004A6549">
      <w:pPr>
        <w:spacing w:line="360" w:lineRule="auto"/>
        <w:rPr>
          <w:rFonts w:ascii="Verdana" w:hAnsi="Verdana"/>
        </w:rPr>
      </w:pPr>
      <w:r w:rsidRPr="00CD1583">
        <w:rPr>
          <w:rFonts w:ascii="Verdana" w:hAnsi="Verdana"/>
          <w:b/>
        </w:rPr>
        <w:t>kierunek</w:t>
      </w:r>
      <w:r w:rsidRPr="00CD1583">
        <w:rPr>
          <w:rFonts w:ascii="Verdana" w:hAnsi="Verdana"/>
        </w:rPr>
        <w:t xml:space="preserve"> </w:t>
      </w:r>
      <w:r w:rsidRPr="00CD1583">
        <w:rPr>
          <w:rFonts w:ascii="Verdana" w:hAnsi="Verdana"/>
          <w:b/>
        </w:rPr>
        <w:t>lekarsko-dentystyczny</w:t>
      </w:r>
      <w:r w:rsidRPr="00CD1583">
        <w:rPr>
          <w:rFonts w:ascii="Verdana" w:hAnsi="Verdana"/>
        </w:rPr>
        <w:t>:</w:t>
      </w:r>
    </w:p>
    <w:p w14:paraId="6812A5F4" w14:textId="77777777" w:rsidR="004A6549" w:rsidRPr="00CD1583" w:rsidRDefault="004A6549" w:rsidP="004A6549">
      <w:pPr>
        <w:spacing w:line="360" w:lineRule="auto"/>
        <w:ind w:left="705"/>
        <w:rPr>
          <w:rFonts w:ascii="Verdana" w:hAnsi="Verdana"/>
        </w:rPr>
      </w:pPr>
      <w:r w:rsidRPr="00CD1583">
        <w:rPr>
          <w:rFonts w:ascii="Verdana" w:hAnsi="Verdana"/>
        </w:rPr>
        <w:t>czynniki biologiczne, które obejmują m.in.:</w:t>
      </w:r>
    </w:p>
    <w:p w14:paraId="2E757482" w14:textId="77777777" w:rsidR="004A6549" w:rsidRPr="00CD1583" w:rsidRDefault="004A6549" w:rsidP="001441DA">
      <w:pPr>
        <w:numPr>
          <w:ilvl w:val="0"/>
          <w:numId w:val="25"/>
        </w:numPr>
        <w:tabs>
          <w:tab w:val="clear" w:pos="1065"/>
          <w:tab w:val="num" w:pos="1770"/>
        </w:tabs>
        <w:spacing w:line="360" w:lineRule="auto"/>
        <w:ind w:left="1770"/>
        <w:rPr>
          <w:rFonts w:ascii="Verdana" w:hAnsi="Verdana"/>
        </w:rPr>
      </w:pPr>
      <w:r w:rsidRPr="00CD1583">
        <w:rPr>
          <w:rFonts w:ascii="Verdana" w:hAnsi="Verdana"/>
        </w:rPr>
        <w:t>wirusy,</w:t>
      </w:r>
    </w:p>
    <w:p w14:paraId="6B036429" w14:textId="77777777" w:rsidR="004A6549" w:rsidRPr="00CD1583" w:rsidRDefault="004A6549" w:rsidP="001441DA">
      <w:pPr>
        <w:numPr>
          <w:ilvl w:val="0"/>
          <w:numId w:val="25"/>
        </w:numPr>
        <w:tabs>
          <w:tab w:val="clear" w:pos="1065"/>
          <w:tab w:val="num" w:pos="1770"/>
        </w:tabs>
        <w:spacing w:line="360" w:lineRule="auto"/>
        <w:ind w:left="1770"/>
        <w:rPr>
          <w:rFonts w:ascii="Verdana" w:hAnsi="Verdana"/>
        </w:rPr>
      </w:pPr>
      <w:r w:rsidRPr="00CD1583">
        <w:rPr>
          <w:rFonts w:ascii="Verdana" w:hAnsi="Verdana"/>
        </w:rPr>
        <w:t>bakterie,</w:t>
      </w:r>
    </w:p>
    <w:p w14:paraId="7C2656ED" w14:textId="77777777" w:rsidR="004A6549" w:rsidRPr="00CD1583" w:rsidRDefault="004A6549" w:rsidP="001441DA">
      <w:pPr>
        <w:numPr>
          <w:ilvl w:val="0"/>
          <w:numId w:val="25"/>
        </w:numPr>
        <w:tabs>
          <w:tab w:val="clear" w:pos="1065"/>
          <w:tab w:val="num" w:pos="1770"/>
        </w:tabs>
        <w:spacing w:line="360" w:lineRule="auto"/>
        <w:ind w:left="1770"/>
        <w:rPr>
          <w:rFonts w:ascii="Verdana" w:hAnsi="Verdana"/>
        </w:rPr>
      </w:pPr>
      <w:r w:rsidRPr="00CD1583">
        <w:rPr>
          <w:rFonts w:ascii="Verdana" w:hAnsi="Verdana"/>
        </w:rPr>
        <w:t>grzyby.</w:t>
      </w:r>
    </w:p>
    <w:p w14:paraId="65E1C0CD" w14:textId="77777777" w:rsidR="004A6549" w:rsidRPr="00CD1583" w:rsidRDefault="004A6549" w:rsidP="004A6549">
      <w:pPr>
        <w:spacing w:line="360" w:lineRule="auto"/>
        <w:ind w:left="705"/>
        <w:rPr>
          <w:rFonts w:ascii="Verdana" w:hAnsi="Verdana"/>
        </w:rPr>
      </w:pPr>
      <w:r w:rsidRPr="00CD1583">
        <w:rPr>
          <w:rFonts w:ascii="Verdana" w:hAnsi="Verdana"/>
        </w:rPr>
        <w:t>czynniki fizyczne, które obejmują m.in.:</w:t>
      </w:r>
    </w:p>
    <w:p w14:paraId="20AE584F" w14:textId="77777777" w:rsidR="004A6549" w:rsidRPr="00CD1583" w:rsidRDefault="004A6549" w:rsidP="001441DA">
      <w:pPr>
        <w:numPr>
          <w:ilvl w:val="0"/>
          <w:numId w:val="25"/>
        </w:numPr>
        <w:tabs>
          <w:tab w:val="clear" w:pos="1065"/>
          <w:tab w:val="num" w:pos="1770"/>
        </w:tabs>
        <w:spacing w:line="360" w:lineRule="auto"/>
        <w:ind w:left="1770"/>
        <w:rPr>
          <w:rFonts w:ascii="Verdana" w:hAnsi="Verdana"/>
        </w:rPr>
      </w:pPr>
      <w:r w:rsidRPr="00CD1583">
        <w:rPr>
          <w:rFonts w:ascii="Verdana" w:hAnsi="Verdana"/>
        </w:rPr>
        <w:t>promieniowanie laserowe,</w:t>
      </w:r>
    </w:p>
    <w:p w14:paraId="5B7E8E63" w14:textId="77777777" w:rsidR="004A6549" w:rsidRPr="00CD1583" w:rsidRDefault="004A6549" w:rsidP="001441DA">
      <w:pPr>
        <w:numPr>
          <w:ilvl w:val="0"/>
          <w:numId w:val="25"/>
        </w:numPr>
        <w:tabs>
          <w:tab w:val="clear" w:pos="1065"/>
          <w:tab w:val="num" w:pos="1770"/>
        </w:tabs>
        <w:spacing w:line="360" w:lineRule="auto"/>
        <w:ind w:left="1770"/>
        <w:rPr>
          <w:rFonts w:ascii="Verdana" w:hAnsi="Verdana"/>
        </w:rPr>
      </w:pPr>
      <w:r w:rsidRPr="00CD1583">
        <w:rPr>
          <w:rFonts w:ascii="Verdana" w:hAnsi="Verdana"/>
        </w:rPr>
        <w:t>promieniowanie UV,</w:t>
      </w:r>
    </w:p>
    <w:p w14:paraId="212954F1" w14:textId="77777777" w:rsidR="004A6549" w:rsidRPr="00CD1583" w:rsidRDefault="004A6549" w:rsidP="001441DA">
      <w:pPr>
        <w:numPr>
          <w:ilvl w:val="0"/>
          <w:numId w:val="25"/>
        </w:numPr>
        <w:tabs>
          <w:tab w:val="clear" w:pos="1065"/>
          <w:tab w:val="num" w:pos="1770"/>
        </w:tabs>
        <w:spacing w:line="360" w:lineRule="auto"/>
        <w:ind w:left="1770"/>
        <w:rPr>
          <w:rFonts w:ascii="Verdana" w:hAnsi="Verdana"/>
        </w:rPr>
      </w:pPr>
      <w:r w:rsidRPr="00CD1583">
        <w:rPr>
          <w:rFonts w:ascii="Verdana" w:hAnsi="Verdana"/>
        </w:rPr>
        <w:t>promieniowanie jonizujące,</w:t>
      </w:r>
    </w:p>
    <w:p w14:paraId="49AC6762" w14:textId="77777777" w:rsidR="004A6549" w:rsidRPr="00CD1583" w:rsidRDefault="004A6549" w:rsidP="001441DA">
      <w:pPr>
        <w:numPr>
          <w:ilvl w:val="0"/>
          <w:numId w:val="25"/>
        </w:numPr>
        <w:tabs>
          <w:tab w:val="clear" w:pos="1065"/>
          <w:tab w:val="num" w:pos="1770"/>
        </w:tabs>
        <w:spacing w:line="360" w:lineRule="auto"/>
        <w:ind w:left="1770"/>
        <w:rPr>
          <w:rFonts w:ascii="Verdana" w:hAnsi="Verdana"/>
        </w:rPr>
      </w:pPr>
      <w:r w:rsidRPr="00CD1583">
        <w:rPr>
          <w:rFonts w:ascii="Verdana" w:hAnsi="Verdana"/>
        </w:rPr>
        <w:t>pola elektromagnetyczne.</w:t>
      </w:r>
    </w:p>
    <w:p w14:paraId="7606FF87" w14:textId="77777777" w:rsidR="004A6549" w:rsidRPr="00CD1583" w:rsidRDefault="004A6549" w:rsidP="004A6549">
      <w:pPr>
        <w:spacing w:line="360" w:lineRule="auto"/>
        <w:ind w:left="705"/>
        <w:rPr>
          <w:rFonts w:ascii="Verdana" w:hAnsi="Verdana"/>
        </w:rPr>
      </w:pPr>
      <w:r w:rsidRPr="00CD1583">
        <w:rPr>
          <w:rFonts w:ascii="Verdana" w:hAnsi="Verdana"/>
        </w:rPr>
        <w:t>czynniki chemiczne, które obejmują m.in.:</w:t>
      </w:r>
    </w:p>
    <w:p w14:paraId="0585D196" w14:textId="77777777" w:rsidR="004A6549" w:rsidRPr="00CD1583" w:rsidRDefault="004A6549" w:rsidP="001441DA">
      <w:pPr>
        <w:numPr>
          <w:ilvl w:val="0"/>
          <w:numId w:val="25"/>
        </w:numPr>
        <w:tabs>
          <w:tab w:val="clear" w:pos="1065"/>
          <w:tab w:val="num" w:pos="1770"/>
        </w:tabs>
        <w:spacing w:line="360" w:lineRule="auto"/>
        <w:ind w:left="1770"/>
        <w:rPr>
          <w:rFonts w:ascii="Verdana" w:hAnsi="Verdana"/>
        </w:rPr>
      </w:pPr>
      <w:r w:rsidRPr="00CD1583">
        <w:rPr>
          <w:rFonts w:ascii="Verdana" w:hAnsi="Verdana"/>
        </w:rPr>
        <w:t>rozpuszczalniki nieorganiczne,</w:t>
      </w:r>
    </w:p>
    <w:p w14:paraId="79C61E90" w14:textId="77777777" w:rsidR="004A6549" w:rsidRPr="00CD1583" w:rsidRDefault="004A6549" w:rsidP="001441DA">
      <w:pPr>
        <w:numPr>
          <w:ilvl w:val="0"/>
          <w:numId w:val="25"/>
        </w:numPr>
        <w:tabs>
          <w:tab w:val="clear" w:pos="1065"/>
          <w:tab w:val="num" w:pos="1770"/>
        </w:tabs>
        <w:spacing w:line="360" w:lineRule="auto"/>
        <w:ind w:left="1770"/>
        <w:rPr>
          <w:rFonts w:ascii="Verdana" w:hAnsi="Verdana"/>
        </w:rPr>
      </w:pPr>
      <w:r w:rsidRPr="00CD1583">
        <w:rPr>
          <w:rFonts w:ascii="Verdana" w:hAnsi="Verdana"/>
        </w:rPr>
        <w:t>rozpuszczalniki organiczne,</w:t>
      </w:r>
    </w:p>
    <w:p w14:paraId="408F678F" w14:textId="77777777" w:rsidR="004A6549" w:rsidRPr="00CD1583" w:rsidRDefault="004A6549" w:rsidP="001441DA">
      <w:pPr>
        <w:numPr>
          <w:ilvl w:val="0"/>
          <w:numId w:val="25"/>
        </w:numPr>
        <w:tabs>
          <w:tab w:val="clear" w:pos="1065"/>
          <w:tab w:val="num" w:pos="1770"/>
        </w:tabs>
        <w:spacing w:line="360" w:lineRule="auto"/>
        <w:ind w:left="1770"/>
        <w:rPr>
          <w:rFonts w:ascii="Verdana" w:hAnsi="Verdana"/>
        </w:rPr>
      </w:pPr>
      <w:r w:rsidRPr="00CD1583">
        <w:rPr>
          <w:rFonts w:ascii="Verdana" w:hAnsi="Verdana"/>
        </w:rPr>
        <w:t>substancje chemiczne o działaniach uczulająco-drażniących.</w:t>
      </w:r>
    </w:p>
    <w:p w14:paraId="5884AC7E" w14:textId="77777777" w:rsidR="004A6549" w:rsidRPr="00CD1583" w:rsidRDefault="004A6549" w:rsidP="004A6549">
      <w:pPr>
        <w:spacing w:line="360" w:lineRule="auto"/>
        <w:ind w:left="705"/>
        <w:rPr>
          <w:rFonts w:ascii="Verdana" w:hAnsi="Verdana"/>
        </w:rPr>
      </w:pPr>
      <w:r w:rsidRPr="00CD1583">
        <w:rPr>
          <w:rFonts w:ascii="Verdana" w:hAnsi="Verdana"/>
        </w:rPr>
        <w:t>czynniki psychofizyczne:</w:t>
      </w:r>
    </w:p>
    <w:p w14:paraId="74DA4BEA" w14:textId="77777777" w:rsidR="004A6549" w:rsidRPr="00CD1583" w:rsidRDefault="004A6549" w:rsidP="001441DA">
      <w:pPr>
        <w:numPr>
          <w:ilvl w:val="0"/>
          <w:numId w:val="25"/>
        </w:numPr>
        <w:tabs>
          <w:tab w:val="clear" w:pos="1065"/>
          <w:tab w:val="num" w:pos="1770"/>
        </w:tabs>
        <w:spacing w:line="360" w:lineRule="auto"/>
        <w:ind w:left="1770"/>
        <w:rPr>
          <w:rFonts w:ascii="Verdana" w:hAnsi="Verdana"/>
        </w:rPr>
      </w:pPr>
      <w:r w:rsidRPr="00CD1583">
        <w:rPr>
          <w:rFonts w:ascii="Verdana" w:hAnsi="Verdana"/>
        </w:rPr>
        <w:t>praca w wymuszonej pozycji ciała.</w:t>
      </w:r>
    </w:p>
    <w:p w14:paraId="759F50A8" w14:textId="77777777" w:rsidR="004A6549" w:rsidRPr="00CD1583" w:rsidRDefault="004A6549" w:rsidP="004A6549">
      <w:pPr>
        <w:spacing w:line="360" w:lineRule="auto"/>
        <w:ind w:left="708"/>
        <w:rPr>
          <w:rFonts w:ascii="Verdana" w:hAnsi="Verdana"/>
        </w:rPr>
      </w:pPr>
      <w:r w:rsidRPr="00CD1583">
        <w:rPr>
          <w:rFonts w:ascii="Verdana" w:hAnsi="Verdana"/>
        </w:rPr>
        <w:t>obsługa elektronicznego monitora ekranowego.</w:t>
      </w:r>
    </w:p>
    <w:p w14:paraId="7BE63896" w14:textId="77777777" w:rsidR="002E3B9A" w:rsidRPr="00CD1583" w:rsidRDefault="002E3B9A" w:rsidP="002E3B9A">
      <w:pPr>
        <w:rPr>
          <w:rFonts w:ascii="Calibri" w:hAnsi="Calibri" w:cs="Calibri"/>
          <w:sz w:val="24"/>
          <w:szCs w:val="24"/>
        </w:rPr>
      </w:pPr>
      <w:r w:rsidRPr="00CD1583">
        <w:rPr>
          <w:rFonts w:ascii="Calibri" w:hAnsi="Calibri" w:cs="Calibri"/>
          <w:b/>
          <w:sz w:val="24"/>
          <w:szCs w:val="24"/>
        </w:rPr>
        <w:lastRenderedPageBreak/>
        <w:t>pielęgniarstwo:</w:t>
      </w:r>
    </w:p>
    <w:p w14:paraId="4A15C090" w14:textId="77777777" w:rsidR="002E3B9A" w:rsidRPr="00CD1583" w:rsidRDefault="002E3B9A" w:rsidP="002E3B9A">
      <w:pPr>
        <w:ind w:left="705"/>
        <w:rPr>
          <w:rFonts w:ascii="Calibri" w:hAnsi="Calibri" w:cs="Calibri"/>
          <w:sz w:val="24"/>
          <w:szCs w:val="24"/>
        </w:rPr>
      </w:pPr>
      <w:r w:rsidRPr="00CD1583">
        <w:rPr>
          <w:rFonts w:ascii="Calibri" w:hAnsi="Calibri" w:cs="Calibri"/>
          <w:sz w:val="24"/>
          <w:szCs w:val="24"/>
        </w:rPr>
        <w:t>czynniki biologiczne, które obejmują m.in.:</w:t>
      </w:r>
    </w:p>
    <w:p w14:paraId="3F8927B5" w14:textId="77777777" w:rsidR="002E3B9A" w:rsidRPr="00CD1583" w:rsidRDefault="002E3B9A" w:rsidP="001441DA">
      <w:pPr>
        <w:numPr>
          <w:ilvl w:val="0"/>
          <w:numId w:val="25"/>
        </w:numPr>
        <w:tabs>
          <w:tab w:val="clear" w:pos="1065"/>
          <w:tab w:val="num" w:pos="1637"/>
          <w:tab w:val="num" w:pos="1770"/>
        </w:tabs>
        <w:ind w:left="1770"/>
        <w:rPr>
          <w:rFonts w:ascii="Calibri" w:hAnsi="Calibri" w:cs="Calibri"/>
          <w:sz w:val="24"/>
          <w:szCs w:val="24"/>
        </w:rPr>
      </w:pPr>
      <w:r w:rsidRPr="00CD1583">
        <w:rPr>
          <w:rFonts w:ascii="Calibri" w:hAnsi="Calibri" w:cs="Calibri"/>
          <w:sz w:val="24"/>
          <w:szCs w:val="24"/>
        </w:rPr>
        <w:t>wirusy,</w:t>
      </w:r>
    </w:p>
    <w:p w14:paraId="0BC52AF7" w14:textId="77777777" w:rsidR="002E3B9A" w:rsidRPr="00CD1583" w:rsidRDefault="002E3B9A" w:rsidP="001441DA">
      <w:pPr>
        <w:numPr>
          <w:ilvl w:val="0"/>
          <w:numId w:val="25"/>
        </w:numPr>
        <w:tabs>
          <w:tab w:val="clear" w:pos="1065"/>
          <w:tab w:val="num" w:pos="1637"/>
          <w:tab w:val="num" w:pos="1770"/>
        </w:tabs>
        <w:ind w:left="1770"/>
        <w:rPr>
          <w:rFonts w:ascii="Calibri" w:hAnsi="Calibri" w:cs="Calibri"/>
          <w:sz w:val="24"/>
          <w:szCs w:val="24"/>
        </w:rPr>
      </w:pPr>
      <w:r w:rsidRPr="00CD1583">
        <w:rPr>
          <w:rFonts w:ascii="Calibri" w:hAnsi="Calibri" w:cs="Calibri"/>
          <w:sz w:val="24"/>
          <w:szCs w:val="24"/>
        </w:rPr>
        <w:t>bakterie,</w:t>
      </w:r>
    </w:p>
    <w:p w14:paraId="260E01E6" w14:textId="77777777" w:rsidR="002E3B9A" w:rsidRPr="00CD1583" w:rsidRDefault="002E3B9A" w:rsidP="001441DA">
      <w:pPr>
        <w:numPr>
          <w:ilvl w:val="0"/>
          <w:numId w:val="25"/>
        </w:numPr>
        <w:tabs>
          <w:tab w:val="clear" w:pos="1065"/>
          <w:tab w:val="num" w:pos="1637"/>
          <w:tab w:val="num" w:pos="1770"/>
        </w:tabs>
        <w:ind w:left="1770"/>
        <w:rPr>
          <w:rFonts w:ascii="Calibri" w:hAnsi="Calibri" w:cs="Calibri"/>
          <w:sz w:val="24"/>
          <w:szCs w:val="24"/>
        </w:rPr>
      </w:pPr>
      <w:r w:rsidRPr="00CD1583">
        <w:rPr>
          <w:rFonts w:ascii="Calibri" w:hAnsi="Calibri" w:cs="Calibri"/>
          <w:sz w:val="24"/>
          <w:szCs w:val="24"/>
        </w:rPr>
        <w:t>grzyby.</w:t>
      </w:r>
    </w:p>
    <w:p w14:paraId="026BA8EE" w14:textId="77777777" w:rsidR="002E3B9A" w:rsidRPr="00CD1583" w:rsidRDefault="002E3B9A" w:rsidP="002E3B9A">
      <w:pPr>
        <w:ind w:left="705"/>
        <w:rPr>
          <w:rFonts w:ascii="Calibri" w:hAnsi="Calibri" w:cs="Calibri"/>
          <w:sz w:val="24"/>
          <w:szCs w:val="24"/>
        </w:rPr>
      </w:pPr>
      <w:r w:rsidRPr="00CD1583">
        <w:rPr>
          <w:rFonts w:ascii="Calibri" w:hAnsi="Calibri" w:cs="Calibri"/>
          <w:sz w:val="24"/>
          <w:szCs w:val="24"/>
        </w:rPr>
        <w:t>czynniki fizyczne, które obejmują m.in.:</w:t>
      </w:r>
    </w:p>
    <w:p w14:paraId="773C53CD" w14:textId="77777777" w:rsidR="002E3B9A" w:rsidRPr="00CD1583" w:rsidRDefault="002E3B9A" w:rsidP="001441DA">
      <w:pPr>
        <w:numPr>
          <w:ilvl w:val="0"/>
          <w:numId w:val="25"/>
        </w:numPr>
        <w:tabs>
          <w:tab w:val="clear" w:pos="1065"/>
          <w:tab w:val="num" w:pos="1637"/>
          <w:tab w:val="num" w:pos="1770"/>
        </w:tabs>
        <w:ind w:left="1770"/>
        <w:rPr>
          <w:rFonts w:ascii="Calibri" w:hAnsi="Calibri" w:cs="Calibri"/>
          <w:sz w:val="24"/>
          <w:szCs w:val="24"/>
        </w:rPr>
      </w:pPr>
      <w:r w:rsidRPr="00CD1583">
        <w:rPr>
          <w:rFonts w:ascii="Calibri" w:hAnsi="Calibri" w:cs="Calibri"/>
          <w:sz w:val="24"/>
          <w:szCs w:val="24"/>
        </w:rPr>
        <w:t>promieniowanie jonizujące,</w:t>
      </w:r>
    </w:p>
    <w:p w14:paraId="6067D928" w14:textId="77777777" w:rsidR="002E3B9A" w:rsidRPr="00CD1583" w:rsidRDefault="002E3B9A" w:rsidP="001441DA">
      <w:pPr>
        <w:numPr>
          <w:ilvl w:val="0"/>
          <w:numId w:val="25"/>
        </w:numPr>
        <w:tabs>
          <w:tab w:val="clear" w:pos="1065"/>
          <w:tab w:val="num" w:pos="1637"/>
          <w:tab w:val="num" w:pos="1770"/>
        </w:tabs>
        <w:ind w:left="1770"/>
        <w:rPr>
          <w:rFonts w:ascii="Calibri" w:hAnsi="Calibri" w:cs="Calibri"/>
          <w:sz w:val="24"/>
          <w:szCs w:val="24"/>
        </w:rPr>
      </w:pPr>
      <w:r w:rsidRPr="00CD1583">
        <w:rPr>
          <w:rFonts w:ascii="Calibri" w:hAnsi="Calibri" w:cs="Calibri"/>
          <w:sz w:val="24"/>
          <w:szCs w:val="24"/>
        </w:rPr>
        <w:t>promieniowanie alfa, beta, gamma,</w:t>
      </w:r>
    </w:p>
    <w:p w14:paraId="0B02C3DA" w14:textId="77777777" w:rsidR="002E3B9A" w:rsidRPr="00CD1583" w:rsidRDefault="002E3B9A" w:rsidP="001441DA">
      <w:pPr>
        <w:numPr>
          <w:ilvl w:val="0"/>
          <w:numId w:val="25"/>
        </w:numPr>
        <w:tabs>
          <w:tab w:val="clear" w:pos="1065"/>
          <w:tab w:val="num" w:pos="1637"/>
          <w:tab w:val="num" w:pos="1770"/>
        </w:tabs>
        <w:ind w:left="1770"/>
        <w:rPr>
          <w:rFonts w:ascii="Calibri" w:hAnsi="Calibri" w:cs="Calibri"/>
          <w:sz w:val="24"/>
          <w:szCs w:val="24"/>
        </w:rPr>
      </w:pPr>
      <w:r w:rsidRPr="00CD1583">
        <w:rPr>
          <w:rFonts w:ascii="Calibri" w:hAnsi="Calibri" w:cs="Calibri"/>
          <w:sz w:val="24"/>
          <w:szCs w:val="24"/>
        </w:rPr>
        <w:t>promieniowanie UV,</w:t>
      </w:r>
    </w:p>
    <w:p w14:paraId="04204064" w14:textId="77777777" w:rsidR="002E3B9A" w:rsidRPr="00CD1583" w:rsidRDefault="002E3B9A" w:rsidP="001441DA">
      <w:pPr>
        <w:numPr>
          <w:ilvl w:val="0"/>
          <w:numId w:val="25"/>
        </w:numPr>
        <w:tabs>
          <w:tab w:val="clear" w:pos="1065"/>
          <w:tab w:val="num" w:pos="1637"/>
          <w:tab w:val="num" w:pos="1770"/>
        </w:tabs>
        <w:ind w:left="1770"/>
        <w:rPr>
          <w:rFonts w:ascii="Calibri" w:hAnsi="Calibri" w:cs="Calibri"/>
          <w:sz w:val="24"/>
          <w:szCs w:val="24"/>
        </w:rPr>
      </w:pPr>
      <w:r w:rsidRPr="00CD1583">
        <w:rPr>
          <w:rFonts w:ascii="Calibri" w:hAnsi="Calibri" w:cs="Calibri"/>
          <w:sz w:val="24"/>
          <w:szCs w:val="24"/>
        </w:rPr>
        <w:t>promieniowanie laserowe,</w:t>
      </w:r>
    </w:p>
    <w:p w14:paraId="6452E6A9" w14:textId="77777777" w:rsidR="002E3B9A" w:rsidRPr="00CD1583" w:rsidRDefault="002E3B9A" w:rsidP="001441DA">
      <w:pPr>
        <w:numPr>
          <w:ilvl w:val="0"/>
          <w:numId w:val="25"/>
        </w:numPr>
        <w:tabs>
          <w:tab w:val="clear" w:pos="1065"/>
          <w:tab w:val="num" w:pos="1637"/>
          <w:tab w:val="num" w:pos="1770"/>
        </w:tabs>
        <w:ind w:left="1770"/>
        <w:rPr>
          <w:rFonts w:ascii="Calibri" w:hAnsi="Calibri" w:cs="Calibri"/>
          <w:sz w:val="24"/>
          <w:szCs w:val="24"/>
        </w:rPr>
      </w:pPr>
      <w:r w:rsidRPr="00CD1583">
        <w:rPr>
          <w:rFonts w:ascii="Calibri" w:hAnsi="Calibri" w:cs="Calibri"/>
          <w:sz w:val="24"/>
          <w:szCs w:val="24"/>
        </w:rPr>
        <w:t>promieniowanie elektromagnetyczne.</w:t>
      </w:r>
    </w:p>
    <w:p w14:paraId="5B67D349" w14:textId="77777777" w:rsidR="002E3B9A" w:rsidRPr="00CD1583" w:rsidRDefault="002E3B9A" w:rsidP="002E3B9A">
      <w:pPr>
        <w:ind w:left="705"/>
        <w:rPr>
          <w:rFonts w:ascii="Calibri" w:hAnsi="Calibri" w:cs="Calibri"/>
          <w:sz w:val="24"/>
          <w:szCs w:val="24"/>
        </w:rPr>
      </w:pPr>
      <w:r w:rsidRPr="00CD1583">
        <w:rPr>
          <w:rFonts w:ascii="Calibri" w:hAnsi="Calibri" w:cs="Calibri"/>
          <w:sz w:val="24"/>
          <w:szCs w:val="24"/>
        </w:rPr>
        <w:t>czynniki chemiczne, które obejmują m.in.:</w:t>
      </w:r>
    </w:p>
    <w:p w14:paraId="392174F5" w14:textId="77777777" w:rsidR="002E3B9A" w:rsidRPr="00CD1583" w:rsidRDefault="002E3B9A" w:rsidP="001441DA">
      <w:pPr>
        <w:numPr>
          <w:ilvl w:val="0"/>
          <w:numId w:val="25"/>
        </w:numPr>
        <w:tabs>
          <w:tab w:val="clear" w:pos="1065"/>
          <w:tab w:val="num" w:pos="1637"/>
          <w:tab w:val="num" w:pos="1770"/>
        </w:tabs>
        <w:ind w:left="1770"/>
        <w:rPr>
          <w:rFonts w:ascii="Calibri" w:hAnsi="Calibri" w:cs="Calibri"/>
          <w:sz w:val="24"/>
          <w:szCs w:val="24"/>
        </w:rPr>
      </w:pPr>
      <w:r w:rsidRPr="00CD1583">
        <w:rPr>
          <w:rFonts w:ascii="Calibri" w:hAnsi="Calibri" w:cs="Calibri"/>
          <w:sz w:val="24"/>
          <w:szCs w:val="24"/>
        </w:rPr>
        <w:t>substancje chemiczne o działaniach uczulająco-drażniących.</w:t>
      </w:r>
    </w:p>
    <w:p w14:paraId="5390A1E3" w14:textId="77777777" w:rsidR="002E3B9A" w:rsidRPr="00CD1583" w:rsidRDefault="002E3B9A" w:rsidP="002E3B9A">
      <w:pPr>
        <w:ind w:left="708"/>
        <w:rPr>
          <w:rFonts w:ascii="Calibri" w:hAnsi="Calibri" w:cs="Calibri"/>
          <w:sz w:val="24"/>
          <w:szCs w:val="24"/>
        </w:rPr>
      </w:pPr>
      <w:r w:rsidRPr="00CD1583">
        <w:rPr>
          <w:rFonts w:ascii="Calibri" w:hAnsi="Calibri" w:cs="Calibri"/>
          <w:sz w:val="24"/>
          <w:szCs w:val="24"/>
        </w:rPr>
        <w:t>obsługa elektronicznego monitora ekranowego.</w:t>
      </w:r>
    </w:p>
    <w:p w14:paraId="6E9F54DC" w14:textId="77777777" w:rsidR="004A6549" w:rsidRPr="00CD1583" w:rsidRDefault="004A6549" w:rsidP="004A6549">
      <w:pPr>
        <w:spacing w:line="360" w:lineRule="auto"/>
        <w:rPr>
          <w:rFonts w:ascii="Verdana" w:hAnsi="Verdana"/>
        </w:rPr>
      </w:pPr>
    </w:p>
    <w:sectPr w:rsidR="004A6549" w:rsidRPr="00CD1583" w:rsidSect="00F546AE">
      <w:footerReference w:type="default" r:id="rId8"/>
      <w:pgSz w:w="11906" w:h="16838"/>
      <w:pgMar w:top="426" w:right="746" w:bottom="142" w:left="964" w:header="0" w:footer="43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27FAD" w14:textId="77777777" w:rsidR="00DD1037" w:rsidRDefault="00DD1037">
      <w:r>
        <w:separator/>
      </w:r>
    </w:p>
  </w:endnote>
  <w:endnote w:type="continuationSeparator" w:id="0">
    <w:p w14:paraId="453CE824" w14:textId="77777777" w:rsidR="00DD1037" w:rsidRDefault="00DD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F4E62" w14:textId="77777777" w:rsidR="00F251C5" w:rsidRDefault="00F251C5" w:rsidP="00D46238">
    <w:pPr>
      <w:widowControl w:val="0"/>
      <w:jc w:val="right"/>
      <w:rPr>
        <w:color w:val="000000"/>
        <w:sz w:val="24"/>
        <w:szCs w:val="24"/>
      </w:rPr>
    </w:pPr>
    <w:r>
      <w:rPr>
        <w:color w:val="000000"/>
      </w:rPr>
      <w:fldChar w:fldCharType="begin"/>
    </w:r>
    <w:r>
      <w:rPr>
        <w:color w:val="000000"/>
      </w:rPr>
      <w:instrText>PAGE</w:instrText>
    </w:r>
    <w:r>
      <w:rPr>
        <w:color w:val="000000"/>
      </w:rPr>
      <w:fldChar w:fldCharType="separate"/>
    </w:r>
    <w:r w:rsidR="00E63DD6">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64084" w14:textId="77777777" w:rsidR="00DD1037" w:rsidRDefault="00DD1037">
      <w:r>
        <w:separator/>
      </w:r>
    </w:p>
  </w:footnote>
  <w:footnote w:type="continuationSeparator" w:id="0">
    <w:p w14:paraId="34E4C197" w14:textId="77777777" w:rsidR="00DD1037" w:rsidRDefault="00DD1037">
      <w:r>
        <w:continuationSeparator/>
      </w:r>
    </w:p>
  </w:footnote>
  <w:footnote w:id="1">
    <w:p w14:paraId="10B5AD44" w14:textId="77777777" w:rsidR="00A36C02" w:rsidRDefault="00A36C02" w:rsidP="00A36C02">
      <w:pPr>
        <w:pStyle w:val="Tekstprzypisudolnego"/>
      </w:pPr>
      <w:r>
        <w:rPr>
          <w:rStyle w:val="Odwoanieprzypisudolnego"/>
        </w:rPr>
        <w:footnoteRef/>
      </w:r>
      <w:r>
        <w:t xml:space="preserve"> Załącznik dodany uchwałą nr 2775 Senatu UMW z dnia 25 czerwca 2025 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E06DD"/>
    <w:multiLevelType w:val="hybridMultilevel"/>
    <w:tmpl w:val="12DA7CCE"/>
    <w:lvl w:ilvl="0" w:tplc="04150011">
      <w:start w:val="1"/>
      <w:numFmt w:val="decimal"/>
      <w:lvlText w:val="%1)"/>
      <w:lvlJc w:val="left"/>
      <w:pPr>
        <w:tabs>
          <w:tab w:val="num" w:pos="928"/>
        </w:tabs>
        <w:ind w:left="928" w:hanging="360"/>
      </w:pPr>
      <w:rPr>
        <w:rFonts w:cs="Times New Roman" w:hint="default"/>
      </w:rPr>
    </w:lvl>
    <w:lvl w:ilvl="1" w:tplc="04150019" w:tentative="1">
      <w:start w:val="1"/>
      <w:numFmt w:val="lowerLetter"/>
      <w:lvlText w:val="%2."/>
      <w:lvlJc w:val="left"/>
      <w:pPr>
        <w:tabs>
          <w:tab w:val="num" w:pos="1468"/>
        </w:tabs>
        <w:ind w:left="1468" w:hanging="360"/>
      </w:pPr>
    </w:lvl>
    <w:lvl w:ilvl="2" w:tplc="0415001B" w:tentative="1">
      <w:start w:val="1"/>
      <w:numFmt w:val="lowerRoman"/>
      <w:lvlText w:val="%3."/>
      <w:lvlJc w:val="right"/>
      <w:pPr>
        <w:tabs>
          <w:tab w:val="num" w:pos="2188"/>
        </w:tabs>
        <w:ind w:left="2188" w:hanging="180"/>
      </w:pPr>
    </w:lvl>
    <w:lvl w:ilvl="3" w:tplc="0415000F" w:tentative="1">
      <w:start w:val="1"/>
      <w:numFmt w:val="decimal"/>
      <w:lvlText w:val="%4."/>
      <w:lvlJc w:val="left"/>
      <w:pPr>
        <w:tabs>
          <w:tab w:val="num" w:pos="2908"/>
        </w:tabs>
        <w:ind w:left="2908" w:hanging="360"/>
      </w:pPr>
    </w:lvl>
    <w:lvl w:ilvl="4" w:tplc="04150019" w:tentative="1">
      <w:start w:val="1"/>
      <w:numFmt w:val="lowerLetter"/>
      <w:lvlText w:val="%5."/>
      <w:lvlJc w:val="left"/>
      <w:pPr>
        <w:tabs>
          <w:tab w:val="num" w:pos="3628"/>
        </w:tabs>
        <w:ind w:left="3628" w:hanging="360"/>
      </w:pPr>
    </w:lvl>
    <w:lvl w:ilvl="5" w:tplc="0415001B" w:tentative="1">
      <w:start w:val="1"/>
      <w:numFmt w:val="lowerRoman"/>
      <w:lvlText w:val="%6."/>
      <w:lvlJc w:val="right"/>
      <w:pPr>
        <w:tabs>
          <w:tab w:val="num" w:pos="4348"/>
        </w:tabs>
        <w:ind w:left="4348" w:hanging="180"/>
      </w:pPr>
    </w:lvl>
    <w:lvl w:ilvl="6" w:tplc="0415000F" w:tentative="1">
      <w:start w:val="1"/>
      <w:numFmt w:val="decimal"/>
      <w:lvlText w:val="%7."/>
      <w:lvlJc w:val="left"/>
      <w:pPr>
        <w:tabs>
          <w:tab w:val="num" w:pos="5068"/>
        </w:tabs>
        <w:ind w:left="5068" w:hanging="360"/>
      </w:pPr>
    </w:lvl>
    <w:lvl w:ilvl="7" w:tplc="04150019" w:tentative="1">
      <w:start w:val="1"/>
      <w:numFmt w:val="lowerLetter"/>
      <w:lvlText w:val="%8."/>
      <w:lvlJc w:val="left"/>
      <w:pPr>
        <w:tabs>
          <w:tab w:val="num" w:pos="5788"/>
        </w:tabs>
        <w:ind w:left="5788" w:hanging="360"/>
      </w:pPr>
    </w:lvl>
    <w:lvl w:ilvl="8" w:tplc="0415001B" w:tentative="1">
      <w:start w:val="1"/>
      <w:numFmt w:val="lowerRoman"/>
      <w:lvlText w:val="%9."/>
      <w:lvlJc w:val="right"/>
      <w:pPr>
        <w:tabs>
          <w:tab w:val="num" w:pos="6508"/>
        </w:tabs>
        <w:ind w:left="6508" w:hanging="180"/>
      </w:pPr>
    </w:lvl>
  </w:abstractNum>
  <w:abstractNum w:abstractNumId="1" w15:restartNumberingAfterBreak="0">
    <w:nsid w:val="083B7B9E"/>
    <w:multiLevelType w:val="multilevel"/>
    <w:tmpl w:val="DBE6A850"/>
    <w:lvl w:ilvl="0">
      <w:start w:val="7"/>
      <w:numFmt w:val="decimal"/>
      <w:lvlText w:val="%1)"/>
      <w:lvlJc w:val="left"/>
      <w:pPr>
        <w:ind w:left="720" w:hanging="360"/>
      </w:pPr>
      <w:rPr>
        <w:rFonts w:hint="default"/>
        <w:strike w:val="0"/>
        <w:color w:val="FF0000"/>
        <w:u w:val="none"/>
        <w:vertAlign w:val="baseline"/>
      </w:rPr>
    </w:lvl>
    <w:lvl w:ilvl="1">
      <w:start w:val="1"/>
      <w:numFmt w:val="lowerLetter"/>
      <w:lvlText w:val="%2)"/>
      <w:lvlJc w:val="left"/>
      <w:pPr>
        <w:ind w:left="1440" w:hanging="360"/>
      </w:pPr>
      <w:rPr>
        <w:rFonts w:cs="Times New Roman" w:hint="default"/>
        <w:u w:val="none"/>
        <w:vertAlign w:val="baseline"/>
      </w:rPr>
    </w:lvl>
    <w:lvl w:ilvl="2">
      <w:start w:val="1"/>
      <w:numFmt w:val="lowerRoman"/>
      <w:lvlText w:val="%3)"/>
      <w:lvlJc w:val="righ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 w15:restartNumberingAfterBreak="0">
    <w:nsid w:val="0D827461"/>
    <w:multiLevelType w:val="hybridMultilevel"/>
    <w:tmpl w:val="F8E4F6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1BF0EFA"/>
    <w:multiLevelType w:val="multilevel"/>
    <w:tmpl w:val="29C243C8"/>
    <w:lvl w:ilvl="0">
      <w:start w:val="1"/>
      <w:numFmt w:val="decimal"/>
      <w:lvlText w:val="%1."/>
      <w:lvlJc w:val="left"/>
      <w:pPr>
        <w:ind w:left="720" w:hanging="360"/>
      </w:pPr>
      <w:rPr>
        <w:rFonts w:cs="Times New Roman"/>
        <w:b w:val="0"/>
        <w:strike w:val="0"/>
        <w:u w:val="none"/>
        <w:vertAlign w:val="baseline"/>
      </w:rPr>
    </w:lvl>
    <w:lvl w:ilvl="1">
      <w:start w:val="1"/>
      <w:numFmt w:val="lowerLetter"/>
      <w:lvlText w:val="%2."/>
      <w:lvlJc w:val="left"/>
      <w:pPr>
        <w:ind w:left="1440" w:hanging="360"/>
      </w:pPr>
      <w:rPr>
        <w:rFonts w:cs="Times New Roman"/>
        <w:u w:val="none"/>
        <w:vertAlign w:val="baseline"/>
      </w:rPr>
    </w:lvl>
    <w:lvl w:ilvl="2">
      <w:start w:val="1"/>
      <w:numFmt w:val="lowerRoman"/>
      <w:lvlText w:val="%3."/>
      <w:lvlJc w:val="right"/>
      <w:pPr>
        <w:ind w:left="2160" w:hanging="360"/>
      </w:pPr>
      <w:rPr>
        <w:rFonts w:cs="Times New Roman"/>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4" w15:restartNumberingAfterBreak="0">
    <w:nsid w:val="12BB52CC"/>
    <w:multiLevelType w:val="multilevel"/>
    <w:tmpl w:val="40D21610"/>
    <w:lvl w:ilvl="0">
      <w:start w:val="4"/>
      <w:numFmt w:val="decimal"/>
      <w:lvlText w:val="%1)"/>
      <w:lvlJc w:val="left"/>
      <w:pPr>
        <w:tabs>
          <w:tab w:val="num" w:pos="1066"/>
        </w:tabs>
        <w:ind w:left="1066" w:hanging="360"/>
      </w:pPr>
      <w:rPr>
        <w:rFonts w:hint="default"/>
        <w:strike w:val="0"/>
        <w:color w:val="000000"/>
        <w:sz w:val="20"/>
        <w:szCs w:val="20"/>
        <w:vertAlign w:val="baseline"/>
      </w:rPr>
    </w:lvl>
    <w:lvl w:ilvl="1">
      <w:start w:val="1"/>
      <w:numFmt w:val="lowerLetter"/>
      <w:lvlText w:val="%2."/>
      <w:lvlJc w:val="left"/>
      <w:pPr>
        <w:ind w:left="1786" w:hanging="360"/>
      </w:pPr>
      <w:rPr>
        <w:rFonts w:cs="Times New Roman" w:hint="default"/>
        <w:vertAlign w:val="baseline"/>
      </w:rPr>
    </w:lvl>
    <w:lvl w:ilvl="2">
      <w:start w:val="1"/>
      <w:numFmt w:val="lowerRoman"/>
      <w:lvlText w:val="%3."/>
      <w:lvlJc w:val="right"/>
      <w:pPr>
        <w:ind w:left="2506" w:hanging="180"/>
      </w:pPr>
      <w:rPr>
        <w:rFonts w:cs="Times New Roman" w:hint="default"/>
        <w:vertAlign w:val="baseline"/>
      </w:rPr>
    </w:lvl>
    <w:lvl w:ilvl="3">
      <w:start w:val="1"/>
      <w:numFmt w:val="decimal"/>
      <w:lvlText w:val="%4."/>
      <w:lvlJc w:val="left"/>
      <w:pPr>
        <w:ind w:left="3226" w:hanging="360"/>
      </w:pPr>
      <w:rPr>
        <w:rFonts w:cs="Times New Roman" w:hint="default"/>
        <w:vertAlign w:val="baseline"/>
      </w:rPr>
    </w:lvl>
    <w:lvl w:ilvl="4">
      <w:start w:val="1"/>
      <w:numFmt w:val="lowerLetter"/>
      <w:lvlText w:val="%5."/>
      <w:lvlJc w:val="left"/>
      <w:pPr>
        <w:ind w:left="3946" w:hanging="360"/>
      </w:pPr>
      <w:rPr>
        <w:rFonts w:cs="Times New Roman" w:hint="default"/>
        <w:vertAlign w:val="baseline"/>
      </w:rPr>
    </w:lvl>
    <w:lvl w:ilvl="5">
      <w:start w:val="1"/>
      <w:numFmt w:val="lowerRoman"/>
      <w:lvlText w:val="%6."/>
      <w:lvlJc w:val="right"/>
      <w:pPr>
        <w:ind w:left="4666" w:hanging="180"/>
      </w:pPr>
      <w:rPr>
        <w:rFonts w:cs="Times New Roman" w:hint="default"/>
        <w:vertAlign w:val="baseline"/>
      </w:rPr>
    </w:lvl>
    <w:lvl w:ilvl="6">
      <w:start w:val="1"/>
      <w:numFmt w:val="decimal"/>
      <w:lvlText w:val="%7."/>
      <w:lvlJc w:val="left"/>
      <w:pPr>
        <w:ind w:left="5386" w:hanging="360"/>
      </w:pPr>
      <w:rPr>
        <w:rFonts w:cs="Times New Roman" w:hint="default"/>
        <w:vertAlign w:val="baseline"/>
      </w:rPr>
    </w:lvl>
    <w:lvl w:ilvl="7">
      <w:start w:val="1"/>
      <w:numFmt w:val="lowerLetter"/>
      <w:lvlText w:val="%8."/>
      <w:lvlJc w:val="left"/>
      <w:pPr>
        <w:ind w:left="6106" w:hanging="360"/>
      </w:pPr>
      <w:rPr>
        <w:rFonts w:cs="Times New Roman" w:hint="default"/>
        <w:vertAlign w:val="baseline"/>
      </w:rPr>
    </w:lvl>
    <w:lvl w:ilvl="8">
      <w:start w:val="1"/>
      <w:numFmt w:val="lowerRoman"/>
      <w:lvlText w:val="%9."/>
      <w:lvlJc w:val="right"/>
      <w:pPr>
        <w:ind w:left="6826" w:hanging="180"/>
      </w:pPr>
      <w:rPr>
        <w:rFonts w:cs="Times New Roman" w:hint="default"/>
        <w:vertAlign w:val="baseline"/>
      </w:rPr>
    </w:lvl>
  </w:abstractNum>
  <w:abstractNum w:abstractNumId="5" w15:restartNumberingAfterBreak="0">
    <w:nsid w:val="14F82202"/>
    <w:multiLevelType w:val="multilevel"/>
    <w:tmpl w:val="9C54BCB0"/>
    <w:lvl w:ilvl="0">
      <w:start w:val="1"/>
      <w:numFmt w:val="decimal"/>
      <w:lvlText w:val="%1."/>
      <w:lvlJc w:val="left"/>
      <w:pPr>
        <w:ind w:left="360" w:hanging="360"/>
      </w:pPr>
      <w:rPr>
        <w:rFonts w:cs="Times New Roman" w:hint="default"/>
      </w:rPr>
    </w:lvl>
    <w:lvl w:ilvl="1">
      <w:start w:val="1"/>
      <w:numFmt w:val="decimal"/>
      <w:lvlText w:val="%2)"/>
      <w:lvlJc w:val="left"/>
      <w:pPr>
        <w:tabs>
          <w:tab w:val="num" w:pos="900"/>
        </w:tabs>
        <w:ind w:left="900" w:hanging="360"/>
      </w:pPr>
      <w:rPr>
        <w:rFonts w:cs="Times New Roman" w:hint="default"/>
      </w:rPr>
    </w:lvl>
    <w:lvl w:ilvl="2">
      <w:start w:val="5"/>
      <w:numFmt w:val="decimal"/>
      <w:lvlText w:val="%3)"/>
      <w:lvlJc w:val="left"/>
      <w:pPr>
        <w:tabs>
          <w:tab w:val="num" w:pos="900"/>
        </w:tabs>
        <w:ind w:left="900" w:hanging="360"/>
      </w:pPr>
      <w:rPr>
        <w:rFonts w:ascii="Verdana" w:eastAsia="Times New Roman" w:hAnsi="Verdana" w:cs="Times New Roman" w:hint="default"/>
        <w:strike w:val="0"/>
      </w:rPr>
    </w:lvl>
    <w:lvl w:ilvl="3">
      <w:start w:val="1"/>
      <w:numFmt w:val="lowerLetter"/>
      <w:lvlText w:val="%4)"/>
      <w:lvlJc w:val="left"/>
      <w:pPr>
        <w:tabs>
          <w:tab w:val="num" w:pos="1440"/>
        </w:tabs>
        <w:ind w:left="1440" w:hanging="360"/>
      </w:pPr>
      <w:rPr>
        <w:rFonts w:hint="default"/>
        <w:strike w:val="0"/>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6" w15:restartNumberingAfterBreak="0">
    <w:nsid w:val="156A3C6B"/>
    <w:multiLevelType w:val="multilevel"/>
    <w:tmpl w:val="130E849C"/>
    <w:lvl w:ilvl="0">
      <w:start w:val="8"/>
      <w:numFmt w:val="decimal"/>
      <w:lvlText w:val="%1."/>
      <w:lvlJc w:val="left"/>
      <w:pPr>
        <w:ind w:left="360" w:hanging="360"/>
      </w:pPr>
      <w:rPr>
        <w:rFonts w:cs="Times New Roman" w:hint="default"/>
        <w:color w:val="000000"/>
        <w:u w:val="none"/>
        <w:vertAlign w:val="baseline"/>
      </w:rPr>
    </w:lvl>
    <w:lvl w:ilvl="1">
      <w:start w:val="1"/>
      <w:numFmt w:val="decimal"/>
      <w:lvlText w:val="%2)"/>
      <w:lvlJc w:val="left"/>
      <w:pPr>
        <w:tabs>
          <w:tab w:val="num" w:pos="720"/>
        </w:tabs>
        <w:ind w:left="720" w:hanging="360"/>
      </w:pPr>
      <w:rPr>
        <w:rFonts w:cs="Times New Roman" w:hint="default"/>
        <w:color w:val="auto"/>
        <w:u w:val="none"/>
        <w:vertAlign w:val="baseline"/>
      </w:rPr>
    </w:lvl>
    <w:lvl w:ilvl="2">
      <w:start w:val="1"/>
      <w:numFmt w:val="lowerLetter"/>
      <w:lvlText w:val="%3)"/>
      <w:lvlJc w:val="left"/>
      <w:pPr>
        <w:tabs>
          <w:tab w:val="num" w:pos="1260"/>
        </w:tabs>
        <w:ind w:left="1260" w:hanging="360"/>
      </w:pPr>
      <w:rPr>
        <w:rFonts w:cs="Times New Roman" w:hint="default"/>
        <w:strike w:val="0"/>
        <w:color w:val="auto"/>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7" w15:restartNumberingAfterBreak="0">
    <w:nsid w:val="1CFA4DC4"/>
    <w:multiLevelType w:val="multilevel"/>
    <w:tmpl w:val="1FE630D8"/>
    <w:lvl w:ilvl="0">
      <w:start w:val="1"/>
      <w:numFmt w:val="decimal"/>
      <w:lvlText w:val="%1)"/>
      <w:lvlJc w:val="left"/>
      <w:pPr>
        <w:tabs>
          <w:tab w:val="num" w:pos="1042"/>
        </w:tabs>
        <w:ind w:left="1042" w:hanging="360"/>
      </w:pPr>
      <w:rPr>
        <w:rFonts w:hint="default"/>
        <w:sz w:val="20"/>
        <w:szCs w:val="20"/>
        <w:vertAlign w:val="baseline"/>
      </w:rPr>
    </w:lvl>
    <w:lvl w:ilvl="1">
      <w:start w:val="1"/>
      <w:numFmt w:val="lowerLetter"/>
      <w:lvlText w:val="%2."/>
      <w:lvlJc w:val="left"/>
      <w:pPr>
        <w:ind w:left="1762" w:hanging="360"/>
      </w:pPr>
      <w:rPr>
        <w:rFonts w:cs="Times New Roman"/>
        <w:vertAlign w:val="baseline"/>
      </w:rPr>
    </w:lvl>
    <w:lvl w:ilvl="2">
      <w:start w:val="1"/>
      <w:numFmt w:val="lowerRoman"/>
      <w:lvlText w:val="%3."/>
      <w:lvlJc w:val="right"/>
      <w:pPr>
        <w:ind w:left="2482" w:hanging="180"/>
      </w:pPr>
      <w:rPr>
        <w:rFonts w:cs="Times New Roman"/>
        <w:vertAlign w:val="baseline"/>
      </w:rPr>
    </w:lvl>
    <w:lvl w:ilvl="3">
      <w:start w:val="1"/>
      <w:numFmt w:val="decimal"/>
      <w:lvlText w:val="%4."/>
      <w:lvlJc w:val="left"/>
      <w:pPr>
        <w:ind w:left="3202" w:hanging="360"/>
      </w:pPr>
      <w:rPr>
        <w:rFonts w:cs="Times New Roman"/>
        <w:vertAlign w:val="baseline"/>
      </w:rPr>
    </w:lvl>
    <w:lvl w:ilvl="4">
      <w:start w:val="1"/>
      <w:numFmt w:val="lowerLetter"/>
      <w:lvlText w:val="%5."/>
      <w:lvlJc w:val="left"/>
      <w:pPr>
        <w:ind w:left="3922" w:hanging="360"/>
      </w:pPr>
      <w:rPr>
        <w:rFonts w:cs="Times New Roman"/>
        <w:vertAlign w:val="baseline"/>
      </w:rPr>
    </w:lvl>
    <w:lvl w:ilvl="5">
      <w:start w:val="1"/>
      <w:numFmt w:val="lowerRoman"/>
      <w:lvlText w:val="%6."/>
      <w:lvlJc w:val="right"/>
      <w:pPr>
        <w:ind w:left="4642" w:hanging="180"/>
      </w:pPr>
      <w:rPr>
        <w:rFonts w:cs="Times New Roman"/>
        <w:vertAlign w:val="baseline"/>
      </w:rPr>
    </w:lvl>
    <w:lvl w:ilvl="6">
      <w:start w:val="1"/>
      <w:numFmt w:val="decimal"/>
      <w:lvlText w:val="%7."/>
      <w:lvlJc w:val="left"/>
      <w:pPr>
        <w:ind w:left="5362" w:hanging="360"/>
      </w:pPr>
      <w:rPr>
        <w:rFonts w:cs="Times New Roman"/>
        <w:vertAlign w:val="baseline"/>
      </w:rPr>
    </w:lvl>
    <w:lvl w:ilvl="7">
      <w:start w:val="1"/>
      <w:numFmt w:val="lowerLetter"/>
      <w:lvlText w:val="%8."/>
      <w:lvlJc w:val="left"/>
      <w:pPr>
        <w:ind w:left="6082" w:hanging="360"/>
      </w:pPr>
      <w:rPr>
        <w:rFonts w:cs="Times New Roman"/>
        <w:vertAlign w:val="baseline"/>
      </w:rPr>
    </w:lvl>
    <w:lvl w:ilvl="8">
      <w:start w:val="1"/>
      <w:numFmt w:val="lowerRoman"/>
      <w:lvlText w:val="%9."/>
      <w:lvlJc w:val="right"/>
      <w:pPr>
        <w:ind w:left="6802" w:hanging="180"/>
      </w:pPr>
      <w:rPr>
        <w:rFonts w:cs="Times New Roman"/>
        <w:vertAlign w:val="baseline"/>
      </w:rPr>
    </w:lvl>
  </w:abstractNum>
  <w:abstractNum w:abstractNumId="8" w15:restartNumberingAfterBreak="0">
    <w:nsid w:val="1E02585A"/>
    <w:multiLevelType w:val="multilevel"/>
    <w:tmpl w:val="1E26FDD8"/>
    <w:lvl w:ilvl="0">
      <w:start w:val="1"/>
      <w:numFmt w:val="decimal"/>
      <w:lvlText w:val="%1."/>
      <w:lvlJc w:val="left"/>
      <w:pPr>
        <w:tabs>
          <w:tab w:val="num" w:pos="360"/>
        </w:tabs>
        <w:ind w:left="360" w:hanging="360"/>
      </w:pPr>
      <w:rPr>
        <w:rFonts w:cs="Times New Roman" w:hint="default"/>
        <w:b w:val="0"/>
        <w:u w:val="none"/>
        <w:vertAlign w:val="baseline"/>
      </w:rPr>
    </w:lvl>
    <w:lvl w:ilvl="1">
      <w:start w:val="1"/>
      <w:numFmt w:val="decimal"/>
      <w:lvlText w:val="%2)"/>
      <w:lvlJc w:val="left"/>
      <w:pPr>
        <w:ind w:left="1080" w:hanging="360"/>
      </w:pPr>
      <w:rPr>
        <w:rFonts w:cs="Times New Roman"/>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9" w15:restartNumberingAfterBreak="0">
    <w:nsid w:val="1EF97C56"/>
    <w:multiLevelType w:val="multilevel"/>
    <w:tmpl w:val="069E3E4A"/>
    <w:lvl w:ilvl="0">
      <w:start w:val="1"/>
      <w:numFmt w:val="decimal"/>
      <w:lvlText w:val="%1."/>
      <w:lvlJc w:val="left"/>
      <w:pPr>
        <w:ind w:left="360" w:hanging="360"/>
      </w:pPr>
      <w:rPr>
        <w:rFonts w:cs="Times New Roman"/>
      </w:rPr>
    </w:lvl>
    <w:lvl w:ilvl="1">
      <w:start w:val="1"/>
      <w:numFmt w:val="decimal"/>
      <w:lvlText w:val="%2)"/>
      <w:lvlJc w:val="left"/>
      <w:pPr>
        <w:tabs>
          <w:tab w:val="num" w:pos="900"/>
        </w:tabs>
        <w:ind w:left="900" w:hanging="360"/>
      </w:pPr>
      <w:rPr>
        <w:rFonts w:cs="Times New Roman" w:hint="default"/>
      </w:rPr>
    </w:lvl>
    <w:lvl w:ilvl="2">
      <w:start w:val="1"/>
      <w:numFmt w:val="decimal"/>
      <w:lvlText w:val="%3)"/>
      <w:lvlJc w:val="left"/>
      <w:pPr>
        <w:tabs>
          <w:tab w:val="num" w:pos="900"/>
        </w:tabs>
        <w:ind w:left="900" w:hanging="360"/>
      </w:pPr>
      <w:rPr>
        <w:rFonts w:ascii="Verdana" w:eastAsia="Times New Roman" w:hAnsi="Verdana" w:cs="Times New Roman" w:hint="default"/>
        <w:strike w:val="0"/>
      </w:rPr>
    </w:lvl>
    <w:lvl w:ilvl="3">
      <w:start w:val="1"/>
      <w:numFmt w:val="lowerLetter"/>
      <w:lvlText w:val="%4)"/>
      <w:lvlJc w:val="left"/>
      <w:pPr>
        <w:tabs>
          <w:tab w:val="num" w:pos="1440"/>
        </w:tabs>
        <w:ind w:left="1440" w:hanging="360"/>
      </w:pPr>
      <w:rPr>
        <w:rFonts w:hint="default"/>
        <w:strike w:val="0"/>
      </w:rPr>
    </w:lvl>
    <w:lvl w:ilvl="4">
      <w:start w:val="1"/>
      <w:numFmt w:val="decimal"/>
      <w:lvlText w:val="%5."/>
      <w:lvlJc w:val="left"/>
      <w:pPr>
        <w:ind w:left="3240" w:hanging="360"/>
      </w:pPr>
      <w:rPr>
        <w:rFonts w:cs="Times New Roman"/>
      </w:rPr>
    </w:lvl>
    <w:lvl w:ilvl="5">
      <w:start w:val="1"/>
      <w:numFmt w:val="decimal"/>
      <w:lvlText w:val="%6."/>
      <w:lvlJc w:val="left"/>
      <w:pPr>
        <w:ind w:left="3960" w:hanging="360"/>
      </w:pPr>
      <w:rPr>
        <w:rFonts w:cs="Times New Roman"/>
      </w:rPr>
    </w:lvl>
    <w:lvl w:ilvl="6">
      <w:start w:val="1"/>
      <w:numFmt w:val="decimal"/>
      <w:lvlText w:val="%7."/>
      <w:lvlJc w:val="left"/>
      <w:pPr>
        <w:ind w:left="4680" w:hanging="360"/>
      </w:pPr>
      <w:rPr>
        <w:rFonts w:cs="Times New Roman"/>
      </w:rPr>
    </w:lvl>
    <w:lvl w:ilvl="7">
      <w:start w:val="1"/>
      <w:numFmt w:val="decimal"/>
      <w:lvlText w:val="%8."/>
      <w:lvlJc w:val="left"/>
      <w:pPr>
        <w:ind w:left="5400" w:hanging="360"/>
      </w:pPr>
      <w:rPr>
        <w:rFonts w:cs="Times New Roman"/>
      </w:rPr>
    </w:lvl>
    <w:lvl w:ilvl="8">
      <w:start w:val="1"/>
      <w:numFmt w:val="decimal"/>
      <w:lvlText w:val="%9."/>
      <w:lvlJc w:val="left"/>
      <w:pPr>
        <w:ind w:left="6120" w:hanging="360"/>
      </w:pPr>
      <w:rPr>
        <w:rFonts w:cs="Times New Roman"/>
      </w:rPr>
    </w:lvl>
  </w:abstractNum>
  <w:abstractNum w:abstractNumId="10" w15:restartNumberingAfterBreak="0">
    <w:nsid w:val="1F6178E3"/>
    <w:multiLevelType w:val="singleLevel"/>
    <w:tmpl w:val="D34C83B6"/>
    <w:lvl w:ilvl="0">
      <w:start w:val="2"/>
      <w:numFmt w:val="bullet"/>
      <w:lvlText w:val="-"/>
      <w:lvlJc w:val="left"/>
      <w:pPr>
        <w:tabs>
          <w:tab w:val="num" w:pos="1065"/>
        </w:tabs>
        <w:ind w:left="1065" w:hanging="360"/>
      </w:pPr>
      <w:rPr>
        <w:rFonts w:hint="default"/>
      </w:rPr>
    </w:lvl>
  </w:abstractNum>
  <w:abstractNum w:abstractNumId="11" w15:restartNumberingAfterBreak="0">
    <w:nsid w:val="1F8A3B15"/>
    <w:multiLevelType w:val="hybridMultilevel"/>
    <w:tmpl w:val="4B5A1AD2"/>
    <w:lvl w:ilvl="0" w:tplc="B19E730E">
      <w:start w:val="1"/>
      <w:numFmt w:val="decimal"/>
      <w:lvlText w:val="%1)"/>
      <w:lvlJc w:val="left"/>
      <w:pPr>
        <w:tabs>
          <w:tab w:val="num" w:pos="1080"/>
        </w:tabs>
        <w:ind w:left="1080" w:hanging="360"/>
      </w:pPr>
      <w:rPr>
        <w:rFonts w:cs="Times New Roman" w:hint="default"/>
        <w:strike w:val="0"/>
      </w:rPr>
    </w:lvl>
    <w:lvl w:ilvl="1" w:tplc="52FC0890">
      <w:start w:val="1"/>
      <w:numFmt w:val="decimal"/>
      <w:lvlText w:val="%2)"/>
      <w:lvlJc w:val="left"/>
      <w:pPr>
        <w:tabs>
          <w:tab w:val="num" w:pos="900"/>
        </w:tabs>
        <w:ind w:left="900" w:hanging="360"/>
      </w:pPr>
      <w:rPr>
        <w:rFonts w:cs="Times New Roman" w:hint="default"/>
        <w:b w:val="0"/>
        <w:bCs/>
        <w:strike w:val="0"/>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2001D1D"/>
    <w:multiLevelType w:val="hybridMultilevel"/>
    <w:tmpl w:val="30EAF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2195B44"/>
    <w:multiLevelType w:val="hybridMultilevel"/>
    <w:tmpl w:val="F6F241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3D569E"/>
    <w:multiLevelType w:val="multilevel"/>
    <w:tmpl w:val="866E899C"/>
    <w:lvl w:ilvl="0">
      <w:start w:val="3"/>
      <w:numFmt w:val="decimal"/>
      <w:lvlText w:val="%1."/>
      <w:lvlJc w:val="left"/>
      <w:pPr>
        <w:ind w:left="360" w:hanging="360"/>
      </w:pPr>
      <w:rPr>
        <w:rFonts w:cs="Times New Roman" w:hint="default"/>
      </w:rPr>
    </w:lvl>
    <w:lvl w:ilvl="1">
      <w:start w:val="1"/>
      <w:numFmt w:val="decimal"/>
      <w:lvlText w:val="%2)"/>
      <w:lvlJc w:val="left"/>
      <w:pPr>
        <w:tabs>
          <w:tab w:val="num" w:pos="900"/>
        </w:tabs>
        <w:ind w:left="900" w:hanging="360"/>
      </w:pPr>
      <w:rPr>
        <w:rFonts w:cs="Times New Roman" w:hint="default"/>
      </w:rPr>
    </w:lvl>
    <w:lvl w:ilvl="2">
      <w:start w:val="5"/>
      <w:numFmt w:val="lowerLetter"/>
      <w:lvlText w:val="%3)"/>
      <w:lvlJc w:val="left"/>
      <w:pPr>
        <w:tabs>
          <w:tab w:val="num" w:pos="1080"/>
        </w:tabs>
        <w:ind w:left="1080" w:hanging="360"/>
      </w:pPr>
      <w:rPr>
        <w:rFonts w:cs="Times New Roman" w:hint="default"/>
        <w:color w:val="auto"/>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15" w15:restartNumberingAfterBreak="0">
    <w:nsid w:val="2B727FAF"/>
    <w:multiLevelType w:val="hybridMultilevel"/>
    <w:tmpl w:val="400EE810"/>
    <w:lvl w:ilvl="0" w:tplc="2B0E2506">
      <w:start w:val="1"/>
      <w:numFmt w:val="decimal"/>
      <w:lvlText w:val="%1."/>
      <w:lvlJc w:val="left"/>
      <w:pPr>
        <w:tabs>
          <w:tab w:val="num" w:pos="360"/>
        </w:tabs>
        <w:ind w:left="360" w:hanging="360"/>
      </w:pPr>
      <w:rPr>
        <w:rFonts w:cs="Times New Roman" w:hint="default"/>
        <w:strike w:val="0"/>
        <w:color w:val="auto"/>
      </w:rPr>
    </w:lvl>
    <w:lvl w:ilvl="1" w:tplc="04150019" w:tentative="1">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16" w15:restartNumberingAfterBreak="0">
    <w:nsid w:val="2D113068"/>
    <w:multiLevelType w:val="multilevel"/>
    <w:tmpl w:val="FCBEA21A"/>
    <w:lvl w:ilvl="0">
      <w:start w:val="1"/>
      <w:numFmt w:val="decimal"/>
      <w:lvlText w:val="%1."/>
      <w:lvlJc w:val="left"/>
      <w:pPr>
        <w:ind w:left="360" w:hanging="360"/>
      </w:pPr>
      <w:rPr>
        <w:rFonts w:cs="Times New Roman" w:hint="default"/>
        <w:color w:val="000000"/>
        <w:u w:val="none"/>
        <w:vertAlign w:val="baseline"/>
      </w:rPr>
    </w:lvl>
    <w:lvl w:ilvl="1">
      <w:start w:val="1"/>
      <w:numFmt w:val="decimal"/>
      <w:lvlText w:val="%2)"/>
      <w:lvlJc w:val="left"/>
      <w:pPr>
        <w:tabs>
          <w:tab w:val="num" w:pos="720"/>
        </w:tabs>
        <w:ind w:left="720" w:hanging="360"/>
      </w:pPr>
      <w:rPr>
        <w:rFonts w:cs="Times New Roman" w:hint="default"/>
        <w:color w:val="auto"/>
        <w:u w:val="none"/>
        <w:vertAlign w:val="baseline"/>
      </w:rPr>
    </w:lvl>
    <w:lvl w:ilvl="2">
      <w:start w:val="1"/>
      <w:numFmt w:val="lowerLetter"/>
      <w:lvlText w:val="%3)"/>
      <w:lvlJc w:val="left"/>
      <w:pPr>
        <w:tabs>
          <w:tab w:val="num" w:pos="1260"/>
        </w:tabs>
        <w:ind w:left="1260" w:hanging="360"/>
      </w:pPr>
      <w:rPr>
        <w:rFonts w:cs="Times New Roman" w:hint="default"/>
        <w:strike w:val="0"/>
        <w:color w:val="auto"/>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17" w15:restartNumberingAfterBreak="0">
    <w:nsid w:val="300209BD"/>
    <w:multiLevelType w:val="multilevel"/>
    <w:tmpl w:val="0952D69A"/>
    <w:lvl w:ilvl="0">
      <w:start w:val="1"/>
      <w:numFmt w:val="decimal"/>
      <w:lvlText w:val="%1."/>
      <w:lvlJc w:val="left"/>
      <w:pPr>
        <w:ind w:left="360" w:hanging="360"/>
      </w:pPr>
      <w:rPr>
        <w:rFonts w:cs="Times New Roman" w:hint="default"/>
      </w:rPr>
    </w:lvl>
    <w:lvl w:ilvl="1">
      <w:start w:val="4"/>
      <w:numFmt w:val="decimal"/>
      <w:lvlText w:val="%2)"/>
      <w:lvlJc w:val="left"/>
      <w:pPr>
        <w:tabs>
          <w:tab w:val="num" w:pos="900"/>
        </w:tabs>
        <w:ind w:left="900" w:hanging="360"/>
      </w:pPr>
      <w:rPr>
        <w:rFonts w:cs="Times New Roman" w:hint="default"/>
      </w:rPr>
    </w:lvl>
    <w:lvl w:ilvl="2">
      <w:start w:val="1"/>
      <w:numFmt w:val="decimal"/>
      <w:lvlText w:val="%3)"/>
      <w:lvlJc w:val="left"/>
      <w:pPr>
        <w:tabs>
          <w:tab w:val="num" w:pos="900"/>
        </w:tabs>
        <w:ind w:left="900" w:hanging="360"/>
      </w:pPr>
      <w:rPr>
        <w:rFonts w:ascii="Calibri" w:eastAsia="Times New Roman" w:hAnsi="Calibri" w:cs="Calibri" w:hint="default"/>
        <w:strike w:val="0"/>
      </w:rPr>
    </w:lvl>
    <w:lvl w:ilvl="3">
      <w:start w:val="1"/>
      <w:numFmt w:val="lowerLetter"/>
      <w:lvlText w:val="%4)"/>
      <w:lvlJc w:val="left"/>
      <w:pPr>
        <w:tabs>
          <w:tab w:val="num" w:pos="1440"/>
        </w:tabs>
        <w:ind w:left="1440" w:hanging="360"/>
      </w:pPr>
      <w:rPr>
        <w:rFonts w:hint="default"/>
        <w:strike w:val="0"/>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18" w15:restartNumberingAfterBreak="0">
    <w:nsid w:val="3CE141E8"/>
    <w:multiLevelType w:val="multilevel"/>
    <w:tmpl w:val="36A60C4A"/>
    <w:lvl w:ilvl="0">
      <w:start w:val="1"/>
      <w:numFmt w:val="decimal"/>
      <w:lvlText w:val="%1."/>
      <w:lvlJc w:val="left"/>
      <w:pPr>
        <w:ind w:left="360" w:hanging="360"/>
      </w:pPr>
      <w:rPr>
        <w:u w:val="none"/>
        <w:vertAlign w:val="baseline"/>
      </w:rPr>
    </w:lvl>
    <w:lvl w:ilvl="1">
      <w:start w:val="1"/>
      <w:numFmt w:val="decimal"/>
      <w:lvlText w:val="%2)"/>
      <w:lvlJc w:val="left"/>
      <w:pPr>
        <w:tabs>
          <w:tab w:val="num" w:pos="1080"/>
        </w:tabs>
        <w:ind w:left="1080" w:hanging="360"/>
      </w:pPr>
      <w:rPr>
        <w:rFonts w:hint="default"/>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19" w15:restartNumberingAfterBreak="0">
    <w:nsid w:val="42615374"/>
    <w:multiLevelType w:val="hybridMultilevel"/>
    <w:tmpl w:val="C4A6ABEA"/>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0" w15:restartNumberingAfterBreak="0">
    <w:nsid w:val="43153E95"/>
    <w:multiLevelType w:val="hybridMultilevel"/>
    <w:tmpl w:val="4BE05830"/>
    <w:lvl w:ilvl="0" w:tplc="82C6788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5BE6046"/>
    <w:multiLevelType w:val="multilevel"/>
    <w:tmpl w:val="6730FDB0"/>
    <w:lvl w:ilvl="0">
      <w:start w:val="3"/>
      <w:numFmt w:val="decimal"/>
      <w:lvlText w:val="%1)"/>
      <w:lvlJc w:val="left"/>
      <w:pPr>
        <w:tabs>
          <w:tab w:val="num" w:pos="360"/>
        </w:tabs>
        <w:ind w:left="360" w:hanging="360"/>
      </w:pPr>
      <w:rPr>
        <w:rFonts w:hint="default"/>
        <w:sz w:val="20"/>
        <w:szCs w:val="20"/>
        <w:vertAlign w:val="baseline"/>
      </w:rPr>
    </w:lvl>
    <w:lvl w:ilvl="1">
      <w:start w:val="1"/>
      <w:numFmt w:val="lowerLetter"/>
      <w:lvlText w:val="%2."/>
      <w:lvlJc w:val="left"/>
      <w:pPr>
        <w:ind w:left="1080" w:hanging="360"/>
      </w:pPr>
      <w:rPr>
        <w:rFonts w:cs="Times New Roman" w:hint="default"/>
        <w:vertAlign w:val="baseline"/>
      </w:rPr>
    </w:lvl>
    <w:lvl w:ilvl="2">
      <w:start w:val="1"/>
      <w:numFmt w:val="lowerRoman"/>
      <w:lvlText w:val="%3."/>
      <w:lvlJc w:val="right"/>
      <w:pPr>
        <w:ind w:left="1800" w:hanging="180"/>
      </w:pPr>
      <w:rPr>
        <w:rFonts w:cs="Times New Roman" w:hint="default"/>
        <w:vertAlign w:val="baseline"/>
      </w:rPr>
    </w:lvl>
    <w:lvl w:ilvl="3">
      <w:start w:val="1"/>
      <w:numFmt w:val="decimal"/>
      <w:lvlText w:val="%4."/>
      <w:lvlJc w:val="left"/>
      <w:pPr>
        <w:ind w:left="2520" w:hanging="360"/>
      </w:pPr>
      <w:rPr>
        <w:rFonts w:cs="Times New Roman" w:hint="default"/>
        <w:vertAlign w:val="baseline"/>
      </w:rPr>
    </w:lvl>
    <w:lvl w:ilvl="4">
      <w:start w:val="1"/>
      <w:numFmt w:val="lowerLetter"/>
      <w:lvlText w:val="%5."/>
      <w:lvlJc w:val="left"/>
      <w:pPr>
        <w:ind w:left="3240" w:hanging="360"/>
      </w:pPr>
      <w:rPr>
        <w:rFonts w:cs="Times New Roman" w:hint="default"/>
        <w:vertAlign w:val="baseline"/>
      </w:rPr>
    </w:lvl>
    <w:lvl w:ilvl="5">
      <w:start w:val="1"/>
      <w:numFmt w:val="lowerRoman"/>
      <w:lvlText w:val="%6."/>
      <w:lvlJc w:val="right"/>
      <w:pPr>
        <w:ind w:left="3960" w:hanging="180"/>
      </w:pPr>
      <w:rPr>
        <w:rFonts w:cs="Times New Roman" w:hint="default"/>
        <w:vertAlign w:val="baseline"/>
      </w:rPr>
    </w:lvl>
    <w:lvl w:ilvl="6">
      <w:start w:val="1"/>
      <w:numFmt w:val="decimal"/>
      <w:lvlText w:val="%7."/>
      <w:lvlJc w:val="left"/>
      <w:pPr>
        <w:ind w:left="4680" w:hanging="360"/>
      </w:pPr>
      <w:rPr>
        <w:rFonts w:cs="Times New Roman" w:hint="default"/>
        <w:vertAlign w:val="baseline"/>
      </w:rPr>
    </w:lvl>
    <w:lvl w:ilvl="7">
      <w:start w:val="1"/>
      <w:numFmt w:val="lowerLetter"/>
      <w:lvlText w:val="%8."/>
      <w:lvlJc w:val="left"/>
      <w:pPr>
        <w:ind w:left="5400" w:hanging="360"/>
      </w:pPr>
      <w:rPr>
        <w:rFonts w:cs="Times New Roman" w:hint="default"/>
        <w:vertAlign w:val="baseline"/>
      </w:rPr>
    </w:lvl>
    <w:lvl w:ilvl="8">
      <w:start w:val="1"/>
      <w:numFmt w:val="lowerRoman"/>
      <w:lvlText w:val="%9."/>
      <w:lvlJc w:val="right"/>
      <w:pPr>
        <w:ind w:left="6120" w:hanging="180"/>
      </w:pPr>
      <w:rPr>
        <w:rFonts w:cs="Times New Roman" w:hint="default"/>
        <w:vertAlign w:val="baseline"/>
      </w:rPr>
    </w:lvl>
  </w:abstractNum>
  <w:abstractNum w:abstractNumId="22" w15:restartNumberingAfterBreak="0">
    <w:nsid w:val="4A8063AC"/>
    <w:multiLevelType w:val="multilevel"/>
    <w:tmpl w:val="5268C478"/>
    <w:lvl w:ilvl="0">
      <w:start w:val="14"/>
      <w:numFmt w:val="decimal"/>
      <w:lvlText w:val="%1."/>
      <w:lvlJc w:val="left"/>
      <w:pPr>
        <w:ind w:left="360" w:hanging="360"/>
      </w:pPr>
      <w:rPr>
        <w:rFonts w:ascii="Verdana" w:eastAsia="Times New Roman" w:hAnsi="Verdana" w:cs="Arial Narrow" w:hint="default"/>
        <w:color w:val="auto"/>
        <w:sz w:val="20"/>
        <w:szCs w:val="20"/>
      </w:rPr>
    </w:lvl>
    <w:lvl w:ilvl="1">
      <w:start w:val="1"/>
      <w:numFmt w:val="decimal"/>
      <w:lvlText w:val="%2."/>
      <w:lvlJc w:val="left"/>
      <w:pPr>
        <w:ind w:left="900" w:hanging="360"/>
      </w:pPr>
      <w:rPr>
        <w:rFonts w:cs="Times New Roman" w:hint="default"/>
      </w:rPr>
    </w:lvl>
    <w:lvl w:ilvl="2">
      <w:start w:val="1"/>
      <w:numFmt w:val="decimal"/>
      <w:lvlText w:val="%3."/>
      <w:lvlJc w:val="left"/>
      <w:pPr>
        <w:ind w:left="1800" w:hanging="360"/>
      </w:pPr>
      <w:rPr>
        <w:rFonts w:cs="Times New Roman" w:hint="default"/>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23" w15:restartNumberingAfterBreak="0">
    <w:nsid w:val="4D5F6B41"/>
    <w:multiLevelType w:val="multilevel"/>
    <w:tmpl w:val="FFFFFFFF"/>
    <w:lvl w:ilvl="0">
      <w:start w:val="1"/>
      <w:numFmt w:val="decimal"/>
      <w:lvlText w:val="§ %1"/>
      <w:lvlJc w:val="left"/>
      <w:pPr>
        <w:ind w:left="5039" w:hanging="360"/>
      </w:pPr>
      <w:rPr>
        <w:rFonts w:cs="Times New Roman"/>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24" w15:restartNumberingAfterBreak="0">
    <w:nsid w:val="4E7B0EC4"/>
    <w:multiLevelType w:val="multilevel"/>
    <w:tmpl w:val="0C8A7290"/>
    <w:lvl w:ilvl="0">
      <w:start w:val="1"/>
      <w:numFmt w:val="decimal"/>
      <w:lvlText w:val="%1."/>
      <w:lvlJc w:val="left"/>
      <w:pPr>
        <w:ind w:left="360" w:hanging="360"/>
      </w:pPr>
      <w:rPr>
        <w:u w:val="none"/>
        <w:vertAlign w:val="baseline"/>
      </w:rPr>
    </w:lvl>
    <w:lvl w:ilvl="1">
      <w:start w:val="1"/>
      <w:numFmt w:val="decimal"/>
      <w:lvlText w:val="%2)"/>
      <w:lvlJc w:val="left"/>
      <w:pPr>
        <w:tabs>
          <w:tab w:val="num" w:pos="1080"/>
        </w:tabs>
        <w:ind w:left="1080" w:hanging="360"/>
      </w:pPr>
      <w:rPr>
        <w:rFonts w:cs="Times New Roman" w:hint="default"/>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25" w15:restartNumberingAfterBreak="0">
    <w:nsid w:val="4EC22546"/>
    <w:multiLevelType w:val="multilevel"/>
    <w:tmpl w:val="78D4CB74"/>
    <w:lvl w:ilvl="0">
      <w:start w:val="7"/>
      <w:numFmt w:val="decimal"/>
      <w:lvlText w:val="%1."/>
      <w:lvlJc w:val="left"/>
      <w:pPr>
        <w:tabs>
          <w:tab w:val="num" w:pos="360"/>
        </w:tabs>
        <w:ind w:left="360" w:hanging="360"/>
      </w:pPr>
      <w:rPr>
        <w:rFonts w:cs="Times New Roman" w:hint="default"/>
        <w:color w:val="auto"/>
        <w:u w:val="none"/>
      </w:rPr>
    </w:lvl>
    <w:lvl w:ilvl="1">
      <w:start w:val="1"/>
      <w:numFmt w:val="lowerLetter"/>
      <w:lvlText w:val="%2)"/>
      <w:lvlJc w:val="left"/>
      <w:pPr>
        <w:ind w:left="1080" w:hanging="360"/>
      </w:pPr>
      <w:rPr>
        <w:rFonts w:cs="Times New Roman" w:hint="default"/>
        <w:u w:val="none"/>
      </w:rPr>
    </w:lvl>
    <w:lvl w:ilvl="2">
      <w:start w:val="1"/>
      <w:numFmt w:val="lowerRoman"/>
      <w:lvlText w:val="%3)"/>
      <w:lvlJc w:val="right"/>
      <w:pPr>
        <w:ind w:left="1800" w:hanging="360"/>
      </w:pPr>
      <w:rPr>
        <w:rFonts w:cs="Times New Roman" w:hint="default"/>
        <w:u w:val="none"/>
      </w:rPr>
    </w:lvl>
    <w:lvl w:ilvl="3">
      <w:start w:val="1"/>
      <w:numFmt w:val="decimal"/>
      <w:lvlText w:val="(%4)"/>
      <w:lvlJc w:val="left"/>
      <w:pPr>
        <w:ind w:left="2520" w:hanging="360"/>
      </w:pPr>
      <w:rPr>
        <w:rFonts w:cs="Times New Roman" w:hint="default"/>
        <w:u w:val="none"/>
      </w:rPr>
    </w:lvl>
    <w:lvl w:ilvl="4">
      <w:start w:val="1"/>
      <w:numFmt w:val="lowerLetter"/>
      <w:lvlText w:val="(%5)"/>
      <w:lvlJc w:val="left"/>
      <w:pPr>
        <w:ind w:left="3240" w:hanging="360"/>
      </w:pPr>
      <w:rPr>
        <w:rFonts w:cs="Times New Roman" w:hint="default"/>
        <w:u w:val="none"/>
      </w:rPr>
    </w:lvl>
    <w:lvl w:ilvl="5">
      <w:start w:val="1"/>
      <w:numFmt w:val="lowerRoman"/>
      <w:lvlText w:val="(%6)"/>
      <w:lvlJc w:val="right"/>
      <w:pPr>
        <w:ind w:left="3960" w:hanging="360"/>
      </w:pPr>
      <w:rPr>
        <w:rFonts w:cs="Times New Roman" w:hint="default"/>
        <w:u w:val="none"/>
      </w:rPr>
    </w:lvl>
    <w:lvl w:ilvl="6">
      <w:start w:val="1"/>
      <w:numFmt w:val="decimal"/>
      <w:lvlText w:val="%7."/>
      <w:lvlJc w:val="left"/>
      <w:pPr>
        <w:ind w:left="4680" w:hanging="360"/>
      </w:pPr>
      <w:rPr>
        <w:rFonts w:cs="Times New Roman" w:hint="default"/>
        <w:u w:val="none"/>
      </w:rPr>
    </w:lvl>
    <w:lvl w:ilvl="7">
      <w:start w:val="1"/>
      <w:numFmt w:val="lowerLetter"/>
      <w:lvlText w:val="%8."/>
      <w:lvlJc w:val="left"/>
      <w:pPr>
        <w:ind w:left="5400" w:hanging="360"/>
      </w:pPr>
      <w:rPr>
        <w:rFonts w:cs="Times New Roman" w:hint="default"/>
        <w:u w:val="none"/>
      </w:rPr>
    </w:lvl>
    <w:lvl w:ilvl="8">
      <w:start w:val="1"/>
      <w:numFmt w:val="lowerRoman"/>
      <w:lvlText w:val="%9."/>
      <w:lvlJc w:val="right"/>
      <w:pPr>
        <w:ind w:left="6120" w:hanging="360"/>
      </w:pPr>
      <w:rPr>
        <w:rFonts w:cs="Times New Roman" w:hint="default"/>
        <w:u w:val="none"/>
      </w:rPr>
    </w:lvl>
  </w:abstractNum>
  <w:abstractNum w:abstractNumId="26" w15:restartNumberingAfterBreak="0">
    <w:nsid w:val="584E7EC6"/>
    <w:multiLevelType w:val="multilevel"/>
    <w:tmpl w:val="96141602"/>
    <w:lvl w:ilvl="0">
      <w:start w:val="5"/>
      <w:numFmt w:val="decimal"/>
      <w:lvlText w:val="%1."/>
      <w:lvlJc w:val="left"/>
      <w:pPr>
        <w:ind w:left="360" w:hanging="360"/>
      </w:pPr>
      <w:rPr>
        <w:rFonts w:cs="Times New Roman" w:hint="default"/>
        <w:u w:val="none"/>
      </w:rPr>
    </w:lvl>
    <w:lvl w:ilvl="1">
      <w:start w:val="1"/>
      <w:numFmt w:val="lowerLetter"/>
      <w:lvlText w:val="%2)"/>
      <w:lvlJc w:val="left"/>
      <w:pPr>
        <w:ind w:left="1080" w:hanging="360"/>
      </w:pPr>
      <w:rPr>
        <w:rFonts w:cs="Times New Roman" w:hint="default"/>
        <w:u w:val="none"/>
      </w:rPr>
    </w:lvl>
    <w:lvl w:ilvl="2">
      <w:start w:val="1"/>
      <w:numFmt w:val="lowerRoman"/>
      <w:lvlText w:val="%3)"/>
      <w:lvlJc w:val="right"/>
      <w:pPr>
        <w:ind w:left="1800" w:hanging="360"/>
      </w:pPr>
      <w:rPr>
        <w:rFonts w:cs="Times New Roman" w:hint="default"/>
        <w:u w:val="none"/>
      </w:rPr>
    </w:lvl>
    <w:lvl w:ilvl="3">
      <w:start w:val="1"/>
      <w:numFmt w:val="decimal"/>
      <w:lvlText w:val="(%4)"/>
      <w:lvlJc w:val="left"/>
      <w:pPr>
        <w:ind w:left="2520" w:hanging="360"/>
      </w:pPr>
      <w:rPr>
        <w:rFonts w:cs="Times New Roman" w:hint="default"/>
        <w:u w:val="none"/>
      </w:rPr>
    </w:lvl>
    <w:lvl w:ilvl="4">
      <w:start w:val="1"/>
      <w:numFmt w:val="lowerLetter"/>
      <w:lvlText w:val="(%5)"/>
      <w:lvlJc w:val="left"/>
      <w:pPr>
        <w:ind w:left="3240" w:hanging="360"/>
      </w:pPr>
      <w:rPr>
        <w:rFonts w:cs="Times New Roman" w:hint="default"/>
        <w:u w:val="none"/>
      </w:rPr>
    </w:lvl>
    <w:lvl w:ilvl="5">
      <w:start w:val="1"/>
      <w:numFmt w:val="lowerRoman"/>
      <w:lvlText w:val="(%6)"/>
      <w:lvlJc w:val="right"/>
      <w:pPr>
        <w:ind w:left="3960" w:hanging="360"/>
      </w:pPr>
      <w:rPr>
        <w:rFonts w:cs="Times New Roman" w:hint="default"/>
        <w:u w:val="none"/>
      </w:rPr>
    </w:lvl>
    <w:lvl w:ilvl="6">
      <w:start w:val="1"/>
      <w:numFmt w:val="decimal"/>
      <w:lvlText w:val="%7."/>
      <w:lvlJc w:val="left"/>
      <w:pPr>
        <w:ind w:left="4680" w:hanging="360"/>
      </w:pPr>
      <w:rPr>
        <w:rFonts w:cs="Times New Roman" w:hint="default"/>
        <w:u w:val="none"/>
      </w:rPr>
    </w:lvl>
    <w:lvl w:ilvl="7">
      <w:start w:val="1"/>
      <w:numFmt w:val="lowerLetter"/>
      <w:lvlText w:val="%8."/>
      <w:lvlJc w:val="left"/>
      <w:pPr>
        <w:ind w:left="5400" w:hanging="360"/>
      </w:pPr>
      <w:rPr>
        <w:rFonts w:cs="Times New Roman" w:hint="default"/>
        <w:u w:val="none"/>
      </w:rPr>
    </w:lvl>
    <w:lvl w:ilvl="8">
      <w:start w:val="1"/>
      <w:numFmt w:val="lowerRoman"/>
      <w:lvlText w:val="%9."/>
      <w:lvlJc w:val="right"/>
      <w:pPr>
        <w:ind w:left="6120" w:hanging="360"/>
      </w:pPr>
      <w:rPr>
        <w:rFonts w:cs="Times New Roman" w:hint="default"/>
        <w:u w:val="none"/>
      </w:rPr>
    </w:lvl>
  </w:abstractNum>
  <w:abstractNum w:abstractNumId="27" w15:restartNumberingAfterBreak="0">
    <w:nsid w:val="5B77290D"/>
    <w:multiLevelType w:val="multilevel"/>
    <w:tmpl w:val="F48404F8"/>
    <w:lvl w:ilvl="0">
      <w:start w:val="1"/>
      <w:numFmt w:val="decimal"/>
      <w:lvlText w:val="%1."/>
      <w:lvlJc w:val="left"/>
      <w:pPr>
        <w:ind w:left="360" w:hanging="360"/>
      </w:pPr>
      <w:rPr>
        <w:rFonts w:cs="Times New Roman"/>
        <w:u w:val="none"/>
        <w:vertAlign w:val="baseline"/>
      </w:rPr>
    </w:lvl>
    <w:lvl w:ilvl="1">
      <w:start w:val="1"/>
      <w:numFmt w:val="decimal"/>
      <w:lvlText w:val="%2)"/>
      <w:lvlJc w:val="left"/>
      <w:pPr>
        <w:ind w:left="720" w:hanging="360"/>
      </w:pPr>
      <w:rPr>
        <w:rFonts w:cs="Times New Roman"/>
        <w:b w:val="0"/>
        <w:u w:val="none"/>
        <w:vertAlign w:val="baseline"/>
      </w:rPr>
    </w:lvl>
    <w:lvl w:ilvl="2">
      <w:start w:val="1"/>
      <w:numFmt w:val="lowerLetter"/>
      <w:lvlText w:val="%3)"/>
      <w:lvlJc w:val="left"/>
      <w:pPr>
        <w:tabs>
          <w:tab w:val="num" w:pos="1260"/>
        </w:tabs>
        <w:ind w:left="1260" w:hanging="360"/>
      </w:pPr>
      <w:rPr>
        <w:rFonts w:cs="Times New Roman" w:hint="default"/>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28" w15:restartNumberingAfterBreak="0">
    <w:nsid w:val="5B9B12B1"/>
    <w:multiLevelType w:val="multilevel"/>
    <w:tmpl w:val="0C8EF5A4"/>
    <w:lvl w:ilvl="0">
      <w:start w:val="1"/>
      <w:numFmt w:val="decimal"/>
      <w:lvlText w:val="%1."/>
      <w:lvlJc w:val="left"/>
      <w:pPr>
        <w:ind w:left="360" w:hanging="360"/>
      </w:pPr>
      <w:rPr>
        <w:rFonts w:cs="Times New Roman"/>
        <w:strike w:val="0"/>
        <w:color w:val="auto"/>
        <w:u w:val="none"/>
        <w:vertAlign w:val="baseline"/>
      </w:rPr>
    </w:lvl>
    <w:lvl w:ilvl="1">
      <w:start w:val="1"/>
      <w:numFmt w:val="lowerLetter"/>
      <w:lvlText w:val="%2."/>
      <w:lvlJc w:val="left"/>
      <w:pPr>
        <w:ind w:left="1080" w:hanging="360"/>
      </w:pPr>
      <w:rPr>
        <w:rFonts w:cs="Times New Roman"/>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29" w15:restartNumberingAfterBreak="0">
    <w:nsid w:val="5D34539C"/>
    <w:multiLevelType w:val="hybridMultilevel"/>
    <w:tmpl w:val="7B96AA88"/>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0" w15:restartNumberingAfterBreak="0">
    <w:nsid w:val="65675CEA"/>
    <w:multiLevelType w:val="multilevel"/>
    <w:tmpl w:val="F48404F8"/>
    <w:lvl w:ilvl="0">
      <w:start w:val="1"/>
      <w:numFmt w:val="decimal"/>
      <w:lvlText w:val="%1."/>
      <w:lvlJc w:val="left"/>
      <w:pPr>
        <w:ind w:left="360" w:hanging="360"/>
      </w:pPr>
      <w:rPr>
        <w:rFonts w:cs="Times New Roman"/>
        <w:u w:val="none"/>
        <w:vertAlign w:val="baseline"/>
      </w:rPr>
    </w:lvl>
    <w:lvl w:ilvl="1">
      <w:start w:val="1"/>
      <w:numFmt w:val="decimal"/>
      <w:lvlText w:val="%2)"/>
      <w:lvlJc w:val="left"/>
      <w:pPr>
        <w:ind w:left="720" w:hanging="360"/>
      </w:pPr>
      <w:rPr>
        <w:rFonts w:cs="Times New Roman"/>
        <w:b w:val="0"/>
        <w:u w:val="none"/>
        <w:vertAlign w:val="baseline"/>
      </w:rPr>
    </w:lvl>
    <w:lvl w:ilvl="2">
      <w:start w:val="1"/>
      <w:numFmt w:val="lowerLetter"/>
      <w:lvlText w:val="%3)"/>
      <w:lvlJc w:val="left"/>
      <w:pPr>
        <w:tabs>
          <w:tab w:val="num" w:pos="1260"/>
        </w:tabs>
        <w:ind w:left="1260" w:hanging="360"/>
      </w:pPr>
      <w:rPr>
        <w:rFonts w:cs="Times New Roman" w:hint="default"/>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31" w15:restartNumberingAfterBreak="0">
    <w:nsid w:val="6BD228A0"/>
    <w:multiLevelType w:val="multilevel"/>
    <w:tmpl w:val="4306B40A"/>
    <w:lvl w:ilvl="0">
      <w:start w:val="1"/>
      <w:numFmt w:val="decimal"/>
      <w:lvlText w:val="%1."/>
      <w:lvlJc w:val="left"/>
      <w:pPr>
        <w:tabs>
          <w:tab w:val="num" w:pos="360"/>
        </w:tabs>
        <w:ind w:left="360" w:hanging="360"/>
      </w:pPr>
      <w:rPr>
        <w:color w:val="auto"/>
        <w:u w:val="none"/>
        <w:vertAlign w:val="baseline"/>
      </w:rPr>
    </w:lvl>
    <w:lvl w:ilvl="1">
      <w:start w:val="1"/>
      <w:numFmt w:val="decimal"/>
      <w:lvlText w:val="%2)"/>
      <w:lvlJc w:val="left"/>
      <w:pPr>
        <w:tabs>
          <w:tab w:val="num" w:pos="900"/>
        </w:tabs>
        <w:ind w:left="900" w:hanging="360"/>
      </w:pPr>
      <w:rPr>
        <w:rFonts w:hint="default"/>
        <w:color w:val="auto"/>
        <w:u w:val="none"/>
        <w:vertAlign w:val="baseline"/>
      </w:rPr>
    </w:lvl>
    <w:lvl w:ilvl="2">
      <w:start w:val="1"/>
      <w:numFmt w:val="lowerLetter"/>
      <w:lvlText w:val="%3)"/>
      <w:lvlJc w:val="left"/>
      <w:pPr>
        <w:tabs>
          <w:tab w:val="num" w:pos="1440"/>
        </w:tabs>
        <w:ind w:left="1440" w:hanging="360"/>
      </w:pPr>
      <w:rPr>
        <w:rFonts w:cs="Times New Roman" w:hint="default"/>
        <w:strike w:val="0"/>
        <w:color w:val="FF0000"/>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32" w15:restartNumberingAfterBreak="0">
    <w:nsid w:val="6C6C3305"/>
    <w:multiLevelType w:val="hybridMultilevel"/>
    <w:tmpl w:val="6C7EBE5C"/>
    <w:lvl w:ilvl="0" w:tplc="72408BCC">
      <w:start w:val="1"/>
      <w:numFmt w:val="decimal"/>
      <w:lvlText w:val="%1)"/>
      <w:lvlJc w:val="left"/>
      <w:pPr>
        <w:ind w:left="1080" w:hanging="360"/>
      </w:pPr>
      <w:rPr>
        <w:strike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93F3766"/>
    <w:multiLevelType w:val="multilevel"/>
    <w:tmpl w:val="F304746A"/>
    <w:lvl w:ilvl="0">
      <w:start w:val="1"/>
      <w:numFmt w:val="decimal"/>
      <w:lvlText w:val="%1."/>
      <w:lvlJc w:val="left"/>
      <w:pPr>
        <w:tabs>
          <w:tab w:val="num" w:pos="360"/>
        </w:tabs>
        <w:ind w:left="360" w:hanging="360"/>
      </w:pPr>
      <w:rPr>
        <w:rFonts w:cs="Times New Roman"/>
        <w:color w:val="auto"/>
        <w:u w:val="none"/>
      </w:rPr>
    </w:lvl>
    <w:lvl w:ilvl="1">
      <w:start w:val="1"/>
      <w:numFmt w:val="lowerLetter"/>
      <w:lvlText w:val="%2)"/>
      <w:lvlJc w:val="left"/>
      <w:pPr>
        <w:ind w:left="1080" w:hanging="360"/>
      </w:pPr>
      <w:rPr>
        <w:rFonts w:cs="Times New Roman"/>
        <w:u w:val="none"/>
      </w:rPr>
    </w:lvl>
    <w:lvl w:ilvl="2">
      <w:start w:val="1"/>
      <w:numFmt w:val="lowerRoman"/>
      <w:lvlText w:val="%3)"/>
      <w:lvlJc w:val="right"/>
      <w:pPr>
        <w:ind w:left="1800" w:hanging="360"/>
      </w:pPr>
      <w:rPr>
        <w:rFonts w:cs="Times New Roman"/>
        <w:u w:val="none"/>
      </w:rPr>
    </w:lvl>
    <w:lvl w:ilvl="3">
      <w:start w:val="1"/>
      <w:numFmt w:val="decimal"/>
      <w:lvlText w:val="(%4)"/>
      <w:lvlJc w:val="left"/>
      <w:pPr>
        <w:ind w:left="2520" w:hanging="360"/>
      </w:pPr>
      <w:rPr>
        <w:rFonts w:cs="Times New Roman"/>
        <w:u w:val="none"/>
      </w:rPr>
    </w:lvl>
    <w:lvl w:ilvl="4">
      <w:start w:val="1"/>
      <w:numFmt w:val="lowerLetter"/>
      <w:lvlText w:val="(%5)"/>
      <w:lvlJc w:val="left"/>
      <w:pPr>
        <w:ind w:left="3240" w:hanging="360"/>
      </w:pPr>
      <w:rPr>
        <w:rFonts w:cs="Times New Roman"/>
        <w:u w:val="none"/>
      </w:rPr>
    </w:lvl>
    <w:lvl w:ilvl="5">
      <w:start w:val="1"/>
      <w:numFmt w:val="lowerRoman"/>
      <w:lvlText w:val="(%6)"/>
      <w:lvlJc w:val="right"/>
      <w:pPr>
        <w:ind w:left="3960" w:hanging="360"/>
      </w:pPr>
      <w:rPr>
        <w:rFonts w:cs="Times New Roman"/>
        <w:u w:val="none"/>
      </w:rPr>
    </w:lvl>
    <w:lvl w:ilvl="6">
      <w:start w:val="1"/>
      <w:numFmt w:val="decimal"/>
      <w:lvlText w:val="%7."/>
      <w:lvlJc w:val="left"/>
      <w:pPr>
        <w:ind w:left="4680" w:hanging="360"/>
      </w:pPr>
      <w:rPr>
        <w:rFonts w:cs="Times New Roman"/>
        <w:u w:val="none"/>
      </w:rPr>
    </w:lvl>
    <w:lvl w:ilvl="7">
      <w:start w:val="1"/>
      <w:numFmt w:val="lowerLetter"/>
      <w:lvlText w:val="%8."/>
      <w:lvlJc w:val="left"/>
      <w:pPr>
        <w:ind w:left="5400" w:hanging="360"/>
      </w:pPr>
      <w:rPr>
        <w:rFonts w:cs="Times New Roman"/>
        <w:u w:val="none"/>
      </w:rPr>
    </w:lvl>
    <w:lvl w:ilvl="8">
      <w:start w:val="1"/>
      <w:numFmt w:val="lowerRoman"/>
      <w:lvlText w:val="%9."/>
      <w:lvlJc w:val="right"/>
      <w:pPr>
        <w:ind w:left="6120" w:hanging="360"/>
      </w:pPr>
      <w:rPr>
        <w:rFonts w:cs="Times New Roman"/>
        <w:u w:val="none"/>
      </w:rPr>
    </w:lvl>
  </w:abstractNum>
  <w:abstractNum w:abstractNumId="34" w15:restartNumberingAfterBreak="0">
    <w:nsid w:val="7C051B50"/>
    <w:multiLevelType w:val="multilevel"/>
    <w:tmpl w:val="99305ECC"/>
    <w:lvl w:ilvl="0">
      <w:start w:val="1"/>
      <w:numFmt w:val="decimal"/>
      <w:lvlText w:val="%1."/>
      <w:lvlJc w:val="left"/>
      <w:pPr>
        <w:ind w:left="360" w:hanging="360"/>
      </w:pPr>
      <w:rPr>
        <w:rFonts w:cs="Times New Roman"/>
        <w:vertAlign w:val="baseline"/>
      </w:rPr>
    </w:lvl>
    <w:lvl w:ilvl="1">
      <w:start w:val="1"/>
      <w:numFmt w:val="decimal"/>
      <w:lvlText w:val="%2)"/>
      <w:lvlJc w:val="left"/>
      <w:pPr>
        <w:tabs>
          <w:tab w:val="num" w:pos="720"/>
        </w:tabs>
        <w:ind w:left="720" w:hanging="360"/>
      </w:pPr>
      <w:rPr>
        <w:rFonts w:cs="Times New Roman" w:hint="default"/>
        <w:vertAlign w:val="baseline"/>
      </w:rPr>
    </w:lvl>
    <w:lvl w:ilvl="2">
      <w:start w:val="1"/>
      <w:numFmt w:val="lowerLetter"/>
      <w:lvlText w:val="%3)"/>
      <w:lvlJc w:val="left"/>
      <w:pPr>
        <w:tabs>
          <w:tab w:val="num" w:pos="1080"/>
        </w:tabs>
        <w:ind w:left="1080" w:hanging="360"/>
      </w:pPr>
      <w:rPr>
        <w:rFonts w:cs="Times New Roman" w:hint="default"/>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num w:numId="1" w16cid:durableId="1244072992">
    <w:abstractNumId w:val="28"/>
  </w:num>
  <w:num w:numId="2" w16cid:durableId="845828097">
    <w:abstractNumId w:val="30"/>
  </w:num>
  <w:num w:numId="3" w16cid:durableId="1337541249">
    <w:abstractNumId w:val="3"/>
  </w:num>
  <w:num w:numId="4" w16cid:durableId="492835973">
    <w:abstractNumId w:val="24"/>
  </w:num>
  <w:num w:numId="5" w16cid:durableId="157963880">
    <w:abstractNumId w:val="8"/>
  </w:num>
  <w:num w:numId="6" w16cid:durableId="62338443">
    <w:abstractNumId w:val="23"/>
  </w:num>
  <w:num w:numId="7" w16cid:durableId="1871257199">
    <w:abstractNumId w:val="31"/>
  </w:num>
  <w:num w:numId="8" w16cid:durableId="101146867">
    <w:abstractNumId w:val="21"/>
  </w:num>
  <w:num w:numId="9" w16cid:durableId="230192460">
    <w:abstractNumId w:val="11"/>
  </w:num>
  <w:num w:numId="10" w16cid:durableId="1072312088">
    <w:abstractNumId w:val="34"/>
  </w:num>
  <w:num w:numId="11" w16cid:durableId="1999261139">
    <w:abstractNumId w:val="33"/>
  </w:num>
  <w:num w:numId="12" w16cid:durableId="1044986896">
    <w:abstractNumId w:val="27"/>
  </w:num>
  <w:num w:numId="13" w16cid:durableId="1237783662">
    <w:abstractNumId w:val="9"/>
  </w:num>
  <w:num w:numId="14" w16cid:durableId="1429161578">
    <w:abstractNumId w:val="15"/>
  </w:num>
  <w:num w:numId="15" w16cid:durableId="639727913">
    <w:abstractNumId w:val="0"/>
  </w:num>
  <w:num w:numId="16" w16cid:durableId="1407872764">
    <w:abstractNumId w:val="6"/>
  </w:num>
  <w:num w:numId="17" w16cid:durableId="1120757418">
    <w:abstractNumId w:val="18"/>
  </w:num>
  <w:num w:numId="18" w16cid:durableId="1443456791">
    <w:abstractNumId w:val="2"/>
  </w:num>
  <w:num w:numId="19" w16cid:durableId="1502040130">
    <w:abstractNumId w:val="19"/>
  </w:num>
  <w:num w:numId="20" w16cid:durableId="1977947565">
    <w:abstractNumId w:val="32"/>
  </w:num>
  <w:num w:numId="21" w16cid:durableId="911768328">
    <w:abstractNumId w:val="7"/>
  </w:num>
  <w:num w:numId="22" w16cid:durableId="1105418617">
    <w:abstractNumId w:val="4"/>
  </w:num>
  <w:num w:numId="23" w16cid:durableId="600187100">
    <w:abstractNumId w:val="12"/>
  </w:num>
  <w:num w:numId="24" w16cid:durableId="134028919">
    <w:abstractNumId w:val="16"/>
  </w:num>
  <w:num w:numId="25" w16cid:durableId="643700531">
    <w:abstractNumId w:val="10"/>
  </w:num>
  <w:num w:numId="26" w16cid:durableId="497187776">
    <w:abstractNumId w:val="22"/>
  </w:num>
  <w:num w:numId="27" w16cid:durableId="1974095372">
    <w:abstractNumId w:val="1"/>
  </w:num>
  <w:num w:numId="28" w16cid:durableId="888689046">
    <w:abstractNumId w:val="13"/>
  </w:num>
  <w:num w:numId="29" w16cid:durableId="811098125">
    <w:abstractNumId w:val="26"/>
  </w:num>
  <w:num w:numId="30" w16cid:durableId="1192382853">
    <w:abstractNumId w:val="20"/>
  </w:num>
  <w:num w:numId="31" w16cid:durableId="630014384">
    <w:abstractNumId w:val="17"/>
  </w:num>
  <w:num w:numId="32" w16cid:durableId="459497504">
    <w:abstractNumId w:val="29"/>
  </w:num>
  <w:num w:numId="33" w16cid:durableId="11611185">
    <w:abstractNumId w:val="25"/>
  </w:num>
  <w:num w:numId="34" w16cid:durableId="1953246329">
    <w:abstractNumId w:val="5"/>
  </w:num>
  <w:num w:numId="35" w16cid:durableId="1442068922">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27D"/>
    <w:rsid w:val="00001766"/>
    <w:rsid w:val="0000179B"/>
    <w:rsid w:val="00002A40"/>
    <w:rsid w:val="00002E51"/>
    <w:rsid w:val="00003584"/>
    <w:rsid w:val="000077CB"/>
    <w:rsid w:val="00010710"/>
    <w:rsid w:val="00011671"/>
    <w:rsid w:val="0001207E"/>
    <w:rsid w:val="00014893"/>
    <w:rsid w:val="0001671E"/>
    <w:rsid w:val="00017E70"/>
    <w:rsid w:val="0002185E"/>
    <w:rsid w:val="000226EB"/>
    <w:rsid w:val="000232F7"/>
    <w:rsid w:val="000241BB"/>
    <w:rsid w:val="000262AC"/>
    <w:rsid w:val="000262B1"/>
    <w:rsid w:val="0002693B"/>
    <w:rsid w:val="0003012D"/>
    <w:rsid w:val="000305E5"/>
    <w:rsid w:val="00031950"/>
    <w:rsid w:val="00031A1C"/>
    <w:rsid w:val="00032F85"/>
    <w:rsid w:val="00036C4A"/>
    <w:rsid w:val="00037306"/>
    <w:rsid w:val="000376AD"/>
    <w:rsid w:val="0003799A"/>
    <w:rsid w:val="00040EF2"/>
    <w:rsid w:val="000410EC"/>
    <w:rsid w:val="00041971"/>
    <w:rsid w:val="00044AFA"/>
    <w:rsid w:val="00044BBF"/>
    <w:rsid w:val="0004637A"/>
    <w:rsid w:val="000473EE"/>
    <w:rsid w:val="00047730"/>
    <w:rsid w:val="00050FE9"/>
    <w:rsid w:val="00052737"/>
    <w:rsid w:val="0005343D"/>
    <w:rsid w:val="00053DDB"/>
    <w:rsid w:val="000545D9"/>
    <w:rsid w:val="000555CF"/>
    <w:rsid w:val="00056F0A"/>
    <w:rsid w:val="0006059A"/>
    <w:rsid w:val="000610FC"/>
    <w:rsid w:val="00061779"/>
    <w:rsid w:val="00065AAD"/>
    <w:rsid w:val="00065ABF"/>
    <w:rsid w:val="000703C9"/>
    <w:rsid w:val="000707B2"/>
    <w:rsid w:val="000711EF"/>
    <w:rsid w:val="00073256"/>
    <w:rsid w:val="0007386A"/>
    <w:rsid w:val="00075C64"/>
    <w:rsid w:val="00076981"/>
    <w:rsid w:val="00076B75"/>
    <w:rsid w:val="0007736F"/>
    <w:rsid w:val="00080760"/>
    <w:rsid w:val="00081168"/>
    <w:rsid w:val="0008220F"/>
    <w:rsid w:val="00082E0D"/>
    <w:rsid w:val="00086A15"/>
    <w:rsid w:val="00087DB9"/>
    <w:rsid w:val="0009321F"/>
    <w:rsid w:val="000937EB"/>
    <w:rsid w:val="00093FD7"/>
    <w:rsid w:val="00094BFB"/>
    <w:rsid w:val="00094F04"/>
    <w:rsid w:val="000953A3"/>
    <w:rsid w:val="00095F20"/>
    <w:rsid w:val="00095FCA"/>
    <w:rsid w:val="00096175"/>
    <w:rsid w:val="000969E5"/>
    <w:rsid w:val="00097073"/>
    <w:rsid w:val="000A47AC"/>
    <w:rsid w:val="000A537C"/>
    <w:rsid w:val="000A6C48"/>
    <w:rsid w:val="000B02D5"/>
    <w:rsid w:val="000B0CCE"/>
    <w:rsid w:val="000B1254"/>
    <w:rsid w:val="000B7ED3"/>
    <w:rsid w:val="000C0A74"/>
    <w:rsid w:val="000C0CA9"/>
    <w:rsid w:val="000C1502"/>
    <w:rsid w:val="000C1CC5"/>
    <w:rsid w:val="000C4686"/>
    <w:rsid w:val="000C69D0"/>
    <w:rsid w:val="000C7639"/>
    <w:rsid w:val="000D06CF"/>
    <w:rsid w:val="000D5FED"/>
    <w:rsid w:val="000D6E1A"/>
    <w:rsid w:val="000E0B44"/>
    <w:rsid w:val="000E1993"/>
    <w:rsid w:val="000E2CE2"/>
    <w:rsid w:val="000E3FF5"/>
    <w:rsid w:val="000E53E8"/>
    <w:rsid w:val="000E60B1"/>
    <w:rsid w:val="000E70A4"/>
    <w:rsid w:val="000F15D4"/>
    <w:rsid w:val="000F2762"/>
    <w:rsid w:val="000F35F7"/>
    <w:rsid w:val="000F4370"/>
    <w:rsid w:val="000F5630"/>
    <w:rsid w:val="000F7795"/>
    <w:rsid w:val="0010280C"/>
    <w:rsid w:val="00102894"/>
    <w:rsid w:val="001049BA"/>
    <w:rsid w:val="00110FA9"/>
    <w:rsid w:val="00113DCD"/>
    <w:rsid w:val="00114F5A"/>
    <w:rsid w:val="00117247"/>
    <w:rsid w:val="001212A7"/>
    <w:rsid w:val="001226EA"/>
    <w:rsid w:val="00123F43"/>
    <w:rsid w:val="00124FF7"/>
    <w:rsid w:val="00126861"/>
    <w:rsid w:val="00127488"/>
    <w:rsid w:val="00130581"/>
    <w:rsid w:val="00132CD3"/>
    <w:rsid w:val="00134F36"/>
    <w:rsid w:val="00135A39"/>
    <w:rsid w:val="00136A03"/>
    <w:rsid w:val="00140427"/>
    <w:rsid w:val="001417CA"/>
    <w:rsid w:val="00141DF6"/>
    <w:rsid w:val="00142079"/>
    <w:rsid w:val="0014228A"/>
    <w:rsid w:val="001441DA"/>
    <w:rsid w:val="0014455F"/>
    <w:rsid w:val="00144EFD"/>
    <w:rsid w:val="00144F65"/>
    <w:rsid w:val="0014551B"/>
    <w:rsid w:val="00145DC0"/>
    <w:rsid w:val="0014681A"/>
    <w:rsid w:val="0015019D"/>
    <w:rsid w:val="00151B50"/>
    <w:rsid w:val="00152546"/>
    <w:rsid w:val="00152617"/>
    <w:rsid w:val="0015272C"/>
    <w:rsid w:val="00152831"/>
    <w:rsid w:val="001529D2"/>
    <w:rsid w:val="00153CB2"/>
    <w:rsid w:val="00153FB3"/>
    <w:rsid w:val="001548C1"/>
    <w:rsid w:val="00155083"/>
    <w:rsid w:val="00155E37"/>
    <w:rsid w:val="00156E2A"/>
    <w:rsid w:val="00157542"/>
    <w:rsid w:val="00157D8B"/>
    <w:rsid w:val="0016107E"/>
    <w:rsid w:val="00161ACF"/>
    <w:rsid w:val="00161C40"/>
    <w:rsid w:val="0016275A"/>
    <w:rsid w:val="0016306E"/>
    <w:rsid w:val="0016354A"/>
    <w:rsid w:val="00163824"/>
    <w:rsid w:val="001656E5"/>
    <w:rsid w:val="001662E0"/>
    <w:rsid w:val="00171228"/>
    <w:rsid w:val="00173046"/>
    <w:rsid w:val="00174325"/>
    <w:rsid w:val="0017575B"/>
    <w:rsid w:val="00176178"/>
    <w:rsid w:val="001769AD"/>
    <w:rsid w:val="001854F0"/>
    <w:rsid w:val="00187282"/>
    <w:rsid w:val="001873A0"/>
    <w:rsid w:val="0019286D"/>
    <w:rsid w:val="001928DA"/>
    <w:rsid w:val="001944C3"/>
    <w:rsid w:val="001A05C3"/>
    <w:rsid w:val="001A0F30"/>
    <w:rsid w:val="001A615F"/>
    <w:rsid w:val="001A6F0C"/>
    <w:rsid w:val="001A7C11"/>
    <w:rsid w:val="001A7E4B"/>
    <w:rsid w:val="001B06B7"/>
    <w:rsid w:val="001B4FEE"/>
    <w:rsid w:val="001B580C"/>
    <w:rsid w:val="001B7179"/>
    <w:rsid w:val="001B7CD7"/>
    <w:rsid w:val="001C2DD6"/>
    <w:rsid w:val="001C4555"/>
    <w:rsid w:val="001C7742"/>
    <w:rsid w:val="001D352D"/>
    <w:rsid w:val="001D3A7F"/>
    <w:rsid w:val="001D428D"/>
    <w:rsid w:val="001D45F8"/>
    <w:rsid w:val="001E1722"/>
    <w:rsid w:val="001E173B"/>
    <w:rsid w:val="001E1AE1"/>
    <w:rsid w:val="001E2C6F"/>
    <w:rsid w:val="001F15CA"/>
    <w:rsid w:val="001F5FEE"/>
    <w:rsid w:val="001F6F38"/>
    <w:rsid w:val="001F70B7"/>
    <w:rsid w:val="001F7162"/>
    <w:rsid w:val="0020072B"/>
    <w:rsid w:val="00200CD5"/>
    <w:rsid w:val="0020186D"/>
    <w:rsid w:val="00202EBB"/>
    <w:rsid w:val="00205059"/>
    <w:rsid w:val="00205681"/>
    <w:rsid w:val="00210679"/>
    <w:rsid w:val="00210A41"/>
    <w:rsid w:val="002126A8"/>
    <w:rsid w:val="0021302D"/>
    <w:rsid w:val="00215002"/>
    <w:rsid w:val="002172C7"/>
    <w:rsid w:val="002215BC"/>
    <w:rsid w:val="0022657C"/>
    <w:rsid w:val="00226D8C"/>
    <w:rsid w:val="00230E1A"/>
    <w:rsid w:val="00231B95"/>
    <w:rsid w:val="00232204"/>
    <w:rsid w:val="00232322"/>
    <w:rsid w:val="00232853"/>
    <w:rsid w:val="00233DF2"/>
    <w:rsid w:val="00234B3E"/>
    <w:rsid w:val="00236687"/>
    <w:rsid w:val="002367FB"/>
    <w:rsid w:val="00241E14"/>
    <w:rsid w:val="0024760B"/>
    <w:rsid w:val="002529E8"/>
    <w:rsid w:val="00252BA8"/>
    <w:rsid w:val="00252BAF"/>
    <w:rsid w:val="002548FD"/>
    <w:rsid w:val="00255196"/>
    <w:rsid w:val="002571A6"/>
    <w:rsid w:val="00262B8D"/>
    <w:rsid w:val="00264995"/>
    <w:rsid w:val="00265677"/>
    <w:rsid w:val="00265D19"/>
    <w:rsid w:val="00267408"/>
    <w:rsid w:val="00267BAB"/>
    <w:rsid w:val="00271EF2"/>
    <w:rsid w:val="00272CD3"/>
    <w:rsid w:val="00272EF9"/>
    <w:rsid w:val="00272FF5"/>
    <w:rsid w:val="00273083"/>
    <w:rsid w:val="00273B36"/>
    <w:rsid w:val="00276211"/>
    <w:rsid w:val="00283A5D"/>
    <w:rsid w:val="00284AD3"/>
    <w:rsid w:val="00284CDC"/>
    <w:rsid w:val="002861B6"/>
    <w:rsid w:val="002869C2"/>
    <w:rsid w:val="00286ED8"/>
    <w:rsid w:val="00287881"/>
    <w:rsid w:val="00287965"/>
    <w:rsid w:val="00287D1B"/>
    <w:rsid w:val="00293480"/>
    <w:rsid w:val="002942C6"/>
    <w:rsid w:val="002942D7"/>
    <w:rsid w:val="0029445A"/>
    <w:rsid w:val="00294E20"/>
    <w:rsid w:val="002975B6"/>
    <w:rsid w:val="00297A07"/>
    <w:rsid w:val="002A5057"/>
    <w:rsid w:val="002A516B"/>
    <w:rsid w:val="002A5B99"/>
    <w:rsid w:val="002A7A0B"/>
    <w:rsid w:val="002B0DCB"/>
    <w:rsid w:val="002B4588"/>
    <w:rsid w:val="002B604D"/>
    <w:rsid w:val="002B6F1C"/>
    <w:rsid w:val="002C0773"/>
    <w:rsid w:val="002C2EE6"/>
    <w:rsid w:val="002C3A81"/>
    <w:rsid w:val="002C3C4E"/>
    <w:rsid w:val="002C4C5D"/>
    <w:rsid w:val="002C6678"/>
    <w:rsid w:val="002C73B9"/>
    <w:rsid w:val="002D2822"/>
    <w:rsid w:val="002D29AB"/>
    <w:rsid w:val="002D3395"/>
    <w:rsid w:val="002D4239"/>
    <w:rsid w:val="002D7913"/>
    <w:rsid w:val="002D7958"/>
    <w:rsid w:val="002E1FF5"/>
    <w:rsid w:val="002E33AC"/>
    <w:rsid w:val="002E3B9A"/>
    <w:rsid w:val="002E4F77"/>
    <w:rsid w:val="002E5B5B"/>
    <w:rsid w:val="002F2D82"/>
    <w:rsid w:val="002F3D4C"/>
    <w:rsid w:val="002F4561"/>
    <w:rsid w:val="002F50F3"/>
    <w:rsid w:val="002F538C"/>
    <w:rsid w:val="002F604E"/>
    <w:rsid w:val="002F7EE8"/>
    <w:rsid w:val="00311E99"/>
    <w:rsid w:val="00316573"/>
    <w:rsid w:val="00316F5E"/>
    <w:rsid w:val="00320381"/>
    <w:rsid w:val="00320D95"/>
    <w:rsid w:val="00321C23"/>
    <w:rsid w:val="00326A6B"/>
    <w:rsid w:val="00330727"/>
    <w:rsid w:val="003358F6"/>
    <w:rsid w:val="0034103A"/>
    <w:rsid w:val="00343737"/>
    <w:rsid w:val="003438C2"/>
    <w:rsid w:val="00347605"/>
    <w:rsid w:val="003501A9"/>
    <w:rsid w:val="00350322"/>
    <w:rsid w:val="00352533"/>
    <w:rsid w:val="00353235"/>
    <w:rsid w:val="00355571"/>
    <w:rsid w:val="00355D93"/>
    <w:rsid w:val="00361198"/>
    <w:rsid w:val="00362D87"/>
    <w:rsid w:val="003638CE"/>
    <w:rsid w:val="00364D61"/>
    <w:rsid w:val="003653A3"/>
    <w:rsid w:val="0036668F"/>
    <w:rsid w:val="003674C7"/>
    <w:rsid w:val="00367A8E"/>
    <w:rsid w:val="00370734"/>
    <w:rsid w:val="003709C1"/>
    <w:rsid w:val="00371EBD"/>
    <w:rsid w:val="0037372E"/>
    <w:rsid w:val="003739B9"/>
    <w:rsid w:val="00376344"/>
    <w:rsid w:val="0038466C"/>
    <w:rsid w:val="00385AD2"/>
    <w:rsid w:val="00387664"/>
    <w:rsid w:val="003904ED"/>
    <w:rsid w:val="00390FB1"/>
    <w:rsid w:val="00391FBD"/>
    <w:rsid w:val="0039293E"/>
    <w:rsid w:val="00396569"/>
    <w:rsid w:val="003A12E6"/>
    <w:rsid w:val="003A4533"/>
    <w:rsid w:val="003A4FB3"/>
    <w:rsid w:val="003A57DA"/>
    <w:rsid w:val="003A74AE"/>
    <w:rsid w:val="003A761F"/>
    <w:rsid w:val="003B0523"/>
    <w:rsid w:val="003B10DE"/>
    <w:rsid w:val="003B11A1"/>
    <w:rsid w:val="003B1C06"/>
    <w:rsid w:val="003B1EDE"/>
    <w:rsid w:val="003B457B"/>
    <w:rsid w:val="003B5326"/>
    <w:rsid w:val="003B5D76"/>
    <w:rsid w:val="003C1723"/>
    <w:rsid w:val="003C2045"/>
    <w:rsid w:val="003C27D9"/>
    <w:rsid w:val="003C2DB4"/>
    <w:rsid w:val="003C3A00"/>
    <w:rsid w:val="003C6EA0"/>
    <w:rsid w:val="003D05F4"/>
    <w:rsid w:val="003D2A66"/>
    <w:rsid w:val="003D3376"/>
    <w:rsid w:val="003D4BB1"/>
    <w:rsid w:val="003D719F"/>
    <w:rsid w:val="003E00E0"/>
    <w:rsid w:val="003E06B7"/>
    <w:rsid w:val="003E13AE"/>
    <w:rsid w:val="003E18CB"/>
    <w:rsid w:val="003E1E71"/>
    <w:rsid w:val="003E1F11"/>
    <w:rsid w:val="003E34B0"/>
    <w:rsid w:val="003E57E8"/>
    <w:rsid w:val="003F2890"/>
    <w:rsid w:val="003F442A"/>
    <w:rsid w:val="004005CF"/>
    <w:rsid w:val="0040119A"/>
    <w:rsid w:val="00401274"/>
    <w:rsid w:val="0040127A"/>
    <w:rsid w:val="0040225E"/>
    <w:rsid w:val="0040413B"/>
    <w:rsid w:val="004069A7"/>
    <w:rsid w:val="0040764D"/>
    <w:rsid w:val="00410867"/>
    <w:rsid w:val="00414B42"/>
    <w:rsid w:val="00415BBA"/>
    <w:rsid w:val="0042314B"/>
    <w:rsid w:val="004231A3"/>
    <w:rsid w:val="00423FF9"/>
    <w:rsid w:val="00424734"/>
    <w:rsid w:val="00426F8D"/>
    <w:rsid w:val="004278DB"/>
    <w:rsid w:val="00433272"/>
    <w:rsid w:val="00435528"/>
    <w:rsid w:val="00435820"/>
    <w:rsid w:val="00437546"/>
    <w:rsid w:val="00440716"/>
    <w:rsid w:val="00440A66"/>
    <w:rsid w:val="00441D47"/>
    <w:rsid w:val="004460FB"/>
    <w:rsid w:val="004500B7"/>
    <w:rsid w:val="00451549"/>
    <w:rsid w:val="00451DDA"/>
    <w:rsid w:val="004524DF"/>
    <w:rsid w:val="0045412E"/>
    <w:rsid w:val="00456633"/>
    <w:rsid w:val="00457374"/>
    <w:rsid w:val="00460D00"/>
    <w:rsid w:val="00461E91"/>
    <w:rsid w:val="00462AC6"/>
    <w:rsid w:val="00465DD5"/>
    <w:rsid w:val="0046651D"/>
    <w:rsid w:val="004671E2"/>
    <w:rsid w:val="00467A04"/>
    <w:rsid w:val="004711BE"/>
    <w:rsid w:val="00472B61"/>
    <w:rsid w:val="00474CF6"/>
    <w:rsid w:val="00475020"/>
    <w:rsid w:val="00475524"/>
    <w:rsid w:val="00475B67"/>
    <w:rsid w:val="00475CE7"/>
    <w:rsid w:val="0047633C"/>
    <w:rsid w:val="00476FE8"/>
    <w:rsid w:val="00477A8F"/>
    <w:rsid w:val="00481273"/>
    <w:rsid w:val="00486437"/>
    <w:rsid w:val="0048776C"/>
    <w:rsid w:val="0049153F"/>
    <w:rsid w:val="00493B34"/>
    <w:rsid w:val="00494299"/>
    <w:rsid w:val="00495B87"/>
    <w:rsid w:val="00496A99"/>
    <w:rsid w:val="004A1723"/>
    <w:rsid w:val="004A4FC3"/>
    <w:rsid w:val="004A5C38"/>
    <w:rsid w:val="004A6549"/>
    <w:rsid w:val="004A76E4"/>
    <w:rsid w:val="004A7C71"/>
    <w:rsid w:val="004A7E8A"/>
    <w:rsid w:val="004B1DF9"/>
    <w:rsid w:val="004B1F21"/>
    <w:rsid w:val="004B2340"/>
    <w:rsid w:val="004B3332"/>
    <w:rsid w:val="004B5DB9"/>
    <w:rsid w:val="004B652E"/>
    <w:rsid w:val="004C087E"/>
    <w:rsid w:val="004C1122"/>
    <w:rsid w:val="004C43EE"/>
    <w:rsid w:val="004C4B32"/>
    <w:rsid w:val="004C4F2F"/>
    <w:rsid w:val="004C64E3"/>
    <w:rsid w:val="004C66CA"/>
    <w:rsid w:val="004C6E11"/>
    <w:rsid w:val="004D16EB"/>
    <w:rsid w:val="004D25F4"/>
    <w:rsid w:val="004D285D"/>
    <w:rsid w:val="004D40BD"/>
    <w:rsid w:val="004D4C59"/>
    <w:rsid w:val="004D5CBB"/>
    <w:rsid w:val="004D7C0D"/>
    <w:rsid w:val="004E169B"/>
    <w:rsid w:val="004E4657"/>
    <w:rsid w:val="004E58F2"/>
    <w:rsid w:val="004E63BE"/>
    <w:rsid w:val="004E6405"/>
    <w:rsid w:val="004E7A95"/>
    <w:rsid w:val="004F059C"/>
    <w:rsid w:val="004F06D4"/>
    <w:rsid w:val="004F1B1D"/>
    <w:rsid w:val="004F21F7"/>
    <w:rsid w:val="004F502E"/>
    <w:rsid w:val="004F5B33"/>
    <w:rsid w:val="004F70B1"/>
    <w:rsid w:val="004F7117"/>
    <w:rsid w:val="0050011A"/>
    <w:rsid w:val="005010F7"/>
    <w:rsid w:val="005021E2"/>
    <w:rsid w:val="00503345"/>
    <w:rsid w:val="00504C52"/>
    <w:rsid w:val="00504E15"/>
    <w:rsid w:val="005076A4"/>
    <w:rsid w:val="0050798B"/>
    <w:rsid w:val="00510435"/>
    <w:rsid w:val="00510C0A"/>
    <w:rsid w:val="005117EA"/>
    <w:rsid w:val="00511C98"/>
    <w:rsid w:val="00516934"/>
    <w:rsid w:val="00516C68"/>
    <w:rsid w:val="00517599"/>
    <w:rsid w:val="00517B1D"/>
    <w:rsid w:val="00517B65"/>
    <w:rsid w:val="0052395D"/>
    <w:rsid w:val="00524223"/>
    <w:rsid w:val="00530B49"/>
    <w:rsid w:val="005337FB"/>
    <w:rsid w:val="0053659A"/>
    <w:rsid w:val="005415EC"/>
    <w:rsid w:val="00542E8C"/>
    <w:rsid w:val="00546626"/>
    <w:rsid w:val="005504D3"/>
    <w:rsid w:val="00563B89"/>
    <w:rsid w:val="005657A7"/>
    <w:rsid w:val="00567AC5"/>
    <w:rsid w:val="00567C9C"/>
    <w:rsid w:val="0057128B"/>
    <w:rsid w:val="00573479"/>
    <w:rsid w:val="0057491C"/>
    <w:rsid w:val="00575B06"/>
    <w:rsid w:val="0057693D"/>
    <w:rsid w:val="00576BA7"/>
    <w:rsid w:val="00576F68"/>
    <w:rsid w:val="0057774D"/>
    <w:rsid w:val="00577F8E"/>
    <w:rsid w:val="00581292"/>
    <w:rsid w:val="00581D12"/>
    <w:rsid w:val="00582323"/>
    <w:rsid w:val="00584364"/>
    <w:rsid w:val="00585388"/>
    <w:rsid w:val="005904C8"/>
    <w:rsid w:val="00594C50"/>
    <w:rsid w:val="005969E6"/>
    <w:rsid w:val="005A2797"/>
    <w:rsid w:val="005A4823"/>
    <w:rsid w:val="005B1062"/>
    <w:rsid w:val="005B1F84"/>
    <w:rsid w:val="005B1F9E"/>
    <w:rsid w:val="005B3CF9"/>
    <w:rsid w:val="005B4001"/>
    <w:rsid w:val="005C1BA8"/>
    <w:rsid w:val="005C2018"/>
    <w:rsid w:val="005C3101"/>
    <w:rsid w:val="005C51EB"/>
    <w:rsid w:val="005D15D1"/>
    <w:rsid w:val="005D169E"/>
    <w:rsid w:val="005D28B9"/>
    <w:rsid w:val="005D2DF5"/>
    <w:rsid w:val="005D340F"/>
    <w:rsid w:val="005D7813"/>
    <w:rsid w:val="005E4903"/>
    <w:rsid w:val="005E4ED9"/>
    <w:rsid w:val="005E6ACC"/>
    <w:rsid w:val="005E7A4F"/>
    <w:rsid w:val="005F0EC8"/>
    <w:rsid w:val="005F1066"/>
    <w:rsid w:val="005F465A"/>
    <w:rsid w:val="005F5BC0"/>
    <w:rsid w:val="005F638B"/>
    <w:rsid w:val="005F77B4"/>
    <w:rsid w:val="0060210D"/>
    <w:rsid w:val="00602162"/>
    <w:rsid w:val="006030ED"/>
    <w:rsid w:val="00603BE9"/>
    <w:rsid w:val="00603D91"/>
    <w:rsid w:val="00605458"/>
    <w:rsid w:val="00606229"/>
    <w:rsid w:val="006066E1"/>
    <w:rsid w:val="00610E92"/>
    <w:rsid w:val="00612919"/>
    <w:rsid w:val="0061314E"/>
    <w:rsid w:val="00613EA0"/>
    <w:rsid w:val="006141D7"/>
    <w:rsid w:val="0061627D"/>
    <w:rsid w:val="006171DD"/>
    <w:rsid w:val="006175C0"/>
    <w:rsid w:val="006211E8"/>
    <w:rsid w:val="0062191B"/>
    <w:rsid w:val="00621EE2"/>
    <w:rsid w:val="00622B6E"/>
    <w:rsid w:val="00624475"/>
    <w:rsid w:val="0062628E"/>
    <w:rsid w:val="00627835"/>
    <w:rsid w:val="006343B0"/>
    <w:rsid w:val="006368DD"/>
    <w:rsid w:val="00640869"/>
    <w:rsid w:val="00641FAF"/>
    <w:rsid w:val="006443EB"/>
    <w:rsid w:val="00644B7E"/>
    <w:rsid w:val="00644C70"/>
    <w:rsid w:val="00650532"/>
    <w:rsid w:val="006515D3"/>
    <w:rsid w:val="0065322C"/>
    <w:rsid w:val="00654610"/>
    <w:rsid w:val="006548DA"/>
    <w:rsid w:val="006562AB"/>
    <w:rsid w:val="0065690B"/>
    <w:rsid w:val="00656BD4"/>
    <w:rsid w:val="00656C75"/>
    <w:rsid w:val="00657757"/>
    <w:rsid w:val="0065790A"/>
    <w:rsid w:val="00660BEC"/>
    <w:rsid w:val="0066352B"/>
    <w:rsid w:val="00664C03"/>
    <w:rsid w:val="00664ECE"/>
    <w:rsid w:val="00673A16"/>
    <w:rsid w:val="0068045D"/>
    <w:rsid w:val="00680D59"/>
    <w:rsid w:val="00681B96"/>
    <w:rsid w:val="00682A97"/>
    <w:rsid w:val="00683325"/>
    <w:rsid w:val="0068376C"/>
    <w:rsid w:val="00686E1B"/>
    <w:rsid w:val="00687831"/>
    <w:rsid w:val="00687B4D"/>
    <w:rsid w:val="00693E7A"/>
    <w:rsid w:val="0069464D"/>
    <w:rsid w:val="00694F9C"/>
    <w:rsid w:val="00695AF4"/>
    <w:rsid w:val="00696789"/>
    <w:rsid w:val="00696C92"/>
    <w:rsid w:val="006971E9"/>
    <w:rsid w:val="006A1715"/>
    <w:rsid w:val="006A1D2E"/>
    <w:rsid w:val="006A3951"/>
    <w:rsid w:val="006A3C16"/>
    <w:rsid w:val="006A4872"/>
    <w:rsid w:val="006A50ED"/>
    <w:rsid w:val="006A6E13"/>
    <w:rsid w:val="006A711F"/>
    <w:rsid w:val="006A7412"/>
    <w:rsid w:val="006B2678"/>
    <w:rsid w:val="006B2D5E"/>
    <w:rsid w:val="006B3229"/>
    <w:rsid w:val="006B3BE0"/>
    <w:rsid w:val="006B44DB"/>
    <w:rsid w:val="006C0226"/>
    <w:rsid w:val="006C33DF"/>
    <w:rsid w:val="006C38FD"/>
    <w:rsid w:val="006C4E23"/>
    <w:rsid w:val="006C572A"/>
    <w:rsid w:val="006C7698"/>
    <w:rsid w:val="006C7A3F"/>
    <w:rsid w:val="006D090B"/>
    <w:rsid w:val="006D2493"/>
    <w:rsid w:val="006D3F66"/>
    <w:rsid w:val="006D5866"/>
    <w:rsid w:val="006D6BC7"/>
    <w:rsid w:val="006E0BF1"/>
    <w:rsid w:val="006E0DA2"/>
    <w:rsid w:val="006E561E"/>
    <w:rsid w:val="006E615C"/>
    <w:rsid w:val="006E7346"/>
    <w:rsid w:val="006E7958"/>
    <w:rsid w:val="006F0CA1"/>
    <w:rsid w:val="006F0F46"/>
    <w:rsid w:val="006F2C10"/>
    <w:rsid w:val="006F518F"/>
    <w:rsid w:val="006F6788"/>
    <w:rsid w:val="006F76B0"/>
    <w:rsid w:val="006F79C1"/>
    <w:rsid w:val="00702867"/>
    <w:rsid w:val="00712586"/>
    <w:rsid w:val="00714CC2"/>
    <w:rsid w:val="007168B0"/>
    <w:rsid w:val="00720FD4"/>
    <w:rsid w:val="00722B08"/>
    <w:rsid w:val="00723D41"/>
    <w:rsid w:val="0072577F"/>
    <w:rsid w:val="0072615A"/>
    <w:rsid w:val="00726CBA"/>
    <w:rsid w:val="00727631"/>
    <w:rsid w:val="00727B2B"/>
    <w:rsid w:val="00727BE9"/>
    <w:rsid w:val="0073005D"/>
    <w:rsid w:val="007315F1"/>
    <w:rsid w:val="00736ABE"/>
    <w:rsid w:val="00736C8D"/>
    <w:rsid w:val="00741583"/>
    <w:rsid w:val="007415EE"/>
    <w:rsid w:val="00742615"/>
    <w:rsid w:val="0074345C"/>
    <w:rsid w:val="00743FFF"/>
    <w:rsid w:val="0074707C"/>
    <w:rsid w:val="00750363"/>
    <w:rsid w:val="007515CA"/>
    <w:rsid w:val="0075264C"/>
    <w:rsid w:val="007539E2"/>
    <w:rsid w:val="007548A6"/>
    <w:rsid w:val="0075497A"/>
    <w:rsid w:val="0075575B"/>
    <w:rsid w:val="00761755"/>
    <w:rsid w:val="00767DAA"/>
    <w:rsid w:val="00770FA0"/>
    <w:rsid w:val="007712A2"/>
    <w:rsid w:val="00771E23"/>
    <w:rsid w:val="0077446D"/>
    <w:rsid w:val="0077460D"/>
    <w:rsid w:val="00774690"/>
    <w:rsid w:val="00774BC5"/>
    <w:rsid w:val="00775C29"/>
    <w:rsid w:val="00775F80"/>
    <w:rsid w:val="00777379"/>
    <w:rsid w:val="0078197C"/>
    <w:rsid w:val="00785944"/>
    <w:rsid w:val="00785E04"/>
    <w:rsid w:val="007873CC"/>
    <w:rsid w:val="00787F6F"/>
    <w:rsid w:val="00790152"/>
    <w:rsid w:val="0079034D"/>
    <w:rsid w:val="00790C3C"/>
    <w:rsid w:val="00790DE2"/>
    <w:rsid w:val="007911A5"/>
    <w:rsid w:val="00792530"/>
    <w:rsid w:val="00793A9E"/>
    <w:rsid w:val="00793E08"/>
    <w:rsid w:val="007955AF"/>
    <w:rsid w:val="007A04F9"/>
    <w:rsid w:val="007A23C4"/>
    <w:rsid w:val="007A24FB"/>
    <w:rsid w:val="007A3D7C"/>
    <w:rsid w:val="007A5652"/>
    <w:rsid w:val="007A6245"/>
    <w:rsid w:val="007A666C"/>
    <w:rsid w:val="007B1547"/>
    <w:rsid w:val="007B26E9"/>
    <w:rsid w:val="007B2872"/>
    <w:rsid w:val="007B4875"/>
    <w:rsid w:val="007B5373"/>
    <w:rsid w:val="007B5E4D"/>
    <w:rsid w:val="007B663D"/>
    <w:rsid w:val="007B6755"/>
    <w:rsid w:val="007C21C4"/>
    <w:rsid w:val="007C3685"/>
    <w:rsid w:val="007C4C23"/>
    <w:rsid w:val="007C5F9A"/>
    <w:rsid w:val="007C709E"/>
    <w:rsid w:val="007C7330"/>
    <w:rsid w:val="007D0CAB"/>
    <w:rsid w:val="007D3B05"/>
    <w:rsid w:val="007E1D33"/>
    <w:rsid w:val="007E33A2"/>
    <w:rsid w:val="007E6838"/>
    <w:rsid w:val="007E77D7"/>
    <w:rsid w:val="007F1587"/>
    <w:rsid w:val="007F1740"/>
    <w:rsid w:val="007F181F"/>
    <w:rsid w:val="007F1E86"/>
    <w:rsid w:val="007F6D8A"/>
    <w:rsid w:val="00802753"/>
    <w:rsid w:val="00803365"/>
    <w:rsid w:val="00803745"/>
    <w:rsid w:val="00803B2D"/>
    <w:rsid w:val="00806733"/>
    <w:rsid w:val="00806B69"/>
    <w:rsid w:val="0080710C"/>
    <w:rsid w:val="00807523"/>
    <w:rsid w:val="00807C2B"/>
    <w:rsid w:val="008100B7"/>
    <w:rsid w:val="00810D11"/>
    <w:rsid w:val="0081672E"/>
    <w:rsid w:val="00816A2B"/>
    <w:rsid w:val="008240AA"/>
    <w:rsid w:val="00825CD2"/>
    <w:rsid w:val="00831421"/>
    <w:rsid w:val="00831BC8"/>
    <w:rsid w:val="008339B6"/>
    <w:rsid w:val="00834064"/>
    <w:rsid w:val="008362F2"/>
    <w:rsid w:val="00837D3B"/>
    <w:rsid w:val="00840C7C"/>
    <w:rsid w:val="00845578"/>
    <w:rsid w:val="00846C68"/>
    <w:rsid w:val="00846D09"/>
    <w:rsid w:val="00846F07"/>
    <w:rsid w:val="00850B17"/>
    <w:rsid w:val="00851ED6"/>
    <w:rsid w:val="00852197"/>
    <w:rsid w:val="008525A4"/>
    <w:rsid w:val="0085315F"/>
    <w:rsid w:val="008610A5"/>
    <w:rsid w:val="00863C34"/>
    <w:rsid w:val="00863FAD"/>
    <w:rsid w:val="00866C5C"/>
    <w:rsid w:val="00867997"/>
    <w:rsid w:val="00874367"/>
    <w:rsid w:val="00875B44"/>
    <w:rsid w:val="008770ED"/>
    <w:rsid w:val="008803DD"/>
    <w:rsid w:val="00880F11"/>
    <w:rsid w:val="00883CCE"/>
    <w:rsid w:val="0088599A"/>
    <w:rsid w:val="00886C25"/>
    <w:rsid w:val="00891923"/>
    <w:rsid w:val="00893B2A"/>
    <w:rsid w:val="0089494A"/>
    <w:rsid w:val="00897358"/>
    <w:rsid w:val="008A1402"/>
    <w:rsid w:val="008A1A51"/>
    <w:rsid w:val="008A1E37"/>
    <w:rsid w:val="008A2D3D"/>
    <w:rsid w:val="008A2E53"/>
    <w:rsid w:val="008A36F2"/>
    <w:rsid w:val="008A4A59"/>
    <w:rsid w:val="008A7E5B"/>
    <w:rsid w:val="008B0D37"/>
    <w:rsid w:val="008B3939"/>
    <w:rsid w:val="008B409B"/>
    <w:rsid w:val="008B4E73"/>
    <w:rsid w:val="008B592F"/>
    <w:rsid w:val="008B5AF3"/>
    <w:rsid w:val="008B6C1D"/>
    <w:rsid w:val="008C13A2"/>
    <w:rsid w:val="008C1F35"/>
    <w:rsid w:val="008C3AB2"/>
    <w:rsid w:val="008C6153"/>
    <w:rsid w:val="008C61AD"/>
    <w:rsid w:val="008D0B30"/>
    <w:rsid w:val="008D20C6"/>
    <w:rsid w:val="008D6290"/>
    <w:rsid w:val="008D685B"/>
    <w:rsid w:val="008E25E9"/>
    <w:rsid w:val="008E3DDB"/>
    <w:rsid w:val="008E435C"/>
    <w:rsid w:val="008F030A"/>
    <w:rsid w:val="008F238F"/>
    <w:rsid w:val="008F5DF3"/>
    <w:rsid w:val="008F5E8F"/>
    <w:rsid w:val="008F64DC"/>
    <w:rsid w:val="0090059A"/>
    <w:rsid w:val="009015C8"/>
    <w:rsid w:val="00901C22"/>
    <w:rsid w:val="00903A63"/>
    <w:rsid w:val="009045AD"/>
    <w:rsid w:val="00904B11"/>
    <w:rsid w:val="00905265"/>
    <w:rsid w:val="00906048"/>
    <w:rsid w:val="0090637F"/>
    <w:rsid w:val="00907D1C"/>
    <w:rsid w:val="00913288"/>
    <w:rsid w:val="00916768"/>
    <w:rsid w:val="00916C67"/>
    <w:rsid w:val="00917D19"/>
    <w:rsid w:val="00917F2C"/>
    <w:rsid w:val="0092073B"/>
    <w:rsid w:val="00920AC2"/>
    <w:rsid w:val="00920B49"/>
    <w:rsid w:val="009223FE"/>
    <w:rsid w:val="00922EEC"/>
    <w:rsid w:val="00931292"/>
    <w:rsid w:val="00935672"/>
    <w:rsid w:val="00940E60"/>
    <w:rsid w:val="00941E42"/>
    <w:rsid w:val="0094694A"/>
    <w:rsid w:val="00947A02"/>
    <w:rsid w:val="009503B4"/>
    <w:rsid w:val="00950A47"/>
    <w:rsid w:val="009514FB"/>
    <w:rsid w:val="00951D21"/>
    <w:rsid w:val="00952474"/>
    <w:rsid w:val="0096047D"/>
    <w:rsid w:val="0096366E"/>
    <w:rsid w:val="009650AB"/>
    <w:rsid w:val="00965BCC"/>
    <w:rsid w:val="00965C66"/>
    <w:rsid w:val="00967044"/>
    <w:rsid w:val="00967E70"/>
    <w:rsid w:val="0097025B"/>
    <w:rsid w:val="00973A4F"/>
    <w:rsid w:val="00977940"/>
    <w:rsid w:val="00980279"/>
    <w:rsid w:val="00980F0F"/>
    <w:rsid w:val="00981EB9"/>
    <w:rsid w:val="0098496C"/>
    <w:rsid w:val="00985777"/>
    <w:rsid w:val="0099201B"/>
    <w:rsid w:val="00993020"/>
    <w:rsid w:val="00996862"/>
    <w:rsid w:val="00996EA6"/>
    <w:rsid w:val="009A26AA"/>
    <w:rsid w:val="009A399C"/>
    <w:rsid w:val="009A4F7B"/>
    <w:rsid w:val="009A75AA"/>
    <w:rsid w:val="009B1E09"/>
    <w:rsid w:val="009B5EDA"/>
    <w:rsid w:val="009C1434"/>
    <w:rsid w:val="009C3AEE"/>
    <w:rsid w:val="009C40DE"/>
    <w:rsid w:val="009C5E8B"/>
    <w:rsid w:val="009C6BCA"/>
    <w:rsid w:val="009C77F7"/>
    <w:rsid w:val="009C7F4C"/>
    <w:rsid w:val="009D0304"/>
    <w:rsid w:val="009D4F78"/>
    <w:rsid w:val="009D6185"/>
    <w:rsid w:val="009D6C5D"/>
    <w:rsid w:val="009D7290"/>
    <w:rsid w:val="009D7956"/>
    <w:rsid w:val="009D7DF5"/>
    <w:rsid w:val="009E5EDE"/>
    <w:rsid w:val="009E7208"/>
    <w:rsid w:val="009E77A1"/>
    <w:rsid w:val="009F0AEF"/>
    <w:rsid w:val="009F4B7D"/>
    <w:rsid w:val="009F7DCC"/>
    <w:rsid w:val="009F7DE7"/>
    <w:rsid w:val="009F7E80"/>
    <w:rsid w:val="00A0033C"/>
    <w:rsid w:val="00A01DA3"/>
    <w:rsid w:val="00A02682"/>
    <w:rsid w:val="00A0337B"/>
    <w:rsid w:val="00A04A73"/>
    <w:rsid w:val="00A05EF4"/>
    <w:rsid w:val="00A11CDE"/>
    <w:rsid w:val="00A1216A"/>
    <w:rsid w:val="00A12F16"/>
    <w:rsid w:val="00A12F6B"/>
    <w:rsid w:val="00A16078"/>
    <w:rsid w:val="00A204BF"/>
    <w:rsid w:val="00A23B79"/>
    <w:rsid w:val="00A24884"/>
    <w:rsid w:val="00A253ED"/>
    <w:rsid w:val="00A25E1D"/>
    <w:rsid w:val="00A3027F"/>
    <w:rsid w:val="00A3100D"/>
    <w:rsid w:val="00A348E8"/>
    <w:rsid w:val="00A35F92"/>
    <w:rsid w:val="00A36C02"/>
    <w:rsid w:val="00A36C69"/>
    <w:rsid w:val="00A36D58"/>
    <w:rsid w:val="00A40B63"/>
    <w:rsid w:val="00A415A6"/>
    <w:rsid w:val="00A42858"/>
    <w:rsid w:val="00A44DBD"/>
    <w:rsid w:val="00A45597"/>
    <w:rsid w:val="00A45E93"/>
    <w:rsid w:val="00A46598"/>
    <w:rsid w:val="00A4687B"/>
    <w:rsid w:val="00A51E3E"/>
    <w:rsid w:val="00A52507"/>
    <w:rsid w:val="00A539E2"/>
    <w:rsid w:val="00A53D99"/>
    <w:rsid w:val="00A546C7"/>
    <w:rsid w:val="00A55131"/>
    <w:rsid w:val="00A57B5E"/>
    <w:rsid w:val="00A6204A"/>
    <w:rsid w:val="00A62093"/>
    <w:rsid w:val="00A63D72"/>
    <w:rsid w:val="00A646A4"/>
    <w:rsid w:val="00A646ED"/>
    <w:rsid w:val="00A66F94"/>
    <w:rsid w:val="00A70C87"/>
    <w:rsid w:val="00A73B92"/>
    <w:rsid w:val="00A73D79"/>
    <w:rsid w:val="00A754A7"/>
    <w:rsid w:val="00A77300"/>
    <w:rsid w:val="00A80027"/>
    <w:rsid w:val="00A82B9F"/>
    <w:rsid w:val="00A84F49"/>
    <w:rsid w:val="00A90266"/>
    <w:rsid w:val="00A908F1"/>
    <w:rsid w:val="00A9151D"/>
    <w:rsid w:val="00A944D9"/>
    <w:rsid w:val="00AA072A"/>
    <w:rsid w:val="00AA106A"/>
    <w:rsid w:val="00AA1274"/>
    <w:rsid w:val="00AA26C4"/>
    <w:rsid w:val="00AA3AAC"/>
    <w:rsid w:val="00AA44FD"/>
    <w:rsid w:val="00AA45D9"/>
    <w:rsid w:val="00AA4FA1"/>
    <w:rsid w:val="00AA5C9C"/>
    <w:rsid w:val="00AA5CB0"/>
    <w:rsid w:val="00AB2842"/>
    <w:rsid w:val="00AB547C"/>
    <w:rsid w:val="00AB797B"/>
    <w:rsid w:val="00AC1166"/>
    <w:rsid w:val="00AC3A68"/>
    <w:rsid w:val="00AC4775"/>
    <w:rsid w:val="00AC6C21"/>
    <w:rsid w:val="00AC70CF"/>
    <w:rsid w:val="00AC7EB2"/>
    <w:rsid w:val="00AD13FF"/>
    <w:rsid w:val="00AD2D51"/>
    <w:rsid w:val="00AD2FA4"/>
    <w:rsid w:val="00AD32F3"/>
    <w:rsid w:val="00AD67AA"/>
    <w:rsid w:val="00AE10F0"/>
    <w:rsid w:val="00AE13B1"/>
    <w:rsid w:val="00AE2794"/>
    <w:rsid w:val="00AE2ABB"/>
    <w:rsid w:val="00AE3665"/>
    <w:rsid w:val="00AE4285"/>
    <w:rsid w:val="00AE61EC"/>
    <w:rsid w:val="00AF325D"/>
    <w:rsid w:val="00AF403D"/>
    <w:rsid w:val="00AF5CE9"/>
    <w:rsid w:val="00AF65B7"/>
    <w:rsid w:val="00B02B4F"/>
    <w:rsid w:val="00B037E5"/>
    <w:rsid w:val="00B03F4D"/>
    <w:rsid w:val="00B057DE"/>
    <w:rsid w:val="00B07BA6"/>
    <w:rsid w:val="00B10B9F"/>
    <w:rsid w:val="00B12B0E"/>
    <w:rsid w:val="00B12EDE"/>
    <w:rsid w:val="00B12F08"/>
    <w:rsid w:val="00B1537A"/>
    <w:rsid w:val="00B15489"/>
    <w:rsid w:val="00B16B41"/>
    <w:rsid w:val="00B2221E"/>
    <w:rsid w:val="00B2435A"/>
    <w:rsid w:val="00B25878"/>
    <w:rsid w:val="00B25BAC"/>
    <w:rsid w:val="00B264A3"/>
    <w:rsid w:val="00B275D2"/>
    <w:rsid w:val="00B3011B"/>
    <w:rsid w:val="00B33342"/>
    <w:rsid w:val="00B359BD"/>
    <w:rsid w:val="00B36144"/>
    <w:rsid w:val="00B36EDB"/>
    <w:rsid w:val="00B37B82"/>
    <w:rsid w:val="00B40659"/>
    <w:rsid w:val="00B40FE6"/>
    <w:rsid w:val="00B43138"/>
    <w:rsid w:val="00B43C20"/>
    <w:rsid w:val="00B44B47"/>
    <w:rsid w:val="00B4504B"/>
    <w:rsid w:val="00B46186"/>
    <w:rsid w:val="00B46736"/>
    <w:rsid w:val="00B46C33"/>
    <w:rsid w:val="00B51C28"/>
    <w:rsid w:val="00B52724"/>
    <w:rsid w:val="00B537F9"/>
    <w:rsid w:val="00B554B5"/>
    <w:rsid w:val="00B555FE"/>
    <w:rsid w:val="00B56129"/>
    <w:rsid w:val="00B56558"/>
    <w:rsid w:val="00B567DC"/>
    <w:rsid w:val="00B56C02"/>
    <w:rsid w:val="00B57744"/>
    <w:rsid w:val="00B57FA1"/>
    <w:rsid w:val="00B62A97"/>
    <w:rsid w:val="00B71FAD"/>
    <w:rsid w:val="00B75CC4"/>
    <w:rsid w:val="00B76119"/>
    <w:rsid w:val="00B768C6"/>
    <w:rsid w:val="00B84465"/>
    <w:rsid w:val="00B84ED3"/>
    <w:rsid w:val="00B85F3B"/>
    <w:rsid w:val="00B87BAB"/>
    <w:rsid w:val="00B91EE2"/>
    <w:rsid w:val="00B92385"/>
    <w:rsid w:val="00B94B83"/>
    <w:rsid w:val="00B9537B"/>
    <w:rsid w:val="00BA3B9F"/>
    <w:rsid w:val="00BA460A"/>
    <w:rsid w:val="00BA4DCA"/>
    <w:rsid w:val="00BA513F"/>
    <w:rsid w:val="00BA5310"/>
    <w:rsid w:val="00BB4053"/>
    <w:rsid w:val="00BB7929"/>
    <w:rsid w:val="00BC12E6"/>
    <w:rsid w:val="00BC6A7B"/>
    <w:rsid w:val="00BC7183"/>
    <w:rsid w:val="00BD20B5"/>
    <w:rsid w:val="00BD3FCE"/>
    <w:rsid w:val="00BD41FE"/>
    <w:rsid w:val="00BD49DA"/>
    <w:rsid w:val="00BD5E70"/>
    <w:rsid w:val="00BD6199"/>
    <w:rsid w:val="00BD68B8"/>
    <w:rsid w:val="00BD6FEA"/>
    <w:rsid w:val="00BD74EC"/>
    <w:rsid w:val="00BD76FF"/>
    <w:rsid w:val="00BD7D93"/>
    <w:rsid w:val="00BE1120"/>
    <w:rsid w:val="00BE11D1"/>
    <w:rsid w:val="00BE237C"/>
    <w:rsid w:val="00BE6637"/>
    <w:rsid w:val="00BE7263"/>
    <w:rsid w:val="00BF21C9"/>
    <w:rsid w:val="00BF273B"/>
    <w:rsid w:val="00BF305A"/>
    <w:rsid w:val="00BF3B87"/>
    <w:rsid w:val="00BF3F98"/>
    <w:rsid w:val="00BF536D"/>
    <w:rsid w:val="00BF7659"/>
    <w:rsid w:val="00BF7FAE"/>
    <w:rsid w:val="00C0189D"/>
    <w:rsid w:val="00C0317F"/>
    <w:rsid w:val="00C04487"/>
    <w:rsid w:val="00C0535D"/>
    <w:rsid w:val="00C0559A"/>
    <w:rsid w:val="00C06589"/>
    <w:rsid w:val="00C10830"/>
    <w:rsid w:val="00C1709C"/>
    <w:rsid w:val="00C21ABE"/>
    <w:rsid w:val="00C260DC"/>
    <w:rsid w:val="00C321D1"/>
    <w:rsid w:val="00C32437"/>
    <w:rsid w:val="00C32C98"/>
    <w:rsid w:val="00C4262F"/>
    <w:rsid w:val="00C4497B"/>
    <w:rsid w:val="00C44BDF"/>
    <w:rsid w:val="00C45047"/>
    <w:rsid w:val="00C4552D"/>
    <w:rsid w:val="00C45D54"/>
    <w:rsid w:val="00C46897"/>
    <w:rsid w:val="00C50AD2"/>
    <w:rsid w:val="00C5143B"/>
    <w:rsid w:val="00C60657"/>
    <w:rsid w:val="00C607E0"/>
    <w:rsid w:val="00C64097"/>
    <w:rsid w:val="00C64CE0"/>
    <w:rsid w:val="00C65DB8"/>
    <w:rsid w:val="00C674F0"/>
    <w:rsid w:val="00C67EDE"/>
    <w:rsid w:val="00C71328"/>
    <w:rsid w:val="00C71605"/>
    <w:rsid w:val="00C71BDF"/>
    <w:rsid w:val="00C74EE0"/>
    <w:rsid w:val="00C751AB"/>
    <w:rsid w:val="00C759C3"/>
    <w:rsid w:val="00C773EA"/>
    <w:rsid w:val="00C80888"/>
    <w:rsid w:val="00C83B38"/>
    <w:rsid w:val="00C842DE"/>
    <w:rsid w:val="00C84858"/>
    <w:rsid w:val="00C85968"/>
    <w:rsid w:val="00C866B4"/>
    <w:rsid w:val="00C873C7"/>
    <w:rsid w:val="00C90EEB"/>
    <w:rsid w:val="00C91F02"/>
    <w:rsid w:val="00C928FB"/>
    <w:rsid w:val="00C92EF3"/>
    <w:rsid w:val="00C938C1"/>
    <w:rsid w:val="00C94289"/>
    <w:rsid w:val="00C956C0"/>
    <w:rsid w:val="00CA2BC6"/>
    <w:rsid w:val="00CA3B4F"/>
    <w:rsid w:val="00CA4DCE"/>
    <w:rsid w:val="00CB171C"/>
    <w:rsid w:val="00CB1A07"/>
    <w:rsid w:val="00CB1A4B"/>
    <w:rsid w:val="00CB2396"/>
    <w:rsid w:val="00CB248A"/>
    <w:rsid w:val="00CB58B2"/>
    <w:rsid w:val="00CB697F"/>
    <w:rsid w:val="00CB6B80"/>
    <w:rsid w:val="00CC2025"/>
    <w:rsid w:val="00CC4EDE"/>
    <w:rsid w:val="00CC6E53"/>
    <w:rsid w:val="00CD1118"/>
    <w:rsid w:val="00CD1583"/>
    <w:rsid w:val="00CD1FB4"/>
    <w:rsid w:val="00CD3201"/>
    <w:rsid w:val="00CD3314"/>
    <w:rsid w:val="00CD45E6"/>
    <w:rsid w:val="00CD60F2"/>
    <w:rsid w:val="00CD656F"/>
    <w:rsid w:val="00CD6DCB"/>
    <w:rsid w:val="00CE0BCB"/>
    <w:rsid w:val="00CE0F67"/>
    <w:rsid w:val="00CE14D8"/>
    <w:rsid w:val="00CE1BCF"/>
    <w:rsid w:val="00CE1E92"/>
    <w:rsid w:val="00CE1F83"/>
    <w:rsid w:val="00CE51F2"/>
    <w:rsid w:val="00CF1620"/>
    <w:rsid w:val="00CF225E"/>
    <w:rsid w:val="00CF2927"/>
    <w:rsid w:val="00CF45D0"/>
    <w:rsid w:val="00CF47A1"/>
    <w:rsid w:val="00CF5154"/>
    <w:rsid w:val="00CF5165"/>
    <w:rsid w:val="00CF54F4"/>
    <w:rsid w:val="00CF5996"/>
    <w:rsid w:val="00CF6F12"/>
    <w:rsid w:val="00CF73B7"/>
    <w:rsid w:val="00D028E6"/>
    <w:rsid w:val="00D04A04"/>
    <w:rsid w:val="00D074FD"/>
    <w:rsid w:val="00D1389B"/>
    <w:rsid w:val="00D14BA2"/>
    <w:rsid w:val="00D17275"/>
    <w:rsid w:val="00D21F3F"/>
    <w:rsid w:val="00D23514"/>
    <w:rsid w:val="00D24315"/>
    <w:rsid w:val="00D30241"/>
    <w:rsid w:val="00D3027B"/>
    <w:rsid w:val="00D31006"/>
    <w:rsid w:val="00D3209C"/>
    <w:rsid w:val="00D32EEC"/>
    <w:rsid w:val="00D3348D"/>
    <w:rsid w:val="00D361F3"/>
    <w:rsid w:val="00D40229"/>
    <w:rsid w:val="00D42459"/>
    <w:rsid w:val="00D46238"/>
    <w:rsid w:val="00D46FCA"/>
    <w:rsid w:val="00D472E8"/>
    <w:rsid w:val="00D50650"/>
    <w:rsid w:val="00D51118"/>
    <w:rsid w:val="00D511CB"/>
    <w:rsid w:val="00D51D7D"/>
    <w:rsid w:val="00D521FA"/>
    <w:rsid w:val="00D52F4D"/>
    <w:rsid w:val="00D54029"/>
    <w:rsid w:val="00D5405C"/>
    <w:rsid w:val="00D54BF9"/>
    <w:rsid w:val="00D56606"/>
    <w:rsid w:val="00D57119"/>
    <w:rsid w:val="00D61282"/>
    <w:rsid w:val="00D6388E"/>
    <w:rsid w:val="00D64C5D"/>
    <w:rsid w:val="00D7022D"/>
    <w:rsid w:val="00D70585"/>
    <w:rsid w:val="00D70C59"/>
    <w:rsid w:val="00D719EA"/>
    <w:rsid w:val="00D73216"/>
    <w:rsid w:val="00D73AE0"/>
    <w:rsid w:val="00D74B95"/>
    <w:rsid w:val="00D77301"/>
    <w:rsid w:val="00D80A8F"/>
    <w:rsid w:val="00D80AAF"/>
    <w:rsid w:val="00D82C62"/>
    <w:rsid w:val="00D849C6"/>
    <w:rsid w:val="00D87B5E"/>
    <w:rsid w:val="00D905FC"/>
    <w:rsid w:val="00D90AB5"/>
    <w:rsid w:val="00D936EC"/>
    <w:rsid w:val="00D94CBF"/>
    <w:rsid w:val="00D961C7"/>
    <w:rsid w:val="00D96EAC"/>
    <w:rsid w:val="00DA02B8"/>
    <w:rsid w:val="00DA5E4A"/>
    <w:rsid w:val="00DB08DB"/>
    <w:rsid w:val="00DB2043"/>
    <w:rsid w:val="00DB2CFD"/>
    <w:rsid w:val="00DB5DB7"/>
    <w:rsid w:val="00DB61D3"/>
    <w:rsid w:val="00DB62DB"/>
    <w:rsid w:val="00DB777B"/>
    <w:rsid w:val="00DC1E00"/>
    <w:rsid w:val="00DC5418"/>
    <w:rsid w:val="00DC5D57"/>
    <w:rsid w:val="00DC6DF3"/>
    <w:rsid w:val="00DC75AC"/>
    <w:rsid w:val="00DD0375"/>
    <w:rsid w:val="00DD0901"/>
    <w:rsid w:val="00DD1037"/>
    <w:rsid w:val="00DD2413"/>
    <w:rsid w:val="00DD2959"/>
    <w:rsid w:val="00DE00A1"/>
    <w:rsid w:val="00DE22DE"/>
    <w:rsid w:val="00DE58B9"/>
    <w:rsid w:val="00DE5C2E"/>
    <w:rsid w:val="00DF0E31"/>
    <w:rsid w:val="00DF3C78"/>
    <w:rsid w:val="00DF4301"/>
    <w:rsid w:val="00DF6086"/>
    <w:rsid w:val="00E00B8A"/>
    <w:rsid w:val="00E00C1D"/>
    <w:rsid w:val="00E00E01"/>
    <w:rsid w:val="00E00F7A"/>
    <w:rsid w:val="00E01FFA"/>
    <w:rsid w:val="00E02056"/>
    <w:rsid w:val="00E04849"/>
    <w:rsid w:val="00E06752"/>
    <w:rsid w:val="00E07126"/>
    <w:rsid w:val="00E1063D"/>
    <w:rsid w:val="00E11274"/>
    <w:rsid w:val="00E11ADA"/>
    <w:rsid w:val="00E1335B"/>
    <w:rsid w:val="00E14E81"/>
    <w:rsid w:val="00E1660D"/>
    <w:rsid w:val="00E209C9"/>
    <w:rsid w:val="00E20A03"/>
    <w:rsid w:val="00E22719"/>
    <w:rsid w:val="00E22A15"/>
    <w:rsid w:val="00E23183"/>
    <w:rsid w:val="00E24D43"/>
    <w:rsid w:val="00E27B4E"/>
    <w:rsid w:val="00E30A4E"/>
    <w:rsid w:val="00E30AB1"/>
    <w:rsid w:val="00E3514F"/>
    <w:rsid w:val="00E352A0"/>
    <w:rsid w:val="00E4081B"/>
    <w:rsid w:val="00E409DB"/>
    <w:rsid w:val="00E4629D"/>
    <w:rsid w:val="00E464ED"/>
    <w:rsid w:val="00E47B0A"/>
    <w:rsid w:val="00E50AC6"/>
    <w:rsid w:val="00E52726"/>
    <w:rsid w:val="00E52D89"/>
    <w:rsid w:val="00E57425"/>
    <w:rsid w:val="00E5784D"/>
    <w:rsid w:val="00E619CD"/>
    <w:rsid w:val="00E623B5"/>
    <w:rsid w:val="00E62703"/>
    <w:rsid w:val="00E63DD6"/>
    <w:rsid w:val="00E648B9"/>
    <w:rsid w:val="00E6516E"/>
    <w:rsid w:val="00E66265"/>
    <w:rsid w:val="00E664AB"/>
    <w:rsid w:val="00E66B7E"/>
    <w:rsid w:val="00E66DE9"/>
    <w:rsid w:val="00E67F41"/>
    <w:rsid w:val="00E70A8C"/>
    <w:rsid w:val="00E71DB4"/>
    <w:rsid w:val="00E73146"/>
    <w:rsid w:val="00E7394D"/>
    <w:rsid w:val="00E739CA"/>
    <w:rsid w:val="00E747FC"/>
    <w:rsid w:val="00E763DA"/>
    <w:rsid w:val="00E81DCD"/>
    <w:rsid w:val="00E83357"/>
    <w:rsid w:val="00E85D12"/>
    <w:rsid w:val="00E86380"/>
    <w:rsid w:val="00E913F7"/>
    <w:rsid w:val="00E91CFA"/>
    <w:rsid w:val="00E94832"/>
    <w:rsid w:val="00E94C3C"/>
    <w:rsid w:val="00E96583"/>
    <w:rsid w:val="00E967E8"/>
    <w:rsid w:val="00E97BB1"/>
    <w:rsid w:val="00EA01FD"/>
    <w:rsid w:val="00EA0D9F"/>
    <w:rsid w:val="00EA1802"/>
    <w:rsid w:val="00EA4922"/>
    <w:rsid w:val="00EA4C38"/>
    <w:rsid w:val="00EA57AA"/>
    <w:rsid w:val="00EA7402"/>
    <w:rsid w:val="00EB2DFD"/>
    <w:rsid w:val="00EB4B1A"/>
    <w:rsid w:val="00EB5807"/>
    <w:rsid w:val="00EB634D"/>
    <w:rsid w:val="00EB651D"/>
    <w:rsid w:val="00EB664E"/>
    <w:rsid w:val="00EB769B"/>
    <w:rsid w:val="00EC130F"/>
    <w:rsid w:val="00EC2B4C"/>
    <w:rsid w:val="00EC456A"/>
    <w:rsid w:val="00EC4B1C"/>
    <w:rsid w:val="00EC5CC9"/>
    <w:rsid w:val="00EC69AE"/>
    <w:rsid w:val="00EC6D4D"/>
    <w:rsid w:val="00EC6DC7"/>
    <w:rsid w:val="00ED13D9"/>
    <w:rsid w:val="00ED1A19"/>
    <w:rsid w:val="00ED1DF1"/>
    <w:rsid w:val="00ED28FA"/>
    <w:rsid w:val="00ED393D"/>
    <w:rsid w:val="00EE28DB"/>
    <w:rsid w:val="00EE5FC4"/>
    <w:rsid w:val="00EE6F2E"/>
    <w:rsid w:val="00EF079F"/>
    <w:rsid w:val="00EF2754"/>
    <w:rsid w:val="00EF60AF"/>
    <w:rsid w:val="00EF60E7"/>
    <w:rsid w:val="00F00AE6"/>
    <w:rsid w:val="00F023B0"/>
    <w:rsid w:val="00F02982"/>
    <w:rsid w:val="00F029F5"/>
    <w:rsid w:val="00F04C2C"/>
    <w:rsid w:val="00F053FC"/>
    <w:rsid w:val="00F0724E"/>
    <w:rsid w:val="00F07CBA"/>
    <w:rsid w:val="00F12226"/>
    <w:rsid w:val="00F129BA"/>
    <w:rsid w:val="00F1452D"/>
    <w:rsid w:val="00F14572"/>
    <w:rsid w:val="00F14C8C"/>
    <w:rsid w:val="00F1520B"/>
    <w:rsid w:val="00F20200"/>
    <w:rsid w:val="00F20314"/>
    <w:rsid w:val="00F21D1F"/>
    <w:rsid w:val="00F233B4"/>
    <w:rsid w:val="00F24742"/>
    <w:rsid w:val="00F251C5"/>
    <w:rsid w:val="00F25B63"/>
    <w:rsid w:val="00F2722A"/>
    <w:rsid w:val="00F3024B"/>
    <w:rsid w:val="00F3324E"/>
    <w:rsid w:val="00F33300"/>
    <w:rsid w:val="00F345B7"/>
    <w:rsid w:val="00F34834"/>
    <w:rsid w:val="00F3568E"/>
    <w:rsid w:val="00F375FD"/>
    <w:rsid w:val="00F430C6"/>
    <w:rsid w:val="00F43613"/>
    <w:rsid w:val="00F4372D"/>
    <w:rsid w:val="00F44ED3"/>
    <w:rsid w:val="00F45311"/>
    <w:rsid w:val="00F45433"/>
    <w:rsid w:val="00F46B7E"/>
    <w:rsid w:val="00F52562"/>
    <w:rsid w:val="00F5276C"/>
    <w:rsid w:val="00F53CE1"/>
    <w:rsid w:val="00F53F46"/>
    <w:rsid w:val="00F53F53"/>
    <w:rsid w:val="00F546AE"/>
    <w:rsid w:val="00F55E6E"/>
    <w:rsid w:val="00F560BD"/>
    <w:rsid w:val="00F56E9A"/>
    <w:rsid w:val="00F56EF8"/>
    <w:rsid w:val="00F57009"/>
    <w:rsid w:val="00F57C66"/>
    <w:rsid w:val="00F62923"/>
    <w:rsid w:val="00F62D4C"/>
    <w:rsid w:val="00F63ADA"/>
    <w:rsid w:val="00F65189"/>
    <w:rsid w:val="00F6646D"/>
    <w:rsid w:val="00F66812"/>
    <w:rsid w:val="00F67B3F"/>
    <w:rsid w:val="00F70E27"/>
    <w:rsid w:val="00F712AC"/>
    <w:rsid w:val="00F715C2"/>
    <w:rsid w:val="00F721B0"/>
    <w:rsid w:val="00F725AC"/>
    <w:rsid w:val="00F7349F"/>
    <w:rsid w:val="00F73732"/>
    <w:rsid w:val="00F77AFE"/>
    <w:rsid w:val="00F80195"/>
    <w:rsid w:val="00F8302E"/>
    <w:rsid w:val="00F8525D"/>
    <w:rsid w:val="00F8579D"/>
    <w:rsid w:val="00F85F36"/>
    <w:rsid w:val="00F878E8"/>
    <w:rsid w:val="00F90AC6"/>
    <w:rsid w:val="00F95067"/>
    <w:rsid w:val="00F95C9F"/>
    <w:rsid w:val="00F96126"/>
    <w:rsid w:val="00FA007F"/>
    <w:rsid w:val="00FA601A"/>
    <w:rsid w:val="00FB039D"/>
    <w:rsid w:val="00FB0E24"/>
    <w:rsid w:val="00FB1922"/>
    <w:rsid w:val="00FB3E17"/>
    <w:rsid w:val="00FB51C5"/>
    <w:rsid w:val="00FB5BD6"/>
    <w:rsid w:val="00FB63E5"/>
    <w:rsid w:val="00FC0073"/>
    <w:rsid w:val="00FC00D4"/>
    <w:rsid w:val="00FC16A4"/>
    <w:rsid w:val="00FC2C8D"/>
    <w:rsid w:val="00FC3AF3"/>
    <w:rsid w:val="00FC414F"/>
    <w:rsid w:val="00FC4E88"/>
    <w:rsid w:val="00FC6D73"/>
    <w:rsid w:val="00FC7201"/>
    <w:rsid w:val="00FC7305"/>
    <w:rsid w:val="00FD0483"/>
    <w:rsid w:val="00FD1996"/>
    <w:rsid w:val="00FD1B3B"/>
    <w:rsid w:val="00FD1CF4"/>
    <w:rsid w:val="00FD3EF6"/>
    <w:rsid w:val="00FD4E4B"/>
    <w:rsid w:val="00FD683B"/>
    <w:rsid w:val="00FE1A4D"/>
    <w:rsid w:val="00FE1A54"/>
    <w:rsid w:val="00FE4263"/>
    <w:rsid w:val="00FE60F3"/>
    <w:rsid w:val="00FE712D"/>
    <w:rsid w:val="00FE7AC3"/>
    <w:rsid w:val="00FF3FBA"/>
    <w:rsid w:val="00FF5199"/>
    <w:rsid w:val="00FF5E14"/>
    <w:rsid w:val="00FF6B0A"/>
    <w:rsid w:val="00FF75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64F34B"/>
  <w15:chartTrackingRefBased/>
  <w15:docId w15:val="{AAF513DB-9969-40ED-A47D-AAD7E8CF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8045D"/>
  </w:style>
  <w:style w:type="paragraph" w:styleId="Nagwek1">
    <w:name w:val="heading 1"/>
    <w:basedOn w:val="Normalny"/>
    <w:next w:val="Normalny"/>
    <w:link w:val="Nagwek1Znak"/>
    <w:qFormat/>
    <w:pPr>
      <w:keepNext/>
      <w:keepLines/>
      <w:spacing w:before="480" w:after="120"/>
      <w:outlineLvl w:val="0"/>
    </w:pPr>
    <w:rPr>
      <w:b/>
      <w:sz w:val="48"/>
      <w:szCs w:val="48"/>
    </w:rPr>
  </w:style>
  <w:style w:type="paragraph" w:styleId="Nagwek2">
    <w:name w:val="heading 2"/>
    <w:basedOn w:val="Normalny"/>
    <w:next w:val="Normalny"/>
    <w:link w:val="Nagwek2Znak"/>
    <w:qFormat/>
    <w:pPr>
      <w:keepNext/>
      <w:keepLines/>
      <w:spacing w:before="360" w:after="80"/>
      <w:outlineLvl w:val="1"/>
    </w:pPr>
    <w:rPr>
      <w:b/>
      <w:sz w:val="36"/>
      <w:szCs w:val="36"/>
    </w:rPr>
  </w:style>
  <w:style w:type="paragraph" w:styleId="Nagwek3">
    <w:name w:val="heading 3"/>
    <w:basedOn w:val="Normalny"/>
    <w:next w:val="Normalny"/>
    <w:link w:val="Nagwek3Znak"/>
    <w:qFormat/>
    <w:pPr>
      <w:keepNext/>
      <w:keepLines/>
      <w:spacing w:before="280" w:after="80"/>
      <w:outlineLvl w:val="2"/>
    </w:pPr>
    <w:rPr>
      <w:b/>
      <w:sz w:val="28"/>
      <w:szCs w:val="28"/>
    </w:rPr>
  </w:style>
  <w:style w:type="paragraph" w:styleId="Nagwek4">
    <w:name w:val="heading 4"/>
    <w:basedOn w:val="Normalny"/>
    <w:next w:val="Normalny"/>
    <w:link w:val="Nagwek4Znak"/>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link w:val="Nagwek6Znak"/>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Pr>
      <w:rFonts w:ascii="Calibri Light" w:hAnsi="Calibri Light"/>
      <w:b/>
      <w:kern w:val="32"/>
      <w:sz w:val="32"/>
    </w:rPr>
  </w:style>
  <w:style w:type="character" w:customStyle="1" w:styleId="Nagwek2Znak">
    <w:name w:val="Nagłówek 2 Znak"/>
    <w:link w:val="Nagwek2"/>
    <w:semiHidden/>
    <w:locked/>
    <w:rPr>
      <w:rFonts w:ascii="Calibri Light" w:hAnsi="Calibri Light"/>
      <w:b/>
      <w:i/>
      <w:sz w:val="28"/>
    </w:rPr>
  </w:style>
  <w:style w:type="character" w:customStyle="1" w:styleId="Nagwek3Znak">
    <w:name w:val="Nagłówek 3 Znak"/>
    <w:link w:val="Nagwek3"/>
    <w:semiHidden/>
    <w:locked/>
    <w:rPr>
      <w:rFonts w:ascii="Calibri Light" w:hAnsi="Calibri Light"/>
      <w:b/>
      <w:sz w:val="26"/>
    </w:rPr>
  </w:style>
  <w:style w:type="character" w:customStyle="1" w:styleId="Nagwek4Znak">
    <w:name w:val="Nagłówek 4 Znak"/>
    <w:link w:val="Nagwek4"/>
    <w:semiHidden/>
    <w:locked/>
    <w:rPr>
      <w:rFonts w:ascii="Calibri" w:hAnsi="Calibri"/>
      <w:b/>
      <w:sz w:val="28"/>
    </w:rPr>
  </w:style>
  <w:style w:type="character" w:customStyle="1" w:styleId="Nagwek5Znak">
    <w:name w:val="Nagłówek 5 Znak"/>
    <w:link w:val="Nagwek5"/>
    <w:semiHidden/>
    <w:locked/>
    <w:rPr>
      <w:rFonts w:ascii="Calibri" w:hAnsi="Calibri"/>
      <w:b/>
      <w:i/>
      <w:sz w:val="26"/>
    </w:rPr>
  </w:style>
  <w:style w:type="character" w:customStyle="1" w:styleId="Nagwek6Znak">
    <w:name w:val="Nagłówek 6 Znak"/>
    <w:link w:val="Nagwek6"/>
    <w:semiHidden/>
    <w:locked/>
    <w:rPr>
      <w:rFonts w:ascii="Calibri" w:hAnsi="Calibri"/>
      <w:b/>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locked/>
    <w:rPr>
      <w:rFonts w:ascii="Calibri Light" w:hAnsi="Calibri Light"/>
      <w:b/>
      <w:kern w:val="28"/>
      <w:sz w:val="32"/>
    </w:rPr>
  </w:style>
  <w:style w:type="paragraph" w:styleId="Podtytu">
    <w:name w:val="Subtitle"/>
    <w:basedOn w:val="Normalny"/>
    <w:next w:val="Normalny"/>
    <w:link w:val="PodtytuZnak"/>
    <w:qFormat/>
    <w:pPr>
      <w:keepNext/>
      <w:keepLines/>
      <w:spacing w:before="360" w:after="80"/>
    </w:pPr>
    <w:rPr>
      <w:rFonts w:ascii="Georgia" w:hAnsi="Georgia" w:cs="Georgia"/>
      <w:i/>
      <w:color w:val="666666"/>
      <w:sz w:val="48"/>
      <w:szCs w:val="48"/>
    </w:rPr>
  </w:style>
  <w:style w:type="character" w:customStyle="1" w:styleId="PodtytuZnak">
    <w:name w:val="Podtytuł Znak"/>
    <w:link w:val="Podtytu"/>
    <w:locked/>
    <w:rPr>
      <w:rFonts w:ascii="Calibri Light" w:hAnsi="Calibri Light"/>
      <w:sz w:val="24"/>
    </w:rPr>
  </w:style>
  <w:style w:type="table" w:customStyle="1" w:styleId="Styl">
    <w:name w:val="Styl"/>
    <w:basedOn w:val="TableNormal"/>
    <w:tblPr>
      <w:tblStyleRowBandSize w:val="1"/>
      <w:tblStyleColBandSize w:val="1"/>
      <w:tblCellMar>
        <w:left w:w="115" w:type="dxa"/>
        <w:right w:w="115" w:type="dxa"/>
      </w:tblCellMar>
    </w:tblPr>
  </w:style>
  <w:style w:type="table" w:customStyle="1" w:styleId="Styl4">
    <w:name w:val="Styl4"/>
    <w:basedOn w:val="TableNormal"/>
    <w:tblPr>
      <w:tblStyleRowBandSize w:val="1"/>
      <w:tblStyleColBandSize w:val="1"/>
      <w:tblCellMar>
        <w:left w:w="70" w:type="dxa"/>
        <w:right w:w="70" w:type="dxa"/>
      </w:tblCellMar>
    </w:tblPr>
  </w:style>
  <w:style w:type="table" w:customStyle="1" w:styleId="Styl3">
    <w:name w:val="Styl3"/>
    <w:basedOn w:val="TableNormal"/>
    <w:tblPr>
      <w:tblStyleRowBandSize w:val="1"/>
      <w:tblStyleColBandSize w:val="1"/>
      <w:tblCellMar>
        <w:left w:w="70" w:type="dxa"/>
        <w:right w:w="70" w:type="dxa"/>
      </w:tblCellMar>
    </w:tblPr>
  </w:style>
  <w:style w:type="table" w:customStyle="1" w:styleId="Styl2">
    <w:name w:val="Styl2"/>
    <w:basedOn w:val="TableNormal"/>
    <w:tblPr>
      <w:tblStyleRowBandSize w:val="1"/>
      <w:tblStyleColBandSize w:val="1"/>
      <w:tblCellMar>
        <w:left w:w="115" w:type="dxa"/>
        <w:right w:w="115" w:type="dxa"/>
      </w:tblCellMar>
    </w:tblPr>
  </w:style>
  <w:style w:type="table" w:customStyle="1" w:styleId="Styl1">
    <w:name w:val="Styl1"/>
    <w:basedOn w:val="TableNormal"/>
    <w:tblPr>
      <w:tblStyleRowBandSize w:val="1"/>
      <w:tblStyleColBandSize w:val="1"/>
      <w:tblCellMar>
        <w:left w:w="115" w:type="dxa"/>
        <w:right w:w="115" w:type="dxa"/>
      </w:tblCellMar>
    </w:tblPr>
  </w:style>
  <w:style w:type="paragraph" w:styleId="Nagwek">
    <w:name w:val="header"/>
    <w:basedOn w:val="Normalny"/>
    <w:link w:val="NagwekZnak"/>
    <w:locked/>
    <w:rsid w:val="003C3A00"/>
    <w:pPr>
      <w:tabs>
        <w:tab w:val="center" w:pos="4536"/>
        <w:tab w:val="right" w:pos="9072"/>
      </w:tabs>
    </w:pPr>
  </w:style>
  <w:style w:type="character" w:customStyle="1" w:styleId="NagwekZnak">
    <w:name w:val="Nagłówek Znak"/>
    <w:link w:val="Nagwek"/>
    <w:semiHidden/>
    <w:locked/>
    <w:rPr>
      <w:sz w:val="20"/>
    </w:rPr>
  </w:style>
  <w:style w:type="paragraph" w:styleId="Stopka">
    <w:name w:val="footer"/>
    <w:basedOn w:val="Normalny"/>
    <w:link w:val="StopkaZnak"/>
    <w:locked/>
    <w:rsid w:val="003C3A00"/>
    <w:pPr>
      <w:tabs>
        <w:tab w:val="center" w:pos="4536"/>
        <w:tab w:val="right" w:pos="9072"/>
      </w:tabs>
    </w:pPr>
  </w:style>
  <w:style w:type="character" w:customStyle="1" w:styleId="StopkaZnak">
    <w:name w:val="Stopka Znak"/>
    <w:link w:val="Stopka"/>
    <w:semiHidden/>
    <w:locked/>
    <w:rPr>
      <w:sz w:val="20"/>
    </w:rPr>
  </w:style>
  <w:style w:type="paragraph" w:customStyle="1" w:styleId="Akapitzlist1">
    <w:name w:val="Akapit z listą1"/>
    <w:basedOn w:val="Normalny"/>
    <w:rsid w:val="00696789"/>
    <w:pPr>
      <w:widowControl w:val="0"/>
      <w:autoSpaceDE w:val="0"/>
      <w:autoSpaceDN w:val="0"/>
      <w:spacing w:before="6"/>
      <w:ind w:left="613" w:hanging="511"/>
    </w:pPr>
    <w:rPr>
      <w:sz w:val="22"/>
      <w:szCs w:val="22"/>
      <w:lang w:eastAsia="en-US"/>
    </w:rPr>
  </w:style>
  <w:style w:type="character" w:styleId="Odwoaniedokomentarza">
    <w:name w:val="annotation reference"/>
    <w:semiHidden/>
    <w:locked/>
    <w:rsid w:val="006C7A3F"/>
    <w:rPr>
      <w:sz w:val="16"/>
    </w:rPr>
  </w:style>
  <w:style w:type="paragraph" w:styleId="Tekstkomentarza">
    <w:name w:val="annotation text"/>
    <w:basedOn w:val="Normalny"/>
    <w:link w:val="TekstkomentarzaZnak"/>
    <w:semiHidden/>
    <w:locked/>
    <w:rsid w:val="006C7A3F"/>
    <w:rPr>
      <w:color w:val="000000"/>
    </w:rPr>
  </w:style>
  <w:style w:type="character" w:customStyle="1" w:styleId="TekstkomentarzaZnak">
    <w:name w:val="Tekst komentarza Znak"/>
    <w:link w:val="Tekstkomentarza"/>
    <w:semiHidden/>
    <w:locked/>
    <w:rPr>
      <w:sz w:val="20"/>
    </w:rPr>
  </w:style>
  <w:style w:type="paragraph" w:styleId="Tekstdymka">
    <w:name w:val="Balloon Text"/>
    <w:basedOn w:val="Normalny"/>
    <w:link w:val="TekstdymkaZnak"/>
    <w:semiHidden/>
    <w:locked/>
    <w:rsid w:val="006C7A3F"/>
    <w:rPr>
      <w:rFonts w:ascii="Tahoma" w:hAnsi="Tahoma" w:cs="Tahoma"/>
      <w:sz w:val="16"/>
      <w:szCs w:val="16"/>
    </w:rPr>
  </w:style>
  <w:style w:type="character" w:customStyle="1" w:styleId="TekstdymkaZnak">
    <w:name w:val="Tekst dymka Znak"/>
    <w:link w:val="Tekstdymka"/>
    <w:semiHidden/>
    <w:locked/>
    <w:rPr>
      <w:rFonts w:ascii="Segoe UI" w:hAnsi="Segoe UI"/>
      <w:sz w:val="18"/>
    </w:rPr>
  </w:style>
  <w:style w:type="paragraph" w:customStyle="1" w:styleId="msonormalcxsppierwsze">
    <w:name w:val="msonormalcxsppierwsze"/>
    <w:basedOn w:val="Normalny"/>
    <w:rsid w:val="00187282"/>
    <w:pPr>
      <w:spacing w:before="100" w:beforeAutospacing="1" w:after="100" w:afterAutospacing="1"/>
    </w:pPr>
    <w:rPr>
      <w:sz w:val="24"/>
      <w:szCs w:val="24"/>
    </w:rPr>
  </w:style>
  <w:style w:type="paragraph" w:customStyle="1" w:styleId="msonormalcxspdrugie">
    <w:name w:val="msonormalcxspdrugie"/>
    <w:basedOn w:val="Normalny"/>
    <w:rsid w:val="00187282"/>
    <w:pPr>
      <w:spacing w:before="100" w:beforeAutospacing="1" w:after="100" w:afterAutospacing="1"/>
    </w:pPr>
    <w:rPr>
      <w:sz w:val="24"/>
      <w:szCs w:val="24"/>
    </w:rPr>
  </w:style>
  <w:style w:type="table" w:styleId="Tabela-Siatka">
    <w:name w:val="Table Grid"/>
    <w:basedOn w:val="Standardowy"/>
    <w:locked/>
    <w:rsid w:val="00AA5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
    <w:name w:val="Znak Znak1"/>
    <w:semiHidden/>
    <w:rsid w:val="00E619CD"/>
    <w:rPr>
      <w:color w:val="000000"/>
    </w:rPr>
  </w:style>
  <w:style w:type="paragraph" w:styleId="Tekstprzypisudolnego">
    <w:name w:val="footnote text"/>
    <w:basedOn w:val="Normalny"/>
    <w:link w:val="TekstprzypisudolnegoZnak"/>
    <w:locked/>
    <w:rsid w:val="00AA1274"/>
    <w:rPr>
      <w:color w:val="000000"/>
    </w:rPr>
  </w:style>
  <w:style w:type="character" w:customStyle="1" w:styleId="TekstprzypisudolnegoZnak">
    <w:name w:val="Tekst przypisu dolnego Znak"/>
    <w:link w:val="Tekstprzypisudolnego"/>
    <w:rsid w:val="00AA1274"/>
    <w:rPr>
      <w:color w:val="000000"/>
    </w:rPr>
  </w:style>
  <w:style w:type="character" w:styleId="Odwoanieprzypisudolnego">
    <w:name w:val="footnote reference"/>
    <w:locked/>
    <w:rsid w:val="00AA1274"/>
    <w:rPr>
      <w:vertAlign w:val="superscript"/>
    </w:rPr>
  </w:style>
  <w:style w:type="paragraph" w:styleId="Tematkomentarza">
    <w:name w:val="annotation subject"/>
    <w:basedOn w:val="Tekstkomentarza"/>
    <w:next w:val="Tekstkomentarza"/>
    <w:link w:val="TematkomentarzaZnak"/>
    <w:locked/>
    <w:rsid w:val="00790152"/>
    <w:rPr>
      <w:b/>
      <w:bCs/>
      <w:color w:val="auto"/>
    </w:rPr>
  </w:style>
  <w:style w:type="character" w:customStyle="1" w:styleId="TematkomentarzaZnak">
    <w:name w:val="Temat komentarza Znak"/>
    <w:link w:val="Tematkomentarza"/>
    <w:rsid w:val="00790152"/>
    <w:rPr>
      <w:b/>
      <w:bCs/>
      <w:sz w:val="20"/>
    </w:rPr>
  </w:style>
  <w:style w:type="paragraph" w:styleId="Zwykytekst">
    <w:name w:val="Plain Text"/>
    <w:basedOn w:val="Normalny"/>
    <w:link w:val="ZwykytekstZnak"/>
    <w:uiPriority w:val="99"/>
    <w:unhideWhenUsed/>
    <w:locked/>
    <w:rsid w:val="00EC456A"/>
    <w:rPr>
      <w:rFonts w:ascii="Calibri" w:eastAsia="Calibri" w:hAnsi="Calibri"/>
      <w:sz w:val="22"/>
      <w:szCs w:val="21"/>
      <w:lang w:eastAsia="en-US"/>
    </w:rPr>
  </w:style>
  <w:style w:type="character" w:customStyle="1" w:styleId="ZwykytekstZnak">
    <w:name w:val="Zwykły tekst Znak"/>
    <w:link w:val="Zwykytekst"/>
    <w:uiPriority w:val="99"/>
    <w:rsid w:val="00EC456A"/>
    <w:rPr>
      <w:rFonts w:ascii="Calibri" w:eastAsia="Calibri" w:hAnsi="Calibri"/>
      <w:sz w:val="22"/>
      <w:szCs w:val="21"/>
      <w:lang w:eastAsia="en-US"/>
    </w:rPr>
  </w:style>
  <w:style w:type="character" w:customStyle="1" w:styleId="markedcontent">
    <w:name w:val="markedcontent"/>
    <w:rsid w:val="00603D91"/>
  </w:style>
  <w:style w:type="paragraph" w:styleId="Akapitzlist">
    <w:name w:val="List Paragraph"/>
    <w:basedOn w:val="Normalny"/>
    <w:uiPriority w:val="34"/>
    <w:qFormat/>
    <w:rsid w:val="00603D91"/>
    <w:pPr>
      <w:spacing w:after="160" w:line="259" w:lineRule="auto"/>
      <w:ind w:left="720"/>
      <w:contextualSpacing/>
    </w:pPr>
    <w:rPr>
      <w:rFonts w:ascii="Calibri" w:eastAsia="Calibri" w:hAnsi="Calibri"/>
      <w:sz w:val="22"/>
      <w:szCs w:val="22"/>
      <w:lang w:eastAsia="en-US"/>
    </w:rPr>
  </w:style>
  <w:style w:type="character" w:customStyle="1" w:styleId="fontstyle01">
    <w:name w:val="fontstyle01"/>
    <w:rsid w:val="003B1C06"/>
    <w:rPr>
      <w:rFonts w:ascii="Times New Roman" w:hAnsi="Times New Roman" w:cs="Times New 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Child>
    </w:div>
    <w:div w:id="5181676">
      <w:bodyDiv w:val="1"/>
      <w:marLeft w:val="0"/>
      <w:marRight w:val="0"/>
      <w:marTop w:val="0"/>
      <w:marBottom w:val="0"/>
      <w:divBdr>
        <w:top w:val="none" w:sz="0" w:space="0" w:color="auto"/>
        <w:left w:val="none" w:sz="0" w:space="0" w:color="auto"/>
        <w:bottom w:val="none" w:sz="0" w:space="0" w:color="auto"/>
        <w:right w:val="none" w:sz="0" w:space="0" w:color="auto"/>
      </w:divBdr>
    </w:div>
    <w:div w:id="8802832">
      <w:bodyDiv w:val="1"/>
      <w:marLeft w:val="0"/>
      <w:marRight w:val="0"/>
      <w:marTop w:val="0"/>
      <w:marBottom w:val="0"/>
      <w:divBdr>
        <w:top w:val="none" w:sz="0" w:space="0" w:color="auto"/>
        <w:left w:val="none" w:sz="0" w:space="0" w:color="auto"/>
        <w:bottom w:val="none" w:sz="0" w:space="0" w:color="auto"/>
        <w:right w:val="none" w:sz="0" w:space="0" w:color="auto"/>
      </w:divBdr>
    </w:div>
    <w:div w:id="362561890">
      <w:bodyDiv w:val="1"/>
      <w:marLeft w:val="0"/>
      <w:marRight w:val="0"/>
      <w:marTop w:val="0"/>
      <w:marBottom w:val="0"/>
      <w:divBdr>
        <w:top w:val="none" w:sz="0" w:space="0" w:color="auto"/>
        <w:left w:val="none" w:sz="0" w:space="0" w:color="auto"/>
        <w:bottom w:val="none" w:sz="0" w:space="0" w:color="auto"/>
        <w:right w:val="none" w:sz="0" w:space="0" w:color="auto"/>
      </w:divBdr>
    </w:div>
    <w:div w:id="446656347">
      <w:bodyDiv w:val="1"/>
      <w:marLeft w:val="0"/>
      <w:marRight w:val="0"/>
      <w:marTop w:val="0"/>
      <w:marBottom w:val="0"/>
      <w:divBdr>
        <w:top w:val="none" w:sz="0" w:space="0" w:color="auto"/>
        <w:left w:val="none" w:sz="0" w:space="0" w:color="auto"/>
        <w:bottom w:val="none" w:sz="0" w:space="0" w:color="auto"/>
        <w:right w:val="none" w:sz="0" w:space="0" w:color="auto"/>
      </w:divBdr>
    </w:div>
    <w:div w:id="1593585352">
      <w:bodyDiv w:val="1"/>
      <w:marLeft w:val="0"/>
      <w:marRight w:val="0"/>
      <w:marTop w:val="0"/>
      <w:marBottom w:val="0"/>
      <w:divBdr>
        <w:top w:val="none" w:sz="0" w:space="0" w:color="auto"/>
        <w:left w:val="none" w:sz="0" w:space="0" w:color="auto"/>
        <w:bottom w:val="none" w:sz="0" w:space="0" w:color="auto"/>
        <w:right w:val="none" w:sz="0" w:space="0" w:color="auto"/>
      </w:divBdr>
    </w:div>
    <w:div w:id="164550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EE220-D2AA-4C01-93E5-AEC784944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5390</Words>
  <Characters>32342</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Załącznik nr 5 do Uchwały nr 2775/2025</vt:lpstr>
    </vt:vector>
  </TitlesOfParts>
  <Company/>
  <LinksUpToDate>false</LinksUpToDate>
  <CharactersWithSpaces>37657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 do Uchwały nr 2637/2024</dc:title>
  <dc:subject/>
  <dc:creator>Dział Organizacyjno-Prawny</dc:creator>
  <cp:keywords/>
  <cp:lastModifiedBy>Mateusz Kapera</cp:lastModifiedBy>
  <cp:revision>5</cp:revision>
  <cp:lastPrinted>2024-05-16T10:10:00Z</cp:lastPrinted>
  <dcterms:created xsi:type="dcterms:W3CDTF">2025-06-25T11:51:00Z</dcterms:created>
  <dcterms:modified xsi:type="dcterms:W3CDTF">2025-06-30T17:48:00Z</dcterms:modified>
</cp:coreProperties>
</file>