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F1978" w14:textId="77777777" w:rsidR="00CD1286" w:rsidRPr="00AF0D74" w:rsidRDefault="00CD1286" w:rsidP="00E86490">
      <w:pPr>
        <w:widowControl w:val="0"/>
        <w:ind w:left="5040" w:firstLine="720"/>
        <w:rPr>
          <w:rFonts w:ascii="Verdana" w:hAnsi="Verdana"/>
          <w:color w:val="000000"/>
        </w:rPr>
      </w:pPr>
    </w:p>
    <w:p w14:paraId="436C0389" w14:textId="0081B31E" w:rsidR="00E43FF7" w:rsidRPr="00582145" w:rsidRDefault="00E43FF7" w:rsidP="00E43FF7">
      <w:pPr>
        <w:keepLines/>
        <w:ind w:left="4320" w:firstLine="720"/>
        <w:rPr>
          <w:rFonts w:ascii="Verdana" w:hAnsi="Verdana"/>
          <w:color w:val="000000"/>
        </w:rPr>
      </w:pPr>
      <w:r w:rsidRPr="00582145">
        <w:rPr>
          <w:rFonts w:ascii="Verdana" w:hAnsi="Verdana"/>
          <w:color w:val="000000"/>
        </w:rPr>
        <w:t xml:space="preserve">Załącznik nr </w:t>
      </w:r>
      <w:r>
        <w:rPr>
          <w:rFonts w:ascii="Verdana" w:hAnsi="Verdana"/>
          <w:color w:val="000000"/>
        </w:rPr>
        <w:t>4</w:t>
      </w:r>
      <w:r>
        <w:rPr>
          <w:rStyle w:val="Odwoanieprzypisudolnego"/>
          <w:rFonts w:ascii="Verdana" w:hAnsi="Verdana"/>
          <w:color w:val="000000"/>
        </w:rPr>
        <w:footnoteReference w:id="1"/>
      </w:r>
    </w:p>
    <w:p w14:paraId="21D0770A" w14:textId="77777777" w:rsidR="00E43FF7" w:rsidRPr="00582145" w:rsidRDefault="00E43FF7" w:rsidP="00E43FF7">
      <w:pPr>
        <w:keepLines/>
        <w:ind w:left="4320" w:firstLine="720"/>
        <w:rPr>
          <w:rFonts w:ascii="Verdana" w:hAnsi="Verdana"/>
          <w:color w:val="000000"/>
        </w:rPr>
      </w:pPr>
      <w:r w:rsidRPr="00582145">
        <w:rPr>
          <w:rFonts w:ascii="Verdana" w:hAnsi="Verdana"/>
          <w:color w:val="000000"/>
        </w:rPr>
        <w:t xml:space="preserve">do Uchwały nr </w:t>
      </w:r>
      <w:r>
        <w:rPr>
          <w:rFonts w:ascii="Verdana" w:hAnsi="Verdana"/>
          <w:color w:val="000000"/>
        </w:rPr>
        <w:t>2724</w:t>
      </w:r>
    </w:p>
    <w:p w14:paraId="55736D0F" w14:textId="77777777" w:rsidR="00E43FF7" w:rsidRPr="00582145" w:rsidRDefault="00E43FF7" w:rsidP="00E43FF7">
      <w:pPr>
        <w:keepLines/>
        <w:ind w:left="4320" w:firstLine="720"/>
        <w:rPr>
          <w:rFonts w:ascii="Verdana" w:hAnsi="Verdana"/>
          <w:color w:val="000000"/>
        </w:rPr>
      </w:pPr>
      <w:r w:rsidRPr="00582145">
        <w:rPr>
          <w:rFonts w:ascii="Verdana" w:hAnsi="Verdana"/>
          <w:color w:val="000000"/>
        </w:rPr>
        <w:t xml:space="preserve">Senatu Uniwersytetu Medycznego </w:t>
      </w:r>
    </w:p>
    <w:p w14:paraId="482BBBA7" w14:textId="77777777" w:rsidR="00E43FF7" w:rsidRPr="00582145" w:rsidRDefault="00E43FF7" w:rsidP="00E43FF7">
      <w:pPr>
        <w:keepLines/>
        <w:ind w:left="4320" w:firstLine="720"/>
        <w:rPr>
          <w:rFonts w:ascii="Verdana" w:hAnsi="Verdana"/>
          <w:color w:val="000000"/>
        </w:rPr>
      </w:pPr>
      <w:r w:rsidRPr="00582145">
        <w:rPr>
          <w:rFonts w:ascii="Verdana" w:hAnsi="Verdana"/>
          <w:color w:val="000000"/>
        </w:rPr>
        <w:t>we Wrocławiu</w:t>
      </w:r>
    </w:p>
    <w:p w14:paraId="50CAE263" w14:textId="77777777" w:rsidR="00E43FF7" w:rsidRPr="00582145" w:rsidRDefault="00E43FF7" w:rsidP="00E43FF7">
      <w:pPr>
        <w:keepLines/>
        <w:ind w:left="4320" w:firstLine="720"/>
        <w:rPr>
          <w:rFonts w:ascii="Verdana" w:hAnsi="Verdana"/>
          <w:color w:val="000000"/>
        </w:rPr>
      </w:pPr>
      <w:r>
        <w:rPr>
          <w:rFonts w:ascii="Verdana" w:hAnsi="Verdana"/>
          <w:color w:val="000000"/>
        </w:rPr>
        <w:t xml:space="preserve">z dnia 26 marca </w:t>
      </w:r>
      <w:r w:rsidRPr="00582145">
        <w:rPr>
          <w:rFonts w:ascii="Verdana" w:hAnsi="Verdana"/>
          <w:color w:val="000000"/>
        </w:rPr>
        <w:t>2025 r.</w:t>
      </w:r>
    </w:p>
    <w:p w14:paraId="275E9FBE" w14:textId="77777777" w:rsidR="00D76EDA" w:rsidRPr="00AF0D74" w:rsidRDefault="00D76EDA" w:rsidP="00E86490">
      <w:pPr>
        <w:widowControl w:val="0"/>
        <w:spacing w:line="360" w:lineRule="auto"/>
        <w:jc w:val="both"/>
        <w:rPr>
          <w:rFonts w:ascii="Verdana" w:hAnsi="Verdana"/>
          <w:color w:val="000000"/>
        </w:rPr>
      </w:pPr>
    </w:p>
    <w:p w14:paraId="7422FDA8" w14:textId="77777777" w:rsidR="000B44DE" w:rsidRPr="00AF0D74" w:rsidRDefault="00D76EDA" w:rsidP="009B2351">
      <w:pPr>
        <w:widowControl w:val="0"/>
        <w:spacing w:line="360" w:lineRule="auto"/>
        <w:jc w:val="both"/>
        <w:rPr>
          <w:rFonts w:ascii="Verdana" w:hAnsi="Verdana"/>
          <w:bCs/>
          <w:color w:val="000000"/>
        </w:rPr>
      </w:pPr>
      <w:r w:rsidRPr="00AF0D74">
        <w:rPr>
          <w:rFonts w:ascii="Verdana" w:hAnsi="Verdana"/>
          <w:color w:val="000000"/>
        </w:rPr>
        <w:t xml:space="preserve">Warunki i tryb rekrutacji </w:t>
      </w:r>
      <w:r w:rsidRPr="00AF0D74">
        <w:rPr>
          <w:rFonts w:ascii="Verdana" w:hAnsi="Verdana"/>
          <w:b/>
          <w:color w:val="000000"/>
        </w:rPr>
        <w:t>cudzoziemców</w:t>
      </w:r>
      <w:r w:rsidRPr="00AF0D74">
        <w:rPr>
          <w:rFonts w:ascii="Verdana" w:hAnsi="Verdana"/>
          <w:color w:val="000000"/>
        </w:rPr>
        <w:t xml:space="preserve"> na </w:t>
      </w:r>
      <w:r w:rsidR="00590DEC" w:rsidRPr="00AF0D74">
        <w:rPr>
          <w:rFonts w:ascii="Verdana" w:hAnsi="Verdana"/>
          <w:color w:val="000000"/>
        </w:rPr>
        <w:t>1 rok</w:t>
      </w:r>
      <w:r w:rsidRPr="00AF0D74">
        <w:rPr>
          <w:rFonts w:ascii="Verdana" w:hAnsi="Verdana"/>
          <w:color w:val="000000"/>
        </w:rPr>
        <w:t xml:space="preserve"> studiów prowadzonych w języku polskim</w:t>
      </w:r>
      <w:r w:rsidR="00EB0EB3" w:rsidRPr="00AF0D74">
        <w:rPr>
          <w:rFonts w:ascii="Verdana" w:hAnsi="Verdana"/>
          <w:color w:val="000000"/>
        </w:rPr>
        <w:t xml:space="preserve"> </w:t>
      </w:r>
      <w:r w:rsidRPr="00AF0D74">
        <w:rPr>
          <w:rFonts w:ascii="Verdana" w:hAnsi="Verdana"/>
          <w:color w:val="000000"/>
        </w:rPr>
        <w:t>w Uniwersytecie Medycznym we Wrocławiu, obowiązujące</w:t>
      </w:r>
      <w:r w:rsidR="00F761E7" w:rsidRPr="00AF0D74">
        <w:rPr>
          <w:rFonts w:ascii="Verdana" w:hAnsi="Verdana"/>
          <w:color w:val="000000"/>
        </w:rPr>
        <w:t xml:space="preserve"> </w:t>
      </w:r>
      <w:r w:rsidR="000B44DE" w:rsidRPr="00AF0D74">
        <w:rPr>
          <w:rFonts w:ascii="Verdana" w:hAnsi="Verdana"/>
          <w:bCs/>
          <w:color w:val="000000"/>
        </w:rPr>
        <w:t xml:space="preserve">od 1 lipca 2025r. </w:t>
      </w:r>
      <w:r w:rsidR="00F761E7" w:rsidRPr="00AF0D74">
        <w:rPr>
          <w:rFonts w:ascii="Verdana" w:hAnsi="Verdana"/>
          <w:color w:val="000000"/>
        </w:rPr>
        <w:t>kandydatów na studia</w:t>
      </w:r>
      <w:r w:rsidRPr="00AF0D74">
        <w:rPr>
          <w:rFonts w:ascii="Verdana" w:hAnsi="Verdana"/>
          <w:color w:val="000000"/>
        </w:rPr>
        <w:t xml:space="preserve"> na rok akademicki 202</w:t>
      </w:r>
      <w:r w:rsidR="001600E3" w:rsidRPr="00AF0D74">
        <w:rPr>
          <w:rFonts w:ascii="Verdana" w:hAnsi="Verdana"/>
          <w:color w:val="000000"/>
        </w:rPr>
        <w:t>5</w:t>
      </w:r>
      <w:r w:rsidRPr="00AF0D74">
        <w:rPr>
          <w:rFonts w:ascii="Verdana" w:hAnsi="Verdana"/>
          <w:color w:val="000000"/>
        </w:rPr>
        <w:t>/202</w:t>
      </w:r>
      <w:r w:rsidR="001600E3" w:rsidRPr="00AF0D74">
        <w:rPr>
          <w:rFonts w:ascii="Verdana" w:hAnsi="Verdana"/>
          <w:color w:val="000000"/>
        </w:rPr>
        <w:t>6</w:t>
      </w:r>
      <w:r w:rsidR="000B44DE" w:rsidRPr="00AF0D74">
        <w:rPr>
          <w:rFonts w:ascii="Verdana" w:hAnsi="Verdana"/>
          <w:color w:val="000000"/>
        </w:rPr>
        <w:t xml:space="preserve"> </w:t>
      </w:r>
    </w:p>
    <w:p w14:paraId="7D6A1ABA" w14:textId="77777777" w:rsidR="002B1545" w:rsidRPr="00AF0D74" w:rsidRDefault="002B1545" w:rsidP="00E86490">
      <w:pPr>
        <w:pStyle w:val="Akapitzlist1"/>
        <w:widowControl w:val="0"/>
        <w:numPr>
          <w:ilvl w:val="0"/>
          <w:numId w:val="2"/>
        </w:numPr>
        <w:spacing w:line="360" w:lineRule="auto"/>
        <w:jc w:val="center"/>
        <w:rPr>
          <w:rFonts w:ascii="Verdana" w:hAnsi="Verdana" w:cs="Calibri"/>
          <w:color w:val="000000"/>
        </w:rPr>
      </w:pPr>
    </w:p>
    <w:p w14:paraId="6A9045C8" w14:textId="77777777" w:rsidR="001C6700" w:rsidRPr="00AF0D74" w:rsidRDefault="00E72889" w:rsidP="00E86490">
      <w:pPr>
        <w:pStyle w:val="Akapitzlist1"/>
        <w:widowControl w:val="0"/>
        <w:spacing w:line="360" w:lineRule="auto"/>
        <w:ind w:left="227"/>
        <w:jc w:val="center"/>
        <w:rPr>
          <w:rFonts w:ascii="Verdana" w:hAnsi="Verdana" w:cs="Calibri"/>
          <w:color w:val="000000"/>
        </w:rPr>
      </w:pPr>
      <w:r w:rsidRPr="00AF0D74">
        <w:rPr>
          <w:rFonts w:ascii="Verdana" w:hAnsi="Verdana" w:cs="Calibri"/>
          <w:color w:val="000000"/>
        </w:rPr>
        <w:t>Postanowienia ogólne</w:t>
      </w:r>
    </w:p>
    <w:p w14:paraId="3BD1FF5F" w14:textId="77777777" w:rsidR="00D76EDA" w:rsidRPr="00AF0D74" w:rsidRDefault="00A57682" w:rsidP="0049578A">
      <w:pPr>
        <w:widowControl w:val="0"/>
        <w:numPr>
          <w:ilvl w:val="0"/>
          <w:numId w:val="7"/>
        </w:numPr>
        <w:spacing w:line="360" w:lineRule="auto"/>
        <w:contextualSpacing/>
        <w:jc w:val="both"/>
        <w:rPr>
          <w:rFonts w:ascii="Verdana" w:hAnsi="Verdana"/>
          <w:color w:val="000000"/>
        </w:rPr>
      </w:pPr>
      <w:r w:rsidRPr="00AF0D74">
        <w:rPr>
          <w:rFonts w:ascii="Verdana" w:hAnsi="Verdana"/>
          <w:color w:val="000000"/>
        </w:rPr>
        <w:t>U</w:t>
      </w:r>
      <w:r w:rsidR="00D76EDA" w:rsidRPr="00AF0D74">
        <w:rPr>
          <w:rFonts w:ascii="Verdana" w:hAnsi="Verdana"/>
          <w:color w:val="000000"/>
        </w:rPr>
        <w:t xml:space="preserve">stala się, na rok akademicki </w:t>
      </w:r>
      <w:r w:rsidR="001600E3" w:rsidRPr="00AF0D74">
        <w:rPr>
          <w:rFonts w:ascii="Verdana" w:hAnsi="Verdana"/>
          <w:color w:val="000000"/>
        </w:rPr>
        <w:t>2025/2026</w:t>
      </w:r>
      <w:r w:rsidR="00D76EDA" w:rsidRPr="00AF0D74">
        <w:rPr>
          <w:rFonts w:ascii="Verdana" w:hAnsi="Verdana"/>
          <w:color w:val="000000"/>
        </w:rPr>
        <w:t xml:space="preserve">, warunki i tryb rekrutacji cudzoziemców na </w:t>
      </w:r>
      <w:r w:rsidR="00590DEC" w:rsidRPr="00AF0D74">
        <w:rPr>
          <w:rFonts w:ascii="Verdana" w:hAnsi="Verdana"/>
          <w:color w:val="000000"/>
        </w:rPr>
        <w:t>1 rok</w:t>
      </w:r>
      <w:r w:rsidR="00D76EDA" w:rsidRPr="00AF0D74">
        <w:rPr>
          <w:rFonts w:ascii="Verdana" w:hAnsi="Verdana"/>
          <w:color w:val="000000"/>
        </w:rPr>
        <w:t xml:space="preserve"> studiów prowadzonych w języku polskim w Uniwersytecie Medyczny</w:t>
      </w:r>
      <w:r w:rsidR="00132337" w:rsidRPr="00AF0D74">
        <w:rPr>
          <w:rFonts w:ascii="Verdana" w:hAnsi="Verdana"/>
          <w:color w:val="000000"/>
        </w:rPr>
        <w:t xml:space="preserve">m we Wrocławiu, zwanym dalej </w:t>
      </w:r>
      <w:r w:rsidR="00757010" w:rsidRPr="00AF0D74">
        <w:rPr>
          <w:rFonts w:ascii="Verdana" w:hAnsi="Verdana"/>
          <w:color w:val="000000"/>
        </w:rPr>
        <w:t>„</w:t>
      </w:r>
      <w:r w:rsidR="00132337" w:rsidRPr="00AF0D74">
        <w:rPr>
          <w:rFonts w:ascii="Verdana" w:hAnsi="Verdana"/>
          <w:color w:val="000000"/>
        </w:rPr>
        <w:t>Uczelnią</w:t>
      </w:r>
      <w:r w:rsidR="00757010" w:rsidRPr="00AF0D74">
        <w:rPr>
          <w:rFonts w:ascii="Verdana" w:hAnsi="Verdana"/>
          <w:color w:val="000000"/>
        </w:rPr>
        <w:t>”</w:t>
      </w:r>
      <w:r w:rsidR="00D76EDA" w:rsidRPr="00AF0D74">
        <w:rPr>
          <w:rFonts w:ascii="Verdana" w:hAnsi="Verdana"/>
          <w:color w:val="000000"/>
        </w:rPr>
        <w:t>.</w:t>
      </w:r>
    </w:p>
    <w:p w14:paraId="023EA0B4" w14:textId="77777777" w:rsidR="00887E9E" w:rsidRPr="00AF0D74" w:rsidRDefault="00887E9E" w:rsidP="0049578A">
      <w:pPr>
        <w:widowControl w:val="0"/>
        <w:numPr>
          <w:ilvl w:val="0"/>
          <w:numId w:val="7"/>
        </w:numPr>
        <w:spacing w:line="360" w:lineRule="auto"/>
        <w:jc w:val="both"/>
        <w:rPr>
          <w:rFonts w:ascii="Verdana" w:hAnsi="Verdana"/>
          <w:color w:val="000000"/>
        </w:rPr>
      </w:pPr>
      <w:r w:rsidRPr="00AF0D74">
        <w:rPr>
          <w:rFonts w:ascii="Verdana" w:hAnsi="Verdana"/>
          <w:color w:val="000000"/>
        </w:rPr>
        <w:t xml:space="preserve">Na stronie internetowej Uczelni zamieszczane są informacje dotyczące rekrutacji, w szczególności: </w:t>
      </w:r>
    </w:p>
    <w:p w14:paraId="37A7CDEB" w14:textId="77777777" w:rsidR="00887E9E" w:rsidRPr="00AF0D74" w:rsidRDefault="00887E9E" w:rsidP="0049578A">
      <w:pPr>
        <w:widowControl w:val="0"/>
        <w:numPr>
          <w:ilvl w:val="0"/>
          <w:numId w:val="21"/>
        </w:numPr>
        <w:spacing w:line="360" w:lineRule="auto"/>
        <w:ind w:hanging="294"/>
        <w:contextualSpacing/>
        <w:jc w:val="both"/>
        <w:rPr>
          <w:rFonts w:ascii="Verdana" w:hAnsi="Verdana"/>
          <w:color w:val="000000"/>
        </w:rPr>
      </w:pPr>
      <w:r w:rsidRPr="00AF0D74">
        <w:rPr>
          <w:rFonts w:ascii="Verdana" w:hAnsi="Verdana"/>
          <w:color w:val="000000"/>
        </w:rPr>
        <w:t xml:space="preserve">warunki rekrutacji na </w:t>
      </w:r>
      <w:r w:rsidR="00590DEC" w:rsidRPr="00AF0D74">
        <w:rPr>
          <w:rFonts w:ascii="Verdana" w:hAnsi="Verdana"/>
          <w:color w:val="000000"/>
        </w:rPr>
        <w:t>1 rok</w:t>
      </w:r>
      <w:r w:rsidRPr="00AF0D74">
        <w:rPr>
          <w:rFonts w:ascii="Verdana" w:hAnsi="Verdana"/>
          <w:color w:val="000000"/>
        </w:rPr>
        <w:t xml:space="preserve"> studiów na rok akademicki </w:t>
      </w:r>
      <w:r w:rsidR="001600E3" w:rsidRPr="00AF0D74">
        <w:rPr>
          <w:rFonts w:ascii="Verdana" w:hAnsi="Verdana"/>
          <w:color w:val="000000"/>
        </w:rPr>
        <w:t>2025</w:t>
      </w:r>
      <w:r w:rsidR="00D820E6" w:rsidRPr="00AF0D74">
        <w:rPr>
          <w:rFonts w:ascii="Verdana" w:hAnsi="Verdana"/>
          <w:color w:val="000000"/>
        </w:rPr>
        <w:t>/202</w:t>
      </w:r>
      <w:r w:rsidR="001600E3" w:rsidRPr="00AF0D74">
        <w:rPr>
          <w:rFonts w:ascii="Verdana" w:hAnsi="Verdana"/>
          <w:color w:val="000000"/>
        </w:rPr>
        <w:t>6</w:t>
      </w:r>
      <w:r w:rsidRPr="00AF0D74">
        <w:rPr>
          <w:rFonts w:ascii="Verdana" w:hAnsi="Verdana"/>
          <w:color w:val="000000"/>
        </w:rPr>
        <w:t>,</w:t>
      </w:r>
    </w:p>
    <w:p w14:paraId="3B937083" w14:textId="77777777" w:rsidR="00887E9E" w:rsidRPr="00AF0D74" w:rsidRDefault="00E86490" w:rsidP="0049578A">
      <w:pPr>
        <w:widowControl w:val="0"/>
        <w:numPr>
          <w:ilvl w:val="0"/>
          <w:numId w:val="21"/>
        </w:numPr>
        <w:spacing w:line="360" w:lineRule="auto"/>
        <w:ind w:hanging="294"/>
        <w:contextualSpacing/>
        <w:jc w:val="both"/>
        <w:rPr>
          <w:rFonts w:ascii="Verdana" w:hAnsi="Verdana"/>
          <w:color w:val="000000"/>
        </w:rPr>
      </w:pPr>
      <w:r w:rsidRPr="00AF0D74">
        <w:rPr>
          <w:rFonts w:ascii="Verdana" w:hAnsi="Verdana"/>
          <w:color w:val="000000"/>
        </w:rPr>
        <w:t xml:space="preserve">harmonogramy rekrutacji </w:t>
      </w:r>
      <w:r w:rsidR="008158EC" w:rsidRPr="00AF0D74">
        <w:rPr>
          <w:rFonts w:ascii="Verdana" w:hAnsi="Verdana"/>
          <w:color w:val="000000"/>
        </w:rPr>
        <w:t xml:space="preserve">na rok akademicki </w:t>
      </w:r>
      <w:r w:rsidR="001600E3" w:rsidRPr="00AF0D74">
        <w:rPr>
          <w:rFonts w:ascii="Verdana" w:hAnsi="Verdana"/>
          <w:color w:val="000000"/>
        </w:rPr>
        <w:t>2025</w:t>
      </w:r>
      <w:r w:rsidR="00DC0051" w:rsidRPr="00AF0D74">
        <w:rPr>
          <w:rFonts w:ascii="Verdana" w:hAnsi="Verdana"/>
          <w:color w:val="000000"/>
        </w:rPr>
        <w:t>/202</w:t>
      </w:r>
      <w:r w:rsidR="001600E3" w:rsidRPr="00AF0D74">
        <w:rPr>
          <w:rFonts w:ascii="Verdana" w:hAnsi="Verdana"/>
          <w:color w:val="000000"/>
        </w:rPr>
        <w:t>6</w:t>
      </w:r>
      <w:r w:rsidR="00887E9E" w:rsidRPr="00AF0D74">
        <w:rPr>
          <w:rFonts w:ascii="Verdana" w:hAnsi="Verdana"/>
          <w:color w:val="000000"/>
        </w:rPr>
        <w:t>, odrębne dla każdego kierunku i formy studiów, zwane dalej „harmonogramami”,</w:t>
      </w:r>
    </w:p>
    <w:p w14:paraId="22502EA7" w14:textId="77777777" w:rsidR="00887E9E" w:rsidRPr="00AF0D74" w:rsidRDefault="00887E9E" w:rsidP="0049578A">
      <w:pPr>
        <w:widowControl w:val="0"/>
        <w:numPr>
          <w:ilvl w:val="0"/>
          <w:numId w:val="21"/>
        </w:numPr>
        <w:spacing w:line="360" w:lineRule="auto"/>
        <w:ind w:hanging="294"/>
        <w:contextualSpacing/>
        <w:jc w:val="both"/>
        <w:rPr>
          <w:rFonts w:ascii="Verdana" w:hAnsi="Verdana"/>
          <w:color w:val="000000"/>
        </w:rPr>
      </w:pPr>
      <w:r w:rsidRPr="00AF0D74">
        <w:rPr>
          <w:rFonts w:ascii="Verdana" w:hAnsi="Verdana"/>
          <w:color w:val="000000"/>
        </w:rPr>
        <w:t>link do systemu Internetowej Rekrutacji Kandydatów,</w:t>
      </w:r>
      <w:r w:rsidR="00E72889" w:rsidRPr="00AF0D74">
        <w:rPr>
          <w:rFonts w:ascii="Verdana" w:hAnsi="Verdana"/>
          <w:color w:val="000000"/>
        </w:rPr>
        <w:t xml:space="preserve"> zwane</w:t>
      </w:r>
      <w:r w:rsidR="00815897" w:rsidRPr="00AF0D74">
        <w:rPr>
          <w:rFonts w:ascii="Verdana" w:hAnsi="Verdana"/>
          <w:color w:val="000000"/>
        </w:rPr>
        <w:t>go</w:t>
      </w:r>
      <w:r w:rsidR="00E72889" w:rsidRPr="00AF0D74">
        <w:rPr>
          <w:rFonts w:ascii="Verdana" w:hAnsi="Verdana"/>
          <w:color w:val="000000"/>
        </w:rPr>
        <w:t xml:space="preserve"> dalej </w:t>
      </w:r>
      <w:r w:rsidR="00757010" w:rsidRPr="00AF0D74">
        <w:rPr>
          <w:rFonts w:ascii="Verdana" w:hAnsi="Verdana"/>
          <w:color w:val="000000"/>
        </w:rPr>
        <w:t>„</w:t>
      </w:r>
      <w:r w:rsidR="00E72889" w:rsidRPr="00AF0D74">
        <w:rPr>
          <w:rFonts w:ascii="Verdana" w:hAnsi="Verdana"/>
          <w:color w:val="000000"/>
        </w:rPr>
        <w:t>IRK</w:t>
      </w:r>
      <w:r w:rsidR="00757010" w:rsidRPr="00AF0D74">
        <w:rPr>
          <w:rFonts w:ascii="Verdana" w:hAnsi="Verdana"/>
          <w:color w:val="000000"/>
        </w:rPr>
        <w:t>”</w:t>
      </w:r>
      <w:r w:rsidR="007D5552" w:rsidRPr="00AF0D74">
        <w:rPr>
          <w:rFonts w:ascii="Verdana" w:hAnsi="Verdana"/>
          <w:color w:val="000000"/>
        </w:rPr>
        <w:t>,</w:t>
      </w:r>
    </w:p>
    <w:p w14:paraId="791A8712" w14:textId="77777777" w:rsidR="00887E9E" w:rsidRPr="00AF0D74" w:rsidRDefault="00887E9E" w:rsidP="0049578A">
      <w:pPr>
        <w:widowControl w:val="0"/>
        <w:numPr>
          <w:ilvl w:val="0"/>
          <w:numId w:val="21"/>
        </w:numPr>
        <w:spacing w:line="360" w:lineRule="auto"/>
        <w:ind w:hanging="294"/>
        <w:contextualSpacing/>
        <w:jc w:val="both"/>
        <w:rPr>
          <w:rFonts w:ascii="Verdana" w:hAnsi="Verdana"/>
          <w:color w:val="000000"/>
        </w:rPr>
      </w:pPr>
      <w:r w:rsidRPr="00AF0D74">
        <w:rPr>
          <w:rFonts w:ascii="Verdana" w:hAnsi="Verdana"/>
          <w:color w:val="000000"/>
        </w:rPr>
        <w:t>listy kandydatów (m. in. rankingowe, zakwalifikowanych do przyjęcia, przyjętych na studia),</w:t>
      </w:r>
    </w:p>
    <w:p w14:paraId="09BCA58B" w14:textId="77777777" w:rsidR="00887E9E" w:rsidRPr="00AF0D74" w:rsidRDefault="00887E9E" w:rsidP="0049578A">
      <w:pPr>
        <w:widowControl w:val="0"/>
        <w:numPr>
          <w:ilvl w:val="0"/>
          <w:numId w:val="21"/>
        </w:numPr>
        <w:spacing w:line="360" w:lineRule="auto"/>
        <w:ind w:hanging="294"/>
        <w:contextualSpacing/>
        <w:jc w:val="both"/>
        <w:rPr>
          <w:rFonts w:ascii="Verdana" w:hAnsi="Verdana"/>
          <w:color w:val="000000"/>
        </w:rPr>
      </w:pPr>
      <w:r w:rsidRPr="00AF0D74">
        <w:rPr>
          <w:rFonts w:ascii="Verdana" w:hAnsi="Verdana"/>
          <w:color w:val="000000"/>
        </w:rPr>
        <w:t>informacje o rekrutacji i bieżące komunikaty.</w:t>
      </w:r>
    </w:p>
    <w:p w14:paraId="25277D78" w14:textId="77777777" w:rsidR="00D76EDA" w:rsidRPr="00AF0D74" w:rsidRDefault="00EB0EB3" w:rsidP="0049578A">
      <w:pPr>
        <w:widowControl w:val="0"/>
        <w:numPr>
          <w:ilvl w:val="0"/>
          <w:numId w:val="7"/>
        </w:numPr>
        <w:spacing w:line="360" w:lineRule="auto"/>
        <w:contextualSpacing/>
        <w:jc w:val="both"/>
        <w:rPr>
          <w:rFonts w:ascii="Verdana" w:hAnsi="Verdana"/>
          <w:color w:val="000000"/>
        </w:rPr>
      </w:pPr>
      <w:r w:rsidRPr="00AF0D74">
        <w:rPr>
          <w:rFonts w:ascii="Verdana" w:hAnsi="Verdana"/>
          <w:color w:val="000000"/>
        </w:rPr>
        <w:t xml:space="preserve">Postępowanie rekrutacyjne </w:t>
      </w:r>
      <w:r w:rsidR="00D76EDA" w:rsidRPr="00AF0D74">
        <w:rPr>
          <w:rFonts w:ascii="Verdana" w:hAnsi="Verdana"/>
          <w:color w:val="000000"/>
        </w:rPr>
        <w:t>obejmuje:</w:t>
      </w:r>
    </w:p>
    <w:p w14:paraId="7705325E" w14:textId="77777777" w:rsidR="00D76EDA" w:rsidRPr="00AF0D74" w:rsidRDefault="00D76EDA" w:rsidP="00E86490">
      <w:pPr>
        <w:widowControl w:val="0"/>
        <w:numPr>
          <w:ilvl w:val="0"/>
          <w:numId w:val="1"/>
        </w:numPr>
        <w:spacing w:line="360" w:lineRule="auto"/>
        <w:ind w:left="709" w:hanging="283"/>
        <w:contextualSpacing/>
        <w:jc w:val="both"/>
        <w:rPr>
          <w:rFonts w:ascii="Verdana" w:hAnsi="Verdana"/>
          <w:color w:val="000000"/>
        </w:rPr>
      </w:pPr>
      <w:r w:rsidRPr="00AF0D74">
        <w:rPr>
          <w:rFonts w:ascii="Verdana" w:hAnsi="Verdana"/>
          <w:color w:val="000000"/>
        </w:rPr>
        <w:t>kompletną rejestrację w systemie I</w:t>
      </w:r>
      <w:r w:rsidR="00E72889" w:rsidRPr="00AF0D74">
        <w:rPr>
          <w:rFonts w:ascii="Verdana" w:hAnsi="Verdana"/>
          <w:color w:val="000000"/>
        </w:rPr>
        <w:t>RK</w:t>
      </w:r>
      <w:r w:rsidRPr="00AF0D74">
        <w:rPr>
          <w:rFonts w:ascii="Verdana" w:hAnsi="Verdana"/>
          <w:color w:val="000000"/>
        </w:rPr>
        <w:t xml:space="preserve">, </w:t>
      </w:r>
    </w:p>
    <w:p w14:paraId="1D6A2ED2" w14:textId="77777777" w:rsidR="00D76EDA" w:rsidRPr="00AF0D74" w:rsidRDefault="00192A13" w:rsidP="00E86490">
      <w:pPr>
        <w:widowControl w:val="0"/>
        <w:numPr>
          <w:ilvl w:val="0"/>
          <w:numId w:val="1"/>
        </w:numPr>
        <w:spacing w:line="360" w:lineRule="auto"/>
        <w:ind w:left="709" w:hanging="283"/>
        <w:contextualSpacing/>
        <w:jc w:val="both"/>
        <w:rPr>
          <w:rFonts w:ascii="Verdana" w:hAnsi="Verdana"/>
          <w:color w:val="000000"/>
        </w:rPr>
      </w:pPr>
      <w:r w:rsidRPr="00AF0D74">
        <w:rPr>
          <w:rFonts w:ascii="Verdana" w:hAnsi="Verdana"/>
          <w:color w:val="000000"/>
        </w:rPr>
        <w:t xml:space="preserve">terminowe </w:t>
      </w:r>
      <w:r w:rsidR="00D76EDA" w:rsidRPr="00AF0D74">
        <w:rPr>
          <w:rFonts w:ascii="Verdana" w:hAnsi="Verdana"/>
          <w:color w:val="000000"/>
        </w:rPr>
        <w:t>wniesienie</w:t>
      </w:r>
      <w:r w:rsidRPr="00AF0D74">
        <w:rPr>
          <w:rFonts w:ascii="Verdana" w:hAnsi="Verdana"/>
          <w:color w:val="000000"/>
        </w:rPr>
        <w:t xml:space="preserve"> </w:t>
      </w:r>
      <w:r w:rsidR="00D76EDA" w:rsidRPr="00AF0D74">
        <w:rPr>
          <w:rFonts w:ascii="Verdana" w:hAnsi="Verdana"/>
          <w:color w:val="000000"/>
        </w:rPr>
        <w:t xml:space="preserve">pełnej opłaty za przeprowadzenie rekrutacji, zwanej dalej </w:t>
      </w:r>
      <w:r w:rsidR="00D820E6" w:rsidRPr="00AF0D74">
        <w:rPr>
          <w:rFonts w:ascii="Verdana" w:hAnsi="Verdana"/>
          <w:color w:val="000000"/>
        </w:rPr>
        <w:t>„</w:t>
      </w:r>
      <w:r w:rsidR="00D76EDA" w:rsidRPr="00AF0D74">
        <w:rPr>
          <w:rFonts w:ascii="Verdana" w:hAnsi="Verdana"/>
          <w:color w:val="000000"/>
        </w:rPr>
        <w:t>opłatą rekrutacyjną</w:t>
      </w:r>
      <w:r w:rsidR="00D820E6" w:rsidRPr="00AF0D74">
        <w:rPr>
          <w:rFonts w:ascii="Verdana" w:hAnsi="Verdana"/>
          <w:color w:val="000000"/>
        </w:rPr>
        <w:t>”</w:t>
      </w:r>
      <w:r w:rsidR="00D76EDA" w:rsidRPr="00AF0D74">
        <w:rPr>
          <w:rFonts w:ascii="Verdana" w:hAnsi="Verdana"/>
          <w:color w:val="000000"/>
        </w:rPr>
        <w:t xml:space="preserve">, na indywidualny </w:t>
      </w:r>
      <w:r w:rsidR="00132337" w:rsidRPr="00AF0D74">
        <w:rPr>
          <w:rFonts w:ascii="Verdana" w:hAnsi="Verdana"/>
          <w:color w:val="000000"/>
        </w:rPr>
        <w:t>dla kandydata rachunek bankowy U</w:t>
      </w:r>
      <w:r w:rsidR="00D76EDA" w:rsidRPr="00AF0D74">
        <w:rPr>
          <w:rFonts w:ascii="Verdana" w:hAnsi="Verdana"/>
          <w:color w:val="000000"/>
        </w:rPr>
        <w:t>czelni</w:t>
      </w:r>
      <w:r w:rsidRPr="00AF0D74">
        <w:rPr>
          <w:rFonts w:ascii="Verdana" w:hAnsi="Verdana"/>
          <w:color w:val="000000"/>
        </w:rPr>
        <w:t xml:space="preserve"> wygenerowany przez IRK</w:t>
      </w:r>
      <w:r w:rsidR="00D76EDA" w:rsidRPr="00AF0D74">
        <w:rPr>
          <w:rFonts w:ascii="Verdana" w:hAnsi="Verdana"/>
          <w:color w:val="000000"/>
        </w:rPr>
        <w:t>,</w:t>
      </w:r>
    </w:p>
    <w:p w14:paraId="0D92ECB5" w14:textId="77777777" w:rsidR="00E10BF2" w:rsidRPr="00AF0D74" w:rsidRDefault="00E10BF2" w:rsidP="009B2351">
      <w:pPr>
        <w:widowControl w:val="0"/>
        <w:numPr>
          <w:ilvl w:val="0"/>
          <w:numId w:val="1"/>
        </w:numPr>
        <w:spacing w:line="276" w:lineRule="auto"/>
        <w:ind w:left="709" w:hanging="283"/>
        <w:contextualSpacing/>
        <w:jc w:val="both"/>
        <w:rPr>
          <w:rFonts w:ascii="Verdana" w:hAnsi="Verdana"/>
          <w:color w:val="000000"/>
        </w:rPr>
      </w:pPr>
      <w:r w:rsidRPr="00AF0D74">
        <w:rPr>
          <w:color w:val="000000"/>
          <w:sz w:val="24"/>
          <w:szCs w:val="24"/>
        </w:rPr>
        <w:t xml:space="preserve">uzyskanie pozytywnego wyniku z egzaminu wstępnego organizowanego przez Uczelnię sprawdzającego wiedzę z zakresu przedmiotów kierunkowych wymaganych w rekrutacji (dotyczy cudzoziemców wymienionych w </w:t>
      </w:r>
      <w:r w:rsidRPr="00AF0D74">
        <w:rPr>
          <w:rStyle w:val="fontstyle01"/>
          <w:rFonts w:ascii="Calibri" w:hAnsi="Calibri" w:cs="Calibri"/>
          <w:sz w:val="24"/>
          <w:szCs w:val="24"/>
        </w:rPr>
        <w:t>§ 2 ust. 6</w:t>
      </w:r>
      <w:r w:rsidRPr="00AF0D74">
        <w:rPr>
          <w:color w:val="000000"/>
          <w:sz w:val="24"/>
          <w:szCs w:val="24"/>
        </w:rPr>
        <w:t>),</w:t>
      </w:r>
    </w:p>
    <w:p w14:paraId="588F9AFE" w14:textId="77777777" w:rsidR="00D76EDA" w:rsidRPr="00AF0D74" w:rsidRDefault="00D76EDA" w:rsidP="00E86490">
      <w:pPr>
        <w:widowControl w:val="0"/>
        <w:numPr>
          <w:ilvl w:val="0"/>
          <w:numId w:val="1"/>
        </w:numPr>
        <w:spacing w:line="360" w:lineRule="auto"/>
        <w:ind w:left="709" w:hanging="283"/>
        <w:contextualSpacing/>
        <w:jc w:val="both"/>
        <w:rPr>
          <w:rFonts w:ascii="Verdana" w:hAnsi="Verdana"/>
          <w:color w:val="000000"/>
        </w:rPr>
      </w:pPr>
      <w:r w:rsidRPr="00AF0D74">
        <w:rPr>
          <w:rFonts w:ascii="Verdana" w:hAnsi="Verdana"/>
          <w:color w:val="000000"/>
        </w:rPr>
        <w:t>postępowanie kwalifikacyjne prze</w:t>
      </w:r>
      <w:r w:rsidR="000E15B9" w:rsidRPr="00AF0D74">
        <w:rPr>
          <w:rFonts w:ascii="Verdana" w:hAnsi="Verdana"/>
          <w:color w:val="000000"/>
        </w:rPr>
        <w:t>prowadzane przez k</w:t>
      </w:r>
      <w:r w:rsidRPr="00AF0D74">
        <w:rPr>
          <w:rFonts w:ascii="Verdana" w:hAnsi="Verdana"/>
          <w:color w:val="000000"/>
        </w:rPr>
        <w:t xml:space="preserve">omisję </w:t>
      </w:r>
      <w:r w:rsidR="000E15B9" w:rsidRPr="00AF0D74">
        <w:rPr>
          <w:rFonts w:ascii="Verdana" w:hAnsi="Verdana"/>
          <w:color w:val="000000"/>
        </w:rPr>
        <w:t>r</w:t>
      </w:r>
      <w:r w:rsidRPr="00AF0D74">
        <w:rPr>
          <w:rFonts w:ascii="Verdana" w:hAnsi="Verdana"/>
          <w:color w:val="000000"/>
        </w:rPr>
        <w:t xml:space="preserve">ekrutacyjną, zwaną dalej </w:t>
      </w:r>
      <w:r w:rsidR="00217B73" w:rsidRPr="00AF0D74">
        <w:rPr>
          <w:rFonts w:ascii="Verdana" w:hAnsi="Verdana"/>
          <w:color w:val="000000"/>
        </w:rPr>
        <w:t>KR</w:t>
      </w:r>
      <w:r w:rsidR="00192A13" w:rsidRPr="00AF0D74">
        <w:rPr>
          <w:rFonts w:ascii="Verdana" w:hAnsi="Verdana"/>
          <w:color w:val="000000"/>
        </w:rPr>
        <w:t>,</w:t>
      </w:r>
      <w:r w:rsidRPr="00AF0D74">
        <w:rPr>
          <w:rFonts w:ascii="Verdana" w:hAnsi="Verdana"/>
          <w:color w:val="000000"/>
        </w:rPr>
        <w:t xml:space="preserve"> </w:t>
      </w:r>
    </w:p>
    <w:p w14:paraId="1839E7CE" w14:textId="77777777" w:rsidR="00D76EDA" w:rsidRPr="00AF0D74" w:rsidRDefault="00D76EDA" w:rsidP="00824542">
      <w:pPr>
        <w:widowControl w:val="0"/>
        <w:numPr>
          <w:ilvl w:val="0"/>
          <w:numId w:val="1"/>
        </w:numPr>
        <w:spacing w:line="360" w:lineRule="auto"/>
        <w:ind w:left="709" w:hanging="283"/>
        <w:contextualSpacing/>
        <w:jc w:val="both"/>
        <w:rPr>
          <w:rFonts w:ascii="Verdana" w:hAnsi="Verdana"/>
          <w:color w:val="000000"/>
        </w:rPr>
      </w:pPr>
      <w:r w:rsidRPr="00AF0D74">
        <w:rPr>
          <w:rFonts w:ascii="Verdana" w:hAnsi="Verdana"/>
          <w:color w:val="000000"/>
        </w:rPr>
        <w:t>złożenie przez kandydata albo pełnomocnika kandydata</w:t>
      </w:r>
      <w:r w:rsidR="00192A13" w:rsidRPr="00AF0D74">
        <w:rPr>
          <w:rFonts w:ascii="Verdana" w:hAnsi="Verdana"/>
          <w:color w:val="000000"/>
        </w:rPr>
        <w:t>, zakwalifikowanego do przyjęcia,</w:t>
      </w:r>
      <w:r w:rsidRPr="00AF0D74">
        <w:rPr>
          <w:rFonts w:ascii="Verdana" w:hAnsi="Verdana"/>
          <w:color w:val="000000"/>
        </w:rPr>
        <w:t xml:space="preserve"> wymaganych dokumentów w </w:t>
      </w:r>
      <w:r w:rsidR="00217B73" w:rsidRPr="00AF0D74">
        <w:rPr>
          <w:rFonts w:ascii="Verdana" w:hAnsi="Verdana"/>
          <w:color w:val="000000"/>
        </w:rPr>
        <w:t>KR</w:t>
      </w:r>
      <w:r w:rsidRPr="00AF0D74">
        <w:rPr>
          <w:rFonts w:ascii="Verdana" w:hAnsi="Verdana"/>
          <w:color w:val="000000"/>
        </w:rPr>
        <w:t>,</w:t>
      </w:r>
    </w:p>
    <w:p w14:paraId="007E8209" w14:textId="77777777" w:rsidR="00D76EDA" w:rsidRPr="00AF0D74" w:rsidRDefault="00D76EDA" w:rsidP="00E86490">
      <w:pPr>
        <w:widowControl w:val="0"/>
        <w:numPr>
          <w:ilvl w:val="0"/>
          <w:numId w:val="1"/>
        </w:numPr>
        <w:spacing w:line="360" w:lineRule="auto"/>
        <w:ind w:left="709" w:hanging="283"/>
        <w:contextualSpacing/>
        <w:jc w:val="both"/>
        <w:rPr>
          <w:rFonts w:ascii="Verdana" w:hAnsi="Verdana"/>
          <w:color w:val="000000"/>
        </w:rPr>
      </w:pPr>
      <w:r w:rsidRPr="00AF0D74">
        <w:rPr>
          <w:rFonts w:ascii="Verdana" w:hAnsi="Verdana"/>
          <w:color w:val="000000"/>
        </w:rPr>
        <w:t xml:space="preserve">weryfikację </w:t>
      </w:r>
      <w:r w:rsidR="00D820E6" w:rsidRPr="00AF0D74">
        <w:rPr>
          <w:rFonts w:ascii="Verdana" w:hAnsi="Verdana"/>
          <w:color w:val="000000"/>
        </w:rPr>
        <w:t xml:space="preserve">przez KR </w:t>
      </w:r>
      <w:r w:rsidRPr="00AF0D74">
        <w:rPr>
          <w:rFonts w:ascii="Verdana" w:hAnsi="Verdana"/>
          <w:color w:val="000000"/>
        </w:rPr>
        <w:t>dokumentów kandydatów i ustalenie listy kandydatów do kwalifikacji przez rektora,</w:t>
      </w:r>
    </w:p>
    <w:p w14:paraId="104F4F97" w14:textId="77777777" w:rsidR="00D76EDA" w:rsidRPr="00AF0D74" w:rsidRDefault="00D76EDA" w:rsidP="00E86490">
      <w:pPr>
        <w:widowControl w:val="0"/>
        <w:numPr>
          <w:ilvl w:val="0"/>
          <w:numId w:val="1"/>
        </w:numPr>
        <w:spacing w:line="360" w:lineRule="auto"/>
        <w:ind w:left="709" w:hanging="283"/>
        <w:contextualSpacing/>
        <w:jc w:val="both"/>
        <w:rPr>
          <w:rFonts w:ascii="Verdana" w:hAnsi="Verdana"/>
          <w:color w:val="000000"/>
        </w:rPr>
      </w:pPr>
      <w:r w:rsidRPr="00AF0D74">
        <w:rPr>
          <w:rFonts w:ascii="Verdana" w:hAnsi="Verdana"/>
          <w:color w:val="000000"/>
        </w:rPr>
        <w:t>ustalenie ostateczne</w:t>
      </w:r>
      <w:r w:rsidR="001B3AF1" w:rsidRPr="00AF0D74">
        <w:rPr>
          <w:rFonts w:ascii="Verdana" w:hAnsi="Verdana"/>
          <w:color w:val="000000"/>
        </w:rPr>
        <w:t>j listy przyjętych na studia,</w:t>
      </w:r>
      <w:r w:rsidR="0086246B" w:rsidRPr="00AF0D74">
        <w:rPr>
          <w:rFonts w:ascii="Verdana" w:hAnsi="Verdana"/>
          <w:color w:val="000000"/>
        </w:rPr>
        <w:t xml:space="preserve"> wpisanie kandydata na listę studentów oraz</w:t>
      </w:r>
      <w:r w:rsidR="00E43F98" w:rsidRPr="00AF0D74">
        <w:rPr>
          <w:rFonts w:ascii="Verdana" w:hAnsi="Verdana"/>
          <w:color w:val="000000"/>
        </w:rPr>
        <w:t xml:space="preserve"> </w:t>
      </w:r>
      <w:r w:rsidR="001B3AF1" w:rsidRPr="00AF0D74">
        <w:rPr>
          <w:rFonts w:ascii="Verdana" w:hAnsi="Verdana"/>
          <w:color w:val="000000"/>
        </w:rPr>
        <w:t>podjęcie</w:t>
      </w:r>
      <w:r w:rsidRPr="00AF0D74">
        <w:rPr>
          <w:rFonts w:ascii="Verdana" w:hAnsi="Verdana"/>
          <w:color w:val="000000"/>
        </w:rPr>
        <w:t xml:space="preserve"> </w:t>
      </w:r>
      <w:r w:rsidR="001B3AF1" w:rsidRPr="00AF0D74">
        <w:rPr>
          <w:rFonts w:ascii="Verdana" w:hAnsi="Verdana"/>
          <w:color w:val="000000"/>
        </w:rPr>
        <w:t xml:space="preserve">i wydanie </w:t>
      </w:r>
      <w:r w:rsidR="00997BE1" w:rsidRPr="00AF0D74">
        <w:rPr>
          <w:rFonts w:ascii="Verdana" w:hAnsi="Verdana"/>
          <w:color w:val="000000"/>
        </w:rPr>
        <w:t xml:space="preserve">przez rektora </w:t>
      </w:r>
      <w:r w:rsidRPr="00AF0D74">
        <w:rPr>
          <w:rFonts w:ascii="Verdana" w:hAnsi="Verdana"/>
          <w:color w:val="000000"/>
        </w:rPr>
        <w:t>decyzji administracyjnej</w:t>
      </w:r>
      <w:r w:rsidR="00997BE1" w:rsidRPr="00AF0D74">
        <w:rPr>
          <w:rFonts w:ascii="Verdana" w:hAnsi="Verdana"/>
          <w:color w:val="000000"/>
        </w:rPr>
        <w:t xml:space="preserve"> w sprawie przyjęcia na studia</w:t>
      </w:r>
      <w:r w:rsidRPr="00AF0D74">
        <w:rPr>
          <w:rFonts w:ascii="Verdana" w:hAnsi="Verdana"/>
          <w:color w:val="000000"/>
        </w:rPr>
        <w:t>,</w:t>
      </w:r>
    </w:p>
    <w:p w14:paraId="4DAD0FCC" w14:textId="77777777" w:rsidR="00192A13" w:rsidRPr="00AF0D74" w:rsidRDefault="00192A13" w:rsidP="00E86490">
      <w:pPr>
        <w:widowControl w:val="0"/>
        <w:numPr>
          <w:ilvl w:val="0"/>
          <w:numId w:val="1"/>
        </w:numPr>
        <w:spacing w:line="360" w:lineRule="auto"/>
        <w:ind w:left="709" w:hanging="283"/>
        <w:contextualSpacing/>
        <w:jc w:val="both"/>
        <w:rPr>
          <w:rFonts w:ascii="Verdana" w:hAnsi="Verdana"/>
          <w:color w:val="000000"/>
        </w:rPr>
      </w:pPr>
      <w:r w:rsidRPr="00AF0D74">
        <w:rPr>
          <w:rFonts w:ascii="Verdana" w:hAnsi="Verdana"/>
          <w:color w:val="000000"/>
        </w:rPr>
        <w:t>terminowe dokonanie formalności</w:t>
      </w:r>
      <w:r w:rsidR="005B5CB6" w:rsidRPr="00AF0D74">
        <w:rPr>
          <w:rFonts w:ascii="Verdana" w:hAnsi="Verdana"/>
          <w:color w:val="000000"/>
        </w:rPr>
        <w:t>,</w:t>
      </w:r>
      <w:r w:rsidRPr="00AF0D74">
        <w:rPr>
          <w:rFonts w:ascii="Verdana" w:hAnsi="Verdana"/>
          <w:color w:val="000000"/>
        </w:rPr>
        <w:t xml:space="preserve"> </w:t>
      </w:r>
      <w:r w:rsidR="00E43F98" w:rsidRPr="00AF0D74">
        <w:rPr>
          <w:rFonts w:ascii="Verdana" w:hAnsi="Verdana"/>
          <w:color w:val="000000"/>
        </w:rPr>
        <w:t>przez przyjętego na studia</w:t>
      </w:r>
      <w:r w:rsidR="005B5CB6" w:rsidRPr="00AF0D74">
        <w:rPr>
          <w:rFonts w:ascii="Verdana" w:hAnsi="Verdana"/>
          <w:color w:val="000000"/>
        </w:rPr>
        <w:t>,</w:t>
      </w:r>
      <w:r w:rsidR="00E43F98" w:rsidRPr="00AF0D74">
        <w:rPr>
          <w:rFonts w:ascii="Verdana" w:hAnsi="Verdana"/>
          <w:color w:val="000000"/>
        </w:rPr>
        <w:t xml:space="preserve"> </w:t>
      </w:r>
      <w:r w:rsidRPr="00AF0D74">
        <w:rPr>
          <w:rFonts w:ascii="Verdana" w:hAnsi="Verdana"/>
          <w:color w:val="000000"/>
        </w:rPr>
        <w:t xml:space="preserve">niezbędnych do wpisu na </w:t>
      </w:r>
      <w:r w:rsidR="00590DEC" w:rsidRPr="00AF0D74">
        <w:rPr>
          <w:rFonts w:ascii="Verdana" w:hAnsi="Verdana"/>
          <w:color w:val="000000"/>
        </w:rPr>
        <w:t>1 rok</w:t>
      </w:r>
      <w:r w:rsidRPr="00AF0D74">
        <w:rPr>
          <w:rFonts w:ascii="Verdana" w:hAnsi="Verdana"/>
          <w:color w:val="000000"/>
        </w:rPr>
        <w:t xml:space="preserve"> studiów</w:t>
      </w:r>
      <w:r w:rsidR="004A1965" w:rsidRPr="00AF0D74">
        <w:rPr>
          <w:rFonts w:ascii="Verdana" w:hAnsi="Verdana"/>
          <w:color w:val="000000"/>
        </w:rPr>
        <w:t>.</w:t>
      </w:r>
      <w:r w:rsidRPr="00AF0D74">
        <w:rPr>
          <w:rFonts w:ascii="Verdana" w:hAnsi="Verdana"/>
          <w:color w:val="000000"/>
        </w:rPr>
        <w:t xml:space="preserve"> </w:t>
      </w:r>
    </w:p>
    <w:p w14:paraId="0343F671" w14:textId="77777777" w:rsidR="00BB392C" w:rsidRPr="00AF0D74" w:rsidRDefault="00BB392C" w:rsidP="0049578A">
      <w:pPr>
        <w:widowControl w:val="0"/>
        <w:numPr>
          <w:ilvl w:val="0"/>
          <w:numId w:val="7"/>
        </w:numPr>
        <w:spacing w:line="360" w:lineRule="auto"/>
        <w:jc w:val="both"/>
        <w:rPr>
          <w:rFonts w:ascii="Verdana" w:hAnsi="Verdana"/>
          <w:color w:val="000000"/>
        </w:rPr>
      </w:pPr>
      <w:r w:rsidRPr="00AF0D74">
        <w:rPr>
          <w:rFonts w:ascii="Verdana" w:hAnsi="Verdana"/>
          <w:color w:val="000000"/>
        </w:rPr>
        <w:t>Kandydaci posiadający ważny dowód osobisty lub polski paszport (potwierdzający obywatelstwo polskie) oraz równocześnie paszport innego państwa – są z mocy prawa traktowani na terytorium Polski jak obywatele polscy.</w:t>
      </w:r>
    </w:p>
    <w:p w14:paraId="61520971" w14:textId="77777777" w:rsidR="00824542" w:rsidRPr="00AF0D74" w:rsidRDefault="00D76EDA" w:rsidP="0049578A">
      <w:pPr>
        <w:widowControl w:val="0"/>
        <w:numPr>
          <w:ilvl w:val="0"/>
          <w:numId w:val="7"/>
        </w:numPr>
        <w:spacing w:line="360" w:lineRule="auto"/>
        <w:jc w:val="both"/>
        <w:rPr>
          <w:rFonts w:ascii="Verdana" w:hAnsi="Verdana"/>
          <w:color w:val="000000"/>
        </w:rPr>
      </w:pPr>
      <w:r w:rsidRPr="00AF0D74">
        <w:rPr>
          <w:rFonts w:ascii="Verdana" w:hAnsi="Verdana"/>
          <w:color w:val="000000"/>
        </w:rPr>
        <w:lastRenderedPageBreak/>
        <w:t>Liczba miejsc dla cudzoziemców</w:t>
      </w:r>
      <w:r w:rsidR="00BB49A1" w:rsidRPr="00AF0D74">
        <w:rPr>
          <w:rFonts w:ascii="Verdana" w:hAnsi="Verdana"/>
          <w:color w:val="000000"/>
        </w:rPr>
        <w:t xml:space="preserve"> </w:t>
      </w:r>
      <w:r w:rsidR="00541BF8" w:rsidRPr="00AF0D74">
        <w:rPr>
          <w:rFonts w:ascii="Verdana" w:hAnsi="Verdana"/>
          <w:color w:val="000000"/>
        </w:rPr>
        <w:t xml:space="preserve">na poszczególne kierunki studiów </w:t>
      </w:r>
      <w:r w:rsidRPr="00AF0D74">
        <w:rPr>
          <w:rFonts w:ascii="Verdana" w:hAnsi="Verdana"/>
          <w:color w:val="000000"/>
        </w:rPr>
        <w:t>jest limitowana i określona w uchwale Sena</w:t>
      </w:r>
      <w:r w:rsidR="00132337" w:rsidRPr="00AF0D74">
        <w:rPr>
          <w:rFonts w:ascii="Verdana" w:hAnsi="Verdana"/>
          <w:color w:val="000000"/>
        </w:rPr>
        <w:t xml:space="preserve">tu </w:t>
      </w:r>
      <w:r w:rsidR="00857E58" w:rsidRPr="00AF0D74">
        <w:rPr>
          <w:rFonts w:ascii="Verdana" w:hAnsi="Verdana"/>
          <w:color w:val="000000"/>
        </w:rPr>
        <w:t xml:space="preserve">w sprawie </w:t>
      </w:r>
      <w:r w:rsidR="007C71C6" w:rsidRPr="00AF0D74">
        <w:rPr>
          <w:rFonts w:ascii="Verdana" w:hAnsi="Verdana"/>
          <w:color w:val="000000"/>
        </w:rPr>
        <w:t xml:space="preserve">limitów przyjęć na </w:t>
      </w:r>
      <w:r w:rsidR="00BB0A6C" w:rsidRPr="00AF0D74">
        <w:rPr>
          <w:rFonts w:ascii="Verdana" w:hAnsi="Verdana"/>
          <w:color w:val="000000"/>
        </w:rPr>
        <w:t xml:space="preserve">dany </w:t>
      </w:r>
      <w:r w:rsidR="007C71C6" w:rsidRPr="00AF0D74">
        <w:rPr>
          <w:rFonts w:ascii="Verdana" w:hAnsi="Verdana"/>
          <w:color w:val="000000"/>
        </w:rPr>
        <w:t>rok akademicki</w:t>
      </w:r>
      <w:r w:rsidR="00BB0A6C" w:rsidRPr="00AF0D74">
        <w:rPr>
          <w:rFonts w:ascii="Verdana" w:hAnsi="Verdana"/>
          <w:color w:val="000000"/>
        </w:rPr>
        <w:t>.</w:t>
      </w:r>
      <w:r w:rsidR="00824542" w:rsidRPr="00AF0D74">
        <w:rPr>
          <w:rFonts w:ascii="Arial Narrow" w:hAnsi="Arial Narrow"/>
          <w:color w:val="000000"/>
          <w:sz w:val="18"/>
          <w:szCs w:val="18"/>
        </w:rPr>
        <w:t xml:space="preserve"> L</w:t>
      </w:r>
      <w:r w:rsidR="00824542" w:rsidRPr="00AF0D74">
        <w:rPr>
          <w:rFonts w:ascii="Verdana" w:hAnsi="Verdana"/>
          <w:color w:val="000000"/>
        </w:rPr>
        <w:t>imit ten nie dotyczy cudzoziemców, którzy świadectwo uzyskali w Polsce oraz</w:t>
      </w:r>
      <w:r w:rsidR="003E5F13" w:rsidRPr="00AF0D74">
        <w:rPr>
          <w:rFonts w:ascii="Verdana" w:hAnsi="Verdana"/>
          <w:color w:val="000000"/>
        </w:rPr>
        <w:t xml:space="preserve"> cudzoziemców</w:t>
      </w:r>
      <w:r w:rsidR="00824542" w:rsidRPr="00AF0D74">
        <w:rPr>
          <w:rFonts w:ascii="Verdana" w:hAnsi="Verdana"/>
          <w:color w:val="000000"/>
        </w:rPr>
        <w:t>:</w:t>
      </w:r>
    </w:p>
    <w:p w14:paraId="23411D54" w14:textId="77777777" w:rsidR="00824542" w:rsidRPr="00AF0D74" w:rsidRDefault="00824542" w:rsidP="0049578A">
      <w:pPr>
        <w:pStyle w:val="Tekstprzypisudolnego"/>
        <w:numPr>
          <w:ilvl w:val="0"/>
          <w:numId w:val="34"/>
        </w:numPr>
        <w:spacing w:line="360" w:lineRule="auto"/>
        <w:jc w:val="both"/>
        <w:rPr>
          <w:rFonts w:ascii="Verdana" w:hAnsi="Verdana"/>
          <w:color w:val="000000"/>
        </w:rPr>
      </w:pPr>
      <w:r w:rsidRPr="00AF0D74">
        <w:rPr>
          <w:rFonts w:ascii="Verdana" w:hAnsi="Verdana"/>
          <w:color w:val="000000"/>
        </w:rPr>
        <w:t xml:space="preserve">obywateli państwa członkowskiego Unii Europejskiej, Konfederacji Szwajcarskiej lub państwa członkowskiego Europejskiego Porozumienia o Wolnym Handlu (EFTA) – strony umowy o Europejskim Obszarze Gospodarczym i członków ich rodzin, mieszkających na terytorium Rzeczypospolitej Polskiej; </w:t>
      </w:r>
    </w:p>
    <w:p w14:paraId="140EF1DD" w14:textId="77777777" w:rsidR="00824542" w:rsidRPr="00AF0D74" w:rsidRDefault="003E5F13" w:rsidP="0049578A">
      <w:pPr>
        <w:pStyle w:val="Tekstprzypisudolnego"/>
        <w:numPr>
          <w:ilvl w:val="0"/>
          <w:numId w:val="34"/>
        </w:numPr>
        <w:spacing w:line="360" w:lineRule="auto"/>
        <w:jc w:val="both"/>
        <w:rPr>
          <w:rFonts w:ascii="Verdana" w:hAnsi="Verdana"/>
          <w:color w:val="000000"/>
        </w:rPr>
      </w:pPr>
      <w:r w:rsidRPr="00AF0D74">
        <w:rPr>
          <w:rFonts w:ascii="Verdana" w:hAnsi="Verdana"/>
          <w:color w:val="000000"/>
        </w:rPr>
        <w:t>obywateli</w:t>
      </w:r>
      <w:r w:rsidR="00D41986" w:rsidRPr="00AF0D74">
        <w:rPr>
          <w:rFonts w:ascii="Verdana" w:hAnsi="Verdana"/>
          <w:color w:val="000000"/>
        </w:rPr>
        <w:t xml:space="preserve"> Zjednoczonego Królestwa Wielkiej Brytanii i </w:t>
      </w:r>
      <w:r w:rsidRPr="00AF0D74">
        <w:rPr>
          <w:rFonts w:ascii="Verdana" w:hAnsi="Verdana"/>
          <w:color w:val="000000"/>
        </w:rPr>
        <w:t>Irlandii Północnej, o których</w:t>
      </w:r>
      <w:r w:rsidR="00D41986" w:rsidRPr="00AF0D74">
        <w:rPr>
          <w:rFonts w:ascii="Verdana" w:hAnsi="Verdana"/>
          <w:color w:val="000000"/>
        </w:rPr>
        <w:t xml:space="preserve"> mowa</w:t>
      </w:r>
      <w:r w:rsidRPr="00AF0D74">
        <w:rPr>
          <w:rFonts w:ascii="Verdana" w:hAnsi="Verdana"/>
          <w:color w:val="000000"/>
        </w:rPr>
        <w:t xml:space="preserve"> </w:t>
      </w:r>
      <w:r w:rsidR="00B43970" w:rsidRPr="00AF0D74">
        <w:rPr>
          <w:rFonts w:ascii="Verdana" w:hAnsi="Verdana"/>
          <w:color w:val="000000"/>
        </w:rPr>
        <w:t>w artykuł</w:t>
      </w:r>
      <w:r w:rsidR="00D41986" w:rsidRPr="00AF0D74">
        <w:rPr>
          <w:rFonts w:ascii="Verdana" w:hAnsi="Verdana"/>
          <w:color w:val="000000"/>
        </w:rPr>
        <w:t xml:space="preserve"> 10 ust</w:t>
      </w:r>
      <w:r w:rsidR="00B43970" w:rsidRPr="00AF0D74">
        <w:rPr>
          <w:rFonts w:ascii="Verdana" w:hAnsi="Verdana"/>
          <w:color w:val="000000"/>
        </w:rPr>
        <w:t>ęp</w:t>
      </w:r>
      <w:r w:rsidR="00D41986" w:rsidRPr="00AF0D74">
        <w:rPr>
          <w:rFonts w:ascii="Verdana" w:hAnsi="Verdana"/>
          <w:color w:val="000000"/>
        </w:rPr>
        <w:t xml:space="preserve"> 1 lit</w:t>
      </w:r>
      <w:r w:rsidR="00B43970" w:rsidRPr="00AF0D74">
        <w:rPr>
          <w:rFonts w:ascii="Verdana" w:hAnsi="Verdana"/>
          <w:color w:val="000000"/>
        </w:rPr>
        <w:t>era</w:t>
      </w:r>
      <w:r w:rsidR="00D41986" w:rsidRPr="00AF0D74">
        <w:rPr>
          <w:rFonts w:ascii="Verdana" w:hAnsi="Verdana"/>
          <w:color w:val="000000"/>
        </w:rPr>
        <w:t xml:space="preserve"> b lub d Umowy o wystąpieniu Zjednoczonego Królestwa W</w:t>
      </w:r>
      <w:r w:rsidRPr="00AF0D74">
        <w:rPr>
          <w:rFonts w:ascii="Verdana" w:hAnsi="Verdana"/>
          <w:color w:val="000000"/>
        </w:rPr>
        <w:t>ielkiej Brytanii i Irlandii Pół</w:t>
      </w:r>
      <w:r w:rsidR="00D41986" w:rsidRPr="00AF0D74">
        <w:rPr>
          <w:rFonts w:ascii="Verdana" w:hAnsi="Verdana"/>
          <w:color w:val="000000"/>
        </w:rPr>
        <w:t>nocnej z Unii Europejskiej i Europejskiej Wspólnoty Ene</w:t>
      </w:r>
      <w:r w:rsidRPr="00AF0D74">
        <w:rPr>
          <w:rFonts w:ascii="Verdana" w:hAnsi="Verdana"/>
          <w:color w:val="000000"/>
        </w:rPr>
        <w:t xml:space="preserve">rgii Atomowej (Dz. Urz. UE L 29 </w:t>
      </w:r>
      <w:r w:rsidR="00D41986" w:rsidRPr="00AF0D74">
        <w:rPr>
          <w:rFonts w:ascii="Verdana" w:hAnsi="Verdana"/>
          <w:color w:val="000000"/>
        </w:rPr>
        <w:t>z 31.01.2020,</w:t>
      </w:r>
      <w:r w:rsidR="00B43970" w:rsidRPr="00AF0D74">
        <w:rPr>
          <w:rFonts w:ascii="Verdana" w:hAnsi="Verdana"/>
          <w:color w:val="000000"/>
        </w:rPr>
        <w:t xml:space="preserve"> str. 7, ze</w:t>
      </w:r>
      <w:r w:rsidRPr="00AF0D74">
        <w:rPr>
          <w:rFonts w:ascii="Verdana" w:hAnsi="Verdana"/>
          <w:color w:val="000000"/>
        </w:rPr>
        <w:t xml:space="preserve"> zm</w:t>
      </w:r>
      <w:r w:rsidR="00B43970" w:rsidRPr="00AF0D74">
        <w:rPr>
          <w:rFonts w:ascii="Verdana" w:hAnsi="Verdana"/>
          <w:color w:val="000000"/>
        </w:rPr>
        <w:t>ianami</w:t>
      </w:r>
      <w:r w:rsidR="00D41986" w:rsidRPr="00AF0D74">
        <w:rPr>
          <w:rFonts w:ascii="Verdana" w:hAnsi="Verdana"/>
          <w:color w:val="000000"/>
        </w:rPr>
        <w:t>), oraz członków jego rodziny, mieszkających na terytorium Rzeczypospolitej Polskie</w:t>
      </w:r>
      <w:r w:rsidRPr="00AF0D74">
        <w:rPr>
          <w:rFonts w:ascii="Verdana" w:hAnsi="Verdana"/>
          <w:color w:val="000000"/>
        </w:rPr>
        <w:t>j;</w:t>
      </w:r>
    </w:p>
    <w:p w14:paraId="1C6176AA" w14:textId="77777777" w:rsidR="00824542" w:rsidRPr="00AF0D74" w:rsidRDefault="00824542" w:rsidP="0049578A">
      <w:pPr>
        <w:pStyle w:val="Tekstprzypisudolnego"/>
        <w:numPr>
          <w:ilvl w:val="0"/>
          <w:numId w:val="34"/>
        </w:numPr>
        <w:spacing w:line="360" w:lineRule="auto"/>
        <w:jc w:val="both"/>
        <w:rPr>
          <w:rFonts w:ascii="Verdana" w:hAnsi="Verdana"/>
          <w:color w:val="000000"/>
        </w:rPr>
      </w:pPr>
      <w:r w:rsidRPr="00AF0D74">
        <w:rPr>
          <w:rFonts w:ascii="Verdana" w:hAnsi="Verdana"/>
          <w:color w:val="000000"/>
        </w:rPr>
        <w:t xml:space="preserve">którym udzielono zezwolenia na pobyt stały, lub rezydentów długoterminowych Unii Europejskiej; </w:t>
      </w:r>
    </w:p>
    <w:p w14:paraId="62122741" w14:textId="77777777" w:rsidR="00824542" w:rsidRPr="00AF0D74" w:rsidRDefault="00824542" w:rsidP="0049578A">
      <w:pPr>
        <w:pStyle w:val="Tekstprzypisudolnego"/>
        <w:numPr>
          <w:ilvl w:val="0"/>
          <w:numId w:val="34"/>
        </w:numPr>
        <w:spacing w:line="360" w:lineRule="auto"/>
        <w:jc w:val="both"/>
        <w:rPr>
          <w:rFonts w:ascii="Verdana" w:hAnsi="Verdana"/>
          <w:color w:val="000000"/>
        </w:rPr>
      </w:pPr>
      <w:r w:rsidRPr="00AF0D74">
        <w:rPr>
          <w:rFonts w:ascii="Verdana" w:hAnsi="Verdana"/>
          <w:color w:val="000000"/>
        </w:rPr>
        <w:t>którym udzielono zezwolenia na pobyt czasowy w związku z okolicznościami, o których mowa w art</w:t>
      </w:r>
      <w:r w:rsidR="00543FC2" w:rsidRPr="00AF0D74">
        <w:rPr>
          <w:rFonts w:ascii="Verdana" w:hAnsi="Verdana"/>
          <w:color w:val="000000"/>
        </w:rPr>
        <w:t>ykule</w:t>
      </w:r>
      <w:r w:rsidRPr="00AF0D74">
        <w:rPr>
          <w:rFonts w:ascii="Verdana" w:hAnsi="Verdana"/>
          <w:color w:val="000000"/>
        </w:rPr>
        <w:t xml:space="preserve"> 159 ust</w:t>
      </w:r>
      <w:r w:rsidR="00543FC2" w:rsidRPr="00AF0D74">
        <w:rPr>
          <w:rFonts w:ascii="Verdana" w:hAnsi="Verdana"/>
          <w:color w:val="000000"/>
        </w:rPr>
        <w:t>ęp</w:t>
      </w:r>
      <w:r w:rsidRPr="00AF0D74">
        <w:rPr>
          <w:rFonts w:ascii="Verdana" w:hAnsi="Verdana"/>
          <w:color w:val="000000"/>
        </w:rPr>
        <w:t xml:space="preserve"> 1 lub art</w:t>
      </w:r>
      <w:r w:rsidR="00543FC2" w:rsidRPr="00AF0D74">
        <w:rPr>
          <w:rFonts w:ascii="Verdana" w:hAnsi="Verdana"/>
          <w:color w:val="000000"/>
        </w:rPr>
        <w:t>ykuł</w:t>
      </w:r>
      <w:r w:rsidRPr="00AF0D74">
        <w:rPr>
          <w:rFonts w:ascii="Verdana" w:hAnsi="Verdana"/>
          <w:color w:val="000000"/>
        </w:rPr>
        <w:t xml:space="preserve"> 186 ust</w:t>
      </w:r>
      <w:r w:rsidR="00543FC2" w:rsidRPr="00AF0D74">
        <w:rPr>
          <w:rFonts w:ascii="Verdana" w:hAnsi="Verdana"/>
          <w:color w:val="000000"/>
        </w:rPr>
        <w:t>ęp 1 punkt</w:t>
      </w:r>
      <w:r w:rsidRPr="00AF0D74">
        <w:rPr>
          <w:rFonts w:ascii="Verdana" w:hAnsi="Verdana"/>
          <w:color w:val="000000"/>
        </w:rPr>
        <w:t xml:space="preserve"> 3 lub 4 ustawy z dnia 12 grudnia 2013 r. o cudzoziemcach (t</w:t>
      </w:r>
      <w:r w:rsidR="00543FC2" w:rsidRPr="00AF0D74">
        <w:rPr>
          <w:rFonts w:ascii="Verdana" w:hAnsi="Verdana"/>
          <w:color w:val="000000"/>
        </w:rPr>
        <w:t xml:space="preserve">ekst </w:t>
      </w:r>
      <w:r w:rsidRPr="00AF0D74">
        <w:rPr>
          <w:rFonts w:ascii="Verdana" w:hAnsi="Verdana"/>
          <w:color w:val="000000"/>
        </w:rPr>
        <w:t>j</w:t>
      </w:r>
      <w:r w:rsidR="00543FC2" w:rsidRPr="00AF0D74">
        <w:rPr>
          <w:rFonts w:ascii="Verdana" w:hAnsi="Verdana"/>
          <w:color w:val="000000"/>
        </w:rPr>
        <w:t>ednolity</w:t>
      </w:r>
      <w:r w:rsidRPr="00AF0D74">
        <w:rPr>
          <w:rFonts w:ascii="Verdana" w:hAnsi="Verdana"/>
          <w:color w:val="000000"/>
        </w:rPr>
        <w:t xml:space="preserve"> Dz. U. z 2021 r. poz</w:t>
      </w:r>
      <w:r w:rsidR="00B43970" w:rsidRPr="00AF0D74">
        <w:rPr>
          <w:rFonts w:ascii="Verdana" w:hAnsi="Verdana"/>
          <w:color w:val="000000"/>
        </w:rPr>
        <w:t>ycja 2354 oraz z 2022 r. pozycja</w:t>
      </w:r>
      <w:r w:rsidRPr="00AF0D74">
        <w:rPr>
          <w:rFonts w:ascii="Verdana" w:hAnsi="Verdana"/>
          <w:color w:val="000000"/>
        </w:rPr>
        <w:t xml:space="preserve"> 91);</w:t>
      </w:r>
    </w:p>
    <w:p w14:paraId="6D78DE19" w14:textId="77777777" w:rsidR="00824542" w:rsidRPr="00AF0D74" w:rsidRDefault="00824542" w:rsidP="0049578A">
      <w:pPr>
        <w:pStyle w:val="Tekstprzypisudolnego"/>
        <w:numPr>
          <w:ilvl w:val="0"/>
          <w:numId w:val="34"/>
        </w:numPr>
        <w:spacing w:line="360" w:lineRule="auto"/>
        <w:jc w:val="both"/>
        <w:rPr>
          <w:rFonts w:ascii="Verdana" w:hAnsi="Verdana"/>
          <w:color w:val="000000"/>
        </w:rPr>
      </w:pPr>
      <w:r w:rsidRPr="00AF0D74">
        <w:rPr>
          <w:rFonts w:ascii="Verdana" w:hAnsi="Verdana"/>
          <w:color w:val="000000"/>
        </w:rPr>
        <w:t>którzy posiadają status uchodźcy nadany w Rzeczypospolitej Polskiej albo korzystają z ochrony czasowej albo ochrony uzupełniającej na terytorium Rzeczypospolitej Polskiej;</w:t>
      </w:r>
    </w:p>
    <w:p w14:paraId="50ED5E17" w14:textId="77777777" w:rsidR="00824542" w:rsidRPr="00AF0D74" w:rsidRDefault="00824542" w:rsidP="0049578A">
      <w:pPr>
        <w:pStyle w:val="Tekstprzypisudolnego"/>
        <w:numPr>
          <w:ilvl w:val="0"/>
          <w:numId w:val="34"/>
        </w:numPr>
        <w:spacing w:line="360" w:lineRule="auto"/>
        <w:jc w:val="both"/>
        <w:rPr>
          <w:rFonts w:ascii="Verdana" w:hAnsi="Verdana"/>
          <w:color w:val="000000"/>
        </w:rPr>
      </w:pPr>
      <w:r w:rsidRPr="00AF0D74">
        <w:rPr>
          <w:rFonts w:ascii="Verdana" w:hAnsi="Verdana"/>
          <w:color w:val="000000"/>
        </w:rPr>
        <w:t>posiadaczy certyfikatu poświadczającego znajomość języka polskiego j</w:t>
      </w:r>
      <w:r w:rsidR="00543FC2" w:rsidRPr="00AF0D74">
        <w:rPr>
          <w:rFonts w:ascii="Verdana" w:hAnsi="Verdana"/>
          <w:color w:val="000000"/>
        </w:rPr>
        <w:t>ako obcego, o którym mowa w artykule</w:t>
      </w:r>
      <w:r w:rsidRPr="00AF0D74">
        <w:rPr>
          <w:rFonts w:ascii="Verdana" w:hAnsi="Verdana"/>
          <w:color w:val="000000"/>
        </w:rPr>
        <w:t xml:space="preserve"> 11a ust</w:t>
      </w:r>
      <w:r w:rsidR="00543FC2" w:rsidRPr="00AF0D74">
        <w:rPr>
          <w:rFonts w:ascii="Verdana" w:hAnsi="Verdana"/>
          <w:color w:val="000000"/>
        </w:rPr>
        <w:t>ęp</w:t>
      </w:r>
      <w:r w:rsidRPr="00AF0D74">
        <w:rPr>
          <w:rFonts w:ascii="Verdana" w:hAnsi="Verdana"/>
          <w:color w:val="000000"/>
        </w:rPr>
        <w:t xml:space="preserve"> 2 ustawy z dnia 7 październik</w:t>
      </w:r>
      <w:r w:rsidR="00543FC2" w:rsidRPr="00AF0D74">
        <w:rPr>
          <w:rFonts w:ascii="Verdana" w:hAnsi="Verdana"/>
          <w:color w:val="000000"/>
        </w:rPr>
        <w:t>a 1999 r. o języku polskim (tekst jednolity</w:t>
      </w:r>
      <w:r w:rsidRPr="00AF0D74">
        <w:rPr>
          <w:rFonts w:ascii="Verdana" w:hAnsi="Verdana"/>
          <w:color w:val="000000"/>
        </w:rPr>
        <w:t xml:space="preserve"> Dz. U. z 2021 r. poz</w:t>
      </w:r>
      <w:r w:rsidR="00B43970" w:rsidRPr="00AF0D74">
        <w:rPr>
          <w:rFonts w:ascii="Verdana" w:hAnsi="Verdana"/>
          <w:color w:val="000000"/>
        </w:rPr>
        <w:t>ycja</w:t>
      </w:r>
      <w:r w:rsidRPr="00AF0D74">
        <w:rPr>
          <w:rFonts w:ascii="Verdana" w:hAnsi="Verdana"/>
          <w:color w:val="000000"/>
        </w:rPr>
        <w:t xml:space="preserve"> 672), co najmniej na poziomie biegłości językowej C1;</w:t>
      </w:r>
    </w:p>
    <w:p w14:paraId="3D3F7FAF" w14:textId="77777777" w:rsidR="00824542" w:rsidRPr="00AF0D74" w:rsidRDefault="00824542" w:rsidP="0049578A">
      <w:pPr>
        <w:pStyle w:val="Tekstprzypisudolnego"/>
        <w:numPr>
          <w:ilvl w:val="0"/>
          <w:numId w:val="34"/>
        </w:numPr>
        <w:spacing w:line="360" w:lineRule="auto"/>
        <w:jc w:val="both"/>
        <w:rPr>
          <w:rFonts w:ascii="Verdana" w:hAnsi="Verdana"/>
          <w:color w:val="000000"/>
        </w:rPr>
      </w:pPr>
      <w:r w:rsidRPr="00AF0D74">
        <w:rPr>
          <w:rFonts w:ascii="Verdana" w:hAnsi="Verdana"/>
          <w:color w:val="000000"/>
        </w:rPr>
        <w:t>posiadaczy Karty Polaka lub osoby, którym wydano decyzję w sprawie stwierdzenia polskiego pochodzenia;</w:t>
      </w:r>
    </w:p>
    <w:p w14:paraId="4812228F" w14:textId="77777777" w:rsidR="00824542" w:rsidRPr="00AF0D74" w:rsidRDefault="00824542" w:rsidP="0049578A">
      <w:pPr>
        <w:pStyle w:val="Tekstprzypisudolnego"/>
        <w:numPr>
          <w:ilvl w:val="0"/>
          <w:numId w:val="34"/>
        </w:numPr>
        <w:spacing w:line="360" w:lineRule="auto"/>
        <w:jc w:val="both"/>
        <w:rPr>
          <w:rFonts w:ascii="Verdana" w:hAnsi="Verdana"/>
          <w:color w:val="000000"/>
        </w:rPr>
      </w:pPr>
      <w:r w:rsidRPr="00AF0D74">
        <w:rPr>
          <w:rFonts w:ascii="Verdana" w:hAnsi="Verdana"/>
          <w:color w:val="000000"/>
        </w:rPr>
        <w:t>będących małżonkiem, wstępnym lub zstępnym obywatela Rzeczypospolitej Polskiej, mieszkającego na terytorium Rzeczypospolitej Polskiej;</w:t>
      </w:r>
    </w:p>
    <w:p w14:paraId="7AC49473" w14:textId="77777777" w:rsidR="00824542" w:rsidRPr="00AF0D74" w:rsidRDefault="00824542" w:rsidP="0049578A">
      <w:pPr>
        <w:pStyle w:val="Tekstprzypisudolnego"/>
        <w:numPr>
          <w:ilvl w:val="0"/>
          <w:numId w:val="34"/>
        </w:numPr>
        <w:spacing w:line="360" w:lineRule="auto"/>
        <w:jc w:val="both"/>
        <w:rPr>
          <w:rFonts w:ascii="Verdana" w:hAnsi="Verdana"/>
          <w:color w:val="000000"/>
        </w:rPr>
      </w:pPr>
      <w:r w:rsidRPr="00AF0D74">
        <w:rPr>
          <w:rFonts w:ascii="Verdana" w:hAnsi="Verdana"/>
          <w:color w:val="000000"/>
        </w:rPr>
        <w:t>którym udzielono zezwolenia na pobyt czasowy w związku z okolicznościami, o kt</w:t>
      </w:r>
      <w:r w:rsidR="00543FC2" w:rsidRPr="00AF0D74">
        <w:rPr>
          <w:rFonts w:ascii="Verdana" w:hAnsi="Verdana"/>
          <w:color w:val="000000"/>
        </w:rPr>
        <w:t>órych mowa w artykule</w:t>
      </w:r>
      <w:r w:rsidRPr="00AF0D74">
        <w:rPr>
          <w:rFonts w:ascii="Verdana" w:hAnsi="Verdana"/>
          <w:color w:val="000000"/>
        </w:rPr>
        <w:t xml:space="preserve"> 151 ust</w:t>
      </w:r>
      <w:r w:rsidR="00543FC2" w:rsidRPr="00AF0D74">
        <w:rPr>
          <w:rFonts w:ascii="Verdana" w:hAnsi="Verdana"/>
          <w:color w:val="000000"/>
        </w:rPr>
        <w:t>ęp</w:t>
      </w:r>
      <w:r w:rsidRPr="00AF0D74">
        <w:rPr>
          <w:rFonts w:ascii="Verdana" w:hAnsi="Verdana"/>
          <w:color w:val="000000"/>
        </w:rPr>
        <w:t xml:space="preserve"> 1 lub art</w:t>
      </w:r>
      <w:r w:rsidR="00543FC2" w:rsidRPr="00AF0D74">
        <w:rPr>
          <w:rFonts w:ascii="Verdana" w:hAnsi="Verdana"/>
          <w:color w:val="000000"/>
        </w:rPr>
        <w:t>ykuł</w:t>
      </w:r>
      <w:r w:rsidRPr="00AF0D74">
        <w:rPr>
          <w:rFonts w:ascii="Verdana" w:hAnsi="Verdana"/>
          <w:color w:val="000000"/>
        </w:rPr>
        <w:t xml:space="preserve"> 151b ust</w:t>
      </w:r>
      <w:r w:rsidR="00543FC2" w:rsidRPr="00AF0D74">
        <w:rPr>
          <w:rFonts w:ascii="Verdana" w:hAnsi="Verdana"/>
          <w:color w:val="000000"/>
        </w:rPr>
        <w:t>ęp</w:t>
      </w:r>
      <w:r w:rsidRPr="00AF0D74">
        <w:rPr>
          <w:rFonts w:ascii="Verdana" w:hAnsi="Verdana"/>
          <w:color w:val="000000"/>
        </w:rPr>
        <w:t xml:space="preserve"> 1 ustawy z dnia 12 grudnia 2013 r. o cudzoziemcach, lub przebywającego na terytorium Rzeczypospolitej Polskiej w związku z korzystaniem z mobilności krótkoterminowej naukowca</w:t>
      </w:r>
      <w:r w:rsidR="00543FC2" w:rsidRPr="00AF0D74">
        <w:rPr>
          <w:rFonts w:ascii="Verdana" w:hAnsi="Verdana"/>
          <w:color w:val="000000"/>
        </w:rPr>
        <w:t xml:space="preserve"> na warunkach określonych w artykule</w:t>
      </w:r>
      <w:r w:rsidRPr="00AF0D74">
        <w:rPr>
          <w:rFonts w:ascii="Verdana" w:hAnsi="Verdana"/>
          <w:color w:val="000000"/>
        </w:rPr>
        <w:t xml:space="preserve"> 1</w:t>
      </w:r>
      <w:r w:rsidR="00543FC2" w:rsidRPr="00AF0D74">
        <w:rPr>
          <w:rFonts w:ascii="Verdana" w:hAnsi="Verdana"/>
          <w:color w:val="000000"/>
        </w:rPr>
        <w:t>56b ustęp</w:t>
      </w:r>
      <w:r w:rsidRPr="00AF0D74">
        <w:rPr>
          <w:rFonts w:ascii="Verdana" w:hAnsi="Verdana"/>
          <w:color w:val="000000"/>
        </w:rPr>
        <w:t xml:space="preserve"> 1 tej ustawy lub posiadających wizę krajową w celu prowadzenia badań naukowych lub prac rozwojowych; </w:t>
      </w:r>
    </w:p>
    <w:p w14:paraId="627FEB13" w14:textId="77777777" w:rsidR="00857E58" w:rsidRPr="00AF0D74" w:rsidRDefault="00824542" w:rsidP="003E5F13">
      <w:pPr>
        <w:pStyle w:val="Tekstprzypisudolnego"/>
        <w:spacing w:line="360" w:lineRule="auto"/>
        <w:ind w:left="360"/>
        <w:jc w:val="both"/>
        <w:rPr>
          <w:rFonts w:ascii="Verdana" w:hAnsi="Verdana"/>
          <w:color w:val="000000"/>
        </w:rPr>
      </w:pPr>
      <w:r w:rsidRPr="00AF0D74">
        <w:rPr>
          <w:rFonts w:ascii="Verdana" w:hAnsi="Verdana"/>
          <w:color w:val="000000"/>
        </w:rPr>
        <w:t>którzy zaliczani są do limitu przyjęć obowiązującego obywateli polskich.</w:t>
      </w:r>
    </w:p>
    <w:p w14:paraId="606A15F0" w14:textId="77777777" w:rsidR="00BB392C" w:rsidRPr="00AF0D74" w:rsidRDefault="00BB392C" w:rsidP="0049578A">
      <w:pPr>
        <w:widowControl w:val="0"/>
        <w:numPr>
          <w:ilvl w:val="0"/>
          <w:numId w:val="7"/>
        </w:numPr>
        <w:spacing w:line="360" w:lineRule="auto"/>
        <w:ind w:left="357" w:hanging="357"/>
        <w:jc w:val="both"/>
        <w:rPr>
          <w:rFonts w:ascii="Verdana" w:hAnsi="Verdana"/>
          <w:color w:val="000000"/>
        </w:rPr>
      </w:pPr>
      <w:r w:rsidRPr="00AF0D74">
        <w:rPr>
          <w:rFonts w:ascii="Verdana" w:hAnsi="Verdana"/>
          <w:color w:val="000000"/>
        </w:rPr>
        <w:t>Terminy i czynności dotyczące procesu rekrutacji, odrębne dla każdego kierunku, formy i poziomu studiów, są zamieszczone we właściwych harmon</w:t>
      </w:r>
      <w:r w:rsidR="00997BE1" w:rsidRPr="00AF0D74">
        <w:rPr>
          <w:rFonts w:ascii="Verdana" w:hAnsi="Verdana"/>
          <w:color w:val="000000"/>
        </w:rPr>
        <w:t>ogramach</w:t>
      </w:r>
      <w:r w:rsidR="00BF5C00" w:rsidRPr="00AF0D74">
        <w:rPr>
          <w:rFonts w:ascii="Verdana" w:hAnsi="Verdana"/>
          <w:color w:val="000000"/>
        </w:rPr>
        <w:t>.</w:t>
      </w:r>
    </w:p>
    <w:p w14:paraId="60D87074" w14:textId="77777777" w:rsidR="00BB392C" w:rsidRPr="00AF0D74" w:rsidRDefault="00BB392C" w:rsidP="0049578A">
      <w:pPr>
        <w:widowControl w:val="0"/>
        <w:numPr>
          <w:ilvl w:val="0"/>
          <w:numId w:val="7"/>
        </w:numPr>
        <w:spacing w:line="360" w:lineRule="auto"/>
        <w:contextualSpacing/>
        <w:jc w:val="both"/>
        <w:rPr>
          <w:rFonts w:ascii="Verdana" w:hAnsi="Verdana"/>
          <w:color w:val="000000"/>
        </w:rPr>
      </w:pPr>
      <w:r w:rsidRPr="00AF0D74">
        <w:rPr>
          <w:rFonts w:ascii="Verdana" w:hAnsi="Verdana"/>
          <w:color w:val="000000"/>
        </w:rPr>
        <w:t>Kandydaci na studia mają możliwość udziału w postępowaniu rekrutacyjnym na dowolną liczbę kierunków i form</w:t>
      </w:r>
      <w:r w:rsidR="00757010" w:rsidRPr="00AF0D74">
        <w:rPr>
          <w:rFonts w:ascii="Verdana" w:hAnsi="Verdana"/>
          <w:color w:val="000000"/>
        </w:rPr>
        <w:t>ę</w:t>
      </w:r>
      <w:r w:rsidRPr="00AF0D74">
        <w:rPr>
          <w:rFonts w:ascii="Verdana" w:hAnsi="Verdana"/>
          <w:color w:val="000000"/>
        </w:rPr>
        <w:t xml:space="preserve"> studiów z zastrzeżeniem ust</w:t>
      </w:r>
      <w:r w:rsidR="007C469E" w:rsidRPr="00AF0D74">
        <w:rPr>
          <w:rFonts w:ascii="Verdana" w:hAnsi="Verdana"/>
          <w:color w:val="000000"/>
        </w:rPr>
        <w:t xml:space="preserve">ępu </w:t>
      </w:r>
      <w:r w:rsidRPr="00AF0D74">
        <w:rPr>
          <w:rFonts w:ascii="Verdana" w:hAnsi="Verdana"/>
          <w:color w:val="000000"/>
        </w:rPr>
        <w:t>8. W przypadku kandydowania równocześnie na kilka kierunków, kandydat wnosi opłatę rekrutacyjną za każdy z nich.</w:t>
      </w:r>
    </w:p>
    <w:p w14:paraId="6A5EEAEE" w14:textId="77777777" w:rsidR="00757010" w:rsidRPr="00AF0D74" w:rsidRDefault="00757010" w:rsidP="0049578A">
      <w:pPr>
        <w:widowControl w:val="0"/>
        <w:numPr>
          <w:ilvl w:val="0"/>
          <w:numId w:val="7"/>
        </w:numPr>
        <w:spacing w:line="360" w:lineRule="auto"/>
        <w:contextualSpacing/>
        <w:jc w:val="both"/>
        <w:rPr>
          <w:rFonts w:ascii="Verdana" w:hAnsi="Verdana"/>
          <w:strike/>
          <w:color w:val="000000"/>
        </w:rPr>
      </w:pPr>
      <w:r w:rsidRPr="00AF0D74">
        <w:rPr>
          <w:rFonts w:ascii="Verdana" w:hAnsi="Verdana"/>
          <w:color w:val="000000"/>
        </w:rPr>
        <w:t xml:space="preserve">Na studia nie mogą aplikować osoby </w:t>
      </w:r>
      <w:r w:rsidR="00E43F98" w:rsidRPr="00AF0D74">
        <w:rPr>
          <w:rFonts w:ascii="Verdana" w:hAnsi="Verdana"/>
          <w:color w:val="000000"/>
        </w:rPr>
        <w:t xml:space="preserve">aktualnie </w:t>
      </w:r>
      <w:r w:rsidRPr="00AF0D74">
        <w:rPr>
          <w:rFonts w:ascii="Verdana" w:hAnsi="Verdana"/>
          <w:color w:val="000000"/>
        </w:rPr>
        <w:t>studiujące na danym kierunku stud</w:t>
      </w:r>
      <w:r w:rsidR="003E5F13" w:rsidRPr="00AF0D74">
        <w:rPr>
          <w:rFonts w:ascii="Verdana" w:hAnsi="Verdana"/>
          <w:color w:val="000000"/>
        </w:rPr>
        <w:t xml:space="preserve">iów na Uniwersytecie Medycznym </w:t>
      </w:r>
      <w:r w:rsidRPr="00AF0D74">
        <w:rPr>
          <w:rFonts w:ascii="Verdana" w:hAnsi="Verdana"/>
          <w:color w:val="000000"/>
        </w:rPr>
        <w:t>we Wrocławiu</w:t>
      </w:r>
      <w:r w:rsidR="009D2DBD" w:rsidRPr="00AF0D74">
        <w:rPr>
          <w:rFonts w:ascii="Verdana" w:hAnsi="Verdana"/>
          <w:color w:val="000000"/>
        </w:rPr>
        <w:t xml:space="preserve"> </w:t>
      </w:r>
      <w:r w:rsidRPr="00AF0D74">
        <w:rPr>
          <w:rFonts w:ascii="Verdana" w:hAnsi="Verdana"/>
          <w:color w:val="000000"/>
        </w:rPr>
        <w:t>lub innej uczelni.</w:t>
      </w:r>
    </w:p>
    <w:p w14:paraId="56678FAA" w14:textId="77777777" w:rsidR="00BB392C" w:rsidRPr="00AF0D74" w:rsidRDefault="00BB392C" w:rsidP="0049578A">
      <w:pPr>
        <w:widowControl w:val="0"/>
        <w:numPr>
          <w:ilvl w:val="0"/>
          <w:numId w:val="7"/>
        </w:numPr>
        <w:spacing w:line="360" w:lineRule="auto"/>
        <w:contextualSpacing/>
        <w:jc w:val="both"/>
        <w:rPr>
          <w:rFonts w:ascii="Verdana" w:hAnsi="Verdana"/>
          <w:color w:val="000000"/>
        </w:rPr>
      </w:pPr>
      <w:r w:rsidRPr="00AF0D74">
        <w:rPr>
          <w:rFonts w:ascii="Verdana" w:hAnsi="Verdana"/>
          <w:color w:val="000000"/>
        </w:rPr>
        <w:t xml:space="preserve">Przeniesienie studenta </w:t>
      </w:r>
      <w:r w:rsidR="006736FD" w:rsidRPr="00AF0D74">
        <w:rPr>
          <w:rFonts w:ascii="Verdana" w:hAnsi="Verdana"/>
          <w:color w:val="000000"/>
        </w:rPr>
        <w:t>miedzy uczelniami lub w ramach U</w:t>
      </w:r>
      <w:r w:rsidRPr="00AF0D74">
        <w:rPr>
          <w:rFonts w:ascii="Verdana" w:hAnsi="Verdana"/>
          <w:color w:val="000000"/>
        </w:rPr>
        <w:t>czelni, w tym także zmiana formy studiów, może nastąpić wyłącznie w trybie określonym w regulaminie studiów. Decyzję o przeniesieniu wydaje Dziekan.</w:t>
      </w:r>
    </w:p>
    <w:p w14:paraId="5DFF597A" w14:textId="77777777" w:rsidR="00D76EDA" w:rsidRPr="00AF0D74" w:rsidRDefault="00BB392C" w:rsidP="0049578A">
      <w:pPr>
        <w:widowControl w:val="0"/>
        <w:numPr>
          <w:ilvl w:val="0"/>
          <w:numId w:val="7"/>
        </w:numPr>
        <w:spacing w:line="360" w:lineRule="auto"/>
        <w:ind w:left="357" w:hanging="357"/>
        <w:jc w:val="both"/>
        <w:rPr>
          <w:rFonts w:ascii="Verdana" w:hAnsi="Verdana"/>
          <w:color w:val="000000"/>
        </w:rPr>
      </w:pPr>
      <w:r w:rsidRPr="00AF0D74">
        <w:rPr>
          <w:rFonts w:ascii="Verdana" w:hAnsi="Verdana"/>
          <w:color w:val="000000"/>
        </w:rPr>
        <w:lastRenderedPageBreak/>
        <w:t xml:space="preserve">Kierunek </w:t>
      </w:r>
      <w:r w:rsidR="00757010" w:rsidRPr="00AF0D74">
        <w:rPr>
          <w:rFonts w:ascii="Verdana" w:hAnsi="Verdana"/>
          <w:color w:val="000000"/>
        </w:rPr>
        <w:t>i jego forma</w:t>
      </w:r>
      <w:r w:rsidRPr="00AF0D74">
        <w:rPr>
          <w:rFonts w:ascii="Verdana" w:hAnsi="Verdana"/>
          <w:color w:val="000000"/>
        </w:rPr>
        <w:t xml:space="preserve"> będzie uruchomiony, jeśli liczba przyjętych osób będzie wynosiła nie mniej niż </w:t>
      </w:r>
      <w:r w:rsidR="0007397F" w:rsidRPr="00AF0D74">
        <w:rPr>
          <w:rFonts w:ascii="Verdana" w:hAnsi="Verdana"/>
          <w:color w:val="000000"/>
        </w:rPr>
        <w:t>5</w:t>
      </w:r>
      <w:r w:rsidR="00827661" w:rsidRPr="00AF0D74">
        <w:rPr>
          <w:rFonts w:ascii="Verdana" w:hAnsi="Verdana"/>
          <w:color w:val="000000"/>
        </w:rPr>
        <w:t>0</w:t>
      </w:r>
      <w:r w:rsidR="002D21C2" w:rsidRPr="00AF0D74">
        <w:rPr>
          <w:rFonts w:ascii="Verdana" w:hAnsi="Verdana"/>
          <w:color w:val="000000"/>
        </w:rPr>
        <w:t xml:space="preserve"> lub za zgodą </w:t>
      </w:r>
      <w:r w:rsidR="001301F5" w:rsidRPr="00AF0D74">
        <w:rPr>
          <w:rFonts w:ascii="Verdana" w:hAnsi="Verdana"/>
          <w:color w:val="000000"/>
        </w:rPr>
        <w:t xml:space="preserve">Prorektora do spraw </w:t>
      </w:r>
      <w:r w:rsidR="00D820E6" w:rsidRPr="00AF0D74">
        <w:rPr>
          <w:rFonts w:ascii="Verdana" w:hAnsi="Verdana"/>
          <w:color w:val="000000"/>
        </w:rPr>
        <w:t xml:space="preserve">Studentów i </w:t>
      </w:r>
      <w:r w:rsidR="002D21C2" w:rsidRPr="00AF0D74">
        <w:rPr>
          <w:rFonts w:ascii="Verdana" w:hAnsi="Verdana"/>
          <w:color w:val="000000"/>
        </w:rPr>
        <w:t>Dydaktyki</w:t>
      </w:r>
      <w:r w:rsidRPr="00AF0D74">
        <w:rPr>
          <w:rFonts w:ascii="Verdana" w:hAnsi="Verdana"/>
          <w:color w:val="000000"/>
        </w:rPr>
        <w:t>. W przypadku, gdy kierunek nie zostanie uruchomiony, opłata rekrutacyjna zostanie zwrócona, na podstawie wniosku złożonego przez kandydata do właściwej KR</w:t>
      </w:r>
      <w:r w:rsidR="00A90A80" w:rsidRPr="00AF0D74">
        <w:rPr>
          <w:rFonts w:ascii="Verdana" w:hAnsi="Verdana"/>
          <w:color w:val="000000"/>
        </w:rPr>
        <w:t>,</w:t>
      </w:r>
      <w:r w:rsidR="00BD1337" w:rsidRPr="00AF0D74">
        <w:rPr>
          <w:rFonts w:ascii="Verdana" w:hAnsi="Verdana"/>
          <w:color w:val="000000"/>
        </w:rPr>
        <w:t xml:space="preserve"> </w:t>
      </w:r>
      <w:bookmarkStart w:id="0" w:name="_Hlk35430005"/>
      <w:r w:rsidR="00BD1337" w:rsidRPr="00AF0D74">
        <w:rPr>
          <w:rFonts w:ascii="Verdana" w:hAnsi="Verdana"/>
          <w:color w:val="000000"/>
        </w:rPr>
        <w:t xml:space="preserve">na zasadach określonych w </w:t>
      </w:r>
      <w:r w:rsidRPr="00AF0D74">
        <w:rPr>
          <w:rFonts w:ascii="Verdana" w:hAnsi="Verdana"/>
          <w:color w:val="000000"/>
        </w:rPr>
        <w:t>Regulamin</w:t>
      </w:r>
      <w:r w:rsidR="00BD1337" w:rsidRPr="00AF0D74">
        <w:rPr>
          <w:rFonts w:ascii="Verdana" w:hAnsi="Verdana"/>
          <w:color w:val="000000"/>
        </w:rPr>
        <w:t>ie</w:t>
      </w:r>
      <w:r w:rsidRPr="00AF0D74">
        <w:rPr>
          <w:rFonts w:ascii="Verdana" w:hAnsi="Verdana"/>
          <w:color w:val="000000"/>
        </w:rPr>
        <w:t xml:space="preserve"> wnoszenia i zwrotu opłaty za przeprowadzenie rekrutacji na </w:t>
      </w:r>
      <w:r w:rsidR="00590DEC" w:rsidRPr="00AF0D74">
        <w:rPr>
          <w:rFonts w:ascii="Verdana" w:hAnsi="Verdana"/>
          <w:color w:val="000000"/>
        </w:rPr>
        <w:t>1 rok</w:t>
      </w:r>
      <w:r w:rsidRPr="00AF0D74">
        <w:rPr>
          <w:rFonts w:ascii="Verdana" w:hAnsi="Verdana"/>
          <w:color w:val="000000"/>
        </w:rPr>
        <w:t xml:space="preserve"> studiów dostępny</w:t>
      </w:r>
      <w:r w:rsidR="00BD1337" w:rsidRPr="00AF0D74">
        <w:rPr>
          <w:rFonts w:ascii="Verdana" w:hAnsi="Verdana"/>
          <w:color w:val="000000"/>
        </w:rPr>
        <w:t>m</w:t>
      </w:r>
      <w:r w:rsidRPr="00AF0D74">
        <w:rPr>
          <w:rFonts w:ascii="Verdana" w:hAnsi="Verdana"/>
          <w:color w:val="000000"/>
        </w:rPr>
        <w:t xml:space="preserve"> na stronie rekrutacji.  </w:t>
      </w:r>
      <w:bookmarkEnd w:id="0"/>
    </w:p>
    <w:p w14:paraId="28188CAA" w14:textId="77777777" w:rsidR="002B1545" w:rsidRPr="00AF0D74" w:rsidRDefault="002B1545" w:rsidP="00E86490">
      <w:pPr>
        <w:pStyle w:val="Akapitzlist1"/>
        <w:widowControl w:val="0"/>
        <w:numPr>
          <w:ilvl w:val="0"/>
          <w:numId w:val="2"/>
        </w:numPr>
        <w:spacing w:line="360" w:lineRule="auto"/>
        <w:jc w:val="center"/>
        <w:rPr>
          <w:rFonts w:ascii="Verdana" w:hAnsi="Verdana" w:cs="Calibri"/>
          <w:color w:val="000000"/>
        </w:rPr>
      </w:pPr>
    </w:p>
    <w:p w14:paraId="50D92C73" w14:textId="77777777" w:rsidR="001C6700" w:rsidRPr="00AF0D74" w:rsidRDefault="001C6700" w:rsidP="00E86490">
      <w:pPr>
        <w:pStyle w:val="Akapitzlist1"/>
        <w:widowControl w:val="0"/>
        <w:spacing w:line="360" w:lineRule="auto"/>
        <w:ind w:left="227"/>
        <w:jc w:val="center"/>
        <w:rPr>
          <w:rFonts w:ascii="Verdana" w:hAnsi="Verdana" w:cs="Calibri"/>
          <w:color w:val="000000"/>
        </w:rPr>
      </w:pPr>
      <w:r w:rsidRPr="00AF0D74">
        <w:rPr>
          <w:rFonts w:ascii="Verdana" w:hAnsi="Verdana" w:cs="Calibri"/>
          <w:color w:val="000000"/>
        </w:rPr>
        <w:t>Zasady ogólne</w:t>
      </w:r>
    </w:p>
    <w:p w14:paraId="368B17B0" w14:textId="77777777" w:rsidR="00E10BF2" w:rsidRPr="00AF0D74" w:rsidRDefault="00E10BF2" w:rsidP="00871333">
      <w:pPr>
        <w:widowControl w:val="0"/>
        <w:numPr>
          <w:ilvl w:val="0"/>
          <w:numId w:val="47"/>
        </w:numPr>
        <w:jc w:val="both"/>
        <w:rPr>
          <w:color w:val="000000"/>
          <w:sz w:val="24"/>
          <w:szCs w:val="24"/>
        </w:rPr>
      </w:pPr>
      <w:r w:rsidRPr="00AF0D74">
        <w:rPr>
          <w:color w:val="000000"/>
          <w:sz w:val="24"/>
          <w:szCs w:val="24"/>
        </w:rPr>
        <w:t>Uprawnienie do ubiegania się o przyjęcie na studia pierwszego stopnia lub jednolite studia magisterskie potwierdzają w Rzeczypospolitej Polskiej:</w:t>
      </w:r>
    </w:p>
    <w:p w14:paraId="11188199" w14:textId="77777777" w:rsidR="00E10BF2" w:rsidRPr="00AF0D74" w:rsidRDefault="00E10BF2" w:rsidP="00871333">
      <w:pPr>
        <w:widowControl w:val="0"/>
        <w:numPr>
          <w:ilvl w:val="0"/>
          <w:numId w:val="48"/>
        </w:numPr>
        <w:jc w:val="both"/>
        <w:rPr>
          <w:color w:val="000000"/>
          <w:sz w:val="24"/>
          <w:szCs w:val="24"/>
        </w:rPr>
      </w:pPr>
      <w:r w:rsidRPr="00AF0D74">
        <w:rPr>
          <w:color w:val="000000"/>
          <w:sz w:val="24"/>
          <w:szCs w:val="24"/>
        </w:rPr>
        <w:t>świadectwo dojrzałości albo świadectwo dojrzałości i zaświadczenie o wynikach egzaminu maturalnego z poszczególnych przedmiotów, o których mowa w przepisach o systemie oświaty;</w:t>
      </w:r>
    </w:p>
    <w:p w14:paraId="74308912" w14:textId="77777777" w:rsidR="00E10BF2" w:rsidRPr="00AF0D74" w:rsidRDefault="00E10BF2" w:rsidP="00871333">
      <w:pPr>
        <w:widowControl w:val="0"/>
        <w:numPr>
          <w:ilvl w:val="0"/>
          <w:numId w:val="48"/>
        </w:numPr>
        <w:jc w:val="both"/>
        <w:rPr>
          <w:color w:val="000000"/>
          <w:sz w:val="24"/>
          <w:szCs w:val="24"/>
        </w:rPr>
      </w:pPr>
      <w:r w:rsidRPr="00AF0D74">
        <w:rPr>
          <w:color w:val="000000"/>
          <w:sz w:val="24"/>
          <w:szCs w:val="24"/>
        </w:rPr>
        <w:t>świadectwo dojrzałości i dyplom potwierdzający kwalifikacje zawodowe w zawodzie nauczanym na poziomie technika, o których mowa w przepisach o systemie oświaty;</w:t>
      </w:r>
    </w:p>
    <w:p w14:paraId="0507641D" w14:textId="77777777" w:rsidR="00E10BF2" w:rsidRPr="00AF0D74" w:rsidRDefault="00E10BF2" w:rsidP="00871333">
      <w:pPr>
        <w:widowControl w:val="0"/>
        <w:numPr>
          <w:ilvl w:val="0"/>
          <w:numId w:val="48"/>
        </w:numPr>
        <w:jc w:val="both"/>
        <w:rPr>
          <w:color w:val="000000"/>
          <w:sz w:val="24"/>
          <w:szCs w:val="24"/>
        </w:rPr>
      </w:pPr>
      <w:r w:rsidRPr="00AF0D74">
        <w:rPr>
          <w:color w:val="000000"/>
          <w:sz w:val="24"/>
          <w:szCs w:val="24"/>
        </w:rPr>
        <w:t>świadectwo dojrzałości i dyplom zawodowy w zawodzie nauczanym na poziomie technika, o których mowa w przepisach o systemie oświaty;</w:t>
      </w:r>
    </w:p>
    <w:p w14:paraId="079867A8" w14:textId="77777777" w:rsidR="00E10BF2" w:rsidRPr="00AF0D74" w:rsidRDefault="00E10BF2" w:rsidP="00871333">
      <w:pPr>
        <w:widowControl w:val="0"/>
        <w:numPr>
          <w:ilvl w:val="0"/>
          <w:numId w:val="48"/>
        </w:numPr>
        <w:jc w:val="both"/>
        <w:rPr>
          <w:color w:val="000000"/>
          <w:sz w:val="24"/>
          <w:szCs w:val="24"/>
        </w:rPr>
      </w:pPr>
      <w:r w:rsidRPr="00AF0D74">
        <w:rPr>
          <w:color w:val="000000"/>
          <w:sz w:val="24"/>
          <w:szCs w:val="24"/>
        </w:rPr>
        <w:t>świadectwo dojrzałości i zaświadczenie o wynikach egzaminu maturalnego z poszczególnych przedmiotów oraz dyplom potwierdzający kwalifikacje zawodowe w zawodzie nauczanym na poziomie technika, o których mowa w przepisach o systemie oświaty;</w:t>
      </w:r>
    </w:p>
    <w:p w14:paraId="7CCD5791" w14:textId="77777777" w:rsidR="00E10BF2" w:rsidRPr="00AF0D74" w:rsidRDefault="00E10BF2" w:rsidP="00871333">
      <w:pPr>
        <w:widowControl w:val="0"/>
        <w:numPr>
          <w:ilvl w:val="0"/>
          <w:numId w:val="48"/>
        </w:numPr>
        <w:jc w:val="both"/>
        <w:rPr>
          <w:color w:val="000000"/>
          <w:sz w:val="24"/>
          <w:szCs w:val="24"/>
        </w:rPr>
      </w:pPr>
      <w:r w:rsidRPr="00AF0D74">
        <w:rPr>
          <w:color w:val="000000"/>
          <w:sz w:val="24"/>
          <w:szCs w:val="24"/>
        </w:rPr>
        <w:t>świadectwo dojrzałości i zaświadczenie o wynikach egzaminu maturalnego z poszczególnych przedmiotów oraz dyplom zawodowy w zawodzie nauczanym na poziomie technika, o których mowa w przepisach o systemie oświaty;</w:t>
      </w:r>
    </w:p>
    <w:p w14:paraId="6CA55713" w14:textId="77777777" w:rsidR="00E10BF2" w:rsidRPr="00AF0D74" w:rsidRDefault="00E10BF2" w:rsidP="00871333">
      <w:pPr>
        <w:widowControl w:val="0"/>
        <w:numPr>
          <w:ilvl w:val="0"/>
          <w:numId w:val="48"/>
        </w:numPr>
        <w:jc w:val="both"/>
        <w:rPr>
          <w:color w:val="000000"/>
          <w:sz w:val="24"/>
          <w:szCs w:val="24"/>
        </w:rPr>
      </w:pPr>
      <w:r w:rsidRPr="00AF0D74">
        <w:rPr>
          <w:color w:val="000000"/>
          <w:sz w:val="24"/>
          <w:szCs w:val="24"/>
        </w:rPr>
        <w:t>świadectwo lub inny dokument uznany za równorzędny polskiemu świadectwu dojrzałości na podstawie przepisów obowiązujących do dnia 31 marca 2015 r.</w:t>
      </w:r>
    </w:p>
    <w:p w14:paraId="1E0A686B" w14:textId="77777777" w:rsidR="00E10BF2" w:rsidRPr="00AF0D74" w:rsidRDefault="00E10BF2" w:rsidP="00871333">
      <w:pPr>
        <w:widowControl w:val="0"/>
        <w:numPr>
          <w:ilvl w:val="0"/>
          <w:numId w:val="46"/>
        </w:numPr>
        <w:jc w:val="both"/>
        <w:rPr>
          <w:color w:val="000000"/>
          <w:sz w:val="24"/>
          <w:szCs w:val="24"/>
        </w:rPr>
      </w:pPr>
      <w:r w:rsidRPr="00AF0D74">
        <w:rPr>
          <w:color w:val="000000"/>
          <w:sz w:val="24"/>
          <w:szCs w:val="24"/>
        </w:rPr>
        <w:t>świadectwa i inne dokumenty wydane przez szkołę lub instytucję edukacyjną działającą w systemie edukacji państwa członkowskiego Unii Europejskiej, państwa członkowskiego Organizacji Współpracy Gospodarczej i Rozwoju (OECD) lub państwa członkowskiego Europejskiego Porozumienia o Wolnym Handlu (EFTA) – strony umowy o Europejskim Obszarze Gospodarczym, uprawniające do ubiegania się o przyjęcie na studia pierwszego stopnia i jednolite studia magisterskie w tych państwach;</w:t>
      </w:r>
    </w:p>
    <w:p w14:paraId="105495BC" w14:textId="77777777" w:rsidR="00E10BF2" w:rsidRPr="00AF0D74" w:rsidRDefault="00E10BF2" w:rsidP="00871333">
      <w:pPr>
        <w:widowControl w:val="0"/>
        <w:numPr>
          <w:ilvl w:val="0"/>
          <w:numId w:val="46"/>
        </w:numPr>
        <w:jc w:val="both"/>
        <w:rPr>
          <w:color w:val="000000"/>
          <w:sz w:val="24"/>
          <w:szCs w:val="24"/>
          <w:lang w:val="en-US"/>
        </w:rPr>
      </w:pPr>
      <w:r w:rsidRPr="00AF0D74">
        <w:rPr>
          <w:color w:val="000000"/>
          <w:sz w:val="24"/>
          <w:szCs w:val="24"/>
          <w:lang w:val="en-US"/>
        </w:rPr>
        <w:t>dyplomy IB (International Baccalaureate) wydane przez organizację International Baccalaureate Organization w Genewie;</w:t>
      </w:r>
    </w:p>
    <w:p w14:paraId="1800FE01" w14:textId="77777777" w:rsidR="00E10BF2" w:rsidRPr="00AF0D74" w:rsidRDefault="00E10BF2" w:rsidP="00871333">
      <w:pPr>
        <w:widowControl w:val="0"/>
        <w:numPr>
          <w:ilvl w:val="0"/>
          <w:numId w:val="46"/>
        </w:numPr>
        <w:jc w:val="both"/>
        <w:rPr>
          <w:color w:val="000000"/>
          <w:sz w:val="24"/>
          <w:szCs w:val="24"/>
        </w:rPr>
      </w:pPr>
      <w:r w:rsidRPr="00AF0D74">
        <w:rPr>
          <w:color w:val="000000"/>
          <w:sz w:val="24"/>
          <w:szCs w:val="24"/>
        </w:rPr>
        <w:t>dyplomy EB (European Baccalaureate) wydane przez Szkoły Europejskie zgodnie z Konwencją o Statucie Szkół Europejskich, sporządzoną w Luksemburgu dnia 21 czerwca 1994 r. (Dz. U. z 2005 r. poz. 10);</w:t>
      </w:r>
    </w:p>
    <w:p w14:paraId="791D2262" w14:textId="77777777" w:rsidR="00E10BF2" w:rsidRPr="00AF0D74" w:rsidRDefault="00E10BF2" w:rsidP="00871333">
      <w:pPr>
        <w:widowControl w:val="0"/>
        <w:numPr>
          <w:ilvl w:val="0"/>
          <w:numId w:val="46"/>
        </w:numPr>
        <w:jc w:val="both"/>
        <w:rPr>
          <w:color w:val="000000"/>
          <w:sz w:val="24"/>
          <w:szCs w:val="24"/>
        </w:rPr>
      </w:pPr>
      <w:r w:rsidRPr="00AF0D74">
        <w:rPr>
          <w:color w:val="000000"/>
          <w:sz w:val="24"/>
          <w:szCs w:val="24"/>
        </w:rPr>
        <w:t>świadectwa i inne dokumenty wydane za granicą przez szkoły lub instytucje edukacyjne uznawane przez państwo, na którego terytorium lub w którego systemie edukacji działają, objęte postanowieniami umów międzynarodowych</w:t>
      </w:r>
    </w:p>
    <w:p w14:paraId="6DBD0861" w14:textId="77777777" w:rsidR="00D76EDA" w:rsidRPr="00AF0D74" w:rsidRDefault="00D76EDA" w:rsidP="00800D76">
      <w:pPr>
        <w:widowControl w:val="0"/>
        <w:tabs>
          <w:tab w:val="left" w:pos="614"/>
        </w:tabs>
        <w:spacing w:line="360" w:lineRule="auto"/>
        <w:ind w:left="360"/>
        <w:jc w:val="both"/>
        <w:rPr>
          <w:rFonts w:ascii="Verdana" w:hAnsi="Verdana"/>
          <w:color w:val="000000"/>
        </w:rPr>
      </w:pPr>
      <w:r w:rsidRPr="00AF0D74">
        <w:rPr>
          <w:rFonts w:ascii="Verdana" w:hAnsi="Verdana"/>
          <w:color w:val="000000"/>
        </w:rPr>
        <w:t xml:space="preserve">– zwane dalej </w:t>
      </w:r>
      <w:r w:rsidR="00E210AE" w:rsidRPr="00AF0D74">
        <w:rPr>
          <w:rFonts w:ascii="Verdana" w:hAnsi="Verdana"/>
          <w:color w:val="000000"/>
        </w:rPr>
        <w:t>„</w:t>
      </w:r>
      <w:r w:rsidRPr="00AF0D74">
        <w:rPr>
          <w:rFonts w:ascii="Verdana" w:hAnsi="Verdana"/>
          <w:color w:val="000000"/>
        </w:rPr>
        <w:t>świadectwem</w:t>
      </w:r>
      <w:r w:rsidR="00E210AE" w:rsidRPr="00AF0D74">
        <w:rPr>
          <w:rFonts w:ascii="Verdana" w:hAnsi="Verdana"/>
          <w:color w:val="000000"/>
        </w:rPr>
        <w:t>”</w:t>
      </w:r>
      <w:r w:rsidRPr="00AF0D74">
        <w:rPr>
          <w:rFonts w:ascii="Verdana" w:hAnsi="Verdana"/>
          <w:color w:val="000000"/>
        </w:rPr>
        <w:t>.</w:t>
      </w:r>
    </w:p>
    <w:p w14:paraId="07F757F8" w14:textId="77777777" w:rsidR="00E10BF2" w:rsidRPr="00AF0D74" w:rsidRDefault="00E10BF2" w:rsidP="00871333">
      <w:pPr>
        <w:widowControl w:val="0"/>
        <w:numPr>
          <w:ilvl w:val="0"/>
          <w:numId w:val="49"/>
        </w:numPr>
        <w:tabs>
          <w:tab w:val="left" w:pos="284"/>
        </w:tabs>
        <w:ind w:left="284" w:hanging="284"/>
        <w:jc w:val="both"/>
        <w:rPr>
          <w:color w:val="000000"/>
          <w:sz w:val="24"/>
          <w:szCs w:val="24"/>
        </w:rPr>
      </w:pPr>
      <w:r w:rsidRPr="00AF0D74">
        <w:rPr>
          <w:color w:val="000000"/>
          <w:sz w:val="24"/>
          <w:szCs w:val="24"/>
        </w:rPr>
        <w:t xml:space="preserve">Jeżeli dane świadectwo lub inny dokument, o którym mowa w ust. 1 pkt 7 albo 10, uprawnia do ubiegania się o przyjęcie na studia pierwszego stopnia i jednolite studia magisterskie na określonym kierunku w państwie jego wydania, świadectwo to lub dokument potwierdza w Rzeczypospolitej Polskiej uprawnienie do ubiegania się o przyjęcie na studia takie same lub podobne ze względu na program studiów albo może być uznane za dokument potwierdzający w Rzeczypospolitej Polskiej uprawnienie do ubiegania się o przyjęcie na studia takie same lub podobne ze względu na program studiów. </w:t>
      </w:r>
    </w:p>
    <w:p w14:paraId="36F679C5" w14:textId="77777777" w:rsidR="00E10BF2" w:rsidRPr="00AF0D74" w:rsidRDefault="00E10BF2" w:rsidP="00871333">
      <w:pPr>
        <w:widowControl w:val="0"/>
        <w:numPr>
          <w:ilvl w:val="0"/>
          <w:numId w:val="49"/>
        </w:numPr>
        <w:tabs>
          <w:tab w:val="left" w:pos="284"/>
        </w:tabs>
        <w:ind w:left="284" w:hanging="284"/>
        <w:jc w:val="both"/>
        <w:rPr>
          <w:color w:val="000000"/>
          <w:sz w:val="24"/>
          <w:szCs w:val="24"/>
        </w:rPr>
      </w:pPr>
      <w:r w:rsidRPr="00AF0D74">
        <w:rPr>
          <w:color w:val="000000"/>
          <w:sz w:val="24"/>
          <w:szCs w:val="24"/>
        </w:rPr>
        <w:t xml:space="preserve">Świadectwo lub inny dokument niebędący dokumentem, o którym mowa w ust. 1, pkt 7-10 uprawnia do ubiegania się o przyjęcie na studia pierwszego stopnia lub jednolite studia magisterskie w Rzeczypospolitej Polskiej, jeżeli uprawnia do ubiegania się o przyjęcie na studia w państwie, w którego systemie edukacji działa instytucja, która je wydała. </w:t>
      </w:r>
    </w:p>
    <w:p w14:paraId="28AA48A5" w14:textId="77777777" w:rsidR="00E10BF2" w:rsidRPr="00AF0D74" w:rsidRDefault="00E10BF2" w:rsidP="00871333">
      <w:pPr>
        <w:widowControl w:val="0"/>
        <w:numPr>
          <w:ilvl w:val="0"/>
          <w:numId w:val="49"/>
        </w:numPr>
        <w:tabs>
          <w:tab w:val="left" w:pos="284"/>
        </w:tabs>
        <w:ind w:left="284" w:hanging="284"/>
        <w:jc w:val="both"/>
        <w:rPr>
          <w:color w:val="000000"/>
          <w:sz w:val="24"/>
          <w:szCs w:val="24"/>
        </w:rPr>
      </w:pPr>
      <w:r w:rsidRPr="00AF0D74">
        <w:rPr>
          <w:color w:val="000000"/>
          <w:sz w:val="24"/>
          <w:szCs w:val="24"/>
        </w:rPr>
        <w:t xml:space="preserve">Dyrektor NAWA wydaje na wniosek zainteresowanego, po przedłożeniu przez niego dokumentu potwierdzającego tożsamość oraz świadectwa lub innego dokumentu, niebędących dokumentami, o </w:t>
      </w:r>
      <w:r w:rsidRPr="00AF0D74">
        <w:rPr>
          <w:color w:val="000000"/>
          <w:sz w:val="24"/>
          <w:szCs w:val="24"/>
        </w:rPr>
        <w:lastRenderedPageBreak/>
        <w:t>których mowa w ust. 1 punkt 7-10, pisemną informację o tym świadectwie lub innym dokumencie potwierdzającą uprawnienie do ubiegania się o przyjęcie na studia pierwszego stopnia lub jednolite studia magisterskie w Rzeczypospolitej Polskiej. Informacja zawiera numer albo inne oznaczenie świadectwa lub innego dokumentu, jeżeli zostały nadane, a także imię i nazwisko osoby w nim wymienionej oraz numer dokumentu potwierdzającego jej tożsamość.</w:t>
      </w:r>
    </w:p>
    <w:p w14:paraId="27B19FC2" w14:textId="77777777" w:rsidR="00E10BF2" w:rsidRPr="00AF0D74" w:rsidRDefault="00E10BF2" w:rsidP="00E10BF2">
      <w:pPr>
        <w:widowControl w:val="0"/>
        <w:numPr>
          <w:ilvl w:val="0"/>
          <w:numId w:val="3"/>
        </w:numPr>
        <w:tabs>
          <w:tab w:val="left" w:pos="284"/>
        </w:tabs>
        <w:jc w:val="both"/>
        <w:rPr>
          <w:color w:val="000000"/>
          <w:sz w:val="24"/>
          <w:szCs w:val="24"/>
        </w:rPr>
      </w:pPr>
      <w:r w:rsidRPr="00AF0D74">
        <w:rPr>
          <w:color w:val="000000"/>
          <w:sz w:val="24"/>
          <w:szCs w:val="24"/>
        </w:rPr>
        <w:t>W stosunku do cudzoziemców niebędących obywatelami UE, Europejskiego Porozumienia o Wolnym Handlu (EFTA), Konfederacji Szwajcarskiej, Zjednoczonego Królestwa, ubiegających się o przyjęcie na studia pierwszego stopnia lub jednolite studia magisterskie na podstawie wydanego za granicą dokumentu, który jest dokumentem potwierdzającym uprawnienie do ubiegania się o przyjęcie na studia, o którym mowa ust. 1 pkt 7-10, uczelnia dokonuje weryfikacji znajomości języka, w którym odbywa się kształcenie na studiach na określonym kierunku, poziomie i profilu, na ustalonym przez tę uczelnię poziomie biegłości językowej, nie niższym niż B2.</w:t>
      </w:r>
    </w:p>
    <w:p w14:paraId="644AA9B2" w14:textId="77777777" w:rsidR="00E10BF2" w:rsidRPr="00AF0D74" w:rsidRDefault="00E10BF2" w:rsidP="00E10BF2">
      <w:pPr>
        <w:widowControl w:val="0"/>
        <w:numPr>
          <w:ilvl w:val="0"/>
          <w:numId w:val="3"/>
        </w:numPr>
        <w:tabs>
          <w:tab w:val="left" w:pos="284"/>
        </w:tabs>
        <w:ind w:left="284" w:hanging="284"/>
        <w:jc w:val="both"/>
        <w:rPr>
          <w:color w:val="000000"/>
          <w:sz w:val="24"/>
          <w:szCs w:val="24"/>
        </w:rPr>
      </w:pPr>
      <w:r w:rsidRPr="00AF0D74">
        <w:rPr>
          <w:color w:val="000000"/>
          <w:sz w:val="24"/>
          <w:szCs w:val="24"/>
        </w:rPr>
        <w:t>W stosunku do cudzoziemców ubiegających się o przyjęcie na studia pierwszego stopnia lub jednolite studia magisterskie na podstawie wydanego za granicą dokumentu, który nie jest dokumentem potwierdzającym uprawnienie do ubiegania się o przyjęcie na studia, o którym mowa w ust. 1 pkt 7-10, uczelnia:</w:t>
      </w:r>
    </w:p>
    <w:p w14:paraId="1F5CF1CD" w14:textId="77777777" w:rsidR="00E10BF2" w:rsidRPr="00AF0D74" w:rsidRDefault="00E10BF2" w:rsidP="00E10BF2">
      <w:pPr>
        <w:widowControl w:val="0"/>
        <w:ind w:left="360"/>
        <w:jc w:val="both"/>
        <w:rPr>
          <w:color w:val="000000"/>
          <w:sz w:val="24"/>
          <w:szCs w:val="24"/>
        </w:rPr>
      </w:pPr>
      <w:r w:rsidRPr="00AF0D74">
        <w:rPr>
          <w:color w:val="000000"/>
          <w:sz w:val="24"/>
          <w:szCs w:val="24"/>
        </w:rPr>
        <w:t>1) wymaga przedstawienia w toku rekrutacji:</w:t>
      </w:r>
    </w:p>
    <w:p w14:paraId="4BB4FAAC" w14:textId="77777777" w:rsidR="00E10BF2" w:rsidRPr="00AF0D74" w:rsidRDefault="00E10BF2" w:rsidP="00871333">
      <w:pPr>
        <w:widowControl w:val="0"/>
        <w:numPr>
          <w:ilvl w:val="0"/>
          <w:numId w:val="50"/>
        </w:numPr>
        <w:jc w:val="both"/>
        <w:rPr>
          <w:color w:val="000000"/>
          <w:sz w:val="24"/>
          <w:szCs w:val="24"/>
        </w:rPr>
      </w:pPr>
      <w:r w:rsidRPr="00AF0D74">
        <w:rPr>
          <w:color w:val="000000"/>
          <w:sz w:val="24"/>
          <w:szCs w:val="24"/>
        </w:rPr>
        <w:t>dokumentu wydanego za granicą przez szkołę lub instytucję edukacyjną uznawaną przez państwo, na którego terytorium lub w którego systemie edukacji działa, wraz z pisemną informacją o tym dokumencie wydaną przez dyrektora NAWA potwierdzającą uprawnienie do ubiegania się o przyjęcie na studia albo</w:t>
      </w:r>
    </w:p>
    <w:p w14:paraId="790170F9" w14:textId="77777777" w:rsidR="00E10BF2" w:rsidRPr="00AF0D74" w:rsidRDefault="00E10BF2" w:rsidP="00871333">
      <w:pPr>
        <w:widowControl w:val="0"/>
        <w:numPr>
          <w:ilvl w:val="0"/>
          <w:numId w:val="50"/>
        </w:numPr>
        <w:jc w:val="both"/>
        <w:rPr>
          <w:color w:val="000000"/>
          <w:sz w:val="24"/>
          <w:szCs w:val="24"/>
        </w:rPr>
      </w:pPr>
      <w:r w:rsidRPr="00AF0D74">
        <w:rPr>
          <w:color w:val="000000"/>
          <w:sz w:val="24"/>
          <w:szCs w:val="24"/>
        </w:rPr>
        <w:t>pisemnej informacji o tym dokumencie wydanej przez dyrektora NAWA potwierdzającej uprawnienie do ubiegania się o przyjęcie na studia – w przypadkach, o których mowa w art. 93a ustawy z dnia 7 września 1991 r. o systemie oświaty,</w:t>
      </w:r>
    </w:p>
    <w:p w14:paraId="4757EE27" w14:textId="77777777" w:rsidR="00E10BF2" w:rsidRPr="00AF0D74" w:rsidRDefault="00E10BF2" w:rsidP="00871333">
      <w:pPr>
        <w:widowControl w:val="0"/>
        <w:numPr>
          <w:ilvl w:val="0"/>
          <w:numId w:val="51"/>
        </w:numPr>
        <w:jc w:val="both"/>
        <w:rPr>
          <w:color w:val="000000"/>
          <w:sz w:val="24"/>
          <w:szCs w:val="24"/>
        </w:rPr>
      </w:pPr>
      <w:r w:rsidRPr="00AF0D74">
        <w:rPr>
          <w:color w:val="000000"/>
          <w:sz w:val="24"/>
          <w:szCs w:val="24"/>
        </w:rPr>
        <w:t>dokonuje weryfikacji znajomości języka, w którym odbywa się kształcenie na studiach na określonym kierunku, poziomie i</w:t>
      </w:r>
      <w:r w:rsidR="004611DD" w:rsidRPr="00AF0D74">
        <w:rPr>
          <w:color w:val="000000"/>
          <w:sz w:val="24"/>
          <w:szCs w:val="24"/>
        </w:rPr>
        <w:t xml:space="preserve"> profilu, na ustalonym przez </w:t>
      </w:r>
      <w:r w:rsidRPr="00AF0D74">
        <w:rPr>
          <w:color w:val="000000"/>
          <w:sz w:val="24"/>
          <w:szCs w:val="24"/>
        </w:rPr>
        <w:t>uczelnię poziomie biegłości językowej, nie niższym niż B2;</w:t>
      </w:r>
    </w:p>
    <w:p w14:paraId="13582503" w14:textId="77777777" w:rsidR="00E10BF2" w:rsidRPr="00AF0D74" w:rsidRDefault="00E10BF2" w:rsidP="00871333">
      <w:pPr>
        <w:widowControl w:val="0"/>
        <w:numPr>
          <w:ilvl w:val="0"/>
          <w:numId w:val="51"/>
        </w:numPr>
        <w:jc w:val="both"/>
        <w:rPr>
          <w:color w:val="000000"/>
          <w:sz w:val="24"/>
          <w:szCs w:val="24"/>
        </w:rPr>
      </w:pPr>
      <w:r w:rsidRPr="00AF0D74">
        <w:rPr>
          <w:color w:val="000000"/>
          <w:sz w:val="24"/>
          <w:szCs w:val="24"/>
        </w:rPr>
        <w:t>przeprowadza egzaminy wstępne w celu sprawdzenia wiedzy w zakresie niezbędnym do   podjęcia studiów na określonym kierunku, poziomie i profilu.</w:t>
      </w:r>
    </w:p>
    <w:p w14:paraId="3790AB93" w14:textId="77777777" w:rsidR="00E10BF2" w:rsidRPr="00AF0D74" w:rsidRDefault="00D76EDA" w:rsidP="00E10BF2">
      <w:pPr>
        <w:widowControl w:val="0"/>
        <w:numPr>
          <w:ilvl w:val="0"/>
          <w:numId w:val="3"/>
        </w:numPr>
        <w:jc w:val="both"/>
        <w:rPr>
          <w:color w:val="000000"/>
          <w:sz w:val="24"/>
          <w:szCs w:val="24"/>
        </w:rPr>
      </w:pPr>
      <w:r w:rsidRPr="00AF0D74">
        <w:rPr>
          <w:rFonts w:ascii="Verdana" w:hAnsi="Verdana"/>
          <w:color w:val="000000"/>
        </w:rPr>
        <w:t xml:space="preserve">Na studia </w:t>
      </w:r>
      <w:r w:rsidR="007C469E" w:rsidRPr="00AF0D74">
        <w:rPr>
          <w:rFonts w:ascii="Verdana" w:hAnsi="Verdana"/>
          <w:color w:val="000000"/>
        </w:rPr>
        <w:t xml:space="preserve">2 </w:t>
      </w:r>
      <w:r w:rsidRPr="00AF0D74">
        <w:rPr>
          <w:rFonts w:ascii="Verdana" w:hAnsi="Verdana"/>
          <w:color w:val="000000"/>
        </w:rPr>
        <w:t>stopnia może być przyjęta osoba, która posiada dyplom ukończenia studiów.</w:t>
      </w:r>
      <w:r w:rsidR="00E10BF2" w:rsidRPr="00AF0D74">
        <w:rPr>
          <w:color w:val="000000"/>
          <w:sz w:val="24"/>
          <w:szCs w:val="24"/>
        </w:rPr>
        <w:t xml:space="preserve"> zastrzeżeniem ust. 8 lub 9.</w:t>
      </w:r>
    </w:p>
    <w:p w14:paraId="4412E4D1" w14:textId="77777777" w:rsidR="00E10BF2" w:rsidRPr="00AF0D74" w:rsidRDefault="00E10BF2" w:rsidP="00E10BF2">
      <w:pPr>
        <w:widowControl w:val="0"/>
        <w:numPr>
          <w:ilvl w:val="0"/>
          <w:numId w:val="3"/>
        </w:numPr>
        <w:jc w:val="both"/>
        <w:rPr>
          <w:color w:val="000000"/>
          <w:sz w:val="24"/>
          <w:szCs w:val="24"/>
        </w:rPr>
      </w:pPr>
      <w:r w:rsidRPr="00AF0D74">
        <w:rPr>
          <w:color w:val="000000"/>
          <w:sz w:val="24"/>
          <w:szCs w:val="24"/>
        </w:rPr>
        <w:t>W stosunku do cudzoziemca niebędącego obywatelem UE, Europejskiego Porozumienia o Wolnym Handlu (EFTA), Konfederacji Szwajcarskiej, Zjednoczonego Królestwa, ubiegających się o przyjęcie na studia drugiego stopnia na podstawie wydanego za granicą dyplomu ukończenia studiów, który jest dyplomem uprawniającym do kontynuacji kształcenia na studiach drugiego stopnia, o którym mowa w ust. 1 pkt 7-10, albo został uznany za dyplom równoważny odpowiedniemu polskiemu dyplomowi na podstawie umowy międzynarodowej, a w przypadku jej braku w drodze postępowania nostryfikacyjnego, uczelnia dokonuje weryfikacji znajomości języka, w którym odbywa się kształcenie na studiach na określonym kierunku, poziomie i profilu, na ustalonym przez tę uczelnię poziomie biegłości językowej, nie niższym niż B2.</w:t>
      </w:r>
    </w:p>
    <w:p w14:paraId="23E10B88" w14:textId="77777777" w:rsidR="00E10BF2" w:rsidRPr="00AF0D74" w:rsidRDefault="00E10BF2" w:rsidP="00E10BF2">
      <w:pPr>
        <w:widowControl w:val="0"/>
        <w:numPr>
          <w:ilvl w:val="0"/>
          <w:numId w:val="3"/>
        </w:numPr>
        <w:jc w:val="both"/>
        <w:rPr>
          <w:color w:val="000000"/>
          <w:sz w:val="24"/>
          <w:szCs w:val="24"/>
        </w:rPr>
      </w:pPr>
      <w:r w:rsidRPr="00AF0D74">
        <w:rPr>
          <w:color w:val="000000"/>
          <w:sz w:val="24"/>
          <w:szCs w:val="24"/>
        </w:rPr>
        <w:t>W stosunku do cudzoziemców ubiegających się o przyjęcie na studia drugiego stopnia na podstawie wydanego za granicą dyplomu ukończenia studiów, który nie jest dyplomem uprawniającym do kontynuacji kształcenia na studiach drugiego stopnia, o którym mowa w ust. 1 pkt 7-10, a także nie został uznany za dyplom równoważny odpowiedniemu polskiemu dyplomowi na podstawie umowy międzynarodowej, a w przypadku jej braku drodze postępowania nostryfikacyjnego, uczelnia:</w:t>
      </w:r>
    </w:p>
    <w:p w14:paraId="0B841F93" w14:textId="77777777" w:rsidR="00E10BF2" w:rsidRPr="00AF0D74" w:rsidRDefault="00E10BF2" w:rsidP="00E10BF2">
      <w:pPr>
        <w:widowControl w:val="0"/>
        <w:ind w:left="567" w:hanging="207"/>
        <w:jc w:val="both"/>
        <w:rPr>
          <w:color w:val="000000"/>
          <w:sz w:val="24"/>
          <w:szCs w:val="24"/>
        </w:rPr>
      </w:pPr>
      <w:r w:rsidRPr="00AF0D74">
        <w:rPr>
          <w:color w:val="000000"/>
          <w:sz w:val="24"/>
          <w:szCs w:val="24"/>
        </w:rPr>
        <w:t>1) wymaga przedstawienia w toku rekrutacji dyplomu ukończenia studiów wydanego za granicą przez uczelnię uznawaną przez państwo, na którego terytorium lub w którego systemie szkolnictwa wyższego działa, wraz z pisemną informacją o tym dyplomie wydaną przez dyrektora NAWA potwierdzającą uprawnienie do ubiegania się o przyjęcie na studia;</w:t>
      </w:r>
    </w:p>
    <w:p w14:paraId="66BC0299" w14:textId="77777777" w:rsidR="00D76EDA" w:rsidRPr="00AF0D74" w:rsidRDefault="00E10BF2" w:rsidP="00E10BF2">
      <w:pPr>
        <w:widowControl w:val="0"/>
        <w:ind w:left="567" w:hanging="207"/>
        <w:jc w:val="both"/>
        <w:rPr>
          <w:color w:val="000000"/>
          <w:sz w:val="24"/>
          <w:szCs w:val="24"/>
        </w:rPr>
      </w:pPr>
      <w:r w:rsidRPr="00AF0D74">
        <w:rPr>
          <w:color w:val="000000"/>
          <w:sz w:val="24"/>
          <w:szCs w:val="24"/>
        </w:rPr>
        <w:t>2) dokonuje weryfikacji znajomości języka, w którym odbywa się kształcenie na studiach na określonym kierunku, poziomie i</w:t>
      </w:r>
      <w:r w:rsidR="004611DD" w:rsidRPr="00AF0D74">
        <w:rPr>
          <w:color w:val="000000"/>
          <w:sz w:val="24"/>
          <w:szCs w:val="24"/>
        </w:rPr>
        <w:t xml:space="preserve"> profilu, na ustalonym przez </w:t>
      </w:r>
      <w:r w:rsidRPr="00AF0D74">
        <w:rPr>
          <w:color w:val="000000"/>
          <w:sz w:val="24"/>
          <w:szCs w:val="24"/>
        </w:rPr>
        <w:t>uczelnię poziomie biegłości językowej, nie niższym niż B2.</w:t>
      </w:r>
    </w:p>
    <w:p w14:paraId="55BC8A43" w14:textId="77777777" w:rsidR="006A0611" w:rsidRPr="00AF0D74" w:rsidRDefault="006A0611" w:rsidP="00800D76">
      <w:pPr>
        <w:widowControl w:val="0"/>
        <w:numPr>
          <w:ilvl w:val="0"/>
          <w:numId w:val="3"/>
        </w:numPr>
        <w:spacing w:line="360" w:lineRule="auto"/>
        <w:jc w:val="both"/>
        <w:rPr>
          <w:rFonts w:ascii="Verdana" w:hAnsi="Verdana"/>
          <w:color w:val="000000"/>
        </w:rPr>
      </w:pPr>
      <w:r w:rsidRPr="00AF0D74">
        <w:rPr>
          <w:rFonts w:ascii="Verdana" w:hAnsi="Verdana"/>
          <w:color w:val="000000"/>
        </w:rPr>
        <w:t>Po</w:t>
      </w:r>
      <w:r w:rsidR="00DA61CC" w:rsidRPr="00AF0D74">
        <w:rPr>
          <w:rFonts w:ascii="Verdana" w:hAnsi="Verdana"/>
          <w:color w:val="000000"/>
        </w:rPr>
        <w:t xml:space="preserve">dstawą przyjęcia kandydatów na </w:t>
      </w:r>
      <w:r w:rsidR="00590DEC" w:rsidRPr="00AF0D74">
        <w:rPr>
          <w:rFonts w:ascii="Verdana" w:hAnsi="Verdana"/>
          <w:color w:val="000000"/>
        </w:rPr>
        <w:t>1 rok</w:t>
      </w:r>
      <w:r w:rsidRPr="00AF0D74">
        <w:rPr>
          <w:rFonts w:ascii="Verdana" w:hAnsi="Verdana"/>
          <w:color w:val="000000"/>
        </w:rPr>
        <w:t xml:space="preserve"> studiów są wyniki ze świadectw</w:t>
      </w:r>
      <w:r w:rsidR="00D7143F" w:rsidRPr="00AF0D74">
        <w:rPr>
          <w:rFonts w:ascii="Verdana" w:hAnsi="Verdana"/>
          <w:color w:val="000000"/>
        </w:rPr>
        <w:t>, o których</w:t>
      </w:r>
      <w:r w:rsidRPr="00AF0D74">
        <w:rPr>
          <w:rFonts w:ascii="Verdana" w:hAnsi="Verdana"/>
          <w:color w:val="000000"/>
        </w:rPr>
        <w:t xml:space="preserve"> mowa w </w:t>
      </w:r>
      <w:r w:rsidRPr="00AF0D74">
        <w:rPr>
          <w:rFonts w:ascii="Verdana" w:hAnsi="Verdana"/>
          <w:color w:val="000000"/>
        </w:rPr>
        <w:lastRenderedPageBreak/>
        <w:t>ustępie 1, z zastrzeżeniem § 3 ustęp 3.</w:t>
      </w:r>
    </w:p>
    <w:p w14:paraId="3D110EA5" w14:textId="77777777" w:rsidR="002B1545" w:rsidRPr="00AF0D74" w:rsidRDefault="000F7DCC" w:rsidP="00E86490">
      <w:pPr>
        <w:widowControl w:val="0"/>
        <w:numPr>
          <w:ilvl w:val="0"/>
          <w:numId w:val="2"/>
        </w:numPr>
        <w:spacing w:line="360" w:lineRule="auto"/>
        <w:jc w:val="center"/>
        <w:rPr>
          <w:rFonts w:ascii="Verdana" w:hAnsi="Verdana"/>
          <w:color w:val="000000"/>
        </w:rPr>
      </w:pPr>
      <w:r w:rsidRPr="00AF0D74">
        <w:rPr>
          <w:rFonts w:ascii="Verdana" w:hAnsi="Verdana"/>
          <w:color w:val="000000"/>
        </w:rPr>
        <w:t xml:space="preserve"> </w:t>
      </w:r>
    </w:p>
    <w:p w14:paraId="526BB5C5" w14:textId="77777777" w:rsidR="00D76EDA" w:rsidRPr="00AF0D74" w:rsidRDefault="00CB72E0" w:rsidP="00E86490">
      <w:pPr>
        <w:widowControl w:val="0"/>
        <w:spacing w:line="360" w:lineRule="auto"/>
        <w:ind w:left="227"/>
        <w:jc w:val="center"/>
        <w:rPr>
          <w:rFonts w:ascii="Verdana" w:hAnsi="Verdana"/>
          <w:color w:val="000000"/>
        </w:rPr>
      </w:pPr>
      <w:r w:rsidRPr="00AF0D74">
        <w:rPr>
          <w:rFonts w:ascii="Verdana" w:hAnsi="Verdana"/>
          <w:color w:val="000000"/>
        </w:rPr>
        <w:t xml:space="preserve">Kryteria </w:t>
      </w:r>
      <w:r w:rsidR="00C7547B" w:rsidRPr="00AF0D74">
        <w:rPr>
          <w:rFonts w:ascii="Verdana" w:hAnsi="Verdana"/>
          <w:color w:val="000000"/>
        </w:rPr>
        <w:t>kwalifikacyjne</w:t>
      </w:r>
    </w:p>
    <w:p w14:paraId="09291AA4" w14:textId="77777777" w:rsidR="001E5E6B" w:rsidRPr="00AF0D74" w:rsidRDefault="00882231" w:rsidP="0049578A">
      <w:pPr>
        <w:widowControl w:val="0"/>
        <w:numPr>
          <w:ilvl w:val="0"/>
          <w:numId w:val="8"/>
        </w:numPr>
        <w:spacing w:line="360" w:lineRule="auto"/>
        <w:jc w:val="both"/>
        <w:rPr>
          <w:rFonts w:ascii="Verdana" w:hAnsi="Verdana"/>
          <w:color w:val="000000"/>
        </w:rPr>
      </w:pPr>
      <w:r w:rsidRPr="00AF0D74">
        <w:rPr>
          <w:rFonts w:ascii="Verdana" w:hAnsi="Verdana"/>
          <w:color w:val="000000"/>
        </w:rPr>
        <w:t>K</w:t>
      </w:r>
      <w:r w:rsidR="00BE6025" w:rsidRPr="00AF0D74">
        <w:rPr>
          <w:rFonts w:ascii="Verdana" w:hAnsi="Verdana"/>
          <w:color w:val="000000"/>
        </w:rPr>
        <w:t>ryteria</w:t>
      </w:r>
      <w:r w:rsidR="00AE00E5" w:rsidRPr="00AF0D74">
        <w:rPr>
          <w:rFonts w:ascii="Verdana" w:hAnsi="Verdana"/>
          <w:color w:val="000000"/>
        </w:rPr>
        <w:t xml:space="preserve"> </w:t>
      </w:r>
      <w:r w:rsidRPr="00AF0D74">
        <w:rPr>
          <w:rFonts w:ascii="Verdana" w:hAnsi="Verdana"/>
          <w:color w:val="000000"/>
        </w:rPr>
        <w:t xml:space="preserve">postępowania kwalifikacyjnego </w:t>
      </w:r>
      <w:r w:rsidR="00F13290" w:rsidRPr="00AF0D74">
        <w:rPr>
          <w:rFonts w:ascii="Verdana" w:hAnsi="Verdana"/>
          <w:color w:val="000000"/>
        </w:rPr>
        <w:t>cudzoziemców</w:t>
      </w:r>
      <w:r w:rsidR="00973C98" w:rsidRPr="00AF0D74">
        <w:rPr>
          <w:rFonts w:ascii="Verdana" w:hAnsi="Verdana"/>
          <w:color w:val="000000"/>
        </w:rPr>
        <w:t xml:space="preserve"> aplikujących na</w:t>
      </w:r>
      <w:r w:rsidR="00987FAF" w:rsidRPr="00AF0D74">
        <w:rPr>
          <w:rFonts w:ascii="Verdana" w:hAnsi="Verdana"/>
          <w:color w:val="000000"/>
        </w:rPr>
        <w:t xml:space="preserve"> kierunki</w:t>
      </w:r>
      <w:r w:rsidR="00AE00E5" w:rsidRPr="00AF0D74">
        <w:rPr>
          <w:rFonts w:ascii="Verdana" w:hAnsi="Verdana"/>
          <w:color w:val="000000"/>
        </w:rPr>
        <w:t>:</w:t>
      </w:r>
    </w:p>
    <w:p w14:paraId="08EFB16A" w14:textId="77777777" w:rsidR="00D76EDA" w:rsidRPr="00AF0D74" w:rsidRDefault="00076A76" w:rsidP="00800D76">
      <w:pPr>
        <w:numPr>
          <w:ilvl w:val="1"/>
          <w:numId w:val="2"/>
        </w:numPr>
        <w:spacing w:line="360" w:lineRule="auto"/>
        <w:jc w:val="both"/>
        <w:rPr>
          <w:rFonts w:ascii="Verdana" w:hAnsi="Verdana"/>
          <w:color w:val="000000"/>
        </w:rPr>
      </w:pPr>
      <w:r w:rsidRPr="00AF0D74">
        <w:rPr>
          <w:rFonts w:ascii="Verdana" w:hAnsi="Verdana"/>
          <w:color w:val="000000"/>
        </w:rPr>
        <w:t>jednolitych studiów magisterskich</w:t>
      </w:r>
      <w:r w:rsidR="00D76EDA" w:rsidRPr="00AF0D74">
        <w:rPr>
          <w:rFonts w:ascii="Verdana" w:hAnsi="Verdana"/>
          <w:color w:val="000000"/>
        </w:rPr>
        <w:t xml:space="preserve"> –</w:t>
      </w:r>
      <w:r w:rsidR="00973C98" w:rsidRPr="00AF0D74">
        <w:rPr>
          <w:rFonts w:ascii="Verdana" w:hAnsi="Verdana"/>
          <w:color w:val="000000"/>
        </w:rPr>
        <w:t xml:space="preserve"> określono </w:t>
      </w:r>
      <w:r w:rsidR="00D76EDA" w:rsidRPr="00AF0D74">
        <w:rPr>
          <w:rFonts w:ascii="Verdana" w:hAnsi="Verdana"/>
          <w:color w:val="000000"/>
        </w:rPr>
        <w:t>w</w:t>
      </w:r>
      <w:r w:rsidR="007A33B7" w:rsidRPr="00AF0D74">
        <w:rPr>
          <w:rFonts w:ascii="Verdana" w:hAnsi="Verdana"/>
          <w:color w:val="000000"/>
        </w:rPr>
        <w:t xml:space="preserve"> tabeli</w:t>
      </w:r>
      <w:r w:rsidR="00987CED" w:rsidRPr="00AF0D74">
        <w:rPr>
          <w:rFonts w:ascii="Verdana" w:hAnsi="Verdana"/>
          <w:color w:val="000000"/>
        </w:rPr>
        <w:t xml:space="preserve"> 1 oraz w ustępie</w:t>
      </w:r>
      <w:r w:rsidR="00915D9C" w:rsidRPr="00AF0D74">
        <w:rPr>
          <w:rFonts w:ascii="Verdana" w:hAnsi="Verdana"/>
          <w:color w:val="000000"/>
        </w:rPr>
        <w:t xml:space="preserve"> 3</w:t>
      </w:r>
      <w:r w:rsidR="00D76EDA" w:rsidRPr="00AF0D74">
        <w:rPr>
          <w:rFonts w:ascii="Verdana" w:hAnsi="Verdana"/>
          <w:color w:val="000000"/>
        </w:rPr>
        <w:t>,</w:t>
      </w:r>
    </w:p>
    <w:p w14:paraId="6E75ECF2" w14:textId="77777777" w:rsidR="00D76EDA" w:rsidRPr="00AF0D74" w:rsidRDefault="00D76EDA" w:rsidP="00800D76">
      <w:pPr>
        <w:numPr>
          <w:ilvl w:val="1"/>
          <w:numId w:val="2"/>
        </w:numPr>
        <w:spacing w:line="360" w:lineRule="auto"/>
        <w:jc w:val="both"/>
        <w:rPr>
          <w:rFonts w:ascii="Verdana" w:hAnsi="Verdana"/>
          <w:color w:val="000000"/>
        </w:rPr>
      </w:pPr>
      <w:r w:rsidRPr="00AF0D74">
        <w:rPr>
          <w:rFonts w:ascii="Verdana" w:hAnsi="Verdana"/>
          <w:color w:val="000000"/>
        </w:rPr>
        <w:t>studi</w:t>
      </w:r>
      <w:r w:rsidR="00076A76" w:rsidRPr="00AF0D74">
        <w:rPr>
          <w:rFonts w:ascii="Verdana" w:hAnsi="Verdana"/>
          <w:color w:val="000000"/>
        </w:rPr>
        <w:t>ów</w:t>
      </w:r>
      <w:r w:rsidRPr="00AF0D74">
        <w:rPr>
          <w:rFonts w:ascii="Verdana" w:hAnsi="Verdana"/>
          <w:color w:val="000000"/>
        </w:rPr>
        <w:t xml:space="preserve"> </w:t>
      </w:r>
      <w:r w:rsidR="002C28B6" w:rsidRPr="00AF0D74">
        <w:rPr>
          <w:rFonts w:ascii="Verdana" w:hAnsi="Verdana"/>
          <w:color w:val="000000"/>
        </w:rPr>
        <w:t>1</w:t>
      </w:r>
      <w:r w:rsidRPr="00AF0D74">
        <w:rPr>
          <w:rFonts w:ascii="Verdana" w:hAnsi="Verdana"/>
          <w:color w:val="000000"/>
        </w:rPr>
        <w:t xml:space="preserve"> stopnia – </w:t>
      </w:r>
      <w:r w:rsidR="00973C98" w:rsidRPr="00AF0D74">
        <w:rPr>
          <w:rFonts w:ascii="Verdana" w:hAnsi="Verdana"/>
          <w:color w:val="000000"/>
        </w:rPr>
        <w:t xml:space="preserve">określono </w:t>
      </w:r>
      <w:r w:rsidRPr="00AF0D74">
        <w:rPr>
          <w:rFonts w:ascii="Verdana" w:hAnsi="Verdana"/>
          <w:color w:val="000000"/>
        </w:rPr>
        <w:t xml:space="preserve">w </w:t>
      </w:r>
      <w:r w:rsidR="007A33B7" w:rsidRPr="00AF0D74">
        <w:rPr>
          <w:rFonts w:ascii="Verdana" w:hAnsi="Verdana"/>
          <w:color w:val="000000"/>
        </w:rPr>
        <w:t xml:space="preserve">tabeli </w:t>
      </w:r>
      <w:r w:rsidR="00987CED" w:rsidRPr="00AF0D74">
        <w:rPr>
          <w:rFonts w:ascii="Verdana" w:hAnsi="Verdana"/>
          <w:color w:val="000000"/>
        </w:rPr>
        <w:t>2 oraz w ustępie 3</w:t>
      </w:r>
      <w:r w:rsidRPr="00AF0D74">
        <w:rPr>
          <w:rFonts w:ascii="Verdana" w:hAnsi="Verdana"/>
          <w:color w:val="000000"/>
        </w:rPr>
        <w:t>,</w:t>
      </w:r>
    </w:p>
    <w:p w14:paraId="3D0FFE05" w14:textId="77777777" w:rsidR="00076A76" w:rsidRPr="00AF0D74" w:rsidRDefault="002C28B6" w:rsidP="00800D76">
      <w:pPr>
        <w:numPr>
          <w:ilvl w:val="1"/>
          <w:numId w:val="2"/>
        </w:numPr>
        <w:spacing w:line="360" w:lineRule="auto"/>
        <w:jc w:val="both"/>
        <w:rPr>
          <w:rFonts w:ascii="Verdana" w:hAnsi="Verdana"/>
          <w:color w:val="000000"/>
        </w:rPr>
      </w:pPr>
      <w:r w:rsidRPr="00AF0D74">
        <w:rPr>
          <w:rFonts w:ascii="Verdana" w:hAnsi="Verdana"/>
          <w:color w:val="000000"/>
        </w:rPr>
        <w:t>studiów 2</w:t>
      </w:r>
      <w:r w:rsidR="00987FAF" w:rsidRPr="00AF0D74">
        <w:rPr>
          <w:rFonts w:ascii="Verdana" w:hAnsi="Verdana"/>
          <w:color w:val="000000"/>
        </w:rPr>
        <w:t xml:space="preserve"> stopnia określono w </w:t>
      </w:r>
      <w:r w:rsidR="007A33B7" w:rsidRPr="00AF0D74">
        <w:rPr>
          <w:rFonts w:ascii="Verdana" w:hAnsi="Verdana"/>
          <w:color w:val="000000"/>
        </w:rPr>
        <w:t>tabeli</w:t>
      </w:r>
      <w:r w:rsidR="00987FAF" w:rsidRPr="00AF0D74">
        <w:rPr>
          <w:rFonts w:ascii="Verdana" w:hAnsi="Verdana"/>
          <w:color w:val="000000"/>
        </w:rPr>
        <w:t xml:space="preserve"> 3 oraz w ustępie 3, z zastrzeżeniem, że</w:t>
      </w:r>
      <w:r w:rsidR="00D37D20" w:rsidRPr="00AF0D74">
        <w:rPr>
          <w:rFonts w:ascii="Verdana" w:hAnsi="Verdana"/>
          <w:color w:val="000000"/>
        </w:rPr>
        <w:t xml:space="preserve"> o przyjęcie na studia 2 stopnia na kierunek</w:t>
      </w:r>
      <w:r w:rsidR="00987FAF" w:rsidRPr="00AF0D74">
        <w:rPr>
          <w:rFonts w:ascii="Verdana" w:hAnsi="Verdana"/>
          <w:color w:val="000000"/>
        </w:rPr>
        <w:t xml:space="preserve">: </w:t>
      </w:r>
    </w:p>
    <w:p w14:paraId="2990D445" w14:textId="77777777" w:rsidR="00D76EDA" w:rsidRPr="00AF0D74" w:rsidRDefault="00987FAF" w:rsidP="00800D76">
      <w:pPr>
        <w:numPr>
          <w:ilvl w:val="2"/>
          <w:numId w:val="2"/>
        </w:numPr>
        <w:spacing w:line="360" w:lineRule="auto"/>
        <w:jc w:val="both"/>
        <w:rPr>
          <w:rFonts w:ascii="Verdana" w:hAnsi="Verdana"/>
          <w:color w:val="000000"/>
        </w:rPr>
      </w:pPr>
      <w:r w:rsidRPr="00AF0D74">
        <w:rPr>
          <w:rFonts w:ascii="Verdana" w:hAnsi="Verdana"/>
          <w:b/>
          <w:color w:val="000000"/>
        </w:rPr>
        <w:t>pielęgniarstwo, położnictwo</w:t>
      </w:r>
      <w:r w:rsidR="00D37D20" w:rsidRPr="00AF0D74">
        <w:rPr>
          <w:rFonts w:ascii="Verdana" w:hAnsi="Verdana"/>
          <w:b/>
          <w:color w:val="000000"/>
        </w:rPr>
        <w:t>, ratownictwo medyczne</w:t>
      </w:r>
      <w:r w:rsidRPr="00AF0D74">
        <w:rPr>
          <w:rFonts w:ascii="Verdana" w:hAnsi="Verdana"/>
          <w:color w:val="000000"/>
        </w:rPr>
        <w:t xml:space="preserve"> mogą ubiegać się wyłącznie kandydaci, którzy posiadają dyplom ukończenia studiów </w:t>
      </w:r>
      <w:r w:rsidR="002C28B6" w:rsidRPr="00AF0D74">
        <w:rPr>
          <w:rFonts w:ascii="Verdana" w:hAnsi="Verdana"/>
          <w:color w:val="000000"/>
        </w:rPr>
        <w:t>1</w:t>
      </w:r>
      <w:r w:rsidRPr="00AF0D74">
        <w:rPr>
          <w:rFonts w:ascii="Verdana" w:hAnsi="Verdana"/>
          <w:color w:val="000000"/>
        </w:rPr>
        <w:t xml:space="preserve"> stopnia tego samego kierunku;</w:t>
      </w:r>
    </w:p>
    <w:p w14:paraId="342C155D" w14:textId="77777777" w:rsidR="00987FAF" w:rsidRPr="00AF0D74" w:rsidRDefault="00987FAF" w:rsidP="00800D76">
      <w:pPr>
        <w:numPr>
          <w:ilvl w:val="2"/>
          <w:numId w:val="2"/>
        </w:numPr>
        <w:spacing w:line="360" w:lineRule="auto"/>
        <w:jc w:val="both"/>
        <w:rPr>
          <w:rFonts w:ascii="Verdana" w:hAnsi="Verdana"/>
          <w:color w:val="000000"/>
        </w:rPr>
      </w:pPr>
      <w:r w:rsidRPr="00AF0D74">
        <w:rPr>
          <w:rFonts w:ascii="Verdana" w:hAnsi="Verdana"/>
          <w:b/>
          <w:color w:val="000000"/>
        </w:rPr>
        <w:t>dietetyka</w:t>
      </w:r>
      <w:r w:rsidRPr="00AF0D74">
        <w:rPr>
          <w:rFonts w:ascii="Verdana" w:hAnsi="Verdana"/>
          <w:color w:val="000000"/>
        </w:rPr>
        <w:t xml:space="preserve"> mogą ubiegać się wyłącznie kandydaci, którzy posiadają dyplom ukończenia studiów </w:t>
      </w:r>
      <w:r w:rsidR="002C28B6" w:rsidRPr="00AF0D74">
        <w:rPr>
          <w:rFonts w:ascii="Verdana" w:hAnsi="Verdana"/>
          <w:color w:val="000000"/>
        </w:rPr>
        <w:t>1</w:t>
      </w:r>
      <w:r w:rsidRPr="00AF0D74">
        <w:rPr>
          <w:rFonts w:ascii="Verdana" w:hAnsi="Verdana"/>
          <w:color w:val="000000"/>
        </w:rPr>
        <w:t xml:space="preserve"> stopnia tego samego kierunku lub kierunku zawierającego w swojej nazwie słowo „dietetyka” lub „żywienie człowieka”</w:t>
      </w:r>
    </w:p>
    <w:p w14:paraId="1A3C5067" w14:textId="77777777" w:rsidR="00076A76" w:rsidRPr="00AF0D74" w:rsidRDefault="00987FAF" w:rsidP="00800D76">
      <w:pPr>
        <w:numPr>
          <w:ilvl w:val="2"/>
          <w:numId w:val="2"/>
        </w:numPr>
        <w:spacing w:line="360" w:lineRule="auto"/>
        <w:jc w:val="both"/>
        <w:rPr>
          <w:rFonts w:ascii="Verdana" w:hAnsi="Verdana"/>
          <w:color w:val="000000"/>
        </w:rPr>
      </w:pPr>
      <w:r w:rsidRPr="00AF0D74">
        <w:rPr>
          <w:rFonts w:ascii="Verdana" w:hAnsi="Verdana"/>
          <w:b/>
          <w:color w:val="000000"/>
        </w:rPr>
        <w:t>zdrowie publiczne</w:t>
      </w:r>
      <w:r w:rsidRPr="00AF0D74">
        <w:rPr>
          <w:rFonts w:ascii="Verdana" w:hAnsi="Verdana"/>
          <w:color w:val="000000"/>
        </w:rPr>
        <w:t xml:space="preserve"> mogą ubiegać się kandydaci posiadający dyplom ukończenia studiów </w:t>
      </w:r>
      <w:r w:rsidR="002C28B6" w:rsidRPr="00AF0D74">
        <w:rPr>
          <w:rFonts w:ascii="Verdana" w:hAnsi="Verdana"/>
          <w:color w:val="000000"/>
        </w:rPr>
        <w:t>1</w:t>
      </w:r>
      <w:r w:rsidRPr="00AF0D74">
        <w:rPr>
          <w:rFonts w:ascii="Verdana" w:hAnsi="Verdana"/>
          <w:color w:val="000000"/>
        </w:rPr>
        <w:t xml:space="preserve"> stopnia lub jednolitych studiów magisterskich z kierunków: zdrowie publiczne, pielęgniarstwo, położnictwo, ratownictwo medyczne, dietetyka, lekarski, lekarsko-dentystyczny, analityka medyczna, </w:t>
      </w:r>
      <w:r w:rsidR="009657A5" w:rsidRPr="00AF0D74">
        <w:rPr>
          <w:rFonts w:ascii="Verdana" w:hAnsi="Verdana"/>
          <w:color w:val="000000"/>
        </w:rPr>
        <w:t xml:space="preserve">farmacja, fizjoterapia, </w:t>
      </w:r>
      <w:r w:rsidRPr="00AF0D74">
        <w:rPr>
          <w:rFonts w:ascii="Verdana" w:hAnsi="Verdana"/>
          <w:color w:val="000000"/>
        </w:rPr>
        <w:t xml:space="preserve">kosmetologia, zarządzanie, ekonomia, prawo, socjologia. W przypadku ukończenia studiów </w:t>
      </w:r>
      <w:r w:rsidR="002C28B6" w:rsidRPr="00AF0D74">
        <w:rPr>
          <w:rFonts w:ascii="Verdana" w:hAnsi="Verdana"/>
          <w:color w:val="000000"/>
        </w:rPr>
        <w:t>1</w:t>
      </w:r>
      <w:r w:rsidRPr="00AF0D74">
        <w:rPr>
          <w:rFonts w:ascii="Verdana" w:hAnsi="Verdana"/>
          <w:color w:val="000000"/>
        </w:rPr>
        <w:t xml:space="preserve"> stopnia na kierunku innym niż wymienione, kandydat może być dopuszczony do postępowania kwalifikacyjnego przez KR po zasięgnięciu opinii dziekana i Zespołu Programowego do spraw Zdrowia Publicznego na Wydziale Nauk o Zdrowiu.</w:t>
      </w:r>
    </w:p>
    <w:p w14:paraId="16E53B10" w14:textId="77777777" w:rsidR="00D37D20" w:rsidRPr="00AF0D74" w:rsidRDefault="00D37D20" w:rsidP="00891BEC">
      <w:pPr>
        <w:numPr>
          <w:ilvl w:val="2"/>
          <w:numId w:val="2"/>
        </w:numPr>
        <w:spacing w:line="360" w:lineRule="auto"/>
        <w:jc w:val="both"/>
        <w:rPr>
          <w:rFonts w:ascii="Verdana" w:hAnsi="Verdana"/>
          <w:color w:val="000000"/>
        </w:rPr>
      </w:pPr>
      <w:r w:rsidRPr="00AF0D74">
        <w:rPr>
          <w:rFonts w:ascii="Verdana" w:hAnsi="Verdana"/>
          <w:b/>
          <w:color w:val="000000"/>
        </w:rPr>
        <w:t>elektroradiologia</w:t>
      </w:r>
      <w:r w:rsidRPr="00AF0D74">
        <w:rPr>
          <w:color w:val="000000"/>
          <w:sz w:val="24"/>
          <w:szCs w:val="24"/>
        </w:rPr>
        <w:t xml:space="preserve"> </w:t>
      </w:r>
      <w:r w:rsidRPr="00AF0D74">
        <w:rPr>
          <w:rFonts w:ascii="Verdana" w:hAnsi="Verdana"/>
          <w:color w:val="000000"/>
        </w:rPr>
        <w:t>mogą ubiegać się kandydaci, którzy posiadają dyplom ukończenia:</w:t>
      </w:r>
    </w:p>
    <w:p w14:paraId="73179EC4" w14:textId="77777777" w:rsidR="00D37D20" w:rsidRPr="00AF0D74" w:rsidRDefault="00D37D20" w:rsidP="00891BEC">
      <w:pPr>
        <w:keepLines/>
        <w:spacing w:line="360" w:lineRule="auto"/>
        <w:ind w:left="1080"/>
        <w:jc w:val="both"/>
        <w:rPr>
          <w:rFonts w:ascii="Verdana" w:hAnsi="Verdana"/>
          <w:color w:val="000000"/>
        </w:rPr>
      </w:pPr>
      <w:r w:rsidRPr="00AF0D74">
        <w:rPr>
          <w:rFonts w:ascii="Verdana" w:hAnsi="Verdana"/>
          <w:color w:val="000000"/>
        </w:rPr>
        <w:t>- studiów 1 stopnia tego samego kierunku studiów albo</w:t>
      </w:r>
    </w:p>
    <w:p w14:paraId="6C32A9C1" w14:textId="77777777" w:rsidR="00D37D20" w:rsidRPr="00AF0D74" w:rsidRDefault="00D37D20" w:rsidP="00891BEC">
      <w:pPr>
        <w:spacing w:line="360" w:lineRule="auto"/>
        <w:ind w:left="1080"/>
        <w:jc w:val="both"/>
        <w:rPr>
          <w:rFonts w:ascii="Verdana" w:hAnsi="Verdana"/>
          <w:color w:val="000000"/>
        </w:rPr>
      </w:pPr>
      <w:r w:rsidRPr="00AF0D74">
        <w:rPr>
          <w:rFonts w:ascii="Verdana" w:hAnsi="Verdana"/>
          <w:color w:val="000000"/>
        </w:rPr>
        <w:t>- innych studiów 1 stopnia lub jednolitych magisterskich pod warunkiem posiadania dyplomu i uprawnień zawodowych technika elektroradiologii.</w:t>
      </w:r>
    </w:p>
    <w:p w14:paraId="6EA74852" w14:textId="77777777" w:rsidR="00D76EDA" w:rsidRPr="00AF0D74" w:rsidRDefault="00915D9C" w:rsidP="0049578A">
      <w:pPr>
        <w:widowControl w:val="0"/>
        <w:numPr>
          <w:ilvl w:val="0"/>
          <w:numId w:val="8"/>
        </w:numPr>
        <w:spacing w:line="360" w:lineRule="auto"/>
        <w:jc w:val="both"/>
        <w:rPr>
          <w:rFonts w:ascii="Verdana" w:hAnsi="Verdana"/>
          <w:color w:val="000000"/>
        </w:rPr>
      </w:pPr>
      <w:r w:rsidRPr="00AF0D74">
        <w:rPr>
          <w:rFonts w:ascii="Verdana" w:hAnsi="Verdana"/>
          <w:b/>
          <w:bCs/>
          <w:color w:val="000000"/>
        </w:rPr>
        <w:t>Podstawow</w:t>
      </w:r>
      <w:r w:rsidR="00F15A71" w:rsidRPr="00AF0D74">
        <w:rPr>
          <w:rFonts w:ascii="Verdana" w:hAnsi="Verdana"/>
          <w:b/>
          <w:bCs/>
          <w:color w:val="000000"/>
        </w:rPr>
        <w:t>ym</w:t>
      </w:r>
      <w:r w:rsidRPr="00AF0D74">
        <w:rPr>
          <w:rFonts w:ascii="Verdana" w:hAnsi="Verdana"/>
          <w:color w:val="000000"/>
        </w:rPr>
        <w:t xml:space="preserve"> k</w:t>
      </w:r>
      <w:r w:rsidR="00D76EDA" w:rsidRPr="00AF0D74">
        <w:rPr>
          <w:rFonts w:ascii="Verdana" w:hAnsi="Verdana"/>
          <w:color w:val="000000"/>
        </w:rPr>
        <w:t>ryteri</w:t>
      </w:r>
      <w:r w:rsidR="00F15A71" w:rsidRPr="00AF0D74">
        <w:rPr>
          <w:rFonts w:ascii="Verdana" w:hAnsi="Verdana"/>
          <w:color w:val="000000"/>
        </w:rPr>
        <w:t xml:space="preserve">um </w:t>
      </w:r>
      <w:r w:rsidRPr="00AF0D74">
        <w:rPr>
          <w:rFonts w:ascii="Verdana" w:hAnsi="Verdana"/>
          <w:color w:val="000000"/>
        </w:rPr>
        <w:t>post</w:t>
      </w:r>
      <w:r w:rsidR="00F15A71" w:rsidRPr="00AF0D74">
        <w:rPr>
          <w:rFonts w:ascii="Verdana" w:hAnsi="Verdana"/>
          <w:color w:val="000000"/>
        </w:rPr>
        <w:t>ę</w:t>
      </w:r>
      <w:r w:rsidRPr="00AF0D74">
        <w:rPr>
          <w:rFonts w:ascii="Verdana" w:hAnsi="Verdana"/>
          <w:color w:val="000000"/>
        </w:rPr>
        <w:t>powania</w:t>
      </w:r>
      <w:r w:rsidR="00D76EDA" w:rsidRPr="00AF0D74">
        <w:rPr>
          <w:rFonts w:ascii="Verdana" w:hAnsi="Verdana"/>
          <w:color w:val="000000"/>
        </w:rPr>
        <w:t xml:space="preserve"> kwalifikacyjn</w:t>
      </w:r>
      <w:r w:rsidRPr="00AF0D74">
        <w:rPr>
          <w:rFonts w:ascii="Verdana" w:hAnsi="Verdana"/>
          <w:color w:val="000000"/>
        </w:rPr>
        <w:t>ego</w:t>
      </w:r>
      <w:r w:rsidR="00F15A71" w:rsidRPr="00AF0D74">
        <w:rPr>
          <w:rFonts w:ascii="Verdana" w:hAnsi="Verdana"/>
          <w:color w:val="000000"/>
        </w:rPr>
        <w:t xml:space="preserve"> są wyniki ze świadectw, o których mowa w § 2 ustęp 1</w:t>
      </w:r>
      <w:r w:rsidR="001F244C" w:rsidRPr="00AF0D74">
        <w:rPr>
          <w:rFonts w:ascii="Verdana" w:hAnsi="Verdana"/>
          <w:color w:val="000000"/>
        </w:rPr>
        <w:t xml:space="preserve">, </w:t>
      </w:r>
      <w:r w:rsidR="00F15A71" w:rsidRPr="00AF0D74">
        <w:rPr>
          <w:rFonts w:ascii="Verdana" w:hAnsi="Verdana"/>
          <w:color w:val="000000"/>
        </w:rPr>
        <w:t xml:space="preserve">z przedmiotów, zwanych </w:t>
      </w:r>
      <w:r w:rsidR="00941CDB" w:rsidRPr="00AF0D74">
        <w:rPr>
          <w:rFonts w:ascii="Verdana" w:hAnsi="Verdana"/>
          <w:color w:val="000000"/>
        </w:rPr>
        <w:t>„</w:t>
      </w:r>
      <w:r w:rsidR="00F15A71" w:rsidRPr="00AF0D74">
        <w:rPr>
          <w:rFonts w:ascii="Verdana" w:hAnsi="Verdana"/>
          <w:color w:val="000000"/>
        </w:rPr>
        <w:t>przedmiotami kierunkowymi</w:t>
      </w:r>
      <w:r w:rsidR="00941CDB" w:rsidRPr="00AF0D74">
        <w:rPr>
          <w:rFonts w:ascii="Verdana" w:hAnsi="Verdana"/>
          <w:color w:val="000000"/>
        </w:rPr>
        <w:t xml:space="preserve">” </w:t>
      </w:r>
      <w:r w:rsidR="00F15A71" w:rsidRPr="00AF0D74">
        <w:rPr>
          <w:rFonts w:ascii="Verdana" w:hAnsi="Verdana"/>
          <w:color w:val="000000"/>
        </w:rPr>
        <w:t>przedstawionymi</w:t>
      </w:r>
      <w:r w:rsidR="004B2F09" w:rsidRPr="00AF0D74">
        <w:rPr>
          <w:rFonts w:ascii="Verdana" w:hAnsi="Verdana"/>
          <w:color w:val="000000"/>
        </w:rPr>
        <w:t>,</w:t>
      </w:r>
      <w:r w:rsidR="00F15A71" w:rsidRPr="00AF0D74">
        <w:rPr>
          <w:rFonts w:ascii="Verdana" w:hAnsi="Verdana"/>
          <w:color w:val="000000"/>
        </w:rPr>
        <w:t xml:space="preserve"> w</w:t>
      </w:r>
      <w:r w:rsidR="009614AD" w:rsidRPr="00AF0D74">
        <w:rPr>
          <w:rFonts w:ascii="Verdana" w:hAnsi="Verdana"/>
          <w:color w:val="000000"/>
        </w:rPr>
        <w:t xml:space="preserve">raz z kryterium </w:t>
      </w:r>
      <w:r w:rsidR="009614AD" w:rsidRPr="00AF0D74">
        <w:rPr>
          <w:rFonts w:ascii="Verdana" w:hAnsi="Verdana"/>
          <w:b/>
          <w:color w:val="000000"/>
        </w:rPr>
        <w:t>dodatkowym</w:t>
      </w:r>
      <w:r w:rsidR="004B2F09" w:rsidRPr="00AF0D74">
        <w:rPr>
          <w:rFonts w:ascii="Verdana" w:hAnsi="Verdana"/>
          <w:b/>
          <w:color w:val="000000"/>
        </w:rPr>
        <w:t>,</w:t>
      </w:r>
      <w:r w:rsidR="009614AD" w:rsidRPr="00AF0D74">
        <w:rPr>
          <w:rFonts w:ascii="Verdana" w:hAnsi="Verdana"/>
          <w:color w:val="000000"/>
        </w:rPr>
        <w:t xml:space="preserve"> w</w:t>
      </w:r>
      <w:r w:rsidR="00F15A71" w:rsidRPr="00AF0D74">
        <w:rPr>
          <w:rFonts w:ascii="Verdana" w:hAnsi="Verdana"/>
          <w:color w:val="000000"/>
        </w:rPr>
        <w:t>:</w:t>
      </w:r>
    </w:p>
    <w:p w14:paraId="228E71B2" w14:textId="77777777" w:rsidR="00E04A59" w:rsidRPr="00AF0D74" w:rsidRDefault="001F244C" w:rsidP="00871333">
      <w:pPr>
        <w:widowControl w:val="0"/>
        <w:numPr>
          <w:ilvl w:val="0"/>
          <w:numId w:val="41"/>
        </w:numPr>
        <w:spacing w:line="360" w:lineRule="auto"/>
        <w:jc w:val="both"/>
        <w:rPr>
          <w:rFonts w:ascii="Verdana" w:hAnsi="Verdana"/>
          <w:color w:val="000000"/>
        </w:rPr>
      </w:pPr>
      <w:r w:rsidRPr="00AF0D74">
        <w:rPr>
          <w:rFonts w:ascii="Verdana" w:hAnsi="Verdana"/>
          <w:color w:val="000000"/>
        </w:rPr>
        <w:t xml:space="preserve">tabeli 1 </w:t>
      </w:r>
      <w:r w:rsidR="00F15A71" w:rsidRPr="00AF0D74">
        <w:rPr>
          <w:rFonts w:ascii="Verdana" w:hAnsi="Verdana"/>
          <w:color w:val="000000"/>
        </w:rPr>
        <w:t>dla</w:t>
      </w:r>
      <w:r w:rsidR="00E04A59" w:rsidRPr="00AF0D74">
        <w:rPr>
          <w:rFonts w:ascii="Verdana" w:hAnsi="Verdana"/>
          <w:color w:val="000000"/>
        </w:rPr>
        <w:t xml:space="preserve"> jednolitych </w:t>
      </w:r>
      <w:r w:rsidR="00987CED" w:rsidRPr="00AF0D74">
        <w:rPr>
          <w:rFonts w:ascii="Verdana" w:hAnsi="Verdana"/>
          <w:color w:val="000000"/>
        </w:rPr>
        <w:t xml:space="preserve">studiów </w:t>
      </w:r>
      <w:r w:rsidR="00E04A59" w:rsidRPr="00AF0D74">
        <w:rPr>
          <w:rFonts w:ascii="Verdana" w:hAnsi="Verdana"/>
          <w:color w:val="000000"/>
        </w:rPr>
        <w:t>magisterskich</w:t>
      </w:r>
      <w:r w:rsidR="00915D9C" w:rsidRPr="00AF0D74">
        <w:rPr>
          <w:rFonts w:ascii="Verdana" w:hAnsi="Verdana"/>
          <w:color w:val="000000"/>
        </w:rPr>
        <w:t>:</w:t>
      </w:r>
    </w:p>
    <w:p w14:paraId="4DAC6F89" w14:textId="77777777" w:rsidR="00E04A59" w:rsidRPr="00AF0D74" w:rsidRDefault="00E04A59" w:rsidP="00E04A59">
      <w:pPr>
        <w:widowControl w:val="0"/>
        <w:spacing w:line="360" w:lineRule="auto"/>
        <w:ind w:left="360"/>
        <w:jc w:val="center"/>
        <w:rPr>
          <w:rFonts w:ascii="Verdana" w:hAnsi="Verdana"/>
          <w:b/>
          <w:color w:val="000000"/>
        </w:rPr>
      </w:pPr>
      <w:r w:rsidRPr="00AF0D74">
        <w:rPr>
          <w:rFonts w:ascii="Verdana" w:hAnsi="Verdana"/>
          <w:b/>
          <w:color w:val="000000"/>
        </w:rPr>
        <w:t>tabela 1</w:t>
      </w:r>
    </w:p>
    <w:p w14:paraId="6B3FCB9C" w14:textId="77777777" w:rsidR="00E04A59" w:rsidRPr="00AF0D74" w:rsidRDefault="00E04A59" w:rsidP="00E04A59">
      <w:pPr>
        <w:widowControl w:val="0"/>
        <w:spacing w:line="360" w:lineRule="auto"/>
        <w:ind w:left="1080"/>
        <w:rPr>
          <w:rFonts w:ascii="Verdana" w:hAnsi="Verdana"/>
          <w:b/>
          <w:color w:val="000000"/>
        </w:rPr>
      </w:pPr>
      <w:r w:rsidRPr="00AF0D74">
        <w:rPr>
          <w:rFonts w:ascii="Verdana" w:hAnsi="Verdana"/>
          <w:b/>
          <w:color w:val="000000"/>
        </w:rPr>
        <w:t>Wykaz przedmiotów kierunkowych</w:t>
      </w:r>
      <w:r w:rsidR="000F6FB9" w:rsidRPr="00AF0D74">
        <w:rPr>
          <w:rFonts w:ascii="Verdana" w:hAnsi="Verdana"/>
          <w:b/>
          <w:color w:val="000000"/>
        </w:rPr>
        <w:t xml:space="preserve"> na jednolite studia magisterskie</w:t>
      </w:r>
    </w:p>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1794"/>
        <w:gridCol w:w="3778"/>
        <w:gridCol w:w="2552"/>
      </w:tblGrid>
      <w:tr w:rsidR="0010445E" w:rsidRPr="00AF0D74" w14:paraId="02374EA0" w14:textId="77777777" w:rsidTr="00AA450E">
        <w:tc>
          <w:tcPr>
            <w:tcW w:w="2196" w:type="dxa"/>
            <w:shd w:val="clear" w:color="auto" w:fill="auto"/>
          </w:tcPr>
          <w:p w14:paraId="09730EA5" w14:textId="77777777" w:rsidR="0010445E" w:rsidRPr="00AF0D74" w:rsidRDefault="0010445E">
            <w:pPr>
              <w:spacing w:line="276" w:lineRule="auto"/>
              <w:jc w:val="center"/>
              <w:rPr>
                <w:rFonts w:ascii="Verdana" w:hAnsi="Verdana"/>
                <w:b/>
                <w:color w:val="000000"/>
              </w:rPr>
            </w:pPr>
            <w:bookmarkStart w:id="1" w:name="_Hlk135779169"/>
            <w:r w:rsidRPr="00AF0D74">
              <w:rPr>
                <w:rFonts w:ascii="Verdana" w:hAnsi="Verdana"/>
                <w:b/>
                <w:color w:val="000000"/>
              </w:rPr>
              <w:t xml:space="preserve">kierunek, forma </w:t>
            </w:r>
          </w:p>
          <w:p w14:paraId="1E0583DE" w14:textId="77777777" w:rsidR="0010445E" w:rsidRPr="00AF0D74" w:rsidRDefault="0010445E">
            <w:pPr>
              <w:spacing w:line="276" w:lineRule="auto"/>
              <w:jc w:val="center"/>
              <w:rPr>
                <w:rFonts w:ascii="Verdana" w:eastAsia="Calibri" w:hAnsi="Verdana"/>
                <w:b/>
                <w:color w:val="000000"/>
              </w:rPr>
            </w:pPr>
            <w:r w:rsidRPr="00AF0D74">
              <w:rPr>
                <w:rFonts w:ascii="Verdana" w:hAnsi="Verdana"/>
                <w:b/>
                <w:color w:val="000000"/>
              </w:rPr>
              <w:t>studiów</w:t>
            </w:r>
          </w:p>
        </w:tc>
        <w:tc>
          <w:tcPr>
            <w:tcW w:w="1794" w:type="dxa"/>
            <w:shd w:val="clear" w:color="auto" w:fill="auto"/>
          </w:tcPr>
          <w:p w14:paraId="54A0B0C4" w14:textId="77777777" w:rsidR="0010445E" w:rsidRPr="00AF0D74" w:rsidRDefault="0010445E">
            <w:pPr>
              <w:spacing w:line="276" w:lineRule="auto"/>
              <w:jc w:val="center"/>
              <w:rPr>
                <w:rFonts w:ascii="Verdana" w:eastAsia="Calibri" w:hAnsi="Verdana"/>
                <w:b/>
                <w:color w:val="000000"/>
              </w:rPr>
            </w:pPr>
            <w:r w:rsidRPr="00AF0D74">
              <w:rPr>
                <w:rFonts w:ascii="Verdana" w:hAnsi="Verdana"/>
                <w:b/>
                <w:color w:val="000000"/>
              </w:rPr>
              <w:t>liczba przedmiotów kierunkowych</w:t>
            </w:r>
          </w:p>
        </w:tc>
        <w:tc>
          <w:tcPr>
            <w:tcW w:w="3778" w:type="dxa"/>
            <w:shd w:val="clear" w:color="auto" w:fill="auto"/>
          </w:tcPr>
          <w:p w14:paraId="33AA363B" w14:textId="77777777" w:rsidR="0010445E" w:rsidRPr="00AF0D74" w:rsidRDefault="0010445E">
            <w:pPr>
              <w:spacing w:line="276" w:lineRule="auto"/>
              <w:jc w:val="center"/>
              <w:rPr>
                <w:rFonts w:ascii="Verdana" w:hAnsi="Verdana"/>
                <w:b/>
                <w:color w:val="000000"/>
              </w:rPr>
            </w:pPr>
            <w:r w:rsidRPr="00AF0D74">
              <w:rPr>
                <w:rFonts w:ascii="Verdana" w:hAnsi="Verdana"/>
                <w:b/>
                <w:color w:val="000000"/>
              </w:rPr>
              <w:t xml:space="preserve">przedmioty kierunkowe </w:t>
            </w:r>
          </w:p>
          <w:p w14:paraId="23EF45E9" w14:textId="77777777" w:rsidR="0010445E" w:rsidRPr="00AF0D74" w:rsidRDefault="0010445E">
            <w:pPr>
              <w:spacing w:line="276" w:lineRule="auto"/>
              <w:jc w:val="center"/>
              <w:rPr>
                <w:rFonts w:ascii="Verdana" w:hAnsi="Verdana"/>
                <w:b/>
                <w:color w:val="000000"/>
              </w:rPr>
            </w:pPr>
            <w:r w:rsidRPr="00AF0D74">
              <w:rPr>
                <w:rFonts w:ascii="Verdana" w:hAnsi="Verdana"/>
                <w:b/>
                <w:color w:val="000000"/>
              </w:rPr>
              <w:t xml:space="preserve">z egzaminu pisemnego, </w:t>
            </w:r>
          </w:p>
          <w:p w14:paraId="2D59B245" w14:textId="77777777" w:rsidR="0010445E" w:rsidRPr="00AF0D74" w:rsidRDefault="0010445E">
            <w:pPr>
              <w:spacing w:line="276" w:lineRule="auto"/>
              <w:jc w:val="center"/>
              <w:rPr>
                <w:rFonts w:ascii="Verdana" w:eastAsia="Calibri" w:hAnsi="Verdana"/>
                <w:b/>
                <w:color w:val="000000"/>
              </w:rPr>
            </w:pPr>
            <w:r w:rsidRPr="00AF0D74">
              <w:rPr>
                <w:rFonts w:ascii="Verdana" w:hAnsi="Verdana"/>
                <w:b/>
                <w:color w:val="000000"/>
              </w:rPr>
              <w:t>poziom przedmiotu</w:t>
            </w:r>
          </w:p>
        </w:tc>
        <w:tc>
          <w:tcPr>
            <w:tcW w:w="2552" w:type="dxa"/>
            <w:shd w:val="clear" w:color="auto" w:fill="auto"/>
          </w:tcPr>
          <w:p w14:paraId="6518C480" w14:textId="77777777" w:rsidR="0010445E" w:rsidRPr="00AF0D74" w:rsidRDefault="0010445E">
            <w:pPr>
              <w:spacing w:line="276" w:lineRule="auto"/>
              <w:jc w:val="center"/>
              <w:rPr>
                <w:rFonts w:ascii="Verdana" w:eastAsia="Calibri" w:hAnsi="Verdana"/>
                <w:b/>
                <w:color w:val="000000"/>
              </w:rPr>
            </w:pPr>
            <w:r w:rsidRPr="00AF0D74">
              <w:rPr>
                <w:rFonts w:ascii="Verdana" w:hAnsi="Verdana"/>
                <w:b/>
                <w:color w:val="000000"/>
              </w:rPr>
              <w:t>zasady przeliczenia poziomu na punkty</w:t>
            </w:r>
          </w:p>
        </w:tc>
      </w:tr>
      <w:tr w:rsidR="003E4622" w:rsidRPr="00AF0D74" w14:paraId="2E96EF07" w14:textId="77777777" w:rsidTr="00AA450E">
        <w:trPr>
          <w:trHeight w:val="3247"/>
        </w:trPr>
        <w:tc>
          <w:tcPr>
            <w:tcW w:w="2196" w:type="dxa"/>
            <w:shd w:val="clear" w:color="auto" w:fill="auto"/>
          </w:tcPr>
          <w:p w14:paraId="1ED007B9" w14:textId="77777777" w:rsidR="003E4622" w:rsidRPr="00AF0D74" w:rsidRDefault="003E4622" w:rsidP="003E4622">
            <w:pPr>
              <w:spacing w:line="276" w:lineRule="auto"/>
              <w:jc w:val="center"/>
              <w:rPr>
                <w:rFonts w:ascii="Verdana" w:hAnsi="Verdana"/>
                <w:bCs/>
                <w:color w:val="000000"/>
              </w:rPr>
            </w:pPr>
          </w:p>
          <w:p w14:paraId="2DC51582" w14:textId="77777777" w:rsidR="003E4622" w:rsidRPr="00AF0D74" w:rsidRDefault="003E4622" w:rsidP="003E4622">
            <w:pPr>
              <w:spacing w:line="276" w:lineRule="auto"/>
              <w:jc w:val="center"/>
              <w:rPr>
                <w:rFonts w:ascii="Verdana" w:hAnsi="Verdana"/>
                <w:bCs/>
                <w:color w:val="000000"/>
              </w:rPr>
            </w:pPr>
            <w:r w:rsidRPr="00AF0D74">
              <w:rPr>
                <w:rFonts w:ascii="Verdana" w:hAnsi="Verdana"/>
                <w:bCs/>
                <w:color w:val="000000"/>
              </w:rPr>
              <w:t xml:space="preserve">lekarski </w:t>
            </w:r>
          </w:p>
          <w:p w14:paraId="7CD6E9C6" w14:textId="77777777" w:rsidR="003E4622" w:rsidRPr="00AF0D74" w:rsidRDefault="003E4622" w:rsidP="003E4622">
            <w:pPr>
              <w:spacing w:line="276" w:lineRule="auto"/>
              <w:jc w:val="center"/>
              <w:rPr>
                <w:rFonts w:ascii="Verdana" w:hAnsi="Verdana"/>
                <w:bCs/>
                <w:color w:val="000000"/>
              </w:rPr>
            </w:pPr>
            <w:r w:rsidRPr="00AF0D74">
              <w:rPr>
                <w:rFonts w:ascii="Verdana" w:hAnsi="Verdana"/>
                <w:bCs/>
                <w:color w:val="000000"/>
              </w:rPr>
              <w:t xml:space="preserve">stacjonarne </w:t>
            </w:r>
          </w:p>
          <w:p w14:paraId="5BD3510E" w14:textId="77777777" w:rsidR="00AA450E" w:rsidRPr="00AF0D74" w:rsidRDefault="003E4622" w:rsidP="00AA450E">
            <w:pPr>
              <w:spacing w:line="276" w:lineRule="auto"/>
              <w:jc w:val="center"/>
              <w:rPr>
                <w:rFonts w:ascii="Verdana" w:hAnsi="Verdana"/>
                <w:bCs/>
                <w:color w:val="000000"/>
              </w:rPr>
            </w:pPr>
            <w:r w:rsidRPr="00AF0D74">
              <w:rPr>
                <w:rFonts w:ascii="Verdana" w:hAnsi="Verdana"/>
                <w:bCs/>
                <w:color w:val="000000"/>
              </w:rPr>
              <w:t>niestacjonarne</w:t>
            </w:r>
            <w:r w:rsidRPr="00AF0D74">
              <w:rPr>
                <w:rFonts w:ascii="Verdana" w:hAnsi="Verdana"/>
                <w:bCs/>
                <w:color w:val="000000"/>
              </w:rPr>
              <w:br/>
            </w:r>
          </w:p>
          <w:p w14:paraId="54D9774D" w14:textId="77777777" w:rsidR="00AA450E" w:rsidRPr="00AF0D74" w:rsidRDefault="00AA450E" w:rsidP="00AA450E">
            <w:pPr>
              <w:spacing w:line="276" w:lineRule="auto"/>
              <w:jc w:val="center"/>
              <w:rPr>
                <w:rFonts w:ascii="Verdana" w:hAnsi="Verdana"/>
                <w:bCs/>
                <w:color w:val="000000"/>
              </w:rPr>
            </w:pPr>
            <w:r w:rsidRPr="00AF0D74">
              <w:rPr>
                <w:rFonts w:ascii="Verdana" w:hAnsi="Verdana"/>
                <w:bCs/>
                <w:color w:val="000000"/>
              </w:rPr>
              <w:t xml:space="preserve">lekarski </w:t>
            </w:r>
          </w:p>
          <w:p w14:paraId="35C2B06C" w14:textId="77777777" w:rsidR="00AA450E" w:rsidRPr="00AF0D74" w:rsidRDefault="00AA450E" w:rsidP="00AA450E">
            <w:pPr>
              <w:spacing w:line="276" w:lineRule="auto"/>
              <w:jc w:val="center"/>
              <w:rPr>
                <w:rFonts w:ascii="Verdana" w:hAnsi="Verdana"/>
                <w:bCs/>
                <w:color w:val="000000"/>
              </w:rPr>
            </w:pPr>
            <w:r w:rsidRPr="00AF0D74">
              <w:rPr>
                <w:rFonts w:ascii="Verdana" w:hAnsi="Verdana"/>
                <w:bCs/>
                <w:color w:val="000000"/>
              </w:rPr>
              <w:t>Filia w Wałbrzychu</w:t>
            </w:r>
          </w:p>
          <w:p w14:paraId="08F6E4D9" w14:textId="77777777" w:rsidR="00AA450E" w:rsidRPr="00AF0D74" w:rsidRDefault="00AA450E" w:rsidP="00AA450E">
            <w:pPr>
              <w:spacing w:line="276" w:lineRule="auto"/>
              <w:jc w:val="center"/>
              <w:rPr>
                <w:rFonts w:ascii="Verdana" w:hAnsi="Verdana"/>
                <w:bCs/>
                <w:color w:val="000000"/>
              </w:rPr>
            </w:pPr>
            <w:r w:rsidRPr="00AF0D74">
              <w:rPr>
                <w:rFonts w:ascii="Verdana" w:hAnsi="Verdana"/>
                <w:bCs/>
                <w:color w:val="000000"/>
              </w:rPr>
              <w:t>stacjonarne</w:t>
            </w:r>
          </w:p>
          <w:p w14:paraId="02B6027F" w14:textId="77777777" w:rsidR="003E4622" w:rsidRPr="00AF0D74" w:rsidRDefault="003E4622" w:rsidP="003E4622">
            <w:pPr>
              <w:spacing w:line="276" w:lineRule="auto"/>
              <w:jc w:val="center"/>
              <w:rPr>
                <w:rFonts w:ascii="Verdana" w:hAnsi="Verdana"/>
                <w:bCs/>
                <w:color w:val="000000"/>
              </w:rPr>
            </w:pPr>
          </w:p>
          <w:p w14:paraId="1B8A7551" w14:textId="77777777" w:rsidR="003E4622" w:rsidRPr="00AF0D74" w:rsidRDefault="003E4622" w:rsidP="003E4622">
            <w:pPr>
              <w:spacing w:line="276" w:lineRule="auto"/>
              <w:jc w:val="center"/>
              <w:rPr>
                <w:rFonts w:ascii="Verdana" w:hAnsi="Verdana"/>
                <w:bCs/>
                <w:color w:val="000000"/>
              </w:rPr>
            </w:pPr>
            <w:r w:rsidRPr="00AF0D74">
              <w:rPr>
                <w:rFonts w:ascii="Verdana" w:hAnsi="Verdana"/>
                <w:bCs/>
                <w:color w:val="000000"/>
              </w:rPr>
              <w:t>lekarsko-dentystyczny</w:t>
            </w:r>
          </w:p>
          <w:p w14:paraId="29C35A3A" w14:textId="77777777" w:rsidR="003E4622" w:rsidRPr="00AF0D74" w:rsidRDefault="003E4622" w:rsidP="003E4622">
            <w:pPr>
              <w:spacing w:line="276" w:lineRule="auto"/>
              <w:jc w:val="center"/>
              <w:rPr>
                <w:rFonts w:ascii="Verdana" w:hAnsi="Verdana"/>
                <w:bCs/>
                <w:color w:val="000000"/>
              </w:rPr>
            </w:pPr>
            <w:r w:rsidRPr="00AF0D74">
              <w:rPr>
                <w:rFonts w:ascii="Verdana" w:hAnsi="Verdana"/>
                <w:bCs/>
                <w:color w:val="000000"/>
              </w:rPr>
              <w:t xml:space="preserve">stacjonarne </w:t>
            </w:r>
          </w:p>
          <w:p w14:paraId="46693D95" w14:textId="77777777" w:rsidR="003E4622" w:rsidRPr="00AF0D74" w:rsidRDefault="003E4622" w:rsidP="003E4622">
            <w:pPr>
              <w:spacing w:line="276" w:lineRule="auto"/>
              <w:jc w:val="center"/>
              <w:rPr>
                <w:rFonts w:ascii="Verdana" w:eastAsia="Calibri" w:hAnsi="Verdana"/>
                <w:color w:val="000000"/>
              </w:rPr>
            </w:pPr>
            <w:r w:rsidRPr="00AF0D74">
              <w:rPr>
                <w:rFonts w:ascii="Verdana" w:hAnsi="Verdana"/>
                <w:bCs/>
                <w:color w:val="000000"/>
              </w:rPr>
              <w:lastRenderedPageBreak/>
              <w:t>niestacjonarne</w:t>
            </w:r>
          </w:p>
        </w:tc>
        <w:tc>
          <w:tcPr>
            <w:tcW w:w="1794" w:type="dxa"/>
            <w:shd w:val="clear" w:color="auto" w:fill="auto"/>
          </w:tcPr>
          <w:p w14:paraId="4E6C6727" w14:textId="77777777" w:rsidR="003E4622" w:rsidRPr="00AF0D74" w:rsidRDefault="003E4622" w:rsidP="003E4622">
            <w:pPr>
              <w:spacing w:line="276" w:lineRule="auto"/>
              <w:jc w:val="center"/>
              <w:rPr>
                <w:rFonts w:ascii="Verdana" w:eastAsia="Calibri" w:hAnsi="Verdana"/>
                <w:color w:val="000000"/>
              </w:rPr>
            </w:pPr>
          </w:p>
          <w:p w14:paraId="2FBE1DD5" w14:textId="77777777" w:rsidR="003E4622" w:rsidRPr="00AF0D74" w:rsidRDefault="003E4622" w:rsidP="003E4622">
            <w:pPr>
              <w:spacing w:line="276" w:lineRule="auto"/>
              <w:jc w:val="center"/>
              <w:rPr>
                <w:rFonts w:ascii="Verdana" w:eastAsia="Calibri" w:hAnsi="Verdana"/>
                <w:color w:val="000000"/>
              </w:rPr>
            </w:pPr>
          </w:p>
          <w:p w14:paraId="2B8B45FA" w14:textId="77777777" w:rsidR="003E4622" w:rsidRPr="00AF0D74" w:rsidRDefault="003E4622" w:rsidP="003E4622">
            <w:pPr>
              <w:spacing w:line="276" w:lineRule="auto"/>
              <w:jc w:val="center"/>
              <w:rPr>
                <w:rFonts w:ascii="Verdana" w:eastAsia="Calibri" w:hAnsi="Verdana"/>
                <w:color w:val="000000"/>
              </w:rPr>
            </w:pPr>
          </w:p>
          <w:p w14:paraId="19085A3E" w14:textId="77777777" w:rsidR="003E4622" w:rsidRPr="00AF0D74" w:rsidRDefault="003E4622" w:rsidP="003E4622">
            <w:pPr>
              <w:spacing w:line="276" w:lineRule="auto"/>
              <w:jc w:val="center"/>
              <w:rPr>
                <w:rFonts w:ascii="Verdana" w:eastAsia="Calibri" w:hAnsi="Verdana"/>
                <w:color w:val="000000"/>
              </w:rPr>
            </w:pPr>
          </w:p>
          <w:p w14:paraId="707ACEDE" w14:textId="77777777" w:rsidR="003E4622" w:rsidRPr="00AF0D74" w:rsidRDefault="003E4622" w:rsidP="003E4622">
            <w:pPr>
              <w:spacing w:line="276" w:lineRule="auto"/>
              <w:jc w:val="center"/>
              <w:rPr>
                <w:rFonts w:ascii="Verdana" w:eastAsia="Calibri" w:hAnsi="Verdana"/>
                <w:color w:val="000000"/>
              </w:rPr>
            </w:pPr>
          </w:p>
          <w:p w14:paraId="325F0C64" w14:textId="77777777" w:rsidR="00AA450E" w:rsidRPr="00AF0D74" w:rsidRDefault="00AA450E" w:rsidP="003E4622">
            <w:pPr>
              <w:spacing w:line="276" w:lineRule="auto"/>
              <w:jc w:val="center"/>
              <w:rPr>
                <w:rFonts w:ascii="Verdana" w:eastAsia="Calibri" w:hAnsi="Verdana"/>
                <w:color w:val="000000"/>
              </w:rPr>
            </w:pPr>
          </w:p>
          <w:p w14:paraId="036B27FB" w14:textId="77777777" w:rsidR="003E4622" w:rsidRPr="00AF0D74" w:rsidRDefault="003E4622" w:rsidP="003E4622">
            <w:pPr>
              <w:spacing w:line="276" w:lineRule="auto"/>
              <w:jc w:val="center"/>
              <w:rPr>
                <w:rFonts w:ascii="Verdana" w:eastAsia="Calibri" w:hAnsi="Verdana"/>
                <w:color w:val="000000"/>
              </w:rPr>
            </w:pPr>
            <w:r w:rsidRPr="00AF0D74">
              <w:rPr>
                <w:rFonts w:ascii="Verdana" w:eastAsia="Calibri" w:hAnsi="Verdana"/>
                <w:color w:val="000000"/>
              </w:rPr>
              <w:t>2</w:t>
            </w:r>
          </w:p>
        </w:tc>
        <w:tc>
          <w:tcPr>
            <w:tcW w:w="3778" w:type="dxa"/>
            <w:shd w:val="clear" w:color="auto" w:fill="auto"/>
          </w:tcPr>
          <w:p w14:paraId="40E97EE2" w14:textId="77777777" w:rsidR="0071499F" w:rsidRPr="00AF0D74" w:rsidRDefault="0071499F" w:rsidP="003E4622">
            <w:pPr>
              <w:spacing w:line="276" w:lineRule="auto"/>
              <w:jc w:val="center"/>
              <w:rPr>
                <w:rFonts w:ascii="Verdana" w:eastAsia="Calibri" w:hAnsi="Verdana"/>
                <w:color w:val="000000"/>
              </w:rPr>
            </w:pPr>
          </w:p>
          <w:p w14:paraId="58B56E81" w14:textId="77777777" w:rsidR="003E4622" w:rsidRPr="00AF0D74" w:rsidRDefault="003E4622" w:rsidP="003E4622">
            <w:pPr>
              <w:spacing w:line="276" w:lineRule="auto"/>
              <w:jc w:val="center"/>
              <w:rPr>
                <w:rFonts w:ascii="Verdana" w:eastAsia="Calibri" w:hAnsi="Verdana"/>
                <w:color w:val="000000"/>
              </w:rPr>
            </w:pPr>
            <w:r w:rsidRPr="00AF0D74">
              <w:rPr>
                <w:rFonts w:ascii="Verdana" w:eastAsia="Calibri" w:hAnsi="Verdana"/>
                <w:color w:val="000000"/>
              </w:rPr>
              <w:t>obowiązkowo BIOLOGIA</w:t>
            </w:r>
          </w:p>
          <w:p w14:paraId="435D32DD" w14:textId="77777777" w:rsidR="003E4622" w:rsidRPr="00AF0D74" w:rsidRDefault="003E4622" w:rsidP="003E4622">
            <w:pPr>
              <w:spacing w:line="276" w:lineRule="auto"/>
              <w:jc w:val="center"/>
              <w:rPr>
                <w:rFonts w:ascii="Verdana" w:eastAsia="Calibri" w:hAnsi="Verdana"/>
                <w:color w:val="000000"/>
              </w:rPr>
            </w:pPr>
            <w:r w:rsidRPr="00AF0D74">
              <w:rPr>
                <w:rFonts w:ascii="Verdana" w:eastAsia="Calibri" w:hAnsi="Verdana"/>
                <w:color w:val="000000"/>
              </w:rPr>
              <w:t>- poziom rozszerzony lub najwyższy dla danego systemu edukacyjnego;</w:t>
            </w:r>
          </w:p>
          <w:p w14:paraId="6975269E" w14:textId="77777777" w:rsidR="003E4622" w:rsidRPr="00AF0D74" w:rsidRDefault="003E4622" w:rsidP="003E4622">
            <w:pPr>
              <w:spacing w:line="276" w:lineRule="auto"/>
              <w:jc w:val="center"/>
              <w:rPr>
                <w:rFonts w:ascii="Verdana" w:eastAsia="Calibri" w:hAnsi="Verdana"/>
                <w:color w:val="000000"/>
              </w:rPr>
            </w:pPr>
          </w:p>
          <w:p w14:paraId="4E576F89" w14:textId="77777777" w:rsidR="003E4622" w:rsidRPr="00AF0D74" w:rsidRDefault="003E4622" w:rsidP="003E4622">
            <w:pPr>
              <w:spacing w:line="276" w:lineRule="auto"/>
              <w:jc w:val="center"/>
              <w:rPr>
                <w:rFonts w:ascii="Verdana" w:eastAsia="Calibri" w:hAnsi="Verdana"/>
                <w:bCs/>
                <w:color w:val="000000"/>
              </w:rPr>
            </w:pPr>
            <w:r w:rsidRPr="00AF0D74">
              <w:rPr>
                <w:rFonts w:ascii="Verdana" w:eastAsia="Calibri" w:hAnsi="Verdana"/>
                <w:bCs/>
                <w:color w:val="000000"/>
              </w:rPr>
              <w:t>oraz jeden z przedmiotów</w:t>
            </w:r>
          </w:p>
          <w:p w14:paraId="0B5EC971" w14:textId="77777777" w:rsidR="003E4622" w:rsidRPr="00AF0D74" w:rsidRDefault="003E4622" w:rsidP="003E4622">
            <w:pPr>
              <w:spacing w:line="276" w:lineRule="auto"/>
              <w:jc w:val="center"/>
              <w:rPr>
                <w:rFonts w:ascii="Verdana" w:hAnsi="Verdana"/>
                <w:bCs/>
                <w:color w:val="000000"/>
              </w:rPr>
            </w:pPr>
            <w:r w:rsidRPr="00AF0D74">
              <w:rPr>
                <w:rFonts w:ascii="Verdana" w:hAnsi="Verdana"/>
                <w:bCs/>
                <w:color w:val="000000"/>
              </w:rPr>
              <w:t>(do wyboru przez kandydata):</w:t>
            </w:r>
          </w:p>
          <w:p w14:paraId="4E62B264" w14:textId="77777777" w:rsidR="003E4622" w:rsidRPr="00AF0D74" w:rsidRDefault="003E4622" w:rsidP="003E4622">
            <w:pPr>
              <w:spacing w:line="276" w:lineRule="auto"/>
              <w:jc w:val="center"/>
              <w:rPr>
                <w:rFonts w:ascii="Verdana" w:hAnsi="Verdana"/>
                <w:bCs/>
                <w:color w:val="000000"/>
              </w:rPr>
            </w:pPr>
          </w:p>
          <w:p w14:paraId="3B6284F7" w14:textId="77777777" w:rsidR="003E4622" w:rsidRPr="00AF0D74" w:rsidRDefault="003E4622" w:rsidP="003E4622">
            <w:pPr>
              <w:spacing w:line="276" w:lineRule="auto"/>
              <w:jc w:val="center"/>
              <w:rPr>
                <w:rFonts w:ascii="Verdana" w:eastAsia="Calibri" w:hAnsi="Verdana"/>
                <w:color w:val="000000"/>
              </w:rPr>
            </w:pPr>
            <w:r w:rsidRPr="00AF0D74">
              <w:rPr>
                <w:rFonts w:ascii="Verdana" w:eastAsia="Calibri" w:hAnsi="Verdana"/>
                <w:color w:val="000000"/>
              </w:rPr>
              <w:t xml:space="preserve">CHEMIA, MATEMATYKA, </w:t>
            </w:r>
          </w:p>
          <w:p w14:paraId="4D93BB04" w14:textId="77777777" w:rsidR="003E4622" w:rsidRPr="00AF0D74" w:rsidRDefault="003E4622" w:rsidP="003E4622">
            <w:pPr>
              <w:spacing w:line="276" w:lineRule="auto"/>
              <w:jc w:val="center"/>
              <w:rPr>
                <w:rFonts w:ascii="Verdana" w:eastAsia="Calibri" w:hAnsi="Verdana"/>
                <w:color w:val="000000"/>
              </w:rPr>
            </w:pPr>
            <w:r w:rsidRPr="00AF0D74">
              <w:rPr>
                <w:rFonts w:ascii="Verdana" w:eastAsia="Calibri" w:hAnsi="Verdana"/>
                <w:color w:val="000000"/>
              </w:rPr>
              <w:t>FIZYKA, FIZYKA I ASTRONOMIA</w:t>
            </w:r>
          </w:p>
          <w:p w14:paraId="377A66A4" w14:textId="77777777" w:rsidR="003E4622" w:rsidRPr="00AF0D74" w:rsidRDefault="003E4622" w:rsidP="003E4622">
            <w:pPr>
              <w:spacing w:line="276" w:lineRule="auto"/>
              <w:jc w:val="center"/>
              <w:rPr>
                <w:rFonts w:ascii="Verdana" w:eastAsia="Calibri" w:hAnsi="Verdana"/>
                <w:color w:val="000000"/>
              </w:rPr>
            </w:pPr>
            <w:r w:rsidRPr="00AF0D74">
              <w:rPr>
                <w:rFonts w:ascii="Verdana" w:eastAsia="Calibri" w:hAnsi="Verdana"/>
                <w:color w:val="000000"/>
              </w:rPr>
              <w:lastRenderedPageBreak/>
              <w:t>- poziom rozszerzony lub najwyższy dla danego systemu edukacyjnego;</w:t>
            </w:r>
          </w:p>
          <w:p w14:paraId="6DC0616A" w14:textId="77777777" w:rsidR="003E4622" w:rsidRPr="00AF0D74" w:rsidRDefault="003E4622" w:rsidP="003E4622">
            <w:pPr>
              <w:spacing w:line="276" w:lineRule="auto"/>
              <w:jc w:val="center"/>
              <w:rPr>
                <w:rFonts w:ascii="Verdana" w:eastAsia="Calibri" w:hAnsi="Verdana"/>
                <w:color w:val="000000"/>
              </w:rPr>
            </w:pPr>
          </w:p>
        </w:tc>
        <w:tc>
          <w:tcPr>
            <w:tcW w:w="2552" w:type="dxa"/>
            <w:shd w:val="clear" w:color="auto" w:fill="auto"/>
          </w:tcPr>
          <w:p w14:paraId="0866166C" w14:textId="77777777" w:rsidR="003E4622" w:rsidRPr="00AF0D74" w:rsidRDefault="003E4622" w:rsidP="003E4622">
            <w:pPr>
              <w:spacing w:line="276" w:lineRule="auto"/>
              <w:jc w:val="center"/>
              <w:rPr>
                <w:rFonts w:ascii="Verdana" w:eastAsia="Calibri" w:hAnsi="Verdana"/>
                <w:color w:val="000000"/>
              </w:rPr>
            </w:pPr>
          </w:p>
          <w:p w14:paraId="4F76EAE6" w14:textId="77777777" w:rsidR="003E4622" w:rsidRPr="00AF0D74" w:rsidRDefault="003E4622" w:rsidP="003E4622">
            <w:pPr>
              <w:spacing w:line="276" w:lineRule="auto"/>
              <w:jc w:val="center"/>
              <w:rPr>
                <w:rFonts w:ascii="Verdana" w:eastAsia="Calibri" w:hAnsi="Verdana"/>
                <w:color w:val="000000"/>
              </w:rPr>
            </w:pPr>
          </w:p>
          <w:p w14:paraId="201E6634" w14:textId="77777777" w:rsidR="003E4622" w:rsidRPr="00AF0D74" w:rsidRDefault="003E4622" w:rsidP="003E4622">
            <w:pPr>
              <w:spacing w:line="276" w:lineRule="auto"/>
              <w:jc w:val="center"/>
              <w:rPr>
                <w:rFonts w:ascii="Verdana" w:eastAsia="Calibri" w:hAnsi="Verdana"/>
                <w:color w:val="000000"/>
              </w:rPr>
            </w:pPr>
          </w:p>
          <w:p w14:paraId="49439AE7" w14:textId="77777777" w:rsidR="003E4622" w:rsidRPr="00AF0D74" w:rsidRDefault="003E4622" w:rsidP="003E4622">
            <w:pPr>
              <w:spacing w:line="276" w:lineRule="auto"/>
              <w:jc w:val="center"/>
              <w:rPr>
                <w:rFonts w:ascii="Verdana" w:eastAsia="Calibri" w:hAnsi="Verdana"/>
                <w:color w:val="000000"/>
              </w:rPr>
            </w:pPr>
          </w:p>
          <w:p w14:paraId="419A6ABB" w14:textId="77777777" w:rsidR="003E4622" w:rsidRPr="00AF0D74" w:rsidRDefault="003E4622" w:rsidP="003E4622">
            <w:pPr>
              <w:spacing w:line="276" w:lineRule="auto"/>
              <w:jc w:val="center"/>
              <w:rPr>
                <w:rFonts w:ascii="Verdana" w:eastAsia="Calibri" w:hAnsi="Verdana"/>
                <w:color w:val="000000"/>
              </w:rPr>
            </w:pPr>
            <w:r w:rsidRPr="00AF0D74">
              <w:rPr>
                <w:rFonts w:ascii="Verdana" w:eastAsia="Calibri" w:hAnsi="Verdana"/>
                <w:color w:val="000000"/>
              </w:rPr>
              <w:t xml:space="preserve">poziom rozszerzony: </w:t>
            </w:r>
          </w:p>
          <w:p w14:paraId="5BFD6777" w14:textId="77777777" w:rsidR="003E4622" w:rsidRPr="00AF0D74" w:rsidRDefault="0071499F" w:rsidP="003E4622">
            <w:pPr>
              <w:spacing w:line="276" w:lineRule="auto"/>
              <w:jc w:val="center"/>
              <w:rPr>
                <w:rFonts w:ascii="Verdana" w:eastAsia="Calibri" w:hAnsi="Verdana"/>
                <w:color w:val="000000"/>
              </w:rPr>
            </w:pPr>
            <w:r w:rsidRPr="00AF0D74">
              <w:rPr>
                <w:rFonts w:ascii="Verdana" w:eastAsia="Calibri" w:hAnsi="Verdana"/>
                <w:color w:val="000000"/>
              </w:rPr>
              <w:t>1%=</w:t>
            </w:r>
            <w:r w:rsidR="003E4622" w:rsidRPr="00AF0D74">
              <w:rPr>
                <w:rFonts w:ascii="Verdana" w:eastAsia="Calibri" w:hAnsi="Verdana"/>
                <w:color w:val="000000"/>
              </w:rPr>
              <w:t xml:space="preserve">1 punkt, </w:t>
            </w:r>
          </w:p>
          <w:p w14:paraId="237730C6" w14:textId="77777777" w:rsidR="003E4622" w:rsidRPr="00AF0D74" w:rsidRDefault="003E4622" w:rsidP="003E4622">
            <w:pPr>
              <w:spacing w:line="276" w:lineRule="auto"/>
              <w:jc w:val="center"/>
              <w:rPr>
                <w:rFonts w:ascii="Verdana" w:eastAsia="Calibri" w:hAnsi="Verdana"/>
                <w:color w:val="000000"/>
              </w:rPr>
            </w:pPr>
          </w:p>
        </w:tc>
      </w:tr>
      <w:tr w:rsidR="0071499F" w:rsidRPr="00AF0D74" w14:paraId="2C7C346C" w14:textId="77777777" w:rsidTr="00AA450E">
        <w:tc>
          <w:tcPr>
            <w:tcW w:w="2196" w:type="dxa"/>
            <w:shd w:val="clear" w:color="auto" w:fill="auto"/>
          </w:tcPr>
          <w:p w14:paraId="6F5CA3E0" w14:textId="77777777" w:rsidR="0071499F" w:rsidRPr="00AF0D74" w:rsidRDefault="0071499F" w:rsidP="0071499F">
            <w:pPr>
              <w:spacing w:line="276" w:lineRule="auto"/>
              <w:jc w:val="center"/>
              <w:rPr>
                <w:rFonts w:ascii="Verdana" w:eastAsia="Calibri" w:hAnsi="Verdana"/>
                <w:color w:val="000000"/>
              </w:rPr>
            </w:pPr>
          </w:p>
          <w:p w14:paraId="5007BB64" w14:textId="77777777" w:rsidR="0071499F" w:rsidRPr="00AF0D74" w:rsidRDefault="0071499F" w:rsidP="0071499F">
            <w:pPr>
              <w:spacing w:line="276" w:lineRule="auto"/>
              <w:jc w:val="center"/>
              <w:rPr>
                <w:rFonts w:ascii="Verdana" w:eastAsia="Calibri" w:hAnsi="Verdana"/>
                <w:color w:val="000000"/>
              </w:rPr>
            </w:pPr>
          </w:p>
          <w:p w14:paraId="53ACBE46" w14:textId="77777777" w:rsidR="0071499F" w:rsidRPr="00AF0D74" w:rsidRDefault="0071499F" w:rsidP="0071499F">
            <w:pPr>
              <w:spacing w:line="276" w:lineRule="auto"/>
              <w:jc w:val="center"/>
              <w:rPr>
                <w:rFonts w:ascii="Verdana" w:eastAsia="Calibri" w:hAnsi="Verdana"/>
                <w:color w:val="000000"/>
              </w:rPr>
            </w:pPr>
          </w:p>
          <w:p w14:paraId="250C6031" w14:textId="77777777" w:rsidR="0071499F" w:rsidRPr="00AF0D74" w:rsidRDefault="0071499F" w:rsidP="0071499F">
            <w:pPr>
              <w:spacing w:line="276" w:lineRule="auto"/>
              <w:jc w:val="center"/>
              <w:rPr>
                <w:rFonts w:ascii="Verdana" w:eastAsia="Calibri" w:hAnsi="Verdana"/>
                <w:color w:val="000000"/>
              </w:rPr>
            </w:pPr>
          </w:p>
          <w:p w14:paraId="66D30CB1" w14:textId="77777777" w:rsidR="0071499F" w:rsidRPr="00AF0D74" w:rsidRDefault="0071499F" w:rsidP="0071499F">
            <w:pPr>
              <w:spacing w:line="276" w:lineRule="auto"/>
              <w:jc w:val="center"/>
              <w:rPr>
                <w:rFonts w:ascii="Verdana" w:eastAsia="Calibri" w:hAnsi="Verdana"/>
                <w:color w:val="000000"/>
              </w:rPr>
            </w:pPr>
            <w:r w:rsidRPr="00AF0D74">
              <w:rPr>
                <w:rFonts w:ascii="Verdana" w:eastAsia="Calibri" w:hAnsi="Verdana"/>
                <w:color w:val="000000"/>
              </w:rPr>
              <w:t>farmacja</w:t>
            </w:r>
          </w:p>
          <w:p w14:paraId="499ADAC9" w14:textId="77777777" w:rsidR="0071499F" w:rsidRPr="00AF0D74" w:rsidRDefault="0071499F" w:rsidP="0071499F">
            <w:pPr>
              <w:spacing w:line="276" w:lineRule="auto"/>
              <w:jc w:val="center"/>
              <w:rPr>
                <w:rFonts w:ascii="Verdana" w:hAnsi="Verdana"/>
                <w:bCs/>
                <w:color w:val="000000"/>
              </w:rPr>
            </w:pPr>
            <w:r w:rsidRPr="00AF0D74">
              <w:rPr>
                <w:rFonts w:ascii="Verdana" w:hAnsi="Verdana"/>
                <w:bCs/>
                <w:color w:val="000000"/>
              </w:rPr>
              <w:t>stacjonarne</w:t>
            </w:r>
          </w:p>
          <w:p w14:paraId="54C82DDB" w14:textId="77777777" w:rsidR="0071499F" w:rsidRPr="00AF0D74" w:rsidRDefault="0071499F" w:rsidP="0071499F">
            <w:pPr>
              <w:spacing w:line="276" w:lineRule="auto"/>
              <w:jc w:val="center"/>
              <w:rPr>
                <w:rFonts w:ascii="Verdana" w:eastAsia="Calibri" w:hAnsi="Verdana"/>
                <w:strike/>
                <w:color w:val="000000"/>
              </w:rPr>
            </w:pPr>
          </w:p>
        </w:tc>
        <w:tc>
          <w:tcPr>
            <w:tcW w:w="1794" w:type="dxa"/>
            <w:shd w:val="clear" w:color="auto" w:fill="auto"/>
          </w:tcPr>
          <w:p w14:paraId="1E94066C" w14:textId="77777777" w:rsidR="0071499F" w:rsidRPr="00AF0D74" w:rsidRDefault="0071499F" w:rsidP="0071499F">
            <w:pPr>
              <w:spacing w:line="276" w:lineRule="auto"/>
              <w:jc w:val="center"/>
              <w:rPr>
                <w:rFonts w:ascii="Verdana" w:eastAsia="Calibri" w:hAnsi="Verdana"/>
                <w:color w:val="000000"/>
              </w:rPr>
            </w:pPr>
          </w:p>
          <w:p w14:paraId="2FC72B3C" w14:textId="77777777" w:rsidR="0071499F" w:rsidRPr="00AF0D74" w:rsidRDefault="0071499F" w:rsidP="0071499F">
            <w:pPr>
              <w:spacing w:line="276" w:lineRule="auto"/>
              <w:jc w:val="center"/>
              <w:rPr>
                <w:rFonts w:ascii="Verdana" w:eastAsia="Calibri" w:hAnsi="Verdana"/>
                <w:color w:val="000000"/>
              </w:rPr>
            </w:pPr>
          </w:p>
          <w:p w14:paraId="06D27A03" w14:textId="77777777" w:rsidR="0071499F" w:rsidRPr="00AF0D74" w:rsidRDefault="0071499F" w:rsidP="0071499F">
            <w:pPr>
              <w:spacing w:line="276" w:lineRule="auto"/>
              <w:jc w:val="center"/>
              <w:rPr>
                <w:rFonts w:ascii="Verdana" w:eastAsia="Calibri" w:hAnsi="Verdana"/>
                <w:color w:val="000000"/>
              </w:rPr>
            </w:pPr>
          </w:p>
          <w:p w14:paraId="539F7711" w14:textId="77777777" w:rsidR="0071499F" w:rsidRPr="00AF0D74" w:rsidRDefault="0071499F" w:rsidP="0071499F">
            <w:pPr>
              <w:spacing w:line="276" w:lineRule="auto"/>
              <w:jc w:val="center"/>
              <w:rPr>
                <w:rFonts w:ascii="Verdana" w:eastAsia="Calibri" w:hAnsi="Verdana"/>
                <w:color w:val="000000"/>
              </w:rPr>
            </w:pPr>
          </w:p>
          <w:p w14:paraId="27A7A6F0" w14:textId="77777777" w:rsidR="0071499F" w:rsidRPr="00AF0D74" w:rsidRDefault="0071499F" w:rsidP="0071499F">
            <w:pPr>
              <w:spacing w:line="276" w:lineRule="auto"/>
              <w:jc w:val="center"/>
              <w:rPr>
                <w:rFonts w:ascii="Verdana" w:eastAsia="Calibri" w:hAnsi="Verdana"/>
                <w:color w:val="000000"/>
              </w:rPr>
            </w:pPr>
          </w:p>
          <w:p w14:paraId="65BBFDE8" w14:textId="77777777" w:rsidR="0071499F" w:rsidRPr="00AF0D74" w:rsidRDefault="0071499F" w:rsidP="0071499F">
            <w:pPr>
              <w:spacing w:line="276" w:lineRule="auto"/>
              <w:jc w:val="center"/>
              <w:rPr>
                <w:rFonts w:ascii="Verdana" w:eastAsia="Calibri" w:hAnsi="Verdana"/>
                <w:color w:val="000000"/>
              </w:rPr>
            </w:pPr>
          </w:p>
          <w:p w14:paraId="78089A60" w14:textId="77777777" w:rsidR="0071499F" w:rsidRPr="00AF0D74" w:rsidRDefault="0071499F" w:rsidP="0071499F">
            <w:pPr>
              <w:spacing w:line="276" w:lineRule="auto"/>
              <w:jc w:val="center"/>
              <w:rPr>
                <w:rFonts w:ascii="Verdana" w:eastAsia="Calibri" w:hAnsi="Verdana"/>
                <w:color w:val="000000"/>
              </w:rPr>
            </w:pPr>
            <w:r w:rsidRPr="00AF0D74">
              <w:rPr>
                <w:rFonts w:ascii="Verdana" w:eastAsia="Calibri" w:hAnsi="Verdana"/>
                <w:color w:val="000000"/>
              </w:rPr>
              <w:t>2</w:t>
            </w:r>
          </w:p>
          <w:p w14:paraId="7D1740B2" w14:textId="77777777" w:rsidR="0071499F" w:rsidRPr="00AF0D74" w:rsidRDefault="0071499F" w:rsidP="0071499F">
            <w:pPr>
              <w:spacing w:line="276" w:lineRule="auto"/>
              <w:jc w:val="center"/>
              <w:rPr>
                <w:rFonts w:ascii="Verdana" w:eastAsia="Calibri" w:hAnsi="Verdana"/>
                <w:color w:val="000000"/>
              </w:rPr>
            </w:pPr>
          </w:p>
          <w:p w14:paraId="0019D531" w14:textId="77777777" w:rsidR="0071499F" w:rsidRPr="00AF0D74" w:rsidRDefault="0071499F" w:rsidP="0071499F">
            <w:pPr>
              <w:spacing w:line="276" w:lineRule="auto"/>
              <w:jc w:val="center"/>
              <w:rPr>
                <w:rFonts w:ascii="Verdana" w:eastAsia="Calibri" w:hAnsi="Verdana"/>
                <w:color w:val="000000"/>
              </w:rPr>
            </w:pPr>
          </w:p>
        </w:tc>
        <w:tc>
          <w:tcPr>
            <w:tcW w:w="3778" w:type="dxa"/>
            <w:shd w:val="clear" w:color="auto" w:fill="auto"/>
          </w:tcPr>
          <w:p w14:paraId="7A147B42" w14:textId="77777777" w:rsidR="0071499F" w:rsidRPr="00AF0D74" w:rsidRDefault="0071499F" w:rsidP="0071499F">
            <w:pPr>
              <w:spacing w:line="276" w:lineRule="auto"/>
              <w:jc w:val="center"/>
              <w:rPr>
                <w:rFonts w:ascii="Verdana" w:eastAsia="Calibri" w:hAnsi="Verdana"/>
                <w:bCs/>
                <w:color w:val="000000"/>
              </w:rPr>
            </w:pPr>
          </w:p>
          <w:p w14:paraId="7EC99799" w14:textId="77777777"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bCs/>
                <w:color w:val="000000"/>
              </w:rPr>
              <w:t xml:space="preserve">obowiązkowo CHEMIA </w:t>
            </w:r>
          </w:p>
          <w:p w14:paraId="16C9C38B" w14:textId="77777777" w:rsidR="0071499F" w:rsidRPr="00AF0D74" w:rsidRDefault="0071499F" w:rsidP="0071499F">
            <w:pPr>
              <w:spacing w:line="276" w:lineRule="auto"/>
              <w:jc w:val="center"/>
              <w:rPr>
                <w:rFonts w:ascii="Verdana" w:eastAsia="Calibri" w:hAnsi="Verdana"/>
                <w:color w:val="000000"/>
              </w:rPr>
            </w:pPr>
            <w:r w:rsidRPr="00AF0D74">
              <w:rPr>
                <w:rFonts w:ascii="Verdana" w:eastAsia="Calibri" w:hAnsi="Verdana"/>
                <w:bCs/>
                <w:color w:val="000000"/>
              </w:rPr>
              <w:t xml:space="preserve">– poziom rozszerzony </w:t>
            </w:r>
            <w:r w:rsidRPr="00AF0D74">
              <w:rPr>
                <w:rFonts w:ascii="Verdana" w:eastAsia="Calibri" w:hAnsi="Verdana"/>
                <w:color w:val="000000"/>
              </w:rPr>
              <w:t>lub najwyższy dla danego systemu edukacyjnego;</w:t>
            </w:r>
          </w:p>
          <w:p w14:paraId="555F61D1" w14:textId="77777777" w:rsidR="0071499F" w:rsidRPr="00AF0D74" w:rsidRDefault="0071499F" w:rsidP="0071499F">
            <w:pPr>
              <w:spacing w:line="276" w:lineRule="auto"/>
              <w:jc w:val="center"/>
              <w:rPr>
                <w:rFonts w:ascii="Verdana" w:eastAsia="Calibri" w:hAnsi="Verdana"/>
                <w:bCs/>
                <w:color w:val="000000"/>
              </w:rPr>
            </w:pPr>
          </w:p>
          <w:p w14:paraId="47388337" w14:textId="77777777"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bCs/>
                <w:color w:val="000000"/>
              </w:rPr>
              <w:t>oraz jeden z przedmiotów</w:t>
            </w:r>
          </w:p>
          <w:p w14:paraId="5E0EAB39" w14:textId="77777777" w:rsidR="0071499F" w:rsidRPr="00AF0D74" w:rsidRDefault="0071499F" w:rsidP="0071499F">
            <w:pPr>
              <w:spacing w:line="276" w:lineRule="auto"/>
              <w:jc w:val="center"/>
              <w:rPr>
                <w:rFonts w:ascii="Verdana" w:hAnsi="Verdana"/>
                <w:bCs/>
                <w:color w:val="000000"/>
              </w:rPr>
            </w:pPr>
            <w:r w:rsidRPr="00AF0D74">
              <w:rPr>
                <w:rFonts w:ascii="Verdana" w:hAnsi="Verdana"/>
                <w:bCs/>
                <w:color w:val="000000"/>
              </w:rPr>
              <w:t>(do wyboru przez kandydata):</w:t>
            </w:r>
          </w:p>
          <w:p w14:paraId="73CB862A" w14:textId="77777777" w:rsidR="0071499F" w:rsidRPr="00AF0D74" w:rsidRDefault="0071499F" w:rsidP="0071499F">
            <w:pPr>
              <w:spacing w:line="276" w:lineRule="auto"/>
              <w:jc w:val="center"/>
              <w:rPr>
                <w:rFonts w:ascii="Verdana" w:hAnsi="Verdana"/>
                <w:bCs/>
                <w:color w:val="000000"/>
              </w:rPr>
            </w:pPr>
          </w:p>
          <w:p w14:paraId="61E6FF01" w14:textId="77777777"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bCs/>
                <w:color w:val="000000"/>
              </w:rPr>
              <w:t>BIOLOGIA, MATEMATYKA</w:t>
            </w:r>
          </w:p>
          <w:p w14:paraId="75D1AC0A" w14:textId="77777777"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bCs/>
                <w:color w:val="000000"/>
              </w:rPr>
              <w:t>– poziom podstawowy lub</w:t>
            </w:r>
          </w:p>
          <w:p w14:paraId="07C2044E" w14:textId="77777777"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bCs/>
                <w:color w:val="000000"/>
              </w:rPr>
              <w:t>poziom rozszerzony lub najwyższy dla danego systemu edukacyjnego;</w:t>
            </w:r>
          </w:p>
          <w:p w14:paraId="392BE3CD" w14:textId="77777777" w:rsidR="0071499F" w:rsidRPr="00AF0D74" w:rsidRDefault="0071499F" w:rsidP="0071499F">
            <w:pPr>
              <w:spacing w:line="276" w:lineRule="auto"/>
              <w:jc w:val="center"/>
              <w:rPr>
                <w:rFonts w:ascii="Verdana" w:eastAsia="Calibri" w:hAnsi="Verdana"/>
                <w:bCs/>
                <w:color w:val="000000"/>
              </w:rPr>
            </w:pPr>
          </w:p>
        </w:tc>
        <w:tc>
          <w:tcPr>
            <w:tcW w:w="2552" w:type="dxa"/>
            <w:shd w:val="clear" w:color="auto" w:fill="auto"/>
          </w:tcPr>
          <w:p w14:paraId="63CF038A" w14:textId="77777777" w:rsidR="0071499F" w:rsidRPr="00AF0D74" w:rsidRDefault="0071499F" w:rsidP="0071499F">
            <w:pPr>
              <w:spacing w:line="276" w:lineRule="auto"/>
              <w:jc w:val="center"/>
              <w:rPr>
                <w:rFonts w:ascii="Verdana" w:eastAsia="Calibri" w:hAnsi="Verdana"/>
                <w:color w:val="000000"/>
              </w:rPr>
            </w:pPr>
            <w:r w:rsidRPr="00AF0D74">
              <w:rPr>
                <w:rFonts w:ascii="Verdana" w:eastAsia="Calibri" w:hAnsi="Verdana"/>
                <w:color w:val="000000"/>
              </w:rPr>
              <w:t>poziom rozszerzony: 1%=1 punkt,</w:t>
            </w:r>
          </w:p>
          <w:p w14:paraId="17C7BDB2" w14:textId="77777777" w:rsidR="0071499F" w:rsidRPr="00AF0D74" w:rsidRDefault="0071499F" w:rsidP="0071499F">
            <w:pPr>
              <w:spacing w:line="276" w:lineRule="auto"/>
              <w:jc w:val="center"/>
              <w:rPr>
                <w:rFonts w:ascii="Verdana" w:eastAsia="Calibri" w:hAnsi="Verdana"/>
                <w:color w:val="000000"/>
              </w:rPr>
            </w:pPr>
          </w:p>
          <w:p w14:paraId="64C5131A" w14:textId="77777777" w:rsidR="0071499F" w:rsidRPr="00AF0D74" w:rsidRDefault="0071499F" w:rsidP="0071499F">
            <w:pPr>
              <w:spacing w:line="276" w:lineRule="auto"/>
              <w:jc w:val="center"/>
              <w:rPr>
                <w:rFonts w:ascii="Verdana" w:eastAsia="Calibri" w:hAnsi="Verdana"/>
                <w:color w:val="000000"/>
              </w:rPr>
            </w:pPr>
            <w:r w:rsidRPr="00AF0D74">
              <w:rPr>
                <w:rFonts w:ascii="Verdana" w:eastAsia="Calibri" w:hAnsi="Verdana"/>
                <w:color w:val="000000"/>
              </w:rPr>
              <w:t xml:space="preserve">poziom podstawowy: </w:t>
            </w:r>
          </w:p>
          <w:p w14:paraId="777ACA8C" w14:textId="77777777"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color w:val="000000"/>
              </w:rPr>
              <w:t>wynik x przelicznik 0,8</w:t>
            </w:r>
          </w:p>
          <w:p w14:paraId="3CB95199" w14:textId="77777777" w:rsidR="0071499F" w:rsidRPr="00AF0D74" w:rsidRDefault="0071499F" w:rsidP="0071499F">
            <w:pPr>
              <w:spacing w:line="276" w:lineRule="auto"/>
              <w:jc w:val="center"/>
              <w:rPr>
                <w:rFonts w:ascii="Verdana" w:eastAsia="Calibri" w:hAnsi="Verdana"/>
                <w:color w:val="000000"/>
              </w:rPr>
            </w:pPr>
            <w:r w:rsidRPr="00AF0D74">
              <w:rPr>
                <w:rFonts w:ascii="Verdana" w:eastAsia="Calibri" w:hAnsi="Verdana"/>
                <w:bCs/>
                <w:color w:val="000000"/>
              </w:rPr>
              <w:t>(</w:t>
            </w:r>
            <w:r w:rsidRPr="00AF0D74">
              <w:rPr>
                <w:rFonts w:ascii="Verdana" w:eastAsia="Calibri" w:hAnsi="Verdana"/>
                <w:color w:val="000000"/>
              </w:rPr>
              <w:t>z zaokrągleniem do liczby całkowitej w górę, gdy wartość po przecinku jest większa lub równa 5; w dół, gdy wartość jest mniejsza niż 5)</w:t>
            </w:r>
          </w:p>
        </w:tc>
      </w:tr>
      <w:tr w:rsidR="0071499F" w:rsidRPr="00AF0D74" w14:paraId="573744CC" w14:textId="77777777" w:rsidTr="00AA450E">
        <w:tc>
          <w:tcPr>
            <w:tcW w:w="2196" w:type="dxa"/>
            <w:shd w:val="clear" w:color="auto" w:fill="auto"/>
          </w:tcPr>
          <w:p w14:paraId="33F3E4E8" w14:textId="77777777" w:rsidR="0071499F" w:rsidRPr="00AF0D74" w:rsidRDefault="0071499F" w:rsidP="0071499F">
            <w:pPr>
              <w:spacing w:line="276" w:lineRule="auto"/>
              <w:jc w:val="center"/>
              <w:rPr>
                <w:rFonts w:ascii="Verdana" w:eastAsia="Calibri" w:hAnsi="Verdana"/>
                <w:color w:val="000000"/>
              </w:rPr>
            </w:pPr>
          </w:p>
          <w:p w14:paraId="2EA171AC" w14:textId="77777777" w:rsidR="0071499F" w:rsidRPr="00AF0D74" w:rsidRDefault="0071499F" w:rsidP="0071499F">
            <w:pPr>
              <w:spacing w:line="276" w:lineRule="auto"/>
              <w:jc w:val="center"/>
              <w:rPr>
                <w:rFonts w:ascii="Verdana" w:eastAsia="Calibri" w:hAnsi="Verdana"/>
                <w:color w:val="000000"/>
              </w:rPr>
            </w:pPr>
          </w:p>
          <w:p w14:paraId="0292A1B7" w14:textId="77777777" w:rsidR="0071499F" w:rsidRPr="00AF0D74" w:rsidRDefault="0071499F" w:rsidP="0071499F">
            <w:pPr>
              <w:spacing w:line="276" w:lineRule="auto"/>
              <w:jc w:val="center"/>
              <w:rPr>
                <w:rFonts w:ascii="Verdana" w:eastAsia="Calibri" w:hAnsi="Verdana"/>
                <w:color w:val="000000"/>
              </w:rPr>
            </w:pPr>
          </w:p>
          <w:p w14:paraId="4E528EDF" w14:textId="77777777" w:rsidR="0071499F" w:rsidRPr="00AF0D74" w:rsidRDefault="0071499F" w:rsidP="0071499F">
            <w:pPr>
              <w:spacing w:line="276" w:lineRule="auto"/>
              <w:jc w:val="center"/>
              <w:rPr>
                <w:rFonts w:ascii="Verdana" w:eastAsia="Calibri" w:hAnsi="Verdana"/>
                <w:color w:val="000000"/>
              </w:rPr>
            </w:pPr>
          </w:p>
          <w:p w14:paraId="503FCCFE" w14:textId="77777777" w:rsidR="0071499F" w:rsidRPr="00AF0D74" w:rsidRDefault="0071499F" w:rsidP="0071499F">
            <w:pPr>
              <w:spacing w:line="276" w:lineRule="auto"/>
              <w:jc w:val="center"/>
              <w:rPr>
                <w:rFonts w:ascii="Verdana" w:eastAsia="Calibri" w:hAnsi="Verdana"/>
                <w:color w:val="000000"/>
              </w:rPr>
            </w:pPr>
            <w:r w:rsidRPr="00AF0D74">
              <w:rPr>
                <w:rFonts w:ascii="Verdana" w:eastAsia="Calibri" w:hAnsi="Verdana"/>
                <w:color w:val="000000"/>
              </w:rPr>
              <w:t>analityka medyczna</w:t>
            </w:r>
          </w:p>
          <w:p w14:paraId="3AA7FDCC" w14:textId="77777777" w:rsidR="0071499F" w:rsidRPr="00AF0D74" w:rsidRDefault="0071499F" w:rsidP="0071499F">
            <w:pPr>
              <w:spacing w:line="276" w:lineRule="auto"/>
              <w:jc w:val="center"/>
              <w:rPr>
                <w:rFonts w:ascii="Verdana" w:hAnsi="Verdana"/>
                <w:bCs/>
                <w:color w:val="000000"/>
              </w:rPr>
            </w:pPr>
            <w:r w:rsidRPr="00AF0D74">
              <w:rPr>
                <w:rFonts w:ascii="Verdana" w:hAnsi="Verdana"/>
                <w:bCs/>
                <w:color w:val="000000"/>
              </w:rPr>
              <w:t xml:space="preserve">stacjonarne </w:t>
            </w:r>
          </w:p>
          <w:p w14:paraId="59C04690" w14:textId="77777777" w:rsidR="0071499F" w:rsidRPr="00AF0D74" w:rsidRDefault="0071499F" w:rsidP="0071499F">
            <w:pPr>
              <w:spacing w:line="276" w:lineRule="auto"/>
              <w:jc w:val="center"/>
              <w:rPr>
                <w:rFonts w:ascii="Verdana" w:eastAsia="Calibri" w:hAnsi="Verdana"/>
                <w:strike/>
                <w:color w:val="000000"/>
              </w:rPr>
            </w:pPr>
          </w:p>
        </w:tc>
        <w:tc>
          <w:tcPr>
            <w:tcW w:w="1794" w:type="dxa"/>
            <w:shd w:val="clear" w:color="auto" w:fill="auto"/>
          </w:tcPr>
          <w:p w14:paraId="405FD8C8" w14:textId="77777777" w:rsidR="0071499F" w:rsidRPr="00AF0D74" w:rsidRDefault="0071499F" w:rsidP="0071499F">
            <w:pPr>
              <w:spacing w:line="276" w:lineRule="auto"/>
              <w:jc w:val="center"/>
              <w:rPr>
                <w:rFonts w:ascii="Verdana" w:eastAsia="Calibri" w:hAnsi="Verdana"/>
                <w:color w:val="000000"/>
              </w:rPr>
            </w:pPr>
          </w:p>
          <w:p w14:paraId="380C3BA9" w14:textId="77777777" w:rsidR="0071499F" w:rsidRPr="00AF0D74" w:rsidRDefault="0071499F" w:rsidP="0071499F">
            <w:pPr>
              <w:spacing w:line="276" w:lineRule="auto"/>
              <w:jc w:val="center"/>
              <w:rPr>
                <w:rFonts w:ascii="Verdana" w:eastAsia="Calibri" w:hAnsi="Verdana"/>
                <w:color w:val="000000"/>
              </w:rPr>
            </w:pPr>
          </w:p>
          <w:p w14:paraId="4859956A" w14:textId="77777777" w:rsidR="0071499F" w:rsidRPr="00AF0D74" w:rsidRDefault="0071499F" w:rsidP="0071499F">
            <w:pPr>
              <w:spacing w:line="276" w:lineRule="auto"/>
              <w:jc w:val="center"/>
              <w:rPr>
                <w:rFonts w:ascii="Verdana" w:eastAsia="Calibri" w:hAnsi="Verdana"/>
                <w:color w:val="000000"/>
              </w:rPr>
            </w:pPr>
          </w:p>
          <w:p w14:paraId="2FC5E73D" w14:textId="77777777" w:rsidR="0071499F" w:rsidRPr="00AF0D74" w:rsidRDefault="0071499F" w:rsidP="0071499F">
            <w:pPr>
              <w:spacing w:line="276" w:lineRule="auto"/>
              <w:jc w:val="center"/>
              <w:rPr>
                <w:rFonts w:ascii="Verdana" w:eastAsia="Calibri" w:hAnsi="Verdana"/>
                <w:color w:val="000000"/>
              </w:rPr>
            </w:pPr>
          </w:p>
          <w:p w14:paraId="5644DFEF" w14:textId="77777777" w:rsidR="0071499F" w:rsidRPr="00AF0D74" w:rsidRDefault="0071499F" w:rsidP="0071499F">
            <w:pPr>
              <w:spacing w:line="276" w:lineRule="auto"/>
              <w:jc w:val="center"/>
              <w:rPr>
                <w:rFonts w:ascii="Verdana" w:eastAsia="Calibri" w:hAnsi="Verdana"/>
                <w:color w:val="000000"/>
              </w:rPr>
            </w:pPr>
          </w:p>
          <w:p w14:paraId="2B4FA652" w14:textId="77777777" w:rsidR="0071499F" w:rsidRPr="00AF0D74" w:rsidRDefault="0071499F" w:rsidP="0071499F">
            <w:pPr>
              <w:spacing w:line="276" w:lineRule="auto"/>
              <w:jc w:val="center"/>
              <w:rPr>
                <w:rFonts w:ascii="Verdana" w:eastAsia="Calibri" w:hAnsi="Verdana"/>
                <w:color w:val="000000"/>
              </w:rPr>
            </w:pPr>
          </w:p>
          <w:p w14:paraId="29AC711B" w14:textId="77777777" w:rsidR="0071499F" w:rsidRPr="00AF0D74" w:rsidRDefault="0071499F" w:rsidP="0071499F">
            <w:pPr>
              <w:spacing w:line="276" w:lineRule="auto"/>
              <w:jc w:val="center"/>
              <w:rPr>
                <w:rFonts w:ascii="Verdana" w:eastAsia="Calibri" w:hAnsi="Verdana"/>
                <w:color w:val="000000"/>
              </w:rPr>
            </w:pPr>
            <w:r w:rsidRPr="00AF0D74">
              <w:rPr>
                <w:rFonts w:ascii="Verdana" w:eastAsia="Calibri" w:hAnsi="Verdana"/>
                <w:color w:val="000000"/>
              </w:rPr>
              <w:t>2</w:t>
            </w:r>
          </w:p>
        </w:tc>
        <w:tc>
          <w:tcPr>
            <w:tcW w:w="3778" w:type="dxa"/>
            <w:shd w:val="clear" w:color="auto" w:fill="auto"/>
          </w:tcPr>
          <w:p w14:paraId="577BE010" w14:textId="77777777" w:rsidR="0071499F" w:rsidRPr="00AF0D74" w:rsidRDefault="0071499F" w:rsidP="0071499F">
            <w:pPr>
              <w:spacing w:line="276" w:lineRule="auto"/>
              <w:jc w:val="center"/>
              <w:rPr>
                <w:rFonts w:ascii="Verdana" w:eastAsia="Calibri" w:hAnsi="Verdana"/>
                <w:bCs/>
                <w:color w:val="000000"/>
              </w:rPr>
            </w:pPr>
          </w:p>
          <w:p w14:paraId="464FBC0D" w14:textId="77777777"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bCs/>
                <w:color w:val="000000"/>
              </w:rPr>
              <w:t xml:space="preserve">obowiązkowo BIOLOGIA </w:t>
            </w:r>
          </w:p>
          <w:p w14:paraId="7BEE0A52" w14:textId="77777777"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bCs/>
                <w:color w:val="000000"/>
              </w:rPr>
              <w:t>– poziom rozszerzony lub najwyższy dla danego systemu edukacyjnego;</w:t>
            </w:r>
          </w:p>
          <w:p w14:paraId="760EF68E" w14:textId="77777777" w:rsidR="0071499F" w:rsidRPr="00AF0D74" w:rsidRDefault="0071499F" w:rsidP="0071499F">
            <w:pPr>
              <w:spacing w:line="276" w:lineRule="auto"/>
              <w:jc w:val="center"/>
              <w:rPr>
                <w:rFonts w:ascii="Verdana" w:eastAsia="Calibri" w:hAnsi="Verdana"/>
                <w:bCs/>
                <w:color w:val="000000"/>
              </w:rPr>
            </w:pPr>
          </w:p>
          <w:p w14:paraId="37158EB6" w14:textId="77777777"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bCs/>
                <w:color w:val="000000"/>
              </w:rPr>
              <w:t>oraz jeden z przedmiotów</w:t>
            </w:r>
          </w:p>
          <w:p w14:paraId="5110AFF6" w14:textId="77777777" w:rsidR="0071499F" w:rsidRPr="00AF0D74" w:rsidRDefault="0071499F" w:rsidP="0071499F">
            <w:pPr>
              <w:spacing w:line="276" w:lineRule="auto"/>
              <w:jc w:val="center"/>
              <w:rPr>
                <w:rFonts w:ascii="Verdana" w:hAnsi="Verdana"/>
                <w:bCs/>
                <w:color w:val="000000"/>
              </w:rPr>
            </w:pPr>
            <w:r w:rsidRPr="00AF0D74">
              <w:rPr>
                <w:rFonts w:ascii="Verdana" w:hAnsi="Verdana"/>
                <w:bCs/>
                <w:color w:val="000000"/>
              </w:rPr>
              <w:t>(do wyboru przez kandydata):</w:t>
            </w:r>
          </w:p>
          <w:p w14:paraId="083B5407" w14:textId="77777777" w:rsidR="0071499F" w:rsidRPr="00AF0D74" w:rsidRDefault="0071499F" w:rsidP="0071499F">
            <w:pPr>
              <w:spacing w:line="276" w:lineRule="auto"/>
              <w:jc w:val="center"/>
              <w:rPr>
                <w:rFonts w:ascii="Verdana" w:hAnsi="Verdana"/>
                <w:bCs/>
                <w:color w:val="000000"/>
              </w:rPr>
            </w:pPr>
          </w:p>
          <w:p w14:paraId="671333FB" w14:textId="77777777"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bCs/>
                <w:color w:val="000000"/>
              </w:rPr>
              <w:t>CHEMIA, MATEMATYKA</w:t>
            </w:r>
          </w:p>
          <w:p w14:paraId="66BE2129" w14:textId="77777777"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bCs/>
                <w:color w:val="000000"/>
              </w:rPr>
              <w:t>– poziom podstawowy lub</w:t>
            </w:r>
          </w:p>
          <w:p w14:paraId="270B2133" w14:textId="77777777"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bCs/>
                <w:color w:val="000000"/>
              </w:rPr>
              <w:t>- poziom rozszerzony lub najwyższy dla danego systemu edukacyjnego;</w:t>
            </w:r>
          </w:p>
          <w:p w14:paraId="71056C4E" w14:textId="77777777" w:rsidR="0071499F" w:rsidRPr="00AF0D74" w:rsidRDefault="0071499F" w:rsidP="0071499F">
            <w:pPr>
              <w:spacing w:line="276" w:lineRule="auto"/>
              <w:jc w:val="center"/>
              <w:rPr>
                <w:rFonts w:ascii="Verdana" w:eastAsia="Calibri" w:hAnsi="Verdana"/>
                <w:color w:val="000000"/>
              </w:rPr>
            </w:pPr>
          </w:p>
        </w:tc>
        <w:tc>
          <w:tcPr>
            <w:tcW w:w="2552" w:type="dxa"/>
            <w:shd w:val="clear" w:color="auto" w:fill="auto"/>
          </w:tcPr>
          <w:p w14:paraId="7818D0D0" w14:textId="77777777" w:rsidR="0071499F" w:rsidRPr="00AF0D74" w:rsidRDefault="0071499F" w:rsidP="0071499F">
            <w:pPr>
              <w:spacing w:line="276" w:lineRule="auto"/>
              <w:jc w:val="center"/>
              <w:rPr>
                <w:rFonts w:ascii="Verdana" w:eastAsia="Calibri" w:hAnsi="Verdana"/>
                <w:color w:val="000000"/>
              </w:rPr>
            </w:pPr>
            <w:r w:rsidRPr="00AF0D74">
              <w:rPr>
                <w:rFonts w:ascii="Verdana" w:eastAsia="Calibri" w:hAnsi="Verdana"/>
                <w:color w:val="000000"/>
              </w:rPr>
              <w:t>poziom rozszerzony: 1%=1 punkt,</w:t>
            </w:r>
          </w:p>
          <w:p w14:paraId="6B0FABBA" w14:textId="77777777" w:rsidR="0071499F" w:rsidRPr="00AF0D74" w:rsidRDefault="0071499F" w:rsidP="0071499F">
            <w:pPr>
              <w:spacing w:line="276" w:lineRule="auto"/>
              <w:jc w:val="center"/>
              <w:rPr>
                <w:rFonts w:ascii="Verdana" w:eastAsia="Calibri" w:hAnsi="Verdana"/>
                <w:color w:val="000000"/>
              </w:rPr>
            </w:pPr>
          </w:p>
          <w:p w14:paraId="533BFBA0" w14:textId="77777777"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color w:val="000000"/>
              </w:rPr>
              <w:t>poziom podstawowy: wynik x przelicznik 0,8</w:t>
            </w:r>
          </w:p>
          <w:p w14:paraId="3F31091C" w14:textId="77777777" w:rsidR="0071499F" w:rsidRPr="00AF0D74" w:rsidRDefault="0071499F" w:rsidP="0071499F">
            <w:pPr>
              <w:spacing w:line="276" w:lineRule="auto"/>
              <w:jc w:val="center"/>
              <w:rPr>
                <w:rFonts w:ascii="Verdana" w:eastAsia="Calibri" w:hAnsi="Verdana"/>
                <w:color w:val="000000"/>
              </w:rPr>
            </w:pPr>
            <w:r w:rsidRPr="00AF0D74">
              <w:rPr>
                <w:rFonts w:ascii="Verdana" w:eastAsia="Calibri" w:hAnsi="Verdana"/>
                <w:bCs/>
                <w:color w:val="000000"/>
              </w:rPr>
              <w:t>(</w:t>
            </w:r>
            <w:r w:rsidRPr="00AF0D74">
              <w:rPr>
                <w:rFonts w:ascii="Verdana" w:eastAsia="Calibri" w:hAnsi="Verdana"/>
                <w:color w:val="000000"/>
              </w:rPr>
              <w:t>z zaokrągleniem do liczby całkowitej w górę, gdy wartość po przecinku jest większa lub równa 5; w dół, gdy wartość jest mniejsza niż 5)</w:t>
            </w:r>
          </w:p>
        </w:tc>
      </w:tr>
      <w:tr w:rsidR="0071499F" w:rsidRPr="00AF0D74" w14:paraId="604463FE" w14:textId="77777777" w:rsidTr="00AA450E">
        <w:tc>
          <w:tcPr>
            <w:tcW w:w="2196" w:type="dxa"/>
            <w:shd w:val="clear" w:color="auto" w:fill="auto"/>
          </w:tcPr>
          <w:p w14:paraId="7E5726D7" w14:textId="77777777" w:rsidR="0071499F" w:rsidRPr="00AF0D74" w:rsidRDefault="0071499F" w:rsidP="0071499F">
            <w:pPr>
              <w:spacing w:line="276" w:lineRule="auto"/>
              <w:jc w:val="center"/>
              <w:rPr>
                <w:rFonts w:ascii="Verdana" w:eastAsia="Calibri" w:hAnsi="Verdana"/>
                <w:color w:val="000000"/>
              </w:rPr>
            </w:pPr>
          </w:p>
          <w:p w14:paraId="7079F30C" w14:textId="77777777" w:rsidR="0071499F" w:rsidRPr="00AF0D74" w:rsidRDefault="0071499F" w:rsidP="0071499F">
            <w:pPr>
              <w:spacing w:line="276" w:lineRule="auto"/>
              <w:jc w:val="center"/>
              <w:rPr>
                <w:rFonts w:ascii="Verdana" w:eastAsia="Calibri" w:hAnsi="Verdana"/>
                <w:color w:val="000000"/>
              </w:rPr>
            </w:pPr>
          </w:p>
          <w:p w14:paraId="116E17C3" w14:textId="77777777" w:rsidR="0071499F" w:rsidRPr="00AF0D74" w:rsidRDefault="0071499F" w:rsidP="0071499F">
            <w:pPr>
              <w:spacing w:line="276" w:lineRule="auto"/>
              <w:jc w:val="center"/>
              <w:rPr>
                <w:rFonts w:ascii="Verdana" w:eastAsia="Calibri" w:hAnsi="Verdana"/>
                <w:color w:val="000000"/>
              </w:rPr>
            </w:pPr>
          </w:p>
          <w:p w14:paraId="479245D1" w14:textId="77777777" w:rsidR="0071499F" w:rsidRPr="00AF0D74" w:rsidRDefault="0071499F" w:rsidP="0071499F">
            <w:pPr>
              <w:spacing w:line="276" w:lineRule="auto"/>
              <w:jc w:val="center"/>
              <w:rPr>
                <w:rFonts w:ascii="Verdana" w:eastAsia="Calibri" w:hAnsi="Verdana"/>
                <w:color w:val="000000"/>
              </w:rPr>
            </w:pPr>
          </w:p>
          <w:p w14:paraId="518D42AF" w14:textId="77777777" w:rsidR="0071499F" w:rsidRPr="00AF0D74" w:rsidRDefault="0071499F" w:rsidP="0071499F">
            <w:pPr>
              <w:spacing w:line="276" w:lineRule="auto"/>
              <w:jc w:val="center"/>
              <w:rPr>
                <w:rFonts w:ascii="Verdana" w:eastAsia="Calibri" w:hAnsi="Verdana"/>
                <w:color w:val="000000"/>
              </w:rPr>
            </w:pPr>
          </w:p>
          <w:p w14:paraId="334412A9" w14:textId="77777777" w:rsidR="007C2135" w:rsidRPr="00AF0D74" w:rsidRDefault="007C2135" w:rsidP="00E614A9">
            <w:pPr>
              <w:spacing w:line="276" w:lineRule="auto"/>
              <w:jc w:val="center"/>
              <w:rPr>
                <w:rFonts w:ascii="Verdana" w:eastAsia="Calibri" w:hAnsi="Verdana"/>
                <w:color w:val="000000"/>
              </w:rPr>
            </w:pPr>
          </w:p>
          <w:p w14:paraId="558CA420" w14:textId="77777777" w:rsidR="0071499F" w:rsidRPr="00AF0D74" w:rsidRDefault="00E614A9" w:rsidP="00E614A9">
            <w:pPr>
              <w:spacing w:line="276" w:lineRule="auto"/>
              <w:jc w:val="center"/>
              <w:rPr>
                <w:rFonts w:ascii="Verdana" w:eastAsia="Calibri" w:hAnsi="Verdana"/>
                <w:color w:val="000000"/>
              </w:rPr>
            </w:pPr>
            <w:r w:rsidRPr="00AF0D74">
              <w:rPr>
                <w:rFonts w:ascii="Verdana" w:eastAsia="Calibri" w:hAnsi="Verdana"/>
                <w:color w:val="000000"/>
              </w:rPr>
              <w:t>fizjoterapia</w:t>
            </w:r>
          </w:p>
          <w:p w14:paraId="0F814B73" w14:textId="77777777" w:rsidR="007C6962" w:rsidRPr="00AF0D74" w:rsidRDefault="0071499F" w:rsidP="0071499F">
            <w:pPr>
              <w:spacing w:line="276" w:lineRule="auto"/>
              <w:jc w:val="center"/>
              <w:rPr>
                <w:rFonts w:ascii="Verdana" w:eastAsia="Calibri" w:hAnsi="Verdana"/>
                <w:color w:val="000000"/>
              </w:rPr>
            </w:pPr>
            <w:r w:rsidRPr="00AF0D74">
              <w:rPr>
                <w:rFonts w:ascii="Verdana" w:eastAsia="Calibri" w:hAnsi="Verdana"/>
                <w:color w:val="000000"/>
              </w:rPr>
              <w:t>stacjonarne</w:t>
            </w:r>
          </w:p>
          <w:p w14:paraId="6E383CDD" w14:textId="77777777" w:rsidR="0071499F" w:rsidRPr="00AF0D74" w:rsidRDefault="0071499F" w:rsidP="0071499F">
            <w:pPr>
              <w:spacing w:line="276" w:lineRule="auto"/>
              <w:jc w:val="center"/>
              <w:rPr>
                <w:rFonts w:ascii="Verdana" w:eastAsia="Calibri" w:hAnsi="Verdana"/>
                <w:strike/>
                <w:color w:val="000000"/>
              </w:rPr>
            </w:pPr>
          </w:p>
        </w:tc>
        <w:tc>
          <w:tcPr>
            <w:tcW w:w="1794" w:type="dxa"/>
            <w:shd w:val="clear" w:color="auto" w:fill="auto"/>
          </w:tcPr>
          <w:p w14:paraId="7E83CC10" w14:textId="77777777" w:rsidR="0071499F" w:rsidRPr="00AF0D74" w:rsidRDefault="0071499F" w:rsidP="0071499F">
            <w:pPr>
              <w:spacing w:line="276" w:lineRule="auto"/>
              <w:jc w:val="center"/>
              <w:rPr>
                <w:rFonts w:ascii="Verdana" w:eastAsia="Calibri" w:hAnsi="Verdana"/>
                <w:color w:val="000000"/>
              </w:rPr>
            </w:pPr>
          </w:p>
          <w:p w14:paraId="213883AA" w14:textId="77777777" w:rsidR="0071499F" w:rsidRPr="00AF0D74" w:rsidRDefault="0071499F" w:rsidP="0071499F">
            <w:pPr>
              <w:spacing w:line="276" w:lineRule="auto"/>
              <w:jc w:val="center"/>
              <w:rPr>
                <w:rFonts w:ascii="Verdana" w:eastAsia="Calibri" w:hAnsi="Verdana"/>
                <w:color w:val="000000"/>
              </w:rPr>
            </w:pPr>
          </w:p>
          <w:p w14:paraId="101FE25C" w14:textId="77777777" w:rsidR="0071499F" w:rsidRPr="00AF0D74" w:rsidRDefault="0071499F" w:rsidP="0071499F">
            <w:pPr>
              <w:spacing w:line="276" w:lineRule="auto"/>
              <w:jc w:val="center"/>
              <w:rPr>
                <w:rFonts w:ascii="Verdana" w:eastAsia="Calibri" w:hAnsi="Verdana"/>
                <w:color w:val="000000"/>
              </w:rPr>
            </w:pPr>
          </w:p>
          <w:p w14:paraId="323B8F7B" w14:textId="77777777" w:rsidR="0071499F" w:rsidRPr="00AF0D74" w:rsidRDefault="0071499F" w:rsidP="0071499F">
            <w:pPr>
              <w:spacing w:line="276" w:lineRule="auto"/>
              <w:jc w:val="center"/>
              <w:rPr>
                <w:rFonts w:ascii="Verdana" w:eastAsia="Calibri" w:hAnsi="Verdana"/>
                <w:color w:val="000000"/>
              </w:rPr>
            </w:pPr>
          </w:p>
          <w:p w14:paraId="31FC3408" w14:textId="77777777" w:rsidR="0071499F" w:rsidRPr="00AF0D74" w:rsidRDefault="0071499F" w:rsidP="0071499F">
            <w:pPr>
              <w:spacing w:line="276" w:lineRule="auto"/>
              <w:jc w:val="center"/>
              <w:rPr>
                <w:rFonts w:ascii="Verdana" w:eastAsia="Calibri" w:hAnsi="Verdana"/>
                <w:color w:val="000000"/>
              </w:rPr>
            </w:pPr>
          </w:p>
          <w:p w14:paraId="3364E249" w14:textId="77777777" w:rsidR="0071499F" w:rsidRPr="00AF0D74" w:rsidRDefault="0071499F" w:rsidP="0071499F">
            <w:pPr>
              <w:spacing w:line="276" w:lineRule="auto"/>
              <w:jc w:val="center"/>
              <w:rPr>
                <w:rFonts w:ascii="Verdana" w:eastAsia="Calibri" w:hAnsi="Verdana"/>
                <w:color w:val="000000"/>
              </w:rPr>
            </w:pPr>
          </w:p>
          <w:p w14:paraId="4049DA05" w14:textId="77777777" w:rsidR="0071499F" w:rsidRPr="00AF0D74" w:rsidRDefault="0071499F" w:rsidP="0071499F">
            <w:pPr>
              <w:spacing w:line="276" w:lineRule="auto"/>
              <w:jc w:val="center"/>
              <w:rPr>
                <w:rFonts w:ascii="Verdana" w:eastAsia="Calibri" w:hAnsi="Verdana"/>
                <w:color w:val="000000"/>
              </w:rPr>
            </w:pPr>
          </w:p>
          <w:p w14:paraId="6C3DC0F0" w14:textId="77777777" w:rsidR="0071499F" w:rsidRPr="00AF0D74" w:rsidRDefault="0071499F" w:rsidP="0071499F">
            <w:pPr>
              <w:spacing w:line="276" w:lineRule="auto"/>
              <w:jc w:val="center"/>
              <w:rPr>
                <w:rFonts w:ascii="Verdana" w:eastAsia="Calibri" w:hAnsi="Verdana"/>
                <w:color w:val="000000"/>
              </w:rPr>
            </w:pPr>
            <w:r w:rsidRPr="00AF0D74">
              <w:rPr>
                <w:rFonts w:ascii="Verdana" w:eastAsia="Calibri" w:hAnsi="Verdana"/>
                <w:color w:val="000000"/>
              </w:rPr>
              <w:t>2</w:t>
            </w:r>
          </w:p>
        </w:tc>
        <w:tc>
          <w:tcPr>
            <w:tcW w:w="3778" w:type="dxa"/>
            <w:shd w:val="clear" w:color="auto" w:fill="auto"/>
          </w:tcPr>
          <w:p w14:paraId="181FB033" w14:textId="77777777" w:rsidR="0071499F" w:rsidRPr="00AF0D74" w:rsidRDefault="0071499F" w:rsidP="0071499F">
            <w:pPr>
              <w:spacing w:line="276" w:lineRule="auto"/>
              <w:jc w:val="center"/>
              <w:rPr>
                <w:rFonts w:ascii="Verdana" w:eastAsia="Calibri" w:hAnsi="Verdana"/>
                <w:bCs/>
                <w:color w:val="000000"/>
              </w:rPr>
            </w:pPr>
          </w:p>
          <w:p w14:paraId="12B7557E" w14:textId="77777777"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bCs/>
                <w:color w:val="000000"/>
              </w:rPr>
              <w:t xml:space="preserve">obowiązkowo BIOLOGIA </w:t>
            </w:r>
          </w:p>
          <w:p w14:paraId="1E5788C2" w14:textId="77777777"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bCs/>
                <w:color w:val="000000"/>
              </w:rPr>
              <w:t>- poziom podstawowy lub</w:t>
            </w:r>
          </w:p>
          <w:p w14:paraId="1F2646FB" w14:textId="77777777"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bCs/>
                <w:color w:val="000000"/>
              </w:rPr>
              <w:t>- poziom rozszerzony lub najwyższy dla danego systemu edukacyjnego;</w:t>
            </w:r>
          </w:p>
          <w:p w14:paraId="1A7DD01F" w14:textId="77777777" w:rsidR="0071499F" w:rsidRPr="00AF0D74" w:rsidRDefault="0071499F" w:rsidP="0071499F">
            <w:pPr>
              <w:spacing w:line="276" w:lineRule="auto"/>
              <w:jc w:val="center"/>
              <w:rPr>
                <w:rFonts w:ascii="Verdana" w:eastAsia="Calibri" w:hAnsi="Verdana"/>
                <w:bCs/>
                <w:color w:val="000000"/>
              </w:rPr>
            </w:pPr>
          </w:p>
          <w:p w14:paraId="67A5ECEE" w14:textId="77777777"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bCs/>
                <w:color w:val="000000"/>
              </w:rPr>
              <w:t>oraz jeden z przedmiotów</w:t>
            </w:r>
          </w:p>
          <w:p w14:paraId="637F6517" w14:textId="77777777" w:rsidR="0071499F" w:rsidRPr="00AF0D74" w:rsidRDefault="0071499F" w:rsidP="0071499F">
            <w:pPr>
              <w:spacing w:line="276" w:lineRule="auto"/>
              <w:jc w:val="center"/>
              <w:rPr>
                <w:rFonts w:ascii="Verdana" w:hAnsi="Verdana"/>
                <w:bCs/>
                <w:color w:val="000000"/>
              </w:rPr>
            </w:pPr>
            <w:r w:rsidRPr="00AF0D74">
              <w:rPr>
                <w:rFonts w:ascii="Verdana" w:hAnsi="Verdana"/>
                <w:bCs/>
                <w:color w:val="000000"/>
              </w:rPr>
              <w:t>(do wyboru przez kandydata):</w:t>
            </w:r>
          </w:p>
          <w:p w14:paraId="2955FC26" w14:textId="77777777" w:rsidR="0071499F" w:rsidRPr="00AF0D74" w:rsidRDefault="0071499F" w:rsidP="0071499F">
            <w:pPr>
              <w:spacing w:line="276" w:lineRule="auto"/>
              <w:jc w:val="center"/>
              <w:rPr>
                <w:rFonts w:ascii="Verdana" w:hAnsi="Verdana"/>
                <w:bCs/>
                <w:color w:val="000000"/>
              </w:rPr>
            </w:pPr>
          </w:p>
          <w:p w14:paraId="62B6FAA5" w14:textId="77777777"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bCs/>
                <w:color w:val="000000"/>
              </w:rPr>
              <w:t>CHEMIA, MATEMATYKA,</w:t>
            </w:r>
          </w:p>
          <w:p w14:paraId="20BA78AA" w14:textId="77777777" w:rsidR="0071499F" w:rsidRPr="00AF0D74" w:rsidRDefault="0071499F" w:rsidP="0071499F">
            <w:pPr>
              <w:spacing w:line="276" w:lineRule="auto"/>
              <w:jc w:val="center"/>
              <w:rPr>
                <w:rFonts w:ascii="Verdana" w:eastAsia="Calibri" w:hAnsi="Verdana"/>
                <w:color w:val="000000"/>
              </w:rPr>
            </w:pPr>
            <w:r w:rsidRPr="00AF0D74">
              <w:rPr>
                <w:rFonts w:ascii="Verdana" w:eastAsia="Calibri" w:hAnsi="Verdana"/>
                <w:color w:val="000000"/>
              </w:rPr>
              <w:t>FIZYKA, FIZYKA I ASTRONOMIA</w:t>
            </w:r>
          </w:p>
          <w:p w14:paraId="2CB3DABD" w14:textId="77777777"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bCs/>
                <w:color w:val="000000"/>
              </w:rPr>
              <w:t>– poziom podstawowy lub</w:t>
            </w:r>
          </w:p>
          <w:p w14:paraId="0ADB5B5B" w14:textId="77777777"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bCs/>
                <w:color w:val="000000"/>
              </w:rPr>
              <w:lastRenderedPageBreak/>
              <w:t>- poziom rozszerzony lub najwyższy dla danego systemu edukacyjnego;</w:t>
            </w:r>
          </w:p>
          <w:p w14:paraId="1C4C6B9B" w14:textId="77777777" w:rsidR="0071499F" w:rsidRPr="00AF0D74" w:rsidRDefault="0071499F" w:rsidP="0071499F">
            <w:pPr>
              <w:spacing w:line="276" w:lineRule="auto"/>
              <w:jc w:val="center"/>
              <w:rPr>
                <w:rFonts w:ascii="Verdana" w:eastAsia="Calibri" w:hAnsi="Verdana"/>
                <w:bCs/>
                <w:color w:val="000000"/>
                <w:sz w:val="16"/>
                <w:szCs w:val="16"/>
              </w:rPr>
            </w:pPr>
          </w:p>
          <w:p w14:paraId="3AC8DFF7" w14:textId="77777777"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bCs/>
                <w:color w:val="000000"/>
              </w:rPr>
              <w:t xml:space="preserve">JĘZYK POLSKI </w:t>
            </w:r>
          </w:p>
          <w:p w14:paraId="4744EB95" w14:textId="77777777"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bCs/>
                <w:color w:val="000000"/>
              </w:rPr>
              <w:t>jako kryterium dodatkowe</w:t>
            </w:r>
          </w:p>
          <w:p w14:paraId="3A0E9FB3" w14:textId="77777777"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bCs/>
                <w:color w:val="000000"/>
              </w:rPr>
              <w:t xml:space="preserve">– poziom podstawowy lub </w:t>
            </w:r>
          </w:p>
          <w:p w14:paraId="5E11776F" w14:textId="77777777" w:rsidR="0071499F" w:rsidRPr="00AF0D74" w:rsidRDefault="0071499F" w:rsidP="0071499F">
            <w:pPr>
              <w:spacing w:line="276" w:lineRule="auto"/>
              <w:jc w:val="center"/>
              <w:rPr>
                <w:rFonts w:ascii="Verdana" w:eastAsia="Calibri" w:hAnsi="Verdana"/>
                <w:bCs/>
                <w:color w:val="000000"/>
              </w:rPr>
            </w:pPr>
            <w:r w:rsidRPr="00AF0D74">
              <w:rPr>
                <w:rFonts w:ascii="Verdana" w:eastAsia="Calibri" w:hAnsi="Verdana"/>
                <w:bCs/>
                <w:color w:val="000000"/>
              </w:rPr>
              <w:t>- poziom rozszerzony;</w:t>
            </w:r>
          </w:p>
          <w:p w14:paraId="5F1FBC42" w14:textId="77777777" w:rsidR="0071499F" w:rsidRPr="00AF0D74" w:rsidRDefault="0071499F" w:rsidP="0071499F">
            <w:pPr>
              <w:spacing w:line="276" w:lineRule="auto"/>
              <w:jc w:val="center"/>
              <w:rPr>
                <w:rFonts w:ascii="Verdana" w:eastAsia="Calibri" w:hAnsi="Verdana"/>
                <w:bCs/>
                <w:color w:val="000000"/>
                <w:sz w:val="16"/>
                <w:szCs w:val="16"/>
              </w:rPr>
            </w:pPr>
          </w:p>
        </w:tc>
        <w:tc>
          <w:tcPr>
            <w:tcW w:w="2552" w:type="dxa"/>
            <w:shd w:val="clear" w:color="auto" w:fill="auto"/>
          </w:tcPr>
          <w:p w14:paraId="5F860F22" w14:textId="77777777" w:rsidR="0071499F" w:rsidRPr="00AF0D74" w:rsidRDefault="0071499F" w:rsidP="0071499F">
            <w:pPr>
              <w:spacing w:line="276" w:lineRule="auto"/>
              <w:jc w:val="center"/>
              <w:rPr>
                <w:rFonts w:ascii="Verdana" w:eastAsia="Calibri" w:hAnsi="Verdana"/>
                <w:color w:val="000000"/>
              </w:rPr>
            </w:pPr>
          </w:p>
          <w:p w14:paraId="34FF7F6B" w14:textId="77777777" w:rsidR="0071499F" w:rsidRPr="00AF0D74" w:rsidRDefault="0071499F" w:rsidP="0071499F">
            <w:pPr>
              <w:spacing w:line="276" w:lineRule="auto"/>
              <w:jc w:val="center"/>
              <w:rPr>
                <w:rFonts w:ascii="Verdana" w:eastAsia="Calibri" w:hAnsi="Verdana"/>
                <w:color w:val="000000"/>
              </w:rPr>
            </w:pPr>
          </w:p>
          <w:p w14:paraId="48C7ED35" w14:textId="77777777" w:rsidR="0071499F" w:rsidRPr="00AF0D74" w:rsidRDefault="0071499F" w:rsidP="0071499F">
            <w:pPr>
              <w:spacing w:line="276" w:lineRule="auto"/>
              <w:jc w:val="center"/>
              <w:rPr>
                <w:rFonts w:ascii="Verdana" w:eastAsia="Calibri" w:hAnsi="Verdana"/>
                <w:color w:val="000000"/>
              </w:rPr>
            </w:pPr>
          </w:p>
          <w:p w14:paraId="38E3F314" w14:textId="77777777" w:rsidR="0071499F" w:rsidRPr="00AF0D74" w:rsidRDefault="0071499F" w:rsidP="0071499F">
            <w:pPr>
              <w:spacing w:line="276" w:lineRule="auto"/>
              <w:jc w:val="center"/>
              <w:rPr>
                <w:rFonts w:ascii="Verdana" w:eastAsia="Calibri" w:hAnsi="Verdana"/>
                <w:color w:val="000000"/>
              </w:rPr>
            </w:pPr>
          </w:p>
          <w:p w14:paraId="1BF12487" w14:textId="77777777" w:rsidR="0071499F" w:rsidRPr="00AF0D74" w:rsidRDefault="0071499F" w:rsidP="0071499F">
            <w:pPr>
              <w:spacing w:line="276" w:lineRule="auto"/>
              <w:jc w:val="center"/>
              <w:rPr>
                <w:rFonts w:ascii="Verdana" w:eastAsia="Calibri" w:hAnsi="Verdana"/>
                <w:color w:val="000000"/>
              </w:rPr>
            </w:pPr>
          </w:p>
          <w:p w14:paraId="0D1315DB" w14:textId="77777777" w:rsidR="0071499F" w:rsidRPr="00AF0D74" w:rsidRDefault="0071499F" w:rsidP="0071499F">
            <w:pPr>
              <w:spacing w:line="276" w:lineRule="auto"/>
              <w:jc w:val="center"/>
              <w:rPr>
                <w:rFonts w:ascii="Verdana" w:eastAsia="Calibri" w:hAnsi="Verdana"/>
                <w:color w:val="000000"/>
              </w:rPr>
            </w:pPr>
            <w:r w:rsidRPr="00AF0D74">
              <w:rPr>
                <w:rFonts w:ascii="Verdana" w:eastAsia="Calibri" w:hAnsi="Verdana"/>
                <w:color w:val="000000"/>
              </w:rPr>
              <w:t xml:space="preserve">poziom podstawowy: </w:t>
            </w:r>
          </w:p>
          <w:p w14:paraId="303A18A0" w14:textId="77777777" w:rsidR="0071499F" w:rsidRPr="00AF0D74" w:rsidRDefault="0071499F" w:rsidP="0071499F">
            <w:pPr>
              <w:spacing w:line="276" w:lineRule="auto"/>
              <w:jc w:val="center"/>
              <w:rPr>
                <w:rFonts w:ascii="Verdana" w:eastAsia="Calibri" w:hAnsi="Verdana"/>
                <w:color w:val="000000"/>
              </w:rPr>
            </w:pPr>
            <w:r w:rsidRPr="00AF0D74">
              <w:rPr>
                <w:rFonts w:ascii="Verdana" w:eastAsia="Calibri" w:hAnsi="Verdana"/>
                <w:color w:val="000000"/>
              </w:rPr>
              <w:t xml:space="preserve">1%=1 punkt </w:t>
            </w:r>
          </w:p>
          <w:p w14:paraId="3FCF7017" w14:textId="77777777" w:rsidR="0071499F" w:rsidRPr="00AF0D74" w:rsidRDefault="0071499F" w:rsidP="0071499F">
            <w:pPr>
              <w:spacing w:line="276" w:lineRule="auto"/>
              <w:jc w:val="center"/>
              <w:rPr>
                <w:rFonts w:ascii="Verdana" w:eastAsia="Calibri" w:hAnsi="Verdana"/>
                <w:color w:val="000000"/>
              </w:rPr>
            </w:pPr>
            <w:r w:rsidRPr="00AF0D74">
              <w:rPr>
                <w:rFonts w:ascii="Verdana" w:eastAsia="Calibri" w:hAnsi="Verdana"/>
                <w:color w:val="000000"/>
              </w:rPr>
              <w:t xml:space="preserve">poziom rozszerzony: </w:t>
            </w:r>
          </w:p>
          <w:p w14:paraId="140C0484" w14:textId="77777777" w:rsidR="0071499F" w:rsidRPr="00AF0D74" w:rsidRDefault="0071499F" w:rsidP="0071499F">
            <w:pPr>
              <w:spacing w:line="276" w:lineRule="auto"/>
              <w:jc w:val="center"/>
              <w:rPr>
                <w:rFonts w:ascii="Verdana" w:eastAsia="Calibri" w:hAnsi="Verdana"/>
                <w:color w:val="000000"/>
              </w:rPr>
            </w:pPr>
            <w:r w:rsidRPr="00AF0D74">
              <w:rPr>
                <w:rFonts w:ascii="Verdana" w:eastAsia="Calibri" w:hAnsi="Verdana"/>
                <w:color w:val="000000"/>
              </w:rPr>
              <w:t xml:space="preserve">1%=1 punkt, </w:t>
            </w:r>
          </w:p>
          <w:p w14:paraId="2C15ED7B" w14:textId="77777777" w:rsidR="0071499F" w:rsidRPr="00AF0D74" w:rsidRDefault="0071499F" w:rsidP="0071499F">
            <w:pPr>
              <w:spacing w:line="276" w:lineRule="auto"/>
              <w:jc w:val="center"/>
              <w:rPr>
                <w:rFonts w:ascii="Verdana" w:eastAsia="Calibri" w:hAnsi="Verdana"/>
                <w:color w:val="000000"/>
              </w:rPr>
            </w:pPr>
          </w:p>
        </w:tc>
      </w:tr>
      <w:bookmarkEnd w:id="1"/>
    </w:tbl>
    <w:p w14:paraId="3ABCFF16" w14:textId="77777777" w:rsidR="0010445E" w:rsidRPr="00AF0D74" w:rsidRDefault="0010445E" w:rsidP="0010445E">
      <w:pPr>
        <w:widowControl w:val="0"/>
        <w:spacing w:line="276" w:lineRule="auto"/>
        <w:jc w:val="both"/>
        <w:rPr>
          <w:rFonts w:ascii="Verdana" w:hAnsi="Verdana"/>
          <w:color w:val="000000"/>
        </w:rPr>
      </w:pPr>
    </w:p>
    <w:p w14:paraId="7F92B379" w14:textId="77777777" w:rsidR="00D76EDA" w:rsidRPr="00AF0D74" w:rsidRDefault="00FF4C9B" w:rsidP="0049578A">
      <w:pPr>
        <w:numPr>
          <w:ilvl w:val="0"/>
          <w:numId w:val="4"/>
        </w:numPr>
        <w:spacing w:line="360" w:lineRule="auto"/>
        <w:jc w:val="both"/>
        <w:rPr>
          <w:rFonts w:ascii="Verdana" w:hAnsi="Verdana"/>
          <w:color w:val="000000"/>
        </w:rPr>
      </w:pPr>
      <w:r w:rsidRPr="00AF0D74">
        <w:rPr>
          <w:rFonts w:ascii="Verdana" w:hAnsi="Verdana"/>
          <w:color w:val="000000"/>
        </w:rPr>
        <w:t xml:space="preserve"> </w:t>
      </w:r>
      <w:r w:rsidR="001F244C" w:rsidRPr="00AF0D74">
        <w:rPr>
          <w:rFonts w:ascii="Verdana" w:hAnsi="Verdana"/>
          <w:color w:val="000000"/>
        </w:rPr>
        <w:t xml:space="preserve">tabeli 2 </w:t>
      </w:r>
      <w:r w:rsidR="00F15A71" w:rsidRPr="00AF0D74">
        <w:rPr>
          <w:rFonts w:ascii="Verdana" w:hAnsi="Verdana"/>
          <w:color w:val="000000"/>
        </w:rPr>
        <w:t xml:space="preserve">dla </w:t>
      </w:r>
      <w:r w:rsidR="00D76EDA" w:rsidRPr="00AF0D74">
        <w:rPr>
          <w:rFonts w:ascii="Verdana" w:hAnsi="Verdana"/>
          <w:color w:val="000000"/>
        </w:rPr>
        <w:t>kierun</w:t>
      </w:r>
      <w:r w:rsidR="00F15A71" w:rsidRPr="00AF0D74">
        <w:rPr>
          <w:rFonts w:ascii="Verdana" w:hAnsi="Verdana"/>
          <w:color w:val="000000"/>
        </w:rPr>
        <w:t>ków</w:t>
      </w:r>
      <w:r w:rsidR="00987CED" w:rsidRPr="00AF0D74">
        <w:rPr>
          <w:rFonts w:ascii="Verdana" w:hAnsi="Verdana"/>
          <w:color w:val="000000"/>
        </w:rPr>
        <w:t xml:space="preserve"> </w:t>
      </w:r>
      <w:r w:rsidR="00D76EDA" w:rsidRPr="00AF0D74">
        <w:rPr>
          <w:rFonts w:ascii="Verdana" w:hAnsi="Verdana"/>
          <w:color w:val="000000"/>
        </w:rPr>
        <w:t>studi</w:t>
      </w:r>
      <w:r w:rsidR="00987CED" w:rsidRPr="00AF0D74">
        <w:rPr>
          <w:rFonts w:ascii="Verdana" w:hAnsi="Verdana"/>
          <w:color w:val="000000"/>
        </w:rPr>
        <w:t>ów</w:t>
      </w:r>
      <w:r w:rsidR="00D76EDA" w:rsidRPr="00AF0D74">
        <w:rPr>
          <w:rFonts w:ascii="Verdana" w:hAnsi="Verdana"/>
          <w:color w:val="000000"/>
        </w:rPr>
        <w:t xml:space="preserve"> </w:t>
      </w:r>
      <w:r w:rsidR="002C28B6" w:rsidRPr="00AF0D74">
        <w:rPr>
          <w:rFonts w:ascii="Verdana" w:hAnsi="Verdana"/>
          <w:color w:val="000000"/>
        </w:rPr>
        <w:t>1</w:t>
      </w:r>
      <w:r w:rsidR="007E0577" w:rsidRPr="00AF0D74">
        <w:rPr>
          <w:rFonts w:ascii="Verdana" w:hAnsi="Verdana"/>
          <w:color w:val="000000"/>
        </w:rPr>
        <w:t xml:space="preserve"> </w:t>
      </w:r>
      <w:r w:rsidR="00D76EDA" w:rsidRPr="00AF0D74">
        <w:rPr>
          <w:rFonts w:ascii="Verdana" w:hAnsi="Verdana"/>
          <w:color w:val="000000"/>
        </w:rPr>
        <w:t>stopnia:</w:t>
      </w:r>
    </w:p>
    <w:p w14:paraId="39FC29E9" w14:textId="77777777" w:rsidR="00987CED" w:rsidRPr="00AF0D74" w:rsidRDefault="00E86490" w:rsidP="00941CDB">
      <w:pPr>
        <w:spacing w:line="360" w:lineRule="auto"/>
        <w:jc w:val="center"/>
        <w:rPr>
          <w:rStyle w:val="markedcontent"/>
          <w:rFonts w:ascii="Verdana" w:hAnsi="Verdana" w:cs="Arial"/>
          <w:b/>
          <w:bCs/>
          <w:color w:val="000000"/>
        </w:rPr>
      </w:pPr>
      <w:r w:rsidRPr="00AF0D74">
        <w:rPr>
          <w:rStyle w:val="markedcontent"/>
          <w:rFonts w:ascii="Verdana" w:hAnsi="Verdana" w:cs="Arial"/>
          <w:b/>
          <w:bCs/>
          <w:color w:val="000000"/>
        </w:rPr>
        <w:t xml:space="preserve">tabela </w:t>
      </w:r>
      <w:r w:rsidR="00915D9C" w:rsidRPr="00AF0D74">
        <w:rPr>
          <w:rStyle w:val="markedcontent"/>
          <w:rFonts w:ascii="Verdana" w:hAnsi="Verdana" w:cs="Arial"/>
          <w:b/>
          <w:bCs/>
          <w:color w:val="000000"/>
        </w:rPr>
        <w:t>2</w:t>
      </w:r>
      <w:r w:rsidRPr="00AF0D74">
        <w:rPr>
          <w:rFonts w:ascii="Verdana" w:hAnsi="Verdana"/>
          <w:b/>
          <w:bCs/>
          <w:color w:val="000000"/>
        </w:rPr>
        <w:br/>
      </w:r>
      <w:r w:rsidR="00987CED" w:rsidRPr="00AF0D74">
        <w:rPr>
          <w:rStyle w:val="markedcontent"/>
          <w:rFonts w:ascii="Verdana" w:hAnsi="Verdana" w:cs="Arial"/>
          <w:b/>
          <w:bCs/>
          <w:color w:val="000000"/>
        </w:rPr>
        <w:t>Wykaz przedmiotów kierunkowych</w:t>
      </w:r>
      <w:r w:rsidR="002C28B6" w:rsidRPr="00AF0D74">
        <w:rPr>
          <w:rStyle w:val="markedcontent"/>
          <w:rFonts w:ascii="Verdana" w:hAnsi="Verdana" w:cs="Arial"/>
          <w:b/>
          <w:bCs/>
          <w:color w:val="000000"/>
        </w:rPr>
        <w:t xml:space="preserve"> na studia 1</w:t>
      </w:r>
      <w:r w:rsidR="000F6FB9" w:rsidRPr="00AF0D74">
        <w:rPr>
          <w:rStyle w:val="markedcontent"/>
          <w:rFonts w:ascii="Verdana" w:hAnsi="Verdana" w:cs="Arial"/>
          <w:b/>
          <w:bCs/>
          <w:color w:val="000000"/>
        </w:rPr>
        <w:t xml:space="preserve"> stopnia</w:t>
      </w:r>
    </w:p>
    <w:tbl>
      <w:tblPr>
        <w:tblW w:w="10380" w:type="dxa"/>
        <w:tblInd w:w="-356" w:type="dxa"/>
        <w:tblCellMar>
          <w:left w:w="70" w:type="dxa"/>
          <w:right w:w="70" w:type="dxa"/>
        </w:tblCellMar>
        <w:tblLook w:val="04A0" w:firstRow="1" w:lastRow="0" w:firstColumn="1" w:lastColumn="0" w:noHBand="0" w:noVBand="1"/>
      </w:tblPr>
      <w:tblGrid>
        <w:gridCol w:w="1880"/>
        <w:gridCol w:w="1720"/>
        <w:gridCol w:w="4056"/>
        <w:gridCol w:w="2724"/>
      </w:tblGrid>
      <w:tr w:rsidR="0010445E" w:rsidRPr="00AF0D74" w14:paraId="7785A064" w14:textId="77777777">
        <w:trPr>
          <w:trHeight w:val="1320"/>
        </w:trPr>
        <w:tc>
          <w:tcPr>
            <w:tcW w:w="1880" w:type="dxa"/>
            <w:tcBorders>
              <w:top w:val="single" w:sz="8" w:space="0" w:color="auto"/>
              <w:left w:val="single" w:sz="8" w:space="0" w:color="auto"/>
              <w:bottom w:val="nil"/>
              <w:right w:val="single" w:sz="8" w:space="0" w:color="auto"/>
            </w:tcBorders>
            <w:shd w:val="clear" w:color="auto" w:fill="auto"/>
            <w:vAlign w:val="center"/>
            <w:hideMark/>
          </w:tcPr>
          <w:p w14:paraId="19E09A5A" w14:textId="77777777" w:rsidR="0010445E" w:rsidRPr="00AF0D74" w:rsidRDefault="0010445E">
            <w:pPr>
              <w:spacing w:line="276" w:lineRule="auto"/>
              <w:jc w:val="center"/>
              <w:rPr>
                <w:rFonts w:ascii="Verdana" w:hAnsi="Verdana" w:cs="Times New Roman"/>
                <w:b/>
                <w:bCs/>
                <w:color w:val="000000"/>
              </w:rPr>
            </w:pPr>
            <w:r w:rsidRPr="00AF0D74">
              <w:rPr>
                <w:rFonts w:ascii="Verdana" w:hAnsi="Verdana" w:cs="Times New Roman"/>
                <w:b/>
                <w:bCs/>
                <w:color w:val="000000"/>
              </w:rPr>
              <w:t xml:space="preserve">kierunek, </w:t>
            </w:r>
            <w:r w:rsidRPr="00AF0D74">
              <w:rPr>
                <w:rFonts w:ascii="Verdana" w:hAnsi="Verdana" w:cs="Times New Roman"/>
                <w:b/>
                <w:bCs/>
                <w:color w:val="000000"/>
              </w:rPr>
              <w:br/>
              <w:t>forma studiów</w:t>
            </w:r>
          </w:p>
        </w:tc>
        <w:tc>
          <w:tcPr>
            <w:tcW w:w="1720" w:type="dxa"/>
            <w:tcBorders>
              <w:top w:val="single" w:sz="8" w:space="0" w:color="auto"/>
              <w:left w:val="nil"/>
              <w:bottom w:val="nil"/>
              <w:right w:val="nil"/>
            </w:tcBorders>
            <w:shd w:val="clear" w:color="auto" w:fill="auto"/>
            <w:vAlign w:val="center"/>
            <w:hideMark/>
          </w:tcPr>
          <w:p w14:paraId="588E25D7" w14:textId="77777777" w:rsidR="0010445E" w:rsidRPr="00AF0D74" w:rsidRDefault="0010445E">
            <w:pPr>
              <w:spacing w:line="276" w:lineRule="auto"/>
              <w:jc w:val="center"/>
              <w:rPr>
                <w:rFonts w:ascii="Verdana" w:hAnsi="Verdana" w:cs="Times New Roman"/>
                <w:b/>
                <w:bCs/>
                <w:color w:val="000000"/>
              </w:rPr>
            </w:pPr>
            <w:r w:rsidRPr="00AF0D74">
              <w:rPr>
                <w:rFonts w:ascii="Verdana" w:hAnsi="Verdana" w:cs="Times New Roman"/>
                <w:b/>
                <w:bCs/>
                <w:color w:val="000000"/>
              </w:rPr>
              <w:t>liczba przedmiotów kierunkowych</w:t>
            </w:r>
          </w:p>
        </w:tc>
        <w:tc>
          <w:tcPr>
            <w:tcW w:w="4056" w:type="dxa"/>
            <w:tcBorders>
              <w:top w:val="single" w:sz="8" w:space="0" w:color="auto"/>
              <w:left w:val="single" w:sz="8" w:space="0" w:color="auto"/>
              <w:bottom w:val="nil"/>
              <w:right w:val="nil"/>
            </w:tcBorders>
            <w:shd w:val="clear" w:color="000000" w:fill="FFFFFF"/>
            <w:vAlign w:val="center"/>
            <w:hideMark/>
          </w:tcPr>
          <w:p w14:paraId="604E9D51" w14:textId="77777777" w:rsidR="0010445E" w:rsidRPr="00AF0D74" w:rsidRDefault="0010445E">
            <w:pPr>
              <w:spacing w:line="276" w:lineRule="auto"/>
              <w:jc w:val="center"/>
              <w:rPr>
                <w:rFonts w:ascii="Verdana" w:hAnsi="Verdana" w:cs="Times New Roman"/>
                <w:b/>
                <w:bCs/>
                <w:color w:val="000000"/>
              </w:rPr>
            </w:pPr>
            <w:r w:rsidRPr="00AF0D74">
              <w:rPr>
                <w:rFonts w:ascii="Verdana" w:hAnsi="Verdana" w:cs="Times New Roman"/>
                <w:b/>
                <w:bCs/>
                <w:color w:val="000000"/>
              </w:rPr>
              <w:t>przedmioty kierunkowe</w:t>
            </w:r>
            <w:r w:rsidRPr="00AF0D74">
              <w:rPr>
                <w:rFonts w:ascii="Verdana" w:hAnsi="Verdana" w:cs="Times New Roman"/>
                <w:b/>
                <w:bCs/>
                <w:color w:val="000000"/>
              </w:rPr>
              <w:br/>
              <w:t>z egzaminu pisemnego</w:t>
            </w:r>
            <w:r w:rsidRPr="00AF0D74">
              <w:rPr>
                <w:rFonts w:ascii="Verdana" w:hAnsi="Verdana" w:cs="Times New Roman"/>
                <w:b/>
                <w:bCs/>
                <w:color w:val="000000"/>
              </w:rPr>
              <w:br/>
              <w:t xml:space="preserve">poziom przedmiotu  </w:t>
            </w:r>
          </w:p>
        </w:tc>
        <w:tc>
          <w:tcPr>
            <w:tcW w:w="2724" w:type="dxa"/>
            <w:tcBorders>
              <w:top w:val="single" w:sz="8" w:space="0" w:color="auto"/>
              <w:left w:val="single" w:sz="8" w:space="0" w:color="auto"/>
              <w:bottom w:val="nil"/>
              <w:right w:val="single" w:sz="8" w:space="0" w:color="auto"/>
            </w:tcBorders>
            <w:shd w:val="clear" w:color="auto" w:fill="auto"/>
            <w:vAlign w:val="center"/>
            <w:hideMark/>
          </w:tcPr>
          <w:p w14:paraId="42F62210" w14:textId="77777777" w:rsidR="0010445E" w:rsidRPr="00AF0D74" w:rsidRDefault="0010445E">
            <w:pPr>
              <w:spacing w:line="360" w:lineRule="auto"/>
              <w:jc w:val="center"/>
              <w:rPr>
                <w:rFonts w:ascii="Verdana" w:hAnsi="Verdana" w:cs="Times New Roman"/>
                <w:b/>
                <w:bCs/>
                <w:color w:val="000000"/>
              </w:rPr>
            </w:pPr>
            <w:r w:rsidRPr="00AF0D74">
              <w:rPr>
                <w:rFonts w:ascii="Verdana" w:hAnsi="Verdana" w:cs="Times New Roman"/>
                <w:b/>
                <w:bCs/>
                <w:color w:val="000000"/>
              </w:rPr>
              <w:t>zasady przeliczenia poziomu na punkty</w:t>
            </w:r>
          </w:p>
        </w:tc>
      </w:tr>
      <w:tr w:rsidR="0010445E" w:rsidRPr="00AF0D74" w14:paraId="0C7C092E" w14:textId="77777777">
        <w:trPr>
          <w:trHeight w:val="510"/>
        </w:trPr>
        <w:tc>
          <w:tcPr>
            <w:tcW w:w="1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C6721B3" w14:textId="77777777" w:rsidR="0010445E" w:rsidRPr="00AF0D74" w:rsidRDefault="0010445E">
            <w:pPr>
              <w:spacing w:line="276" w:lineRule="auto"/>
              <w:jc w:val="center"/>
              <w:rPr>
                <w:rFonts w:ascii="Verdana" w:hAnsi="Verdana" w:cs="Times New Roman"/>
                <w:color w:val="000000"/>
              </w:rPr>
            </w:pPr>
            <w:r w:rsidRPr="00AF0D74">
              <w:rPr>
                <w:rFonts w:ascii="Verdana" w:hAnsi="Verdana" w:cs="Times New Roman"/>
                <w:color w:val="000000"/>
              </w:rPr>
              <w:t>pielęgniarstwo</w:t>
            </w:r>
            <w:r w:rsidRPr="00AF0D74">
              <w:rPr>
                <w:rFonts w:ascii="Verdana" w:hAnsi="Verdana" w:cs="Times New Roman"/>
                <w:color w:val="000000"/>
              </w:rPr>
              <w:br/>
              <w:t xml:space="preserve">stacjonarne niestacjonarne </w:t>
            </w:r>
          </w:p>
        </w:tc>
        <w:tc>
          <w:tcPr>
            <w:tcW w:w="1720" w:type="dxa"/>
            <w:vMerge w:val="restart"/>
            <w:tcBorders>
              <w:top w:val="single" w:sz="8" w:space="0" w:color="auto"/>
              <w:left w:val="single" w:sz="8" w:space="0" w:color="auto"/>
              <w:bottom w:val="single" w:sz="8" w:space="0" w:color="000000"/>
              <w:right w:val="nil"/>
            </w:tcBorders>
            <w:shd w:val="clear" w:color="auto" w:fill="auto"/>
            <w:vAlign w:val="center"/>
            <w:hideMark/>
          </w:tcPr>
          <w:p w14:paraId="7B84B627" w14:textId="77777777" w:rsidR="0010445E" w:rsidRPr="00AF0D74" w:rsidRDefault="00437744" w:rsidP="00437744">
            <w:pPr>
              <w:spacing w:line="276" w:lineRule="auto"/>
              <w:jc w:val="center"/>
              <w:rPr>
                <w:rFonts w:ascii="Verdana" w:hAnsi="Verdana" w:cs="Times New Roman"/>
                <w:color w:val="000000"/>
              </w:rPr>
            </w:pPr>
            <w:r w:rsidRPr="00AF0D74">
              <w:rPr>
                <w:rFonts w:ascii="Verdana" w:hAnsi="Verdana" w:cs="Times New Roman"/>
                <w:color w:val="000000"/>
              </w:rPr>
              <w:t>1</w:t>
            </w:r>
          </w:p>
        </w:tc>
        <w:tc>
          <w:tcPr>
            <w:tcW w:w="4056" w:type="dxa"/>
            <w:vMerge w:val="restart"/>
            <w:tcBorders>
              <w:top w:val="single" w:sz="8" w:space="0" w:color="auto"/>
              <w:left w:val="single" w:sz="8" w:space="0" w:color="auto"/>
              <w:bottom w:val="nil"/>
              <w:right w:val="single" w:sz="8" w:space="0" w:color="auto"/>
            </w:tcBorders>
            <w:shd w:val="clear" w:color="auto" w:fill="auto"/>
            <w:vAlign w:val="center"/>
            <w:hideMark/>
          </w:tcPr>
          <w:p w14:paraId="2D4CE61D" w14:textId="77777777" w:rsidR="0046732A" w:rsidRPr="00AF0D74" w:rsidRDefault="0010445E">
            <w:pPr>
              <w:spacing w:line="276" w:lineRule="auto"/>
              <w:jc w:val="center"/>
              <w:rPr>
                <w:rFonts w:ascii="Verdana" w:hAnsi="Verdana" w:cs="Times New Roman"/>
                <w:color w:val="000000"/>
                <w:sz w:val="16"/>
                <w:szCs w:val="16"/>
              </w:rPr>
            </w:pPr>
            <w:r w:rsidRPr="00AF0D74">
              <w:rPr>
                <w:rFonts w:ascii="Verdana" w:hAnsi="Verdana" w:cs="Times New Roman"/>
                <w:color w:val="000000"/>
              </w:rPr>
              <w:t>jeden z przedmiotów</w:t>
            </w:r>
            <w:r w:rsidRPr="00AF0D74">
              <w:rPr>
                <w:rFonts w:ascii="Verdana" w:hAnsi="Verdana" w:cs="Times New Roman"/>
                <w:color w:val="000000"/>
              </w:rPr>
              <w:br/>
              <w:t>(do wyboru przez kandydata):</w:t>
            </w:r>
            <w:r w:rsidRPr="00AF0D74">
              <w:rPr>
                <w:rFonts w:ascii="Verdana" w:hAnsi="Verdana" w:cs="Times New Roman"/>
                <w:color w:val="000000"/>
              </w:rPr>
              <w:br/>
            </w:r>
          </w:p>
          <w:p w14:paraId="7A24A865" w14:textId="77777777" w:rsidR="0010445E" w:rsidRPr="00AF0D74" w:rsidRDefault="0010445E">
            <w:pPr>
              <w:spacing w:line="276" w:lineRule="auto"/>
              <w:jc w:val="center"/>
              <w:rPr>
                <w:rFonts w:ascii="Verdana" w:hAnsi="Verdana" w:cs="Times New Roman"/>
                <w:color w:val="000000"/>
              </w:rPr>
            </w:pPr>
            <w:r w:rsidRPr="00AF0D74">
              <w:rPr>
                <w:rFonts w:ascii="Verdana" w:hAnsi="Verdana" w:cs="Times New Roman"/>
                <w:color w:val="000000"/>
              </w:rPr>
              <w:t>BIOLOGIA, CHEMIA, MATEMATYKA,</w:t>
            </w:r>
            <w:r w:rsidRPr="00AF0D74">
              <w:rPr>
                <w:rFonts w:ascii="Verdana" w:hAnsi="Verdana" w:cs="Times New Roman"/>
                <w:color w:val="000000"/>
              </w:rPr>
              <w:br/>
              <w:t>FIZYKA, FIZYKA I ASTONOMIA</w:t>
            </w:r>
            <w:r w:rsidRPr="00AF0D74">
              <w:rPr>
                <w:rFonts w:ascii="Verdana" w:hAnsi="Verdana" w:cs="Times New Roman"/>
                <w:color w:val="000000"/>
              </w:rPr>
              <w:br/>
              <w:t>- poziom podstawowy</w:t>
            </w:r>
            <w:r w:rsidRPr="00AF0D74">
              <w:rPr>
                <w:rFonts w:ascii="Verdana" w:hAnsi="Verdana" w:cs="Times New Roman"/>
                <w:color w:val="000000"/>
              </w:rPr>
              <w:br/>
              <w:t>- poziom rozszerzony lub najwyższy dla danego systemu edukacyjnego</w:t>
            </w:r>
            <w:r w:rsidR="0046732A" w:rsidRPr="00AF0D74">
              <w:rPr>
                <w:rFonts w:ascii="Verdana" w:hAnsi="Verdana" w:cs="Times New Roman"/>
                <w:color w:val="000000"/>
              </w:rPr>
              <w:t>;</w:t>
            </w:r>
            <w:r w:rsidRPr="00AF0D74">
              <w:rPr>
                <w:rFonts w:ascii="Verdana" w:hAnsi="Verdana" w:cs="Times New Roman"/>
                <w:color w:val="000000"/>
              </w:rPr>
              <w:br/>
            </w:r>
            <w:r w:rsidRPr="00AF0D74">
              <w:rPr>
                <w:rFonts w:ascii="Verdana" w:hAnsi="Verdana" w:cs="Times New Roman"/>
                <w:color w:val="000000"/>
              </w:rPr>
              <w:br/>
              <w:t xml:space="preserve">JĘZYK POLSKI  </w:t>
            </w:r>
            <w:r w:rsidRPr="00AF0D74">
              <w:rPr>
                <w:rFonts w:ascii="Verdana" w:hAnsi="Verdana" w:cs="Times New Roman"/>
                <w:color w:val="000000"/>
              </w:rPr>
              <w:br/>
              <w:t>jako kryterium dodatkowe</w:t>
            </w:r>
          </w:p>
          <w:p w14:paraId="6B5D1DEE" w14:textId="77777777" w:rsidR="0010445E" w:rsidRPr="00AF0D74" w:rsidRDefault="0010445E">
            <w:pPr>
              <w:spacing w:line="276" w:lineRule="auto"/>
              <w:jc w:val="center"/>
              <w:rPr>
                <w:rFonts w:ascii="Verdana" w:eastAsia="Calibri" w:hAnsi="Verdana"/>
                <w:bCs/>
                <w:color w:val="000000"/>
              </w:rPr>
            </w:pPr>
            <w:r w:rsidRPr="00AF0D74">
              <w:rPr>
                <w:rFonts w:ascii="Verdana" w:eastAsia="Calibri" w:hAnsi="Verdana"/>
                <w:bCs/>
                <w:color w:val="000000"/>
              </w:rPr>
              <w:t xml:space="preserve">– poziom podstawowy lub </w:t>
            </w:r>
          </w:p>
          <w:p w14:paraId="6E521B62" w14:textId="77777777" w:rsidR="0010445E" w:rsidRPr="00AF0D74" w:rsidRDefault="0010445E" w:rsidP="00A74003">
            <w:pPr>
              <w:spacing w:line="276" w:lineRule="auto"/>
              <w:jc w:val="center"/>
              <w:rPr>
                <w:rFonts w:ascii="Verdana" w:eastAsia="Calibri" w:hAnsi="Verdana"/>
                <w:bCs/>
                <w:color w:val="000000"/>
              </w:rPr>
            </w:pPr>
            <w:r w:rsidRPr="00AF0D74">
              <w:rPr>
                <w:rFonts w:ascii="Verdana" w:eastAsia="Calibri" w:hAnsi="Verdana"/>
                <w:bCs/>
                <w:color w:val="000000"/>
              </w:rPr>
              <w:t>- poziom rozszerzony;</w:t>
            </w:r>
          </w:p>
          <w:p w14:paraId="5EF17C68" w14:textId="77777777" w:rsidR="00A74003" w:rsidRPr="00AF0D74" w:rsidRDefault="00A74003" w:rsidP="00A74003">
            <w:pPr>
              <w:spacing w:line="276" w:lineRule="auto"/>
              <w:jc w:val="center"/>
              <w:rPr>
                <w:rFonts w:ascii="Verdana" w:hAnsi="Verdana" w:cs="Times New Roman"/>
                <w:color w:val="000000"/>
                <w:sz w:val="16"/>
                <w:szCs w:val="16"/>
              </w:rPr>
            </w:pPr>
          </w:p>
        </w:tc>
        <w:tc>
          <w:tcPr>
            <w:tcW w:w="27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3E7AB8" w14:textId="77777777" w:rsidR="0010445E" w:rsidRPr="00AF0D74" w:rsidRDefault="0010445E">
            <w:pPr>
              <w:spacing w:line="360" w:lineRule="auto"/>
              <w:jc w:val="center"/>
              <w:rPr>
                <w:rFonts w:ascii="Verdana" w:hAnsi="Verdana" w:cs="Times New Roman"/>
                <w:color w:val="000000"/>
              </w:rPr>
            </w:pPr>
          </w:p>
          <w:p w14:paraId="04F6D5FD" w14:textId="77777777" w:rsidR="0010445E" w:rsidRPr="00AF0D74" w:rsidRDefault="0010445E">
            <w:pPr>
              <w:spacing w:line="360" w:lineRule="auto"/>
              <w:jc w:val="center"/>
              <w:rPr>
                <w:rFonts w:ascii="Verdana" w:hAnsi="Verdana" w:cs="Times New Roman"/>
                <w:color w:val="000000"/>
              </w:rPr>
            </w:pPr>
            <w:r w:rsidRPr="00AF0D74">
              <w:rPr>
                <w:rFonts w:ascii="Verdana" w:hAnsi="Verdana" w:cs="Times New Roman"/>
                <w:color w:val="000000"/>
              </w:rPr>
              <w:t>poziom podstawowy: 1%=1 punkt</w:t>
            </w:r>
            <w:r w:rsidRPr="00AF0D74">
              <w:rPr>
                <w:rFonts w:ascii="Verdana" w:hAnsi="Verdana" w:cs="Times New Roman"/>
                <w:color w:val="000000"/>
              </w:rPr>
              <w:br/>
            </w:r>
            <w:r w:rsidRPr="00AF0D74">
              <w:rPr>
                <w:rFonts w:ascii="Verdana" w:hAnsi="Verdana" w:cs="Times New Roman"/>
                <w:color w:val="000000"/>
              </w:rPr>
              <w:br/>
              <w:t>poziom rozszerzony: 1%=1 punkt</w:t>
            </w:r>
          </w:p>
        </w:tc>
      </w:tr>
      <w:tr w:rsidR="0010445E" w:rsidRPr="00AF0D74" w14:paraId="3EC6CD2F" w14:textId="77777777">
        <w:trPr>
          <w:trHeight w:val="365"/>
        </w:trPr>
        <w:tc>
          <w:tcPr>
            <w:tcW w:w="1880" w:type="dxa"/>
            <w:vMerge/>
            <w:tcBorders>
              <w:top w:val="single" w:sz="8" w:space="0" w:color="auto"/>
              <w:left w:val="single" w:sz="8" w:space="0" w:color="auto"/>
              <w:bottom w:val="single" w:sz="8" w:space="0" w:color="000000"/>
              <w:right w:val="single" w:sz="8" w:space="0" w:color="auto"/>
            </w:tcBorders>
            <w:vAlign w:val="center"/>
            <w:hideMark/>
          </w:tcPr>
          <w:p w14:paraId="0D78DB04" w14:textId="77777777" w:rsidR="0010445E" w:rsidRPr="00AF0D74" w:rsidRDefault="0010445E">
            <w:pPr>
              <w:spacing w:line="276" w:lineRule="auto"/>
              <w:rPr>
                <w:rFonts w:ascii="Verdana" w:hAnsi="Verdana" w:cs="Times New Roman"/>
                <w:color w:val="000000"/>
              </w:rPr>
            </w:pPr>
          </w:p>
        </w:tc>
        <w:tc>
          <w:tcPr>
            <w:tcW w:w="1720" w:type="dxa"/>
            <w:vMerge/>
            <w:tcBorders>
              <w:top w:val="single" w:sz="8" w:space="0" w:color="auto"/>
              <w:left w:val="single" w:sz="8" w:space="0" w:color="auto"/>
              <w:bottom w:val="single" w:sz="8" w:space="0" w:color="000000"/>
              <w:right w:val="nil"/>
            </w:tcBorders>
            <w:vAlign w:val="center"/>
            <w:hideMark/>
          </w:tcPr>
          <w:p w14:paraId="7076EFDB" w14:textId="77777777" w:rsidR="0010445E" w:rsidRPr="00AF0D74" w:rsidRDefault="0010445E">
            <w:pPr>
              <w:spacing w:line="276" w:lineRule="auto"/>
              <w:rPr>
                <w:rFonts w:ascii="Verdana" w:hAnsi="Verdana" w:cs="Times New Roman"/>
                <w:color w:val="000000"/>
              </w:rPr>
            </w:pPr>
          </w:p>
        </w:tc>
        <w:tc>
          <w:tcPr>
            <w:tcW w:w="4056" w:type="dxa"/>
            <w:vMerge/>
            <w:tcBorders>
              <w:top w:val="single" w:sz="8" w:space="0" w:color="auto"/>
              <w:left w:val="single" w:sz="8" w:space="0" w:color="auto"/>
              <w:bottom w:val="nil"/>
              <w:right w:val="single" w:sz="8" w:space="0" w:color="auto"/>
            </w:tcBorders>
            <w:vAlign w:val="center"/>
            <w:hideMark/>
          </w:tcPr>
          <w:p w14:paraId="1DDCA8BC" w14:textId="77777777" w:rsidR="0010445E" w:rsidRPr="00AF0D74" w:rsidRDefault="0010445E">
            <w:pPr>
              <w:spacing w:line="276" w:lineRule="auto"/>
              <w:rPr>
                <w:rFonts w:ascii="Verdana" w:hAnsi="Verdana" w:cs="Times New Roman"/>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3541F7A9" w14:textId="77777777" w:rsidR="0010445E" w:rsidRPr="00AF0D74" w:rsidRDefault="0010445E">
            <w:pPr>
              <w:spacing w:line="360" w:lineRule="auto"/>
              <w:rPr>
                <w:rFonts w:ascii="Verdana" w:hAnsi="Verdana" w:cs="Times New Roman"/>
                <w:color w:val="000000"/>
              </w:rPr>
            </w:pPr>
          </w:p>
        </w:tc>
      </w:tr>
      <w:tr w:rsidR="0010445E" w:rsidRPr="00AF0D74" w14:paraId="0AA0AB54" w14:textId="77777777">
        <w:trPr>
          <w:trHeight w:val="690"/>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6BBA6627" w14:textId="77777777" w:rsidR="0010445E" w:rsidRPr="00AF0D74" w:rsidRDefault="0010445E">
            <w:pPr>
              <w:spacing w:line="276" w:lineRule="auto"/>
              <w:jc w:val="center"/>
              <w:rPr>
                <w:rFonts w:ascii="Verdana" w:hAnsi="Verdana" w:cs="Times New Roman"/>
                <w:color w:val="000000"/>
              </w:rPr>
            </w:pPr>
            <w:r w:rsidRPr="00AF0D74">
              <w:rPr>
                <w:rFonts w:ascii="Verdana" w:hAnsi="Verdana" w:cs="Times New Roman"/>
                <w:color w:val="000000"/>
              </w:rPr>
              <w:t>położnictwo</w:t>
            </w:r>
            <w:r w:rsidRPr="00AF0D74">
              <w:rPr>
                <w:rFonts w:ascii="Verdana" w:hAnsi="Verdana" w:cs="Times New Roman"/>
                <w:color w:val="000000"/>
              </w:rPr>
              <w:br/>
              <w:t>stacjonarne</w:t>
            </w:r>
          </w:p>
        </w:tc>
        <w:tc>
          <w:tcPr>
            <w:tcW w:w="1720" w:type="dxa"/>
            <w:vMerge/>
            <w:tcBorders>
              <w:top w:val="single" w:sz="8" w:space="0" w:color="auto"/>
              <w:left w:val="single" w:sz="8" w:space="0" w:color="auto"/>
              <w:bottom w:val="single" w:sz="8" w:space="0" w:color="000000"/>
              <w:right w:val="nil"/>
            </w:tcBorders>
            <w:vAlign w:val="center"/>
            <w:hideMark/>
          </w:tcPr>
          <w:p w14:paraId="68EDDD74" w14:textId="77777777" w:rsidR="0010445E" w:rsidRPr="00AF0D74" w:rsidRDefault="0010445E">
            <w:pPr>
              <w:spacing w:line="276" w:lineRule="auto"/>
              <w:rPr>
                <w:rFonts w:ascii="Verdana" w:hAnsi="Verdana" w:cs="Times New Roman"/>
                <w:color w:val="000000"/>
              </w:rPr>
            </w:pPr>
          </w:p>
        </w:tc>
        <w:tc>
          <w:tcPr>
            <w:tcW w:w="4056" w:type="dxa"/>
            <w:vMerge/>
            <w:tcBorders>
              <w:top w:val="single" w:sz="8" w:space="0" w:color="auto"/>
              <w:left w:val="single" w:sz="8" w:space="0" w:color="auto"/>
              <w:bottom w:val="nil"/>
              <w:right w:val="single" w:sz="8" w:space="0" w:color="auto"/>
            </w:tcBorders>
            <w:vAlign w:val="center"/>
            <w:hideMark/>
          </w:tcPr>
          <w:p w14:paraId="08558B94" w14:textId="77777777" w:rsidR="0010445E" w:rsidRPr="00AF0D74" w:rsidRDefault="0010445E">
            <w:pPr>
              <w:spacing w:line="276" w:lineRule="auto"/>
              <w:rPr>
                <w:rFonts w:ascii="Verdana" w:hAnsi="Verdana" w:cs="Times New Roman"/>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54D85779" w14:textId="77777777" w:rsidR="0010445E" w:rsidRPr="00AF0D74" w:rsidRDefault="0010445E">
            <w:pPr>
              <w:spacing w:line="360" w:lineRule="auto"/>
              <w:rPr>
                <w:rFonts w:ascii="Verdana" w:hAnsi="Verdana" w:cs="Times New Roman"/>
                <w:color w:val="000000"/>
              </w:rPr>
            </w:pPr>
          </w:p>
        </w:tc>
      </w:tr>
      <w:tr w:rsidR="0010445E" w:rsidRPr="00AF0D74" w14:paraId="6AE0FC3A" w14:textId="77777777">
        <w:trPr>
          <w:trHeight w:val="1380"/>
        </w:trPr>
        <w:tc>
          <w:tcPr>
            <w:tcW w:w="1880" w:type="dxa"/>
            <w:tcBorders>
              <w:top w:val="nil"/>
              <w:left w:val="single" w:sz="8" w:space="0" w:color="auto"/>
              <w:bottom w:val="nil"/>
              <w:right w:val="single" w:sz="8" w:space="0" w:color="auto"/>
            </w:tcBorders>
            <w:shd w:val="clear" w:color="auto" w:fill="auto"/>
            <w:vAlign w:val="center"/>
            <w:hideMark/>
          </w:tcPr>
          <w:p w14:paraId="50D97E58" w14:textId="77777777" w:rsidR="0010445E" w:rsidRPr="00AF0D74" w:rsidRDefault="0010445E">
            <w:pPr>
              <w:spacing w:line="276" w:lineRule="auto"/>
              <w:jc w:val="center"/>
              <w:rPr>
                <w:rFonts w:ascii="Verdana" w:hAnsi="Verdana" w:cs="Times New Roman"/>
                <w:color w:val="000000"/>
              </w:rPr>
            </w:pPr>
            <w:r w:rsidRPr="00AF0D74">
              <w:rPr>
                <w:rFonts w:ascii="Verdana" w:hAnsi="Verdana" w:cs="Times New Roman"/>
                <w:color w:val="000000"/>
              </w:rPr>
              <w:t xml:space="preserve">ratownictwo medyczne </w:t>
            </w:r>
            <w:r w:rsidRPr="00AF0D74">
              <w:rPr>
                <w:rFonts w:ascii="Verdana" w:hAnsi="Verdana" w:cs="Times New Roman"/>
                <w:color w:val="000000"/>
              </w:rPr>
              <w:br/>
              <w:t>stacjonarne</w:t>
            </w:r>
          </w:p>
        </w:tc>
        <w:tc>
          <w:tcPr>
            <w:tcW w:w="1720" w:type="dxa"/>
            <w:vMerge/>
            <w:tcBorders>
              <w:top w:val="single" w:sz="8" w:space="0" w:color="auto"/>
              <w:left w:val="single" w:sz="8" w:space="0" w:color="auto"/>
              <w:bottom w:val="single" w:sz="8" w:space="0" w:color="000000"/>
              <w:right w:val="nil"/>
            </w:tcBorders>
            <w:vAlign w:val="center"/>
            <w:hideMark/>
          </w:tcPr>
          <w:p w14:paraId="42D0E516" w14:textId="77777777" w:rsidR="0010445E" w:rsidRPr="00AF0D74" w:rsidRDefault="0010445E">
            <w:pPr>
              <w:spacing w:line="276" w:lineRule="auto"/>
              <w:rPr>
                <w:rFonts w:ascii="Verdana" w:hAnsi="Verdana" w:cs="Times New Roman"/>
                <w:color w:val="000000"/>
              </w:rPr>
            </w:pPr>
          </w:p>
        </w:tc>
        <w:tc>
          <w:tcPr>
            <w:tcW w:w="4056" w:type="dxa"/>
            <w:vMerge/>
            <w:tcBorders>
              <w:top w:val="single" w:sz="8" w:space="0" w:color="auto"/>
              <w:left w:val="single" w:sz="8" w:space="0" w:color="auto"/>
              <w:bottom w:val="nil"/>
              <w:right w:val="single" w:sz="8" w:space="0" w:color="auto"/>
            </w:tcBorders>
            <w:vAlign w:val="center"/>
            <w:hideMark/>
          </w:tcPr>
          <w:p w14:paraId="62F16524" w14:textId="77777777" w:rsidR="0010445E" w:rsidRPr="00AF0D74" w:rsidRDefault="0010445E">
            <w:pPr>
              <w:spacing w:line="276" w:lineRule="auto"/>
              <w:rPr>
                <w:rFonts w:ascii="Verdana" w:hAnsi="Verdana" w:cs="Times New Roman"/>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61C20259" w14:textId="77777777" w:rsidR="0010445E" w:rsidRPr="00AF0D74" w:rsidRDefault="0010445E">
            <w:pPr>
              <w:spacing w:line="360" w:lineRule="auto"/>
              <w:rPr>
                <w:rFonts w:ascii="Verdana" w:hAnsi="Verdana" w:cs="Times New Roman"/>
                <w:color w:val="000000"/>
              </w:rPr>
            </w:pPr>
          </w:p>
        </w:tc>
      </w:tr>
      <w:tr w:rsidR="0010445E" w:rsidRPr="00AF0D74" w14:paraId="1ACF0478" w14:textId="77777777">
        <w:trPr>
          <w:trHeight w:val="630"/>
        </w:trPr>
        <w:tc>
          <w:tcPr>
            <w:tcW w:w="1880"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14:paraId="54392C7D" w14:textId="77777777" w:rsidR="007C6962" w:rsidRPr="00AF0D74" w:rsidRDefault="0010445E" w:rsidP="007C2135">
            <w:pPr>
              <w:spacing w:line="276" w:lineRule="auto"/>
              <w:jc w:val="center"/>
              <w:rPr>
                <w:rFonts w:ascii="Verdana" w:hAnsi="Verdana" w:cs="Times New Roman"/>
                <w:color w:val="000000"/>
              </w:rPr>
            </w:pPr>
            <w:r w:rsidRPr="00AF0D74">
              <w:rPr>
                <w:rFonts w:ascii="Verdana" w:hAnsi="Verdana" w:cs="Times New Roman"/>
                <w:color w:val="000000"/>
              </w:rPr>
              <w:t>zdrowie publiczne</w:t>
            </w:r>
            <w:r w:rsidRPr="00AF0D74">
              <w:rPr>
                <w:rFonts w:ascii="Verdana" w:hAnsi="Verdana" w:cs="Times New Roman"/>
                <w:color w:val="000000"/>
              </w:rPr>
              <w:br/>
              <w:t xml:space="preserve">stacjonarne </w:t>
            </w:r>
          </w:p>
          <w:p w14:paraId="306C9526" w14:textId="77777777" w:rsidR="0010445E" w:rsidRPr="00AF0D74" w:rsidRDefault="007C6962" w:rsidP="007C2135">
            <w:pPr>
              <w:spacing w:line="276" w:lineRule="auto"/>
              <w:jc w:val="center"/>
              <w:rPr>
                <w:rFonts w:ascii="Verdana" w:hAnsi="Verdana" w:cs="Times New Roman"/>
                <w:color w:val="000000"/>
              </w:rPr>
            </w:pPr>
            <w:r w:rsidRPr="00AF0D74">
              <w:rPr>
                <w:rFonts w:ascii="Verdana" w:hAnsi="Verdana" w:cs="Times New Roman"/>
                <w:color w:val="000000"/>
              </w:rPr>
              <w:t>nie</w:t>
            </w:r>
            <w:r w:rsidR="00280347" w:rsidRPr="00AF0D74">
              <w:rPr>
                <w:rFonts w:ascii="Verdana" w:hAnsi="Verdana" w:cs="Times New Roman"/>
                <w:color w:val="000000"/>
              </w:rPr>
              <w:t>s</w:t>
            </w:r>
            <w:r w:rsidRPr="00AF0D74">
              <w:rPr>
                <w:rFonts w:ascii="Verdana" w:hAnsi="Verdana" w:cs="Times New Roman"/>
                <w:color w:val="000000"/>
              </w:rPr>
              <w:t>tacjonarne</w:t>
            </w:r>
            <w:r w:rsidR="0010445E" w:rsidRPr="00AF0D74">
              <w:rPr>
                <w:rFonts w:ascii="Verdana" w:hAnsi="Verdana" w:cs="Times New Roman"/>
                <w:color w:val="000000"/>
              </w:rPr>
              <w:t xml:space="preserve"> </w:t>
            </w:r>
          </w:p>
        </w:tc>
        <w:tc>
          <w:tcPr>
            <w:tcW w:w="1720" w:type="dxa"/>
            <w:vMerge/>
            <w:tcBorders>
              <w:top w:val="single" w:sz="8" w:space="0" w:color="auto"/>
              <w:left w:val="single" w:sz="8" w:space="0" w:color="auto"/>
              <w:bottom w:val="single" w:sz="8" w:space="0" w:color="000000"/>
              <w:right w:val="nil"/>
            </w:tcBorders>
            <w:vAlign w:val="center"/>
            <w:hideMark/>
          </w:tcPr>
          <w:p w14:paraId="50A28F32" w14:textId="77777777" w:rsidR="0010445E" w:rsidRPr="00AF0D74" w:rsidRDefault="0010445E">
            <w:pPr>
              <w:spacing w:line="276" w:lineRule="auto"/>
              <w:rPr>
                <w:rFonts w:ascii="Verdana" w:hAnsi="Verdana" w:cs="Times New Roman"/>
                <w:color w:val="000000"/>
              </w:rPr>
            </w:pPr>
          </w:p>
        </w:tc>
        <w:tc>
          <w:tcPr>
            <w:tcW w:w="4056" w:type="dxa"/>
            <w:tcBorders>
              <w:top w:val="single" w:sz="8" w:space="0" w:color="auto"/>
              <w:left w:val="single" w:sz="8" w:space="0" w:color="auto"/>
              <w:bottom w:val="nil"/>
              <w:right w:val="single" w:sz="8" w:space="0" w:color="auto"/>
            </w:tcBorders>
            <w:shd w:val="clear" w:color="000000" w:fill="FFFFFF"/>
            <w:vAlign w:val="center"/>
            <w:hideMark/>
          </w:tcPr>
          <w:p w14:paraId="075C5A71" w14:textId="77777777" w:rsidR="0071499F" w:rsidRPr="00AF0D74" w:rsidRDefault="0071499F">
            <w:pPr>
              <w:spacing w:line="276" w:lineRule="auto"/>
              <w:jc w:val="center"/>
              <w:rPr>
                <w:rFonts w:ascii="Verdana" w:hAnsi="Verdana" w:cs="Times New Roman"/>
                <w:color w:val="000000"/>
                <w:sz w:val="16"/>
                <w:szCs w:val="16"/>
              </w:rPr>
            </w:pPr>
          </w:p>
          <w:p w14:paraId="7D065C64" w14:textId="77777777" w:rsidR="0010445E" w:rsidRPr="00AF0D74" w:rsidRDefault="0010445E">
            <w:pPr>
              <w:spacing w:line="276" w:lineRule="auto"/>
              <w:jc w:val="center"/>
              <w:rPr>
                <w:rFonts w:ascii="Verdana" w:hAnsi="Verdana" w:cs="Times New Roman"/>
                <w:color w:val="000000"/>
              </w:rPr>
            </w:pPr>
            <w:r w:rsidRPr="00AF0D74">
              <w:rPr>
                <w:rFonts w:ascii="Verdana" w:hAnsi="Verdana" w:cs="Times New Roman"/>
                <w:color w:val="000000"/>
              </w:rPr>
              <w:t>jeden z przedmiotów</w:t>
            </w:r>
            <w:r w:rsidRPr="00AF0D74">
              <w:rPr>
                <w:rFonts w:ascii="Verdana" w:hAnsi="Verdana" w:cs="Times New Roman"/>
                <w:color w:val="000000"/>
              </w:rPr>
              <w:br/>
              <w:t>(do wyboru przez kandydata)</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78136322" w14:textId="77777777" w:rsidR="0010445E" w:rsidRPr="00AF0D74" w:rsidRDefault="0010445E">
            <w:pPr>
              <w:spacing w:line="360" w:lineRule="auto"/>
              <w:rPr>
                <w:rFonts w:ascii="Verdana" w:hAnsi="Verdana" w:cs="Times New Roman"/>
                <w:color w:val="000000"/>
              </w:rPr>
            </w:pPr>
          </w:p>
        </w:tc>
      </w:tr>
      <w:tr w:rsidR="0010445E" w:rsidRPr="00AF0D74" w14:paraId="0A7FCCAF" w14:textId="77777777">
        <w:trPr>
          <w:trHeight w:val="285"/>
        </w:trPr>
        <w:tc>
          <w:tcPr>
            <w:tcW w:w="1880" w:type="dxa"/>
            <w:vMerge/>
            <w:tcBorders>
              <w:top w:val="single" w:sz="8" w:space="0" w:color="auto"/>
              <w:left w:val="single" w:sz="8" w:space="0" w:color="000000"/>
              <w:bottom w:val="single" w:sz="8" w:space="0" w:color="000000"/>
              <w:right w:val="single" w:sz="8" w:space="0" w:color="auto"/>
            </w:tcBorders>
            <w:vAlign w:val="center"/>
            <w:hideMark/>
          </w:tcPr>
          <w:p w14:paraId="12EB1F7A" w14:textId="77777777" w:rsidR="0010445E" w:rsidRPr="00AF0D74" w:rsidRDefault="0010445E">
            <w:pPr>
              <w:spacing w:line="276" w:lineRule="auto"/>
              <w:rPr>
                <w:rFonts w:ascii="Verdana" w:hAnsi="Verdana" w:cs="Times New Roman"/>
                <w:color w:val="000000"/>
              </w:rPr>
            </w:pPr>
          </w:p>
        </w:tc>
        <w:tc>
          <w:tcPr>
            <w:tcW w:w="1720" w:type="dxa"/>
            <w:vMerge/>
            <w:tcBorders>
              <w:top w:val="single" w:sz="8" w:space="0" w:color="auto"/>
              <w:left w:val="single" w:sz="8" w:space="0" w:color="auto"/>
              <w:bottom w:val="single" w:sz="8" w:space="0" w:color="000000"/>
              <w:right w:val="nil"/>
            </w:tcBorders>
            <w:vAlign w:val="center"/>
            <w:hideMark/>
          </w:tcPr>
          <w:p w14:paraId="6123416B" w14:textId="77777777" w:rsidR="0010445E" w:rsidRPr="00AF0D74" w:rsidRDefault="0010445E">
            <w:pPr>
              <w:spacing w:line="276" w:lineRule="auto"/>
              <w:rPr>
                <w:rFonts w:ascii="Verdana" w:hAnsi="Verdana" w:cs="Times New Roman"/>
                <w:color w:val="000000"/>
              </w:rPr>
            </w:pPr>
          </w:p>
        </w:tc>
        <w:tc>
          <w:tcPr>
            <w:tcW w:w="4056" w:type="dxa"/>
            <w:tcBorders>
              <w:top w:val="nil"/>
              <w:left w:val="single" w:sz="8" w:space="0" w:color="auto"/>
              <w:bottom w:val="nil"/>
              <w:right w:val="single" w:sz="8" w:space="0" w:color="auto"/>
            </w:tcBorders>
            <w:shd w:val="clear" w:color="000000" w:fill="FFFFFF"/>
            <w:vAlign w:val="center"/>
            <w:hideMark/>
          </w:tcPr>
          <w:p w14:paraId="20918542" w14:textId="77777777" w:rsidR="0010445E" w:rsidRPr="00AF0D74" w:rsidRDefault="0010445E">
            <w:pPr>
              <w:spacing w:line="276" w:lineRule="auto"/>
              <w:jc w:val="center"/>
              <w:rPr>
                <w:rFonts w:ascii="Verdana" w:hAnsi="Verdana" w:cs="Times New Roman"/>
                <w:color w:val="000000"/>
                <w:sz w:val="16"/>
                <w:szCs w:val="16"/>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09B1F139" w14:textId="77777777" w:rsidR="0010445E" w:rsidRPr="00AF0D74" w:rsidRDefault="0010445E">
            <w:pPr>
              <w:spacing w:line="360" w:lineRule="auto"/>
              <w:rPr>
                <w:rFonts w:ascii="Verdana" w:hAnsi="Verdana" w:cs="Times New Roman"/>
                <w:color w:val="000000"/>
              </w:rPr>
            </w:pPr>
          </w:p>
        </w:tc>
      </w:tr>
      <w:tr w:rsidR="0010445E" w:rsidRPr="00AF0D74" w14:paraId="1FD0CDA6" w14:textId="77777777">
        <w:trPr>
          <w:trHeight w:val="1770"/>
        </w:trPr>
        <w:tc>
          <w:tcPr>
            <w:tcW w:w="1880" w:type="dxa"/>
            <w:vMerge/>
            <w:tcBorders>
              <w:top w:val="single" w:sz="8" w:space="0" w:color="auto"/>
              <w:left w:val="single" w:sz="8" w:space="0" w:color="000000"/>
              <w:bottom w:val="single" w:sz="8" w:space="0" w:color="000000"/>
              <w:right w:val="single" w:sz="8" w:space="0" w:color="auto"/>
            </w:tcBorders>
            <w:vAlign w:val="center"/>
            <w:hideMark/>
          </w:tcPr>
          <w:p w14:paraId="63DC1928" w14:textId="77777777" w:rsidR="0010445E" w:rsidRPr="00AF0D74" w:rsidRDefault="0010445E">
            <w:pPr>
              <w:spacing w:line="276" w:lineRule="auto"/>
              <w:rPr>
                <w:rFonts w:ascii="Verdana" w:hAnsi="Verdana" w:cs="Times New Roman"/>
                <w:color w:val="000000"/>
              </w:rPr>
            </w:pPr>
          </w:p>
        </w:tc>
        <w:tc>
          <w:tcPr>
            <w:tcW w:w="1720" w:type="dxa"/>
            <w:vMerge/>
            <w:tcBorders>
              <w:top w:val="single" w:sz="8" w:space="0" w:color="auto"/>
              <w:left w:val="single" w:sz="8" w:space="0" w:color="auto"/>
              <w:bottom w:val="single" w:sz="8" w:space="0" w:color="000000"/>
              <w:right w:val="nil"/>
            </w:tcBorders>
            <w:vAlign w:val="center"/>
            <w:hideMark/>
          </w:tcPr>
          <w:p w14:paraId="0DBE0D98" w14:textId="77777777" w:rsidR="0010445E" w:rsidRPr="00AF0D74" w:rsidRDefault="0010445E">
            <w:pPr>
              <w:spacing w:line="276" w:lineRule="auto"/>
              <w:rPr>
                <w:rFonts w:ascii="Verdana" w:hAnsi="Verdana" w:cs="Times New Roman"/>
                <w:color w:val="000000"/>
              </w:rPr>
            </w:pPr>
          </w:p>
        </w:tc>
        <w:tc>
          <w:tcPr>
            <w:tcW w:w="4056" w:type="dxa"/>
            <w:tcBorders>
              <w:top w:val="nil"/>
              <w:left w:val="single" w:sz="8" w:space="0" w:color="auto"/>
              <w:bottom w:val="nil"/>
              <w:right w:val="single" w:sz="8" w:space="0" w:color="auto"/>
            </w:tcBorders>
            <w:shd w:val="clear" w:color="000000" w:fill="FFFFFF"/>
            <w:vAlign w:val="center"/>
            <w:hideMark/>
          </w:tcPr>
          <w:p w14:paraId="4F1C2F93" w14:textId="77777777" w:rsidR="0010445E" w:rsidRPr="00AF0D74" w:rsidRDefault="0010445E" w:rsidP="0046732A">
            <w:pPr>
              <w:spacing w:after="240" w:line="276" w:lineRule="auto"/>
              <w:jc w:val="center"/>
              <w:rPr>
                <w:rFonts w:ascii="Verdana" w:hAnsi="Verdana" w:cs="Times New Roman"/>
                <w:color w:val="000000"/>
              </w:rPr>
            </w:pPr>
            <w:r w:rsidRPr="00AF0D74">
              <w:rPr>
                <w:rFonts w:ascii="Verdana" w:hAnsi="Verdana" w:cs="Times New Roman"/>
                <w:color w:val="000000"/>
              </w:rPr>
              <w:t>GEOGRAFIA, BIOLOGIA,</w:t>
            </w:r>
            <w:r w:rsidRPr="00AF0D74">
              <w:rPr>
                <w:rFonts w:ascii="Verdana" w:hAnsi="Verdana" w:cs="Times New Roman"/>
                <w:color w:val="000000"/>
              </w:rPr>
              <w:br/>
              <w:t>CHEMIA, MATEMATYKA,</w:t>
            </w:r>
            <w:r w:rsidRPr="00AF0D74">
              <w:rPr>
                <w:rFonts w:ascii="Verdana" w:hAnsi="Verdana" w:cs="Times New Roman"/>
                <w:color w:val="000000"/>
              </w:rPr>
              <w:br/>
              <w:t>FIZYKA, FIZYKA I ASTONOMIA</w:t>
            </w:r>
            <w:r w:rsidRPr="00AF0D74">
              <w:rPr>
                <w:rFonts w:ascii="Verdana" w:hAnsi="Verdana" w:cs="Times New Roman"/>
                <w:color w:val="000000"/>
              </w:rPr>
              <w:br/>
              <w:t>- poziom podstawowy</w:t>
            </w:r>
            <w:r w:rsidRPr="00AF0D74">
              <w:rPr>
                <w:rFonts w:ascii="Verdana" w:hAnsi="Verdana" w:cs="Times New Roman"/>
                <w:color w:val="000000"/>
              </w:rPr>
              <w:br/>
              <w:t>- poziom rozszerzony lub najwyższy dla danego systemu edukacyjnego</w:t>
            </w:r>
            <w:r w:rsidR="0046732A" w:rsidRPr="00AF0D74">
              <w:rPr>
                <w:rFonts w:ascii="Verdana" w:hAnsi="Verdana" w:cs="Times New Roman"/>
                <w:color w:val="000000"/>
              </w:rPr>
              <w:t>;</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0759EC74" w14:textId="77777777" w:rsidR="0010445E" w:rsidRPr="00AF0D74" w:rsidRDefault="0010445E">
            <w:pPr>
              <w:spacing w:line="360" w:lineRule="auto"/>
              <w:rPr>
                <w:rFonts w:ascii="Verdana" w:hAnsi="Verdana" w:cs="Times New Roman"/>
                <w:color w:val="000000"/>
              </w:rPr>
            </w:pPr>
          </w:p>
        </w:tc>
      </w:tr>
      <w:tr w:rsidR="0010445E" w:rsidRPr="00AF0D74" w14:paraId="17EE5582" w14:textId="77777777">
        <w:trPr>
          <w:trHeight w:val="795"/>
        </w:trPr>
        <w:tc>
          <w:tcPr>
            <w:tcW w:w="1880" w:type="dxa"/>
            <w:vMerge/>
            <w:tcBorders>
              <w:top w:val="single" w:sz="8" w:space="0" w:color="auto"/>
              <w:left w:val="single" w:sz="8" w:space="0" w:color="000000"/>
              <w:bottom w:val="single" w:sz="8" w:space="0" w:color="000000"/>
              <w:right w:val="single" w:sz="8" w:space="0" w:color="auto"/>
            </w:tcBorders>
            <w:vAlign w:val="center"/>
            <w:hideMark/>
          </w:tcPr>
          <w:p w14:paraId="286E12ED" w14:textId="77777777" w:rsidR="0010445E" w:rsidRPr="00AF0D74" w:rsidRDefault="0010445E">
            <w:pPr>
              <w:spacing w:line="276" w:lineRule="auto"/>
              <w:rPr>
                <w:rFonts w:ascii="Verdana" w:hAnsi="Verdana" w:cs="Times New Roman"/>
                <w:color w:val="000000"/>
              </w:rPr>
            </w:pPr>
          </w:p>
        </w:tc>
        <w:tc>
          <w:tcPr>
            <w:tcW w:w="1720" w:type="dxa"/>
            <w:vMerge/>
            <w:tcBorders>
              <w:top w:val="single" w:sz="8" w:space="0" w:color="auto"/>
              <w:left w:val="single" w:sz="8" w:space="0" w:color="auto"/>
              <w:bottom w:val="single" w:sz="8" w:space="0" w:color="000000"/>
              <w:right w:val="nil"/>
            </w:tcBorders>
            <w:vAlign w:val="center"/>
            <w:hideMark/>
          </w:tcPr>
          <w:p w14:paraId="21D8DBBA" w14:textId="77777777" w:rsidR="0010445E" w:rsidRPr="00AF0D74" w:rsidRDefault="0010445E">
            <w:pPr>
              <w:spacing w:line="276" w:lineRule="auto"/>
              <w:rPr>
                <w:rFonts w:ascii="Verdana" w:hAnsi="Verdana" w:cs="Times New Roman"/>
                <w:color w:val="000000"/>
              </w:rPr>
            </w:pPr>
          </w:p>
        </w:tc>
        <w:tc>
          <w:tcPr>
            <w:tcW w:w="4056" w:type="dxa"/>
            <w:tcBorders>
              <w:top w:val="nil"/>
              <w:left w:val="single" w:sz="8" w:space="0" w:color="auto"/>
              <w:bottom w:val="single" w:sz="8" w:space="0" w:color="auto"/>
              <w:right w:val="single" w:sz="8" w:space="0" w:color="auto"/>
            </w:tcBorders>
            <w:shd w:val="clear" w:color="auto" w:fill="auto"/>
            <w:hideMark/>
          </w:tcPr>
          <w:p w14:paraId="177228F1" w14:textId="77777777" w:rsidR="0010445E" w:rsidRPr="00AF0D74" w:rsidRDefault="0010445E">
            <w:pPr>
              <w:spacing w:line="276" w:lineRule="auto"/>
              <w:jc w:val="center"/>
              <w:rPr>
                <w:rFonts w:ascii="Verdana" w:hAnsi="Verdana" w:cs="Times New Roman"/>
                <w:color w:val="000000"/>
              </w:rPr>
            </w:pPr>
            <w:r w:rsidRPr="00AF0D74">
              <w:rPr>
                <w:rFonts w:ascii="Verdana" w:hAnsi="Verdana" w:cs="Times New Roman"/>
                <w:color w:val="000000"/>
              </w:rPr>
              <w:t xml:space="preserve">JĘZYK POLSKI </w:t>
            </w:r>
            <w:r w:rsidRPr="00AF0D74">
              <w:rPr>
                <w:rFonts w:ascii="Verdana" w:hAnsi="Verdana" w:cs="Times New Roman"/>
                <w:color w:val="000000"/>
              </w:rPr>
              <w:br/>
              <w:t>jako kryterium dodatkowe</w:t>
            </w:r>
          </w:p>
          <w:p w14:paraId="11996C23" w14:textId="77777777" w:rsidR="0010445E" w:rsidRPr="00AF0D74" w:rsidRDefault="0010445E">
            <w:pPr>
              <w:spacing w:line="276" w:lineRule="auto"/>
              <w:jc w:val="center"/>
              <w:rPr>
                <w:rFonts w:ascii="Verdana" w:eastAsia="Calibri" w:hAnsi="Verdana"/>
                <w:bCs/>
                <w:color w:val="000000"/>
              </w:rPr>
            </w:pPr>
            <w:r w:rsidRPr="00AF0D74">
              <w:rPr>
                <w:rFonts w:ascii="Verdana" w:eastAsia="Calibri" w:hAnsi="Verdana"/>
                <w:bCs/>
                <w:color w:val="000000"/>
              </w:rPr>
              <w:t xml:space="preserve">– poziom podstawowy lub </w:t>
            </w:r>
          </w:p>
          <w:p w14:paraId="45D6323D" w14:textId="77777777" w:rsidR="0010445E" w:rsidRPr="00AF0D74" w:rsidRDefault="0010445E" w:rsidP="00A74003">
            <w:pPr>
              <w:spacing w:line="276" w:lineRule="auto"/>
              <w:jc w:val="center"/>
              <w:rPr>
                <w:rFonts w:ascii="Verdana" w:eastAsia="Calibri" w:hAnsi="Verdana"/>
                <w:bCs/>
                <w:color w:val="000000"/>
              </w:rPr>
            </w:pPr>
            <w:r w:rsidRPr="00AF0D74">
              <w:rPr>
                <w:rFonts w:ascii="Verdana" w:eastAsia="Calibri" w:hAnsi="Verdana"/>
                <w:bCs/>
                <w:color w:val="000000"/>
              </w:rPr>
              <w:t>- poziom rozszerzony;</w:t>
            </w:r>
          </w:p>
          <w:p w14:paraId="4552187D" w14:textId="77777777" w:rsidR="00A74003" w:rsidRPr="00AF0D74" w:rsidRDefault="00A74003" w:rsidP="0071499F">
            <w:pPr>
              <w:spacing w:line="276" w:lineRule="auto"/>
              <w:rPr>
                <w:rFonts w:ascii="Verdana" w:hAnsi="Verdana" w:cs="Times New Roman"/>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79825470" w14:textId="77777777" w:rsidR="0010445E" w:rsidRPr="00AF0D74" w:rsidRDefault="0010445E">
            <w:pPr>
              <w:spacing w:line="360" w:lineRule="auto"/>
              <w:rPr>
                <w:rFonts w:ascii="Verdana" w:hAnsi="Verdana" w:cs="Times New Roman"/>
                <w:color w:val="000000"/>
              </w:rPr>
            </w:pPr>
          </w:p>
        </w:tc>
      </w:tr>
      <w:tr w:rsidR="0010445E" w:rsidRPr="00AF0D74" w14:paraId="30CB061D" w14:textId="77777777">
        <w:trPr>
          <w:trHeight w:val="660"/>
        </w:trPr>
        <w:tc>
          <w:tcPr>
            <w:tcW w:w="1880" w:type="dxa"/>
            <w:vMerge w:val="restart"/>
            <w:tcBorders>
              <w:top w:val="nil"/>
              <w:left w:val="single" w:sz="8" w:space="0" w:color="000000"/>
              <w:bottom w:val="single" w:sz="8" w:space="0" w:color="000000"/>
              <w:right w:val="nil"/>
            </w:tcBorders>
            <w:shd w:val="clear" w:color="auto" w:fill="auto"/>
            <w:vAlign w:val="center"/>
            <w:hideMark/>
          </w:tcPr>
          <w:p w14:paraId="2D5329C7" w14:textId="77777777" w:rsidR="00AA450E" w:rsidRPr="00AF0D74" w:rsidRDefault="00AA450E">
            <w:pPr>
              <w:spacing w:line="276" w:lineRule="auto"/>
              <w:jc w:val="center"/>
              <w:rPr>
                <w:rFonts w:ascii="Verdana" w:hAnsi="Verdana" w:cs="Times New Roman"/>
                <w:color w:val="000000"/>
              </w:rPr>
            </w:pPr>
          </w:p>
          <w:p w14:paraId="6A76910E" w14:textId="77777777" w:rsidR="00AA450E" w:rsidRPr="00AF0D74" w:rsidRDefault="00AA450E">
            <w:pPr>
              <w:spacing w:line="276" w:lineRule="auto"/>
              <w:jc w:val="center"/>
              <w:rPr>
                <w:rFonts w:ascii="Verdana" w:hAnsi="Verdana" w:cs="Times New Roman"/>
                <w:color w:val="000000"/>
              </w:rPr>
            </w:pPr>
          </w:p>
          <w:p w14:paraId="61A7B727" w14:textId="77777777" w:rsidR="00AA450E" w:rsidRPr="00AF0D74" w:rsidRDefault="00AA450E">
            <w:pPr>
              <w:spacing w:line="276" w:lineRule="auto"/>
              <w:jc w:val="center"/>
              <w:rPr>
                <w:rFonts w:ascii="Verdana" w:hAnsi="Verdana" w:cs="Times New Roman"/>
                <w:color w:val="000000"/>
              </w:rPr>
            </w:pPr>
          </w:p>
          <w:p w14:paraId="7A2A30AD" w14:textId="77777777" w:rsidR="007C2135" w:rsidRPr="00AF0D74" w:rsidRDefault="007C2135">
            <w:pPr>
              <w:spacing w:line="276" w:lineRule="auto"/>
              <w:jc w:val="center"/>
              <w:rPr>
                <w:rFonts w:ascii="Verdana" w:hAnsi="Verdana" w:cs="Times New Roman"/>
                <w:color w:val="000000"/>
              </w:rPr>
            </w:pPr>
          </w:p>
          <w:p w14:paraId="3F9A5110" w14:textId="77777777" w:rsidR="0010445E" w:rsidRPr="00AF0D74" w:rsidRDefault="0010445E">
            <w:pPr>
              <w:spacing w:line="276" w:lineRule="auto"/>
              <w:jc w:val="center"/>
              <w:rPr>
                <w:rFonts w:ascii="Verdana" w:hAnsi="Verdana" w:cs="Times New Roman"/>
                <w:color w:val="000000"/>
              </w:rPr>
            </w:pPr>
            <w:r w:rsidRPr="00AF0D74">
              <w:rPr>
                <w:rFonts w:ascii="Verdana" w:hAnsi="Verdana" w:cs="Times New Roman"/>
                <w:color w:val="000000"/>
              </w:rPr>
              <w:t xml:space="preserve">dietetyka </w:t>
            </w:r>
            <w:r w:rsidRPr="00AF0D74">
              <w:rPr>
                <w:rFonts w:ascii="Verdana" w:hAnsi="Verdana" w:cs="Times New Roman"/>
                <w:color w:val="000000"/>
              </w:rPr>
              <w:br/>
              <w:t>stacjonarne</w:t>
            </w:r>
          </w:p>
        </w:tc>
        <w:tc>
          <w:tcPr>
            <w:tcW w:w="1720" w:type="dxa"/>
            <w:vMerge/>
            <w:tcBorders>
              <w:top w:val="single" w:sz="8" w:space="0" w:color="auto"/>
              <w:left w:val="single" w:sz="8" w:space="0" w:color="auto"/>
              <w:bottom w:val="single" w:sz="8" w:space="0" w:color="000000"/>
              <w:right w:val="nil"/>
            </w:tcBorders>
            <w:vAlign w:val="center"/>
            <w:hideMark/>
          </w:tcPr>
          <w:p w14:paraId="1E24A22A" w14:textId="77777777" w:rsidR="0010445E" w:rsidRPr="00AF0D74" w:rsidRDefault="0010445E">
            <w:pPr>
              <w:spacing w:line="276" w:lineRule="auto"/>
              <w:rPr>
                <w:rFonts w:ascii="Verdana" w:hAnsi="Verdana" w:cs="Times New Roman"/>
                <w:color w:val="000000"/>
              </w:rPr>
            </w:pPr>
          </w:p>
        </w:tc>
        <w:tc>
          <w:tcPr>
            <w:tcW w:w="4056" w:type="dxa"/>
            <w:tcBorders>
              <w:top w:val="nil"/>
              <w:left w:val="single" w:sz="8" w:space="0" w:color="auto"/>
              <w:bottom w:val="nil"/>
              <w:right w:val="single" w:sz="8" w:space="0" w:color="auto"/>
            </w:tcBorders>
            <w:shd w:val="clear" w:color="000000" w:fill="FFFFFF"/>
            <w:vAlign w:val="center"/>
            <w:hideMark/>
          </w:tcPr>
          <w:p w14:paraId="7E6DE671" w14:textId="77777777" w:rsidR="0071499F" w:rsidRPr="00AF0D74" w:rsidRDefault="0071499F">
            <w:pPr>
              <w:spacing w:line="276" w:lineRule="auto"/>
              <w:jc w:val="center"/>
              <w:rPr>
                <w:rFonts w:ascii="Verdana" w:hAnsi="Verdana" w:cs="Times New Roman"/>
                <w:color w:val="000000"/>
              </w:rPr>
            </w:pPr>
          </w:p>
          <w:p w14:paraId="592E7E4D" w14:textId="77777777" w:rsidR="00AA450E" w:rsidRPr="00AF0D74" w:rsidRDefault="00AA450E">
            <w:pPr>
              <w:spacing w:line="276" w:lineRule="auto"/>
              <w:jc w:val="center"/>
              <w:rPr>
                <w:rFonts w:ascii="Verdana" w:hAnsi="Verdana" w:cs="Times New Roman"/>
                <w:color w:val="000000"/>
              </w:rPr>
            </w:pPr>
          </w:p>
          <w:p w14:paraId="67B0368C" w14:textId="77777777" w:rsidR="007C2135" w:rsidRPr="00AF0D74" w:rsidRDefault="007C2135">
            <w:pPr>
              <w:spacing w:line="276" w:lineRule="auto"/>
              <w:jc w:val="center"/>
              <w:rPr>
                <w:rFonts w:ascii="Verdana" w:hAnsi="Verdana" w:cs="Times New Roman"/>
                <w:color w:val="000000"/>
              </w:rPr>
            </w:pPr>
          </w:p>
          <w:p w14:paraId="6E298C3F" w14:textId="77777777" w:rsidR="007C2135" w:rsidRPr="00AF0D74" w:rsidRDefault="007C2135">
            <w:pPr>
              <w:spacing w:line="276" w:lineRule="auto"/>
              <w:jc w:val="center"/>
              <w:rPr>
                <w:rFonts w:ascii="Verdana" w:hAnsi="Verdana" w:cs="Times New Roman"/>
                <w:color w:val="000000"/>
              </w:rPr>
            </w:pPr>
          </w:p>
          <w:p w14:paraId="4AF64299" w14:textId="77777777" w:rsidR="0010445E" w:rsidRPr="00AF0D74" w:rsidRDefault="0010445E">
            <w:pPr>
              <w:spacing w:line="276" w:lineRule="auto"/>
              <w:jc w:val="center"/>
              <w:rPr>
                <w:rFonts w:ascii="Verdana" w:hAnsi="Verdana" w:cs="Times New Roman"/>
                <w:color w:val="000000"/>
              </w:rPr>
            </w:pPr>
            <w:r w:rsidRPr="00AF0D74">
              <w:rPr>
                <w:rFonts w:ascii="Verdana" w:hAnsi="Verdana" w:cs="Times New Roman"/>
                <w:color w:val="000000"/>
              </w:rPr>
              <w:t xml:space="preserve">jeden z przedmiotów </w:t>
            </w:r>
            <w:r w:rsidRPr="00AF0D74">
              <w:rPr>
                <w:rFonts w:ascii="Verdana" w:hAnsi="Verdana" w:cs="Times New Roman"/>
                <w:color w:val="000000"/>
              </w:rPr>
              <w:br/>
              <w:t>(do wyboru przez kandydata):</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6465CF35" w14:textId="77777777" w:rsidR="0010445E" w:rsidRPr="00AF0D74" w:rsidRDefault="0010445E">
            <w:pPr>
              <w:spacing w:line="360" w:lineRule="auto"/>
              <w:rPr>
                <w:rFonts w:ascii="Verdana" w:hAnsi="Verdana" w:cs="Times New Roman"/>
                <w:color w:val="000000"/>
              </w:rPr>
            </w:pPr>
          </w:p>
        </w:tc>
      </w:tr>
      <w:tr w:rsidR="0010445E" w:rsidRPr="00AF0D74" w14:paraId="723DA930" w14:textId="77777777">
        <w:trPr>
          <w:trHeight w:val="1335"/>
        </w:trPr>
        <w:tc>
          <w:tcPr>
            <w:tcW w:w="1880" w:type="dxa"/>
            <w:vMerge/>
            <w:tcBorders>
              <w:top w:val="nil"/>
              <w:left w:val="single" w:sz="8" w:space="0" w:color="000000"/>
              <w:bottom w:val="single" w:sz="8" w:space="0" w:color="000000"/>
              <w:right w:val="nil"/>
            </w:tcBorders>
            <w:vAlign w:val="center"/>
            <w:hideMark/>
          </w:tcPr>
          <w:p w14:paraId="77B6428D" w14:textId="77777777" w:rsidR="0010445E" w:rsidRPr="00AF0D74" w:rsidRDefault="0010445E">
            <w:pPr>
              <w:spacing w:line="276" w:lineRule="auto"/>
              <w:rPr>
                <w:rFonts w:ascii="Verdana" w:hAnsi="Verdana" w:cs="Times New Roman"/>
                <w:color w:val="000000"/>
              </w:rPr>
            </w:pPr>
          </w:p>
        </w:tc>
        <w:tc>
          <w:tcPr>
            <w:tcW w:w="1720" w:type="dxa"/>
            <w:vMerge/>
            <w:tcBorders>
              <w:top w:val="single" w:sz="8" w:space="0" w:color="auto"/>
              <w:left w:val="single" w:sz="8" w:space="0" w:color="auto"/>
              <w:bottom w:val="single" w:sz="8" w:space="0" w:color="000000"/>
              <w:right w:val="nil"/>
            </w:tcBorders>
            <w:vAlign w:val="center"/>
            <w:hideMark/>
          </w:tcPr>
          <w:p w14:paraId="26240805" w14:textId="77777777" w:rsidR="0010445E" w:rsidRPr="00AF0D74" w:rsidRDefault="0010445E">
            <w:pPr>
              <w:spacing w:line="276" w:lineRule="auto"/>
              <w:rPr>
                <w:rFonts w:ascii="Verdana" w:hAnsi="Verdana" w:cs="Times New Roman"/>
                <w:color w:val="000000"/>
              </w:rPr>
            </w:pPr>
          </w:p>
        </w:tc>
        <w:tc>
          <w:tcPr>
            <w:tcW w:w="4056" w:type="dxa"/>
            <w:tcBorders>
              <w:top w:val="nil"/>
              <w:left w:val="single" w:sz="8" w:space="0" w:color="auto"/>
              <w:bottom w:val="nil"/>
              <w:right w:val="single" w:sz="8" w:space="0" w:color="auto"/>
            </w:tcBorders>
            <w:shd w:val="clear" w:color="000000" w:fill="FFFFFF"/>
            <w:vAlign w:val="center"/>
            <w:hideMark/>
          </w:tcPr>
          <w:p w14:paraId="4F5477C4" w14:textId="77777777" w:rsidR="0046732A" w:rsidRPr="00AF0D74" w:rsidRDefault="0046732A">
            <w:pPr>
              <w:spacing w:line="276" w:lineRule="auto"/>
              <w:jc w:val="center"/>
              <w:rPr>
                <w:rFonts w:ascii="Verdana" w:hAnsi="Verdana" w:cs="Times New Roman"/>
                <w:color w:val="000000"/>
              </w:rPr>
            </w:pPr>
          </w:p>
          <w:p w14:paraId="76836CC5" w14:textId="77777777" w:rsidR="0010445E" w:rsidRPr="00AF0D74" w:rsidRDefault="0010445E">
            <w:pPr>
              <w:spacing w:line="276" w:lineRule="auto"/>
              <w:jc w:val="center"/>
              <w:rPr>
                <w:rFonts w:ascii="Verdana" w:hAnsi="Verdana" w:cs="Times New Roman"/>
                <w:color w:val="000000"/>
              </w:rPr>
            </w:pPr>
            <w:r w:rsidRPr="00AF0D74">
              <w:rPr>
                <w:rFonts w:ascii="Verdana" w:hAnsi="Verdana" w:cs="Times New Roman"/>
                <w:color w:val="000000"/>
              </w:rPr>
              <w:t>BIOLOGIA, CHEMIA, MATEMATYKA</w:t>
            </w:r>
            <w:r w:rsidRPr="00AF0D74">
              <w:rPr>
                <w:rFonts w:ascii="Verdana" w:hAnsi="Verdana" w:cs="Times New Roman"/>
                <w:color w:val="000000"/>
              </w:rPr>
              <w:br/>
              <w:t>- poziom podstawowy</w:t>
            </w:r>
            <w:r w:rsidRPr="00AF0D74">
              <w:rPr>
                <w:rFonts w:ascii="Verdana" w:hAnsi="Verdana" w:cs="Times New Roman"/>
                <w:color w:val="000000"/>
              </w:rPr>
              <w:br/>
              <w:t>- poziom rozszerzony lub najwyższy dla danego systemu edukacyjnego</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2AF0C837" w14:textId="77777777" w:rsidR="0010445E" w:rsidRPr="00AF0D74" w:rsidRDefault="0010445E">
            <w:pPr>
              <w:spacing w:line="360" w:lineRule="auto"/>
              <w:rPr>
                <w:rFonts w:ascii="Verdana" w:hAnsi="Verdana" w:cs="Times New Roman"/>
                <w:color w:val="000000"/>
              </w:rPr>
            </w:pPr>
          </w:p>
        </w:tc>
      </w:tr>
      <w:tr w:rsidR="0010445E" w:rsidRPr="00AF0D74" w14:paraId="4124808D" w14:textId="77777777">
        <w:trPr>
          <w:trHeight w:val="690"/>
        </w:trPr>
        <w:tc>
          <w:tcPr>
            <w:tcW w:w="1880" w:type="dxa"/>
            <w:vMerge/>
            <w:tcBorders>
              <w:top w:val="nil"/>
              <w:left w:val="single" w:sz="8" w:space="0" w:color="000000"/>
              <w:bottom w:val="single" w:sz="8" w:space="0" w:color="000000"/>
              <w:right w:val="nil"/>
            </w:tcBorders>
            <w:vAlign w:val="center"/>
            <w:hideMark/>
          </w:tcPr>
          <w:p w14:paraId="42909404" w14:textId="77777777" w:rsidR="0010445E" w:rsidRPr="00AF0D74" w:rsidRDefault="0010445E">
            <w:pPr>
              <w:spacing w:line="276" w:lineRule="auto"/>
              <w:rPr>
                <w:rFonts w:ascii="Verdana" w:hAnsi="Verdana" w:cs="Times New Roman"/>
                <w:color w:val="000000"/>
              </w:rPr>
            </w:pPr>
          </w:p>
        </w:tc>
        <w:tc>
          <w:tcPr>
            <w:tcW w:w="1720" w:type="dxa"/>
            <w:vMerge/>
            <w:tcBorders>
              <w:top w:val="single" w:sz="8" w:space="0" w:color="auto"/>
              <w:left w:val="single" w:sz="8" w:space="0" w:color="auto"/>
              <w:bottom w:val="single" w:sz="8" w:space="0" w:color="000000"/>
              <w:right w:val="nil"/>
            </w:tcBorders>
            <w:vAlign w:val="center"/>
            <w:hideMark/>
          </w:tcPr>
          <w:p w14:paraId="3F8B47C7" w14:textId="77777777" w:rsidR="0010445E" w:rsidRPr="00AF0D74" w:rsidRDefault="0010445E">
            <w:pPr>
              <w:spacing w:line="276" w:lineRule="auto"/>
              <w:rPr>
                <w:rFonts w:ascii="Verdana" w:hAnsi="Verdana" w:cs="Times New Roman"/>
                <w:color w:val="000000"/>
              </w:rPr>
            </w:pPr>
          </w:p>
        </w:tc>
        <w:tc>
          <w:tcPr>
            <w:tcW w:w="4056" w:type="dxa"/>
            <w:tcBorders>
              <w:top w:val="nil"/>
              <w:left w:val="single" w:sz="8" w:space="0" w:color="auto"/>
              <w:bottom w:val="single" w:sz="8" w:space="0" w:color="auto"/>
              <w:right w:val="single" w:sz="8" w:space="0" w:color="auto"/>
            </w:tcBorders>
            <w:shd w:val="clear" w:color="auto" w:fill="auto"/>
            <w:hideMark/>
          </w:tcPr>
          <w:p w14:paraId="5D4D6D77" w14:textId="77777777" w:rsidR="0010445E" w:rsidRPr="00AF0D74" w:rsidRDefault="0010445E">
            <w:pPr>
              <w:spacing w:line="276" w:lineRule="auto"/>
              <w:jc w:val="center"/>
              <w:rPr>
                <w:rFonts w:ascii="Verdana" w:hAnsi="Verdana" w:cs="Times New Roman"/>
                <w:color w:val="000000"/>
              </w:rPr>
            </w:pPr>
            <w:r w:rsidRPr="00AF0D74">
              <w:rPr>
                <w:rFonts w:ascii="Verdana" w:hAnsi="Verdana" w:cs="Times New Roman"/>
                <w:color w:val="000000"/>
              </w:rPr>
              <w:t xml:space="preserve">JĘZYK POLSKI  </w:t>
            </w:r>
            <w:r w:rsidRPr="00AF0D74">
              <w:rPr>
                <w:rFonts w:ascii="Verdana" w:hAnsi="Verdana" w:cs="Times New Roman"/>
                <w:color w:val="000000"/>
              </w:rPr>
              <w:br/>
              <w:t>jako kryterium dodatkowe</w:t>
            </w:r>
          </w:p>
          <w:p w14:paraId="7E6D55B4" w14:textId="77777777" w:rsidR="0010445E" w:rsidRPr="00AF0D74" w:rsidRDefault="0010445E">
            <w:pPr>
              <w:spacing w:line="276" w:lineRule="auto"/>
              <w:jc w:val="center"/>
              <w:rPr>
                <w:rFonts w:ascii="Verdana" w:eastAsia="Calibri" w:hAnsi="Verdana"/>
                <w:bCs/>
                <w:color w:val="000000"/>
              </w:rPr>
            </w:pPr>
            <w:r w:rsidRPr="00AF0D74">
              <w:rPr>
                <w:rFonts w:ascii="Verdana" w:eastAsia="Calibri" w:hAnsi="Verdana"/>
                <w:bCs/>
                <w:color w:val="000000"/>
              </w:rPr>
              <w:t xml:space="preserve">– poziom podstawowy lub </w:t>
            </w:r>
          </w:p>
          <w:p w14:paraId="437DD4AC" w14:textId="77777777" w:rsidR="0046732A" w:rsidRPr="00AF0D74" w:rsidRDefault="0071499F" w:rsidP="0071499F">
            <w:pPr>
              <w:spacing w:line="276" w:lineRule="auto"/>
              <w:jc w:val="center"/>
              <w:rPr>
                <w:rFonts w:ascii="Verdana" w:eastAsia="Calibri" w:hAnsi="Verdana"/>
                <w:bCs/>
                <w:color w:val="000000"/>
              </w:rPr>
            </w:pPr>
            <w:r w:rsidRPr="00AF0D74">
              <w:rPr>
                <w:rFonts w:ascii="Verdana" w:eastAsia="Calibri" w:hAnsi="Verdana"/>
                <w:bCs/>
                <w:color w:val="000000"/>
              </w:rPr>
              <w:t>- poziom rozszerzony;</w:t>
            </w:r>
          </w:p>
          <w:p w14:paraId="4D54B51B" w14:textId="77777777" w:rsidR="00A74003" w:rsidRPr="00AF0D74" w:rsidRDefault="00A74003" w:rsidP="00A74003">
            <w:pPr>
              <w:spacing w:line="276" w:lineRule="auto"/>
              <w:jc w:val="center"/>
              <w:rPr>
                <w:rFonts w:ascii="Verdana" w:hAnsi="Verdana" w:cs="Times New Roman"/>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45B4B8DB" w14:textId="77777777" w:rsidR="0010445E" w:rsidRPr="00AF0D74" w:rsidRDefault="0010445E">
            <w:pPr>
              <w:spacing w:line="360" w:lineRule="auto"/>
              <w:rPr>
                <w:rFonts w:ascii="Verdana" w:hAnsi="Verdana" w:cs="Times New Roman"/>
                <w:color w:val="000000"/>
              </w:rPr>
            </w:pPr>
          </w:p>
        </w:tc>
      </w:tr>
      <w:tr w:rsidR="00D37D20" w:rsidRPr="00AF0D74" w14:paraId="3622E24A" w14:textId="77777777" w:rsidTr="00871333">
        <w:trPr>
          <w:trHeight w:val="831"/>
        </w:trPr>
        <w:tc>
          <w:tcPr>
            <w:tcW w:w="1880" w:type="dxa"/>
            <w:tcBorders>
              <w:top w:val="single" w:sz="8" w:space="0" w:color="auto"/>
              <w:left w:val="single" w:sz="8" w:space="0" w:color="auto"/>
              <w:bottom w:val="single" w:sz="4" w:space="0" w:color="auto"/>
              <w:right w:val="single" w:sz="8" w:space="0" w:color="auto"/>
            </w:tcBorders>
            <w:vAlign w:val="center"/>
          </w:tcPr>
          <w:p w14:paraId="306476A4" w14:textId="77777777" w:rsidR="00D37D20" w:rsidRPr="00AF0D74" w:rsidRDefault="00D37D20" w:rsidP="00871333">
            <w:pPr>
              <w:spacing w:line="276" w:lineRule="auto"/>
              <w:jc w:val="center"/>
              <w:rPr>
                <w:bCs/>
                <w:color w:val="000000"/>
                <w:sz w:val="24"/>
                <w:szCs w:val="24"/>
              </w:rPr>
            </w:pPr>
          </w:p>
          <w:p w14:paraId="19284E1E" w14:textId="77777777" w:rsidR="00D37D20" w:rsidRPr="00AF0D74" w:rsidRDefault="00D37D20" w:rsidP="00871333">
            <w:pPr>
              <w:spacing w:line="276" w:lineRule="auto"/>
              <w:jc w:val="center"/>
              <w:rPr>
                <w:bCs/>
                <w:color w:val="000000"/>
                <w:sz w:val="24"/>
                <w:szCs w:val="24"/>
              </w:rPr>
            </w:pPr>
          </w:p>
          <w:p w14:paraId="3A4994E3" w14:textId="77777777" w:rsidR="00D37D20" w:rsidRPr="00AF0D74" w:rsidRDefault="00D37D20" w:rsidP="00871333">
            <w:pPr>
              <w:spacing w:line="276" w:lineRule="auto"/>
              <w:jc w:val="center"/>
              <w:rPr>
                <w:bCs/>
                <w:color w:val="000000"/>
                <w:sz w:val="24"/>
                <w:szCs w:val="24"/>
              </w:rPr>
            </w:pPr>
            <w:r w:rsidRPr="00AF0D74">
              <w:rPr>
                <w:bCs/>
                <w:color w:val="000000"/>
                <w:sz w:val="24"/>
                <w:szCs w:val="24"/>
              </w:rPr>
              <w:t>biologia medyczna</w:t>
            </w:r>
          </w:p>
          <w:p w14:paraId="33E1A6F3" w14:textId="77777777" w:rsidR="00D37D20" w:rsidRPr="00AF0D74" w:rsidRDefault="00D37D20" w:rsidP="00871333">
            <w:pPr>
              <w:spacing w:line="276" w:lineRule="auto"/>
              <w:jc w:val="center"/>
              <w:rPr>
                <w:bCs/>
                <w:color w:val="000000"/>
                <w:sz w:val="24"/>
                <w:szCs w:val="24"/>
              </w:rPr>
            </w:pPr>
            <w:r w:rsidRPr="00AF0D74">
              <w:rPr>
                <w:bCs/>
                <w:color w:val="000000"/>
                <w:sz w:val="24"/>
                <w:szCs w:val="24"/>
              </w:rPr>
              <w:t>stacjonarne</w:t>
            </w:r>
          </w:p>
          <w:p w14:paraId="72CE93FD" w14:textId="77777777" w:rsidR="00D37D20" w:rsidRPr="00AF0D74" w:rsidRDefault="00D37D20" w:rsidP="00871333">
            <w:pPr>
              <w:spacing w:line="276" w:lineRule="auto"/>
              <w:jc w:val="center"/>
              <w:rPr>
                <w:bCs/>
                <w:color w:val="000000"/>
                <w:sz w:val="24"/>
                <w:szCs w:val="24"/>
              </w:rPr>
            </w:pPr>
          </w:p>
          <w:p w14:paraId="7A103755" w14:textId="77777777" w:rsidR="00D37D20" w:rsidRPr="00AF0D74" w:rsidRDefault="00D37D20" w:rsidP="00871333">
            <w:pPr>
              <w:spacing w:line="276" w:lineRule="auto"/>
              <w:jc w:val="center"/>
              <w:rPr>
                <w:bCs/>
                <w:color w:val="000000"/>
                <w:sz w:val="24"/>
                <w:szCs w:val="24"/>
              </w:rPr>
            </w:pPr>
          </w:p>
        </w:tc>
        <w:tc>
          <w:tcPr>
            <w:tcW w:w="1720" w:type="dxa"/>
            <w:tcBorders>
              <w:top w:val="single" w:sz="8" w:space="0" w:color="auto"/>
              <w:left w:val="nil"/>
              <w:bottom w:val="single" w:sz="4" w:space="0" w:color="auto"/>
              <w:right w:val="nil"/>
            </w:tcBorders>
            <w:vAlign w:val="center"/>
            <w:hideMark/>
          </w:tcPr>
          <w:p w14:paraId="5B27C3C5" w14:textId="77777777" w:rsidR="00D37D20" w:rsidRPr="00AF0D74" w:rsidRDefault="00D37D20" w:rsidP="00871333">
            <w:pPr>
              <w:spacing w:line="276" w:lineRule="auto"/>
              <w:jc w:val="center"/>
              <w:rPr>
                <w:bCs/>
                <w:color w:val="000000"/>
                <w:sz w:val="24"/>
                <w:szCs w:val="24"/>
              </w:rPr>
            </w:pPr>
            <w:r w:rsidRPr="00AF0D74">
              <w:rPr>
                <w:bCs/>
                <w:color w:val="000000"/>
                <w:sz w:val="24"/>
                <w:szCs w:val="24"/>
              </w:rPr>
              <w:t>2</w:t>
            </w:r>
          </w:p>
        </w:tc>
        <w:tc>
          <w:tcPr>
            <w:tcW w:w="4056" w:type="dxa"/>
            <w:tcBorders>
              <w:top w:val="single" w:sz="8" w:space="0" w:color="auto"/>
              <w:left w:val="single" w:sz="8" w:space="0" w:color="auto"/>
              <w:bottom w:val="single" w:sz="4" w:space="0" w:color="auto"/>
              <w:right w:val="nil"/>
            </w:tcBorders>
            <w:shd w:val="clear" w:color="auto" w:fill="FFFFFF"/>
            <w:vAlign w:val="center"/>
            <w:hideMark/>
          </w:tcPr>
          <w:p w14:paraId="1F8E3B34" w14:textId="77777777" w:rsidR="00D37D20" w:rsidRPr="00AF0D74" w:rsidRDefault="00D37D20" w:rsidP="00871333">
            <w:pPr>
              <w:spacing w:line="276" w:lineRule="auto"/>
              <w:jc w:val="center"/>
              <w:rPr>
                <w:bCs/>
                <w:color w:val="000000"/>
                <w:sz w:val="24"/>
                <w:szCs w:val="24"/>
              </w:rPr>
            </w:pPr>
            <w:r w:rsidRPr="00AF0D74">
              <w:rPr>
                <w:bCs/>
                <w:color w:val="000000"/>
                <w:sz w:val="24"/>
                <w:szCs w:val="24"/>
              </w:rPr>
              <w:t>dwa przedmioty</w:t>
            </w:r>
            <w:r w:rsidRPr="00AF0D74">
              <w:rPr>
                <w:bCs/>
                <w:color w:val="000000"/>
                <w:sz w:val="24"/>
                <w:szCs w:val="24"/>
              </w:rPr>
              <w:br/>
              <w:t>(do wyboru przez kandydata):</w:t>
            </w:r>
            <w:r w:rsidRPr="00AF0D74">
              <w:rPr>
                <w:bCs/>
                <w:color w:val="000000"/>
                <w:sz w:val="24"/>
                <w:szCs w:val="24"/>
              </w:rPr>
              <w:br/>
            </w:r>
            <w:r w:rsidRPr="00AF0D74">
              <w:rPr>
                <w:bCs/>
                <w:color w:val="000000"/>
                <w:sz w:val="24"/>
                <w:szCs w:val="24"/>
              </w:rPr>
              <w:br/>
              <w:t>BIOLOGIA, CHEMIA, MATEMATYKA,</w:t>
            </w:r>
            <w:r w:rsidRPr="00AF0D74">
              <w:rPr>
                <w:bCs/>
                <w:color w:val="000000"/>
                <w:sz w:val="24"/>
                <w:szCs w:val="24"/>
              </w:rPr>
              <w:br/>
              <w:t>FIZYKA, FIZYKA I ASTRONOMIA</w:t>
            </w:r>
            <w:r w:rsidRPr="00AF0D74">
              <w:rPr>
                <w:bCs/>
                <w:color w:val="000000"/>
                <w:sz w:val="24"/>
                <w:szCs w:val="24"/>
              </w:rPr>
              <w:br/>
              <w:t>- poziom podstawowy lub</w:t>
            </w:r>
            <w:r w:rsidRPr="00AF0D74">
              <w:rPr>
                <w:bCs/>
                <w:color w:val="000000"/>
                <w:sz w:val="24"/>
                <w:szCs w:val="24"/>
              </w:rPr>
              <w:br/>
              <w:t>- poziom rozszerzony lub najwyższy dla danego systemu edukacyjnego</w:t>
            </w:r>
            <w:r w:rsidRPr="00AF0D74">
              <w:rPr>
                <w:bCs/>
                <w:color w:val="000000"/>
                <w:sz w:val="24"/>
                <w:szCs w:val="24"/>
              </w:rPr>
              <w:br/>
            </w:r>
            <w:r w:rsidRPr="00AF0D74">
              <w:rPr>
                <w:bCs/>
                <w:color w:val="000000"/>
                <w:sz w:val="24"/>
                <w:szCs w:val="24"/>
              </w:rPr>
              <w:br/>
              <w:t xml:space="preserve">JĘZYK POLSKI  </w:t>
            </w:r>
            <w:r w:rsidRPr="00AF0D74">
              <w:rPr>
                <w:bCs/>
                <w:color w:val="000000"/>
                <w:sz w:val="24"/>
                <w:szCs w:val="24"/>
              </w:rPr>
              <w:br/>
              <w:t>jako kryterium dodatkowe</w:t>
            </w:r>
          </w:p>
          <w:p w14:paraId="2E81FD2D" w14:textId="77777777" w:rsidR="00D37D20" w:rsidRPr="00AF0D74" w:rsidRDefault="00D37D20" w:rsidP="00871333">
            <w:pPr>
              <w:spacing w:line="276" w:lineRule="auto"/>
              <w:jc w:val="center"/>
              <w:rPr>
                <w:bCs/>
                <w:color w:val="000000"/>
                <w:sz w:val="24"/>
                <w:szCs w:val="24"/>
              </w:rPr>
            </w:pPr>
            <w:r w:rsidRPr="00AF0D74">
              <w:rPr>
                <w:bCs/>
                <w:color w:val="000000"/>
                <w:sz w:val="24"/>
                <w:szCs w:val="24"/>
              </w:rPr>
              <w:t>– poziom podstawowy lub</w:t>
            </w:r>
          </w:p>
          <w:p w14:paraId="4BDA8588" w14:textId="77777777" w:rsidR="00D37D20" w:rsidRPr="00AF0D74" w:rsidRDefault="00D37D20" w:rsidP="00871333">
            <w:pPr>
              <w:spacing w:line="276" w:lineRule="auto"/>
              <w:jc w:val="center"/>
              <w:rPr>
                <w:bCs/>
                <w:color w:val="000000"/>
                <w:sz w:val="24"/>
                <w:szCs w:val="24"/>
              </w:rPr>
            </w:pPr>
            <w:r w:rsidRPr="00AF0D74">
              <w:rPr>
                <w:bCs/>
                <w:color w:val="000000"/>
                <w:sz w:val="24"/>
                <w:szCs w:val="24"/>
              </w:rPr>
              <w:t>- poziom rozszerzony;</w:t>
            </w:r>
          </w:p>
        </w:tc>
        <w:tc>
          <w:tcPr>
            <w:tcW w:w="2724" w:type="dxa"/>
            <w:tcBorders>
              <w:top w:val="single" w:sz="8" w:space="0" w:color="auto"/>
              <w:left w:val="single" w:sz="8" w:space="0" w:color="auto"/>
              <w:bottom w:val="single" w:sz="4" w:space="0" w:color="auto"/>
              <w:right w:val="single" w:sz="8" w:space="0" w:color="auto"/>
            </w:tcBorders>
            <w:vAlign w:val="center"/>
          </w:tcPr>
          <w:p w14:paraId="1941989C" w14:textId="77777777" w:rsidR="00D37D20" w:rsidRPr="00AF0D74" w:rsidRDefault="00D37D20" w:rsidP="00871333">
            <w:pPr>
              <w:spacing w:line="360" w:lineRule="auto"/>
              <w:jc w:val="center"/>
              <w:rPr>
                <w:bCs/>
                <w:color w:val="000000"/>
                <w:sz w:val="24"/>
                <w:szCs w:val="24"/>
              </w:rPr>
            </w:pPr>
          </w:p>
          <w:p w14:paraId="04886939" w14:textId="77777777" w:rsidR="00D37D20" w:rsidRPr="00AF0D74" w:rsidRDefault="00D37D20" w:rsidP="00871333">
            <w:pPr>
              <w:spacing w:line="360" w:lineRule="auto"/>
              <w:jc w:val="center"/>
              <w:rPr>
                <w:bCs/>
                <w:color w:val="000000"/>
                <w:sz w:val="24"/>
                <w:szCs w:val="24"/>
              </w:rPr>
            </w:pPr>
            <w:r w:rsidRPr="00AF0D74">
              <w:rPr>
                <w:bCs/>
                <w:color w:val="000000"/>
                <w:sz w:val="24"/>
                <w:szCs w:val="24"/>
              </w:rPr>
              <w:t>poziom podstawowy: 1%=0,8 punkta</w:t>
            </w:r>
            <w:r w:rsidRPr="00AF0D74">
              <w:rPr>
                <w:bCs/>
                <w:color w:val="000000"/>
                <w:sz w:val="24"/>
                <w:szCs w:val="24"/>
              </w:rPr>
              <w:br/>
              <w:t xml:space="preserve">poziom rozszerzony: </w:t>
            </w:r>
          </w:p>
          <w:p w14:paraId="00396D4D" w14:textId="77777777" w:rsidR="00D37D20" w:rsidRPr="00AF0D74" w:rsidRDefault="00D37D20" w:rsidP="00871333">
            <w:pPr>
              <w:spacing w:line="360" w:lineRule="auto"/>
              <w:jc w:val="center"/>
              <w:rPr>
                <w:bCs/>
                <w:color w:val="000000"/>
                <w:sz w:val="24"/>
                <w:szCs w:val="24"/>
              </w:rPr>
            </w:pPr>
            <w:r w:rsidRPr="00AF0D74">
              <w:rPr>
                <w:bCs/>
                <w:color w:val="000000"/>
                <w:sz w:val="24"/>
                <w:szCs w:val="24"/>
              </w:rPr>
              <w:t>1%=1 punkt</w:t>
            </w:r>
          </w:p>
        </w:tc>
      </w:tr>
      <w:tr w:rsidR="00D37D20" w:rsidRPr="00AF0D74" w14:paraId="1F80C39A" w14:textId="77777777" w:rsidTr="00D37D20">
        <w:trPr>
          <w:trHeight w:val="831"/>
        </w:trPr>
        <w:tc>
          <w:tcPr>
            <w:tcW w:w="1880" w:type="dxa"/>
            <w:tcBorders>
              <w:top w:val="single" w:sz="8" w:space="0" w:color="auto"/>
              <w:left w:val="single" w:sz="8" w:space="0" w:color="auto"/>
              <w:bottom w:val="single" w:sz="4" w:space="0" w:color="auto"/>
              <w:right w:val="single" w:sz="8" w:space="0" w:color="auto"/>
            </w:tcBorders>
            <w:vAlign w:val="center"/>
          </w:tcPr>
          <w:p w14:paraId="734FF704" w14:textId="77777777" w:rsidR="00D37D20" w:rsidRPr="00AF0D74" w:rsidRDefault="00D37D20" w:rsidP="00871333">
            <w:pPr>
              <w:spacing w:line="276" w:lineRule="auto"/>
              <w:jc w:val="center"/>
              <w:rPr>
                <w:bCs/>
                <w:color w:val="000000"/>
                <w:sz w:val="24"/>
                <w:szCs w:val="24"/>
              </w:rPr>
            </w:pPr>
          </w:p>
          <w:p w14:paraId="5DC43D47" w14:textId="77777777" w:rsidR="00D37D20" w:rsidRPr="00AF0D74" w:rsidRDefault="00D37D20" w:rsidP="00871333">
            <w:pPr>
              <w:spacing w:line="276" w:lineRule="auto"/>
              <w:jc w:val="center"/>
              <w:rPr>
                <w:bCs/>
                <w:color w:val="000000"/>
                <w:sz w:val="24"/>
                <w:szCs w:val="24"/>
              </w:rPr>
            </w:pPr>
          </w:p>
          <w:p w14:paraId="4C6FAB21" w14:textId="77777777" w:rsidR="00D37D20" w:rsidRPr="00AF0D74" w:rsidRDefault="00D37D20" w:rsidP="00871333">
            <w:pPr>
              <w:spacing w:line="276" w:lineRule="auto"/>
              <w:jc w:val="center"/>
              <w:rPr>
                <w:bCs/>
                <w:color w:val="000000"/>
                <w:sz w:val="24"/>
                <w:szCs w:val="24"/>
              </w:rPr>
            </w:pPr>
            <w:r w:rsidRPr="00AF0D74">
              <w:rPr>
                <w:bCs/>
                <w:color w:val="000000"/>
                <w:sz w:val="24"/>
                <w:szCs w:val="24"/>
              </w:rPr>
              <w:t>elektroradiologia</w:t>
            </w:r>
          </w:p>
          <w:p w14:paraId="7304DEC3" w14:textId="77777777" w:rsidR="00D37D20" w:rsidRPr="00AF0D74" w:rsidRDefault="00D37D20" w:rsidP="00871333">
            <w:pPr>
              <w:spacing w:line="276" w:lineRule="auto"/>
              <w:jc w:val="center"/>
              <w:rPr>
                <w:bCs/>
                <w:color w:val="000000"/>
                <w:sz w:val="24"/>
                <w:szCs w:val="24"/>
              </w:rPr>
            </w:pPr>
            <w:r w:rsidRPr="00AF0D74">
              <w:rPr>
                <w:bCs/>
                <w:color w:val="000000"/>
                <w:sz w:val="24"/>
                <w:szCs w:val="24"/>
              </w:rPr>
              <w:t>stacjonarne</w:t>
            </w:r>
          </w:p>
          <w:p w14:paraId="1CE2CD83" w14:textId="77777777" w:rsidR="00D37D20" w:rsidRPr="00AF0D74" w:rsidRDefault="00D37D20" w:rsidP="00871333">
            <w:pPr>
              <w:spacing w:line="276" w:lineRule="auto"/>
              <w:jc w:val="center"/>
              <w:rPr>
                <w:bCs/>
                <w:color w:val="000000"/>
                <w:sz w:val="24"/>
                <w:szCs w:val="24"/>
              </w:rPr>
            </w:pPr>
          </w:p>
          <w:p w14:paraId="43F2D901" w14:textId="77777777" w:rsidR="00D37D20" w:rsidRPr="00AF0D74" w:rsidRDefault="00D37D20" w:rsidP="00871333">
            <w:pPr>
              <w:spacing w:line="276" w:lineRule="auto"/>
              <w:jc w:val="center"/>
              <w:rPr>
                <w:bCs/>
                <w:color w:val="000000"/>
                <w:sz w:val="24"/>
                <w:szCs w:val="24"/>
              </w:rPr>
            </w:pPr>
          </w:p>
        </w:tc>
        <w:tc>
          <w:tcPr>
            <w:tcW w:w="1720" w:type="dxa"/>
            <w:tcBorders>
              <w:top w:val="single" w:sz="8" w:space="0" w:color="auto"/>
              <w:left w:val="nil"/>
              <w:bottom w:val="single" w:sz="4" w:space="0" w:color="auto"/>
              <w:right w:val="nil"/>
            </w:tcBorders>
            <w:vAlign w:val="center"/>
            <w:hideMark/>
          </w:tcPr>
          <w:p w14:paraId="567BE0F7" w14:textId="77777777" w:rsidR="00D37D20" w:rsidRPr="00AF0D74" w:rsidRDefault="00D37D20" w:rsidP="00871333">
            <w:pPr>
              <w:spacing w:line="276" w:lineRule="auto"/>
              <w:jc w:val="center"/>
              <w:rPr>
                <w:bCs/>
                <w:color w:val="000000"/>
                <w:sz w:val="24"/>
                <w:szCs w:val="24"/>
              </w:rPr>
            </w:pPr>
            <w:r w:rsidRPr="00AF0D74">
              <w:rPr>
                <w:bCs/>
                <w:color w:val="000000"/>
                <w:sz w:val="24"/>
                <w:szCs w:val="24"/>
              </w:rPr>
              <w:t>2</w:t>
            </w:r>
          </w:p>
        </w:tc>
        <w:tc>
          <w:tcPr>
            <w:tcW w:w="4056" w:type="dxa"/>
            <w:tcBorders>
              <w:top w:val="single" w:sz="8" w:space="0" w:color="auto"/>
              <w:left w:val="single" w:sz="8" w:space="0" w:color="auto"/>
              <w:bottom w:val="single" w:sz="4" w:space="0" w:color="auto"/>
              <w:right w:val="nil"/>
            </w:tcBorders>
            <w:shd w:val="clear" w:color="auto" w:fill="FFFFFF"/>
            <w:vAlign w:val="center"/>
            <w:hideMark/>
          </w:tcPr>
          <w:p w14:paraId="69724942" w14:textId="77777777" w:rsidR="00D37D20" w:rsidRPr="00AF0D74" w:rsidRDefault="00D37D20" w:rsidP="00871333">
            <w:pPr>
              <w:spacing w:line="276" w:lineRule="auto"/>
              <w:jc w:val="center"/>
              <w:rPr>
                <w:bCs/>
                <w:color w:val="000000"/>
                <w:sz w:val="24"/>
                <w:szCs w:val="24"/>
              </w:rPr>
            </w:pPr>
            <w:r w:rsidRPr="00AF0D74">
              <w:rPr>
                <w:bCs/>
                <w:color w:val="000000"/>
                <w:sz w:val="24"/>
                <w:szCs w:val="24"/>
              </w:rPr>
              <w:t>dwa przedmioty</w:t>
            </w:r>
            <w:r w:rsidRPr="00AF0D74">
              <w:rPr>
                <w:bCs/>
                <w:color w:val="000000"/>
                <w:sz w:val="24"/>
                <w:szCs w:val="24"/>
              </w:rPr>
              <w:br/>
              <w:t>(do wyboru przez kandydata):</w:t>
            </w:r>
            <w:r w:rsidRPr="00AF0D74">
              <w:rPr>
                <w:bCs/>
                <w:color w:val="000000"/>
                <w:sz w:val="24"/>
                <w:szCs w:val="24"/>
              </w:rPr>
              <w:br/>
            </w:r>
            <w:r w:rsidRPr="00AF0D74">
              <w:rPr>
                <w:bCs/>
                <w:color w:val="000000"/>
                <w:sz w:val="24"/>
                <w:szCs w:val="24"/>
              </w:rPr>
              <w:br/>
              <w:t>BIOLOGIA, CHEMIA, MATEMATYKA,</w:t>
            </w:r>
            <w:r w:rsidRPr="00AF0D74">
              <w:rPr>
                <w:bCs/>
                <w:color w:val="000000"/>
                <w:sz w:val="24"/>
                <w:szCs w:val="24"/>
              </w:rPr>
              <w:br/>
              <w:t>FIZYKA, FIZYKA I ASTRONOMIA, INFORMATYKA</w:t>
            </w:r>
            <w:r w:rsidRPr="00AF0D74">
              <w:rPr>
                <w:bCs/>
                <w:color w:val="000000"/>
                <w:sz w:val="24"/>
                <w:szCs w:val="24"/>
              </w:rPr>
              <w:br/>
              <w:t>- poziom podstawowy lub</w:t>
            </w:r>
            <w:r w:rsidRPr="00AF0D74">
              <w:rPr>
                <w:bCs/>
                <w:color w:val="000000"/>
                <w:sz w:val="24"/>
                <w:szCs w:val="24"/>
              </w:rPr>
              <w:br/>
              <w:t>- poziom rozszerzony lub najwyższy dla danego systemu edukacyjnego</w:t>
            </w:r>
            <w:r w:rsidRPr="00AF0D74">
              <w:rPr>
                <w:bCs/>
                <w:color w:val="000000"/>
                <w:sz w:val="24"/>
                <w:szCs w:val="24"/>
              </w:rPr>
              <w:br/>
            </w:r>
            <w:r w:rsidRPr="00AF0D74">
              <w:rPr>
                <w:bCs/>
                <w:color w:val="000000"/>
                <w:sz w:val="24"/>
                <w:szCs w:val="24"/>
              </w:rPr>
              <w:br/>
              <w:t xml:space="preserve">JĘZYK POLSKI  </w:t>
            </w:r>
            <w:r w:rsidRPr="00AF0D74">
              <w:rPr>
                <w:bCs/>
                <w:color w:val="000000"/>
                <w:sz w:val="24"/>
                <w:szCs w:val="24"/>
              </w:rPr>
              <w:br/>
              <w:t>jako kryterium dodatkowe</w:t>
            </w:r>
          </w:p>
          <w:p w14:paraId="60714789" w14:textId="77777777" w:rsidR="00D37D20" w:rsidRPr="00AF0D74" w:rsidRDefault="00D37D20" w:rsidP="00871333">
            <w:pPr>
              <w:spacing w:line="276" w:lineRule="auto"/>
              <w:jc w:val="center"/>
              <w:rPr>
                <w:bCs/>
                <w:color w:val="000000"/>
                <w:sz w:val="24"/>
                <w:szCs w:val="24"/>
              </w:rPr>
            </w:pPr>
            <w:r w:rsidRPr="00AF0D74">
              <w:rPr>
                <w:bCs/>
                <w:color w:val="000000"/>
                <w:sz w:val="24"/>
                <w:szCs w:val="24"/>
              </w:rPr>
              <w:t>– poziom podstawowy lub</w:t>
            </w:r>
          </w:p>
          <w:p w14:paraId="74D23572" w14:textId="77777777" w:rsidR="00D37D20" w:rsidRPr="00AF0D74" w:rsidRDefault="00D37D20" w:rsidP="00871333">
            <w:pPr>
              <w:spacing w:line="276" w:lineRule="auto"/>
              <w:jc w:val="center"/>
              <w:rPr>
                <w:bCs/>
                <w:color w:val="000000"/>
                <w:sz w:val="24"/>
                <w:szCs w:val="24"/>
              </w:rPr>
            </w:pPr>
            <w:r w:rsidRPr="00AF0D74">
              <w:rPr>
                <w:bCs/>
                <w:color w:val="000000"/>
                <w:sz w:val="24"/>
                <w:szCs w:val="24"/>
              </w:rPr>
              <w:t>- poziom rozszerzony;</w:t>
            </w:r>
          </w:p>
        </w:tc>
        <w:tc>
          <w:tcPr>
            <w:tcW w:w="2724" w:type="dxa"/>
            <w:tcBorders>
              <w:top w:val="single" w:sz="8" w:space="0" w:color="auto"/>
              <w:left w:val="single" w:sz="8" w:space="0" w:color="auto"/>
              <w:bottom w:val="single" w:sz="4" w:space="0" w:color="auto"/>
              <w:right w:val="single" w:sz="8" w:space="0" w:color="auto"/>
            </w:tcBorders>
            <w:vAlign w:val="center"/>
          </w:tcPr>
          <w:p w14:paraId="3F595F15" w14:textId="77777777" w:rsidR="00D37D20" w:rsidRPr="00AF0D74" w:rsidRDefault="00D37D20" w:rsidP="00871333">
            <w:pPr>
              <w:spacing w:line="360" w:lineRule="auto"/>
              <w:jc w:val="center"/>
              <w:rPr>
                <w:bCs/>
                <w:color w:val="000000"/>
                <w:sz w:val="24"/>
                <w:szCs w:val="24"/>
              </w:rPr>
            </w:pPr>
          </w:p>
          <w:p w14:paraId="62A18E74" w14:textId="77777777" w:rsidR="00D37D20" w:rsidRPr="00AF0D74" w:rsidRDefault="00D37D20" w:rsidP="00871333">
            <w:pPr>
              <w:spacing w:line="360" w:lineRule="auto"/>
              <w:jc w:val="center"/>
              <w:rPr>
                <w:bCs/>
                <w:color w:val="000000"/>
                <w:sz w:val="24"/>
                <w:szCs w:val="24"/>
              </w:rPr>
            </w:pPr>
            <w:r w:rsidRPr="00AF0D74">
              <w:rPr>
                <w:bCs/>
                <w:color w:val="000000"/>
                <w:sz w:val="24"/>
                <w:szCs w:val="24"/>
              </w:rPr>
              <w:t>poziom podstawowy: 1%=0,8 punkta</w:t>
            </w:r>
            <w:r w:rsidRPr="00AF0D74">
              <w:rPr>
                <w:bCs/>
                <w:color w:val="000000"/>
                <w:sz w:val="24"/>
                <w:szCs w:val="24"/>
              </w:rPr>
              <w:br/>
              <w:t xml:space="preserve">poziom rozszerzony: </w:t>
            </w:r>
          </w:p>
          <w:p w14:paraId="6AE2F292" w14:textId="77777777" w:rsidR="00D37D20" w:rsidRPr="00AF0D74" w:rsidRDefault="00D37D20" w:rsidP="00871333">
            <w:pPr>
              <w:spacing w:line="360" w:lineRule="auto"/>
              <w:jc w:val="center"/>
              <w:rPr>
                <w:bCs/>
                <w:color w:val="000000"/>
                <w:sz w:val="24"/>
                <w:szCs w:val="24"/>
              </w:rPr>
            </w:pPr>
            <w:r w:rsidRPr="00AF0D74">
              <w:rPr>
                <w:bCs/>
                <w:color w:val="000000"/>
                <w:sz w:val="24"/>
                <w:szCs w:val="24"/>
              </w:rPr>
              <w:t>1%=1 punkt</w:t>
            </w:r>
          </w:p>
        </w:tc>
      </w:tr>
    </w:tbl>
    <w:p w14:paraId="29DCA877" w14:textId="77777777" w:rsidR="00D37D20" w:rsidRPr="00AF0D74" w:rsidRDefault="00D37D20" w:rsidP="00941CDB">
      <w:pPr>
        <w:spacing w:line="360" w:lineRule="auto"/>
        <w:jc w:val="center"/>
        <w:rPr>
          <w:rStyle w:val="markedcontent"/>
          <w:rFonts w:ascii="Verdana" w:hAnsi="Verdana" w:cs="Arial"/>
          <w:b/>
          <w:bCs/>
          <w:color w:val="000000"/>
        </w:rPr>
      </w:pPr>
    </w:p>
    <w:p w14:paraId="11379594" w14:textId="77777777" w:rsidR="005C09E9" w:rsidRPr="00AF0D74" w:rsidRDefault="00FF4C9B" w:rsidP="0049578A">
      <w:pPr>
        <w:widowControl w:val="0"/>
        <w:numPr>
          <w:ilvl w:val="0"/>
          <w:numId w:val="4"/>
        </w:numPr>
        <w:spacing w:line="360" w:lineRule="auto"/>
        <w:jc w:val="both"/>
        <w:rPr>
          <w:rFonts w:ascii="Verdana" w:hAnsi="Verdana"/>
          <w:color w:val="000000"/>
        </w:rPr>
      </w:pPr>
      <w:r w:rsidRPr="00AF0D74">
        <w:rPr>
          <w:rFonts w:ascii="Verdana" w:hAnsi="Verdana"/>
          <w:color w:val="000000"/>
        </w:rPr>
        <w:t xml:space="preserve"> </w:t>
      </w:r>
      <w:r w:rsidR="001F244C" w:rsidRPr="00AF0D74">
        <w:rPr>
          <w:rFonts w:ascii="Verdana" w:hAnsi="Verdana"/>
          <w:color w:val="000000"/>
        </w:rPr>
        <w:t xml:space="preserve">tabeli 3 </w:t>
      </w:r>
      <w:r w:rsidR="00F15A71" w:rsidRPr="00AF0D74">
        <w:rPr>
          <w:rFonts w:ascii="Verdana" w:hAnsi="Verdana"/>
          <w:color w:val="000000"/>
        </w:rPr>
        <w:t>dla</w:t>
      </w:r>
      <w:r w:rsidR="00CB72E0" w:rsidRPr="00AF0D74">
        <w:rPr>
          <w:rFonts w:ascii="Verdana" w:hAnsi="Verdana"/>
          <w:color w:val="000000"/>
        </w:rPr>
        <w:t xml:space="preserve"> kierunk</w:t>
      </w:r>
      <w:r w:rsidR="00F15A71" w:rsidRPr="00AF0D74">
        <w:rPr>
          <w:rFonts w:ascii="Verdana" w:hAnsi="Verdana"/>
          <w:color w:val="000000"/>
        </w:rPr>
        <w:t>ów</w:t>
      </w:r>
      <w:r w:rsidR="00987CED" w:rsidRPr="00AF0D74">
        <w:rPr>
          <w:rFonts w:ascii="Verdana" w:hAnsi="Verdana"/>
          <w:color w:val="000000"/>
        </w:rPr>
        <w:t xml:space="preserve"> studiów </w:t>
      </w:r>
      <w:r w:rsidR="002C28B6" w:rsidRPr="00AF0D74">
        <w:rPr>
          <w:rFonts w:ascii="Verdana" w:hAnsi="Verdana"/>
          <w:color w:val="000000"/>
        </w:rPr>
        <w:t>2</w:t>
      </w:r>
      <w:r w:rsidR="007E0577" w:rsidRPr="00AF0D74">
        <w:rPr>
          <w:rFonts w:ascii="Verdana" w:hAnsi="Verdana"/>
          <w:color w:val="000000"/>
        </w:rPr>
        <w:t xml:space="preserve"> </w:t>
      </w:r>
      <w:r w:rsidR="00CB72E0" w:rsidRPr="00AF0D74">
        <w:rPr>
          <w:rFonts w:ascii="Verdana" w:hAnsi="Verdana"/>
          <w:color w:val="000000"/>
        </w:rPr>
        <w:t>stopnia</w:t>
      </w:r>
      <w:r w:rsidR="005C09E9" w:rsidRPr="00AF0D74">
        <w:rPr>
          <w:rFonts w:ascii="Verdana" w:hAnsi="Verdana"/>
          <w:color w:val="000000"/>
        </w:rPr>
        <w:t>.</w:t>
      </w:r>
    </w:p>
    <w:tbl>
      <w:tblPr>
        <w:tblW w:w="10609" w:type="dxa"/>
        <w:jc w:val="center"/>
        <w:tblLayout w:type="fixed"/>
        <w:tblCellMar>
          <w:left w:w="115" w:type="dxa"/>
          <w:right w:w="115" w:type="dxa"/>
        </w:tblCellMar>
        <w:tblLook w:val="0000" w:firstRow="0" w:lastRow="0" w:firstColumn="0" w:lastColumn="0" w:noHBand="0" w:noVBand="0"/>
      </w:tblPr>
      <w:tblGrid>
        <w:gridCol w:w="4108"/>
        <w:gridCol w:w="6501"/>
      </w:tblGrid>
      <w:tr w:rsidR="00987CED" w:rsidRPr="00AF0D74" w14:paraId="2CDFD451" w14:textId="77777777" w:rsidTr="00A34B09">
        <w:trPr>
          <w:trHeight w:val="380"/>
          <w:jc w:val="center"/>
        </w:trPr>
        <w:tc>
          <w:tcPr>
            <w:tcW w:w="10609" w:type="dxa"/>
            <w:gridSpan w:val="2"/>
            <w:tcBorders>
              <w:bottom w:val="single" w:sz="4" w:space="0" w:color="auto"/>
            </w:tcBorders>
            <w:vAlign w:val="center"/>
          </w:tcPr>
          <w:p w14:paraId="1C721906" w14:textId="77777777" w:rsidR="00987CED" w:rsidRPr="00AF0D74" w:rsidRDefault="00987CED">
            <w:pPr>
              <w:keepLines/>
              <w:spacing w:line="360" w:lineRule="auto"/>
              <w:jc w:val="center"/>
              <w:rPr>
                <w:rFonts w:ascii="Verdana" w:hAnsi="Verdana"/>
                <w:b/>
                <w:color w:val="000000"/>
                <w:sz w:val="18"/>
                <w:szCs w:val="18"/>
              </w:rPr>
            </w:pPr>
            <w:r w:rsidRPr="00AF0D74">
              <w:rPr>
                <w:rFonts w:ascii="Verdana" w:hAnsi="Verdana"/>
                <w:b/>
                <w:color w:val="000000"/>
                <w:sz w:val="18"/>
                <w:szCs w:val="18"/>
              </w:rPr>
              <w:t xml:space="preserve">tabela 3  </w:t>
            </w:r>
          </w:p>
          <w:p w14:paraId="6036AEE1" w14:textId="77777777" w:rsidR="0010445E" w:rsidRPr="00AF0D74" w:rsidRDefault="00987CED" w:rsidP="0010445E">
            <w:pPr>
              <w:keepLines/>
              <w:spacing w:line="360" w:lineRule="auto"/>
              <w:jc w:val="center"/>
              <w:rPr>
                <w:rFonts w:ascii="Verdana" w:hAnsi="Verdana"/>
                <w:b/>
                <w:color w:val="000000"/>
                <w:sz w:val="18"/>
                <w:szCs w:val="18"/>
              </w:rPr>
            </w:pPr>
            <w:r w:rsidRPr="00AF0D74">
              <w:rPr>
                <w:rFonts w:ascii="Verdana" w:hAnsi="Verdana"/>
                <w:b/>
                <w:color w:val="000000"/>
                <w:sz w:val="18"/>
                <w:szCs w:val="18"/>
              </w:rPr>
              <w:t>Kryteria postępowa</w:t>
            </w:r>
            <w:r w:rsidR="009209A3" w:rsidRPr="00AF0D74">
              <w:rPr>
                <w:rFonts w:ascii="Verdana" w:hAnsi="Verdana"/>
                <w:b/>
                <w:color w:val="000000"/>
                <w:sz w:val="18"/>
                <w:szCs w:val="18"/>
              </w:rPr>
              <w:t>n</w:t>
            </w:r>
            <w:r w:rsidR="002C28B6" w:rsidRPr="00AF0D74">
              <w:rPr>
                <w:rFonts w:ascii="Verdana" w:hAnsi="Verdana"/>
                <w:b/>
                <w:color w:val="000000"/>
                <w:sz w:val="18"/>
                <w:szCs w:val="18"/>
              </w:rPr>
              <w:t>ia kwalifikacyjnego na studia 2</w:t>
            </w:r>
            <w:r w:rsidRPr="00AF0D74">
              <w:rPr>
                <w:rFonts w:ascii="Verdana" w:hAnsi="Verdana"/>
                <w:b/>
                <w:color w:val="000000"/>
                <w:sz w:val="18"/>
                <w:szCs w:val="18"/>
              </w:rPr>
              <w:t xml:space="preserve"> stopnia</w:t>
            </w:r>
          </w:p>
        </w:tc>
      </w:tr>
      <w:tr w:rsidR="0010445E" w:rsidRPr="00AF0D74" w14:paraId="4FA1CF41" w14:textId="77777777" w:rsidTr="00A34B09">
        <w:trPr>
          <w:trHeight w:val="380"/>
          <w:jc w:val="center"/>
        </w:trPr>
        <w:tc>
          <w:tcPr>
            <w:tcW w:w="4108" w:type="dxa"/>
            <w:tcBorders>
              <w:top w:val="single" w:sz="4" w:space="0" w:color="auto"/>
              <w:left w:val="single" w:sz="4" w:space="0" w:color="auto"/>
              <w:bottom w:val="single" w:sz="4" w:space="0" w:color="auto"/>
              <w:right w:val="single" w:sz="4" w:space="0" w:color="auto"/>
            </w:tcBorders>
            <w:vAlign w:val="center"/>
          </w:tcPr>
          <w:p w14:paraId="21E0F474" w14:textId="77777777" w:rsidR="0010445E" w:rsidRPr="00AF0D74" w:rsidRDefault="0010445E" w:rsidP="0095060A">
            <w:pPr>
              <w:keepLines/>
              <w:spacing w:line="276" w:lineRule="auto"/>
              <w:jc w:val="center"/>
              <w:rPr>
                <w:rFonts w:ascii="Verdana" w:hAnsi="Verdana"/>
                <w:b/>
                <w:color w:val="000000"/>
              </w:rPr>
            </w:pPr>
            <w:r w:rsidRPr="00AF0D74">
              <w:rPr>
                <w:rFonts w:ascii="Verdana" w:hAnsi="Verdana"/>
                <w:b/>
                <w:color w:val="000000"/>
              </w:rPr>
              <w:t>kierunek,</w:t>
            </w:r>
          </w:p>
          <w:p w14:paraId="4E0ED57D" w14:textId="77777777" w:rsidR="0010445E" w:rsidRPr="00AF0D74" w:rsidRDefault="0010445E" w:rsidP="0095060A">
            <w:pPr>
              <w:keepLines/>
              <w:spacing w:line="276" w:lineRule="auto"/>
              <w:jc w:val="center"/>
              <w:rPr>
                <w:rFonts w:ascii="Verdana" w:hAnsi="Verdana"/>
                <w:b/>
                <w:color w:val="000000"/>
              </w:rPr>
            </w:pPr>
            <w:r w:rsidRPr="00AF0D74">
              <w:rPr>
                <w:rFonts w:ascii="Verdana" w:hAnsi="Verdana"/>
                <w:b/>
                <w:color w:val="000000"/>
              </w:rPr>
              <w:t>forma studiów</w:t>
            </w:r>
          </w:p>
        </w:tc>
        <w:tc>
          <w:tcPr>
            <w:tcW w:w="6501" w:type="dxa"/>
            <w:tcBorders>
              <w:top w:val="single" w:sz="4" w:space="0" w:color="auto"/>
              <w:left w:val="single" w:sz="4" w:space="0" w:color="auto"/>
              <w:bottom w:val="single" w:sz="4" w:space="0" w:color="auto"/>
              <w:right w:val="single" w:sz="4" w:space="0" w:color="auto"/>
            </w:tcBorders>
            <w:vAlign w:val="center"/>
          </w:tcPr>
          <w:p w14:paraId="2A2103F6" w14:textId="77777777" w:rsidR="0010445E" w:rsidRPr="00AF0D74" w:rsidRDefault="0010445E" w:rsidP="0095060A">
            <w:pPr>
              <w:keepLines/>
              <w:spacing w:line="276" w:lineRule="auto"/>
              <w:jc w:val="center"/>
              <w:rPr>
                <w:rFonts w:ascii="Verdana" w:hAnsi="Verdana"/>
                <w:b/>
                <w:color w:val="000000"/>
              </w:rPr>
            </w:pPr>
            <w:r w:rsidRPr="00AF0D74">
              <w:rPr>
                <w:rFonts w:ascii="Verdana" w:hAnsi="Verdana"/>
                <w:b/>
                <w:color w:val="000000"/>
              </w:rPr>
              <w:t>kryteria postępowania kwalifikacyjnego</w:t>
            </w:r>
          </w:p>
        </w:tc>
      </w:tr>
      <w:tr w:rsidR="00DA7510" w:rsidRPr="00AF0D74" w14:paraId="0EDFDB54" w14:textId="77777777" w:rsidTr="00A34B09">
        <w:trPr>
          <w:jc w:val="center"/>
        </w:trPr>
        <w:tc>
          <w:tcPr>
            <w:tcW w:w="4108" w:type="dxa"/>
            <w:tcBorders>
              <w:top w:val="single" w:sz="4" w:space="0" w:color="auto"/>
              <w:left w:val="single" w:sz="4" w:space="0" w:color="auto"/>
              <w:bottom w:val="single" w:sz="4" w:space="0" w:color="auto"/>
              <w:right w:val="single" w:sz="4" w:space="0" w:color="auto"/>
            </w:tcBorders>
            <w:vAlign w:val="center"/>
          </w:tcPr>
          <w:p w14:paraId="0D98D71E" w14:textId="77777777" w:rsidR="00DA7510" w:rsidRPr="00AF0D74" w:rsidRDefault="00DA7510" w:rsidP="0095060A">
            <w:pPr>
              <w:keepLines/>
              <w:spacing w:line="276" w:lineRule="auto"/>
              <w:rPr>
                <w:rFonts w:ascii="Verdana" w:hAnsi="Verdana"/>
                <w:color w:val="000000"/>
              </w:rPr>
            </w:pPr>
            <w:r w:rsidRPr="00AF0D74">
              <w:rPr>
                <w:rFonts w:ascii="Verdana" w:hAnsi="Verdana"/>
                <w:color w:val="000000"/>
              </w:rPr>
              <w:t>pielęgniarstwo</w:t>
            </w:r>
          </w:p>
          <w:p w14:paraId="3B815FF5" w14:textId="77777777" w:rsidR="00DA7510" w:rsidRPr="00AF0D74" w:rsidRDefault="00DA7510" w:rsidP="0095060A">
            <w:pPr>
              <w:keepLines/>
              <w:spacing w:line="276" w:lineRule="auto"/>
              <w:rPr>
                <w:rFonts w:ascii="Verdana" w:hAnsi="Verdana"/>
                <w:color w:val="000000"/>
              </w:rPr>
            </w:pPr>
            <w:r w:rsidRPr="00AF0D74">
              <w:rPr>
                <w:rFonts w:ascii="Verdana" w:hAnsi="Verdana"/>
                <w:color w:val="000000"/>
              </w:rPr>
              <w:t>stacjonarne</w:t>
            </w:r>
          </w:p>
          <w:p w14:paraId="6D4B0D79" w14:textId="77777777" w:rsidR="00DA7510" w:rsidRPr="00AF0D74" w:rsidRDefault="00DA7510" w:rsidP="0095060A">
            <w:pPr>
              <w:keepLines/>
              <w:spacing w:line="276" w:lineRule="auto"/>
              <w:rPr>
                <w:rFonts w:ascii="Verdana" w:hAnsi="Verdana"/>
                <w:color w:val="000000"/>
              </w:rPr>
            </w:pPr>
            <w:r w:rsidRPr="00AF0D74">
              <w:rPr>
                <w:rFonts w:ascii="Verdana" w:hAnsi="Verdana"/>
                <w:color w:val="000000"/>
              </w:rPr>
              <w:t>niestacjonarne</w:t>
            </w:r>
          </w:p>
          <w:p w14:paraId="7350C221" w14:textId="77777777" w:rsidR="00DA7510" w:rsidRPr="00AF0D74" w:rsidRDefault="00DA7510" w:rsidP="0095060A">
            <w:pPr>
              <w:keepLines/>
              <w:spacing w:line="276" w:lineRule="auto"/>
              <w:rPr>
                <w:rFonts w:ascii="Verdana" w:hAnsi="Verdana"/>
                <w:color w:val="000000"/>
              </w:rPr>
            </w:pPr>
          </w:p>
          <w:p w14:paraId="7C3470D5" w14:textId="77777777" w:rsidR="00DA7510" w:rsidRPr="00AF0D74" w:rsidRDefault="00DA7510" w:rsidP="0095060A">
            <w:pPr>
              <w:keepLines/>
              <w:spacing w:line="276" w:lineRule="auto"/>
              <w:rPr>
                <w:rFonts w:ascii="Verdana" w:hAnsi="Verdana"/>
                <w:color w:val="000000"/>
              </w:rPr>
            </w:pPr>
            <w:r w:rsidRPr="00AF0D74">
              <w:rPr>
                <w:rFonts w:ascii="Verdana" w:hAnsi="Verdana"/>
                <w:color w:val="000000"/>
              </w:rPr>
              <w:t>położnictwo</w:t>
            </w:r>
          </w:p>
          <w:p w14:paraId="02D99D89" w14:textId="77777777" w:rsidR="00DA7510" w:rsidRPr="00AF0D74" w:rsidRDefault="00DA7510" w:rsidP="0095060A">
            <w:pPr>
              <w:keepLines/>
              <w:spacing w:line="276" w:lineRule="auto"/>
              <w:rPr>
                <w:rFonts w:ascii="Verdana" w:hAnsi="Verdana"/>
                <w:color w:val="000000"/>
              </w:rPr>
            </w:pPr>
            <w:r w:rsidRPr="00AF0D74">
              <w:rPr>
                <w:rFonts w:ascii="Verdana" w:hAnsi="Verdana"/>
                <w:color w:val="000000"/>
              </w:rPr>
              <w:lastRenderedPageBreak/>
              <w:t>stacjonarne</w:t>
            </w:r>
          </w:p>
          <w:p w14:paraId="717D3183" w14:textId="77777777" w:rsidR="007C6962" w:rsidRPr="00AF0D74" w:rsidRDefault="007C6962" w:rsidP="0095060A">
            <w:pPr>
              <w:keepLines/>
              <w:spacing w:line="276" w:lineRule="auto"/>
              <w:rPr>
                <w:rFonts w:ascii="Verdana" w:hAnsi="Verdana"/>
                <w:color w:val="000000"/>
              </w:rPr>
            </w:pPr>
            <w:r w:rsidRPr="00AF0D74">
              <w:rPr>
                <w:rFonts w:ascii="Verdana" w:hAnsi="Verdana"/>
                <w:color w:val="000000"/>
              </w:rPr>
              <w:t>niestacjonarne</w:t>
            </w:r>
          </w:p>
          <w:p w14:paraId="6AE156E4" w14:textId="77777777" w:rsidR="00DA7510" w:rsidRPr="00AF0D74" w:rsidRDefault="00DA7510" w:rsidP="0095060A">
            <w:pPr>
              <w:keepLines/>
              <w:spacing w:line="276" w:lineRule="auto"/>
              <w:rPr>
                <w:rFonts w:ascii="Verdana" w:hAnsi="Verdana"/>
                <w:color w:val="000000"/>
              </w:rPr>
            </w:pPr>
          </w:p>
          <w:p w14:paraId="61CF53C0" w14:textId="77777777" w:rsidR="00DA7510" w:rsidRPr="00AF0D74" w:rsidRDefault="00DA7510" w:rsidP="0095060A">
            <w:pPr>
              <w:keepLines/>
              <w:spacing w:line="276" w:lineRule="auto"/>
              <w:rPr>
                <w:rFonts w:ascii="Verdana" w:hAnsi="Verdana"/>
                <w:color w:val="000000"/>
              </w:rPr>
            </w:pPr>
            <w:r w:rsidRPr="00AF0D74">
              <w:rPr>
                <w:rFonts w:ascii="Verdana" w:hAnsi="Verdana"/>
                <w:color w:val="000000"/>
              </w:rPr>
              <w:t>zdrowie publiczne</w:t>
            </w:r>
          </w:p>
          <w:p w14:paraId="69CCCE61" w14:textId="77777777" w:rsidR="00DA7510" w:rsidRPr="00AF0D74" w:rsidRDefault="00DA7510" w:rsidP="0095060A">
            <w:pPr>
              <w:keepLines/>
              <w:spacing w:line="276" w:lineRule="auto"/>
              <w:rPr>
                <w:rFonts w:ascii="Verdana" w:hAnsi="Verdana"/>
                <w:color w:val="000000"/>
              </w:rPr>
            </w:pPr>
            <w:r w:rsidRPr="00AF0D74">
              <w:rPr>
                <w:rFonts w:ascii="Verdana" w:hAnsi="Verdana"/>
                <w:color w:val="000000"/>
              </w:rPr>
              <w:t>stacjonarne</w:t>
            </w:r>
          </w:p>
          <w:p w14:paraId="71165313" w14:textId="77777777" w:rsidR="00DA7510" w:rsidRPr="00AF0D74" w:rsidRDefault="007C6962" w:rsidP="0095060A">
            <w:pPr>
              <w:keepLines/>
              <w:spacing w:line="276" w:lineRule="auto"/>
              <w:rPr>
                <w:rFonts w:ascii="Verdana" w:hAnsi="Verdana"/>
                <w:color w:val="000000"/>
              </w:rPr>
            </w:pPr>
            <w:r w:rsidRPr="00AF0D74">
              <w:rPr>
                <w:rFonts w:ascii="Verdana" w:hAnsi="Verdana"/>
                <w:color w:val="000000"/>
              </w:rPr>
              <w:t>niestacjonarne</w:t>
            </w:r>
          </w:p>
        </w:tc>
        <w:tc>
          <w:tcPr>
            <w:tcW w:w="6501" w:type="dxa"/>
            <w:tcBorders>
              <w:top w:val="single" w:sz="4" w:space="0" w:color="auto"/>
              <w:left w:val="single" w:sz="4" w:space="0" w:color="auto"/>
              <w:bottom w:val="single" w:sz="4" w:space="0" w:color="auto"/>
              <w:right w:val="single" w:sz="4" w:space="0" w:color="auto"/>
            </w:tcBorders>
            <w:vAlign w:val="center"/>
          </w:tcPr>
          <w:p w14:paraId="007DF911" w14:textId="77777777" w:rsidR="00D37D20" w:rsidRPr="00AF0D74" w:rsidRDefault="00D37D20" w:rsidP="00D37D20">
            <w:pPr>
              <w:keepLines/>
              <w:spacing w:line="276" w:lineRule="auto"/>
              <w:ind w:left="248"/>
              <w:rPr>
                <w:rFonts w:ascii="Verdana" w:hAnsi="Verdana"/>
                <w:color w:val="000000"/>
              </w:rPr>
            </w:pPr>
          </w:p>
          <w:p w14:paraId="7BC8A9B5" w14:textId="77777777" w:rsidR="00DA7510" w:rsidRPr="00AF0D74" w:rsidRDefault="00DA7510" w:rsidP="0049578A">
            <w:pPr>
              <w:keepLines/>
              <w:numPr>
                <w:ilvl w:val="0"/>
                <w:numId w:val="11"/>
              </w:numPr>
              <w:spacing w:line="276" w:lineRule="auto"/>
              <w:ind w:left="248" w:hanging="248"/>
              <w:rPr>
                <w:rFonts w:ascii="Verdana" w:hAnsi="Verdana"/>
                <w:color w:val="000000"/>
              </w:rPr>
            </w:pPr>
            <w:r w:rsidRPr="00AF0D74">
              <w:rPr>
                <w:rFonts w:ascii="Verdana" w:hAnsi="Verdana"/>
                <w:color w:val="000000"/>
              </w:rPr>
              <w:lastRenderedPageBreak/>
              <w:t>średnia</w:t>
            </w:r>
            <w:r w:rsidRPr="00AF0D74">
              <w:rPr>
                <w:rFonts w:ascii="Verdana" w:hAnsi="Verdana"/>
                <w:b/>
                <w:color w:val="000000"/>
              </w:rPr>
              <w:t xml:space="preserve"> </w:t>
            </w:r>
            <w:r w:rsidRPr="00AF0D74">
              <w:rPr>
                <w:rFonts w:ascii="Verdana" w:hAnsi="Verdana"/>
                <w:color w:val="000000"/>
              </w:rPr>
              <w:t xml:space="preserve">z ocen uzyskanych w toku studiów </w:t>
            </w:r>
            <w:r w:rsidR="002C28B6" w:rsidRPr="00AF0D74">
              <w:rPr>
                <w:rFonts w:ascii="Verdana" w:hAnsi="Verdana"/>
                <w:color w:val="000000"/>
              </w:rPr>
              <w:t>1</w:t>
            </w:r>
            <w:r w:rsidRPr="00AF0D74">
              <w:rPr>
                <w:rFonts w:ascii="Verdana" w:hAnsi="Verdana"/>
                <w:color w:val="000000"/>
              </w:rPr>
              <w:t xml:space="preserve"> stopnia, na podstawie zaświadczenia wystawionego przez uczelnię, w której kandydat ukończył studia; średnia wyrażona do drugiego miejsca po przecinku stanowi liczbę punktów (według przelicznika: ocena 5,00 = 5,00 punkta, ocena 4,95 = 4,95 punkta, itd.), z zastrzeżeniem, że kandydat, który ukończył w Uczelni studia </w:t>
            </w:r>
            <w:r w:rsidR="002C28B6" w:rsidRPr="00AF0D74">
              <w:rPr>
                <w:rFonts w:ascii="Verdana" w:hAnsi="Verdana"/>
                <w:color w:val="000000"/>
              </w:rPr>
              <w:t>1</w:t>
            </w:r>
            <w:r w:rsidRPr="00AF0D74">
              <w:rPr>
                <w:rFonts w:ascii="Verdana" w:hAnsi="Verdana"/>
                <w:color w:val="000000"/>
              </w:rPr>
              <w:t xml:space="preserve"> stopnia lub jednolite magisterskie  otrzymuje dodatkowe 0,5 punkta,</w:t>
            </w:r>
          </w:p>
          <w:p w14:paraId="5C238F39" w14:textId="77777777" w:rsidR="00DA7510" w:rsidRPr="00AF0D74" w:rsidRDefault="00DA7510" w:rsidP="0095060A">
            <w:pPr>
              <w:keepLines/>
              <w:spacing w:line="276" w:lineRule="auto"/>
              <w:rPr>
                <w:rFonts w:ascii="Verdana" w:hAnsi="Verdana"/>
                <w:color w:val="000000"/>
              </w:rPr>
            </w:pPr>
            <w:r w:rsidRPr="00AF0D74">
              <w:rPr>
                <w:rFonts w:ascii="Verdana" w:hAnsi="Verdana"/>
                <w:color w:val="000000"/>
              </w:rPr>
              <w:t>2) 1 punkt za publikację, której kandydat jest autorem lub</w:t>
            </w:r>
          </w:p>
          <w:p w14:paraId="5B3A567F" w14:textId="77777777" w:rsidR="00DA7510" w:rsidRPr="00AF0D74" w:rsidRDefault="00DA7510" w:rsidP="0095060A">
            <w:pPr>
              <w:keepLines/>
              <w:spacing w:line="276" w:lineRule="auto"/>
              <w:rPr>
                <w:rFonts w:ascii="Verdana" w:hAnsi="Verdana"/>
                <w:color w:val="000000"/>
              </w:rPr>
            </w:pPr>
            <w:r w:rsidRPr="00AF0D74">
              <w:rPr>
                <w:rFonts w:ascii="Verdana" w:hAnsi="Verdana"/>
                <w:color w:val="000000"/>
              </w:rPr>
              <w:t>współautorem, niezależnie od liczby publikacji.</w:t>
            </w:r>
          </w:p>
          <w:p w14:paraId="68152957" w14:textId="77777777" w:rsidR="00D37D20" w:rsidRPr="00AF0D74" w:rsidRDefault="00D37D20" w:rsidP="0095060A">
            <w:pPr>
              <w:keepLines/>
              <w:spacing w:line="276" w:lineRule="auto"/>
              <w:rPr>
                <w:rFonts w:ascii="Verdana" w:hAnsi="Verdana"/>
                <w:color w:val="000000"/>
              </w:rPr>
            </w:pPr>
          </w:p>
        </w:tc>
      </w:tr>
      <w:tr w:rsidR="00DA7510" w:rsidRPr="00AF0D74" w14:paraId="1631624E" w14:textId="77777777" w:rsidTr="00A34B09">
        <w:trPr>
          <w:jc w:val="center"/>
        </w:trPr>
        <w:tc>
          <w:tcPr>
            <w:tcW w:w="4108" w:type="dxa"/>
            <w:tcBorders>
              <w:top w:val="single" w:sz="4" w:space="0" w:color="000000"/>
              <w:left w:val="single" w:sz="4" w:space="0" w:color="000000"/>
              <w:bottom w:val="single" w:sz="4" w:space="0" w:color="000000"/>
            </w:tcBorders>
            <w:vAlign w:val="center"/>
          </w:tcPr>
          <w:p w14:paraId="3CEDEE7F" w14:textId="77777777" w:rsidR="00DA7510" w:rsidRPr="00AF0D74" w:rsidRDefault="00DA7510" w:rsidP="0095060A">
            <w:pPr>
              <w:keepLines/>
              <w:spacing w:line="276" w:lineRule="auto"/>
              <w:rPr>
                <w:rFonts w:ascii="Verdana" w:hAnsi="Verdana"/>
                <w:color w:val="000000"/>
              </w:rPr>
            </w:pPr>
            <w:r w:rsidRPr="00AF0D74">
              <w:rPr>
                <w:rFonts w:ascii="Verdana" w:hAnsi="Verdana"/>
                <w:color w:val="000000"/>
              </w:rPr>
              <w:lastRenderedPageBreak/>
              <w:t xml:space="preserve">dietetyka </w:t>
            </w:r>
            <w:r w:rsidRPr="00AF0D74">
              <w:rPr>
                <w:rFonts w:ascii="Verdana" w:hAnsi="Verdana"/>
                <w:color w:val="000000"/>
              </w:rPr>
              <w:br/>
              <w:t>stacjonarne</w:t>
            </w:r>
          </w:p>
        </w:tc>
        <w:tc>
          <w:tcPr>
            <w:tcW w:w="6501" w:type="dxa"/>
            <w:tcBorders>
              <w:top w:val="single" w:sz="4" w:space="0" w:color="000000"/>
              <w:left w:val="single" w:sz="4" w:space="0" w:color="000000"/>
              <w:bottom w:val="single" w:sz="4" w:space="0" w:color="000000"/>
              <w:right w:val="single" w:sz="4" w:space="0" w:color="000000"/>
            </w:tcBorders>
            <w:vAlign w:val="center"/>
          </w:tcPr>
          <w:p w14:paraId="0EE354D5" w14:textId="77777777" w:rsidR="00DA7510" w:rsidRPr="00AF0D74" w:rsidRDefault="00DA7510" w:rsidP="0095060A">
            <w:pPr>
              <w:keepLines/>
              <w:spacing w:line="276" w:lineRule="auto"/>
              <w:ind w:left="255"/>
              <w:rPr>
                <w:rFonts w:ascii="Verdana" w:hAnsi="Verdana"/>
                <w:color w:val="000000"/>
                <w:sz w:val="16"/>
                <w:szCs w:val="16"/>
              </w:rPr>
            </w:pPr>
          </w:p>
          <w:p w14:paraId="423A28ED" w14:textId="77777777" w:rsidR="00DA7510" w:rsidRPr="00AF0D74" w:rsidRDefault="00DA7510" w:rsidP="0049578A">
            <w:pPr>
              <w:keepLines/>
              <w:numPr>
                <w:ilvl w:val="0"/>
                <w:numId w:val="10"/>
              </w:numPr>
              <w:spacing w:line="276" w:lineRule="auto"/>
              <w:ind w:left="255" w:hanging="255"/>
              <w:rPr>
                <w:rFonts w:ascii="Verdana" w:hAnsi="Verdana"/>
                <w:color w:val="000000"/>
              </w:rPr>
            </w:pPr>
            <w:r w:rsidRPr="00AF0D74">
              <w:rPr>
                <w:rFonts w:ascii="Verdana" w:hAnsi="Verdana"/>
                <w:color w:val="000000"/>
              </w:rPr>
              <w:t>wynik wstępnego egzaminu teoretycznego przeprowadzonego zgodni</w:t>
            </w:r>
            <w:r w:rsidR="00BE6D5C" w:rsidRPr="00AF0D74">
              <w:rPr>
                <w:rFonts w:ascii="Verdana" w:hAnsi="Verdana"/>
                <w:color w:val="000000"/>
              </w:rPr>
              <w:t>e z postanowieniami  § 11</w:t>
            </w:r>
            <w:r w:rsidRPr="00AF0D74">
              <w:rPr>
                <w:rFonts w:ascii="Verdana" w:hAnsi="Verdana"/>
                <w:color w:val="000000"/>
              </w:rPr>
              <w:t xml:space="preserve"> niniejszych warunków rekrutacji, z zastrzeżeniem, że kandydat, który ukończył w Uczelni studia </w:t>
            </w:r>
            <w:r w:rsidR="002C28B6" w:rsidRPr="00AF0D74">
              <w:rPr>
                <w:rFonts w:ascii="Verdana" w:hAnsi="Verdana"/>
                <w:color w:val="000000"/>
              </w:rPr>
              <w:t>1</w:t>
            </w:r>
            <w:r w:rsidRPr="00AF0D74">
              <w:rPr>
                <w:rFonts w:ascii="Verdana" w:hAnsi="Verdana"/>
                <w:color w:val="000000"/>
              </w:rPr>
              <w:t xml:space="preserve"> stopnia na kierunku dietetyka otrzymuje maksymalny wynik za egzamin, zgodnie z </w:t>
            </w:r>
            <w:r w:rsidR="00BE6D5C" w:rsidRPr="00AF0D74">
              <w:rPr>
                <w:rFonts w:ascii="Verdana" w:hAnsi="Verdana"/>
                <w:color w:val="000000"/>
              </w:rPr>
              <w:t>§ 11</w:t>
            </w:r>
            <w:r w:rsidRPr="00AF0D74">
              <w:rPr>
                <w:rFonts w:ascii="Verdana" w:hAnsi="Verdana"/>
                <w:color w:val="000000"/>
              </w:rPr>
              <w:t xml:space="preserve"> ustęp 2;</w:t>
            </w:r>
          </w:p>
          <w:p w14:paraId="4C40D2C1" w14:textId="77777777" w:rsidR="00DA7510" w:rsidRPr="00AF0D74" w:rsidRDefault="00DA7510" w:rsidP="0049578A">
            <w:pPr>
              <w:keepLines/>
              <w:numPr>
                <w:ilvl w:val="0"/>
                <w:numId w:val="10"/>
              </w:numPr>
              <w:spacing w:line="276" w:lineRule="auto"/>
              <w:ind w:left="255" w:hanging="255"/>
              <w:rPr>
                <w:rFonts w:ascii="Verdana" w:hAnsi="Verdana"/>
                <w:color w:val="000000"/>
              </w:rPr>
            </w:pPr>
            <w:r w:rsidRPr="00AF0D74">
              <w:rPr>
                <w:rFonts w:ascii="Verdana" w:hAnsi="Verdana"/>
                <w:color w:val="000000"/>
              </w:rPr>
              <w:t>10 punktów za publikację, której kandydat jest autorem lub współautorem, niezależnie od liczby publikacji.</w:t>
            </w:r>
          </w:p>
          <w:p w14:paraId="6DE21AF7" w14:textId="77777777" w:rsidR="00DA7510" w:rsidRPr="00AF0D74" w:rsidRDefault="00DA7510" w:rsidP="0095060A">
            <w:pPr>
              <w:keepLines/>
              <w:spacing w:line="276" w:lineRule="auto"/>
              <w:ind w:left="255"/>
              <w:rPr>
                <w:rFonts w:ascii="Verdana" w:hAnsi="Verdana"/>
                <w:color w:val="000000"/>
              </w:rPr>
            </w:pPr>
          </w:p>
        </w:tc>
      </w:tr>
      <w:tr w:rsidR="00D37D20" w:rsidRPr="00AF0D74" w14:paraId="56F0412F" w14:textId="77777777" w:rsidTr="00D37D20">
        <w:trPr>
          <w:jc w:val="center"/>
        </w:trPr>
        <w:tc>
          <w:tcPr>
            <w:tcW w:w="4108" w:type="dxa"/>
            <w:tcBorders>
              <w:top w:val="single" w:sz="4" w:space="0" w:color="000000"/>
              <w:left w:val="single" w:sz="4" w:space="0" w:color="000000"/>
              <w:bottom w:val="single" w:sz="4" w:space="0" w:color="000000"/>
            </w:tcBorders>
            <w:vAlign w:val="center"/>
          </w:tcPr>
          <w:p w14:paraId="7F950573" w14:textId="77777777" w:rsidR="00D37D20" w:rsidRPr="00AF0D74" w:rsidRDefault="00D37D20" w:rsidP="00871333">
            <w:pPr>
              <w:keepLines/>
              <w:spacing w:line="276" w:lineRule="auto"/>
              <w:rPr>
                <w:rFonts w:ascii="Verdana" w:hAnsi="Verdana"/>
                <w:color w:val="000000"/>
              </w:rPr>
            </w:pPr>
            <w:r w:rsidRPr="00AF0D74">
              <w:rPr>
                <w:rFonts w:ascii="Verdana" w:hAnsi="Verdana"/>
                <w:color w:val="000000"/>
              </w:rPr>
              <w:t>elektroradiologia</w:t>
            </w:r>
          </w:p>
          <w:p w14:paraId="12FF190C" w14:textId="77777777" w:rsidR="00D37D20" w:rsidRPr="00AF0D74" w:rsidRDefault="00D37D20" w:rsidP="00871333">
            <w:pPr>
              <w:keepLines/>
              <w:spacing w:line="276" w:lineRule="auto"/>
              <w:rPr>
                <w:rFonts w:ascii="Verdana" w:hAnsi="Verdana"/>
                <w:color w:val="000000"/>
              </w:rPr>
            </w:pPr>
            <w:r w:rsidRPr="00AF0D74">
              <w:rPr>
                <w:rFonts w:ascii="Verdana" w:hAnsi="Verdana"/>
                <w:color w:val="000000"/>
              </w:rPr>
              <w:t>niestacjonarne</w:t>
            </w:r>
          </w:p>
        </w:tc>
        <w:tc>
          <w:tcPr>
            <w:tcW w:w="6501" w:type="dxa"/>
            <w:tcBorders>
              <w:top w:val="single" w:sz="4" w:space="0" w:color="000000"/>
              <w:left w:val="single" w:sz="4" w:space="0" w:color="000000"/>
              <w:bottom w:val="single" w:sz="4" w:space="0" w:color="000000"/>
              <w:right w:val="single" w:sz="4" w:space="0" w:color="000000"/>
            </w:tcBorders>
            <w:vAlign w:val="center"/>
          </w:tcPr>
          <w:p w14:paraId="5F709608" w14:textId="77777777" w:rsidR="00D37D20" w:rsidRPr="00AF0D74" w:rsidRDefault="00D37D20" w:rsidP="00871333">
            <w:pPr>
              <w:keepLines/>
              <w:numPr>
                <w:ilvl w:val="0"/>
                <w:numId w:val="53"/>
              </w:numPr>
              <w:spacing w:line="276" w:lineRule="auto"/>
              <w:rPr>
                <w:rFonts w:ascii="Verdana" w:hAnsi="Verdana"/>
                <w:color w:val="000000"/>
              </w:rPr>
            </w:pPr>
            <w:r w:rsidRPr="00AF0D74">
              <w:rPr>
                <w:rFonts w:ascii="Verdana" w:hAnsi="Verdana"/>
                <w:color w:val="000000"/>
              </w:rPr>
              <w:t xml:space="preserve">średnia z ocen uzyskanych w toku studiów 1 stopnia, na podstawie zaświadczenia wystawionego przez uczelnię, w której kandydat ukończył studia; średnia wyrażona do drugiego miejsca po przecinku stanowi liczbę punktów (według przelicznika: ocena 5,00 = 5,00 punkta, ocena 4,95 = 4,95 punkta, itd.),  </w:t>
            </w:r>
          </w:p>
          <w:p w14:paraId="7D38A557" w14:textId="77777777" w:rsidR="00D37D20" w:rsidRPr="00AF0D74" w:rsidRDefault="00D37D20" w:rsidP="00871333">
            <w:pPr>
              <w:keepLines/>
              <w:numPr>
                <w:ilvl w:val="0"/>
                <w:numId w:val="53"/>
              </w:numPr>
              <w:spacing w:line="276" w:lineRule="auto"/>
              <w:ind w:left="255" w:hanging="255"/>
              <w:rPr>
                <w:rFonts w:ascii="Verdana" w:hAnsi="Verdana"/>
                <w:color w:val="000000"/>
              </w:rPr>
            </w:pPr>
            <w:r w:rsidRPr="00AF0D74">
              <w:rPr>
                <w:rFonts w:ascii="Verdana" w:hAnsi="Verdana"/>
                <w:color w:val="000000"/>
              </w:rPr>
              <w:t>1 punkt za publikację, której kandydat jest autorem lub</w:t>
            </w:r>
          </w:p>
          <w:p w14:paraId="012C0527" w14:textId="77777777" w:rsidR="00D37D20" w:rsidRPr="00AF0D74" w:rsidRDefault="00D37D20" w:rsidP="00D37D20">
            <w:pPr>
              <w:keepLines/>
              <w:spacing w:line="276" w:lineRule="auto"/>
              <w:rPr>
                <w:rFonts w:ascii="Verdana" w:hAnsi="Verdana"/>
                <w:color w:val="000000"/>
              </w:rPr>
            </w:pPr>
            <w:r w:rsidRPr="00AF0D74">
              <w:rPr>
                <w:rFonts w:ascii="Verdana" w:hAnsi="Verdana"/>
                <w:color w:val="000000"/>
              </w:rPr>
              <w:t xml:space="preserve">    współautorem, niezależnie od liczby publikacji.</w:t>
            </w:r>
          </w:p>
          <w:p w14:paraId="10CE571A" w14:textId="77777777" w:rsidR="00C378D2" w:rsidRPr="00AF0D74" w:rsidRDefault="00C378D2" w:rsidP="00D37D20">
            <w:pPr>
              <w:keepLines/>
              <w:spacing w:line="276" w:lineRule="auto"/>
              <w:rPr>
                <w:rFonts w:ascii="Verdana" w:hAnsi="Verdana"/>
                <w:color w:val="000000"/>
              </w:rPr>
            </w:pPr>
          </w:p>
        </w:tc>
      </w:tr>
      <w:tr w:rsidR="00D37D20" w:rsidRPr="00AF0D74" w14:paraId="0B4F564D" w14:textId="77777777" w:rsidTr="00D37D20">
        <w:trPr>
          <w:jc w:val="center"/>
        </w:trPr>
        <w:tc>
          <w:tcPr>
            <w:tcW w:w="4108" w:type="dxa"/>
            <w:tcBorders>
              <w:top w:val="single" w:sz="4" w:space="0" w:color="000000"/>
              <w:left w:val="single" w:sz="4" w:space="0" w:color="000000"/>
              <w:bottom w:val="single" w:sz="4" w:space="0" w:color="000000"/>
            </w:tcBorders>
            <w:vAlign w:val="center"/>
          </w:tcPr>
          <w:p w14:paraId="5A018B04" w14:textId="77777777" w:rsidR="00D37D20" w:rsidRPr="00AF0D74" w:rsidRDefault="00D37D20" w:rsidP="00871333">
            <w:pPr>
              <w:keepLines/>
              <w:spacing w:line="276" w:lineRule="auto"/>
              <w:rPr>
                <w:rFonts w:ascii="Verdana" w:hAnsi="Verdana"/>
                <w:color w:val="000000"/>
              </w:rPr>
            </w:pPr>
            <w:r w:rsidRPr="00AF0D74">
              <w:rPr>
                <w:rFonts w:ascii="Verdana" w:hAnsi="Verdana"/>
                <w:color w:val="000000"/>
              </w:rPr>
              <w:t>ratownictwo medyczne</w:t>
            </w:r>
          </w:p>
          <w:p w14:paraId="083F0002" w14:textId="77777777" w:rsidR="00D37D20" w:rsidRPr="00AF0D74" w:rsidRDefault="00D37D20" w:rsidP="00871333">
            <w:pPr>
              <w:keepLines/>
              <w:spacing w:line="276" w:lineRule="auto"/>
              <w:rPr>
                <w:rFonts w:ascii="Verdana" w:hAnsi="Verdana"/>
                <w:color w:val="000000"/>
              </w:rPr>
            </w:pPr>
            <w:r w:rsidRPr="00AF0D74">
              <w:rPr>
                <w:rFonts w:ascii="Verdana" w:hAnsi="Verdana"/>
                <w:color w:val="000000"/>
              </w:rPr>
              <w:t xml:space="preserve">stacjonarne </w:t>
            </w:r>
          </w:p>
          <w:p w14:paraId="73F00140" w14:textId="77777777" w:rsidR="00D37D20" w:rsidRPr="00AF0D74" w:rsidRDefault="00D37D20" w:rsidP="00871333">
            <w:pPr>
              <w:keepLines/>
              <w:spacing w:line="276" w:lineRule="auto"/>
              <w:rPr>
                <w:rFonts w:ascii="Verdana" w:hAnsi="Verdana"/>
                <w:color w:val="000000"/>
              </w:rPr>
            </w:pPr>
            <w:r w:rsidRPr="00AF0D74">
              <w:rPr>
                <w:rFonts w:ascii="Verdana" w:hAnsi="Verdana"/>
                <w:color w:val="000000"/>
              </w:rPr>
              <w:t>niestacjonarne</w:t>
            </w:r>
          </w:p>
          <w:p w14:paraId="596CDAC0" w14:textId="77777777" w:rsidR="00D37D20" w:rsidRPr="00AF0D74" w:rsidRDefault="00D37D20" w:rsidP="00871333">
            <w:pPr>
              <w:keepLines/>
              <w:spacing w:line="276" w:lineRule="auto"/>
              <w:rPr>
                <w:rFonts w:ascii="Verdana" w:hAnsi="Verdana"/>
                <w:color w:val="000000"/>
              </w:rPr>
            </w:pPr>
          </w:p>
          <w:p w14:paraId="4010E42C" w14:textId="77777777" w:rsidR="00D37D20" w:rsidRPr="00AF0D74" w:rsidRDefault="00D37D20" w:rsidP="00871333">
            <w:pPr>
              <w:keepLines/>
              <w:spacing w:line="276" w:lineRule="auto"/>
              <w:rPr>
                <w:rFonts w:ascii="Verdana" w:hAnsi="Verdana"/>
                <w:color w:val="000000"/>
              </w:rPr>
            </w:pPr>
          </w:p>
          <w:p w14:paraId="630E3F74" w14:textId="77777777" w:rsidR="00D37D20" w:rsidRPr="00AF0D74" w:rsidRDefault="00D37D20" w:rsidP="00871333">
            <w:pPr>
              <w:keepLines/>
              <w:spacing w:line="276" w:lineRule="auto"/>
              <w:rPr>
                <w:rFonts w:ascii="Verdana" w:hAnsi="Verdana"/>
                <w:color w:val="000000"/>
              </w:rPr>
            </w:pPr>
          </w:p>
        </w:tc>
        <w:tc>
          <w:tcPr>
            <w:tcW w:w="6501" w:type="dxa"/>
            <w:tcBorders>
              <w:top w:val="single" w:sz="4" w:space="0" w:color="000000"/>
              <w:left w:val="single" w:sz="4" w:space="0" w:color="000000"/>
              <w:bottom w:val="single" w:sz="4" w:space="0" w:color="000000"/>
              <w:right w:val="single" w:sz="4" w:space="0" w:color="000000"/>
            </w:tcBorders>
            <w:vAlign w:val="center"/>
          </w:tcPr>
          <w:p w14:paraId="34A52C51" w14:textId="77777777" w:rsidR="00D37D20" w:rsidRPr="00AF0D74" w:rsidRDefault="00D37D20" w:rsidP="00871333">
            <w:pPr>
              <w:keepLines/>
              <w:numPr>
                <w:ilvl w:val="0"/>
                <w:numId w:val="52"/>
              </w:numPr>
              <w:spacing w:line="276" w:lineRule="auto"/>
              <w:ind w:left="248" w:hanging="248"/>
              <w:jc w:val="both"/>
              <w:rPr>
                <w:rFonts w:ascii="Verdana" w:hAnsi="Verdana"/>
                <w:color w:val="000000"/>
              </w:rPr>
            </w:pPr>
            <w:r w:rsidRPr="00AF0D74">
              <w:rPr>
                <w:rFonts w:ascii="Verdana" w:hAnsi="Verdana"/>
                <w:color w:val="000000"/>
              </w:rPr>
              <w:t xml:space="preserve">średnia z ocen uzyskanych w toku studiów 1 stopnia, na podstawie zaświadczenia wystawionego przez uczelnię, w której kandydat ukończył studia; średnia wyrażona do drugiego miejsca po przecinku stanowi liczbę punktów (według przelicznika: ocena 5,00 = 5,00 punkta, ocena 4,95 = 4,95 punkta, itd.), z zastrzeżeniem, że kandydat, który ukończył studia 1 stopnia ratownictwo medyczne w UMW otrzymuje dodatkowo 1 punkt, </w:t>
            </w:r>
          </w:p>
          <w:p w14:paraId="3FA1FDD6" w14:textId="77777777" w:rsidR="00D37D20" w:rsidRPr="00AF0D74" w:rsidRDefault="00D37D20" w:rsidP="00D37D20">
            <w:pPr>
              <w:keepLines/>
              <w:spacing w:line="276" w:lineRule="auto"/>
              <w:ind w:left="255" w:hanging="255"/>
              <w:rPr>
                <w:rFonts w:ascii="Verdana" w:hAnsi="Verdana"/>
                <w:color w:val="000000"/>
              </w:rPr>
            </w:pPr>
            <w:r w:rsidRPr="00AF0D74">
              <w:rPr>
                <w:rFonts w:ascii="Verdana" w:hAnsi="Verdana"/>
                <w:color w:val="000000"/>
              </w:rPr>
              <w:t>2) 1 punkt za publikację, której kandydat jest autorem lub</w:t>
            </w:r>
          </w:p>
          <w:p w14:paraId="4493CF7C" w14:textId="77777777" w:rsidR="00D37D20" w:rsidRPr="00AF0D74" w:rsidRDefault="00D37D20" w:rsidP="00D37D20">
            <w:pPr>
              <w:keepLines/>
              <w:spacing w:line="276" w:lineRule="auto"/>
              <w:ind w:left="255" w:hanging="255"/>
              <w:rPr>
                <w:rFonts w:ascii="Verdana" w:hAnsi="Verdana"/>
                <w:color w:val="000000"/>
              </w:rPr>
            </w:pPr>
            <w:r w:rsidRPr="00AF0D74">
              <w:rPr>
                <w:rFonts w:ascii="Verdana" w:hAnsi="Verdana"/>
                <w:color w:val="000000"/>
              </w:rPr>
              <w:t xml:space="preserve">    współautorem, niezależnie od liczby publikacji.</w:t>
            </w:r>
          </w:p>
          <w:p w14:paraId="758BB298" w14:textId="77777777" w:rsidR="00C378D2" w:rsidRPr="00AF0D74" w:rsidRDefault="00C378D2" w:rsidP="00D37D20">
            <w:pPr>
              <w:keepLines/>
              <w:spacing w:line="276" w:lineRule="auto"/>
              <w:ind w:left="255" w:hanging="255"/>
              <w:rPr>
                <w:rFonts w:ascii="Verdana" w:hAnsi="Verdana"/>
                <w:color w:val="000000"/>
              </w:rPr>
            </w:pPr>
          </w:p>
        </w:tc>
      </w:tr>
    </w:tbl>
    <w:p w14:paraId="7DAE7CCB" w14:textId="77777777" w:rsidR="00C378D2" w:rsidRPr="00AF0D74" w:rsidRDefault="00C378D2" w:rsidP="00C378D2">
      <w:pPr>
        <w:keepLines/>
        <w:spacing w:line="360" w:lineRule="auto"/>
        <w:ind w:left="360"/>
        <w:rPr>
          <w:rFonts w:ascii="Verdana" w:hAnsi="Verdana"/>
          <w:color w:val="000000"/>
        </w:rPr>
      </w:pPr>
    </w:p>
    <w:p w14:paraId="29F67A1F" w14:textId="77777777" w:rsidR="00E9780E" w:rsidRPr="00AF0D74" w:rsidRDefault="00C378D2" w:rsidP="00C378D2">
      <w:pPr>
        <w:keepLines/>
        <w:spacing w:line="360" w:lineRule="auto"/>
        <w:ind w:left="360"/>
        <w:jc w:val="both"/>
        <w:rPr>
          <w:rFonts w:ascii="Verdana" w:hAnsi="Verdana"/>
          <w:color w:val="000000"/>
        </w:rPr>
      </w:pPr>
      <w:r w:rsidRPr="00AF0D74">
        <w:rPr>
          <w:rFonts w:ascii="Verdana" w:hAnsi="Verdana"/>
          <w:color w:val="000000"/>
        </w:rPr>
        <w:t xml:space="preserve">Przez publikację, o której mowa w tabeli 3, należy rozumieć książki lub artykuły opublikowane po przeprowadzeniu recenzji naukowej, której celem jest ocena naukowej zawartości pracy, przeprowadzona przez osobę posiadającą co najmniej stopień </w:t>
      </w:r>
      <w:r w:rsidRPr="00AF0D74">
        <w:rPr>
          <w:rFonts w:ascii="Verdana" w:hAnsi="Verdana"/>
          <w:color w:val="000000"/>
          <w:highlight w:val="white"/>
        </w:rPr>
        <w:t>naukowy doktora. W razie wątpliwości, KR może dodatkowo wymagać od kandydata przedstawienia zaświadczenia z wydawnictwa lub od redaktora naukowego czasopisma, potwierdzającego przeprowadzenie recenzji publikacji, której kandydat jest autorem lub współautorem (kopia, oryginał do wglądu).</w:t>
      </w:r>
    </w:p>
    <w:p w14:paraId="6FB7D332" w14:textId="77777777" w:rsidR="00987CED" w:rsidRPr="00AF0D74" w:rsidRDefault="008D0FA4" w:rsidP="00800D76">
      <w:pPr>
        <w:keepLines/>
        <w:spacing w:line="360" w:lineRule="auto"/>
        <w:ind w:left="360"/>
        <w:jc w:val="both"/>
        <w:rPr>
          <w:rFonts w:ascii="Verdana" w:hAnsi="Verdana"/>
          <w:color w:val="000000"/>
          <w:highlight w:val="white"/>
        </w:rPr>
      </w:pPr>
      <w:r w:rsidRPr="00AF0D74">
        <w:rPr>
          <w:rFonts w:ascii="Verdana" w:hAnsi="Verdana"/>
          <w:b/>
          <w:color w:val="000000"/>
        </w:rPr>
        <w:lastRenderedPageBreak/>
        <w:t>Dodatkowym</w:t>
      </w:r>
      <w:r w:rsidRPr="00AF0D74">
        <w:rPr>
          <w:rFonts w:ascii="Verdana" w:hAnsi="Verdana"/>
          <w:color w:val="000000"/>
        </w:rPr>
        <w:t xml:space="preserve"> kryterium kwalifikacyjnym dla </w:t>
      </w:r>
      <w:r w:rsidRPr="00AF0D74">
        <w:rPr>
          <w:rFonts w:ascii="Verdana" w:hAnsi="Verdana"/>
          <w:b/>
          <w:bCs/>
          <w:color w:val="000000"/>
        </w:rPr>
        <w:t>kandydatów ze świadectwem uzyskanym za granicą</w:t>
      </w:r>
      <w:r w:rsidRPr="00AF0D74">
        <w:rPr>
          <w:rFonts w:ascii="Verdana" w:hAnsi="Verdana"/>
          <w:color w:val="000000"/>
        </w:rPr>
        <w:t xml:space="preserve"> </w:t>
      </w:r>
      <w:bookmarkStart w:id="2" w:name="_Hlk200402730"/>
      <w:r w:rsidRPr="00AF0D74">
        <w:rPr>
          <w:rFonts w:ascii="Verdana" w:hAnsi="Verdana"/>
          <w:color w:val="000000"/>
        </w:rPr>
        <w:t xml:space="preserve">(nie dotyczy dyplomu IB oraz dyplomu EB, z zastrzeżeniem, że na tym świadectwie jest wynik z nauczania języka polskiego) </w:t>
      </w:r>
      <w:bookmarkEnd w:id="2"/>
      <w:r w:rsidRPr="00AF0D74">
        <w:rPr>
          <w:rFonts w:ascii="Verdana" w:hAnsi="Verdana"/>
          <w:color w:val="000000"/>
        </w:rPr>
        <w:t xml:space="preserve">jest wynik </w:t>
      </w:r>
      <w:bookmarkStart w:id="3" w:name="_Hlk200402775"/>
      <w:r w:rsidR="00C378D2" w:rsidRPr="00AF0D74">
        <w:rPr>
          <w:rFonts w:ascii="Verdana" w:hAnsi="Verdana"/>
          <w:color w:val="000000"/>
        </w:rPr>
        <w:t xml:space="preserve">z języka polskiego </w:t>
      </w:r>
      <w:r w:rsidRPr="00AF0D74">
        <w:rPr>
          <w:rFonts w:ascii="Verdana" w:hAnsi="Verdana"/>
          <w:color w:val="000000"/>
        </w:rPr>
        <w:t xml:space="preserve">potwierdzony dokumentem </w:t>
      </w:r>
      <w:bookmarkStart w:id="4" w:name="_Hlk200398536"/>
      <w:r w:rsidR="00C378D2" w:rsidRPr="00AF0D74">
        <w:rPr>
          <w:rFonts w:ascii="Verdana" w:hAnsi="Verdana"/>
          <w:color w:val="000000"/>
        </w:rPr>
        <w:t>i przeliczony wg zasad określonych</w:t>
      </w:r>
      <w:bookmarkEnd w:id="4"/>
      <w:r w:rsidRPr="00AF0D74">
        <w:rPr>
          <w:rFonts w:ascii="Verdana" w:hAnsi="Verdana"/>
          <w:color w:val="000000"/>
        </w:rPr>
        <w:t xml:space="preserve"> w §</w:t>
      </w:r>
      <w:bookmarkEnd w:id="3"/>
      <w:r w:rsidRPr="00AF0D74">
        <w:rPr>
          <w:rFonts w:ascii="Verdana" w:hAnsi="Verdana"/>
          <w:color w:val="000000"/>
        </w:rPr>
        <w:t xml:space="preserve"> 1</w:t>
      </w:r>
      <w:r w:rsidR="00C378D2" w:rsidRPr="00AF0D74">
        <w:rPr>
          <w:rFonts w:ascii="Verdana" w:hAnsi="Verdana"/>
          <w:color w:val="000000"/>
        </w:rPr>
        <w:t>4</w:t>
      </w:r>
      <w:r w:rsidRPr="00AF0D74">
        <w:rPr>
          <w:rFonts w:ascii="Verdana" w:hAnsi="Verdana"/>
          <w:color w:val="000000"/>
        </w:rPr>
        <w:t>. Wynik z języka polskiego nie jest doliczany do punktów z przedmiotów kierunkowych, natomiast stanowi kryterium dodatkowe w przypadku uzyskania przez wielu kandydatów najniższej, jednakowej liczby punktów uprawniających do przyjęcia na dany kierunek, poziom i formę studiów.</w:t>
      </w:r>
    </w:p>
    <w:p w14:paraId="7A2E207E" w14:textId="77777777" w:rsidR="00F13DF8" w:rsidRPr="00AF0D74" w:rsidRDefault="00693785" w:rsidP="008D0FA4">
      <w:pPr>
        <w:keepLines/>
        <w:spacing w:line="360" w:lineRule="auto"/>
        <w:ind w:left="360"/>
        <w:jc w:val="both"/>
        <w:rPr>
          <w:rFonts w:ascii="Verdana" w:hAnsi="Verdana"/>
          <w:color w:val="000000"/>
        </w:rPr>
      </w:pPr>
      <w:bookmarkStart w:id="5" w:name="_Hlk35420273"/>
      <w:r w:rsidRPr="00AF0D74">
        <w:rPr>
          <w:rFonts w:ascii="Verdana" w:hAnsi="Verdana"/>
          <w:color w:val="000000"/>
        </w:rPr>
        <w:t>D</w:t>
      </w:r>
      <w:r w:rsidR="00CB72E0" w:rsidRPr="00AF0D74">
        <w:rPr>
          <w:rFonts w:ascii="Verdana" w:hAnsi="Verdana"/>
          <w:color w:val="000000"/>
        </w:rPr>
        <w:t xml:space="preserve">o przyjęcia  zakwalifikowany zostanie kandydat, który uzyskał </w:t>
      </w:r>
      <w:r w:rsidR="00E01412" w:rsidRPr="00AF0D74">
        <w:rPr>
          <w:rFonts w:ascii="Verdana" w:hAnsi="Verdana"/>
          <w:color w:val="000000"/>
        </w:rPr>
        <w:t>najwyższy</w:t>
      </w:r>
      <w:r w:rsidR="00CB72E0" w:rsidRPr="00AF0D74">
        <w:rPr>
          <w:rFonts w:ascii="Verdana" w:hAnsi="Verdana"/>
          <w:color w:val="000000"/>
        </w:rPr>
        <w:t xml:space="preserve"> wynik. </w:t>
      </w:r>
      <w:bookmarkEnd w:id="5"/>
      <w:r w:rsidR="00CB72E0" w:rsidRPr="00AF0D74">
        <w:rPr>
          <w:rFonts w:ascii="Verdana" w:hAnsi="Verdana"/>
          <w:color w:val="000000"/>
        </w:rPr>
        <w:t>Jeżeli mimo zastosowania dodatkowego kryterium kwalifikacji</w:t>
      </w:r>
      <w:r w:rsidRPr="00AF0D74">
        <w:rPr>
          <w:rFonts w:ascii="Verdana" w:hAnsi="Verdana"/>
          <w:color w:val="000000"/>
        </w:rPr>
        <w:t xml:space="preserve"> </w:t>
      </w:r>
      <w:r w:rsidR="00CB72E0" w:rsidRPr="00AF0D74">
        <w:rPr>
          <w:rFonts w:ascii="Verdana" w:hAnsi="Verdana"/>
          <w:color w:val="000000"/>
        </w:rPr>
        <w:t xml:space="preserve">liczba kandydatów </w:t>
      </w:r>
      <w:r w:rsidRPr="00AF0D74">
        <w:rPr>
          <w:rFonts w:ascii="Verdana" w:hAnsi="Verdana"/>
          <w:color w:val="000000"/>
        </w:rPr>
        <w:t xml:space="preserve">na kierunek lekarski lub lekarsko-dentystyczny, </w:t>
      </w:r>
      <w:r w:rsidR="00CB72E0" w:rsidRPr="00AF0D74">
        <w:rPr>
          <w:rFonts w:ascii="Verdana" w:hAnsi="Verdana"/>
          <w:color w:val="000000"/>
        </w:rPr>
        <w:t>przekroczy</w:t>
      </w:r>
      <w:r w:rsidRPr="00AF0D74">
        <w:rPr>
          <w:rFonts w:ascii="Verdana" w:hAnsi="Verdana"/>
          <w:color w:val="000000"/>
        </w:rPr>
        <w:t>łaby</w:t>
      </w:r>
      <w:r w:rsidR="00CB72E0" w:rsidRPr="00AF0D74">
        <w:rPr>
          <w:rFonts w:ascii="Verdana" w:hAnsi="Verdana"/>
          <w:color w:val="000000"/>
        </w:rPr>
        <w:t xml:space="preserve"> określony limit miejsc, </w:t>
      </w:r>
      <w:r w:rsidRPr="00AF0D74">
        <w:rPr>
          <w:rFonts w:ascii="Verdana" w:hAnsi="Verdana"/>
          <w:color w:val="000000"/>
        </w:rPr>
        <w:t xml:space="preserve">wówczas na te kierunki na </w:t>
      </w:r>
      <w:r w:rsidR="00590DEC" w:rsidRPr="00AF0D74">
        <w:rPr>
          <w:rFonts w:ascii="Verdana" w:hAnsi="Verdana"/>
          <w:color w:val="000000"/>
        </w:rPr>
        <w:t>1 rok</w:t>
      </w:r>
      <w:r w:rsidRPr="00AF0D74">
        <w:rPr>
          <w:rFonts w:ascii="Verdana" w:hAnsi="Verdana"/>
          <w:color w:val="000000"/>
        </w:rPr>
        <w:t xml:space="preserve"> studiów zostanie przyjęta mniejsza liczba kandydatów</w:t>
      </w:r>
      <w:r w:rsidR="00CB72E0" w:rsidRPr="00AF0D74">
        <w:rPr>
          <w:rFonts w:ascii="Verdana" w:hAnsi="Verdana"/>
          <w:color w:val="000000"/>
        </w:rPr>
        <w:t xml:space="preserve">. </w:t>
      </w:r>
      <w:bookmarkStart w:id="6" w:name="_Hlk35335039"/>
      <w:bookmarkStart w:id="7" w:name="_Hlk35335211"/>
      <w:r w:rsidR="00724A55" w:rsidRPr="00AF0D74">
        <w:rPr>
          <w:rFonts w:ascii="Verdana" w:hAnsi="Verdana"/>
          <w:color w:val="000000"/>
        </w:rPr>
        <w:t xml:space="preserve">Natomiast na pozostałych kierunkach, w przypadku kandydatów z identyczną punktacją, przekroczenie limitu jest możliwe w sytuacji, </w:t>
      </w:r>
      <w:r w:rsidR="00F13DF8" w:rsidRPr="00AF0D74">
        <w:rPr>
          <w:rFonts w:ascii="Verdana" w:hAnsi="Verdana"/>
          <w:color w:val="000000"/>
        </w:rPr>
        <w:t xml:space="preserve">gdy liczba osób przyjętych ponad limit, będzie mniejsza lub równa liczbie </w:t>
      </w:r>
      <w:r w:rsidR="00EE3995" w:rsidRPr="00AF0D74">
        <w:rPr>
          <w:rFonts w:ascii="Verdana" w:hAnsi="Verdana"/>
          <w:color w:val="000000"/>
        </w:rPr>
        <w:t>miejsc</w:t>
      </w:r>
      <w:r w:rsidR="00F13DF8" w:rsidRPr="00AF0D74">
        <w:rPr>
          <w:rFonts w:ascii="Verdana" w:hAnsi="Verdana"/>
          <w:color w:val="000000"/>
        </w:rPr>
        <w:t xml:space="preserve"> brakujących do wypełnienia limitu przyjęć.</w:t>
      </w:r>
    </w:p>
    <w:bookmarkEnd w:id="6"/>
    <w:bookmarkEnd w:id="7"/>
    <w:p w14:paraId="56A18160" w14:textId="77777777" w:rsidR="002B1545" w:rsidRPr="00AF0D74" w:rsidRDefault="002B1545" w:rsidP="00E86490">
      <w:pPr>
        <w:widowControl w:val="0"/>
        <w:numPr>
          <w:ilvl w:val="0"/>
          <w:numId w:val="2"/>
        </w:numPr>
        <w:spacing w:line="360" w:lineRule="auto"/>
        <w:jc w:val="center"/>
        <w:rPr>
          <w:rFonts w:ascii="Verdana" w:hAnsi="Verdana"/>
          <w:color w:val="000000"/>
        </w:rPr>
      </w:pPr>
    </w:p>
    <w:p w14:paraId="0CED269B" w14:textId="77777777" w:rsidR="00D76EDA" w:rsidRPr="00AF0D74" w:rsidRDefault="006416F6" w:rsidP="00E86490">
      <w:pPr>
        <w:widowControl w:val="0"/>
        <w:spacing w:line="360" w:lineRule="auto"/>
        <w:jc w:val="center"/>
        <w:rPr>
          <w:rFonts w:ascii="Verdana" w:hAnsi="Verdana"/>
          <w:color w:val="000000"/>
        </w:rPr>
      </w:pPr>
      <w:r w:rsidRPr="00AF0D74">
        <w:rPr>
          <w:rFonts w:ascii="Verdana" w:hAnsi="Verdana"/>
          <w:color w:val="000000"/>
        </w:rPr>
        <w:t>Postępowanie kwalifikacyjne</w:t>
      </w:r>
    </w:p>
    <w:p w14:paraId="00EEBCEA" w14:textId="77777777" w:rsidR="00D76EDA" w:rsidRPr="00AF0D74" w:rsidRDefault="00D76EDA" w:rsidP="0049578A">
      <w:pPr>
        <w:numPr>
          <w:ilvl w:val="0"/>
          <w:numId w:val="22"/>
        </w:numPr>
        <w:spacing w:line="360" w:lineRule="auto"/>
        <w:jc w:val="both"/>
        <w:rPr>
          <w:rFonts w:ascii="Verdana" w:hAnsi="Verdana"/>
          <w:color w:val="000000"/>
        </w:rPr>
      </w:pPr>
      <w:r w:rsidRPr="00AF0D74">
        <w:rPr>
          <w:rFonts w:ascii="Verdana" w:hAnsi="Verdana"/>
          <w:color w:val="000000"/>
        </w:rPr>
        <w:t>Do postępowania kwalifikacyjnego zostaną dopuszczeni kandydaci, którzy</w:t>
      </w:r>
      <w:r w:rsidR="00D13A75" w:rsidRPr="00AF0D74">
        <w:rPr>
          <w:rFonts w:ascii="Verdana" w:hAnsi="Verdana"/>
          <w:color w:val="000000"/>
        </w:rPr>
        <w:t xml:space="preserve"> </w:t>
      </w:r>
      <w:r w:rsidR="00D13A75" w:rsidRPr="00AF0D74">
        <w:rPr>
          <w:rFonts w:ascii="Verdana" w:hAnsi="Verdana"/>
          <w:color w:val="000000"/>
          <w:highlight w:val="white"/>
        </w:rPr>
        <w:t>w terminie wyznaczonym w harmonogramie</w:t>
      </w:r>
      <w:r w:rsidRPr="00AF0D74">
        <w:rPr>
          <w:rFonts w:ascii="Verdana" w:hAnsi="Verdana"/>
          <w:color w:val="000000"/>
        </w:rPr>
        <w:t>:</w:t>
      </w:r>
    </w:p>
    <w:p w14:paraId="61D1FDC0" w14:textId="77777777" w:rsidR="00BB0A6C" w:rsidRPr="00AF0D74" w:rsidRDefault="00D76EDA" w:rsidP="0049578A">
      <w:pPr>
        <w:widowControl w:val="0"/>
        <w:numPr>
          <w:ilvl w:val="0"/>
          <w:numId w:val="23"/>
        </w:numPr>
        <w:spacing w:line="360" w:lineRule="auto"/>
        <w:contextualSpacing/>
        <w:jc w:val="both"/>
        <w:rPr>
          <w:rFonts w:ascii="Verdana" w:hAnsi="Verdana"/>
          <w:color w:val="000000"/>
        </w:rPr>
      </w:pPr>
      <w:r w:rsidRPr="00AF0D74">
        <w:rPr>
          <w:rFonts w:ascii="Verdana" w:hAnsi="Verdana"/>
          <w:color w:val="000000"/>
        </w:rPr>
        <w:t>zarejestrują się w IRK,</w:t>
      </w:r>
      <w:r w:rsidR="0006110E" w:rsidRPr="00AF0D74">
        <w:rPr>
          <w:rFonts w:ascii="Verdana" w:hAnsi="Verdana"/>
          <w:color w:val="000000"/>
        </w:rPr>
        <w:t xml:space="preserve"> to jest: </w:t>
      </w:r>
      <w:r w:rsidRPr="00AF0D74">
        <w:rPr>
          <w:rFonts w:ascii="Verdana" w:hAnsi="Verdana"/>
          <w:color w:val="000000"/>
        </w:rPr>
        <w:t xml:space="preserve"> poprawnie i kompletnie wypełnią obowiązkowe pola w profilu kandydata, w </w:t>
      </w:r>
      <w:r w:rsidR="006416F6" w:rsidRPr="00AF0D74">
        <w:rPr>
          <w:rFonts w:ascii="Verdana" w:hAnsi="Verdana"/>
          <w:color w:val="000000"/>
        </w:rPr>
        <w:t>tym</w:t>
      </w:r>
      <w:r w:rsidRPr="00AF0D74">
        <w:rPr>
          <w:rFonts w:ascii="Verdana" w:hAnsi="Verdana"/>
          <w:color w:val="000000"/>
        </w:rPr>
        <w:t xml:space="preserve"> dokona</w:t>
      </w:r>
      <w:r w:rsidR="006416F6" w:rsidRPr="00AF0D74">
        <w:rPr>
          <w:rFonts w:ascii="Verdana" w:hAnsi="Verdana"/>
          <w:color w:val="000000"/>
        </w:rPr>
        <w:t xml:space="preserve">ją wyboru kierunku, </w:t>
      </w:r>
      <w:r w:rsidRPr="00AF0D74">
        <w:rPr>
          <w:rFonts w:ascii="Verdana" w:hAnsi="Verdana"/>
          <w:color w:val="000000"/>
        </w:rPr>
        <w:t xml:space="preserve">formy </w:t>
      </w:r>
      <w:r w:rsidR="006416F6" w:rsidRPr="00AF0D74">
        <w:rPr>
          <w:rFonts w:ascii="Verdana" w:hAnsi="Verdana"/>
          <w:color w:val="000000"/>
        </w:rPr>
        <w:t xml:space="preserve">i </w:t>
      </w:r>
      <w:r w:rsidR="00B91758" w:rsidRPr="00AF0D74">
        <w:rPr>
          <w:rFonts w:ascii="Verdana" w:hAnsi="Verdana"/>
          <w:color w:val="000000"/>
        </w:rPr>
        <w:t>poziomu</w:t>
      </w:r>
      <w:r w:rsidR="006416F6" w:rsidRPr="00AF0D74">
        <w:rPr>
          <w:rFonts w:ascii="Verdana" w:hAnsi="Verdana"/>
          <w:color w:val="000000"/>
        </w:rPr>
        <w:t xml:space="preserve"> </w:t>
      </w:r>
      <w:r w:rsidRPr="00AF0D74">
        <w:rPr>
          <w:rFonts w:ascii="Verdana" w:hAnsi="Verdana"/>
          <w:color w:val="000000"/>
        </w:rPr>
        <w:t xml:space="preserve">studiów, </w:t>
      </w:r>
    </w:p>
    <w:p w14:paraId="5000970D" w14:textId="77777777" w:rsidR="00BB0A6C" w:rsidRPr="00AF0D74" w:rsidRDefault="00D76EDA" w:rsidP="0049578A">
      <w:pPr>
        <w:widowControl w:val="0"/>
        <w:numPr>
          <w:ilvl w:val="0"/>
          <w:numId w:val="23"/>
        </w:numPr>
        <w:spacing w:line="360" w:lineRule="auto"/>
        <w:contextualSpacing/>
        <w:jc w:val="both"/>
        <w:rPr>
          <w:rFonts w:ascii="Verdana" w:hAnsi="Verdana"/>
          <w:color w:val="000000"/>
        </w:rPr>
      </w:pPr>
      <w:r w:rsidRPr="00AF0D74">
        <w:rPr>
          <w:rFonts w:ascii="Verdana" w:hAnsi="Verdana"/>
          <w:color w:val="000000"/>
        </w:rPr>
        <w:t xml:space="preserve">uzupełnią </w:t>
      </w:r>
      <w:r w:rsidR="006416F6" w:rsidRPr="00AF0D74">
        <w:rPr>
          <w:rFonts w:ascii="Verdana" w:hAnsi="Verdana"/>
          <w:color w:val="000000"/>
        </w:rPr>
        <w:t xml:space="preserve">w IRK </w:t>
      </w:r>
      <w:r w:rsidRPr="00AF0D74">
        <w:rPr>
          <w:rFonts w:ascii="Verdana" w:hAnsi="Verdana"/>
          <w:color w:val="000000"/>
        </w:rPr>
        <w:t xml:space="preserve">wyniki, o których mowa w </w:t>
      </w:r>
      <w:r w:rsidR="00E20B53" w:rsidRPr="00AF0D74">
        <w:rPr>
          <w:rFonts w:ascii="Verdana" w:hAnsi="Verdana"/>
          <w:color w:val="000000"/>
        </w:rPr>
        <w:t>tabelach 1-3</w:t>
      </w:r>
      <w:r w:rsidRPr="00AF0D74">
        <w:rPr>
          <w:rFonts w:ascii="Verdana" w:hAnsi="Verdana"/>
          <w:color w:val="000000"/>
        </w:rPr>
        <w:t>,</w:t>
      </w:r>
      <w:r w:rsidR="006416F6" w:rsidRPr="00AF0D74">
        <w:rPr>
          <w:rFonts w:ascii="Verdana" w:hAnsi="Verdana"/>
          <w:color w:val="000000"/>
        </w:rPr>
        <w:t xml:space="preserve"> </w:t>
      </w:r>
    </w:p>
    <w:p w14:paraId="41AFAD08" w14:textId="77777777" w:rsidR="006416F6" w:rsidRPr="00AF0D74" w:rsidRDefault="006416F6" w:rsidP="0049578A">
      <w:pPr>
        <w:widowControl w:val="0"/>
        <w:numPr>
          <w:ilvl w:val="0"/>
          <w:numId w:val="23"/>
        </w:numPr>
        <w:spacing w:line="360" w:lineRule="auto"/>
        <w:contextualSpacing/>
        <w:jc w:val="both"/>
        <w:rPr>
          <w:rFonts w:ascii="Verdana" w:hAnsi="Verdana"/>
          <w:color w:val="000000"/>
        </w:rPr>
      </w:pPr>
      <w:r w:rsidRPr="00AF0D74">
        <w:rPr>
          <w:rFonts w:ascii="Verdana" w:hAnsi="Verdana"/>
          <w:color w:val="000000"/>
        </w:rPr>
        <w:t>ponownie wpiszą wyniki w przypadku aplikowania na studia:</w:t>
      </w:r>
    </w:p>
    <w:p w14:paraId="0B8DE78C" w14:textId="77777777" w:rsidR="006416F6" w:rsidRPr="00AF0D74" w:rsidRDefault="006416F6" w:rsidP="0049578A">
      <w:pPr>
        <w:widowControl w:val="0"/>
        <w:numPr>
          <w:ilvl w:val="0"/>
          <w:numId w:val="26"/>
        </w:numPr>
        <w:spacing w:line="360" w:lineRule="auto"/>
        <w:contextualSpacing/>
        <w:jc w:val="both"/>
        <w:rPr>
          <w:rFonts w:ascii="Verdana" w:hAnsi="Verdana"/>
          <w:color w:val="000000"/>
        </w:rPr>
      </w:pPr>
      <w:r w:rsidRPr="00AF0D74">
        <w:rPr>
          <w:rFonts w:ascii="Verdana" w:hAnsi="Verdana"/>
          <w:color w:val="000000"/>
        </w:rPr>
        <w:t xml:space="preserve">w </w:t>
      </w:r>
      <w:r w:rsidR="0006110E" w:rsidRPr="00AF0D74">
        <w:rPr>
          <w:rFonts w:ascii="Verdana" w:hAnsi="Verdana"/>
          <w:color w:val="000000"/>
        </w:rPr>
        <w:t xml:space="preserve"> dodatkowym</w:t>
      </w:r>
      <w:r w:rsidRPr="00AF0D74">
        <w:rPr>
          <w:rFonts w:ascii="Verdana" w:hAnsi="Verdana"/>
          <w:color w:val="000000"/>
        </w:rPr>
        <w:t xml:space="preserve"> naborze albo</w:t>
      </w:r>
    </w:p>
    <w:p w14:paraId="5DF89EF4" w14:textId="77777777" w:rsidR="00D76EDA" w:rsidRPr="00AF0D74" w:rsidRDefault="006416F6" w:rsidP="0049578A">
      <w:pPr>
        <w:widowControl w:val="0"/>
        <w:numPr>
          <w:ilvl w:val="0"/>
          <w:numId w:val="26"/>
        </w:numPr>
        <w:spacing w:line="360" w:lineRule="auto"/>
        <w:contextualSpacing/>
        <w:jc w:val="both"/>
        <w:rPr>
          <w:rFonts w:ascii="Verdana" w:hAnsi="Verdana"/>
          <w:color w:val="000000"/>
        </w:rPr>
      </w:pPr>
      <w:r w:rsidRPr="00AF0D74">
        <w:rPr>
          <w:rFonts w:ascii="Verdana" w:hAnsi="Verdana"/>
          <w:color w:val="000000"/>
        </w:rPr>
        <w:t>niestacjonarne (dotyczy kandydatów, którzy brali udział w rekrutacji na studia stacjonarne na tym samym kierunku)</w:t>
      </w:r>
    </w:p>
    <w:p w14:paraId="25F6E037" w14:textId="77777777" w:rsidR="00D76EDA" w:rsidRPr="00AF0D74" w:rsidRDefault="00D76EDA" w:rsidP="0049578A">
      <w:pPr>
        <w:numPr>
          <w:ilvl w:val="0"/>
          <w:numId w:val="23"/>
        </w:numPr>
        <w:spacing w:line="360" w:lineRule="auto"/>
        <w:jc w:val="both"/>
        <w:rPr>
          <w:rFonts w:ascii="Verdana" w:hAnsi="Verdana"/>
          <w:color w:val="000000"/>
        </w:rPr>
      </w:pPr>
      <w:r w:rsidRPr="00AF0D74">
        <w:rPr>
          <w:rFonts w:ascii="Verdana" w:hAnsi="Verdana"/>
          <w:color w:val="000000"/>
        </w:rPr>
        <w:t xml:space="preserve">wniosą w pełnej wysokości opłatę rekrutacyjną na indywidualny dla każdego kandydata </w:t>
      </w:r>
      <w:r w:rsidR="007426F3" w:rsidRPr="00AF0D74">
        <w:rPr>
          <w:rFonts w:ascii="Verdana" w:hAnsi="Verdana"/>
          <w:color w:val="000000"/>
        </w:rPr>
        <w:t>rachunek bankowy Uczelni, wygenerowany w IRK odrębnie dla</w:t>
      </w:r>
      <w:r w:rsidRPr="00AF0D74">
        <w:rPr>
          <w:rFonts w:ascii="Verdana" w:hAnsi="Verdana"/>
          <w:color w:val="000000"/>
        </w:rPr>
        <w:t xml:space="preserve"> </w:t>
      </w:r>
      <w:r w:rsidR="006A6296" w:rsidRPr="00AF0D74">
        <w:rPr>
          <w:rFonts w:ascii="Verdana" w:hAnsi="Verdana"/>
          <w:color w:val="000000"/>
        </w:rPr>
        <w:t xml:space="preserve">każdego </w:t>
      </w:r>
      <w:r w:rsidRPr="00AF0D74">
        <w:rPr>
          <w:rFonts w:ascii="Verdana" w:hAnsi="Verdana"/>
          <w:color w:val="000000"/>
        </w:rPr>
        <w:t>kier</w:t>
      </w:r>
      <w:r w:rsidR="00587366" w:rsidRPr="00AF0D74">
        <w:rPr>
          <w:rFonts w:ascii="Verdana" w:hAnsi="Verdana"/>
          <w:color w:val="000000"/>
        </w:rPr>
        <w:t>unku, formy</w:t>
      </w:r>
      <w:r w:rsidR="003625A2" w:rsidRPr="00AF0D74">
        <w:rPr>
          <w:rFonts w:ascii="Verdana" w:hAnsi="Verdana"/>
          <w:color w:val="000000"/>
        </w:rPr>
        <w:t xml:space="preserve"> i </w:t>
      </w:r>
      <w:r w:rsidR="00B91758" w:rsidRPr="00AF0D74">
        <w:rPr>
          <w:rFonts w:ascii="Verdana" w:hAnsi="Verdana"/>
          <w:color w:val="000000"/>
        </w:rPr>
        <w:t xml:space="preserve">poziomu </w:t>
      </w:r>
      <w:r w:rsidR="00587366" w:rsidRPr="00AF0D74">
        <w:rPr>
          <w:rFonts w:ascii="Verdana" w:hAnsi="Verdana"/>
          <w:color w:val="000000"/>
        </w:rPr>
        <w:t xml:space="preserve">studiów, </w:t>
      </w:r>
      <w:r w:rsidR="00997BE1" w:rsidRPr="00AF0D74">
        <w:rPr>
          <w:rFonts w:ascii="Verdana" w:hAnsi="Verdana"/>
          <w:color w:val="000000"/>
        </w:rPr>
        <w:t>wpłata dokonana na inne rachunki bankowe Uczelni nie będzie uwzględniana (jest równoznaczna z jej brakiem),</w:t>
      </w:r>
    </w:p>
    <w:p w14:paraId="0B047533" w14:textId="77777777" w:rsidR="00D91C7F" w:rsidRPr="00AF0D74" w:rsidRDefault="00D76EDA" w:rsidP="0049578A">
      <w:pPr>
        <w:widowControl w:val="0"/>
        <w:numPr>
          <w:ilvl w:val="0"/>
          <w:numId w:val="23"/>
        </w:numPr>
        <w:spacing w:line="360" w:lineRule="auto"/>
        <w:contextualSpacing/>
        <w:jc w:val="both"/>
        <w:rPr>
          <w:rFonts w:ascii="Verdana" w:hAnsi="Verdana"/>
          <w:color w:val="000000"/>
        </w:rPr>
      </w:pPr>
      <w:r w:rsidRPr="00AF0D74">
        <w:rPr>
          <w:rFonts w:ascii="Verdana" w:hAnsi="Verdana"/>
          <w:color w:val="000000"/>
        </w:rPr>
        <w:t xml:space="preserve">załączą </w:t>
      </w:r>
      <w:r w:rsidR="00587366" w:rsidRPr="00AF0D74">
        <w:rPr>
          <w:rFonts w:ascii="Verdana" w:hAnsi="Verdana"/>
          <w:color w:val="000000"/>
        </w:rPr>
        <w:t>w IRK</w:t>
      </w:r>
      <w:r w:rsidR="00917939" w:rsidRPr="00AF0D74">
        <w:rPr>
          <w:rFonts w:ascii="Verdana" w:hAnsi="Verdana"/>
          <w:color w:val="000000"/>
        </w:rPr>
        <w:t xml:space="preserve"> czytelne</w:t>
      </w:r>
      <w:r w:rsidR="00587366" w:rsidRPr="00AF0D74">
        <w:rPr>
          <w:rFonts w:ascii="Verdana" w:hAnsi="Verdana"/>
          <w:color w:val="000000"/>
        </w:rPr>
        <w:t xml:space="preserve"> </w:t>
      </w:r>
      <w:r w:rsidR="0006110E" w:rsidRPr="00AF0D74">
        <w:rPr>
          <w:rFonts w:ascii="Verdana" w:hAnsi="Verdana"/>
          <w:color w:val="000000"/>
        </w:rPr>
        <w:t xml:space="preserve">pliki </w:t>
      </w:r>
      <w:r w:rsidR="00587366" w:rsidRPr="00AF0D74">
        <w:rPr>
          <w:rFonts w:ascii="Verdana" w:hAnsi="Verdana"/>
          <w:color w:val="000000"/>
        </w:rPr>
        <w:t>z:</w:t>
      </w:r>
    </w:p>
    <w:p w14:paraId="4510E97D" w14:textId="77777777" w:rsidR="00D76EDA" w:rsidRPr="00AF0D74" w:rsidRDefault="00587366" w:rsidP="0049578A">
      <w:pPr>
        <w:widowControl w:val="0"/>
        <w:numPr>
          <w:ilvl w:val="1"/>
          <w:numId w:val="24"/>
        </w:numPr>
        <w:spacing w:line="360" w:lineRule="auto"/>
        <w:ind w:left="1080"/>
        <w:contextualSpacing/>
        <w:jc w:val="both"/>
        <w:rPr>
          <w:rFonts w:ascii="Verdana" w:hAnsi="Verdana"/>
          <w:color w:val="000000"/>
        </w:rPr>
      </w:pPr>
      <w:r w:rsidRPr="00AF0D74">
        <w:rPr>
          <w:rFonts w:ascii="Verdana" w:hAnsi="Verdana"/>
          <w:color w:val="000000"/>
        </w:rPr>
        <w:t>aktualnym kolorowym zdjęciem o rozmiarze</w:t>
      </w:r>
      <w:r w:rsidR="00D76EDA" w:rsidRPr="00AF0D74">
        <w:rPr>
          <w:rFonts w:ascii="Verdana" w:hAnsi="Verdana"/>
          <w:color w:val="000000"/>
        </w:rPr>
        <w:t xml:space="preserve"> 300x375 pikseli, w formacie JPEG- JPG, o rozdzielczości nie mniejszej niż 300 dpi </w:t>
      </w:r>
      <w:r w:rsidRPr="00AF0D74">
        <w:rPr>
          <w:rFonts w:ascii="Verdana" w:hAnsi="Verdana"/>
          <w:color w:val="000000"/>
        </w:rPr>
        <w:t>(odpowiadającym fotografii o wymiarach</w:t>
      </w:r>
      <w:r w:rsidR="0092293F" w:rsidRPr="00AF0D74">
        <w:rPr>
          <w:rFonts w:ascii="Verdana" w:hAnsi="Verdana"/>
          <w:color w:val="000000"/>
        </w:rPr>
        <w:t xml:space="preserve"> </w:t>
      </w:r>
      <w:r w:rsidRPr="00AF0D74">
        <w:rPr>
          <w:rFonts w:ascii="Verdana" w:hAnsi="Verdana"/>
          <w:color w:val="000000"/>
        </w:rPr>
        <w:t>35</w:t>
      </w:r>
      <w:r w:rsidR="0092293F" w:rsidRPr="00AF0D74">
        <w:rPr>
          <w:rFonts w:ascii="Verdana" w:hAnsi="Verdana"/>
          <w:color w:val="000000"/>
        </w:rPr>
        <w:t>x</w:t>
      </w:r>
      <w:r w:rsidRPr="00AF0D74">
        <w:rPr>
          <w:rFonts w:ascii="Verdana" w:hAnsi="Verdana"/>
          <w:color w:val="000000"/>
        </w:rPr>
        <w:t xml:space="preserve">45 mm) </w:t>
      </w:r>
      <w:r w:rsidR="00DD5DB3" w:rsidRPr="00AF0D74">
        <w:rPr>
          <w:rFonts w:ascii="Verdana" w:hAnsi="Verdana"/>
          <w:color w:val="000000"/>
        </w:rPr>
        <w:t>– wykonanym</w:t>
      </w:r>
      <w:r w:rsidR="00D76EDA" w:rsidRPr="00AF0D74">
        <w:rPr>
          <w:rFonts w:ascii="Verdana" w:hAnsi="Verdana"/>
          <w:color w:val="000000"/>
        </w:rPr>
        <w:t xml:space="preserve"> zgodnie z wymaganiami obowiązującymi przy wydawaniu dowodów osobistych w Polsce.</w:t>
      </w:r>
      <w:r w:rsidRPr="00AF0D74">
        <w:rPr>
          <w:rFonts w:ascii="Verdana" w:hAnsi="Verdana"/>
          <w:color w:val="000000"/>
        </w:rPr>
        <w:t xml:space="preserve"> </w:t>
      </w:r>
      <w:r w:rsidR="00791172" w:rsidRPr="00AF0D74">
        <w:rPr>
          <w:rFonts w:ascii="Verdana" w:hAnsi="Verdana"/>
          <w:color w:val="000000"/>
        </w:rPr>
        <w:t>Maksymalny rozmiar pliku 100 KB,</w:t>
      </w:r>
    </w:p>
    <w:p w14:paraId="34DA3096" w14:textId="77777777" w:rsidR="0040235B" w:rsidRPr="00AF0D74" w:rsidRDefault="00EA0FA4" w:rsidP="0049578A">
      <w:pPr>
        <w:widowControl w:val="0"/>
        <w:numPr>
          <w:ilvl w:val="1"/>
          <w:numId w:val="24"/>
        </w:numPr>
        <w:spacing w:line="360" w:lineRule="auto"/>
        <w:ind w:left="1080"/>
        <w:contextualSpacing/>
        <w:jc w:val="both"/>
        <w:rPr>
          <w:rFonts w:ascii="Verdana" w:hAnsi="Verdana"/>
          <w:color w:val="000000"/>
        </w:rPr>
      </w:pPr>
      <w:r w:rsidRPr="00AF0D74">
        <w:rPr>
          <w:rFonts w:ascii="Verdana" w:hAnsi="Verdana"/>
          <w:color w:val="000000"/>
        </w:rPr>
        <w:t xml:space="preserve">w </w:t>
      </w:r>
      <w:r w:rsidR="0040235B" w:rsidRPr="00AF0D74">
        <w:rPr>
          <w:rFonts w:ascii="Verdana" w:hAnsi="Verdana"/>
          <w:color w:val="000000"/>
        </w:rPr>
        <w:t>przypa</w:t>
      </w:r>
      <w:r w:rsidR="00587366" w:rsidRPr="00AF0D74">
        <w:rPr>
          <w:rFonts w:ascii="Verdana" w:hAnsi="Verdana"/>
          <w:color w:val="000000"/>
        </w:rPr>
        <w:t>dku  kandydatów niepełnoletnich</w:t>
      </w:r>
      <w:r w:rsidR="0040235B" w:rsidRPr="00AF0D74">
        <w:rPr>
          <w:rFonts w:ascii="Verdana" w:hAnsi="Verdana"/>
          <w:color w:val="000000"/>
        </w:rPr>
        <w:t xml:space="preserve"> </w:t>
      </w:r>
      <w:r w:rsidR="00917939" w:rsidRPr="00AF0D74">
        <w:rPr>
          <w:rFonts w:ascii="Verdana" w:hAnsi="Verdana"/>
          <w:color w:val="000000"/>
        </w:rPr>
        <w:t>(kandydat niepełnoletni, to osoba, która w chwili złożenia deklaracji uczestnictwa w procesie rekrutacji na studia poprzez zarejestrowanie się w IRK, nie ukończyła 18 lat)</w:t>
      </w:r>
      <w:r w:rsidR="00917939" w:rsidRPr="00AF0D74">
        <w:rPr>
          <w:rFonts w:ascii="Verdana" w:hAnsi="Verdana"/>
          <w:color w:val="000000"/>
          <w:vertAlign w:val="superscript"/>
        </w:rPr>
        <w:t xml:space="preserve"> </w:t>
      </w:r>
      <w:r w:rsidR="0040235B" w:rsidRPr="00AF0D74">
        <w:rPr>
          <w:rFonts w:ascii="Verdana" w:hAnsi="Verdana"/>
          <w:color w:val="000000"/>
        </w:rPr>
        <w:t>–</w:t>
      </w:r>
      <w:r w:rsidR="00917939" w:rsidRPr="00AF0D74">
        <w:rPr>
          <w:rFonts w:ascii="Verdana" w:hAnsi="Verdana"/>
          <w:color w:val="000000"/>
        </w:rPr>
        <w:t xml:space="preserve"> </w:t>
      </w:r>
      <w:r w:rsidR="0040235B" w:rsidRPr="00AF0D74">
        <w:rPr>
          <w:rFonts w:ascii="Verdana" w:hAnsi="Verdana"/>
          <w:color w:val="000000"/>
        </w:rPr>
        <w:t>skan</w:t>
      </w:r>
      <w:r w:rsidR="00587366" w:rsidRPr="00AF0D74">
        <w:rPr>
          <w:rFonts w:ascii="Verdana" w:hAnsi="Verdana"/>
          <w:color w:val="000000"/>
        </w:rPr>
        <w:t>em</w:t>
      </w:r>
      <w:r w:rsidR="0040235B" w:rsidRPr="00AF0D74">
        <w:rPr>
          <w:rFonts w:ascii="Verdana" w:hAnsi="Verdana"/>
          <w:color w:val="000000"/>
        </w:rPr>
        <w:t xml:space="preserve"> oświadczenia przedstawiciela ustawowego o wyrażeniu zgody na </w:t>
      </w:r>
      <w:r w:rsidR="00917939" w:rsidRPr="00AF0D74">
        <w:rPr>
          <w:rFonts w:ascii="Verdana" w:hAnsi="Verdana"/>
          <w:color w:val="000000"/>
        </w:rPr>
        <w:t xml:space="preserve">udział w procesie rekrutacji i </w:t>
      </w:r>
      <w:r w:rsidR="0040235B" w:rsidRPr="00AF0D74">
        <w:rPr>
          <w:rFonts w:ascii="Verdana" w:hAnsi="Verdana"/>
          <w:color w:val="000000"/>
        </w:rPr>
        <w:t>podjęcie studiów przez kandydata</w:t>
      </w:r>
      <w:r w:rsidR="00917939" w:rsidRPr="00AF0D74">
        <w:rPr>
          <w:rFonts w:ascii="Verdana" w:hAnsi="Verdana"/>
          <w:color w:val="000000"/>
        </w:rPr>
        <w:t>, zawierającego poświadczenie notarialne podpisu,</w:t>
      </w:r>
      <w:r w:rsidR="0040235B" w:rsidRPr="00AF0D74">
        <w:rPr>
          <w:rFonts w:ascii="Verdana" w:hAnsi="Verdana"/>
          <w:color w:val="000000"/>
        </w:rPr>
        <w:t xml:space="preserve"> wraz z</w:t>
      </w:r>
      <w:r w:rsidR="00A1742E" w:rsidRPr="00AF0D74">
        <w:rPr>
          <w:rFonts w:ascii="Verdana" w:hAnsi="Verdana"/>
          <w:color w:val="000000"/>
        </w:rPr>
        <w:t>e</w:t>
      </w:r>
      <w:r w:rsidR="0092293F" w:rsidRPr="00AF0D74">
        <w:rPr>
          <w:rFonts w:ascii="Verdana" w:hAnsi="Verdana"/>
          <w:color w:val="000000"/>
        </w:rPr>
        <w:t xml:space="preserve"> skanem</w:t>
      </w:r>
      <w:r w:rsidR="001B3AF1" w:rsidRPr="00AF0D74">
        <w:rPr>
          <w:rFonts w:ascii="Verdana" w:hAnsi="Verdana"/>
          <w:color w:val="000000"/>
        </w:rPr>
        <w:t xml:space="preserve"> </w:t>
      </w:r>
      <w:r w:rsidR="00183F52" w:rsidRPr="00AF0D74">
        <w:rPr>
          <w:rFonts w:ascii="Verdana" w:hAnsi="Verdana"/>
          <w:color w:val="000000"/>
        </w:rPr>
        <w:t xml:space="preserve">skróconego </w:t>
      </w:r>
      <w:r w:rsidR="007426F3" w:rsidRPr="00AF0D74">
        <w:rPr>
          <w:rFonts w:ascii="Verdana" w:hAnsi="Verdana"/>
          <w:color w:val="000000"/>
        </w:rPr>
        <w:t xml:space="preserve">odpisu </w:t>
      </w:r>
      <w:r w:rsidR="0040235B" w:rsidRPr="00AF0D74">
        <w:rPr>
          <w:rFonts w:ascii="Verdana" w:hAnsi="Verdana"/>
          <w:color w:val="000000"/>
        </w:rPr>
        <w:t>akt</w:t>
      </w:r>
      <w:r w:rsidR="00A1742E" w:rsidRPr="00AF0D74">
        <w:rPr>
          <w:rFonts w:ascii="Verdana" w:hAnsi="Verdana"/>
          <w:color w:val="000000"/>
        </w:rPr>
        <w:t>u</w:t>
      </w:r>
      <w:r w:rsidR="0040235B" w:rsidRPr="00AF0D74">
        <w:rPr>
          <w:rFonts w:ascii="Verdana" w:hAnsi="Verdana"/>
          <w:color w:val="000000"/>
        </w:rPr>
        <w:t xml:space="preserve"> urodzenia niepełnoletniego kandydata (w przypadku rodzica) </w:t>
      </w:r>
      <w:r w:rsidR="00183F52" w:rsidRPr="00AF0D74">
        <w:rPr>
          <w:rFonts w:ascii="Verdana" w:hAnsi="Verdana"/>
          <w:color w:val="000000"/>
        </w:rPr>
        <w:t xml:space="preserve">albo </w:t>
      </w:r>
      <w:r w:rsidR="00F22E4C" w:rsidRPr="00AF0D74">
        <w:rPr>
          <w:rFonts w:ascii="Verdana" w:hAnsi="Verdana"/>
          <w:color w:val="000000"/>
        </w:rPr>
        <w:t>dokumentu potwierdzającego</w:t>
      </w:r>
      <w:r w:rsidR="00FD101B" w:rsidRPr="00AF0D74">
        <w:rPr>
          <w:rFonts w:ascii="Verdana" w:hAnsi="Verdana"/>
          <w:color w:val="000000"/>
        </w:rPr>
        <w:t xml:space="preserve"> </w:t>
      </w:r>
      <w:r w:rsidR="0040235B" w:rsidRPr="00AF0D74">
        <w:rPr>
          <w:rFonts w:ascii="Verdana" w:hAnsi="Verdana"/>
          <w:color w:val="000000"/>
        </w:rPr>
        <w:t xml:space="preserve">prawo do opieki </w:t>
      </w:r>
      <w:r w:rsidR="00BB0A6C" w:rsidRPr="00AF0D74">
        <w:rPr>
          <w:rFonts w:ascii="Verdana" w:hAnsi="Verdana"/>
          <w:color w:val="000000"/>
        </w:rPr>
        <w:t>(</w:t>
      </w:r>
      <w:r w:rsidR="0040235B" w:rsidRPr="00AF0D74">
        <w:rPr>
          <w:rFonts w:ascii="Verdana" w:hAnsi="Verdana"/>
          <w:color w:val="000000"/>
        </w:rPr>
        <w:t>w przypadku opiekuna prawnego</w:t>
      </w:r>
      <w:r w:rsidR="00BB0A6C" w:rsidRPr="00AF0D74">
        <w:rPr>
          <w:rFonts w:ascii="Verdana" w:hAnsi="Verdana"/>
          <w:color w:val="000000"/>
        </w:rPr>
        <w:t>),</w:t>
      </w:r>
    </w:p>
    <w:p w14:paraId="3186AB9B" w14:textId="77777777" w:rsidR="00D76EDA" w:rsidRPr="00AF0D74" w:rsidRDefault="0006110E" w:rsidP="0049578A">
      <w:pPr>
        <w:numPr>
          <w:ilvl w:val="0"/>
          <w:numId w:val="23"/>
        </w:numPr>
        <w:spacing w:line="360" w:lineRule="auto"/>
        <w:jc w:val="both"/>
        <w:rPr>
          <w:rFonts w:ascii="Verdana" w:hAnsi="Verdana"/>
          <w:color w:val="000000"/>
        </w:rPr>
      </w:pPr>
      <w:r w:rsidRPr="00AF0D74">
        <w:rPr>
          <w:rFonts w:ascii="Verdana" w:hAnsi="Verdana"/>
          <w:color w:val="000000"/>
        </w:rPr>
        <w:t>załączą</w:t>
      </w:r>
      <w:r w:rsidR="00917939" w:rsidRPr="00AF0D74">
        <w:rPr>
          <w:rFonts w:ascii="Verdana" w:hAnsi="Verdana"/>
          <w:color w:val="000000"/>
        </w:rPr>
        <w:t xml:space="preserve"> </w:t>
      </w:r>
      <w:r w:rsidR="00D76EDA" w:rsidRPr="00AF0D74">
        <w:rPr>
          <w:rFonts w:ascii="Verdana" w:hAnsi="Verdana"/>
          <w:color w:val="000000"/>
        </w:rPr>
        <w:t>w IRK czytelny</w:t>
      </w:r>
      <w:r w:rsidR="009E7E07" w:rsidRPr="00AF0D74">
        <w:rPr>
          <w:rFonts w:ascii="Verdana" w:hAnsi="Verdana"/>
          <w:color w:val="000000"/>
        </w:rPr>
        <w:t xml:space="preserve"> skan (w formacie PDF lub JPEG):</w:t>
      </w:r>
      <w:r w:rsidR="00D76EDA" w:rsidRPr="00AF0D74">
        <w:rPr>
          <w:rFonts w:ascii="Verdana" w:hAnsi="Verdana"/>
          <w:color w:val="000000"/>
        </w:rPr>
        <w:t xml:space="preserve"> </w:t>
      </w:r>
    </w:p>
    <w:p w14:paraId="16722D3B" w14:textId="77777777" w:rsidR="00D76EDA" w:rsidRPr="00AF0D74" w:rsidRDefault="007426F3" w:rsidP="0049578A">
      <w:pPr>
        <w:numPr>
          <w:ilvl w:val="1"/>
          <w:numId w:val="25"/>
        </w:numPr>
        <w:spacing w:line="360" w:lineRule="auto"/>
        <w:ind w:left="1080"/>
        <w:jc w:val="both"/>
        <w:rPr>
          <w:rFonts w:ascii="Verdana" w:hAnsi="Verdana"/>
          <w:color w:val="000000"/>
        </w:rPr>
      </w:pPr>
      <w:r w:rsidRPr="00AF0D74">
        <w:rPr>
          <w:rFonts w:ascii="Verdana" w:hAnsi="Verdana"/>
          <w:color w:val="000000"/>
        </w:rPr>
        <w:lastRenderedPageBreak/>
        <w:t>zalegalizowanego lub opatrzonego apostille świadectwa</w:t>
      </w:r>
      <w:r w:rsidR="00D7143F" w:rsidRPr="00AF0D74">
        <w:rPr>
          <w:rFonts w:ascii="Verdana" w:hAnsi="Verdana"/>
          <w:color w:val="000000"/>
        </w:rPr>
        <w:t xml:space="preserve"> wraz z </w:t>
      </w:r>
      <w:r w:rsidR="00DA1D91" w:rsidRPr="00AF0D74">
        <w:rPr>
          <w:rFonts w:ascii="Verdana" w:hAnsi="Verdana"/>
          <w:color w:val="000000"/>
        </w:rPr>
        <w:t xml:space="preserve">wykazem </w:t>
      </w:r>
      <w:r w:rsidR="00D7143F" w:rsidRPr="00AF0D74">
        <w:rPr>
          <w:rFonts w:ascii="Verdana" w:hAnsi="Verdana"/>
          <w:color w:val="000000"/>
        </w:rPr>
        <w:t>ocen</w:t>
      </w:r>
      <w:r w:rsidR="009B4966" w:rsidRPr="00AF0D74">
        <w:rPr>
          <w:rFonts w:ascii="Verdana" w:hAnsi="Verdana"/>
          <w:color w:val="000000"/>
        </w:rPr>
        <w:t>,</w:t>
      </w:r>
      <w:r w:rsidRPr="00AF0D74">
        <w:rPr>
          <w:rFonts w:ascii="Verdana" w:hAnsi="Verdana"/>
          <w:color w:val="000000"/>
        </w:rPr>
        <w:t xml:space="preserve"> </w:t>
      </w:r>
      <w:r w:rsidR="009B4966" w:rsidRPr="00AF0D74">
        <w:rPr>
          <w:rFonts w:ascii="Verdana" w:hAnsi="Verdana"/>
          <w:color w:val="000000"/>
        </w:rPr>
        <w:t>o którym mowa w § 2 ust</w:t>
      </w:r>
      <w:r w:rsidR="00235AF1" w:rsidRPr="00AF0D74">
        <w:rPr>
          <w:rFonts w:ascii="Verdana" w:hAnsi="Verdana"/>
          <w:color w:val="000000"/>
        </w:rPr>
        <w:t>.</w:t>
      </w:r>
      <w:r w:rsidR="009B4966" w:rsidRPr="00AF0D74">
        <w:rPr>
          <w:rFonts w:ascii="Verdana" w:hAnsi="Verdana"/>
          <w:color w:val="000000"/>
        </w:rPr>
        <w:t xml:space="preserve"> 1 </w:t>
      </w:r>
      <w:r w:rsidRPr="00AF0D74">
        <w:rPr>
          <w:rFonts w:ascii="Verdana" w:hAnsi="Verdana"/>
          <w:color w:val="000000"/>
        </w:rPr>
        <w:t>(z wyłączeniem dyplomu IB</w:t>
      </w:r>
      <w:r w:rsidR="0006110E" w:rsidRPr="00AF0D74">
        <w:rPr>
          <w:rFonts w:ascii="Verdana" w:hAnsi="Verdana"/>
          <w:color w:val="000000"/>
        </w:rPr>
        <w:t xml:space="preserve"> oraz dyplomu </w:t>
      </w:r>
      <w:r w:rsidRPr="00AF0D74">
        <w:rPr>
          <w:rFonts w:ascii="Verdana" w:hAnsi="Verdana"/>
          <w:color w:val="000000"/>
        </w:rPr>
        <w:t xml:space="preserve">EB) </w:t>
      </w:r>
      <w:r w:rsidR="00D7143F" w:rsidRPr="00AF0D74">
        <w:rPr>
          <w:rFonts w:ascii="Verdana" w:hAnsi="Verdana"/>
          <w:color w:val="000000"/>
        </w:rPr>
        <w:t>oraz potwierdzenie</w:t>
      </w:r>
      <w:r w:rsidRPr="00AF0D74">
        <w:rPr>
          <w:rFonts w:ascii="Verdana" w:hAnsi="Verdana"/>
          <w:color w:val="000000"/>
        </w:rPr>
        <w:t xml:space="preserve">, </w:t>
      </w:r>
      <w:r w:rsidR="00D7143F" w:rsidRPr="00AF0D74">
        <w:rPr>
          <w:rFonts w:ascii="Verdana" w:hAnsi="Verdana"/>
          <w:color w:val="000000"/>
        </w:rPr>
        <w:t>wydane</w:t>
      </w:r>
      <w:r w:rsidR="00975345" w:rsidRPr="00AF0D74">
        <w:rPr>
          <w:rFonts w:ascii="Verdana" w:hAnsi="Verdana"/>
          <w:color w:val="000000"/>
        </w:rPr>
        <w:t xml:space="preserve"> przez upoważnioną instytucję, </w:t>
      </w:r>
      <w:r w:rsidRPr="00AF0D74">
        <w:rPr>
          <w:rFonts w:ascii="Verdana" w:hAnsi="Verdana"/>
          <w:color w:val="000000"/>
        </w:rPr>
        <w:t xml:space="preserve">że posiadane świadectwo zagraniczne uprawnia do ubiegania się o przyjęcie na studia wyższe do każdego typu szkół wyższych w państwie, w którym zostało wydane </w:t>
      </w:r>
      <w:r w:rsidR="009B4966" w:rsidRPr="00AF0D74">
        <w:rPr>
          <w:rFonts w:ascii="Verdana" w:hAnsi="Verdana"/>
          <w:color w:val="000000"/>
        </w:rPr>
        <w:t xml:space="preserve">(w przypadku braku takiej adnotacji na świadectwie) </w:t>
      </w:r>
      <w:r w:rsidR="006A45FB" w:rsidRPr="00AF0D74">
        <w:rPr>
          <w:rFonts w:ascii="Verdana" w:hAnsi="Verdana"/>
          <w:color w:val="000000"/>
        </w:rPr>
        <w:t>oraz</w:t>
      </w:r>
      <w:r w:rsidRPr="00AF0D74">
        <w:rPr>
          <w:rFonts w:ascii="Verdana" w:hAnsi="Verdana"/>
          <w:color w:val="000000"/>
        </w:rPr>
        <w:t xml:space="preserve"> tłumaczeniem przez tłumacza przysięgłego;</w:t>
      </w:r>
    </w:p>
    <w:p w14:paraId="353DF4B2" w14:textId="77777777" w:rsidR="003E72DE" w:rsidRPr="00AF0D74" w:rsidRDefault="003E72DE" w:rsidP="003E72DE">
      <w:pPr>
        <w:numPr>
          <w:ilvl w:val="1"/>
          <w:numId w:val="25"/>
        </w:numPr>
        <w:spacing w:line="360" w:lineRule="auto"/>
        <w:ind w:left="1080"/>
        <w:jc w:val="both"/>
        <w:rPr>
          <w:rFonts w:ascii="Verdana" w:hAnsi="Verdana"/>
          <w:color w:val="000000"/>
        </w:rPr>
      </w:pPr>
      <w:r w:rsidRPr="00AF0D74">
        <w:rPr>
          <w:rFonts w:ascii="Verdana" w:hAnsi="Verdana"/>
          <w:color w:val="000000"/>
        </w:rPr>
        <w:t>dokumentu potwierdzającego znajomość języka polskiego na poziomie biegło</w:t>
      </w:r>
      <w:r w:rsidR="003E48E6" w:rsidRPr="00AF0D74">
        <w:rPr>
          <w:rFonts w:ascii="Verdana" w:hAnsi="Verdana"/>
          <w:color w:val="000000"/>
        </w:rPr>
        <w:t>ści językowej, nie niższym niż B2</w:t>
      </w:r>
      <w:r w:rsidRPr="00AF0D74">
        <w:rPr>
          <w:rFonts w:ascii="Verdana" w:hAnsi="Verdana"/>
          <w:color w:val="000000"/>
        </w:rPr>
        <w:t xml:space="preserve">, </w:t>
      </w:r>
      <w:r w:rsidR="002604B7" w:rsidRPr="00AF0D74">
        <w:rPr>
          <w:rFonts w:ascii="Verdana" w:hAnsi="Verdana"/>
          <w:color w:val="000000"/>
        </w:rPr>
        <w:t>o którym mowa w § 14</w:t>
      </w:r>
      <w:r w:rsidRPr="00AF0D74">
        <w:rPr>
          <w:rFonts w:ascii="Verdana" w:hAnsi="Verdana"/>
          <w:color w:val="000000"/>
        </w:rPr>
        <w:t>,</w:t>
      </w:r>
    </w:p>
    <w:p w14:paraId="24E11659" w14:textId="77777777" w:rsidR="003E72DE" w:rsidRPr="00AF0D74" w:rsidRDefault="003E72DE" w:rsidP="003E72DE">
      <w:pPr>
        <w:numPr>
          <w:ilvl w:val="1"/>
          <w:numId w:val="25"/>
        </w:numPr>
        <w:spacing w:line="360" w:lineRule="auto"/>
        <w:ind w:left="1080"/>
        <w:jc w:val="both"/>
        <w:rPr>
          <w:rStyle w:val="fontstyle01"/>
          <w:rFonts w:ascii="Verdana" w:hAnsi="Verdana" w:cs="Calibri"/>
        </w:rPr>
      </w:pPr>
      <w:r w:rsidRPr="00AF0D74">
        <w:rPr>
          <w:rStyle w:val="fontstyle01"/>
          <w:rFonts w:ascii="Verdana" w:hAnsi="Verdana" w:cs="Calibri"/>
        </w:rPr>
        <w:t>w przypadku cudzoziemców, o których mowa w § 2 ust. 6:</w:t>
      </w:r>
    </w:p>
    <w:p w14:paraId="6A232B52" w14:textId="77777777" w:rsidR="003E72DE" w:rsidRPr="00AF0D74" w:rsidRDefault="003E72DE" w:rsidP="003E72DE">
      <w:pPr>
        <w:widowControl w:val="0"/>
        <w:spacing w:line="360" w:lineRule="auto"/>
        <w:ind w:left="1276" w:hanging="196"/>
        <w:contextualSpacing/>
        <w:jc w:val="both"/>
        <w:rPr>
          <w:rFonts w:ascii="Verdana" w:hAnsi="Verdana"/>
          <w:color w:val="000000"/>
        </w:rPr>
      </w:pPr>
      <w:r w:rsidRPr="00AF0D74">
        <w:rPr>
          <w:rStyle w:val="fontstyle01"/>
          <w:rFonts w:ascii="Verdana" w:hAnsi="Verdana" w:cs="Calibri"/>
        </w:rPr>
        <w:t xml:space="preserve">- </w:t>
      </w:r>
      <w:r w:rsidRPr="00AF0D74">
        <w:rPr>
          <w:rFonts w:ascii="Verdana" w:hAnsi="Verdana"/>
          <w:color w:val="000000"/>
        </w:rPr>
        <w:t xml:space="preserve">dokumentu wydanego za granicą przez szkołę lub instytucję edukacyjną uznawaną przez państwo, na którego terytorium lub w którego systemie edukacji działa, wraz z pisemną informacją o tym dokumencie wydaną przez dyrektora NAWA potwierdzającą uprawnienie do ubiegania się o przyjęcie na studia albo </w:t>
      </w:r>
    </w:p>
    <w:p w14:paraId="6241E492" w14:textId="77777777" w:rsidR="003E72DE" w:rsidRPr="00AF0D74" w:rsidRDefault="003E72DE" w:rsidP="003E72DE">
      <w:pPr>
        <w:spacing w:line="360" w:lineRule="auto"/>
        <w:ind w:left="1276" w:hanging="196"/>
        <w:jc w:val="both"/>
        <w:rPr>
          <w:rFonts w:ascii="Verdana" w:hAnsi="Verdana"/>
          <w:color w:val="000000"/>
        </w:rPr>
      </w:pPr>
      <w:r w:rsidRPr="00AF0D74">
        <w:rPr>
          <w:rFonts w:ascii="Verdana" w:hAnsi="Verdana"/>
          <w:color w:val="000000"/>
        </w:rPr>
        <w:t xml:space="preserve">- pisemnej informacji o tym dokumencie wydanej przez dyrektora NAWA potwierdzającej        uprawnienie do ubiegania się o przyjęcie na studia w przypadkach, o których mowa w art. 93a ustawy z dnia 7 września 1991 r. o systemie oświaty, </w:t>
      </w:r>
    </w:p>
    <w:p w14:paraId="14EA9194" w14:textId="77777777" w:rsidR="003E72DE" w:rsidRPr="00AF0D74" w:rsidRDefault="003E72DE" w:rsidP="003E72DE">
      <w:pPr>
        <w:numPr>
          <w:ilvl w:val="1"/>
          <w:numId w:val="25"/>
        </w:numPr>
        <w:spacing w:line="360" w:lineRule="auto"/>
        <w:ind w:left="1080"/>
        <w:jc w:val="both"/>
        <w:rPr>
          <w:rFonts w:ascii="Verdana" w:hAnsi="Verdana"/>
          <w:color w:val="000000"/>
        </w:rPr>
      </w:pPr>
      <w:r w:rsidRPr="00AF0D74">
        <w:rPr>
          <w:rFonts w:ascii="Verdana" w:hAnsi="Verdana"/>
          <w:color w:val="000000"/>
        </w:rPr>
        <w:t>dyplomu s</w:t>
      </w:r>
      <w:r w:rsidR="00235AF1" w:rsidRPr="00AF0D74">
        <w:rPr>
          <w:rFonts w:ascii="Verdana" w:hAnsi="Verdana"/>
          <w:color w:val="000000"/>
        </w:rPr>
        <w:t>tudiów, o którym mowa w § 2 ust.</w:t>
      </w:r>
      <w:r w:rsidRPr="00AF0D74">
        <w:rPr>
          <w:rFonts w:ascii="Verdana" w:hAnsi="Verdana"/>
          <w:color w:val="000000"/>
        </w:rPr>
        <w:t xml:space="preserve"> 2, na studia 2 stopnia </w:t>
      </w:r>
      <w:bookmarkStart w:id="8" w:name="_Hlk35428946"/>
      <w:r w:rsidRPr="00AF0D74">
        <w:rPr>
          <w:rFonts w:ascii="Verdana" w:hAnsi="Verdana"/>
          <w:color w:val="000000"/>
        </w:rPr>
        <w:t>oraz – w przypadku dyplomu zagranicznego – także nostryfikacji</w:t>
      </w:r>
      <w:bookmarkEnd w:id="8"/>
      <w:r w:rsidRPr="00AF0D74">
        <w:rPr>
          <w:rFonts w:ascii="Verdana" w:hAnsi="Verdana"/>
          <w:color w:val="000000"/>
        </w:rPr>
        <w:t xml:space="preserve"> (jeśli dotyczy),</w:t>
      </w:r>
    </w:p>
    <w:p w14:paraId="05DF9AC2" w14:textId="77777777" w:rsidR="003E72DE" w:rsidRPr="00AF0D74" w:rsidRDefault="003E72DE" w:rsidP="003E72DE">
      <w:pPr>
        <w:numPr>
          <w:ilvl w:val="1"/>
          <w:numId w:val="25"/>
        </w:numPr>
        <w:spacing w:line="360" w:lineRule="auto"/>
        <w:ind w:left="1080"/>
        <w:jc w:val="both"/>
        <w:rPr>
          <w:rStyle w:val="fontstyle01"/>
          <w:rFonts w:ascii="Verdana" w:hAnsi="Verdana" w:cs="Calibri"/>
        </w:rPr>
      </w:pPr>
      <w:r w:rsidRPr="00AF0D74">
        <w:rPr>
          <w:rStyle w:val="fontstyle01"/>
          <w:rFonts w:ascii="Calibri" w:hAnsi="Calibri" w:cs="Calibri"/>
          <w:sz w:val="24"/>
          <w:szCs w:val="24"/>
        </w:rPr>
        <w:t xml:space="preserve">w przypadku cudzoziemców, o których mowa w § 2 ust. 9 </w:t>
      </w:r>
    </w:p>
    <w:p w14:paraId="6E40BC98" w14:textId="77777777" w:rsidR="003E72DE" w:rsidRPr="00AF0D74" w:rsidRDefault="003E72DE" w:rsidP="003E72DE">
      <w:pPr>
        <w:spacing w:line="360" w:lineRule="auto"/>
        <w:ind w:left="1080"/>
        <w:jc w:val="both"/>
        <w:rPr>
          <w:rFonts w:ascii="Verdana" w:hAnsi="Verdana"/>
          <w:color w:val="000000"/>
        </w:rPr>
      </w:pPr>
      <w:r w:rsidRPr="00AF0D74">
        <w:rPr>
          <w:rStyle w:val="fontstyle01"/>
          <w:rFonts w:ascii="Calibri" w:hAnsi="Calibri" w:cs="Calibri"/>
          <w:sz w:val="24"/>
          <w:szCs w:val="24"/>
        </w:rPr>
        <w:t xml:space="preserve">- </w:t>
      </w:r>
      <w:r w:rsidRPr="00AF0D74">
        <w:rPr>
          <w:color w:val="000000"/>
          <w:sz w:val="24"/>
          <w:szCs w:val="24"/>
          <w:highlight w:val="white"/>
        </w:rPr>
        <w:t>kopii (oryginał do wglądu</w:t>
      </w:r>
      <w:r w:rsidRPr="00AF0D74">
        <w:rPr>
          <w:color w:val="000000"/>
          <w:sz w:val="24"/>
          <w:szCs w:val="24"/>
        </w:rPr>
        <w:t>) dyplomu ukończenia studiów 1 stopnia wydanego za granicą przez uczelnię uznawaną przez państwo, na którego terytorium lub w którego systemie szkolnictwa wyższego działa, wraz z pisemną informacją o tym dyplomie wydaną przez dyrektora NAWA potwierdzającą uprawnienie do ubiegania się o przyjęcie na studia</w:t>
      </w:r>
      <w:r w:rsidR="00B86284" w:rsidRPr="00AF0D74">
        <w:rPr>
          <w:color w:val="000000"/>
          <w:sz w:val="24"/>
          <w:szCs w:val="24"/>
        </w:rPr>
        <w:t>.</w:t>
      </w:r>
    </w:p>
    <w:p w14:paraId="4490154B" w14:textId="77777777" w:rsidR="00D76EDA" w:rsidRPr="00AF0D74" w:rsidRDefault="003E72DE" w:rsidP="0049578A">
      <w:pPr>
        <w:numPr>
          <w:ilvl w:val="0"/>
          <w:numId w:val="23"/>
        </w:numPr>
        <w:spacing w:line="360" w:lineRule="auto"/>
        <w:jc w:val="both"/>
        <w:rPr>
          <w:rFonts w:ascii="Verdana" w:hAnsi="Verdana"/>
          <w:color w:val="000000"/>
        </w:rPr>
      </w:pPr>
      <w:bookmarkStart w:id="9" w:name="_Hlk35261782"/>
      <w:r w:rsidRPr="00AF0D74">
        <w:rPr>
          <w:color w:val="000000"/>
          <w:sz w:val="24"/>
          <w:szCs w:val="24"/>
        </w:rPr>
        <w:t xml:space="preserve">uzyskają pozytywny wynik z organizowanego przez Uczelnię egzaminu wstępnego sprawdzającego wiedzę z zakresu przedmiotów kierunkowych wymaganych w rekrutacji (dotyczy cudzoziemców wymienionych w </w:t>
      </w:r>
      <w:r w:rsidRPr="00AF0D74">
        <w:rPr>
          <w:rStyle w:val="fontstyle01"/>
          <w:rFonts w:ascii="Calibri" w:hAnsi="Calibri" w:cs="Calibri"/>
          <w:sz w:val="24"/>
          <w:szCs w:val="24"/>
        </w:rPr>
        <w:t>§ 2 ust. 6</w:t>
      </w:r>
      <w:r w:rsidRPr="00AF0D74">
        <w:rPr>
          <w:color w:val="000000"/>
          <w:sz w:val="24"/>
          <w:szCs w:val="24"/>
        </w:rPr>
        <w:t xml:space="preserve">), z zastrzeżeniem, że </w:t>
      </w:r>
      <w:r w:rsidRPr="00AF0D74">
        <w:rPr>
          <w:color w:val="000000"/>
        </w:rPr>
        <w:t xml:space="preserve"> </w:t>
      </w:r>
      <w:bookmarkStart w:id="10" w:name="_Hlk199358028"/>
      <w:r w:rsidRPr="00AF0D74">
        <w:rPr>
          <w:color w:val="000000"/>
          <w:sz w:val="24"/>
          <w:szCs w:val="24"/>
        </w:rPr>
        <w:t>warunkiem zdania egzaminu jest uzyskanie przez kandydata wyniku na poziomie co najmniej 60% obliczanego na podstawie maksymalnej liczby punktów możliwych do</w:t>
      </w:r>
      <w:bookmarkEnd w:id="9"/>
      <w:bookmarkEnd w:id="10"/>
      <w:r w:rsidRPr="00AF0D74">
        <w:rPr>
          <w:color w:val="000000"/>
          <w:sz w:val="24"/>
          <w:szCs w:val="24"/>
        </w:rPr>
        <w:t xml:space="preserve"> otrzymania</w:t>
      </w:r>
      <w:r w:rsidR="00DE7BFF" w:rsidRPr="00AF0D74">
        <w:rPr>
          <w:rFonts w:ascii="Verdana" w:hAnsi="Verdana"/>
          <w:color w:val="000000"/>
        </w:rPr>
        <w:t>.</w:t>
      </w:r>
    </w:p>
    <w:p w14:paraId="668DC4AC" w14:textId="77777777" w:rsidR="002B1545" w:rsidRPr="00AF0D74" w:rsidRDefault="002B1545" w:rsidP="00E86490">
      <w:pPr>
        <w:widowControl w:val="0"/>
        <w:numPr>
          <w:ilvl w:val="0"/>
          <w:numId w:val="2"/>
        </w:numPr>
        <w:spacing w:line="360" w:lineRule="auto"/>
        <w:jc w:val="center"/>
        <w:rPr>
          <w:rFonts w:ascii="Verdana" w:hAnsi="Verdana"/>
          <w:color w:val="000000"/>
        </w:rPr>
      </w:pPr>
    </w:p>
    <w:p w14:paraId="67BEDFEF" w14:textId="77777777" w:rsidR="00F03691" w:rsidRPr="00AF0D74" w:rsidRDefault="00F03691" w:rsidP="00E86490">
      <w:pPr>
        <w:widowControl w:val="0"/>
        <w:spacing w:line="360" w:lineRule="auto"/>
        <w:ind w:left="227"/>
        <w:jc w:val="center"/>
        <w:rPr>
          <w:rFonts w:ascii="Verdana" w:hAnsi="Verdana"/>
          <w:color w:val="000000"/>
        </w:rPr>
      </w:pPr>
      <w:r w:rsidRPr="00AF0D74">
        <w:rPr>
          <w:rFonts w:ascii="Verdana" w:hAnsi="Verdana"/>
          <w:color w:val="000000"/>
        </w:rPr>
        <w:t>Zasady przeliczania wyników</w:t>
      </w:r>
      <w:r w:rsidR="009B4966" w:rsidRPr="00AF0D74">
        <w:rPr>
          <w:rFonts w:ascii="Verdana" w:hAnsi="Verdana"/>
          <w:color w:val="000000"/>
        </w:rPr>
        <w:t xml:space="preserve"> ze świadectw</w:t>
      </w:r>
    </w:p>
    <w:p w14:paraId="20A1D1C8" w14:textId="77777777" w:rsidR="00D76EDA" w:rsidRPr="00AF0D74" w:rsidRDefault="00D76EDA" w:rsidP="0049578A">
      <w:pPr>
        <w:numPr>
          <w:ilvl w:val="0"/>
          <w:numId w:val="5"/>
        </w:numPr>
        <w:spacing w:line="360" w:lineRule="auto"/>
        <w:jc w:val="both"/>
        <w:rPr>
          <w:rFonts w:ascii="Verdana" w:hAnsi="Verdana"/>
          <w:color w:val="000000"/>
        </w:rPr>
      </w:pPr>
      <w:r w:rsidRPr="00AF0D74">
        <w:rPr>
          <w:rFonts w:ascii="Verdana" w:hAnsi="Verdana"/>
          <w:color w:val="000000"/>
        </w:rPr>
        <w:t>Zasady prz</w:t>
      </w:r>
      <w:r w:rsidR="009E7E07" w:rsidRPr="00AF0D74">
        <w:rPr>
          <w:rFonts w:ascii="Verdana" w:hAnsi="Verdana"/>
          <w:color w:val="000000"/>
        </w:rPr>
        <w:t>eliczania wyników ze świadectw</w:t>
      </w:r>
      <w:r w:rsidR="00254C62" w:rsidRPr="00AF0D74">
        <w:rPr>
          <w:rFonts w:ascii="Verdana" w:hAnsi="Verdana"/>
          <w:color w:val="000000"/>
        </w:rPr>
        <w:t xml:space="preserve">a </w:t>
      </w:r>
      <w:r w:rsidR="00E075AA" w:rsidRPr="00AF0D74">
        <w:rPr>
          <w:rFonts w:ascii="Verdana" w:hAnsi="Verdana"/>
          <w:color w:val="000000"/>
        </w:rPr>
        <w:t>na punkty rekrutacyjne</w:t>
      </w:r>
      <w:r w:rsidR="00010793" w:rsidRPr="00AF0D74">
        <w:rPr>
          <w:rFonts w:ascii="Verdana" w:hAnsi="Verdana"/>
          <w:color w:val="000000"/>
        </w:rPr>
        <w:t xml:space="preserve"> (dot. świadectw zagranicznych)</w:t>
      </w:r>
      <w:r w:rsidR="00C66436" w:rsidRPr="00AF0D74">
        <w:rPr>
          <w:rFonts w:ascii="Verdana" w:hAnsi="Verdana"/>
          <w:color w:val="000000"/>
        </w:rPr>
        <w:t>:</w:t>
      </w:r>
    </w:p>
    <w:p w14:paraId="7AF9A617" w14:textId="77777777" w:rsidR="00D76EDA" w:rsidRPr="00AF0D74" w:rsidRDefault="003625A2" w:rsidP="0049578A">
      <w:pPr>
        <w:numPr>
          <w:ilvl w:val="1"/>
          <w:numId w:val="5"/>
        </w:numPr>
        <w:spacing w:line="360" w:lineRule="auto"/>
        <w:jc w:val="both"/>
        <w:rPr>
          <w:rFonts w:ascii="Verdana" w:hAnsi="Verdana"/>
          <w:color w:val="000000"/>
        </w:rPr>
      </w:pPr>
      <w:r w:rsidRPr="00AF0D74">
        <w:rPr>
          <w:rFonts w:ascii="Verdana" w:hAnsi="Verdana"/>
          <w:color w:val="000000"/>
        </w:rPr>
        <w:t>m</w:t>
      </w:r>
      <w:r w:rsidR="009E7E07" w:rsidRPr="00AF0D74">
        <w:rPr>
          <w:rFonts w:ascii="Verdana" w:hAnsi="Verdana"/>
          <w:color w:val="000000"/>
        </w:rPr>
        <w:t xml:space="preserve">aksymalna liczba punktów możliwa do </w:t>
      </w:r>
      <w:r w:rsidR="00D76EDA" w:rsidRPr="00AF0D74">
        <w:rPr>
          <w:rFonts w:ascii="Verdana" w:hAnsi="Verdana"/>
          <w:color w:val="000000"/>
        </w:rPr>
        <w:t xml:space="preserve"> </w:t>
      </w:r>
      <w:r w:rsidR="009E7E07" w:rsidRPr="00AF0D74">
        <w:rPr>
          <w:rFonts w:ascii="Verdana" w:hAnsi="Verdana"/>
          <w:color w:val="000000"/>
        </w:rPr>
        <w:t>uzyskania z</w:t>
      </w:r>
      <w:r w:rsidR="00D76EDA" w:rsidRPr="00AF0D74">
        <w:rPr>
          <w:rFonts w:ascii="Verdana" w:hAnsi="Verdana"/>
          <w:color w:val="000000"/>
        </w:rPr>
        <w:t xml:space="preserve"> każdego przedmiotu kierunkowego</w:t>
      </w:r>
      <w:r w:rsidR="009E7E07" w:rsidRPr="00AF0D74">
        <w:rPr>
          <w:rFonts w:ascii="Verdana" w:hAnsi="Verdana"/>
          <w:color w:val="000000"/>
        </w:rPr>
        <w:t xml:space="preserve"> wynosi 100;</w:t>
      </w:r>
      <w:r w:rsidR="00D76EDA" w:rsidRPr="00AF0D74">
        <w:rPr>
          <w:rFonts w:ascii="Verdana" w:hAnsi="Verdana"/>
          <w:color w:val="000000"/>
        </w:rPr>
        <w:t xml:space="preserve"> </w:t>
      </w:r>
    </w:p>
    <w:p w14:paraId="5665C8A6" w14:textId="77777777" w:rsidR="00AB1583" w:rsidRPr="00AF0D74" w:rsidRDefault="00AB1583" w:rsidP="0049578A">
      <w:pPr>
        <w:widowControl w:val="0"/>
        <w:numPr>
          <w:ilvl w:val="1"/>
          <w:numId w:val="5"/>
        </w:numPr>
        <w:spacing w:line="360" w:lineRule="auto"/>
        <w:contextualSpacing/>
        <w:jc w:val="both"/>
        <w:rPr>
          <w:rFonts w:ascii="Verdana" w:hAnsi="Verdana"/>
          <w:color w:val="000000"/>
        </w:rPr>
      </w:pPr>
      <w:r w:rsidRPr="00AF0D74">
        <w:rPr>
          <w:rFonts w:ascii="Verdana" w:hAnsi="Verdana"/>
          <w:b/>
          <w:color w:val="000000"/>
        </w:rPr>
        <w:t xml:space="preserve">minimalna </w:t>
      </w:r>
      <w:r w:rsidRPr="00AF0D74">
        <w:rPr>
          <w:rFonts w:ascii="Verdana" w:hAnsi="Verdana"/>
          <w:color w:val="000000"/>
        </w:rPr>
        <w:t>liczba punktów, uprawniająca kandydata do uczestniczenia w postępowaniu kwalifikacyjnym wynosi na</w:t>
      </w:r>
      <w:r w:rsidR="00F00D42" w:rsidRPr="00AF0D74">
        <w:rPr>
          <w:rFonts w:ascii="Verdana" w:hAnsi="Verdana"/>
          <w:color w:val="000000"/>
        </w:rPr>
        <w:t>:</w:t>
      </w:r>
      <w:r w:rsidRPr="00AF0D74">
        <w:rPr>
          <w:rFonts w:ascii="Verdana" w:hAnsi="Verdana"/>
          <w:color w:val="000000"/>
        </w:rPr>
        <w:t xml:space="preserve"> </w:t>
      </w:r>
    </w:p>
    <w:p w14:paraId="19CF71BB" w14:textId="77777777" w:rsidR="00AB1583" w:rsidRPr="00AF0D74" w:rsidRDefault="00F00D42" w:rsidP="0049578A">
      <w:pPr>
        <w:widowControl w:val="0"/>
        <w:numPr>
          <w:ilvl w:val="2"/>
          <w:numId w:val="15"/>
        </w:numPr>
        <w:tabs>
          <w:tab w:val="clear" w:pos="1080"/>
          <w:tab w:val="num" w:pos="1260"/>
        </w:tabs>
        <w:spacing w:line="360" w:lineRule="auto"/>
        <w:ind w:left="1260"/>
        <w:contextualSpacing/>
        <w:jc w:val="both"/>
        <w:rPr>
          <w:rFonts w:ascii="Verdana" w:hAnsi="Verdana"/>
          <w:color w:val="000000"/>
        </w:rPr>
      </w:pPr>
      <w:r w:rsidRPr="00AF0D74">
        <w:rPr>
          <w:rFonts w:ascii="Verdana" w:hAnsi="Verdana"/>
          <w:b/>
          <w:bCs/>
          <w:color w:val="000000"/>
        </w:rPr>
        <w:t xml:space="preserve">kierunek </w:t>
      </w:r>
      <w:r w:rsidR="00AB1583" w:rsidRPr="00AF0D74">
        <w:rPr>
          <w:rFonts w:ascii="Verdana" w:hAnsi="Verdana"/>
          <w:b/>
          <w:color w:val="000000"/>
        </w:rPr>
        <w:t>lekarski i lekarsko-dentystyczny – 1</w:t>
      </w:r>
      <w:r w:rsidR="00603577" w:rsidRPr="00AF0D74">
        <w:rPr>
          <w:rFonts w:ascii="Verdana" w:hAnsi="Verdana"/>
          <w:b/>
          <w:color w:val="000000"/>
        </w:rPr>
        <w:t>0</w:t>
      </w:r>
      <w:r w:rsidR="00AB1583" w:rsidRPr="00AF0D74">
        <w:rPr>
          <w:rFonts w:ascii="Verdana" w:hAnsi="Verdana"/>
          <w:b/>
          <w:color w:val="000000"/>
        </w:rPr>
        <w:t xml:space="preserve">0 punktów w sumie z </w:t>
      </w:r>
      <w:r w:rsidR="00987FAF" w:rsidRPr="00AF0D74">
        <w:rPr>
          <w:rFonts w:ascii="Verdana" w:hAnsi="Verdana"/>
          <w:b/>
          <w:color w:val="000000"/>
        </w:rPr>
        <w:t>2</w:t>
      </w:r>
      <w:r w:rsidR="00CA2852" w:rsidRPr="00AF0D74">
        <w:rPr>
          <w:rFonts w:ascii="Verdana" w:hAnsi="Verdana"/>
          <w:b/>
          <w:color w:val="000000"/>
        </w:rPr>
        <w:t xml:space="preserve"> </w:t>
      </w:r>
      <w:r w:rsidR="00AB1583" w:rsidRPr="00AF0D74">
        <w:rPr>
          <w:rFonts w:ascii="Verdana" w:hAnsi="Verdana"/>
          <w:b/>
          <w:color w:val="000000"/>
        </w:rPr>
        <w:t xml:space="preserve">przedmiotów kierunkowych, </w:t>
      </w:r>
      <w:r w:rsidR="00AB1583" w:rsidRPr="00AF0D74">
        <w:rPr>
          <w:rFonts w:ascii="Verdana" w:hAnsi="Verdana"/>
          <w:color w:val="000000"/>
        </w:rPr>
        <w:t>przy jednoczesnym warunku, że z żadnego z nich wynik</w:t>
      </w:r>
      <w:r w:rsidR="001B3AF1" w:rsidRPr="00AF0D74">
        <w:rPr>
          <w:rFonts w:ascii="Verdana" w:hAnsi="Verdana"/>
          <w:color w:val="000000"/>
        </w:rPr>
        <w:t xml:space="preserve"> nie jest niższy niż 30 punktów,</w:t>
      </w:r>
    </w:p>
    <w:p w14:paraId="464ADC37" w14:textId="77777777" w:rsidR="00AB1583" w:rsidRPr="00AF0D74" w:rsidRDefault="00F469B7" w:rsidP="0049578A">
      <w:pPr>
        <w:widowControl w:val="0"/>
        <w:numPr>
          <w:ilvl w:val="2"/>
          <w:numId w:val="15"/>
        </w:numPr>
        <w:tabs>
          <w:tab w:val="num" w:pos="1260"/>
        </w:tabs>
        <w:spacing w:line="360" w:lineRule="auto"/>
        <w:ind w:hanging="229"/>
        <w:contextualSpacing/>
        <w:jc w:val="both"/>
        <w:rPr>
          <w:rFonts w:ascii="Verdana" w:hAnsi="Verdana"/>
          <w:color w:val="000000"/>
        </w:rPr>
      </w:pPr>
      <w:r w:rsidRPr="00AF0D74">
        <w:rPr>
          <w:rFonts w:ascii="Verdana" w:hAnsi="Verdana"/>
          <w:b/>
          <w:color w:val="000000"/>
        </w:rPr>
        <w:t xml:space="preserve">   </w:t>
      </w:r>
      <w:r w:rsidR="00135CA3" w:rsidRPr="00AF0D74">
        <w:rPr>
          <w:rFonts w:ascii="Verdana" w:hAnsi="Verdana"/>
          <w:b/>
          <w:color w:val="000000"/>
        </w:rPr>
        <w:t>pozostałe kierunki</w:t>
      </w:r>
      <w:r w:rsidR="00AB1583" w:rsidRPr="00AF0D74">
        <w:rPr>
          <w:rFonts w:ascii="Verdana" w:hAnsi="Verdana"/>
          <w:b/>
          <w:color w:val="000000"/>
        </w:rPr>
        <w:t xml:space="preserve"> – 30 </w:t>
      </w:r>
      <w:r w:rsidR="00AB1583" w:rsidRPr="00AF0D74">
        <w:rPr>
          <w:rFonts w:ascii="Verdana" w:hAnsi="Verdana"/>
          <w:color w:val="000000"/>
        </w:rPr>
        <w:t xml:space="preserve"> </w:t>
      </w:r>
      <w:r w:rsidR="00AB1583" w:rsidRPr="00AF0D74">
        <w:rPr>
          <w:rFonts w:ascii="Verdana" w:hAnsi="Verdana"/>
          <w:b/>
          <w:bCs/>
          <w:color w:val="000000"/>
        </w:rPr>
        <w:t>punktów</w:t>
      </w:r>
      <w:r w:rsidR="00AB1583" w:rsidRPr="00AF0D74">
        <w:rPr>
          <w:rFonts w:ascii="Verdana" w:hAnsi="Verdana"/>
          <w:color w:val="000000"/>
        </w:rPr>
        <w:t xml:space="preserve"> z każdego przedmiotu kierunkowego.</w:t>
      </w:r>
    </w:p>
    <w:p w14:paraId="40EEF62F" w14:textId="77777777" w:rsidR="00AB1583" w:rsidRPr="00AF0D74" w:rsidRDefault="00AB1583" w:rsidP="00E86490">
      <w:pPr>
        <w:widowControl w:val="0"/>
        <w:spacing w:line="360" w:lineRule="auto"/>
        <w:ind w:left="720"/>
        <w:contextualSpacing/>
        <w:jc w:val="both"/>
        <w:rPr>
          <w:rFonts w:ascii="Verdana" w:hAnsi="Verdana"/>
          <w:color w:val="000000"/>
        </w:rPr>
      </w:pPr>
      <w:r w:rsidRPr="00AF0D74">
        <w:rPr>
          <w:rFonts w:ascii="Verdana" w:hAnsi="Verdana"/>
          <w:color w:val="000000"/>
        </w:rPr>
        <w:t>Kandydaci, którzy nie spe</w:t>
      </w:r>
      <w:r w:rsidR="00F469B7" w:rsidRPr="00AF0D74">
        <w:rPr>
          <w:rFonts w:ascii="Verdana" w:hAnsi="Verdana"/>
          <w:color w:val="000000"/>
        </w:rPr>
        <w:t>łnili warunków opisanych w p</w:t>
      </w:r>
      <w:r w:rsidR="00221696" w:rsidRPr="00AF0D74">
        <w:rPr>
          <w:rFonts w:ascii="Verdana" w:hAnsi="Verdana"/>
          <w:color w:val="000000"/>
        </w:rPr>
        <w:t>unkcie</w:t>
      </w:r>
      <w:r w:rsidR="00F469B7" w:rsidRPr="00AF0D74">
        <w:rPr>
          <w:rFonts w:ascii="Verdana" w:hAnsi="Verdana"/>
          <w:color w:val="000000"/>
        </w:rPr>
        <w:t xml:space="preserve"> 2</w:t>
      </w:r>
      <w:r w:rsidRPr="00AF0D74">
        <w:rPr>
          <w:rFonts w:ascii="Verdana" w:hAnsi="Verdana"/>
          <w:b/>
          <w:color w:val="000000"/>
        </w:rPr>
        <w:t xml:space="preserve">, </w:t>
      </w:r>
      <w:r w:rsidRPr="00AF0D74">
        <w:rPr>
          <w:rFonts w:ascii="Verdana" w:hAnsi="Verdana"/>
          <w:color w:val="000000"/>
        </w:rPr>
        <w:t xml:space="preserve">nie będą uwzględniani w </w:t>
      </w:r>
      <w:r w:rsidRPr="00AF0D74">
        <w:rPr>
          <w:rFonts w:ascii="Verdana" w:hAnsi="Verdana"/>
          <w:color w:val="000000"/>
        </w:rPr>
        <w:lastRenderedPageBreak/>
        <w:t>procesie rekrutacyjnym.</w:t>
      </w:r>
    </w:p>
    <w:p w14:paraId="2A673880" w14:textId="77777777" w:rsidR="00F50DC9" w:rsidRPr="00AF0D74" w:rsidRDefault="00F50DC9" w:rsidP="00871333">
      <w:pPr>
        <w:widowControl w:val="0"/>
        <w:numPr>
          <w:ilvl w:val="0"/>
          <w:numId w:val="42"/>
        </w:numPr>
        <w:spacing w:line="360" w:lineRule="auto"/>
        <w:contextualSpacing/>
        <w:jc w:val="both"/>
        <w:rPr>
          <w:rFonts w:ascii="Verdana" w:hAnsi="Verdana"/>
          <w:color w:val="000000"/>
        </w:rPr>
      </w:pPr>
      <w:r w:rsidRPr="00AF0D74">
        <w:rPr>
          <w:rFonts w:ascii="Verdana" w:hAnsi="Verdana"/>
          <w:color w:val="000000"/>
        </w:rPr>
        <w:t>wyniki uzyskane z przedmiotów kierunkowych należy przeliczyć na punkty rekrutacyjne według zasad określonych w tabeli</w:t>
      </w:r>
      <w:r w:rsidR="00471549" w:rsidRPr="00AF0D74">
        <w:rPr>
          <w:rFonts w:ascii="Verdana" w:hAnsi="Verdana"/>
          <w:color w:val="000000"/>
        </w:rPr>
        <w:t xml:space="preserve"> 1 i 2.</w:t>
      </w:r>
    </w:p>
    <w:p w14:paraId="54EF4EA8" w14:textId="77777777" w:rsidR="00C66436" w:rsidRPr="00AF0D74" w:rsidRDefault="00C66436" w:rsidP="0049578A">
      <w:pPr>
        <w:numPr>
          <w:ilvl w:val="0"/>
          <w:numId w:val="15"/>
        </w:numPr>
        <w:spacing w:line="360" w:lineRule="auto"/>
        <w:jc w:val="both"/>
        <w:rPr>
          <w:rFonts w:ascii="Verdana" w:hAnsi="Verdana"/>
          <w:color w:val="000000"/>
        </w:rPr>
      </w:pPr>
      <w:r w:rsidRPr="00AF0D74">
        <w:rPr>
          <w:rFonts w:ascii="Verdana" w:hAnsi="Verdana"/>
          <w:color w:val="000000"/>
        </w:rPr>
        <w:t xml:space="preserve">Kandydaci posiadający </w:t>
      </w:r>
      <w:r w:rsidRPr="00AF0D74">
        <w:rPr>
          <w:rFonts w:ascii="Verdana" w:hAnsi="Verdana"/>
          <w:b/>
          <w:color w:val="000000"/>
        </w:rPr>
        <w:t>świadectwo uzyskane za granicą</w:t>
      </w:r>
      <w:r w:rsidRPr="00AF0D74">
        <w:rPr>
          <w:rFonts w:ascii="Verdana" w:hAnsi="Verdana"/>
          <w:color w:val="000000"/>
        </w:rPr>
        <w:t xml:space="preserve"> </w:t>
      </w:r>
      <w:bookmarkStart w:id="11" w:name="_Hlk35262760"/>
      <w:r w:rsidRPr="00AF0D74">
        <w:rPr>
          <w:rFonts w:ascii="Verdana" w:hAnsi="Verdana"/>
          <w:color w:val="000000"/>
        </w:rPr>
        <w:t xml:space="preserve">(z wyłączeniem </w:t>
      </w:r>
      <w:r w:rsidRPr="00AF0D74">
        <w:rPr>
          <w:rFonts w:ascii="Verdana" w:hAnsi="Verdana"/>
          <w:bCs/>
          <w:color w:val="000000"/>
        </w:rPr>
        <w:t xml:space="preserve">dyplomu </w:t>
      </w:r>
      <w:r w:rsidRPr="00AF0D74">
        <w:rPr>
          <w:rFonts w:ascii="Verdana" w:hAnsi="Verdana"/>
          <w:color w:val="000000"/>
        </w:rPr>
        <w:t>IB</w:t>
      </w:r>
      <w:r w:rsidR="002E5E5A" w:rsidRPr="00AF0D74">
        <w:rPr>
          <w:rFonts w:ascii="Verdana" w:hAnsi="Verdana"/>
          <w:color w:val="000000"/>
        </w:rPr>
        <w:t xml:space="preserve"> oraz dyplomu </w:t>
      </w:r>
      <w:r w:rsidRPr="00AF0D74">
        <w:rPr>
          <w:rFonts w:ascii="Verdana" w:hAnsi="Verdana"/>
          <w:color w:val="000000"/>
        </w:rPr>
        <w:t>EB</w:t>
      </w:r>
      <w:bookmarkEnd w:id="11"/>
      <w:r w:rsidRPr="00AF0D74">
        <w:rPr>
          <w:rFonts w:ascii="Verdana" w:hAnsi="Verdana"/>
          <w:color w:val="000000"/>
        </w:rPr>
        <w:t>) p</w:t>
      </w:r>
      <w:r w:rsidR="00D76EDA" w:rsidRPr="00AF0D74">
        <w:rPr>
          <w:rFonts w:ascii="Verdana" w:hAnsi="Verdana"/>
          <w:color w:val="000000"/>
        </w:rPr>
        <w:t>rzelicz</w:t>
      </w:r>
      <w:r w:rsidRPr="00AF0D74">
        <w:rPr>
          <w:rFonts w:ascii="Verdana" w:hAnsi="Verdana"/>
          <w:color w:val="000000"/>
        </w:rPr>
        <w:t>ają</w:t>
      </w:r>
      <w:r w:rsidR="00D76EDA" w:rsidRPr="00AF0D74">
        <w:rPr>
          <w:rFonts w:ascii="Verdana" w:hAnsi="Verdana"/>
          <w:color w:val="000000"/>
        </w:rPr>
        <w:t xml:space="preserve"> wynik z przedmiotów kierunkowych</w:t>
      </w:r>
      <w:r w:rsidR="00221696" w:rsidRPr="00AF0D74">
        <w:rPr>
          <w:rFonts w:ascii="Verdana" w:hAnsi="Verdana"/>
          <w:color w:val="000000"/>
        </w:rPr>
        <w:t>,</w:t>
      </w:r>
      <w:r w:rsidRPr="00AF0D74">
        <w:rPr>
          <w:rFonts w:ascii="Verdana" w:hAnsi="Verdana"/>
          <w:color w:val="000000"/>
        </w:rPr>
        <w:t xml:space="preserve"> </w:t>
      </w:r>
      <w:r w:rsidR="00221696" w:rsidRPr="00AF0D74">
        <w:rPr>
          <w:rFonts w:ascii="Verdana" w:hAnsi="Verdana"/>
          <w:color w:val="000000"/>
        </w:rPr>
        <w:t xml:space="preserve">obowiązujących na danym kierunku studiów, </w:t>
      </w:r>
      <w:r w:rsidR="00010793" w:rsidRPr="00AF0D74">
        <w:rPr>
          <w:rFonts w:ascii="Verdana" w:hAnsi="Verdana"/>
          <w:color w:val="000000"/>
        </w:rPr>
        <w:t>według następujących zasad</w:t>
      </w:r>
      <w:r w:rsidR="00E82883" w:rsidRPr="00AF0D74">
        <w:rPr>
          <w:rFonts w:ascii="Verdana" w:hAnsi="Verdana"/>
          <w:color w:val="000000"/>
        </w:rPr>
        <w:t>:</w:t>
      </w:r>
    </w:p>
    <w:p w14:paraId="7BA959CB" w14:textId="77777777" w:rsidR="00C66436" w:rsidRPr="00AF0D74" w:rsidRDefault="00221696" w:rsidP="0049578A">
      <w:pPr>
        <w:numPr>
          <w:ilvl w:val="1"/>
          <w:numId w:val="15"/>
        </w:numPr>
        <w:spacing w:line="360" w:lineRule="auto"/>
        <w:ind w:left="709" w:hanging="425"/>
        <w:jc w:val="both"/>
        <w:rPr>
          <w:rFonts w:ascii="Verdana" w:hAnsi="Verdana"/>
          <w:color w:val="000000"/>
        </w:rPr>
      </w:pPr>
      <w:r w:rsidRPr="00AF0D74">
        <w:rPr>
          <w:rFonts w:ascii="Verdana" w:hAnsi="Verdana"/>
          <w:color w:val="000000"/>
        </w:rPr>
        <w:t>W</w:t>
      </w:r>
      <w:r w:rsidR="00C66436" w:rsidRPr="00AF0D74">
        <w:rPr>
          <w:rFonts w:ascii="Verdana" w:hAnsi="Verdana"/>
          <w:color w:val="000000"/>
        </w:rPr>
        <w:t>yniki</w:t>
      </w:r>
      <w:r w:rsidRPr="00AF0D74">
        <w:rPr>
          <w:rFonts w:ascii="Verdana" w:hAnsi="Verdana"/>
          <w:color w:val="000000"/>
        </w:rPr>
        <w:t>,</w:t>
      </w:r>
      <w:r w:rsidR="00C66436" w:rsidRPr="00AF0D74">
        <w:rPr>
          <w:rFonts w:ascii="Verdana" w:hAnsi="Verdana"/>
          <w:color w:val="000000"/>
        </w:rPr>
        <w:t xml:space="preserve"> wyrażone w skali 100 procentowej, należy przeliczyć na punkty według zasady 1% = 1 punkt,</w:t>
      </w:r>
      <w:r w:rsidR="00402A31" w:rsidRPr="00AF0D74">
        <w:rPr>
          <w:rFonts w:ascii="Verdana" w:hAnsi="Verdana"/>
          <w:color w:val="000000"/>
        </w:rPr>
        <w:t xml:space="preserve"> z zastrzeżeniem tabeli 1 i 2</w:t>
      </w:r>
      <w:r w:rsidR="009F3BDB" w:rsidRPr="00AF0D74">
        <w:rPr>
          <w:rFonts w:ascii="Verdana" w:hAnsi="Verdana"/>
          <w:color w:val="000000"/>
        </w:rPr>
        <w:t>;</w:t>
      </w:r>
    </w:p>
    <w:p w14:paraId="2AE6CDFD" w14:textId="77777777" w:rsidR="00E76054" w:rsidRPr="00AF0D74" w:rsidRDefault="00C66436" w:rsidP="0049578A">
      <w:pPr>
        <w:numPr>
          <w:ilvl w:val="1"/>
          <w:numId w:val="15"/>
        </w:numPr>
        <w:spacing w:line="360" w:lineRule="auto"/>
        <w:ind w:left="709" w:hanging="425"/>
        <w:jc w:val="both"/>
        <w:rPr>
          <w:rFonts w:ascii="Verdana" w:hAnsi="Verdana"/>
          <w:color w:val="000000"/>
        </w:rPr>
      </w:pPr>
      <w:r w:rsidRPr="00AF0D74">
        <w:rPr>
          <w:rFonts w:ascii="Verdana" w:hAnsi="Verdana"/>
          <w:color w:val="000000"/>
        </w:rPr>
        <w:t>przeliczenia wyników z przedmiotów kierunkowych</w:t>
      </w:r>
      <w:r w:rsidR="008C5596" w:rsidRPr="00AF0D74">
        <w:rPr>
          <w:rFonts w:ascii="Verdana" w:hAnsi="Verdana"/>
          <w:color w:val="000000"/>
        </w:rPr>
        <w:t>,</w:t>
      </w:r>
      <w:r w:rsidRPr="00AF0D74">
        <w:rPr>
          <w:rFonts w:ascii="Verdana" w:hAnsi="Verdana"/>
          <w:color w:val="000000"/>
        </w:rPr>
        <w:t xml:space="preserve"> wyrażon</w:t>
      </w:r>
      <w:r w:rsidR="008C5596" w:rsidRPr="00AF0D74">
        <w:rPr>
          <w:rFonts w:ascii="Verdana" w:hAnsi="Verdana"/>
          <w:color w:val="000000"/>
        </w:rPr>
        <w:t>ych</w:t>
      </w:r>
      <w:r w:rsidRPr="00AF0D74">
        <w:rPr>
          <w:rFonts w:ascii="Verdana" w:hAnsi="Verdana"/>
          <w:color w:val="000000"/>
        </w:rPr>
        <w:t xml:space="preserve"> </w:t>
      </w:r>
      <w:r w:rsidR="00D76EDA" w:rsidRPr="00AF0D74">
        <w:rPr>
          <w:rFonts w:ascii="Verdana" w:hAnsi="Verdana"/>
          <w:color w:val="000000"/>
        </w:rPr>
        <w:t xml:space="preserve">w innej skali niż 100 procentowa, dokonuje się według tabel </w:t>
      </w:r>
      <w:r w:rsidR="00603577" w:rsidRPr="00AF0D74">
        <w:rPr>
          <w:rFonts w:ascii="Verdana" w:hAnsi="Verdana"/>
          <w:color w:val="000000"/>
        </w:rPr>
        <w:t>4</w:t>
      </w:r>
      <w:r w:rsidR="00D76EDA" w:rsidRPr="00AF0D74">
        <w:rPr>
          <w:rFonts w:ascii="Verdana" w:hAnsi="Verdana"/>
          <w:color w:val="000000"/>
        </w:rPr>
        <w:t>–</w:t>
      </w:r>
      <w:r w:rsidR="003B23F2" w:rsidRPr="00AF0D74">
        <w:rPr>
          <w:rFonts w:ascii="Verdana" w:hAnsi="Verdana"/>
          <w:color w:val="000000"/>
        </w:rPr>
        <w:t>1</w:t>
      </w:r>
      <w:r w:rsidR="00136971" w:rsidRPr="00AF0D74">
        <w:rPr>
          <w:rFonts w:ascii="Verdana" w:hAnsi="Verdana"/>
          <w:color w:val="000000"/>
        </w:rPr>
        <w:t>4</w:t>
      </w:r>
      <w:r w:rsidR="00D76EDA" w:rsidRPr="00AF0D74">
        <w:rPr>
          <w:rFonts w:ascii="Verdana" w:hAnsi="Verdana"/>
          <w:color w:val="000000"/>
        </w:rPr>
        <w:t>, przygotowanych dla poszczególnych krajów</w:t>
      </w:r>
      <w:r w:rsidR="00440742" w:rsidRPr="00AF0D74">
        <w:rPr>
          <w:rFonts w:ascii="Verdana" w:hAnsi="Verdana"/>
          <w:color w:val="000000"/>
        </w:rPr>
        <w:t xml:space="preserve"> lub skali </w:t>
      </w:r>
      <w:r w:rsidR="00D76EDA" w:rsidRPr="00AF0D74">
        <w:rPr>
          <w:rFonts w:ascii="Verdana" w:hAnsi="Verdana"/>
          <w:color w:val="000000"/>
        </w:rPr>
        <w:t>ocen</w:t>
      </w:r>
      <w:r w:rsidR="00E76054" w:rsidRPr="00AF0D74">
        <w:rPr>
          <w:rFonts w:ascii="Verdana" w:hAnsi="Verdana"/>
          <w:color w:val="000000"/>
        </w:rPr>
        <w:t xml:space="preserve">. </w:t>
      </w:r>
      <w:r w:rsidR="00440742" w:rsidRPr="00AF0D74">
        <w:rPr>
          <w:rFonts w:ascii="Verdana" w:hAnsi="Verdana"/>
          <w:color w:val="000000"/>
        </w:rPr>
        <w:t>W przypadku, g</w:t>
      </w:r>
      <w:r w:rsidR="00D76EDA" w:rsidRPr="00AF0D74">
        <w:rPr>
          <w:rFonts w:ascii="Verdana" w:hAnsi="Verdana"/>
          <w:color w:val="000000"/>
        </w:rPr>
        <w:t xml:space="preserve">dy brak jest tabeli odpowiadającej skali ocen </w:t>
      </w:r>
      <w:r w:rsidR="00E76054" w:rsidRPr="00AF0D74">
        <w:rPr>
          <w:rFonts w:ascii="Verdana" w:hAnsi="Verdana"/>
          <w:color w:val="000000"/>
        </w:rPr>
        <w:t>stosuje się przeliczenie</w:t>
      </w:r>
      <w:r w:rsidR="00D76EDA" w:rsidRPr="00AF0D74">
        <w:rPr>
          <w:rFonts w:ascii="Verdana" w:hAnsi="Verdana"/>
          <w:color w:val="000000"/>
        </w:rPr>
        <w:t xml:space="preserve"> proporcjonalnie</w:t>
      </w:r>
      <w:r w:rsidR="00113979" w:rsidRPr="00AF0D74">
        <w:rPr>
          <w:rFonts w:ascii="Verdana" w:hAnsi="Verdana"/>
          <w:color w:val="000000"/>
        </w:rPr>
        <w:t xml:space="preserve"> </w:t>
      </w:r>
      <w:r w:rsidR="00BB25C4" w:rsidRPr="00AF0D74">
        <w:rPr>
          <w:rFonts w:ascii="Verdana" w:hAnsi="Verdana"/>
          <w:color w:val="000000"/>
        </w:rPr>
        <w:t>(</w:t>
      </w:r>
      <w:r w:rsidR="00EB136A" w:rsidRPr="00AF0D74">
        <w:rPr>
          <w:rFonts w:ascii="Verdana" w:hAnsi="Verdana"/>
          <w:color w:val="000000"/>
        </w:rPr>
        <w:t xml:space="preserve">z zaokrągleniem do liczby całkowitej, stosując zasadę, że gdy </w:t>
      </w:r>
      <w:r w:rsidR="00A90A80" w:rsidRPr="00AF0D74">
        <w:rPr>
          <w:rFonts w:ascii="Verdana" w:hAnsi="Verdana"/>
          <w:color w:val="000000"/>
        </w:rPr>
        <w:t>wartość</w:t>
      </w:r>
      <w:r w:rsidR="00EB136A" w:rsidRPr="00AF0D74">
        <w:rPr>
          <w:rFonts w:ascii="Verdana" w:hAnsi="Verdana"/>
          <w:color w:val="000000"/>
        </w:rPr>
        <w:t xml:space="preserve"> po przecinku jest większa bądź równa 5, to zaokrąglamy w górę, a gdy cyfra jest mniejsza niż 5, to zaokrąglamy w dół) </w:t>
      </w:r>
      <w:r w:rsidR="00D76EDA" w:rsidRPr="00AF0D74">
        <w:rPr>
          <w:rFonts w:ascii="Verdana" w:hAnsi="Verdana"/>
          <w:color w:val="000000"/>
        </w:rPr>
        <w:t>przy założeniu, że</w:t>
      </w:r>
      <w:r w:rsidR="00E76054" w:rsidRPr="00AF0D74">
        <w:rPr>
          <w:rFonts w:ascii="Verdana" w:hAnsi="Verdana"/>
          <w:color w:val="000000"/>
        </w:rPr>
        <w:t>:</w:t>
      </w:r>
    </w:p>
    <w:p w14:paraId="73792585" w14:textId="77777777" w:rsidR="00E76054" w:rsidRPr="00AF0D74" w:rsidRDefault="00E76054" w:rsidP="0049578A">
      <w:pPr>
        <w:widowControl w:val="0"/>
        <w:numPr>
          <w:ilvl w:val="0"/>
          <w:numId w:val="17"/>
        </w:numPr>
        <w:spacing w:line="360" w:lineRule="auto"/>
        <w:jc w:val="both"/>
        <w:rPr>
          <w:rFonts w:ascii="Verdana" w:hAnsi="Verdana"/>
          <w:color w:val="000000"/>
        </w:rPr>
      </w:pPr>
      <w:r w:rsidRPr="00AF0D74">
        <w:rPr>
          <w:rFonts w:ascii="Verdana" w:hAnsi="Verdana"/>
          <w:color w:val="000000"/>
        </w:rPr>
        <w:t xml:space="preserve">minimalna ocena pozytywna odpowiada </w:t>
      </w:r>
      <w:r w:rsidR="00EB136A" w:rsidRPr="00AF0D74">
        <w:rPr>
          <w:rFonts w:ascii="Verdana" w:hAnsi="Verdana"/>
          <w:color w:val="000000"/>
        </w:rPr>
        <w:t xml:space="preserve">nie mniej niż </w:t>
      </w:r>
      <w:r w:rsidRPr="00AF0D74">
        <w:rPr>
          <w:rFonts w:ascii="Verdana" w:hAnsi="Verdana"/>
          <w:color w:val="000000"/>
        </w:rPr>
        <w:t>30 punktom</w:t>
      </w:r>
      <w:r w:rsidR="00603577" w:rsidRPr="00AF0D74">
        <w:rPr>
          <w:rFonts w:ascii="Verdana" w:hAnsi="Verdana"/>
          <w:color w:val="000000"/>
        </w:rPr>
        <w:t xml:space="preserve"> </w:t>
      </w:r>
      <w:r w:rsidR="00440742" w:rsidRPr="00AF0D74">
        <w:rPr>
          <w:rFonts w:ascii="Verdana" w:hAnsi="Verdana"/>
          <w:color w:val="000000"/>
        </w:rPr>
        <w:t xml:space="preserve">lub </w:t>
      </w:r>
      <w:r w:rsidRPr="00AF0D74">
        <w:rPr>
          <w:rFonts w:ascii="Verdana" w:hAnsi="Verdana"/>
          <w:color w:val="000000"/>
        </w:rPr>
        <w:t>procentom w rekrutacji</w:t>
      </w:r>
      <w:r w:rsidR="007D5552" w:rsidRPr="00AF0D74">
        <w:rPr>
          <w:rFonts w:ascii="Verdana" w:hAnsi="Verdana"/>
          <w:color w:val="000000"/>
        </w:rPr>
        <w:t>;</w:t>
      </w:r>
    </w:p>
    <w:p w14:paraId="09A14B84" w14:textId="77777777" w:rsidR="009E3DB0" w:rsidRPr="00AF0D74" w:rsidRDefault="00D76EDA" w:rsidP="0049578A">
      <w:pPr>
        <w:numPr>
          <w:ilvl w:val="0"/>
          <w:numId w:val="17"/>
        </w:numPr>
        <w:spacing w:line="360" w:lineRule="auto"/>
        <w:jc w:val="both"/>
        <w:rPr>
          <w:rFonts w:ascii="Verdana" w:hAnsi="Verdana"/>
          <w:color w:val="000000"/>
        </w:rPr>
      </w:pPr>
      <w:r w:rsidRPr="00AF0D74">
        <w:rPr>
          <w:rFonts w:ascii="Verdana" w:hAnsi="Verdana"/>
          <w:color w:val="000000"/>
        </w:rPr>
        <w:t>ocena maksymalna odpo</w:t>
      </w:r>
      <w:r w:rsidR="007D5552" w:rsidRPr="00AF0D74">
        <w:rPr>
          <w:rFonts w:ascii="Verdana" w:hAnsi="Verdana"/>
          <w:color w:val="000000"/>
        </w:rPr>
        <w:t>wiada 100 punktom</w:t>
      </w:r>
      <w:r w:rsidR="00603577" w:rsidRPr="00AF0D74">
        <w:rPr>
          <w:rFonts w:ascii="Verdana" w:hAnsi="Verdana"/>
          <w:color w:val="000000"/>
        </w:rPr>
        <w:t xml:space="preserve"> </w:t>
      </w:r>
      <w:r w:rsidR="00440742" w:rsidRPr="00AF0D74">
        <w:rPr>
          <w:rFonts w:ascii="Verdana" w:hAnsi="Verdana"/>
          <w:color w:val="000000"/>
        </w:rPr>
        <w:t xml:space="preserve">lub </w:t>
      </w:r>
      <w:r w:rsidR="007D5552" w:rsidRPr="00AF0D74">
        <w:rPr>
          <w:rFonts w:ascii="Verdana" w:hAnsi="Verdana"/>
          <w:color w:val="000000"/>
        </w:rPr>
        <w:t>100 procentom;</w:t>
      </w:r>
    </w:p>
    <w:p w14:paraId="0BDAC586" w14:textId="77777777" w:rsidR="005B5E5D" w:rsidRPr="00AF0D74" w:rsidRDefault="005B5E5D" w:rsidP="005B5E5D">
      <w:pPr>
        <w:spacing w:line="360" w:lineRule="auto"/>
        <w:jc w:val="both"/>
        <w:rPr>
          <w:rFonts w:ascii="Verdana" w:hAnsi="Verdana"/>
          <w:color w:val="000000"/>
        </w:rPr>
      </w:pPr>
    </w:p>
    <w:tbl>
      <w:tblPr>
        <w:tblW w:w="10840" w:type="dxa"/>
        <w:tblInd w:w="-38" w:type="dxa"/>
        <w:tblLayout w:type="fixed"/>
        <w:tblCellMar>
          <w:left w:w="70" w:type="dxa"/>
          <w:right w:w="70" w:type="dxa"/>
        </w:tblCellMar>
        <w:tblLook w:val="04A0" w:firstRow="1" w:lastRow="0" w:firstColumn="1" w:lastColumn="0" w:noHBand="0" w:noVBand="1"/>
      </w:tblPr>
      <w:tblGrid>
        <w:gridCol w:w="959"/>
        <w:gridCol w:w="2018"/>
        <w:gridCol w:w="1803"/>
        <w:gridCol w:w="290"/>
        <w:gridCol w:w="1275"/>
        <w:gridCol w:w="1985"/>
        <w:gridCol w:w="1134"/>
        <w:gridCol w:w="1376"/>
      </w:tblGrid>
      <w:tr w:rsidR="009E3DB0" w:rsidRPr="00AF0D74" w14:paraId="04696157" w14:textId="77777777" w:rsidTr="00800D76">
        <w:trPr>
          <w:trHeight w:val="300"/>
        </w:trPr>
        <w:tc>
          <w:tcPr>
            <w:tcW w:w="959" w:type="dxa"/>
            <w:tcBorders>
              <w:top w:val="nil"/>
              <w:left w:val="nil"/>
              <w:bottom w:val="nil"/>
              <w:right w:val="nil"/>
            </w:tcBorders>
            <w:shd w:val="clear" w:color="auto" w:fill="auto"/>
            <w:noWrap/>
            <w:vAlign w:val="bottom"/>
          </w:tcPr>
          <w:p w14:paraId="62D84C7E" w14:textId="77777777" w:rsidR="009E3DB0" w:rsidRPr="00AF0D74" w:rsidRDefault="009E3DB0" w:rsidP="00B620AF">
            <w:pPr>
              <w:rPr>
                <w:b/>
                <w:bCs/>
                <w:color w:val="000000"/>
                <w:sz w:val="24"/>
                <w:szCs w:val="24"/>
              </w:rPr>
            </w:pPr>
          </w:p>
        </w:tc>
        <w:tc>
          <w:tcPr>
            <w:tcW w:w="3821" w:type="dxa"/>
            <w:gridSpan w:val="2"/>
            <w:tcBorders>
              <w:top w:val="nil"/>
              <w:left w:val="nil"/>
              <w:bottom w:val="nil"/>
              <w:right w:val="nil"/>
            </w:tcBorders>
            <w:shd w:val="clear" w:color="auto" w:fill="auto"/>
            <w:noWrap/>
            <w:vAlign w:val="center"/>
          </w:tcPr>
          <w:p w14:paraId="1EFB5B10" w14:textId="77777777" w:rsidR="009E3DB0" w:rsidRPr="00AF0D74" w:rsidRDefault="009E3DB0" w:rsidP="00C41EAB">
            <w:pPr>
              <w:jc w:val="center"/>
              <w:rPr>
                <w:rFonts w:ascii="Verdana" w:hAnsi="Verdana"/>
                <w:b/>
                <w:bCs/>
                <w:color w:val="000000"/>
              </w:rPr>
            </w:pPr>
            <w:r w:rsidRPr="00AF0D74">
              <w:rPr>
                <w:rFonts w:ascii="Verdana" w:hAnsi="Verdana"/>
                <w:b/>
                <w:bCs/>
                <w:color w:val="000000"/>
              </w:rPr>
              <w:t xml:space="preserve">tabela </w:t>
            </w:r>
            <w:r w:rsidR="00603577" w:rsidRPr="00AF0D74">
              <w:rPr>
                <w:rFonts w:ascii="Verdana" w:hAnsi="Verdana"/>
                <w:b/>
                <w:bCs/>
                <w:color w:val="000000"/>
              </w:rPr>
              <w:t>4</w:t>
            </w:r>
          </w:p>
        </w:tc>
        <w:tc>
          <w:tcPr>
            <w:tcW w:w="290" w:type="dxa"/>
            <w:tcBorders>
              <w:top w:val="nil"/>
              <w:left w:val="nil"/>
              <w:bottom w:val="nil"/>
              <w:right w:val="nil"/>
            </w:tcBorders>
            <w:shd w:val="clear" w:color="auto" w:fill="auto"/>
            <w:noWrap/>
            <w:vAlign w:val="bottom"/>
          </w:tcPr>
          <w:p w14:paraId="2BE12DC2" w14:textId="77777777" w:rsidR="009E3DB0" w:rsidRPr="00AF0D74" w:rsidRDefault="009E3DB0" w:rsidP="00B620AF">
            <w:pPr>
              <w:jc w:val="center"/>
              <w:rPr>
                <w:rFonts w:ascii="Verdana" w:hAnsi="Verdana"/>
                <w:b/>
                <w:bCs/>
                <w:color w:val="000000"/>
              </w:rPr>
            </w:pPr>
          </w:p>
        </w:tc>
        <w:tc>
          <w:tcPr>
            <w:tcW w:w="1275" w:type="dxa"/>
            <w:tcBorders>
              <w:top w:val="nil"/>
              <w:left w:val="nil"/>
              <w:bottom w:val="nil"/>
              <w:right w:val="nil"/>
            </w:tcBorders>
            <w:shd w:val="clear" w:color="auto" w:fill="auto"/>
            <w:noWrap/>
            <w:vAlign w:val="bottom"/>
          </w:tcPr>
          <w:p w14:paraId="78A5471C" w14:textId="77777777" w:rsidR="009E3DB0" w:rsidRPr="00AF0D74" w:rsidRDefault="009E3DB0" w:rsidP="00B620AF">
            <w:pPr>
              <w:rPr>
                <w:b/>
                <w:bCs/>
                <w:color w:val="000000"/>
              </w:rPr>
            </w:pPr>
          </w:p>
        </w:tc>
        <w:tc>
          <w:tcPr>
            <w:tcW w:w="1985" w:type="dxa"/>
            <w:tcBorders>
              <w:top w:val="nil"/>
              <w:left w:val="nil"/>
              <w:bottom w:val="nil"/>
              <w:right w:val="nil"/>
            </w:tcBorders>
            <w:shd w:val="clear" w:color="auto" w:fill="auto"/>
            <w:noWrap/>
            <w:vAlign w:val="center"/>
          </w:tcPr>
          <w:p w14:paraId="77A602FE" w14:textId="77777777" w:rsidR="009E3DB0" w:rsidRPr="00AF0D74" w:rsidRDefault="009E3DB0" w:rsidP="00B620AF">
            <w:pPr>
              <w:jc w:val="center"/>
              <w:rPr>
                <w:rFonts w:ascii="Verdana" w:hAnsi="Verdana"/>
                <w:b/>
                <w:bCs/>
                <w:color w:val="000000"/>
              </w:rPr>
            </w:pPr>
            <w:r w:rsidRPr="00AF0D74">
              <w:rPr>
                <w:rFonts w:ascii="Verdana" w:hAnsi="Verdana"/>
                <w:b/>
                <w:bCs/>
                <w:color w:val="000000"/>
              </w:rPr>
              <w:t xml:space="preserve">tabela </w:t>
            </w:r>
            <w:r w:rsidR="00603577" w:rsidRPr="00AF0D74">
              <w:rPr>
                <w:rFonts w:ascii="Verdana" w:hAnsi="Verdana"/>
                <w:b/>
                <w:bCs/>
                <w:color w:val="000000"/>
              </w:rPr>
              <w:t>5</w:t>
            </w:r>
          </w:p>
        </w:tc>
        <w:tc>
          <w:tcPr>
            <w:tcW w:w="1134" w:type="dxa"/>
            <w:tcBorders>
              <w:top w:val="nil"/>
              <w:left w:val="nil"/>
              <w:bottom w:val="nil"/>
              <w:right w:val="nil"/>
            </w:tcBorders>
            <w:shd w:val="clear" w:color="auto" w:fill="auto"/>
            <w:noWrap/>
            <w:vAlign w:val="bottom"/>
          </w:tcPr>
          <w:p w14:paraId="36CDB400" w14:textId="77777777" w:rsidR="009E3DB0" w:rsidRPr="00AF0D74" w:rsidRDefault="009E3DB0" w:rsidP="00B620AF">
            <w:pPr>
              <w:jc w:val="center"/>
              <w:rPr>
                <w:rFonts w:ascii="Verdana" w:hAnsi="Verdana"/>
                <w:b/>
                <w:bCs/>
                <w:color w:val="000000"/>
              </w:rPr>
            </w:pPr>
          </w:p>
        </w:tc>
        <w:tc>
          <w:tcPr>
            <w:tcW w:w="1376" w:type="dxa"/>
            <w:tcBorders>
              <w:top w:val="nil"/>
              <w:left w:val="nil"/>
              <w:bottom w:val="nil"/>
              <w:right w:val="nil"/>
            </w:tcBorders>
            <w:shd w:val="clear" w:color="auto" w:fill="auto"/>
            <w:noWrap/>
            <w:vAlign w:val="bottom"/>
          </w:tcPr>
          <w:p w14:paraId="0C7F22DE" w14:textId="77777777" w:rsidR="009E3DB0" w:rsidRPr="00AF0D74" w:rsidRDefault="009E3DB0" w:rsidP="00B620AF">
            <w:pPr>
              <w:rPr>
                <w:b/>
                <w:bCs/>
                <w:color w:val="000000"/>
              </w:rPr>
            </w:pPr>
          </w:p>
        </w:tc>
      </w:tr>
      <w:tr w:rsidR="009E3DB0" w:rsidRPr="00AF0D74" w14:paraId="2FE602BB" w14:textId="77777777" w:rsidTr="00B620AF">
        <w:trPr>
          <w:trHeight w:val="300"/>
        </w:trPr>
        <w:tc>
          <w:tcPr>
            <w:tcW w:w="5070" w:type="dxa"/>
            <w:gridSpan w:val="4"/>
            <w:tcBorders>
              <w:top w:val="nil"/>
              <w:left w:val="nil"/>
              <w:bottom w:val="nil"/>
              <w:right w:val="nil"/>
            </w:tcBorders>
            <w:shd w:val="clear" w:color="auto" w:fill="auto"/>
            <w:noWrap/>
            <w:vAlign w:val="center"/>
            <w:hideMark/>
          </w:tcPr>
          <w:p w14:paraId="59C7ED0B" w14:textId="77777777" w:rsidR="009E3DB0" w:rsidRPr="00AF0D74" w:rsidRDefault="009E3DB0" w:rsidP="00B620AF">
            <w:pPr>
              <w:jc w:val="center"/>
              <w:rPr>
                <w:rFonts w:ascii="Verdana" w:hAnsi="Verdana"/>
                <w:b/>
                <w:bCs/>
                <w:color w:val="000000"/>
              </w:rPr>
            </w:pPr>
            <w:r w:rsidRPr="00AF0D74">
              <w:rPr>
                <w:rFonts w:ascii="Verdana" w:hAnsi="Verdana"/>
                <w:b/>
                <w:bCs/>
                <w:color w:val="000000"/>
              </w:rPr>
              <w:t>5-stopniowa skala ocen</w:t>
            </w:r>
          </w:p>
        </w:tc>
        <w:tc>
          <w:tcPr>
            <w:tcW w:w="4394" w:type="dxa"/>
            <w:gridSpan w:val="3"/>
            <w:tcBorders>
              <w:top w:val="nil"/>
              <w:left w:val="nil"/>
              <w:bottom w:val="nil"/>
              <w:right w:val="nil"/>
            </w:tcBorders>
            <w:shd w:val="clear" w:color="auto" w:fill="auto"/>
            <w:noWrap/>
            <w:vAlign w:val="center"/>
            <w:hideMark/>
          </w:tcPr>
          <w:p w14:paraId="65DD9FCD" w14:textId="77777777" w:rsidR="009E3DB0" w:rsidRPr="00AF0D74" w:rsidRDefault="009E3DB0" w:rsidP="00B620AF">
            <w:pPr>
              <w:jc w:val="center"/>
              <w:rPr>
                <w:rFonts w:ascii="Verdana" w:hAnsi="Verdana"/>
                <w:b/>
                <w:bCs/>
                <w:color w:val="000000"/>
              </w:rPr>
            </w:pPr>
            <w:r w:rsidRPr="00AF0D74">
              <w:rPr>
                <w:rFonts w:ascii="Verdana" w:hAnsi="Verdana"/>
                <w:b/>
                <w:bCs/>
                <w:color w:val="000000"/>
              </w:rPr>
              <w:t>6-stopniowa skala ocen</w:t>
            </w:r>
          </w:p>
        </w:tc>
        <w:tc>
          <w:tcPr>
            <w:tcW w:w="1376" w:type="dxa"/>
            <w:tcBorders>
              <w:top w:val="nil"/>
              <w:left w:val="nil"/>
              <w:bottom w:val="nil"/>
              <w:right w:val="nil"/>
            </w:tcBorders>
            <w:shd w:val="clear" w:color="auto" w:fill="auto"/>
            <w:noWrap/>
            <w:vAlign w:val="bottom"/>
            <w:hideMark/>
          </w:tcPr>
          <w:p w14:paraId="02486F64" w14:textId="77777777" w:rsidR="009E3DB0" w:rsidRPr="00AF0D74" w:rsidRDefault="009E3DB0" w:rsidP="00B620AF">
            <w:pPr>
              <w:jc w:val="center"/>
              <w:rPr>
                <w:rFonts w:ascii="Verdana" w:hAnsi="Verdana"/>
                <w:b/>
                <w:bCs/>
                <w:color w:val="000000"/>
              </w:rPr>
            </w:pPr>
          </w:p>
        </w:tc>
      </w:tr>
      <w:tr w:rsidR="009E3DB0" w:rsidRPr="00AF0D74" w14:paraId="0ECDA018" w14:textId="77777777" w:rsidTr="00797BF3">
        <w:trPr>
          <w:trHeight w:val="202"/>
        </w:trPr>
        <w:tc>
          <w:tcPr>
            <w:tcW w:w="5070" w:type="dxa"/>
            <w:gridSpan w:val="4"/>
            <w:tcBorders>
              <w:top w:val="nil"/>
              <w:left w:val="nil"/>
              <w:bottom w:val="nil"/>
              <w:right w:val="nil"/>
            </w:tcBorders>
            <w:shd w:val="clear" w:color="auto" w:fill="auto"/>
            <w:noWrap/>
            <w:vAlign w:val="center"/>
            <w:hideMark/>
          </w:tcPr>
          <w:p w14:paraId="26038AA4" w14:textId="77777777" w:rsidR="009E3DB0" w:rsidRPr="00AF0D74" w:rsidRDefault="009E3DB0" w:rsidP="00B620AF">
            <w:pPr>
              <w:jc w:val="center"/>
              <w:rPr>
                <w:rFonts w:ascii="Verdana" w:hAnsi="Verdana"/>
                <w:b/>
                <w:bCs/>
                <w:color w:val="000000"/>
              </w:rPr>
            </w:pPr>
            <w:r w:rsidRPr="00AF0D74">
              <w:rPr>
                <w:rFonts w:ascii="Verdana" w:hAnsi="Verdana"/>
                <w:b/>
                <w:bCs/>
                <w:color w:val="000000"/>
              </w:rPr>
              <w:t>(dotyczy Kazachstanu,</w:t>
            </w:r>
            <w:r w:rsidR="00603577" w:rsidRPr="00AF0D74">
              <w:rPr>
                <w:rFonts w:ascii="Verdana" w:hAnsi="Verdana"/>
                <w:b/>
                <w:bCs/>
                <w:color w:val="000000"/>
              </w:rPr>
              <w:t xml:space="preserve"> Rosji)</w:t>
            </w:r>
          </w:p>
        </w:tc>
        <w:tc>
          <w:tcPr>
            <w:tcW w:w="4394" w:type="dxa"/>
            <w:gridSpan w:val="3"/>
            <w:tcBorders>
              <w:top w:val="nil"/>
              <w:left w:val="nil"/>
              <w:bottom w:val="nil"/>
              <w:right w:val="nil"/>
            </w:tcBorders>
            <w:shd w:val="clear" w:color="auto" w:fill="auto"/>
            <w:noWrap/>
            <w:vAlign w:val="bottom"/>
            <w:hideMark/>
          </w:tcPr>
          <w:p w14:paraId="70EA83BA" w14:textId="77777777" w:rsidR="009E3DB0" w:rsidRPr="00AF0D74" w:rsidRDefault="009E3DB0" w:rsidP="00B620AF">
            <w:pPr>
              <w:jc w:val="center"/>
              <w:rPr>
                <w:rFonts w:ascii="Verdana" w:hAnsi="Verdana"/>
                <w:b/>
                <w:bCs/>
                <w:color w:val="000000"/>
              </w:rPr>
            </w:pPr>
            <w:r w:rsidRPr="00AF0D74">
              <w:rPr>
                <w:rFonts w:ascii="Verdana" w:hAnsi="Verdana"/>
                <w:b/>
                <w:bCs/>
                <w:color w:val="000000"/>
              </w:rPr>
              <w:t>(dotyczy USA, UK, Szwecji)</w:t>
            </w:r>
          </w:p>
        </w:tc>
        <w:tc>
          <w:tcPr>
            <w:tcW w:w="1376" w:type="dxa"/>
            <w:tcBorders>
              <w:top w:val="nil"/>
              <w:left w:val="nil"/>
              <w:bottom w:val="nil"/>
              <w:right w:val="nil"/>
            </w:tcBorders>
            <w:shd w:val="clear" w:color="auto" w:fill="auto"/>
            <w:noWrap/>
            <w:vAlign w:val="bottom"/>
            <w:hideMark/>
          </w:tcPr>
          <w:p w14:paraId="6FCC61B7" w14:textId="77777777" w:rsidR="009E3DB0" w:rsidRPr="00AF0D74" w:rsidRDefault="009E3DB0" w:rsidP="00B620AF">
            <w:pPr>
              <w:jc w:val="center"/>
              <w:rPr>
                <w:rFonts w:ascii="Verdana" w:hAnsi="Verdana"/>
                <w:b/>
                <w:bCs/>
                <w:color w:val="000000"/>
              </w:rPr>
            </w:pPr>
          </w:p>
        </w:tc>
      </w:tr>
      <w:tr w:rsidR="009E3DB0" w:rsidRPr="00AF0D74" w14:paraId="30F077B0" w14:textId="77777777" w:rsidTr="00B620AF">
        <w:trPr>
          <w:trHeight w:val="300"/>
        </w:trPr>
        <w:tc>
          <w:tcPr>
            <w:tcW w:w="5070" w:type="dxa"/>
            <w:gridSpan w:val="4"/>
            <w:tcBorders>
              <w:top w:val="nil"/>
              <w:left w:val="nil"/>
              <w:bottom w:val="nil"/>
              <w:right w:val="nil"/>
            </w:tcBorders>
            <w:shd w:val="clear" w:color="auto" w:fill="auto"/>
            <w:noWrap/>
            <w:vAlign w:val="bottom"/>
            <w:hideMark/>
          </w:tcPr>
          <w:p w14:paraId="018380E1" w14:textId="77777777" w:rsidR="009E3DB0" w:rsidRPr="00AF0D74" w:rsidRDefault="009E3DB0" w:rsidP="00B620AF">
            <w:pPr>
              <w:jc w:val="center"/>
              <w:rPr>
                <w:rFonts w:ascii="Verdana" w:hAnsi="Verdana"/>
                <w:b/>
                <w:bCs/>
                <w:color w:val="000000"/>
              </w:rPr>
            </w:pPr>
          </w:p>
        </w:tc>
        <w:tc>
          <w:tcPr>
            <w:tcW w:w="1275" w:type="dxa"/>
            <w:tcBorders>
              <w:top w:val="nil"/>
              <w:left w:val="nil"/>
              <w:bottom w:val="single" w:sz="4" w:space="0" w:color="auto"/>
              <w:right w:val="nil"/>
            </w:tcBorders>
            <w:shd w:val="clear" w:color="auto" w:fill="auto"/>
            <w:noWrap/>
            <w:vAlign w:val="bottom"/>
            <w:hideMark/>
          </w:tcPr>
          <w:p w14:paraId="2CF3E825" w14:textId="77777777" w:rsidR="009E3DB0" w:rsidRPr="00AF0D74" w:rsidRDefault="009E3DB0" w:rsidP="00B620AF">
            <w:pPr>
              <w:jc w:val="center"/>
              <w:rPr>
                <w:rFonts w:ascii="Verdana" w:hAnsi="Verdana"/>
                <w:b/>
                <w:bCs/>
                <w:color w:val="000000"/>
              </w:rPr>
            </w:pPr>
          </w:p>
        </w:tc>
        <w:tc>
          <w:tcPr>
            <w:tcW w:w="1985" w:type="dxa"/>
            <w:tcBorders>
              <w:top w:val="nil"/>
              <w:left w:val="nil"/>
              <w:bottom w:val="single" w:sz="4" w:space="0" w:color="auto"/>
              <w:right w:val="nil"/>
            </w:tcBorders>
            <w:shd w:val="clear" w:color="auto" w:fill="auto"/>
            <w:noWrap/>
            <w:vAlign w:val="bottom"/>
            <w:hideMark/>
          </w:tcPr>
          <w:p w14:paraId="241D93F5" w14:textId="77777777" w:rsidR="009E3DB0" w:rsidRPr="00AF0D74" w:rsidRDefault="009E3DB0" w:rsidP="00B620AF">
            <w:pPr>
              <w:jc w:val="center"/>
              <w:rPr>
                <w:b/>
                <w:bCs/>
                <w:color w:val="000000"/>
              </w:rPr>
            </w:pPr>
          </w:p>
        </w:tc>
        <w:tc>
          <w:tcPr>
            <w:tcW w:w="1134" w:type="dxa"/>
            <w:tcBorders>
              <w:top w:val="nil"/>
              <w:left w:val="nil"/>
              <w:bottom w:val="single" w:sz="4" w:space="0" w:color="auto"/>
              <w:right w:val="nil"/>
            </w:tcBorders>
            <w:shd w:val="clear" w:color="auto" w:fill="auto"/>
            <w:noWrap/>
            <w:vAlign w:val="bottom"/>
            <w:hideMark/>
          </w:tcPr>
          <w:p w14:paraId="1DC1EC0B" w14:textId="77777777" w:rsidR="009E3DB0" w:rsidRPr="00AF0D74" w:rsidRDefault="009E3DB0" w:rsidP="00B620AF">
            <w:pPr>
              <w:jc w:val="center"/>
              <w:rPr>
                <w:b/>
                <w:bCs/>
                <w:color w:val="000000"/>
              </w:rPr>
            </w:pPr>
          </w:p>
        </w:tc>
        <w:tc>
          <w:tcPr>
            <w:tcW w:w="1376" w:type="dxa"/>
            <w:tcBorders>
              <w:top w:val="nil"/>
              <w:left w:val="nil"/>
              <w:bottom w:val="nil"/>
              <w:right w:val="nil"/>
            </w:tcBorders>
            <w:shd w:val="clear" w:color="auto" w:fill="auto"/>
            <w:noWrap/>
            <w:vAlign w:val="bottom"/>
            <w:hideMark/>
          </w:tcPr>
          <w:p w14:paraId="33892F83" w14:textId="77777777" w:rsidR="009E3DB0" w:rsidRPr="00AF0D74" w:rsidRDefault="009E3DB0" w:rsidP="00B620AF">
            <w:pPr>
              <w:jc w:val="center"/>
              <w:rPr>
                <w:b/>
                <w:bCs/>
                <w:color w:val="000000"/>
              </w:rPr>
            </w:pPr>
          </w:p>
        </w:tc>
      </w:tr>
      <w:tr w:rsidR="009E3DB0" w:rsidRPr="00AF0D74" w14:paraId="55F06E33" w14:textId="77777777" w:rsidTr="00800D76">
        <w:trPr>
          <w:trHeight w:val="300"/>
        </w:trPr>
        <w:tc>
          <w:tcPr>
            <w:tcW w:w="959" w:type="dxa"/>
            <w:tcBorders>
              <w:top w:val="nil"/>
              <w:left w:val="nil"/>
              <w:bottom w:val="nil"/>
              <w:right w:val="nil"/>
            </w:tcBorders>
            <w:shd w:val="clear" w:color="auto" w:fill="auto"/>
            <w:noWrap/>
            <w:vAlign w:val="bottom"/>
            <w:hideMark/>
          </w:tcPr>
          <w:p w14:paraId="142C7AE3" w14:textId="77777777" w:rsidR="009E3DB0" w:rsidRPr="00AF0D74" w:rsidRDefault="009E3DB0" w:rsidP="00B620AF">
            <w:pPr>
              <w:rPr>
                <w:color w:val="000000"/>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30D6E" w14:textId="77777777" w:rsidR="009E3DB0" w:rsidRPr="00AF0D74" w:rsidRDefault="009E3DB0" w:rsidP="00B620AF">
            <w:pPr>
              <w:jc w:val="center"/>
              <w:rPr>
                <w:rFonts w:ascii="Verdana" w:hAnsi="Verdana"/>
                <w:color w:val="000000"/>
              </w:rPr>
            </w:pPr>
            <w:r w:rsidRPr="00AF0D74">
              <w:rPr>
                <w:rFonts w:ascii="Verdana" w:hAnsi="Verdana"/>
                <w:color w:val="000000"/>
              </w:rPr>
              <w:t>skala ocen</w:t>
            </w:r>
          </w:p>
        </w:tc>
        <w:tc>
          <w:tcPr>
            <w:tcW w:w="1803" w:type="dxa"/>
            <w:tcBorders>
              <w:top w:val="single" w:sz="4" w:space="0" w:color="auto"/>
              <w:left w:val="nil"/>
              <w:bottom w:val="single" w:sz="4" w:space="0" w:color="auto"/>
              <w:right w:val="single" w:sz="4" w:space="0" w:color="auto"/>
            </w:tcBorders>
            <w:shd w:val="clear" w:color="auto" w:fill="auto"/>
            <w:vAlign w:val="center"/>
            <w:hideMark/>
          </w:tcPr>
          <w:p w14:paraId="1DD6DE36" w14:textId="77777777" w:rsidR="009E3DB0" w:rsidRPr="00AF0D74" w:rsidRDefault="009E3DB0" w:rsidP="00B620AF">
            <w:pPr>
              <w:jc w:val="center"/>
              <w:rPr>
                <w:rFonts w:ascii="Verdana" w:hAnsi="Verdana"/>
                <w:color w:val="000000"/>
              </w:rPr>
            </w:pPr>
            <w:r w:rsidRPr="00AF0D74">
              <w:rPr>
                <w:rFonts w:ascii="Verdana" w:hAnsi="Verdana"/>
                <w:color w:val="000000"/>
              </w:rPr>
              <w:t>punkty</w:t>
            </w:r>
          </w:p>
        </w:tc>
        <w:tc>
          <w:tcPr>
            <w:tcW w:w="290" w:type="dxa"/>
            <w:tcBorders>
              <w:top w:val="nil"/>
              <w:left w:val="nil"/>
              <w:bottom w:val="nil"/>
              <w:right w:val="single" w:sz="4" w:space="0" w:color="auto"/>
            </w:tcBorders>
            <w:shd w:val="clear" w:color="auto" w:fill="auto"/>
            <w:noWrap/>
            <w:vAlign w:val="bottom"/>
            <w:hideMark/>
          </w:tcPr>
          <w:p w14:paraId="57178403" w14:textId="77777777" w:rsidR="009E3DB0" w:rsidRPr="00AF0D74" w:rsidRDefault="009E3DB0" w:rsidP="00B620AF">
            <w:pPr>
              <w:jc w:val="center"/>
              <w:rPr>
                <w:rFonts w:ascii="Verdana" w:hAnsi="Verdana"/>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046BD" w14:textId="77777777" w:rsidR="009E3DB0" w:rsidRPr="00AF0D74" w:rsidRDefault="009E3DB0" w:rsidP="00B620AF">
            <w:pPr>
              <w:jc w:val="center"/>
              <w:rPr>
                <w:rFonts w:ascii="Verdana" w:hAnsi="Verdana"/>
                <w:color w:val="000000"/>
              </w:rPr>
            </w:pPr>
            <w:r w:rsidRPr="00AF0D74">
              <w:rPr>
                <w:rFonts w:ascii="Verdana" w:hAnsi="Verdana"/>
                <w:color w:val="000000"/>
              </w:rPr>
              <w:t>skala ocen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68226" w14:textId="77777777" w:rsidR="009E3DB0" w:rsidRPr="00AF0D74" w:rsidRDefault="009E3DB0" w:rsidP="00B620AF">
            <w:pPr>
              <w:jc w:val="center"/>
              <w:rPr>
                <w:rFonts w:ascii="Verdana" w:hAnsi="Verdana"/>
                <w:color w:val="000000"/>
              </w:rPr>
            </w:pPr>
            <w:r w:rsidRPr="00AF0D74">
              <w:rPr>
                <w:rFonts w:ascii="Verdana" w:hAnsi="Verdana"/>
                <w:color w:val="000000"/>
              </w:rPr>
              <w:t>ocena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BBC34" w14:textId="77777777" w:rsidR="009E3DB0" w:rsidRPr="00AF0D74" w:rsidRDefault="009E3DB0" w:rsidP="00B620AF">
            <w:pPr>
              <w:jc w:val="center"/>
              <w:rPr>
                <w:rFonts w:ascii="Verdana" w:hAnsi="Verdana"/>
                <w:color w:val="000000"/>
              </w:rPr>
            </w:pPr>
            <w:r w:rsidRPr="00AF0D74">
              <w:rPr>
                <w:rFonts w:ascii="Verdana" w:hAnsi="Verdana"/>
                <w:color w:val="000000"/>
              </w:rPr>
              <w:t>punkty</w:t>
            </w:r>
          </w:p>
        </w:tc>
        <w:tc>
          <w:tcPr>
            <w:tcW w:w="1376" w:type="dxa"/>
            <w:tcBorders>
              <w:top w:val="nil"/>
              <w:left w:val="single" w:sz="4" w:space="0" w:color="auto"/>
              <w:bottom w:val="nil"/>
              <w:right w:val="nil"/>
            </w:tcBorders>
            <w:shd w:val="clear" w:color="auto" w:fill="auto"/>
            <w:noWrap/>
            <w:vAlign w:val="bottom"/>
            <w:hideMark/>
          </w:tcPr>
          <w:p w14:paraId="58BFECE8" w14:textId="77777777" w:rsidR="009E3DB0" w:rsidRPr="00AF0D74" w:rsidRDefault="009E3DB0" w:rsidP="00B620AF">
            <w:pPr>
              <w:jc w:val="center"/>
              <w:rPr>
                <w:rFonts w:ascii="Verdana" w:hAnsi="Verdana"/>
                <w:color w:val="000000"/>
              </w:rPr>
            </w:pPr>
          </w:p>
        </w:tc>
      </w:tr>
      <w:tr w:rsidR="009E3DB0" w:rsidRPr="00AF0D74" w14:paraId="484CA497" w14:textId="77777777" w:rsidTr="00800D76">
        <w:trPr>
          <w:trHeight w:val="300"/>
        </w:trPr>
        <w:tc>
          <w:tcPr>
            <w:tcW w:w="959" w:type="dxa"/>
            <w:tcBorders>
              <w:top w:val="nil"/>
              <w:left w:val="nil"/>
              <w:bottom w:val="nil"/>
              <w:right w:val="nil"/>
            </w:tcBorders>
            <w:shd w:val="clear" w:color="auto" w:fill="auto"/>
            <w:noWrap/>
            <w:vAlign w:val="center"/>
            <w:hideMark/>
          </w:tcPr>
          <w:p w14:paraId="03C08647" w14:textId="77777777" w:rsidR="009E3DB0" w:rsidRPr="00AF0D74" w:rsidRDefault="009E3DB0" w:rsidP="00B620AF">
            <w:pPr>
              <w:rPr>
                <w:color w:val="000000"/>
              </w:rPr>
            </w:pPr>
          </w:p>
        </w:tc>
        <w:tc>
          <w:tcPr>
            <w:tcW w:w="2018" w:type="dxa"/>
            <w:tcBorders>
              <w:top w:val="nil"/>
              <w:left w:val="single" w:sz="4" w:space="0" w:color="auto"/>
              <w:bottom w:val="single" w:sz="4" w:space="0" w:color="auto"/>
              <w:right w:val="single" w:sz="4" w:space="0" w:color="auto"/>
            </w:tcBorders>
            <w:shd w:val="clear" w:color="000000" w:fill="FFFFFF"/>
            <w:noWrap/>
            <w:vAlign w:val="center"/>
            <w:hideMark/>
          </w:tcPr>
          <w:p w14:paraId="0BEC0CEA" w14:textId="77777777" w:rsidR="009E3DB0" w:rsidRPr="00AF0D74" w:rsidRDefault="009E3DB0" w:rsidP="00B620AF">
            <w:pPr>
              <w:jc w:val="center"/>
              <w:rPr>
                <w:rFonts w:ascii="Verdana" w:hAnsi="Verdana"/>
                <w:color w:val="000000"/>
              </w:rPr>
            </w:pPr>
            <w:r w:rsidRPr="00AF0D74">
              <w:rPr>
                <w:rFonts w:ascii="Verdana" w:hAnsi="Verdana"/>
                <w:color w:val="000000"/>
              </w:rPr>
              <w:t>5</w:t>
            </w:r>
          </w:p>
        </w:tc>
        <w:tc>
          <w:tcPr>
            <w:tcW w:w="1803" w:type="dxa"/>
            <w:tcBorders>
              <w:top w:val="nil"/>
              <w:left w:val="nil"/>
              <w:bottom w:val="single" w:sz="4" w:space="0" w:color="auto"/>
              <w:right w:val="single" w:sz="4" w:space="0" w:color="auto"/>
            </w:tcBorders>
            <w:shd w:val="clear" w:color="000000" w:fill="FFFFFF"/>
            <w:noWrap/>
            <w:vAlign w:val="center"/>
            <w:hideMark/>
          </w:tcPr>
          <w:p w14:paraId="79B82C8B" w14:textId="77777777" w:rsidR="009E3DB0" w:rsidRPr="00AF0D74" w:rsidRDefault="009E3DB0" w:rsidP="00B620AF">
            <w:pPr>
              <w:jc w:val="center"/>
              <w:rPr>
                <w:rFonts w:ascii="Verdana" w:hAnsi="Verdana"/>
                <w:color w:val="000000"/>
              </w:rPr>
            </w:pPr>
            <w:r w:rsidRPr="00AF0D74">
              <w:rPr>
                <w:rFonts w:ascii="Verdana" w:hAnsi="Verdana"/>
                <w:color w:val="000000"/>
              </w:rPr>
              <w:t>100</w:t>
            </w:r>
          </w:p>
        </w:tc>
        <w:tc>
          <w:tcPr>
            <w:tcW w:w="290" w:type="dxa"/>
            <w:tcBorders>
              <w:top w:val="nil"/>
              <w:left w:val="nil"/>
              <w:bottom w:val="nil"/>
              <w:right w:val="single" w:sz="4" w:space="0" w:color="auto"/>
            </w:tcBorders>
            <w:shd w:val="clear" w:color="auto" w:fill="auto"/>
            <w:noWrap/>
            <w:vAlign w:val="center"/>
            <w:hideMark/>
          </w:tcPr>
          <w:p w14:paraId="2991D1E6" w14:textId="77777777" w:rsidR="009E3DB0" w:rsidRPr="00AF0D74" w:rsidRDefault="009E3DB0" w:rsidP="00B620AF">
            <w:pPr>
              <w:jc w:val="center"/>
              <w:rPr>
                <w:rFonts w:ascii="Verdana" w:hAnsi="Verdana"/>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E32B4" w14:textId="77777777" w:rsidR="009E3DB0" w:rsidRPr="00AF0D74" w:rsidRDefault="009E3DB0" w:rsidP="00B620AF">
            <w:pPr>
              <w:jc w:val="center"/>
              <w:rPr>
                <w:rFonts w:ascii="Verdana" w:hAnsi="Verdana"/>
                <w:color w:val="000000"/>
              </w:rPr>
            </w:pPr>
            <w:r w:rsidRPr="00AF0D74">
              <w:rPr>
                <w:rFonts w:ascii="Verdana" w:hAnsi="Verdana"/>
                <w:color w:val="000000"/>
              </w:rPr>
              <w:t>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C0E8A" w14:textId="77777777" w:rsidR="009E3DB0" w:rsidRPr="00AF0D74" w:rsidRDefault="009E3DB0" w:rsidP="00B620AF">
            <w:pPr>
              <w:jc w:val="center"/>
              <w:rPr>
                <w:rFonts w:ascii="Verdana" w:hAnsi="Verdana"/>
                <w:color w:val="000000"/>
              </w:rPr>
            </w:pPr>
            <w:r w:rsidRPr="00AF0D74">
              <w:rPr>
                <w:rFonts w:ascii="Verdana" w:hAnsi="Verdana"/>
                <w:color w:val="000000"/>
              </w:rPr>
              <w:t>excellent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6943C" w14:textId="77777777" w:rsidR="009E3DB0" w:rsidRPr="00AF0D74" w:rsidRDefault="009E3DB0" w:rsidP="00B620AF">
            <w:pPr>
              <w:jc w:val="center"/>
              <w:rPr>
                <w:rFonts w:ascii="Verdana" w:hAnsi="Verdana"/>
                <w:color w:val="000000"/>
              </w:rPr>
            </w:pPr>
            <w:r w:rsidRPr="00AF0D74">
              <w:rPr>
                <w:rFonts w:ascii="Verdana" w:hAnsi="Verdana"/>
                <w:color w:val="000000"/>
              </w:rPr>
              <w:t>100</w:t>
            </w:r>
          </w:p>
        </w:tc>
        <w:tc>
          <w:tcPr>
            <w:tcW w:w="1376" w:type="dxa"/>
            <w:tcBorders>
              <w:top w:val="nil"/>
              <w:left w:val="single" w:sz="4" w:space="0" w:color="auto"/>
              <w:bottom w:val="nil"/>
              <w:right w:val="nil"/>
            </w:tcBorders>
            <w:shd w:val="clear" w:color="auto" w:fill="auto"/>
            <w:noWrap/>
            <w:vAlign w:val="center"/>
            <w:hideMark/>
          </w:tcPr>
          <w:p w14:paraId="60917BF1" w14:textId="77777777" w:rsidR="009E3DB0" w:rsidRPr="00AF0D74" w:rsidRDefault="009E3DB0" w:rsidP="00B620AF">
            <w:pPr>
              <w:jc w:val="center"/>
              <w:rPr>
                <w:rFonts w:ascii="Verdana" w:hAnsi="Verdana"/>
                <w:color w:val="000000"/>
              </w:rPr>
            </w:pPr>
          </w:p>
        </w:tc>
      </w:tr>
      <w:tr w:rsidR="009E3DB0" w:rsidRPr="00AF0D74" w14:paraId="5707C818" w14:textId="77777777" w:rsidTr="00800D76">
        <w:trPr>
          <w:trHeight w:val="300"/>
        </w:trPr>
        <w:tc>
          <w:tcPr>
            <w:tcW w:w="959" w:type="dxa"/>
            <w:tcBorders>
              <w:top w:val="nil"/>
              <w:left w:val="nil"/>
              <w:bottom w:val="nil"/>
              <w:right w:val="nil"/>
            </w:tcBorders>
            <w:shd w:val="clear" w:color="auto" w:fill="auto"/>
            <w:noWrap/>
            <w:vAlign w:val="center"/>
            <w:hideMark/>
          </w:tcPr>
          <w:p w14:paraId="3F531F1B" w14:textId="77777777" w:rsidR="009E3DB0" w:rsidRPr="00AF0D74" w:rsidRDefault="009E3DB0" w:rsidP="00B620AF">
            <w:pPr>
              <w:jc w:val="center"/>
              <w:rPr>
                <w:color w:val="000000"/>
              </w:rPr>
            </w:pPr>
          </w:p>
        </w:tc>
        <w:tc>
          <w:tcPr>
            <w:tcW w:w="2018" w:type="dxa"/>
            <w:tcBorders>
              <w:top w:val="nil"/>
              <w:left w:val="single" w:sz="4" w:space="0" w:color="auto"/>
              <w:bottom w:val="single" w:sz="4" w:space="0" w:color="auto"/>
              <w:right w:val="single" w:sz="4" w:space="0" w:color="auto"/>
            </w:tcBorders>
            <w:shd w:val="clear" w:color="auto" w:fill="auto"/>
            <w:noWrap/>
            <w:vAlign w:val="center"/>
            <w:hideMark/>
          </w:tcPr>
          <w:p w14:paraId="72DD1803" w14:textId="77777777" w:rsidR="009E3DB0" w:rsidRPr="00AF0D74" w:rsidRDefault="009E3DB0" w:rsidP="00B620AF">
            <w:pPr>
              <w:jc w:val="center"/>
              <w:rPr>
                <w:rFonts w:ascii="Verdana" w:hAnsi="Verdana"/>
                <w:color w:val="000000"/>
              </w:rPr>
            </w:pPr>
            <w:r w:rsidRPr="00AF0D74">
              <w:rPr>
                <w:rFonts w:ascii="Verdana" w:hAnsi="Verdana"/>
                <w:color w:val="000000"/>
              </w:rPr>
              <w:t>4</w:t>
            </w:r>
          </w:p>
        </w:tc>
        <w:tc>
          <w:tcPr>
            <w:tcW w:w="1803" w:type="dxa"/>
            <w:tcBorders>
              <w:top w:val="nil"/>
              <w:left w:val="nil"/>
              <w:bottom w:val="single" w:sz="4" w:space="0" w:color="auto"/>
              <w:right w:val="single" w:sz="4" w:space="0" w:color="auto"/>
            </w:tcBorders>
            <w:shd w:val="clear" w:color="auto" w:fill="auto"/>
            <w:noWrap/>
            <w:vAlign w:val="center"/>
            <w:hideMark/>
          </w:tcPr>
          <w:p w14:paraId="26EF16B0" w14:textId="77777777" w:rsidR="009E3DB0" w:rsidRPr="00AF0D74" w:rsidRDefault="009E3DB0" w:rsidP="00B620AF">
            <w:pPr>
              <w:jc w:val="center"/>
              <w:rPr>
                <w:rFonts w:ascii="Verdana" w:hAnsi="Verdana"/>
                <w:color w:val="000000"/>
              </w:rPr>
            </w:pPr>
            <w:r w:rsidRPr="00AF0D74">
              <w:rPr>
                <w:rFonts w:ascii="Verdana" w:hAnsi="Verdana"/>
                <w:color w:val="000000"/>
              </w:rPr>
              <w:t>70</w:t>
            </w:r>
          </w:p>
        </w:tc>
        <w:tc>
          <w:tcPr>
            <w:tcW w:w="290" w:type="dxa"/>
            <w:tcBorders>
              <w:top w:val="nil"/>
              <w:left w:val="nil"/>
              <w:bottom w:val="nil"/>
              <w:right w:val="single" w:sz="4" w:space="0" w:color="auto"/>
            </w:tcBorders>
            <w:shd w:val="clear" w:color="auto" w:fill="auto"/>
            <w:noWrap/>
            <w:vAlign w:val="center"/>
            <w:hideMark/>
          </w:tcPr>
          <w:p w14:paraId="3D46317C" w14:textId="77777777" w:rsidR="009E3DB0" w:rsidRPr="00AF0D74" w:rsidRDefault="009E3DB0" w:rsidP="00B620AF">
            <w:pPr>
              <w:jc w:val="center"/>
              <w:rPr>
                <w:rFonts w:ascii="Verdana" w:hAnsi="Verdana"/>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529D4" w14:textId="77777777" w:rsidR="009E3DB0" w:rsidRPr="00AF0D74" w:rsidRDefault="009E3DB0" w:rsidP="00B620AF">
            <w:pPr>
              <w:jc w:val="center"/>
              <w:rPr>
                <w:rFonts w:ascii="Verdana" w:hAnsi="Verdana"/>
                <w:color w:val="000000"/>
              </w:rPr>
            </w:pPr>
            <w:r w:rsidRPr="00AF0D74">
              <w:rPr>
                <w:rFonts w:ascii="Verdana" w:hAnsi="Verdana"/>
                <w:color w:val="000000"/>
              </w:rPr>
              <w:t>B</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2844F" w14:textId="77777777" w:rsidR="009E3DB0" w:rsidRPr="00AF0D74" w:rsidRDefault="009E3DB0" w:rsidP="00B620AF">
            <w:pPr>
              <w:jc w:val="center"/>
              <w:rPr>
                <w:rFonts w:ascii="Verdana" w:hAnsi="Verdana"/>
                <w:color w:val="000000"/>
              </w:rPr>
            </w:pPr>
            <w:r w:rsidRPr="00AF0D74">
              <w:rPr>
                <w:rFonts w:ascii="Verdana" w:hAnsi="Verdana"/>
                <w:color w:val="000000"/>
              </w:rPr>
              <w:t>good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A7975" w14:textId="77777777" w:rsidR="009E3DB0" w:rsidRPr="00AF0D74" w:rsidRDefault="009E3DB0" w:rsidP="00B620AF">
            <w:pPr>
              <w:jc w:val="center"/>
              <w:rPr>
                <w:rFonts w:ascii="Verdana" w:hAnsi="Verdana"/>
                <w:color w:val="000000"/>
              </w:rPr>
            </w:pPr>
            <w:r w:rsidRPr="00AF0D74">
              <w:rPr>
                <w:rFonts w:ascii="Verdana" w:hAnsi="Verdana"/>
                <w:color w:val="000000"/>
              </w:rPr>
              <w:t>75</w:t>
            </w:r>
          </w:p>
        </w:tc>
        <w:tc>
          <w:tcPr>
            <w:tcW w:w="1376" w:type="dxa"/>
            <w:tcBorders>
              <w:top w:val="nil"/>
              <w:left w:val="single" w:sz="4" w:space="0" w:color="auto"/>
              <w:bottom w:val="nil"/>
              <w:right w:val="nil"/>
            </w:tcBorders>
            <w:shd w:val="clear" w:color="auto" w:fill="auto"/>
            <w:noWrap/>
            <w:vAlign w:val="center"/>
            <w:hideMark/>
          </w:tcPr>
          <w:p w14:paraId="3EB23E2B" w14:textId="77777777" w:rsidR="009E3DB0" w:rsidRPr="00AF0D74" w:rsidRDefault="009E3DB0" w:rsidP="00B620AF">
            <w:pPr>
              <w:jc w:val="center"/>
              <w:rPr>
                <w:rFonts w:ascii="Verdana" w:hAnsi="Verdana"/>
                <w:color w:val="000000"/>
              </w:rPr>
            </w:pPr>
          </w:p>
        </w:tc>
      </w:tr>
      <w:tr w:rsidR="009E3DB0" w:rsidRPr="00AF0D74" w14:paraId="2D8CD3DE" w14:textId="77777777" w:rsidTr="00800D76">
        <w:trPr>
          <w:trHeight w:val="300"/>
        </w:trPr>
        <w:tc>
          <w:tcPr>
            <w:tcW w:w="959" w:type="dxa"/>
            <w:tcBorders>
              <w:top w:val="nil"/>
              <w:left w:val="nil"/>
              <w:bottom w:val="nil"/>
              <w:right w:val="nil"/>
            </w:tcBorders>
            <w:shd w:val="clear" w:color="auto" w:fill="auto"/>
            <w:noWrap/>
            <w:vAlign w:val="center"/>
            <w:hideMark/>
          </w:tcPr>
          <w:p w14:paraId="60941DB4" w14:textId="77777777" w:rsidR="009E3DB0" w:rsidRPr="00AF0D74" w:rsidRDefault="009E3DB0" w:rsidP="00B620AF">
            <w:pPr>
              <w:jc w:val="center"/>
              <w:rPr>
                <w:color w:val="000000"/>
              </w:rPr>
            </w:pPr>
          </w:p>
        </w:tc>
        <w:tc>
          <w:tcPr>
            <w:tcW w:w="2018" w:type="dxa"/>
            <w:tcBorders>
              <w:top w:val="nil"/>
              <w:left w:val="single" w:sz="4" w:space="0" w:color="auto"/>
              <w:bottom w:val="single" w:sz="4" w:space="0" w:color="auto"/>
              <w:right w:val="single" w:sz="4" w:space="0" w:color="auto"/>
            </w:tcBorders>
            <w:shd w:val="clear" w:color="auto" w:fill="auto"/>
            <w:noWrap/>
            <w:vAlign w:val="center"/>
            <w:hideMark/>
          </w:tcPr>
          <w:p w14:paraId="2D446C31" w14:textId="77777777" w:rsidR="009E3DB0" w:rsidRPr="00AF0D74" w:rsidRDefault="009E3DB0" w:rsidP="00B620AF">
            <w:pPr>
              <w:jc w:val="center"/>
              <w:rPr>
                <w:rFonts w:ascii="Verdana" w:hAnsi="Verdana"/>
                <w:color w:val="000000"/>
              </w:rPr>
            </w:pPr>
            <w:r w:rsidRPr="00AF0D74">
              <w:rPr>
                <w:rFonts w:ascii="Verdana" w:hAnsi="Verdana"/>
                <w:color w:val="000000"/>
              </w:rPr>
              <w:t>3</w:t>
            </w:r>
          </w:p>
        </w:tc>
        <w:tc>
          <w:tcPr>
            <w:tcW w:w="1803" w:type="dxa"/>
            <w:tcBorders>
              <w:top w:val="nil"/>
              <w:left w:val="nil"/>
              <w:bottom w:val="single" w:sz="4" w:space="0" w:color="auto"/>
              <w:right w:val="single" w:sz="4" w:space="0" w:color="auto"/>
            </w:tcBorders>
            <w:shd w:val="clear" w:color="auto" w:fill="auto"/>
            <w:noWrap/>
            <w:vAlign w:val="center"/>
            <w:hideMark/>
          </w:tcPr>
          <w:p w14:paraId="34F7598F" w14:textId="77777777" w:rsidR="009E3DB0" w:rsidRPr="00AF0D74" w:rsidRDefault="009E3DB0" w:rsidP="00B620AF">
            <w:pPr>
              <w:jc w:val="center"/>
              <w:rPr>
                <w:rFonts w:ascii="Verdana" w:hAnsi="Verdana"/>
                <w:color w:val="000000"/>
              </w:rPr>
            </w:pPr>
            <w:r w:rsidRPr="00AF0D74">
              <w:rPr>
                <w:rFonts w:ascii="Verdana" w:hAnsi="Verdana"/>
                <w:color w:val="000000"/>
              </w:rPr>
              <w:t>35</w:t>
            </w:r>
          </w:p>
        </w:tc>
        <w:tc>
          <w:tcPr>
            <w:tcW w:w="290" w:type="dxa"/>
            <w:tcBorders>
              <w:top w:val="nil"/>
              <w:left w:val="nil"/>
              <w:bottom w:val="nil"/>
              <w:right w:val="single" w:sz="4" w:space="0" w:color="auto"/>
            </w:tcBorders>
            <w:shd w:val="clear" w:color="auto" w:fill="auto"/>
            <w:noWrap/>
            <w:vAlign w:val="center"/>
            <w:hideMark/>
          </w:tcPr>
          <w:p w14:paraId="1033A0EA" w14:textId="77777777" w:rsidR="009E3DB0" w:rsidRPr="00AF0D74" w:rsidRDefault="009E3DB0" w:rsidP="00B620AF">
            <w:pPr>
              <w:jc w:val="center"/>
              <w:rPr>
                <w:rFonts w:ascii="Verdana" w:hAnsi="Verdana"/>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0DBF2" w14:textId="77777777" w:rsidR="009E3DB0" w:rsidRPr="00AF0D74" w:rsidRDefault="009E3DB0" w:rsidP="00B620AF">
            <w:pPr>
              <w:jc w:val="center"/>
              <w:rPr>
                <w:rFonts w:ascii="Verdana" w:hAnsi="Verdana"/>
                <w:color w:val="000000"/>
              </w:rPr>
            </w:pPr>
            <w:r w:rsidRPr="00AF0D74">
              <w:rPr>
                <w:rFonts w:ascii="Verdana" w:hAnsi="Verdana"/>
                <w:color w:val="000000"/>
              </w:rPr>
              <w:t>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28976" w14:textId="77777777" w:rsidR="009E3DB0" w:rsidRPr="00AF0D74" w:rsidRDefault="009E3DB0" w:rsidP="00B620AF">
            <w:pPr>
              <w:jc w:val="center"/>
              <w:rPr>
                <w:rFonts w:ascii="Verdana" w:hAnsi="Verdana"/>
                <w:color w:val="000000"/>
              </w:rPr>
            </w:pPr>
            <w:r w:rsidRPr="00AF0D74">
              <w:rPr>
                <w:rFonts w:ascii="Verdana" w:hAnsi="Verdana"/>
                <w:color w:val="000000"/>
              </w:rPr>
              <w:t>average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056B2" w14:textId="77777777" w:rsidR="009E3DB0" w:rsidRPr="00AF0D74" w:rsidRDefault="009E3DB0" w:rsidP="00B620AF">
            <w:pPr>
              <w:jc w:val="center"/>
              <w:rPr>
                <w:rFonts w:ascii="Verdana" w:hAnsi="Verdana"/>
                <w:color w:val="000000"/>
              </w:rPr>
            </w:pPr>
            <w:r w:rsidRPr="00AF0D74">
              <w:rPr>
                <w:rFonts w:ascii="Verdana" w:hAnsi="Verdana"/>
                <w:color w:val="000000"/>
              </w:rPr>
              <w:t>50</w:t>
            </w:r>
          </w:p>
        </w:tc>
        <w:tc>
          <w:tcPr>
            <w:tcW w:w="1376" w:type="dxa"/>
            <w:tcBorders>
              <w:top w:val="nil"/>
              <w:left w:val="single" w:sz="4" w:space="0" w:color="auto"/>
              <w:bottom w:val="nil"/>
              <w:right w:val="nil"/>
            </w:tcBorders>
            <w:shd w:val="clear" w:color="auto" w:fill="auto"/>
            <w:noWrap/>
            <w:vAlign w:val="center"/>
            <w:hideMark/>
          </w:tcPr>
          <w:p w14:paraId="795ADAE7" w14:textId="77777777" w:rsidR="009E3DB0" w:rsidRPr="00AF0D74" w:rsidRDefault="009E3DB0" w:rsidP="00B620AF">
            <w:pPr>
              <w:jc w:val="center"/>
              <w:rPr>
                <w:rFonts w:ascii="Verdana" w:hAnsi="Verdana"/>
                <w:color w:val="000000"/>
              </w:rPr>
            </w:pPr>
          </w:p>
        </w:tc>
      </w:tr>
      <w:tr w:rsidR="009E3DB0" w:rsidRPr="00AF0D74" w14:paraId="46FEDE2E" w14:textId="77777777" w:rsidTr="00800D76">
        <w:trPr>
          <w:trHeight w:val="300"/>
        </w:trPr>
        <w:tc>
          <w:tcPr>
            <w:tcW w:w="959" w:type="dxa"/>
            <w:tcBorders>
              <w:top w:val="nil"/>
              <w:left w:val="nil"/>
              <w:bottom w:val="nil"/>
              <w:right w:val="nil"/>
            </w:tcBorders>
            <w:shd w:val="clear" w:color="auto" w:fill="auto"/>
            <w:noWrap/>
            <w:vAlign w:val="center"/>
            <w:hideMark/>
          </w:tcPr>
          <w:p w14:paraId="0EA8C08C" w14:textId="77777777" w:rsidR="009E3DB0" w:rsidRPr="00AF0D74" w:rsidRDefault="009E3DB0" w:rsidP="00B620AF">
            <w:pPr>
              <w:jc w:val="center"/>
              <w:rPr>
                <w:color w:val="000000"/>
              </w:rPr>
            </w:pPr>
          </w:p>
        </w:tc>
        <w:tc>
          <w:tcPr>
            <w:tcW w:w="2018" w:type="dxa"/>
            <w:tcBorders>
              <w:top w:val="nil"/>
              <w:left w:val="single" w:sz="4" w:space="0" w:color="auto"/>
              <w:bottom w:val="single" w:sz="4" w:space="0" w:color="auto"/>
              <w:right w:val="single" w:sz="4" w:space="0" w:color="auto"/>
            </w:tcBorders>
            <w:shd w:val="clear" w:color="auto" w:fill="auto"/>
            <w:noWrap/>
            <w:vAlign w:val="center"/>
            <w:hideMark/>
          </w:tcPr>
          <w:p w14:paraId="7AEF669D" w14:textId="77777777" w:rsidR="009E3DB0" w:rsidRPr="00AF0D74" w:rsidRDefault="009E3DB0" w:rsidP="00B620AF">
            <w:pPr>
              <w:jc w:val="center"/>
              <w:rPr>
                <w:rFonts w:ascii="Verdana" w:hAnsi="Verdana"/>
                <w:color w:val="000000"/>
              </w:rPr>
            </w:pPr>
            <w:r w:rsidRPr="00AF0D74">
              <w:rPr>
                <w:rFonts w:ascii="Verdana" w:hAnsi="Verdana"/>
                <w:color w:val="000000"/>
              </w:rPr>
              <w:t>2</w:t>
            </w:r>
          </w:p>
        </w:tc>
        <w:tc>
          <w:tcPr>
            <w:tcW w:w="1803" w:type="dxa"/>
            <w:tcBorders>
              <w:top w:val="nil"/>
              <w:left w:val="nil"/>
              <w:bottom w:val="single" w:sz="4" w:space="0" w:color="auto"/>
              <w:right w:val="single" w:sz="4" w:space="0" w:color="auto"/>
            </w:tcBorders>
            <w:shd w:val="clear" w:color="auto" w:fill="auto"/>
            <w:noWrap/>
            <w:vAlign w:val="center"/>
            <w:hideMark/>
          </w:tcPr>
          <w:p w14:paraId="4D40983C" w14:textId="77777777" w:rsidR="009E3DB0" w:rsidRPr="00AF0D74" w:rsidRDefault="009E3DB0" w:rsidP="00B620AF">
            <w:pPr>
              <w:jc w:val="center"/>
              <w:rPr>
                <w:rFonts w:ascii="Verdana" w:hAnsi="Verdana"/>
                <w:color w:val="000000"/>
              </w:rPr>
            </w:pPr>
            <w:r w:rsidRPr="00AF0D74">
              <w:rPr>
                <w:rFonts w:ascii="Verdana" w:hAnsi="Verdana"/>
                <w:color w:val="000000"/>
              </w:rPr>
              <w:t>0</w:t>
            </w:r>
          </w:p>
        </w:tc>
        <w:tc>
          <w:tcPr>
            <w:tcW w:w="290" w:type="dxa"/>
            <w:tcBorders>
              <w:top w:val="nil"/>
              <w:left w:val="nil"/>
              <w:bottom w:val="nil"/>
              <w:right w:val="single" w:sz="4" w:space="0" w:color="auto"/>
            </w:tcBorders>
            <w:shd w:val="clear" w:color="auto" w:fill="auto"/>
            <w:noWrap/>
            <w:vAlign w:val="center"/>
            <w:hideMark/>
          </w:tcPr>
          <w:p w14:paraId="421D11BC" w14:textId="77777777" w:rsidR="009E3DB0" w:rsidRPr="00AF0D74" w:rsidRDefault="009E3DB0" w:rsidP="00B620AF">
            <w:pPr>
              <w:jc w:val="center"/>
              <w:rPr>
                <w:rFonts w:ascii="Verdana" w:hAnsi="Verdana"/>
                <w:color w:val="000000"/>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3E2E43" w14:textId="77777777" w:rsidR="009E3DB0" w:rsidRPr="00AF0D74" w:rsidRDefault="009E3DB0" w:rsidP="00B620AF">
            <w:pPr>
              <w:jc w:val="center"/>
              <w:rPr>
                <w:rFonts w:ascii="Verdana" w:hAnsi="Verdana"/>
                <w:color w:val="000000"/>
              </w:rPr>
            </w:pPr>
            <w:r w:rsidRPr="00AF0D74">
              <w:rPr>
                <w:rFonts w:ascii="Verdana" w:hAnsi="Verdana"/>
                <w:color w:val="000000"/>
              </w:rPr>
              <w:t>D</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81BFCC" w14:textId="77777777" w:rsidR="009E3DB0" w:rsidRPr="00AF0D74" w:rsidRDefault="009E3DB0" w:rsidP="00B620AF">
            <w:pPr>
              <w:jc w:val="center"/>
              <w:rPr>
                <w:rFonts w:ascii="Verdana" w:hAnsi="Verdana"/>
                <w:color w:val="000000"/>
              </w:rPr>
            </w:pPr>
            <w:r w:rsidRPr="00AF0D74">
              <w:rPr>
                <w:rFonts w:ascii="Verdana" w:hAnsi="Verdana"/>
                <w:color w:val="000000"/>
              </w:rPr>
              <w:t>below average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A7A789" w14:textId="77777777" w:rsidR="009E3DB0" w:rsidRPr="00AF0D74" w:rsidRDefault="009E3DB0" w:rsidP="00B620AF">
            <w:pPr>
              <w:jc w:val="center"/>
              <w:rPr>
                <w:rFonts w:ascii="Verdana" w:hAnsi="Verdana"/>
                <w:color w:val="000000"/>
              </w:rPr>
            </w:pPr>
            <w:r w:rsidRPr="00AF0D74">
              <w:rPr>
                <w:rFonts w:ascii="Verdana" w:hAnsi="Verdana"/>
                <w:color w:val="000000"/>
              </w:rPr>
              <w:t>30</w:t>
            </w:r>
          </w:p>
        </w:tc>
        <w:tc>
          <w:tcPr>
            <w:tcW w:w="1376" w:type="dxa"/>
            <w:tcBorders>
              <w:top w:val="nil"/>
              <w:left w:val="single" w:sz="4" w:space="0" w:color="auto"/>
              <w:bottom w:val="nil"/>
              <w:right w:val="nil"/>
            </w:tcBorders>
            <w:shd w:val="clear" w:color="auto" w:fill="auto"/>
            <w:noWrap/>
            <w:vAlign w:val="center"/>
            <w:hideMark/>
          </w:tcPr>
          <w:p w14:paraId="12D315FA" w14:textId="77777777" w:rsidR="009E3DB0" w:rsidRPr="00AF0D74" w:rsidRDefault="009E3DB0" w:rsidP="00B620AF">
            <w:pPr>
              <w:jc w:val="center"/>
              <w:rPr>
                <w:rFonts w:ascii="Verdana" w:hAnsi="Verdana"/>
                <w:color w:val="000000"/>
              </w:rPr>
            </w:pPr>
          </w:p>
        </w:tc>
      </w:tr>
      <w:tr w:rsidR="009E3DB0" w:rsidRPr="00AF0D74" w14:paraId="7D274A59" w14:textId="77777777" w:rsidTr="00800D76">
        <w:trPr>
          <w:trHeight w:val="300"/>
        </w:trPr>
        <w:tc>
          <w:tcPr>
            <w:tcW w:w="959" w:type="dxa"/>
            <w:tcBorders>
              <w:top w:val="nil"/>
              <w:left w:val="nil"/>
              <w:bottom w:val="nil"/>
              <w:right w:val="single" w:sz="4" w:space="0" w:color="auto"/>
            </w:tcBorders>
            <w:shd w:val="clear" w:color="auto" w:fill="auto"/>
            <w:noWrap/>
            <w:vAlign w:val="center"/>
            <w:hideMark/>
          </w:tcPr>
          <w:p w14:paraId="3A9E53B1" w14:textId="77777777" w:rsidR="009E3DB0" w:rsidRPr="00AF0D74" w:rsidRDefault="009E3DB0" w:rsidP="00B620AF">
            <w:pPr>
              <w:jc w:val="center"/>
              <w:rPr>
                <w:color w:val="000000"/>
              </w:rPr>
            </w:pPr>
          </w:p>
        </w:tc>
        <w:tc>
          <w:tcPr>
            <w:tcW w:w="2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D83FE" w14:textId="77777777" w:rsidR="009E3DB0" w:rsidRPr="00AF0D74" w:rsidRDefault="009E3DB0" w:rsidP="00B620AF">
            <w:pPr>
              <w:jc w:val="center"/>
              <w:rPr>
                <w:rFonts w:ascii="Verdana" w:hAnsi="Verdana"/>
                <w:color w:val="000000"/>
              </w:rPr>
            </w:pPr>
            <w:r w:rsidRPr="00AF0D74">
              <w:rPr>
                <w:rFonts w:ascii="Verdana" w:hAnsi="Verdana"/>
                <w:color w:val="000000"/>
              </w:rPr>
              <w:t>1</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D872F" w14:textId="77777777" w:rsidR="009E3DB0" w:rsidRPr="00AF0D74" w:rsidRDefault="009E3DB0" w:rsidP="00B620AF">
            <w:pPr>
              <w:jc w:val="center"/>
              <w:rPr>
                <w:rFonts w:ascii="Verdana" w:hAnsi="Verdana"/>
                <w:color w:val="000000"/>
              </w:rPr>
            </w:pPr>
            <w:r w:rsidRPr="00AF0D74">
              <w:rPr>
                <w:rFonts w:ascii="Verdana" w:hAnsi="Verdana"/>
                <w:color w:val="000000"/>
              </w:rPr>
              <w:t>0</w:t>
            </w:r>
          </w:p>
        </w:tc>
        <w:tc>
          <w:tcPr>
            <w:tcW w:w="290" w:type="dxa"/>
            <w:tcBorders>
              <w:top w:val="nil"/>
              <w:left w:val="single" w:sz="4" w:space="0" w:color="auto"/>
              <w:bottom w:val="nil"/>
              <w:right w:val="single" w:sz="4" w:space="0" w:color="auto"/>
            </w:tcBorders>
            <w:shd w:val="clear" w:color="auto" w:fill="auto"/>
            <w:noWrap/>
            <w:vAlign w:val="center"/>
            <w:hideMark/>
          </w:tcPr>
          <w:p w14:paraId="4FF7DCBB" w14:textId="77777777" w:rsidR="009E3DB0" w:rsidRPr="00AF0D74" w:rsidRDefault="009E3DB0" w:rsidP="00B620AF">
            <w:pPr>
              <w:jc w:val="center"/>
              <w:rPr>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BD6C9" w14:textId="77777777" w:rsidR="009E3DB0" w:rsidRPr="00AF0D74" w:rsidRDefault="009E3DB0" w:rsidP="00B620AF">
            <w:pPr>
              <w:jc w:val="center"/>
              <w:rPr>
                <w:rFonts w:ascii="Verdana" w:hAnsi="Verdana"/>
                <w:color w:val="000000"/>
              </w:rPr>
            </w:pPr>
            <w:r w:rsidRPr="00AF0D74">
              <w:rPr>
                <w:rFonts w:ascii="Verdana" w:hAnsi="Verdana"/>
                <w:color w:val="000000"/>
              </w:rPr>
              <w:t>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BC996" w14:textId="77777777" w:rsidR="009E3DB0" w:rsidRPr="00AF0D74" w:rsidRDefault="009E3DB0" w:rsidP="00B620AF">
            <w:pPr>
              <w:jc w:val="center"/>
              <w:rPr>
                <w:rFonts w:ascii="Verdana" w:hAnsi="Verdana"/>
                <w:color w:val="000000"/>
              </w:rPr>
            </w:pPr>
            <w:r w:rsidRPr="00AF0D74">
              <w:rPr>
                <w:rFonts w:ascii="Verdana" w:hAnsi="Verdana"/>
                <w:color w:val="000000"/>
              </w:rPr>
              <w:t>minimum passing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18757" w14:textId="77777777" w:rsidR="009E3DB0" w:rsidRPr="00AF0D74" w:rsidRDefault="009E3DB0" w:rsidP="00B620AF">
            <w:pPr>
              <w:jc w:val="center"/>
              <w:rPr>
                <w:rFonts w:ascii="Verdana" w:hAnsi="Verdana"/>
                <w:color w:val="000000"/>
              </w:rPr>
            </w:pPr>
            <w:r w:rsidRPr="00AF0D74">
              <w:rPr>
                <w:rFonts w:ascii="Verdana" w:hAnsi="Verdana"/>
                <w:color w:val="000000"/>
              </w:rPr>
              <w:t>0</w:t>
            </w:r>
          </w:p>
        </w:tc>
        <w:tc>
          <w:tcPr>
            <w:tcW w:w="1376" w:type="dxa"/>
            <w:tcBorders>
              <w:top w:val="nil"/>
              <w:left w:val="single" w:sz="4" w:space="0" w:color="auto"/>
              <w:bottom w:val="nil"/>
              <w:right w:val="nil"/>
            </w:tcBorders>
            <w:shd w:val="clear" w:color="auto" w:fill="auto"/>
            <w:noWrap/>
            <w:vAlign w:val="center"/>
            <w:hideMark/>
          </w:tcPr>
          <w:p w14:paraId="6CB1D438" w14:textId="77777777" w:rsidR="009E3DB0" w:rsidRPr="00AF0D74" w:rsidRDefault="009E3DB0" w:rsidP="00B620AF">
            <w:pPr>
              <w:jc w:val="center"/>
              <w:rPr>
                <w:rFonts w:ascii="Verdana" w:hAnsi="Verdana"/>
                <w:color w:val="000000"/>
              </w:rPr>
            </w:pPr>
          </w:p>
        </w:tc>
      </w:tr>
      <w:tr w:rsidR="009E3DB0" w:rsidRPr="00AF0D74" w14:paraId="6B44C419" w14:textId="77777777" w:rsidTr="00800D76">
        <w:trPr>
          <w:trHeight w:val="300"/>
        </w:trPr>
        <w:tc>
          <w:tcPr>
            <w:tcW w:w="959" w:type="dxa"/>
            <w:tcBorders>
              <w:top w:val="nil"/>
              <w:left w:val="nil"/>
              <w:bottom w:val="nil"/>
              <w:right w:val="nil"/>
            </w:tcBorders>
            <w:shd w:val="clear" w:color="auto" w:fill="auto"/>
            <w:noWrap/>
            <w:vAlign w:val="center"/>
            <w:hideMark/>
          </w:tcPr>
          <w:p w14:paraId="675C3FBA" w14:textId="77777777" w:rsidR="009E3DB0" w:rsidRPr="00AF0D74" w:rsidRDefault="009E3DB0" w:rsidP="00B620AF">
            <w:pPr>
              <w:jc w:val="center"/>
              <w:rPr>
                <w:color w:val="000000"/>
              </w:rPr>
            </w:pPr>
          </w:p>
        </w:tc>
        <w:tc>
          <w:tcPr>
            <w:tcW w:w="2018" w:type="dxa"/>
            <w:tcBorders>
              <w:top w:val="single" w:sz="4" w:space="0" w:color="auto"/>
              <w:left w:val="nil"/>
              <w:bottom w:val="nil"/>
              <w:right w:val="nil"/>
            </w:tcBorders>
            <w:shd w:val="clear" w:color="auto" w:fill="auto"/>
            <w:noWrap/>
            <w:vAlign w:val="center"/>
            <w:hideMark/>
          </w:tcPr>
          <w:p w14:paraId="5905A51A" w14:textId="77777777" w:rsidR="009E3DB0" w:rsidRPr="00AF0D74" w:rsidRDefault="009E3DB0" w:rsidP="00B620AF">
            <w:pPr>
              <w:jc w:val="center"/>
              <w:rPr>
                <w:color w:val="000000"/>
              </w:rPr>
            </w:pPr>
          </w:p>
        </w:tc>
        <w:tc>
          <w:tcPr>
            <w:tcW w:w="1803" w:type="dxa"/>
            <w:tcBorders>
              <w:top w:val="single" w:sz="4" w:space="0" w:color="auto"/>
              <w:left w:val="nil"/>
              <w:bottom w:val="nil"/>
              <w:right w:val="nil"/>
            </w:tcBorders>
            <w:shd w:val="clear" w:color="auto" w:fill="auto"/>
            <w:noWrap/>
            <w:vAlign w:val="center"/>
            <w:hideMark/>
          </w:tcPr>
          <w:p w14:paraId="489BAAD0" w14:textId="77777777" w:rsidR="009E3DB0" w:rsidRPr="00AF0D74" w:rsidRDefault="009E3DB0" w:rsidP="00B620AF">
            <w:pPr>
              <w:jc w:val="center"/>
              <w:rPr>
                <w:color w:val="000000"/>
              </w:rPr>
            </w:pPr>
          </w:p>
        </w:tc>
        <w:tc>
          <w:tcPr>
            <w:tcW w:w="290" w:type="dxa"/>
            <w:tcBorders>
              <w:top w:val="nil"/>
              <w:left w:val="nil"/>
              <w:bottom w:val="nil"/>
              <w:right w:val="single" w:sz="4" w:space="0" w:color="auto"/>
            </w:tcBorders>
            <w:shd w:val="clear" w:color="auto" w:fill="auto"/>
            <w:noWrap/>
            <w:vAlign w:val="center"/>
            <w:hideMark/>
          </w:tcPr>
          <w:p w14:paraId="16F4DBA3" w14:textId="77777777" w:rsidR="009E3DB0" w:rsidRPr="00AF0D74" w:rsidRDefault="009E3DB0" w:rsidP="00B620AF">
            <w:pPr>
              <w:jc w:val="center"/>
              <w:rPr>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AA92C" w14:textId="77777777" w:rsidR="009E3DB0" w:rsidRPr="00AF0D74" w:rsidRDefault="009E3DB0" w:rsidP="00B620AF">
            <w:pPr>
              <w:jc w:val="center"/>
              <w:rPr>
                <w:rFonts w:ascii="Verdana" w:hAnsi="Verdana"/>
                <w:color w:val="000000"/>
              </w:rPr>
            </w:pPr>
            <w:r w:rsidRPr="00AF0D74">
              <w:rPr>
                <w:rFonts w:ascii="Verdana" w:hAnsi="Verdana"/>
                <w:color w:val="000000"/>
              </w:rPr>
              <w:t>F</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8D63A" w14:textId="77777777" w:rsidR="009E3DB0" w:rsidRPr="00AF0D74" w:rsidRDefault="009E3DB0" w:rsidP="00B620AF">
            <w:pPr>
              <w:jc w:val="center"/>
              <w:rPr>
                <w:rFonts w:ascii="Verdana" w:hAnsi="Verdana"/>
                <w:color w:val="000000"/>
              </w:rPr>
            </w:pPr>
            <w:r w:rsidRPr="00AF0D74">
              <w:rPr>
                <w:rFonts w:ascii="Verdana" w:hAnsi="Verdana"/>
                <w:color w:val="000000"/>
              </w:rPr>
              <w:t>fail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F2F5C" w14:textId="77777777" w:rsidR="009E3DB0" w:rsidRPr="00AF0D74" w:rsidRDefault="009E3DB0" w:rsidP="00B620AF">
            <w:pPr>
              <w:jc w:val="center"/>
              <w:rPr>
                <w:rFonts w:ascii="Verdana" w:hAnsi="Verdana"/>
                <w:color w:val="000000"/>
              </w:rPr>
            </w:pPr>
            <w:r w:rsidRPr="00AF0D74">
              <w:rPr>
                <w:rFonts w:ascii="Verdana" w:hAnsi="Verdana"/>
                <w:color w:val="000000"/>
              </w:rPr>
              <w:t>0</w:t>
            </w:r>
          </w:p>
        </w:tc>
        <w:tc>
          <w:tcPr>
            <w:tcW w:w="1376" w:type="dxa"/>
            <w:tcBorders>
              <w:top w:val="nil"/>
              <w:left w:val="single" w:sz="4" w:space="0" w:color="auto"/>
              <w:bottom w:val="nil"/>
              <w:right w:val="nil"/>
            </w:tcBorders>
            <w:shd w:val="clear" w:color="auto" w:fill="auto"/>
            <w:noWrap/>
            <w:vAlign w:val="center"/>
            <w:hideMark/>
          </w:tcPr>
          <w:p w14:paraId="2068B06B" w14:textId="77777777" w:rsidR="009E3DB0" w:rsidRPr="00AF0D74" w:rsidRDefault="009E3DB0" w:rsidP="00B620AF">
            <w:pPr>
              <w:jc w:val="center"/>
              <w:rPr>
                <w:rFonts w:ascii="Verdana" w:hAnsi="Verdana"/>
                <w:color w:val="000000"/>
              </w:rPr>
            </w:pPr>
          </w:p>
        </w:tc>
      </w:tr>
    </w:tbl>
    <w:p w14:paraId="4823DB02" w14:textId="77777777" w:rsidR="00995DBA" w:rsidRPr="00AF0D74" w:rsidRDefault="00995DBA" w:rsidP="00603577">
      <w:pPr>
        <w:pBdr>
          <w:top w:val="nil"/>
          <w:left w:val="nil"/>
          <w:bottom w:val="nil"/>
          <w:right w:val="nil"/>
          <w:between w:val="nil"/>
        </w:pBdr>
        <w:ind w:left="2162" w:hanging="2"/>
        <w:jc w:val="center"/>
        <w:rPr>
          <w:rFonts w:ascii="Verdana" w:eastAsia="Calibri" w:hAnsi="Verdana"/>
          <w:b/>
          <w:bCs/>
          <w:color w:val="000000"/>
        </w:rPr>
      </w:pPr>
    </w:p>
    <w:p w14:paraId="2295B32C" w14:textId="77777777" w:rsidR="00995DBA" w:rsidRPr="00AF0D74" w:rsidRDefault="00995DBA" w:rsidP="00603577">
      <w:pPr>
        <w:pBdr>
          <w:top w:val="nil"/>
          <w:left w:val="nil"/>
          <w:bottom w:val="nil"/>
          <w:right w:val="nil"/>
          <w:between w:val="nil"/>
        </w:pBdr>
        <w:ind w:left="2162" w:hanging="2"/>
        <w:jc w:val="center"/>
        <w:rPr>
          <w:rFonts w:ascii="Verdana" w:eastAsia="Calibri" w:hAnsi="Verdana"/>
          <w:b/>
          <w:bCs/>
          <w:color w:val="000000"/>
        </w:rPr>
      </w:pPr>
    </w:p>
    <w:tbl>
      <w:tblPr>
        <w:tblW w:w="9356" w:type="dxa"/>
        <w:jc w:val="center"/>
        <w:tblCellMar>
          <w:left w:w="70" w:type="dxa"/>
          <w:right w:w="70" w:type="dxa"/>
        </w:tblCellMar>
        <w:tblLook w:val="04A0" w:firstRow="1" w:lastRow="0" w:firstColumn="1" w:lastColumn="0" w:noHBand="0" w:noVBand="1"/>
      </w:tblPr>
      <w:tblGrid>
        <w:gridCol w:w="1441"/>
        <w:gridCol w:w="1425"/>
        <w:gridCol w:w="196"/>
        <w:gridCol w:w="1339"/>
        <w:gridCol w:w="1607"/>
        <w:gridCol w:w="299"/>
        <w:gridCol w:w="1648"/>
        <w:gridCol w:w="1401"/>
      </w:tblGrid>
      <w:tr w:rsidR="00995DBA" w:rsidRPr="00AF0D74" w14:paraId="2DB4A578" w14:textId="77777777" w:rsidTr="004D2243">
        <w:trPr>
          <w:trHeight w:val="195"/>
          <w:jc w:val="center"/>
        </w:trPr>
        <w:tc>
          <w:tcPr>
            <w:tcW w:w="2784" w:type="dxa"/>
            <w:gridSpan w:val="2"/>
            <w:tcBorders>
              <w:top w:val="nil"/>
              <w:left w:val="nil"/>
              <w:bottom w:val="nil"/>
              <w:right w:val="nil"/>
            </w:tcBorders>
            <w:shd w:val="clear" w:color="000000" w:fill="FFFFFF"/>
            <w:vAlign w:val="center"/>
            <w:hideMark/>
          </w:tcPr>
          <w:p w14:paraId="6407517C" w14:textId="77777777" w:rsidR="00995DBA" w:rsidRPr="00AF0D74" w:rsidRDefault="00995DBA" w:rsidP="004D2243">
            <w:pPr>
              <w:jc w:val="center"/>
              <w:rPr>
                <w:rFonts w:ascii="Verdana" w:hAnsi="Verdana"/>
                <w:b/>
                <w:bCs/>
                <w:color w:val="000000"/>
              </w:rPr>
            </w:pPr>
            <w:r w:rsidRPr="00AF0D74">
              <w:rPr>
                <w:rFonts w:ascii="Verdana" w:hAnsi="Verdana"/>
                <w:b/>
                <w:bCs/>
                <w:color w:val="000000"/>
              </w:rPr>
              <w:t>tabela nr 6</w:t>
            </w:r>
          </w:p>
        </w:tc>
        <w:tc>
          <w:tcPr>
            <w:tcW w:w="190" w:type="dxa"/>
            <w:tcBorders>
              <w:top w:val="nil"/>
              <w:left w:val="nil"/>
              <w:bottom w:val="nil"/>
              <w:right w:val="nil"/>
            </w:tcBorders>
            <w:shd w:val="clear" w:color="000000" w:fill="FFFFFF"/>
            <w:noWrap/>
            <w:vAlign w:val="bottom"/>
            <w:hideMark/>
          </w:tcPr>
          <w:p w14:paraId="07CDEC39" w14:textId="77777777" w:rsidR="00995DBA" w:rsidRPr="00AF0D74" w:rsidRDefault="00995DBA" w:rsidP="004D2243">
            <w:pPr>
              <w:rPr>
                <w:color w:val="000000"/>
              </w:rPr>
            </w:pPr>
            <w:r w:rsidRPr="00AF0D74">
              <w:rPr>
                <w:color w:val="000000"/>
              </w:rPr>
              <w:t> </w:t>
            </w:r>
          </w:p>
        </w:tc>
        <w:tc>
          <w:tcPr>
            <w:tcW w:w="2860" w:type="dxa"/>
            <w:gridSpan w:val="2"/>
            <w:tcBorders>
              <w:top w:val="nil"/>
              <w:left w:val="nil"/>
              <w:bottom w:val="nil"/>
              <w:right w:val="nil"/>
            </w:tcBorders>
            <w:shd w:val="clear" w:color="000000" w:fill="FFFFFF"/>
            <w:vAlign w:val="center"/>
            <w:hideMark/>
          </w:tcPr>
          <w:p w14:paraId="01EC08F3" w14:textId="77777777" w:rsidR="00995DBA" w:rsidRPr="00AF0D74" w:rsidRDefault="00995DBA" w:rsidP="004D2243">
            <w:pPr>
              <w:jc w:val="center"/>
              <w:rPr>
                <w:rFonts w:ascii="Verdana" w:hAnsi="Verdana"/>
                <w:b/>
                <w:bCs/>
                <w:color w:val="000000"/>
              </w:rPr>
            </w:pPr>
            <w:r w:rsidRPr="00AF0D74">
              <w:rPr>
                <w:rFonts w:ascii="Verdana" w:hAnsi="Verdana"/>
                <w:b/>
                <w:bCs/>
                <w:color w:val="000000"/>
              </w:rPr>
              <w:t>tabela nr 7</w:t>
            </w:r>
          </w:p>
        </w:tc>
        <w:tc>
          <w:tcPr>
            <w:tcW w:w="290" w:type="dxa"/>
            <w:tcBorders>
              <w:top w:val="nil"/>
              <w:left w:val="nil"/>
              <w:bottom w:val="nil"/>
              <w:right w:val="nil"/>
            </w:tcBorders>
            <w:shd w:val="clear" w:color="000000" w:fill="FFFFFF"/>
            <w:noWrap/>
            <w:vAlign w:val="bottom"/>
            <w:hideMark/>
          </w:tcPr>
          <w:p w14:paraId="571FF545" w14:textId="77777777" w:rsidR="00995DBA" w:rsidRPr="00AF0D74" w:rsidRDefault="00995DBA" w:rsidP="004D2243">
            <w:pPr>
              <w:rPr>
                <w:color w:val="000000"/>
              </w:rPr>
            </w:pPr>
            <w:r w:rsidRPr="00AF0D74">
              <w:rPr>
                <w:color w:val="000000"/>
              </w:rPr>
              <w:t> </w:t>
            </w:r>
          </w:p>
        </w:tc>
        <w:tc>
          <w:tcPr>
            <w:tcW w:w="2960" w:type="dxa"/>
            <w:gridSpan w:val="2"/>
            <w:tcBorders>
              <w:top w:val="nil"/>
              <w:left w:val="nil"/>
              <w:bottom w:val="nil"/>
              <w:right w:val="nil"/>
            </w:tcBorders>
            <w:shd w:val="clear" w:color="000000" w:fill="FFFFFF"/>
            <w:vAlign w:val="center"/>
            <w:hideMark/>
          </w:tcPr>
          <w:p w14:paraId="00112B3E" w14:textId="77777777" w:rsidR="00995DBA" w:rsidRPr="00AF0D74" w:rsidRDefault="00995DBA" w:rsidP="004D2243">
            <w:pPr>
              <w:jc w:val="center"/>
              <w:rPr>
                <w:rFonts w:ascii="Verdana" w:hAnsi="Verdana"/>
                <w:b/>
                <w:bCs/>
                <w:color w:val="000000"/>
              </w:rPr>
            </w:pPr>
            <w:r w:rsidRPr="00AF0D74">
              <w:rPr>
                <w:rFonts w:ascii="Verdana" w:hAnsi="Verdana"/>
                <w:b/>
                <w:bCs/>
                <w:color w:val="000000"/>
              </w:rPr>
              <w:t>tabela nr 8</w:t>
            </w:r>
          </w:p>
        </w:tc>
      </w:tr>
      <w:tr w:rsidR="00995DBA" w:rsidRPr="00AF0D74" w14:paraId="7D884BDA" w14:textId="77777777" w:rsidTr="004D2243">
        <w:trPr>
          <w:trHeight w:val="240"/>
          <w:jc w:val="center"/>
        </w:trPr>
        <w:tc>
          <w:tcPr>
            <w:tcW w:w="2784" w:type="dxa"/>
            <w:gridSpan w:val="2"/>
            <w:tcBorders>
              <w:top w:val="nil"/>
              <w:left w:val="nil"/>
              <w:bottom w:val="nil"/>
              <w:right w:val="nil"/>
            </w:tcBorders>
            <w:shd w:val="clear" w:color="000000" w:fill="FFFFFF"/>
            <w:vAlign w:val="center"/>
            <w:hideMark/>
          </w:tcPr>
          <w:p w14:paraId="063CAC10" w14:textId="77777777" w:rsidR="00995DBA" w:rsidRPr="00AF0D74" w:rsidRDefault="00995DBA" w:rsidP="004D2243">
            <w:pPr>
              <w:rPr>
                <w:rFonts w:ascii="Verdana" w:hAnsi="Verdana"/>
                <w:b/>
                <w:bCs/>
                <w:color w:val="000000"/>
                <w:sz w:val="18"/>
                <w:szCs w:val="18"/>
              </w:rPr>
            </w:pPr>
            <w:r w:rsidRPr="00AF0D74">
              <w:rPr>
                <w:rFonts w:ascii="Verdana" w:hAnsi="Verdana"/>
                <w:b/>
                <w:bCs/>
                <w:color w:val="000000"/>
                <w:sz w:val="18"/>
                <w:szCs w:val="18"/>
              </w:rPr>
              <w:t>6-stopniowa skala ocen</w:t>
            </w:r>
          </w:p>
        </w:tc>
        <w:tc>
          <w:tcPr>
            <w:tcW w:w="190" w:type="dxa"/>
            <w:tcBorders>
              <w:top w:val="nil"/>
              <w:left w:val="nil"/>
              <w:bottom w:val="nil"/>
              <w:right w:val="nil"/>
            </w:tcBorders>
            <w:shd w:val="clear" w:color="000000" w:fill="FFFFFF"/>
            <w:noWrap/>
            <w:vAlign w:val="bottom"/>
            <w:hideMark/>
          </w:tcPr>
          <w:p w14:paraId="60A19D27" w14:textId="77777777" w:rsidR="00995DBA" w:rsidRPr="00AF0D74" w:rsidRDefault="00995DBA" w:rsidP="004D2243">
            <w:pPr>
              <w:rPr>
                <w:color w:val="000000"/>
                <w:sz w:val="22"/>
                <w:szCs w:val="22"/>
              </w:rPr>
            </w:pPr>
            <w:r w:rsidRPr="00AF0D74">
              <w:rPr>
                <w:color w:val="000000"/>
                <w:sz w:val="22"/>
                <w:szCs w:val="22"/>
              </w:rPr>
              <w:t> </w:t>
            </w:r>
          </w:p>
        </w:tc>
        <w:tc>
          <w:tcPr>
            <w:tcW w:w="2860" w:type="dxa"/>
            <w:gridSpan w:val="2"/>
            <w:tcBorders>
              <w:top w:val="nil"/>
              <w:left w:val="nil"/>
              <w:bottom w:val="nil"/>
              <w:right w:val="nil"/>
            </w:tcBorders>
            <w:shd w:val="clear" w:color="000000" w:fill="FFFFFF"/>
            <w:vAlign w:val="center"/>
            <w:hideMark/>
          </w:tcPr>
          <w:p w14:paraId="3316DBFA" w14:textId="77777777" w:rsidR="00995DBA" w:rsidRPr="00AF0D74" w:rsidRDefault="00995DBA" w:rsidP="004D2243">
            <w:pPr>
              <w:rPr>
                <w:rFonts w:ascii="Verdana" w:hAnsi="Verdana"/>
                <w:b/>
                <w:bCs/>
                <w:color w:val="000000"/>
                <w:sz w:val="18"/>
                <w:szCs w:val="18"/>
              </w:rPr>
            </w:pPr>
            <w:r w:rsidRPr="00AF0D74">
              <w:rPr>
                <w:rFonts w:ascii="Verdana" w:hAnsi="Verdana"/>
                <w:b/>
                <w:bCs/>
                <w:color w:val="000000"/>
                <w:sz w:val="18"/>
                <w:szCs w:val="18"/>
              </w:rPr>
              <w:t>10-stopniowa skala ocen</w:t>
            </w:r>
          </w:p>
        </w:tc>
        <w:tc>
          <w:tcPr>
            <w:tcW w:w="290" w:type="dxa"/>
            <w:tcBorders>
              <w:top w:val="nil"/>
              <w:left w:val="nil"/>
              <w:bottom w:val="nil"/>
              <w:right w:val="nil"/>
            </w:tcBorders>
            <w:shd w:val="clear" w:color="000000" w:fill="FFFFFF"/>
            <w:noWrap/>
            <w:vAlign w:val="bottom"/>
            <w:hideMark/>
          </w:tcPr>
          <w:p w14:paraId="0F01D480" w14:textId="77777777" w:rsidR="00995DBA" w:rsidRPr="00AF0D74" w:rsidRDefault="00995DBA" w:rsidP="004D2243">
            <w:pPr>
              <w:rPr>
                <w:color w:val="000000"/>
                <w:sz w:val="22"/>
                <w:szCs w:val="22"/>
              </w:rPr>
            </w:pPr>
            <w:r w:rsidRPr="00AF0D74">
              <w:rPr>
                <w:color w:val="000000"/>
                <w:sz w:val="22"/>
                <w:szCs w:val="22"/>
              </w:rPr>
              <w:t> </w:t>
            </w:r>
          </w:p>
        </w:tc>
        <w:tc>
          <w:tcPr>
            <w:tcW w:w="2960" w:type="dxa"/>
            <w:gridSpan w:val="2"/>
            <w:tcBorders>
              <w:top w:val="nil"/>
              <w:left w:val="nil"/>
              <w:bottom w:val="nil"/>
              <w:right w:val="nil"/>
            </w:tcBorders>
            <w:shd w:val="clear" w:color="000000" w:fill="FFFFFF"/>
            <w:vAlign w:val="center"/>
            <w:hideMark/>
          </w:tcPr>
          <w:p w14:paraId="5441DB56" w14:textId="77777777" w:rsidR="00995DBA" w:rsidRPr="00AF0D74" w:rsidRDefault="00995DBA" w:rsidP="004D2243">
            <w:pPr>
              <w:jc w:val="center"/>
              <w:rPr>
                <w:rFonts w:ascii="Verdana" w:hAnsi="Verdana"/>
                <w:b/>
                <w:bCs/>
                <w:color w:val="000000"/>
                <w:sz w:val="18"/>
                <w:szCs w:val="18"/>
              </w:rPr>
            </w:pPr>
            <w:r w:rsidRPr="00AF0D74">
              <w:rPr>
                <w:rFonts w:ascii="Verdana" w:hAnsi="Verdana"/>
                <w:b/>
                <w:bCs/>
                <w:color w:val="000000"/>
                <w:sz w:val="18"/>
                <w:szCs w:val="18"/>
              </w:rPr>
              <w:t>10-stopniowa skala ocen</w:t>
            </w:r>
          </w:p>
        </w:tc>
      </w:tr>
      <w:tr w:rsidR="00995DBA" w:rsidRPr="00AF0D74" w14:paraId="07912D26" w14:textId="77777777" w:rsidTr="004D2243">
        <w:trPr>
          <w:trHeight w:val="240"/>
          <w:jc w:val="center"/>
        </w:trPr>
        <w:tc>
          <w:tcPr>
            <w:tcW w:w="2784" w:type="dxa"/>
            <w:gridSpan w:val="2"/>
            <w:tcBorders>
              <w:top w:val="nil"/>
              <w:left w:val="nil"/>
              <w:bottom w:val="nil"/>
              <w:right w:val="nil"/>
            </w:tcBorders>
            <w:shd w:val="clear" w:color="000000" w:fill="FFFFFF"/>
            <w:vAlign w:val="center"/>
            <w:hideMark/>
          </w:tcPr>
          <w:p w14:paraId="70D2F3B0" w14:textId="77777777" w:rsidR="00995DBA" w:rsidRPr="00AF0D74" w:rsidRDefault="00995DBA" w:rsidP="004D2243">
            <w:pPr>
              <w:jc w:val="center"/>
              <w:rPr>
                <w:rFonts w:ascii="Verdana" w:hAnsi="Verdana"/>
                <w:b/>
                <w:bCs/>
                <w:color w:val="000000"/>
                <w:sz w:val="18"/>
                <w:szCs w:val="18"/>
              </w:rPr>
            </w:pPr>
            <w:r w:rsidRPr="00AF0D74">
              <w:rPr>
                <w:rFonts w:ascii="Verdana" w:hAnsi="Verdana"/>
                <w:b/>
                <w:bCs/>
                <w:color w:val="000000"/>
                <w:sz w:val="18"/>
                <w:szCs w:val="18"/>
              </w:rPr>
              <w:t>(dotyczy Norwegii)</w:t>
            </w:r>
          </w:p>
        </w:tc>
        <w:tc>
          <w:tcPr>
            <w:tcW w:w="190" w:type="dxa"/>
            <w:tcBorders>
              <w:top w:val="nil"/>
              <w:left w:val="nil"/>
              <w:bottom w:val="nil"/>
              <w:right w:val="nil"/>
            </w:tcBorders>
            <w:shd w:val="clear" w:color="000000" w:fill="FFFFFF"/>
            <w:noWrap/>
            <w:vAlign w:val="bottom"/>
            <w:hideMark/>
          </w:tcPr>
          <w:p w14:paraId="67DB8CC3" w14:textId="77777777" w:rsidR="00995DBA" w:rsidRPr="00AF0D74" w:rsidRDefault="00995DBA" w:rsidP="004D2243">
            <w:pPr>
              <w:rPr>
                <w:color w:val="000000"/>
                <w:sz w:val="18"/>
                <w:szCs w:val="18"/>
              </w:rPr>
            </w:pPr>
            <w:r w:rsidRPr="00AF0D74">
              <w:rPr>
                <w:color w:val="000000"/>
                <w:sz w:val="18"/>
                <w:szCs w:val="18"/>
              </w:rPr>
              <w:t> </w:t>
            </w:r>
          </w:p>
        </w:tc>
        <w:tc>
          <w:tcPr>
            <w:tcW w:w="2860" w:type="dxa"/>
            <w:gridSpan w:val="2"/>
            <w:tcBorders>
              <w:top w:val="nil"/>
              <w:left w:val="nil"/>
              <w:bottom w:val="nil"/>
              <w:right w:val="nil"/>
            </w:tcBorders>
            <w:shd w:val="clear" w:color="000000" w:fill="FFFFFF"/>
            <w:vAlign w:val="center"/>
            <w:hideMark/>
          </w:tcPr>
          <w:p w14:paraId="6CB40F58" w14:textId="77777777" w:rsidR="00995DBA" w:rsidRPr="00AF0D74" w:rsidRDefault="00995DBA" w:rsidP="004D2243">
            <w:pPr>
              <w:jc w:val="center"/>
              <w:rPr>
                <w:rFonts w:ascii="Verdana" w:hAnsi="Verdana"/>
                <w:b/>
                <w:bCs/>
                <w:color w:val="000000"/>
                <w:sz w:val="18"/>
                <w:szCs w:val="18"/>
              </w:rPr>
            </w:pPr>
            <w:r w:rsidRPr="00AF0D74">
              <w:rPr>
                <w:rFonts w:ascii="Verdana" w:hAnsi="Verdana"/>
                <w:b/>
                <w:bCs/>
                <w:color w:val="000000"/>
                <w:sz w:val="18"/>
                <w:szCs w:val="18"/>
              </w:rPr>
              <w:t>(dotyczy Hiszpanii)</w:t>
            </w:r>
          </w:p>
        </w:tc>
        <w:tc>
          <w:tcPr>
            <w:tcW w:w="290" w:type="dxa"/>
            <w:tcBorders>
              <w:top w:val="nil"/>
              <w:left w:val="nil"/>
              <w:bottom w:val="nil"/>
              <w:right w:val="nil"/>
            </w:tcBorders>
            <w:shd w:val="clear" w:color="000000" w:fill="FFFFFF"/>
            <w:noWrap/>
            <w:vAlign w:val="bottom"/>
            <w:hideMark/>
          </w:tcPr>
          <w:p w14:paraId="52BDA27F" w14:textId="77777777" w:rsidR="00995DBA" w:rsidRPr="00AF0D74" w:rsidRDefault="00995DBA" w:rsidP="004D2243">
            <w:pPr>
              <w:rPr>
                <w:color w:val="000000"/>
                <w:sz w:val="18"/>
                <w:szCs w:val="18"/>
              </w:rPr>
            </w:pPr>
            <w:r w:rsidRPr="00AF0D74">
              <w:rPr>
                <w:color w:val="000000"/>
                <w:sz w:val="18"/>
                <w:szCs w:val="18"/>
              </w:rPr>
              <w:t> </w:t>
            </w:r>
          </w:p>
        </w:tc>
        <w:tc>
          <w:tcPr>
            <w:tcW w:w="2960" w:type="dxa"/>
            <w:gridSpan w:val="2"/>
            <w:tcBorders>
              <w:top w:val="nil"/>
              <w:left w:val="nil"/>
              <w:bottom w:val="nil"/>
              <w:right w:val="nil"/>
            </w:tcBorders>
            <w:shd w:val="clear" w:color="000000" w:fill="FFFFFF"/>
            <w:vAlign w:val="center"/>
            <w:hideMark/>
          </w:tcPr>
          <w:p w14:paraId="500FC1F8" w14:textId="77777777" w:rsidR="00995DBA" w:rsidRPr="00AF0D74" w:rsidRDefault="00995DBA" w:rsidP="004D2243">
            <w:pPr>
              <w:jc w:val="center"/>
              <w:rPr>
                <w:rFonts w:ascii="Verdana" w:hAnsi="Verdana"/>
                <w:b/>
                <w:bCs/>
                <w:color w:val="000000"/>
                <w:sz w:val="18"/>
                <w:szCs w:val="18"/>
              </w:rPr>
            </w:pPr>
            <w:r w:rsidRPr="00AF0D74">
              <w:rPr>
                <w:rFonts w:ascii="Verdana" w:hAnsi="Verdana"/>
                <w:b/>
                <w:bCs/>
                <w:color w:val="000000"/>
                <w:sz w:val="18"/>
                <w:szCs w:val="18"/>
              </w:rPr>
              <w:t>(dotyczy Włoch, Holandii)</w:t>
            </w:r>
          </w:p>
        </w:tc>
      </w:tr>
      <w:tr w:rsidR="00995DBA" w:rsidRPr="00AF0D74" w14:paraId="350182DE" w14:textId="77777777" w:rsidTr="004D2243">
        <w:trPr>
          <w:trHeight w:val="450"/>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7DCD6A" w14:textId="77777777" w:rsidR="00995DBA" w:rsidRPr="00AF0D74" w:rsidRDefault="00995DBA" w:rsidP="004D2243">
            <w:pPr>
              <w:jc w:val="center"/>
              <w:rPr>
                <w:rFonts w:ascii="Verdana" w:hAnsi="Verdana"/>
                <w:color w:val="000000"/>
              </w:rPr>
            </w:pPr>
            <w:r w:rsidRPr="00AF0D74">
              <w:rPr>
                <w:rFonts w:ascii="Verdana" w:hAnsi="Verdana"/>
                <w:color w:val="000000"/>
              </w:rPr>
              <w:t>Skala ocen</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14:paraId="603E47B4" w14:textId="77777777" w:rsidR="00995DBA" w:rsidRPr="00AF0D74" w:rsidRDefault="00995DBA" w:rsidP="004D2243">
            <w:pPr>
              <w:jc w:val="center"/>
              <w:rPr>
                <w:rFonts w:ascii="Verdana" w:hAnsi="Verdana"/>
                <w:color w:val="000000"/>
              </w:rPr>
            </w:pPr>
            <w:r w:rsidRPr="00AF0D74">
              <w:rPr>
                <w:rFonts w:ascii="Verdana" w:hAnsi="Verdana"/>
                <w:color w:val="000000"/>
              </w:rPr>
              <w:t>Punkty</w:t>
            </w:r>
          </w:p>
        </w:tc>
        <w:tc>
          <w:tcPr>
            <w:tcW w:w="190" w:type="dxa"/>
            <w:tcBorders>
              <w:top w:val="nil"/>
              <w:left w:val="nil"/>
              <w:bottom w:val="nil"/>
              <w:right w:val="nil"/>
            </w:tcBorders>
            <w:shd w:val="clear" w:color="000000" w:fill="FFFFFF"/>
            <w:noWrap/>
            <w:vAlign w:val="bottom"/>
            <w:hideMark/>
          </w:tcPr>
          <w:p w14:paraId="5051A952" w14:textId="77777777" w:rsidR="00995DBA" w:rsidRPr="00AF0D74" w:rsidRDefault="00995DBA" w:rsidP="004D2243">
            <w:pPr>
              <w:rPr>
                <w:color w:val="000000"/>
                <w:sz w:val="22"/>
                <w:szCs w:val="22"/>
              </w:rPr>
            </w:pPr>
            <w:r w:rsidRPr="00AF0D74">
              <w:rPr>
                <w:color w:val="000000"/>
                <w:sz w:val="22"/>
                <w:szCs w:val="22"/>
              </w:rPr>
              <w:t xml:space="preserve">   </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D97BF7" w14:textId="77777777" w:rsidR="00995DBA" w:rsidRPr="00AF0D74" w:rsidRDefault="00995DBA" w:rsidP="004D2243">
            <w:pPr>
              <w:jc w:val="center"/>
              <w:rPr>
                <w:rFonts w:ascii="Verdana" w:hAnsi="Verdana"/>
                <w:color w:val="000000"/>
              </w:rPr>
            </w:pPr>
            <w:r w:rsidRPr="00AF0D74">
              <w:rPr>
                <w:rFonts w:ascii="Verdana" w:hAnsi="Verdana"/>
                <w:color w:val="000000"/>
              </w:rPr>
              <w:t>Skala ocen</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1D759005" w14:textId="77777777" w:rsidR="00995DBA" w:rsidRPr="00AF0D74" w:rsidRDefault="00995DBA" w:rsidP="004D2243">
            <w:pPr>
              <w:jc w:val="center"/>
              <w:rPr>
                <w:rFonts w:ascii="Verdana" w:hAnsi="Verdana"/>
                <w:color w:val="000000"/>
              </w:rPr>
            </w:pPr>
            <w:r w:rsidRPr="00AF0D74">
              <w:rPr>
                <w:rFonts w:ascii="Verdana" w:hAnsi="Verdana"/>
                <w:color w:val="000000"/>
              </w:rPr>
              <w:t>Punkty</w:t>
            </w:r>
          </w:p>
        </w:tc>
        <w:tc>
          <w:tcPr>
            <w:tcW w:w="290" w:type="dxa"/>
            <w:tcBorders>
              <w:top w:val="nil"/>
              <w:left w:val="nil"/>
              <w:bottom w:val="nil"/>
              <w:right w:val="nil"/>
            </w:tcBorders>
            <w:shd w:val="clear" w:color="000000" w:fill="FFFFFF"/>
            <w:noWrap/>
            <w:vAlign w:val="bottom"/>
            <w:hideMark/>
          </w:tcPr>
          <w:p w14:paraId="4222C8C3" w14:textId="77777777" w:rsidR="00995DBA" w:rsidRPr="00AF0D74" w:rsidRDefault="00995DBA" w:rsidP="004D2243">
            <w:pPr>
              <w:rPr>
                <w:color w:val="000000"/>
                <w:sz w:val="22"/>
                <w:szCs w:val="22"/>
              </w:rPr>
            </w:pPr>
            <w:r w:rsidRPr="00AF0D74">
              <w:rPr>
                <w:color w:val="000000"/>
                <w:sz w:val="22"/>
                <w:szCs w:val="22"/>
              </w:rPr>
              <w:t xml:space="preserve">   </w:t>
            </w:r>
          </w:p>
        </w:tc>
        <w:tc>
          <w:tcPr>
            <w:tcW w:w="1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7CBC7A" w14:textId="77777777" w:rsidR="00995DBA" w:rsidRPr="00AF0D74" w:rsidRDefault="00995DBA" w:rsidP="004D2243">
            <w:pPr>
              <w:jc w:val="center"/>
              <w:rPr>
                <w:rFonts w:ascii="Verdana" w:hAnsi="Verdana"/>
                <w:color w:val="000000"/>
              </w:rPr>
            </w:pPr>
            <w:r w:rsidRPr="00AF0D74">
              <w:rPr>
                <w:rFonts w:ascii="Verdana" w:hAnsi="Verdana"/>
                <w:color w:val="000000"/>
              </w:rPr>
              <w:t>Skala ocen</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14:paraId="0B5773C8" w14:textId="77777777" w:rsidR="00995DBA" w:rsidRPr="00AF0D74" w:rsidRDefault="00995DBA" w:rsidP="004D2243">
            <w:pPr>
              <w:jc w:val="center"/>
              <w:rPr>
                <w:rFonts w:ascii="Verdana" w:hAnsi="Verdana"/>
                <w:color w:val="000000"/>
              </w:rPr>
            </w:pPr>
            <w:r w:rsidRPr="00AF0D74">
              <w:rPr>
                <w:rFonts w:ascii="Verdana" w:hAnsi="Verdana"/>
                <w:color w:val="000000"/>
              </w:rPr>
              <w:t>Punkty</w:t>
            </w:r>
          </w:p>
        </w:tc>
      </w:tr>
      <w:tr w:rsidR="00995DBA" w:rsidRPr="00AF0D74" w14:paraId="3473781D" w14:textId="77777777"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160655DE" w14:textId="77777777" w:rsidR="00995DBA" w:rsidRPr="00AF0D74" w:rsidRDefault="00995DBA" w:rsidP="004D2243">
            <w:pPr>
              <w:jc w:val="center"/>
              <w:rPr>
                <w:rFonts w:ascii="Verdana" w:hAnsi="Verdana"/>
                <w:color w:val="000000"/>
              </w:rPr>
            </w:pPr>
            <w:r w:rsidRPr="00AF0D74">
              <w:rPr>
                <w:rFonts w:ascii="Verdana" w:hAnsi="Verdana"/>
                <w:color w:val="000000"/>
              </w:rPr>
              <w:t>6</w:t>
            </w:r>
          </w:p>
        </w:tc>
        <w:tc>
          <w:tcPr>
            <w:tcW w:w="1384" w:type="dxa"/>
            <w:tcBorders>
              <w:top w:val="nil"/>
              <w:left w:val="nil"/>
              <w:bottom w:val="single" w:sz="4" w:space="0" w:color="auto"/>
              <w:right w:val="single" w:sz="4" w:space="0" w:color="auto"/>
            </w:tcBorders>
            <w:shd w:val="clear" w:color="000000" w:fill="FFFFFF"/>
            <w:vAlign w:val="center"/>
            <w:hideMark/>
          </w:tcPr>
          <w:p w14:paraId="0C18E99D" w14:textId="77777777" w:rsidR="00995DBA" w:rsidRPr="00AF0D74" w:rsidRDefault="00995DBA" w:rsidP="004D2243">
            <w:pPr>
              <w:jc w:val="center"/>
              <w:rPr>
                <w:rFonts w:ascii="Verdana" w:hAnsi="Verdana"/>
                <w:color w:val="000000"/>
              </w:rPr>
            </w:pPr>
            <w:r w:rsidRPr="00AF0D74">
              <w:rPr>
                <w:rFonts w:ascii="Verdana" w:hAnsi="Verdana"/>
                <w:color w:val="000000"/>
              </w:rPr>
              <w:t>100</w:t>
            </w:r>
          </w:p>
        </w:tc>
        <w:tc>
          <w:tcPr>
            <w:tcW w:w="190" w:type="dxa"/>
            <w:tcBorders>
              <w:top w:val="nil"/>
              <w:left w:val="nil"/>
              <w:bottom w:val="nil"/>
              <w:right w:val="nil"/>
            </w:tcBorders>
            <w:shd w:val="clear" w:color="000000" w:fill="FFFFFF"/>
            <w:noWrap/>
            <w:vAlign w:val="bottom"/>
            <w:hideMark/>
          </w:tcPr>
          <w:p w14:paraId="32C6D5D9" w14:textId="77777777" w:rsidR="00995DBA" w:rsidRPr="00AF0D74" w:rsidRDefault="00995DBA" w:rsidP="004D2243">
            <w:pPr>
              <w:rPr>
                <w:color w:val="000000"/>
                <w:sz w:val="22"/>
                <w:szCs w:val="22"/>
              </w:rPr>
            </w:pPr>
            <w:r w:rsidRPr="00AF0D74">
              <w:rPr>
                <w:color w:val="000000"/>
                <w:sz w:val="22"/>
                <w:szCs w:val="22"/>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106A6F3" w14:textId="77777777" w:rsidR="00995DBA" w:rsidRPr="00AF0D74" w:rsidRDefault="00995DBA" w:rsidP="004D2243">
            <w:pPr>
              <w:jc w:val="center"/>
              <w:rPr>
                <w:color w:val="000000"/>
                <w:sz w:val="22"/>
                <w:szCs w:val="22"/>
              </w:rPr>
            </w:pPr>
            <w:r w:rsidRPr="00AF0D74">
              <w:rPr>
                <w:color w:val="000000"/>
                <w:sz w:val="22"/>
                <w:szCs w:val="22"/>
              </w:rPr>
              <w:t>10</w:t>
            </w:r>
          </w:p>
        </w:tc>
        <w:tc>
          <w:tcPr>
            <w:tcW w:w="1560" w:type="dxa"/>
            <w:tcBorders>
              <w:top w:val="nil"/>
              <w:left w:val="nil"/>
              <w:bottom w:val="single" w:sz="4" w:space="0" w:color="auto"/>
              <w:right w:val="single" w:sz="4" w:space="0" w:color="auto"/>
            </w:tcBorders>
            <w:shd w:val="clear" w:color="000000" w:fill="FFFFFF"/>
            <w:vAlign w:val="center"/>
            <w:hideMark/>
          </w:tcPr>
          <w:p w14:paraId="473F65D5" w14:textId="77777777" w:rsidR="00995DBA" w:rsidRPr="00AF0D74" w:rsidRDefault="00995DBA" w:rsidP="004D2243">
            <w:pPr>
              <w:jc w:val="center"/>
              <w:rPr>
                <w:rFonts w:ascii="Verdana" w:hAnsi="Verdana"/>
                <w:color w:val="000000"/>
              </w:rPr>
            </w:pPr>
            <w:r w:rsidRPr="00AF0D74">
              <w:rPr>
                <w:rFonts w:ascii="Verdana" w:hAnsi="Verdana"/>
                <w:color w:val="000000"/>
              </w:rPr>
              <w:t>100</w:t>
            </w:r>
          </w:p>
        </w:tc>
        <w:tc>
          <w:tcPr>
            <w:tcW w:w="290" w:type="dxa"/>
            <w:tcBorders>
              <w:top w:val="nil"/>
              <w:left w:val="nil"/>
              <w:bottom w:val="nil"/>
              <w:right w:val="nil"/>
            </w:tcBorders>
            <w:shd w:val="clear" w:color="000000" w:fill="FFFFFF"/>
            <w:noWrap/>
            <w:vAlign w:val="bottom"/>
            <w:hideMark/>
          </w:tcPr>
          <w:p w14:paraId="66328700" w14:textId="77777777" w:rsidR="00995DBA" w:rsidRPr="00AF0D74" w:rsidRDefault="00995DBA" w:rsidP="004D2243">
            <w:pPr>
              <w:rPr>
                <w:color w:val="000000"/>
                <w:sz w:val="22"/>
                <w:szCs w:val="22"/>
              </w:rPr>
            </w:pPr>
            <w:r w:rsidRPr="00AF0D74">
              <w:rPr>
                <w:color w:val="000000"/>
                <w:sz w:val="22"/>
                <w:szCs w:val="22"/>
              </w:rPr>
              <w:t> </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3B71F70C" w14:textId="77777777" w:rsidR="00995DBA" w:rsidRPr="00AF0D74" w:rsidRDefault="00995DBA" w:rsidP="004D2243">
            <w:pPr>
              <w:jc w:val="center"/>
              <w:rPr>
                <w:color w:val="000000"/>
                <w:sz w:val="22"/>
                <w:szCs w:val="22"/>
              </w:rPr>
            </w:pPr>
            <w:r w:rsidRPr="00AF0D74">
              <w:rPr>
                <w:color w:val="000000"/>
                <w:sz w:val="22"/>
                <w:szCs w:val="22"/>
              </w:rPr>
              <w:t>10</w:t>
            </w:r>
          </w:p>
        </w:tc>
        <w:tc>
          <w:tcPr>
            <w:tcW w:w="1360" w:type="dxa"/>
            <w:tcBorders>
              <w:top w:val="nil"/>
              <w:left w:val="nil"/>
              <w:bottom w:val="single" w:sz="4" w:space="0" w:color="auto"/>
              <w:right w:val="single" w:sz="4" w:space="0" w:color="auto"/>
            </w:tcBorders>
            <w:shd w:val="clear" w:color="000000" w:fill="FFFFFF"/>
            <w:vAlign w:val="center"/>
            <w:hideMark/>
          </w:tcPr>
          <w:p w14:paraId="1E1F5E5B" w14:textId="77777777" w:rsidR="00995DBA" w:rsidRPr="00AF0D74" w:rsidRDefault="00995DBA" w:rsidP="004D2243">
            <w:pPr>
              <w:jc w:val="center"/>
              <w:rPr>
                <w:rFonts w:ascii="Verdana" w:hAnsi="Verdana"/>
                <w:color w:val="000000"/>
              </w:rPr>
            </w:pPr>
            <w:r w:rsidRPr="00AF0D74">
              <w:rPr>
                <w:rFonts w:ascii="Verdana" w:hAnsi="Verdana"/>
                <w:color w:val="000000"/>
              </w:rPr>
              <w:t>100</w:t>
            </w:r>
          </w:p>
        </w:tc>
      </w:tr>
      <w:tr w:rsidR="00995DBA" w:rsidRPr="00AF0D74" w14:paraId="111B0852" w14:textId="77777777"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4CD3CD12" w14:textId="77777777" w:rsidR="00995DBA" w:rsidRPr="00AF0D74" w:rsidRDefault="00995DBA" w:rsidP="004D2243">
            <w:pPr>
              <w:jc w:val="center"/>
              <w:rPr>
                <w:rFonts w:ascii="Verdana" w:hAnsi="Verdana"/>
                <w:color w:val="000000"/>
              </w:rPr>
            </w:pPr>
            <w:r w:rsidRPr="00AF0D74">
              <w:rPr>
                <w:rFonts w:ascii="Verdana" w:hAnsi="Verdana"/>
                <w:color w:val="000000"/>
              </w:rPr>
              <w:t>5</w:t>
            </w:r>
          </w:p>
        </w:tc>
        <w:tc>
          <w:tcPr>
            <w:tcW w:w="1384" w:type="dxa"/>
            <w:tcBorders>
              <w:top w:val="nil"/>
              <w:left w:val="nil"/>
              <w:bottom w:val="single" w:sz="4" w:space="0" w:color="auto"/>
              <w:right w:val="single" w:sz="4" w:space="0" w:color="auto"/>
            </w:tcBorders>
            <w:shd w:val="clear" w:color="000000" w:fill="FFFFFF"/>
            <w:vAlign w:val="center"/>
            <w:hideMark/>
          </w:tcPr>
          <w:p w14:paraId="746F11E3" w14:textId="77777777" w:rsidR="00995DBA" w:rsidRPr="00AF0D74" w:rsidRDefault="00995DBA" w:rsidP="004D2243">
            <w:pPr>
              <w:jc w:val="center"/>
              <w:rPr>
                <w:rFonts w:ascii="Verdana" w:hAnsi="Verdana"/>
                <w:color w:val="000000"/>
              </w:rPr>
            </w:pPr>
            <w:r w:rsidRPr="00AF0D74">
              <w:rPr>
                <w:rFonts w:ascii="Verdana" w:hAnsi="Verdana"/>
                <w:color w:val="000000"/>
              </w:rPr>
              <w:t>80</w:t>
            </w:r>
          </w:p>
        </w:tc>
        <w:tc>
          <w:tcPr>
            <w:tcW w:w="190" w:type="dxa"/>
            <w:tcBorders>
              <w:top w:val="nil"/>
              <w:left w:val="nil"/>
              <w:bottom w:val="nil"/>
              <w:right w:val="nil"/>
            </w:tcBorders>
            <w:shd w:val="clear" w:color="000000" w:fill="FFFFFF"/>
            <w:noWrap/>
            <w:vAlign w:val="bottom"/>
            <w:hideMark/>
          </w:tcPr>
          <w:p w14:paraId="640E3650" w14:textId="77777777" w:rsidR="00995DBA" w:rsidRPr="00AF0D74" w:rsidRDefault="00995DBA" w:rsidP="004D2243">
            <w:pPr>
              <w:rPr>
                <w:color w:val="000000"/>
                <w:sz w:val="22"/>
                <w:szCs w:val="22"/>
              </w:rPr>
            </w:pPr>
            <w:r w:rsidRPr="00AF0D74">
              <w:rPr>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104676DA" w14:textId="77777777" w:rsidR="00995DBA" w:rsidRPr="00AF0D74" w:rsidRDefault="00995DBA" w:rsidP="004D2243">
            <w:pPr>
              <w:jc w:val="center"/>
              <w:rPr>
                <w:rFonts w:ascii="Verdana" w:hAnsi="Verdana"/>
                <w:color w:val="000000"/>
              </w:rPr>
            </w:pPr>
            <w:r w:rsidRPr="00AF0D74">
              <w:rPr>
                <w:rFonts w:ascii="Verdana" w:hAnsi="Verdana"/>
                <w:color w:val="000000"/>
              </w:rPr>
              <w:t>9</w:t>
            </w:r>
          </w:p>
        </w:tc>
        <w:tc>
          <w:tcPr>
            <w:tcW w:w="1560" w:type="dxa"/>
            <w:tcBorders>
              <w:top w:val="nil"/>
              <w:left w:val="nil"/>
              <w:bottom w:val="single" w:sz="4" w:space="0" w:color="auto"/>
              <w:right w:val="single" w:sz="4" w:space="0" w:color="auto"/>
            </w:tcBorders>
            <w:shd w:val="clear" w:color="000000" w:fill="FFFFFF"/>
            <w:vAlign w:val="center"/>
            <w:hideMark/>
          </w:tcPr>
          <w:p w14:paraId="7A4A5039" w14:textId="77777777" w:rsidR="00995DBA" w:rsidRPr="00AF0D74" w:rsidRDefault="00995DBA" w:rsidP="004D2243">
            <w:pPr>
              <w:jc w:val="center"/>
              <w:rPr>
                <w:rFonts w:ascii="Verdana" w:hAnsi="Verdana"/>
                <w:color w:val="000000"/>
              </w:rPr>
            </w:pPr>
            <w:r w:rsidRPr="00AF0D74">
              <w:rPr>
                <w:rFonts w:ascii="Verdana" w:hAnsi="Verdana"/>
                <w:color w:val="000000"/>
              </w:rPr>
              <w:t>88</w:t>
            </w:r>
          </w:p>
        </w:tc>
        <w:tc>
          <w:tcPr>
            <w:tcW w:w="290" w:type="dxa"/>
            <w:tcBorders>
              <w:top w:val="nil"/>
              <w:left w:val="nil"/>
              <w:bottom w:val="nil"/>
              <w:right w:val="nil"/>
            </w:tcBorders>
            <w:shd w:val="clear" w:color="000000" w:fill="FFFFFF"/>
            <w:noWrap/>
            <w:vAlign w:val="bottom"/>
            <w:hideMark/>
          </w:tcPr>
          <w:p w14:paraId="0FF4A268" w14:textId="77777777" w:rsidR="00995DBA" w:rsidRPr="00AF0D74" w:rsidRDefault="00995DBA" w:rsidP="004D2243">
            <w:pPr>
              <w:rPr>
                <w:color w:val="000000"/>
                <w:sz w:val="22"/>
                <w:szCs w:val="22"/>
              </w:rPr>
            </w:pPr>
            <w:r w:rsidRPr="00AF0D74">
              <w:rPr>
                <w:color w:val="000000"/>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37072176" w14:textId="77777777" w:rsidR="00995DBA" w:rsidRPr="00AF0D74" w:rsidRDefault="00995DBA" w:rsidP="004D2243">
            <w:pPr>
              <w:jc w:val="center"/>
              <w:rPr>
                <w:rFonts w:ascii="Verdana" w:hAnsi="Verdana"/>
                <w:color w:val="000000"/>
              </w:rPr>
            </w:pPr>
            <w:r w:rsidRPr="00AF0D74">
              <w:rPr>
                <w:rFonts w:ascii="Verdana" w:hAnsi="Verdana"/>
                <w:color w:val="000000"/>
              </w:rPr>
              <w:t>9</w:t>
            </w:r>
          </w:p>
        </w:tc>
        <w:tc>
          <w:tcPr>
            <w:tcW w:w="1360" w:type="dxa"/>
            <w:tcBorders>
              <w:top w:val="nil"/>
              <w:left w:val="nil"/>
              <w:bottom w:val="single" w:sz="4" w:space="0" w:color="auto"/>
              <w:right w:val="single" w:sz="4" w:space="0" w:color="auto"/>
            </w:tcBorders>
            <w:shd w:val="clear" w:color="000000" w:fill="FFFFFF"/>
            <w:vAlign w:val="center"/>
            <w:hideMark/>
          </w:tcPr>
          <w:p w14:paraId="279B6FC1" w14:textId="77777777" w:rsidR="00995DBA" w:rsidRPr="00AF0D74" w:rsidRDefault="00995DBA" w:rsidP="004D2243">
            <w:pPr>
              <w:jc w:val="center"/>
              <w:rPr>
                <w:rFonts w:ascii="Verdana" w:hAnsi="Verdana"/>
                <w:color w:val="000000"/>
              </w:rPr>
            </w:pPr>
            <w:r w:rsidRPr="00AF0D74">
              <w:rPr>
                <w:rFonts w:ascii="Verdana" w:hAnsi="Verdana"/>
                <w:color w:val="000000"/>
              </w:rPr>
              <w:t>86</w:t>
            </w:r>
          </w:p>
        </w:tc>
      </w:tr>
      <w:tr w:rsidR="00995DBA" w:rsidRPr="00AF0D74" w14:paraId="2AABE9A6" w14:textId="77777777"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551AF706" w14:textId="77777777" w:rsidR="00995DBA" w:rsidRPr="00AF0D74" w:rsidRDefault="00995DBA" w:rsidP="004D2243">
            <w:pPr>
              <w:jc w:val="center"/>
              <w:rPr>
                <w:rFonts w:ascii="Verdana" w:hAnsi="Verdana"/>
                <w:color w:val="000000"/>
              </w:rPr>
            </w:pPr>
            <w:r w:rsidRPr="00AF0D74">
              <w:rPr>
                <w:rFonts w:ascii="Verdana" w:hAnsi="Verdana"/>
                <w:color w:val="000000"/>
              </w:rPr>
              <w:t>4</w:t>
            </w:r>
          </w:p>
        </w:tc>
        <w:tc>
          <w:tcPr>
            <w:tcW w:w="1384" w:type="dxa"/>
            <w:tcBorders>
              <w:top w:val="nil"/>
              <w:left w:val="nil"/>
              <w:bottom w:val="single" w:sz="4" w:space="0" w:color="auto"/>
              <w:right w:val="single" w:sz="4" w:space="0" w:color="auto"/>
            </w:tcBorders>
            <w:shd w:val="clear" w:color="000000" w:fill="FFFFFF"/>
            <w:vAlign w:val="center"/>
            <w:hideMark/>
          </w:tcPr>
          <w:p w14:paraId="068374BB" w14:textId="77777777" w:rsidR="00995DBA" w:rsidRPr="00AF0D74" w:rsidRDefault="00995DBA" w:rsidP="004D2243">
            <w:pPr>
              <w:jc w:val="center"/>
              <w:rPr>
                <w:rFonts w:ascii="Verdana" w:hAnsi="Verdana"/>
                <w:color w:val="000000"/>
              </w:rPr>
            </w:pPr>
            <w:r w:rsidRPr="00AF0D74">
              <w:rPr>
                <w:rFonts w:ascii="Verdana" w:hAnsi="Verdana"/>
                <w:color w:val="000000"/>
              </w:rPr>
              <w:t>60</w:t>
            </w:r>
          </w:p>
        </w:tc>
        <w:tc>
          <w:tcPr>
            <w:tcW w:w="190" w:type="dxa"/>
            <w:tcBorders>
              <w:top w:val="nil"/>
              <w:left w:val="nil"/>
              <w:bottom w:val="nil"/>
              <w:right w:val="nil"/>
            </w:tcBorders>
            <w:shd w:val="clear" w:color="000000" w:fill="FFFFFF"/>
            <w:noWrap/>
            <w:vAlign w:val="bottom"/>
            <w:hideMark/>
          </w:tcPr>
          <w:p w14:paraId="7C21CB59" w14:textId="77777777" w:rsidR="00995DBA" w:rsidRPr="00AF0D74" w:rsidRDefault="00995DBA" w:rsidP="004D2243">
            <w:pPr>
              <w:rPr>
                <w:color w:val="000000"/>
                <w:sz w:val="22"/>
                <w:szCs w:val="22"/>
              </w:rPr>
            </w:pPr>
            <w:r w:rsidRPr="00AF0D74">
              <w:rPr>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378315FC" w14:textId="77777777" w:rsidR="00995DBA" w:rsidRPr="00AF0D74" w:rsidRDefault="00995DBA" w:rsidP="004D2243">
            <w:pPr>
              <w:jc w:val="center"/>
              <w:rPr>
                <w:rFonts w:ascii="Verdana" w:hAnsi="Verdana"/>
                <w:color w:val="000000"/>
              </w:rPr>
            </w:pPr>
            <w:r w:rsidRPr="00AF0D74">
              <w:rPr>
                <w:rFonts w:ascii="Verdana" w:hAnsi="Verdana"/>
                <w:color w:val="000000"/>
              </w:rPr>
              <w:t>8</w:t>
            </w:r>
          </w:p>
        </w:tc>
        <w:tc>
          <w:tcPr>
            <w:tcW w:w="1560" w:type="dxa"/>
            <w:tcBorders>
              <w:top w:val="nil"/>
              <w:left w:val="nil"/>
              <w:bottom w:val="single" w:sz="4" w:space="0" w:color="auto"/>
              <w:right w:val="single" w:sz="4" w:space="0" w:color="auto"/>
            </w:tcBorders>
            <w:shd w:val="clear" w:color="000000" w:fill="FFFFFF"/>
            <w:vAlign w:val="center"/>
            <w:hideMark/>
          </w:tcPr>
          <w:p w14:paraId="3AEF39BE" w14:textId="77777777" w:rsidR="00995DBA" w:rsidRPr="00AF0D74" w:rsidRDefault="00995DBA" w:rsidP="004D2243">
            <w:pPr>
              <w:jc w:val="center"/>
              <w:rPr>
                <w:rFonts w:ascii="Verdana" w:hAnsi="Verdana"/>
                <w:color w:val="000000"/>
              </w:rPr>
            </w:pPr>
            <w:r w:rsidRPr="00AF0D74">
              <w:rPr>
                <w:rFonts w:ascii="Verdana" w:hAnsi="Verdana"/>
                <w:color w:val="000000"/>
              </w:rPr>
              <w:t>75</w:t>
            </w:r>
          </w:p>
        </w:tc>
        <w:tc>
          <w:tcPr>
            <w:tcW w:w="290" w:type="dxa"/>
            <w:tcBorders>
              <w:top w:val="nil"/>
              <w:left w:val="nil"/>
              <w:bottom w:val="nil"/>
              <w:right w:val="nil"/>
            </w:tcBorders>
            <w:shd w:val="clear" w:color="000000" w:fill="FFFFFF"/>
            <w:noWrap/>
            <w:vAlign w:val="bottom"/>
            <w:hideMark/>
          </w:tcPr>
          <w:p w14:paraId="0686F5A9" w14:textId="77777777" w:rsidR="00995DBA" w:rsidRPr="00AF0D74" w:rsidRDefault="00995DBA" w:rsidP="004D2243">
            <w:pPr>
              <w:rPr>
                <w:color w:val="000000"/>
                <w:sz w:val="22"/>
                <w:szCs w:val="22"/>
              </w:rPr>
            </w:pPr>
            <w:r w:rsidRPr="00AF0D74">
              <w:rPr>
                <w:color w:val="000000"/>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028AFA63" w14:textId="77777777" w:rsidR="00995DBA" w:rsidRPr="00AF0D74" w:rsidRDefault="00995DBA" w:rsidP="004D2243">
            <w:pPr>
              <w:jc w:val="center"/>
              <w:rPr>
                <w:rFonts w:ascii="Verdana" w:hAnsi="Verdana"/>
                <w:color w:val="000000"/>
              </w:rPr>
            </w:pPr>
            <w:r w:rsidRPr="00AF0D74">
              <w:rPr>
                <w:rFonts w:ascii="Verdana" w:hAnsi="Verdana"/>
                <w:color w:val="000000"/>
              </w:rPr>
              <w:t>8</w:t>
            </w:r>
          </w:p>
        </w:tc>
        <w:tc>
          <w:tcPr>
            <w:tcW w:w="1360" w:type="dxa"/>
            <w:tcBorders>
              <w:top w:val="nil"/>
              <w:left w:val="nil"/>
              <w:bottom w:val="single" w:sz="4" w:space="0" w:color="auto"/>
              <w:right w:val="single" w:sz="4" w:space="0" w:color="auto"/>
            </w:tcBorders>
            <w:shd w:val="clear" w:color="000000" w:fill="FFFFFF"/>
            <w:vAlign w:val="center"/>
            <w:hideMark/>
          </w:tcPr>
          <w:p w14:paraId="28B45EF7" w14:textId="77777777" w:rsidR="00995DBA" w:rsidRPr="00AF0D74" w:rsidRDefault="00995DBA" w:rsidP="004D2243">
            <w:pPr>
              <w:jc w:val="center"/>
              <w:rPr>
                <w:rFonts w:ascii="Verdana" w:hAnsi="Verdana"/>
                <w:color w:val="000000"/>
              </w:rPr>
            </w:pPr>
            <w:r w:rsidRPr="00AF0D74">
              <w:rPr>
                <w:rFonts w:ascii="Verdana" w:hAnsi="Verdana"/>
                <w:color w:val="000000"/>
              </w:rPr>
              <w:t>72</w:t>
            </w:r>
          </w:p>
        </w:tc>
      </w:tr>
      <w:tr w:rsidR="00995DBA" w:rsidRPr="00AF0D74" w14:paraId="3D55FA68" w14:textId="77777777"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202F4D77" w14:textId="77777777" w:rsidR="00995DBA" w:rsidRPr="00AF0D74" w:rsidRDefault="00995DBA" w:rsidP="004D2243">
            <w:pPr>
              <w:jc w:val="center"/>
              <w:rPr>
                <w:rFonts w:ascii="Verdana" w:hAnsi="Verdana"/>
                <w:color w:val="000000"/>
              </w:rPr>
            </w:pPr>
            <w:r w:rsidRPr="00AF0D74">
              <w:rPr>
                <w:rFonts w:ascii="Verdana" w:hAnsi="Verdana"/>
                <w:color w:val="000000"/>
              </w:rPr>
              <w:t>3</w:t>
            </w:r>
          </w:p>
        </w:tc>
        <w:tc>
          <w:tcPr>
            <w:tcW w:w="1384" w:type="dxa"/>
            <w:tcBorders>
              <w:top w:val="nil"/>
              <w:left w:val="nil"/>
              <w:bottom w:val="single" w:sz="4" w:space="0" w:color="auto"/>
              <w:right w:val="single" w:sz="4" w:space="0" w:color="auto"/>
            </w:tcBorders>
            <w:shd w:val="clear" w:color="000000" w:fill="FFFFFF"/>
            <w:vAlign w:val="center"/>
            <w:hideMark/>
          </w:tcPr>
          <w:p w14:paraId="51BB7EA2" w14:textId="77777777" w:rsidR="00995DBA" w:rsidRPr="00AF0D74" w:rsidRDefault="00995DBA" w:rsidP="004D2243">
            <w:pPr>
              <w:jc w:val="center"/>
              <w:rPr>
                <w:rFonts w:ascii="Verdana" w:hAnsi="Verdana"/>
                <w:color w:val="000000"/>
              </w:rPr>
            </w:pPr>
            <w:r w:rsidRPr="00AF0D74">
              <w:rPr>
                <w:rFonts w:ascii="Verdana" w:hAnsi="Verdana"/>
                <w:color w:val="000000"/>
              </w:rPr>
              <w:t>40</w:t>
            </w:r>
          </w:p>
        </w:tc>
        <w:tc>
          <w:tcPr>
            <w:tcW w:w="190" w:type="dxa"/>
            <w:tcBorders>
              <w:top w:val="nil"/>
              <w:left w:val="nil"/>
              <w:bottom w:val="nil"/>
              <w:right w:val="nil"/>
            </w:tcBorders>
            <w:shd w:val="clear" w:color="000000" w:fill="FFFFFF"/>
            <w:noWrap/>
            <w:vAlign w:val="bottom"/>
            <w:hideMark/>
          </w:tcPr>
          <w:p w14:paraId="20F5F3BB" w14:textId="77777777" w:rsidR="00995DBA" w:rsidRPr="00AF0D74" w:rsidRDefault="00995DBA" w:rsidP="004D2243">
            <w:pPr>
              <w:rPr>
                <w:color w:val="000000"/>
                <w:sz w:val="22"/>
                <w:szCs w:val="22"/>
              </w:rPr>
            </w:pPr>
            <w:r w:rsidRPr="00AF0D74">
              <w:rPr>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16940F79" w14:textId="77777777" w:rsidR="00995DBA" w:rsidRPr="00AF0D74" w:rsidRDefault="00995DBA" w:rsidP="004D2243">
            <w:pPr>
              <w:jc w:val="center"/>
              <w:rPr>
                <w:rFonts w:ascii="Verdana" w:hAnsi="Verdana"/>
                <w:color w:val="000000"/>
              </w:rPr>
            </w:pPr>
            <w:r w:rsidRPr="00AF0D74">
              <w:rPr>
                <w:rFonts w:ascii="Verdana" w:hAnsi="Verdana"/>
                <w:color w:val="000000"/>
              </w:rPr>
              <w:t>7</w:t>
            </w:r>
          </w:p>
        </w:tc>
        <w:tc>
          <w:tcPr>
            <w:tcW w:w="1560" w:type="dxa"/>
            <w:tcBorders>
              <w:top w:val="nil"/>
              <w:left w:val="nil"/>
              <w:bottom w:val="single" w:sz="4" w:space="0" w:color="auto"/>
              <w:right w:val="single" w:sz="4" w:space="0" w:color="auto"/>
            </w:tcBorders>
            <w:shd w:val="clear" w:color="000000" w:fill="FFFFFF"/>
            <w:vAlign w:val="center"/>
            <w:hideMark/>
          </w:tcPr>
          <w:p w14:paraId="492253D2" w14:textId="77777777" w:rsidR="00995DBA" w:rsidRPr="00AF0D74" w:rsidRDefault="00995DBA" w:rsidP="004D2243">
            <w:pPr>
              <w:jc w:val="center"/>
              <w:rPr>
                <w:rFonts w:ascii="Verdana" w:hAnsi="Verdana"/>
                <w:color w:val="000000"/>
              </w:rPr>
            </w:pPr>
            <w:r w:rsidRPr="00AF0D74">
              <w:rPr>
                <w:rFonts w:ascii="Verdana" w:hAnsi="Verdana"/>
                <w:color w:val="000000"/>
              </w:rPr>
              <w:t>63</w:t>
            </w:r>
          </w:p>
        </w:tc>
        <w:tc>
          <w:tcPr>
            <w:tcW w:w="290" w:type="dxa"/>
            <w:tcBorders>
              <w:top w:val="nil"/>
              <w:left w:val="nil"/>
              <w:bottom w:val="nil"/>
              <w:right w:val="nil"/>
            </w:tcBorders>
            <w:shd w:val="clear" w:color="000000" w:fill="FFFFFF"/>
            <w:noWrap/>
            <w:vAlign w:val="bottom"/>
            <w:hideMark/>
          </w:tcPr>
          <w:p w14:paraId="44F68857" w14:textId="77777777" w:rsidR="00995DBA" w:rsidRPr="00AF0D74" w:rsidRDefault="00995DBA" w:rsidP="004D2243">
            <w:pPr>
              <w:rPr>
                <w:color w:val="000000"/>
                <w:sz w:val="22"/>
                <w:szCs w:val="22"/>
              </w:rPr>
            </w:pPr>
            <w:r w:rsidRPr="00AF0D74">
              <w:rPr>
                <w:color w:val="000000"/>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40D93E68" w14:textId="77777777" w:rsidR="00995DBA" w:rsidRPr="00AF0D74" w:rsidRDefault="00995DBA" w:rsidP="004D2243">
            <w:pPr>
              <w:jc w:val="center"/>
              <w:rPr>
                <w:rFonts w:ascii="Verdana" w:hAnsi="Verdana"/>
                <w:color w:val="000000"/>
              </w:rPr>
            </w:pPr>
            <w:r w:rsidRPr="00AF0D74">
              <w:rPr>
                <w:rFonts w:ascii="Verdana" w:hAnsi="Verdana"/>
                <w:color w:val="000000"/>
              </w:rPr>
              <w:t>7</w:t>
            </w:r>
          </w:p>
        </w:tc>
        <w:tc>
          <w:tcPr>
            <w:tcW w:w="1360" w:type="dxa"/>
            <w:tcBorders>
              <w:top w:val="nil"/>
              <w:left w:val="nil"/>
              <w:bottom w:val="single" w:sz="4" w:space="0" w:color="auto"/>
              <w:right w:val="single" w:sz="4" w:space="0" w:color="auto"/>
            </w:tcBorders>
            <w:shd w:val="clear" w:color="000000" w:fill="FFFFFF"/>
            <w:vAlign w:val="center"/>
            <w:hideMark/>
          </w:tcPr>
          <w:p w14:paraId="693BFC96" w14:textId="77777777" w:rsidR="00995DBA" w:rsidRPr="00AF0D74" w:rsidRDefault="00995DBA" w:rsidP="004D2243">
            <w:pPr>
              <w:jc w:val="center"/>
              <w:rPr>
                <w:rFonts w:ascii="Verdana" w:hAnsi="Verdana"/>
                <w:color w:val="000000"/>
              </w:rPr>
            </w:pPr>
            <w:r w:rsidRPr="00AF0D74">
              <w:rPr>
                <w:rFonts w:ascii="Verdana" w:hAnsi="Verdana"/>
                <w:color w:val="000000"/>
              </w:rPr>
              <w:t>57</w:t>
            </w:r>
          </w:p>
        </w:tc>
      </w:tr>
      <w:tr w:rsidR="00995DBA" w:rsidRPr="00AF0D74" w14:paraId="375D7332" w14:textId="77777777"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2674418C" w14:textId="77777777" w:rsidR="00995DBA" w:rsidRPr="00AF0D74" w:rsidRDefault="00995DBA" w:rsidP="004D2243">
            <w:pPr>
              <w:jc w:val="center"/>
              <w:rPr>
                <w:rFonts w:ascii="Verdana" w:hAnsi="Verdana"/>
                <w:color w:val="000000"/>
              </w:rPr>
            </w:pPr>
            <w:r w:rsidRPr="00AF0D74">
              <w:rPr>
                <w:rFonts w:ascii="Verdana" w:hAnsi="Verdana"/>
                <w:color w:val="000000"/>
              </w:rPr>
              <w:t>2</w:t>
            </w:r>
          </w:p>
        </w:tc>
        <w:tc>
          <w:tcPr>
            <w:tcW w:w="1384" w:type="dxa"/>
            <w:tcBorders>
              <w:top w:val="nil"/>
              <w:left w:val="nil"/>
              <w:bottom w:val="single" w:sz="4" w:space="0" w:color="auto"/>
              <w:right w:val="single" w:sz="4" w:space="0" w:color="auto"/>
            </w:tcBorders>
            <w:shd w:val="clear" w:color="000000" w:fill="FFFFFF"/>
            <w:vAlign w:val="center"/>
            <w:hideMark/>
          </w:tcPr>
          <w:p w14:paraId="55036290" w14:textId="77777777" w:rsidR="00995DBA" w:rsidRPr="00AF0D74" w:rsidRDefault="00995DBA" w:rsidP="004D2243">
            <w:pPr>
              <w:jc w:val="center"/>
              <w:rPr>
                <w:rFonts w:ascii="Verdana" w:hAnsi="Verdana"/>
                <w:color w:val="000000"/>
              </w:rPr>
            </w:pPr>
            <w:r w:rsidRPr="00AF0D74">
              <w:rPr>
                <w:rFonts w:ascii="Verdana" w:hAnsi="Verdana"/>
                <w:color w:val="000000"/>
              </w:rPr>
              <w:t>0</w:t>
            </w:r>
          </w:p>
        </w:tc>
        <w:tc>
          <w:tcPr>
            <w:tcW w:w="190" w:type="dxa"/>
            <w:tcBorders>
              <w:top w:val="nil"/>
              <w:left w:val="nil"/>
              <w:bottom w:val="nil"/>
              <w:right w:val="nil"/>
            </w:tcBorders>
            <w:shd w:val="clear" w:color="000000" w:fill="FFFFFF"/>
            <w:noWrap/>
            <w:vAlign w:val="bottom"/>
            <w:hideMark/>
          </w:tcPr>
          <w:p w14:paraId="7DE90BD2" w14:textId="77777777" w:rsidR="00995DBA" w:rsidRPr="00AF0D74" w:rsidRDefault="00995DBA" w:rsidP="004D2243">
            <w:pPr>
              <w:rPr>
                <w:color w:val="000000"/>
                <w:sz w:val="22"/>
                <w:szCs w:val="22"/>
              </w:rPr>
            </w:pPr>
            <w:r w:rsidRPr="00AF0D74">
              <w:rPr>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70776B80" w14:textId="77777777" w:rsidR="00995DBA" w:rsidRPr="00AF0D74" w:rsidRDefault="00995DBA" w:rsidP="004D2243">
            <w:pPr>
              <w:jc w:val="center"/>
              <w:rPr>
                <w:rFonts w:ascii="Verdana" w:hAnsi="Verdana"/>
                <w:color w:val="000000"/>
              </w:rPr>
            </w:pPr>
            <w:r w:rsidRPr="00AF0D74">
              <w:rPr>
                <w:rFonts w:ascii="Verdana" w:hAnsi="Verdana"/>
                <w:color w:val="000000"/>
              </w:rPr>
              <w:t>6</w:t>
            </w:r>
          </w:p>
        </w:tc>
        <w:tc>
          <w:tcPr>
            <w:tcW w:w="1560" w:type="dxa"/>
            <w:tcBorders>
              <w:top w:val="nil"/>
              <w:left w:val="nil"/>
              <w:bottom w:val="single" w:sz="4" w:space="0" w:color="auto"/>
              <w:right w:val="single" w:sz="4" w:space="0" w:color="auto"/>
            </w:tcBorders>
            <w:shd w:val="clear" w:color="000000" w:fill="FFFFFF"/>
            <w:vAlign w:val="center"/>
            <w:hideMark/>
          </w:tcPr>
          <w:p w14:paraId="30640337" w14:textId="77777777" w:rsidR="00995DBA" w:rsidRPr="00AF0D74" w:rsidRDefault="00995DBA" w:rsidP="004D2243">
            <w:pPr>
              <w:jc w:val="center"/>
              <w:rPr>
                <w:rFonts w:ascii="Verdana" w:hAnsi="Verdana"/>
                <w:color w:val="000000"/>
              </w:rPr>
            </w:pPr>
            <w:r w:rsidRPr="00AF0D74">
              <w:rPr>
                <w:rFonts w:ascii="Verdana" w:hAnsi="Verdana"/>
                <w:color w:val="000000"/>
              </w:rPr>
              <w:t>50</w:t>
            </w:r>
          </w:p>
        </w:tc>
        <w:tc>
          <w:tcPr>
            <w:tcW w:w="290" w:type="dxa"/>
            <w:tcBorders>
              <w:top w:val="nil"/>
              <w:left w:val="nil"/>
              <w:bottom w:val="nil"/>
              <w:right w:val="nil"/>
            </w:tcBorders>
            <w:shd w:val="clear" w:color="000000" w:fill="FFFFFF"/>
            <w:noWrap/>
            <w:vAlign w:val="bottom"/>
            <w:hideMark/>
          </w:tcPr>
          <w:p w14:paraId="07DC163F" w14:textId="77777777" w:rsidR="00995DBA" w:rsidRPr="00AF0D74" w:rsidRDefault="00995DBA" w:rsidP="004D2243">
            <w:pPr>
              <w:rPr>
                <w:color w:val="000000"/>
                <w:sz w:val="22"/>
                <w:szCs w:val="22"/>
              </w:rPr>
            </w:pPr>
            <w:r w:rsidRPr="00AF0D74">
              <w:rPr>
                <w:color w:val="000000"/>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214E2A62" w14:textId="77777777" w:rsidR="00995DBA" w:rsidRPr="00AF0D74" w:rsidRDefault="00995DBA" w:rsidP="004D2243">
            <w:pPr>
              <w:jc w:val="center"/>
              <w:rPr>
                <w:rFonts w:ascii="Verdana" w:hAnsi="Verdana"/>
                <w:color w:val="000000"/>
              </w:rPr>
            </w:pPr>
            <w:r w:rsidRPr="00AF0D74">
              <w:rPr>
                <w:rFonts w:ascii="Verdana" w:hAnsi="Verdana"/>
                <w:color w:val="000000"/>
              </w:rPr>
              <w:t>6</w:t>
            </w:r>
          </w:p>
        </w:tc>
        <w:tc>
          <w:tcPr>
            <w:tcW w:w="1360" w:type="dxa"/>
            <w:tcBorders>
              <w:top w:val="nil"/>
              <w:left w:val="nil"/>
              <w:bottom w:val="single" w:sz="4" w:space="0" w:color="auto"/>
              <w:right w:val="single" w:sz="4" w:space="0" w:color="auto"/>
            </w:tcBorders>
            <w:shd w:val="clear" w:color="000000" w:fill="FFFFFF"/>
            <w:vAlign w:val="center"/>
            <w:hideMark/>
          </w:tcPr>
          <w:p w14:paraId="4EBCAD9E" w14:textId="77777777" w:rsidR="00995DBA" w:rsidRPr="00AF0D74" w:rsidRDefault="00995DBA" w:rsidP="004D2243">
            <w:pPr>
              <w:jc w:val="center"/>
              <w:rPr>
                <w:rFonts w:ascii="Verdana" w:hAnsi="Verdana"/>
                <w:color w:val="000000"/>
              </w:rPr>
            </w:pPr>
            <w:r w:rsidRPr="00AF0D74">
              <w:rPr>
                <w:rFonts w:ascii="Verdana" w:hAnsi="Verdana"/>
                <w:color w:val="000000"/>
              </w:rPr>
              <w:t>43</w:t>
            </w:r>
          </w:p>
        </w:tc>
      </w:tr>
      <w:tr w:rsidR="00995DBA" w:rsidRPr="00AF0D74" w14:paraId="7D729EBD" w14:textId="77777777"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1719151E" w14:textId="77777777" w:rsidR="00995DBA" w:rsidRPr="00AF0D74" w:rsidRDefault="00995DBA" w:rsidP="004D2243">
            <w:pPr>
              <w:jc w:val="center"/>
              <w:rPr>
                <w:rFonts w:ascii="Verdana" w:hAnsi="Verdana"/>
                <w:color w:val="000000"/>
              </w:rPr>
            </w:pPr>
            <w:r w:rsidRPr="00AF0D74">
              <w:rPr>
                <w:rFonts w:ascii="Verdana" w:hAnsi="Verdana"/>
                <w:color w:val="000000"/>
              </w:rPr>
              <w:t>1</w:t>
            </w:r>
          </w:p>
        </w:tc>
        <w:tc>
          <w:tcPr>
            <w:tcW w:w="1384" w:type="dxa"/>
            <w:tcBorders>
              <w:top w:val="nil"/>
              <w:left w:val="nil"/>
              <w:bottom w:val="single" w:sz="4" w:space="0" w:color="auto"/>
              <w:right w:val="single" w:sz="4" w:space="0" w:color="auto"/>
            </w:tcBorders>
            <w:shd w:val="clear" w:color="000000" w:fill="FFFFFF"/>
            <w:vAlign w:val="center"/>
            <w:hideMark/>
          </w:tcPr>
          <w:p w14:paraId="384BCC1B" w14:textId="77777777" w:rsidR="00995DBA" w:rsidRPr="00AF0D74" w:rsidRDefault="00995DBA" w:rsidP="004D2243">
            <w:pPr>
              <w:jc w:val="center"/>
              <w:rPr>
                <w:rFonts w:ascii="Verdana" w:hAnsi="Verdana"/>
                <w:color w:val="000000"/>
              </w:rPr>
            </w:pPr>
            <w:r w:rsidRPr="00AF0D74">
              <w:rPr>
                <w:rFonts w:ascii="Verdana" w:hAnsi="Verdana"/>
                <w:color w:val="000000"/>
              </w:rPr>
              <w:t>0</w:t>
            </w:r>
          </w:p>
        </w:tc>
        <w:tc>
          <w:tcPr>
            <w:tcW w:w="190" w:type="dxa"/>
            <w:tcBorders>
              <w:top w:val="nil"/>
              <w:left w:val="nil"/>
              <w:bottom w:val="nil"/>
              <w:right w:val="nil"/>
            </w:tcBorders>
            <w:shd w:val="clear" w:color="000000" w:fill="FFFFFF"/>
            <w:noWrap/>
            <w:vAlign w:val="bottom"/>
            <w:hideMark/>
          </w:tcPr>
          <w:p w14:paraId="4EE20817" w14:textId="77777777" w:rsidR="00995DBA" w:rsidRPr="00AF0D74" w:rsidRDefault="00995DBA" w:rsidP="004D2243">
            <w:pPr>
              <w:rPr>
                <w:color w:val="000000"/>
                <w:sz w:val="22"/>
                <w:szCs w:val="22"/>
              </w:rPr>
            </w:pPr>
            <w:r w:rsidRPr="00AF0D74">
              <w:rPr>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505D43DB" w14:textId="77777777" w:rsidR="00995DBA" w:rsidRPr="00AF0D74" w:rsidRDefault="00995DBA" w:rsidP="004D2243">
            <w:pPr>
              <w:jc w:val="center"/>
              <w:rPr>
                <w:rFonts w:ascii="Verdana" w:hAnsi="Verdana"/>
                <w:color w:val="000000"/>
              </w:rPr>
            </w:pPr>
            <w:r w:rsidRPr="00AF0D74">
              <w:rPr>
                <w:rFonts w:ascii="Verdana" w:hAnsi="Verdana"/>
                <w:color w:val="000000"/>
              </w:rPr>
              <w:t>5</w:t>
            </w:r>
          </w:p>
        </w:tc>
        <w:tc>
          <w:tcPr>
            <w:tcW w:w="1560" w:type="dxa"/>
            <w:tcBorders>
              <w:top w:val="nil"/>
              <w:left w:val="nil"/>
              <w:bottom w:val="single" w:sz="4" w:space="0" w:color="auto"/>
              <w:right w:val="single" w:sz="4" w:space="0" w:color="auto"/>
            </w:tcBorders>
            <w:shd w:val="clear" w:color="000000" w:fill="FFFFFF"/>
            <w:noWrap/>
            <w:vAlign w:val="center"/>
            <w:hideMark/>
          </w:tcPr>
          <w:p w14:paraId="2500F8CF" w14:textId="77777777" w:rsidR="00995DBA" w:rsidRPr="00AF0D74" w:rsidRDefault="00995DBA" w:rsidP="004D2243">
            <w:pPr>
              <w:jc w:val="center"/>
              <w:rPr>
                <w:color w:val="000000"/>
                <w:sz w:val="22"/>
                <w:szCs w:val="22"/>
              </w:rPr>
            </w:pPr>
            <w:r w:rsidRPr="00AF0D74">
              <w:rPr>
                <w:color w:val="000000"/>
                <w:sz w:val="22"/>
                <w:szCs w:val="22"/>
              </w:rPr>
              <w:t>38</w:t>
            </w:r>
          </w:p>
        </w:tc>
        <w:tc>
          <w:tcPr>
            <w:tcW w:w="290" w:type="dxa"/>
            <w:tcBorders>
              <w:top w:val="nil"/>
              <w:left w:val="nil"/>
              <w:bottom w:val="nil"/>
              <w:right w:val="nil"/>
            </w:tcBorders>
            <w:shd w:val="clear" w:color="000000" w:fill="FFFFFF"/>
            <w:noWrap/>
            <w:vAlign w:val="bottom"/>
            <w:hideMark/>
          </w:tcPr>
          <w:p w14:paraId="3155E548" w14:textId="77777777" w:rsidR="00995DBA" w:rsidRPr="00AF0D74" w:rsidRDefault="00995DBA" w:rsidP="004D2243">
            <w:pPr>
              <w:rPr>
                <w:color w:val="000000"/>
                <w:sz w:val="22"/>
                <w:szCs w:val="22"/>
              </w:rPr>
            </w:pPr>
            <w:r w:rsidRPr="00AF0D74">
              <w:rPr>
                <w:color w:val="000000"/>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4749CAF4" w14:textId="77777777" w:rsidR="00995DBA" w:rsidRPr="00AF0D74" w:rsidRDefault="00995DBA" w:rsidP="004D2243">
            <w:pPr>
              <w:jc w:val="center"/>
              <w:rPr>
                <w:rFonts w:ascii="Verdana" w:hAnsi="Verdana"/>
                <w:color w:val="000000"/>
              </w:rPr>
            </w:pPr>
            <w:r w:rsidRPr="00AF0D74">
              <w:rPr>
                <w:rFonts w:ascii="Verdana" w:hAnsi="Verdana"/>
                <w:color w:val="000000"/>
              </w:rPr>
              <w:t>5</w:t>
            </w:r>
          </w:p>
        </w:tc>
        <w:tc>
          <w:tcPr>
            <w:tcW w:w="1360" w:type="dxa"/>
            <w:tcBorders>
              <w:top w:val="nil"/>
              <w:left w:val="nil"/>
              <w:bottom w:val="single" w:sz="4" w:space="0" w:color="auto"/>
              <w:right w:val="single" w:sz="4" w:space="0" w:color="auto"/>
            </w:tcBorders>
            <w:shd w:val="clear" w:color="000000" w:fill="FFFFFF"/>
            <w:noWrap/>
            <w:vAlign w:val="center"/>
            <w:hideMark/>
          </w:tcPr>
          <w:p w14:paraId="74FBDDA3" w14:textId="77777777" w:rsidR="00995DBA" w:rsidRPr="00AF0D74" w:rsidRDefault="00995DBA" w:rsidP="004D2243">
            <w:pPr>
              <w:jc w:val="center"/>
              <w:rPr>
                <w:color w:val="000000"/>
                <w:sz w:val="22"/>
                <w:szCs w:val="22"/>
              </w:rPr>
            </w:pPr>
            <w:r w:rsidRPr="00AF0D74">
              <w:rPr>
                <w:color w:val="000000"/>
                <w:sz w:val="22"/>
                <w:szCs w:val="22"/>
              </w:rPr>
              <w:t>0</w:t>
            </w:r>
          </w:p>
        </w:tc>
      </w:tr>
      <w:tr w:rsidR="00995DBA" w:rsidRPr="00AF0D74" w14:paraId="3EA3EC0B" w14:textId="77777777" w:rsidTr="004D2243">
        <w:trPr>
          <w:trHeight w:val="300"/>
          <w:jc w:val="center"/>
        </w:trPr>
        <w:tc>
          <w:tcPr>
            <w:tcW w:w="1400" w:type="dxa"/>
            <w:tcBorders>
              <w:top w:val="nil"/>
              <w:left w:val="nil"/>
              <w:bottom w:val="nil"/>
              <w:right w:val="nil"/>
            </w:tcBorders>
            <w:shd w:val="clear" w:color="000000" w:fill="FFFFFF"/>
            <w:noWrap/>
            <w:vAlign w:val="bottom"/>
            <w:hideMark/>
          </w:tcPr>
          <w:p w14:paraId="3140A17C" w14:textId="77777777" w:rsidR="00995DBA" w:rsidRPr="00AF0D74" w:rsidRDefault="00995DBA" w:rsidP="004D2243">
            <w:pPr>
              <w:rPr>
                <w:color w:val="000000"/>
                <w:sz w:val="22"/>
                <w:szCs w:val="22"/>
              </w:rPr>
            </w:pPr>
            <w:r w:rsidRPr="00AF0D74">
              <w:rPr>
                <w:color w:val="000000"/>
                <w:sz w:val="22"/>
                <w:szCs w:val="22"/>
              </w:rPr>
              <w:t> </w:t>
            </w:r>
          </w:p>
        </w:tc>
        <w:tc>
          <w:tcPr>
            <w:tcW w:w="1384" w:type="dxa"/>
            <w:tcBorders>
              <w:top w:val="nil"/>
              <w:left w:val="nil"/>
              <w:bottom w:val="nil"/>
              <w:right w:val="nil"/>
            </w:tcBorders>
            <w:shd w:val="clear" w:color="000000" w:fill="FFFFFF"/>
            <w:noWrap/>
            <w:vAlign w:val="bottom"/>
            <w:hideMark/>
          </w:tcPr>
          <w:p w14:paraId="177FF062" w14:textId="77777777" w:rsidR="00995DBA" w:rsidRPr="00AF0D74" w:rsidRDefault="00995DBA" w:rsidP="004D2243">
            <w:pPr>
              <w:rPr>
                <w:color w:val="000000"/>
                <w:sz w:val="22"/>
                <w:szCs w:val="22"/>
              </w:rPr>
            </w:pPr>
            <w:r w:rsidRPr="00AF0D74">
              <w:rPr>
                <w:color w:val="000000"/>
                <w:sz w:val="22"/>
                <w:szCs w:val="22"/>
              </w:rPr>
              <w:t> </w:t>
            </w:r>
          </w:p>
        </w:tc>
        <w:tc>
          <w:tcPr>
            <w:tcW w:w="190" w:type="dxa"/>
            <w:tcBorders>
              <w:top w:val="nil"/>
              <w:left w:val="nil"/>
              <w:bottom w:val="nil"/>
              <w:right w:val="nil"/>
            </w:tcBorders>
            <w:shd w:val="clear" w:color="000000" w:fill="FFFFFF"/>
            <w:noWrap/>
            <w:vAlign w:val="bottom"/>
            <w:hideMark/>
          </w:tcPr>
          <w:p w14:paraId="2235AD61" w14:textId="77777777" w:rsidR="00995DBA" w:rsidRPr="00AF0D74" w:rsidRDefault="00995DBA" w:rsidP="004D2243">
            <w:pPr>
              <w:rPr>
                <w:color w:val="000000"/>
                <w:sz w:val="22"/>
                <w:szCs w:val="22"/>
              </w:rPr>
            </w:pPr>
            <w:r w:rsidRPr="00AF0D74">
              <w:rPr>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00492A8C" w14:textId="77777777" w:rsidR="00995DBA" w:rsidRPr="00AF0D74" w:rsidRDefault="00995DBA" w:rsidP="004D2243">
            <w:pPr>
              <w:jc w:val="center"/>
              <w:rPr>
                <w:color w:val="000000"/>
                <w:sz w:val="22"/>
                <w:szCs w:val="22"/>
              </w:rPr>
            </w:pPr>
            <w:r w:rsidRPr="00AF0D74">
              <w:rPr>
                <w:color w:val="000000"/>
                <w:sz w:val="22"/>
                <w:szCs w:val="22"/>
              </w:rPr>
              <w:t>4</w:t>
            </w:r>
          </w:p>
        </w:tc>
        <w:tc>
          <w:tcPr>
            <w:tcW w:w="1560" w:type="dxa"/>
            <w:tcBorders>
              <w:top w:val="nil"/>
              <w:left w:val="nil"/>
              <w:bottom w:val="single" w:sz="4" w:space="0" w:color="auto"/>
              <w:right w:val="single" w:sz="4" w:space="0" w:color="auto"/>
            </w:tcBorders>
            <w:shd w:val="clear" w:color="000000" w:fill="FFFFFF"/>
            <w:noWrap/>
            <w:vAlign w:val="center"/>
            <w:hideMark/>
          </w:tcPr>
          <w:p w14:paraId="11F1FB34" w14:textId="77777777" w:rsidR="00995DBA" w:rsidRPr="00AF0D74" w:rsidRDefault="00995DBA" w:rsidP="004D2243">
            <w:pPr>
              <w:jc w:val="center"/>
              <w:rPr>
                <w:color w:val="000000"/>
                <w:sz w:val="22"/>
                <w:szCs w:val="22"/>
              </w:rPr>
            </w:pPr>
            <w:r w:rsidRPr="00AF0D74">
              <w:rPr>
                <w:color w:val="000000"/>
                <w:sz w:val="22"/>
                <w:szCs w:val="22"/>
              </w:rPr>
              <w:t>0</w:t>
            </w:r>
          </w:p>
        </w:tc>
        <w:tc>
          <w:tcPr>
            <w:tcW w:w="290" w:type="dxa"/>
            <w:tcBorders>
              <w:top w:val="nil"/>
              <w:left w:val="nil"/>
              <w:bottom w:val="nil"/>
              <w:right w:val="nil"/>
            </w:tcBorders>
            <w:shd w:val="clear" w:color="000000" w:fill="FFFFFF"/>
            <w:noWrap/>
            <w:vAlign w:val="bottom"/>
            <w:hideMark/>
          </w:tcPr>
          <w:p w14:paraId="0B3EB22B" w14:textId="77777777" w:rsidR="00995DBA" w:rsidRPr="00AF0D74" w:rsidRDefault="00995DBA" w:rsidP="004D2243">
            <w:pPr>
              <w:rPr>
                <w:color w:val="000000"/>
                <w:sz w:val="22"/>
                <w:szCs w:val="22"/>
              </w:rPr>
            </w:pPr>
            <w:r w:rsidRPr="00AF0D74">
              <w:rPr>
                <w:color w:val="000000"/>
                <w:sz w:val="22"/>
                <w:szCs w:val="22"/>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14:paraId="7F45C6E8" w14:textId="77777777" w:rsidR="00995DBA" w:rsidRPr="00AF0D74" w:rsidRDefault="00995DBA" w:rsidP="004D2243">
            <w:pPr>
              <w:jc w:val="center"/>
              <w:rPr>
                <w:color w:val="000000"/>
                <w:sz w:val="22"/>
                <w:szCs w:val="22"/>
              </w:rPr>
            </w:pPr>
            <w:r w:rsidRPr="00AF0D74">
              <w:rPr>
                <w:color w:val="000000"/>
                <w:sz w:val="22"/>
                <w:szCs w:val="22"/>
              </w:rPr>
              <w:t>4</w:t>
            </w:r>
          </w:p>
        </w:tc>
        <w:tc>
          <w:tcPr>
            <w:tcW w:w="1360" w:type="dxa"/>
            <w:tcBorders>
              <w:top w:val="nil"/>
              <w:left w:val="nil"/>
              <w:bottom w:val="single" w:sz="4" w:space="0" w:color="auto"/>
              <w:right w:val="single" w:sz="4" w:space="0" w:color="auto"/>
            </w:tcBorders>
            <w:shd w:val="clear" w:color="000000" w:fill="FFFFFF"/>
            <w:noWrap/>
            <w:vAlign w:val="center"/>
            <w:hideMark/>
          </w:tcPr>
          <w:p w14:paraId="32ECB9E2" w14:textId="77777777" w:rsidR="00995DBA" w:rsidRPr="00AF0D74" w:rsidRDefault="00995DBA" w:rsidP="004D2243">
            <w:pPr>
              <w:jc w:val="center"/>
              <w:rPr>
                <w:color w:val="000000"/>
                <w:sz w:val="22"/>
                <w:szCs w:val="22"/>
              </w:rPr>
            </w:pPr>
            <w:r w:rsidRPr="00AF0D74">
              <w:rPr>
                <w:color w:val="000000"/>
                <w:sz w:val="22"/>
                <w:szCs w:val="22"/>
              </w:rPr>
              <w:t>0</w:t>
            </w:r>
          </w:p>
        </w:tc>
      </w:tr>
      <w:tr w:rsidR="00995DBA" w:rsidRPr="00AF0D74" w14:paraId="76A588A5" w14:textId="77777777" w:rsidTr="004D2243">
        <w:trPr>
          <w:trHeight w:val="300"/>
          <w:jc w:val="center"/>
        </w:trPr>
        <w:tc>
          <w:tcPr>
            <w:tcW w:w="1400" w:type="dxa"/>
            <w:tcBorders>
              <w:top w:val="nil"/>
              <w:left w:val="nil"/>
              <w:bottom w:val="nil"/>
              <w:right w:val="nil"/>
            </w:tcBorders>
            <w:shd w:val="clear" w:color="000000" w:fill="FFFFFF"/>
            <w:noWrap/>
            <w:vAlign w:val="bottom"/>
            <w:hideMark/>
          </w:tcPr>
          <w:p w14:paraId="31A32CC7" w14:textId="77777777" w:rsidR="00995DBA" w:rsidRPr="00AF0D74" w:rsidRDefault="00995DBA" w:rsidP="004D2243">
            <w:pPr>
              <w:rPr>
                <w:color w:val="000000"/>
                <w:sz w:val="22"/>
                <w:szCs w:val="22"/>
              </w:rPr>
            </w:pPr>
            <w:r w:rsidRPr="00AF0D74">
              <w:rPr>
                <w:color w:val="000000"/>
                <w:sz w:val="22"/>
                <w:szCs w:val="22"/>
              </w:rPr>
              <w:t> </w:t>
            </w:r>
          </w:p>
        </w:tc>
        <w:tc>
          <w:tcPr>
            <w:tcW w:w="1384" w:type="dxa"/>
            <w:tcBorders>
              <w:top w:val="nil"/>
              <w:left w:val="nil"/>
              <w:bottom w:val="nil"/>
              <w:right w:val="nil"/>
            </w:tcBorders>
            <w:shd w:val="clear" w:color="000000" w:fill="FFFFFF"/>
            <w:noWrap/>
            <w:vAlign w:val="bottom"/>
            <w:hideMark/>
          </w:tcPr>
          <w:p w14:paraId="5BF98C68" w14:textId="77777777" w:rsidR="00995DBA" w:rsidRPr="00AF0D74" w:rsidRDefault="00995DBA" w:rsidP="004D2243">
            <w:pPr>
              <w:rPr>
                <w:color w:val="000000"/>
                <w:sz w:val="22"/>
                <w:szCs w:val="22"/>
              </w:rPr>
            </w:pPr>
            <w:r w:rsidRPr="00AF0D74">
              <w:rPr>
                <w:color w:val="000000"/>
                <w:sz w:val="22"/>
                <w:szCs w:val="22"/>
              </w:rPr>
              <w:t> </w:t>
            </w:r>
          </w:p>
        </w:tc>
        <w:tc>
          <w:tcPr>
            <w:tcW w:w="190" w:type="dxa"/>
            <w:tcBorders>
              <w:top w:val="nil"/>
              <w:left w:val="nil"/>
              <w:bottom w:val="nil"/>
              <w:right w:val="nil"/>
            </w:tcBorders>
            <w:shd w:val="clear" w:color="000000" w:fill="FFFFFF"/>
            <w:noWrap/>
            <w:vAlign w:val="bottom"/>
            <w:hideMark/>
          </w:tcPr>
          <w:p w14:paraId="0F8C61E1" w14:textId="77777777" w:rsidR="00995DBA" w:rsidRPr="00AF0D74" w:rsidRDefault="00995DBA" w:rsidP="004D2243">
            <w:pPr>
              <w:rPr>
                <w:color w:val="000000"/>
                <w:sz w:val="22"/>
                <w:szCs w:val="22"/>
              </w:rPr>
            </w:pPr>
            <w:r w:rsidRPr="00AF0D74">
              <w:rPr>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17939E07" w14:textId="77777777" w:rsidR="00995DBA" w:rsidRPr="00AF0D74" w:rsidRDefault="00995DBA" w:rsidP="004D2243">
            <w:pPr>
              <w:jc w:val="center"/>
              <w:rPr>
                <w:color w:val="000000"/>
                <w:sz w:val="22"/>
                <w:szCs w:val="22"/>
              </w:rPr>
            </w:pPr>
            <w:r w:rsidRPr="00AF0D74">
              <w:rPr>
                <w:color w:val="000000"/>
                <w:sz w:val="22"/>
                <w:szCs w:val="22"/>
              </w:rPr>
              <w:t>3</w:t>
            </w:r>
          </w:p>
        </w:tc>
        <w:tc>
          <w:tcPr>
            <w:tcW w:w="1560" w:type="dxa"/>
            <w:tcBorders>
              <w:top w:val="nil"/>
              <w:left w:val="nil"/>
              <w:bottom w:val="single" w:sz="4" w:space="0" w:color="auto"/>
              <w:right w:val="single" w:sz="4" w:space="0" w:color="auto"/>
            </w:tcBorders>
            <w:shd w:val="clear" w:color="000000" w:fill="FFFFFF"/>
            <w:noWrap/>
            <w:vAlign w:val="center"/>
            <w:hideMark/>
          </w:tcPr>
          <w:p w14:paraId="1522293E" w14:textId="77777777" w:rsidR="00995DBA" w:rsidRPr="00AF0D74" w:rsidRDefault="00995DBA" w:rsidP="004D2243">
            <w:pPr>
              <w:jc w:val="center"/>
              <w:rPr>
                <w:color w:val="000000"/>
                <w:sz w:val="22"/>
                <w:szCs w:val="22"/>
              </w:rPr>
            </w:pPr>
            <w:r w:rsidRPr="00AF0D74">
              <w:rPr>
                <w:color w:val="000000"/>
                <w:sz w:val="22"/>
                <w:szCs w:val="22"/>
              </w:rPr>
              <w:t>0</w:t>
            </w:r>
          </w:p>
        </w:tc>
        <w:tc>
          <w:tcPr>
            <w:tcW w:w="290" w:type="dxa"/>
            <w:tcBorders>
              <w:top w:val="nil"/>
              <w:left w:val="nil"/>
              <w:bottom w:val="nil"/>
              <w:right w:val="nil"/>
            </w:tcBorders>
            <w:shd w:val="clear" w:color="000000" w:fill="FFFFFF"/>
            <w:noWrap/>
            <w:vAlign w:val="bottom"/>
            <w:hideMark/>
          </w:tcPr>
          <w:p w14:paraId="5A94F9ED" w14:textId="77777777" w:rsidR="00995DBA" w:rsidRPr="00AF0D74" w:rsidRDefault="00995DBA" w:rsidP="004D2243">
            <w:pPr>
              <w:rPr>
                <w:color w:val="000000"/>
                <w:sz w:val="22"/>
                <w:szCs w:val="22"/>
              </w:rPr>
            </w:pPr>
            <w:r w:rsidRPr="00AF0D74">
              <w:rPr>
                <w:color w:val="000000"/>
                <w:sz w:val="22"/>
                <w:szCs w:val="22"/>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14:paraId="2044E11A" w14:textId="77777777" w:rsidR="00995DBA" w:rsidRPr="00AF0D74" w:rsidRDefault="00995DBA" w:rsidP="004D2243">
            <w:pPr>
              <w:jc w:val="center"/>
              <w:rPr>
                <w:color w:val="000000"/>
                <w:sz w:val="22"/>
                <w:szCs w:val="22"/>
              </w:rPr>
            </w:pPr>
            <w:r w:rsidRPr="00AF0D74">
              <w:rPr>
                <w:color w:val="000000"/>
                <w:sz w:val="22"/>
                <w:szCs w:val="22"/>
              </w:rPr>
              <w:t>3</w:t>
            </w:r>
          </w:p>
        </w:tc>
        <w:tc>
          <w:tcPr>
            <w:tcW w:w="1360" w:type="dxa"/>
            <w:tcBorders>
              <w:top w:val="nil"/>
              <w:left w:val="nil"/>
              <w:bottom w:val="single" w:sz="4" w:space="0" w:color="auto"/>
              <w:right w:val="single" w:sz="4" w:space="0" w:color="auto"/>
            </w:tcBorders>
            <w:shd w:val="clear" w:color="000000" w:fill="FFFFFF"/>
            <w:noWrap/>
            <w:vAlign w:val="center"/>
            <w:hideMark/>
          </w:tcPr>
          <w:p w14:paraId="0D7C5A6C" w14:textId="77777777" w:rsidR="00995DBA" w:rsidRPr="00AF0D74" w:rsidRDefault="00995DBA" w:rsidP="004D2243">
            <w:pPr>
              <w:jc w:val="center"/>
              <w:rPr>
                <w:color w:val="000000"/>
                <w:sz w:val="22"/>
                <w:szCs w:val="22"/>
              </w:rPr>
            </w:pPr>
            <w:r w:rsidRPr="00AF0D74">
              <w:rPr>
                <w:color w:val="000000"/>
                <w:sz w:val="22"/>
                <w:szCs w:val="22"/>
              </w:rPr>
              <w:t>0</w:t>
            </w:r>
          </w:p>
        </w:tc>
      </w:tr>
      <w:tr w:rsidR="00995DBA" w:rsidRPr="00AF0D74" w14:paraId="1D6A15ED" w14:textId="77777777" w:rsidTr="004D2243">
        <w:trPr>
          <w:trHeight w:val="300"/>
          <w:jc w:val="center"/>
        </w:trPr>
        <w:tc>
          <w:tcPr>
            <w:tcW w:w="1400" w:type="dxa"/>
            <w:tcBorders>
              <w:top w:val="nil"/>
              <w:left w:val="nil"/>
              <w:bottom w:val="nil"/>
              <w:right w:val="nil"/>
            </w:tcBorders>
            <w:shd w:val="clear" w:color="000000" w:fill="FFFFFF"/>
            <w:noWrap/>
            <w:vAlign w:val="bottom"/>
            <w:hideMark/>
          </w:tcPr>
          <w:p w14:paraId="4778109C" w14:textId="77777777" w:rsidR="00995DBA" w:rsidRPr="00AF0D74" w:rsidRDefault="00995DBA" w:rsidP="004D2243">
            <w:pPr>
              <w:rPr>
                <w:color w:val="000000"/>
                <w:sz w:val="22"/>
                <w:szCs w:val="22"/>
              </w:rPr>
            </w:pPr>
            <w:r w:rsidRPr="00AF0D74">
              <w:rPr>
                <w:color w:val="000000"/>
                <w:sz w:val="22"/>
                <w:szCs w:val="22"/>
              </w:rPr>
              <w:t> </w:t>
            </w:r>
          </w:p>
        </w:tc>
        <w:tc>
          <w:tcPr>
            <w:tcW w:w="1384" w:type="dxa"/>
            <w:tcBorders>
              <w:top w:val="nil"/>
              <w:left w:val="nil"/>
              <w:bottom w:val="nil"/>
              <w:right w:val="nil"/>
            </w:tcBorders>
            <w:shd w:val="clear" w:color="000000" w:fill="FFFFFF"/>
            <w:noWrap/>
            <w:vAlign w:val="bottom"/>
            <w:hideMark/>
          </w:tcPr>
          <w:p w14:paraId="64221573" w14:textId="77777777" w:rsidR="00995DBA" w:rsidRPr="00AF0D74" w:rsidRDefault="00995DBA" w:rsidP="004D2243">
            <w:pPr>
              <w:rPr>
                <w:color w:val="000000"/>
                <w:sz w:val="22"/>
                <w:szCs w:val="22"/>
              </w:rPr>
            </w:pPr>
            <w:r w:rsidRPr="00AF0D74">
              <w:rPr>
                <w:color w:val="000000"/>
                <w:sz w:val="22"/>
                <w:szCs w:val="22"/>
              </w:rPr>
              <w:t> </w:t>
            </w:r>
          </w:p>
        </w:tc>
        <w:tc>
          <w:tcPr>
            <w:tcW w:w="190" w:type="dxa"/>
            <w:tcBorders>
              <w:top w:val="nil"/>
              <w:left w:val="nil"/>
              <w:bottom w:val="nil"/>
              <w:right w:val="nil"/>
            </w:tcBorders>
            <w:shd w:val="clear" w:color="000000" w:fill="FFFFFF"/>
            <w:noWrap/>
            <w:vAlign w:val="bottom"/>
            <w:hideMark/>
          </w:tcPr>
          <w:p w14:paraId="0A9DC262" w14:textId="77777777" w:rsidR="00995DBA" w:rsidRPr="00AF0D74" w:rsidRDefault="00995DBA" w:rsidP="004D2243">
            <w:pPr>
              <w:rPr>
                <w:color w:val="000000"/>
                <w:sz w:val="22"/>
                <w:szCs w:val="22"/>
              </w:rPr>
            </w:pPr>
            <w:r w:rsidRPr="00AF0D74">
              <w:rPr>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6136E8C4" w14:textId="77777777" w:rsidR="00995DBA" w:rsidRPr="00AF0D74" w:rsidRDefault="00995DBA" w:rsidP="004D2243">
            <w:pPr>
              <w:jc w:val="center"/>
              <w:rPr>
                <w:color w:val="000000"/>
                <w:sz w:val="22"/>
                <w:szCs w:val="22"/>
              </w:rPr>
            </w:pPr>
            <w:r w:rsidRPr="00AF0D74">
              <w:rPr>
                <w:color w:val="000000"/>
                <w:sz w:val="22"/>
                <w:szCs w:val="22"/>
              </w:rPr>
              <w:t>2</w:t>
            </w:r>
          </w:p>
        </w:tc>
        <w:tc>
          <w:tcPr>
            <w:tcW w:w="1560" w:type="dxa"/>
            <w:tcBorders>
              <w:top w:val="nil"/>
              <w:left w:val="nil"/>
              <w:bottom w:val="single" w:sz="4" w:space="0" w:color="auto"/>
              <w:right w:val="single" w:sz="4" w:space="0" w:color="auto"/>
            </w:tcBorders>
            <w:shd w:val="clear" w:color="000000" w:fill="FFFFFF"/>
            <w:noWrap/>
            <w:vAlign w:val="center"/>
            <w:hideMark/>
          </w:tcPr>
          <w:p w14:paraId="128C85C4" w14:textId="77777777" w:rsidR="00995DBA" w:rsidRPr="00AF0D74" w:rsidRDefault="00995DBA" w:rsidP="004D2243">
            <w:pPr>
              <w:jc w:val="center"/>
              <w:rPr>
                <w:color w:val="000000"/>
                <w:sz w:val="22"/>
                <w:szCs w:val="22"/>
              </w:rPr>
            </w:pPr>
            <w:r w:rsidRPr="00AF0D74">
              <w:rPr>
                <w:color w:val="000000"/>
                <w:sz w:val="22"/>
                <w:szCs w:val="22"/>
              </w:rPr>
              <w:t>0</w:t>
            </w:r>
          </w:p>
        </w:tc>
        <w:tc>
          <w:tcPr>
            <w:tcW w:w="290" w:type="dxa"/>
            <w:tcBorders>
              <w:top w:val="nil"/>
              <w:left w:val="nil"/>
              <w:bottom w:val="nil"/>
              <w:right w:val="nil"/>
            </w:tcBorders>
            <w:shd w:val="clear" w:color="000000" w:fill="FFFFFF"/>
            <w:noWrap/>
            <w:vAlign w:val="bottom"/>
            <w:hideMark/>
          </w:tcPr>
          <w:p w14:paraId="33F46C85" w14:textId="77777777" w:rsidR="00995DBA" w:rsidRPr="00AF0D74" w:rsidRDefault="00995DBA" w:rsidP="004D2243">
            <w:pPr>
              <w:rPr>
                <w:color w:val="000000"/>
                <w:sz w:val="22"/>
                <w:szCs w:val="22"/>
              </w:rPr>
            </w:pPr>
            <w:r w:rsidRPr="00AF0D74">
              <w:rPr>
                <w:color w:val="000000"/>
                <w:sz w:val="22"/>
                <w:szCs w:val="22"/>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14:paraId="42F40C9F" w14:textId="77777777" w:rsidR="00995DBA" w:rsidRPr="00AF0D74" w:rsidRDefault="00995DBA" w:rsidP="004D2243">
            <w:pPr>
              <w:jc w:val="center"/>
              <w:rPr>
                <w:color w:val="000000"/>
                <w:sz w:val="22"/>
                <w:szCs w:val="22"/>
              </w:rPr>
            </w:pPr>
            <w:r w:rsidRPr="00AF0D74">
              <w:rPr>
                <w:color w:val="000000"/>
                <w:sz w:val="22"/>
                <w:szCs w:val="22"/>
              </w:rPr>
              <w:t>2</w:t>
            </w:r>
          </w:p>
        </w:tc>
        <w:tc>
          <w:tcPr>
            <w:tcW w:w="1360" w:type="dxa"/>
            <w:tcBorders>
              <w:top w:val="nil"/>
              <w:left w:val="nil"/>
              <w:bottom w:val="single" w:sz="4" w:space="0" w:color="auto"/>
              <w:right w:val="single" w:sz="4" w:space="0" w:color="auto"/>
            </w:tcBorders>
            <w:shd w:val="clear" w:color="000000" w:fill="FFFFFF"/>
            <w:noWrap/>
            <w:vAlign w:val="center"/>
            <w:hideMark/>
          </w:tcPr>
          <w:p w14:paraId="27951597" w14:textId="77777777" w:rsidR="00995DBA" w:rsidRPr="00AF0D74" w:rsidRDefault="00995DBA" w:rsidP="004D2243">
            <w:pPr>
              <w:jc w:val="center"/>
              <w:rPr>
                <w:color w:val="000000"/>
                <w:sz w:val="22"/>
                <w:szCs w:val="22"/>
              </w:rPr>
            </w:pPr>
            <w:r w:rsidRPr="00AF0D74">
              <w:rPr>
                <w:color w:val="000000"/>
                <w:sz w:val="22"/>
                <w:szCs w:val="22"/>
              </w:rPr>
              <w:t>0</w:t>
            </w:r>
          </w:p>
        </w:tc>
      </w:tr>
      <w:tr w:rsidR="00995DBA" w:rsidRPr="00AF0D74" w14:paraId="67AD9897" w14:textId="77777777" w:rsidTr="004D2243">
        <w:trPr>
          <w:trHeight w:val="300"/>
          <w:jc w:val="center"/>
        </w:trPr>
        <w:tc>
          <w:tcPr>
            <w:tcW w:w="1400" w:type="dxa"/>
            <w:tcBorders>
              <w:top w:val="nil"/>
              <w:left w:val="nil"/>
              <w:bottom w:val="nil"/>
              <w:right w:val="nil"/>
            </w:tcBorders>
            <w:shd w:val="clear" w:color="000000" w:fill="FFFFFF"/>
            <w:noWrap/>
            <w:vAlign w:val="bottom"/>
            <w:hideMark/>
          </w:tcPr>
          <w:p w14:paraId="09D7F74C" w14:textId="77777777" w:rsidR="00995DBA" w:rsidRPr="00AF0D74" w:rsidRDefault="00995DBA" w:rsidP="004D2243">
            <w:pPr>
              <w:rPr>
                <w:color w:val="000000"/>
                <w:sz w:val="22"/>
                <w:szCs w:val="22"/>
              </w:rPr>
            </w:pPr>
            <w:r w:rsidRPr="00AF0D74">
              <w:rPr>
                <w:color w:val="000000"/>
                <w:sz w:val="22"/>
                <w:szCs w:val="22"/>
              </w:rPr>
              <w:t> </w:t>
            </w:r>
          </w:p>
        </w:tc>
        <w:tc>
          <w:tcPr>
            <w:tcW w:w="1384" w:type="dxa"/>
            <w:tcBorders>
              <w:top w:val="nil"/>
              <w:left w:val="nil"/>
              <w:bottom w:val="nil"/>
              <w:right w:val="nil"/>
            </w:tcBorders>
            <w:shd w:val="clear" w:color="000000" w:fill="FFFFFF"/>
            <w:noWrap/>
            <w:vAlign w:val="bottom"/>
            <w:hideMark/>
          </w:tcPr>
          <w:p w14:paraId="3D36DC0D" w14:textId="77777777" w:rsidR="00995DBA" w:rsidRPr="00AF0D74" w:rsidRDefault="00995DBA" w:rsidP="004D2243">
            <w:pPr>
              <w:rPr>
                <w:color w:val="000000"/>
                <w:sz w:val="22"/>
                <w:szCs w:val="22"/>
              </w:rPr>
            </w:pPr>
            <w:r w:rsidRPr="00AF0D74">
              <w:rPr>
                <w:color w:val="000000"/>
                <w:sz w:val="22"/>
                <w:szCs w:val="22"/>
              </w:rPr>
              <w:t> </w:t>
            </w:r>
          </w:p>
        </w:tc>
        <w:tc>
          <w:tcPr>
            <w:tcW w:w="190" w:type="dxa"/>
            <w:tcBorders>
              <w:top w:val="nil"/>
              <w:left w:val="nil"/>
              <w:bottom w:val="nil"/>
              <w:right w:val="nil"/>
            </w:tcBorders>
            <w:shd w:val="clear" w:color="auto" w:fill="auto"/>
            <w:noWrap/>
            <w:vAlign w:val="bottom"/>
            <w:hideMark/>
          </w:tcPr>
          <w:p w14:paraId="7CA4B676" w14:textId="77777777" w:rsidR="00995DBA" w:rsidRPr="00AF0D74" w:rsidRDefault="00995DBA" w:rsidP="004D2243">
            <w:pPr>
              <w:rPr>
                <w:color w:val="000000"/>
                <w:sz w:val="22"/>
                <w:szCs w:val="22"/>
              </w:rPr>
            </w:pP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55F8C19B" w14:textId="77777777" w:rsidR="00995DBA" w:rsidRPr="00AF0D74" w:rsidRDefault="00995DBA" w:rsidP="004D2243">
            <w:pPr>
              <w:jc w:val="center"/>
              <w:rPr>
                <w:color w:val="000000"/>
                <w:sz w:val="22"/>
                <w:szCs w:val="22"/>
              </w:rPr>
            </w:pPr>
            <w:r w:rsidRPr="00AF0D74">
              <w:rPr>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14:paraId="43283126" w14:textId="77777777" w:rsidR="00995DBA" w:rsidRPr="00AF0D74" w:rsidRDefault="00995DBA" w:rsidP="004D2243">
            <w:pPr>
              <w:jc w:val="center"/>
              <w:rPr>
                <w:color w:val="000000"/>
                <w:sz w:val="22"/>
                <w:szCs w:val="22"/>
              </w:rPr>
            </w:pPr>
            <w:r w:rsidRPr="00AF0D74">
              <w:rPr>
                <w:color w:val="000000"/>
                <w:sz w:val="22"/>
                <w:szCs w:val="22"/>
              </w:rPr>
              <w:t>0</w:t>
            </w:r>
          </w:p>
        </w:tc>
        <w:tc>
          <w:tcPr>
            <w:tcW w:w="290" w:type="dxa"/>
            <w:tcBorders>
              <w:top w:val="nil"/>
              <w:left w:val="nil"/>
              <w:bottom w:val="nil"/>
              <w:right w:val="nil"/>
            </w:tcBorders>
            <w:shd w:val="clear" w:color="auto" w:fill="auto"/>
            <w:noWrap/>
            <w:vAlign w:val="bottom"/>
            <w:hideMark/>
          </w:tcPr>
          <w:p w14:paraId="77F25079" w14:textId="77777777" w:rsidR="00995DBA" w:rsidRPr="00AF0D74" w:rsidRDefault="00995DBA" w:rsidP="004D2243">
            <w:pPr>
              <w:jc w:val="center"/>
              <w:rPr>
                <w:color w:val="000000"/>
                <w:sz w:val="22"/>
                <w:szCs w:val="22"/>
              </w:rPr>
            </w:pP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14:paraId="260631B6" w14:textId="77777777" w:rsidR="00995DBA" w:rsidRPr="00AF0D74" w:rsidRDefault="00995DBA" w:rsidP="004D2243">
            <w:pPr>
              <w:jc w:val="center"/>
              <w:rPr>
                <w:color w:val="000000"/>
                <w:sz w:val="22"/>
                <w:szCs w:val="22"/>
              </w:rPr>
            </w:pPr>
            <w:r w:rsidRPr="00AF0D74">
              <w:rPr>
                <w:color w:val="000000"/>
                <w:sz w:val="22"/>
                <w:szCs w:val="22"/>
              </w:rPr>
              <w:t>1</w:t>
            </w:r>
          </w:p>
        </w:tc>
        <w:tc>
          <w:tcPr>
            <w:tcW w:w="1360" w:type="dxa"/>
            <w:tcBorders>
              <w:top w:val="nil"/>
              <w:left w:val="nil"/>
              <w:bottom w:val="single" w:sz="4" w:space="0" w:color="auto"/>
              <w:right w:val="single" w:sz="4" w:space="0" w:color="auto"/>
            </w:tcBorders>
            <w:shd w:val="clear" w:color="auto" w:fill="auto"/>
            <w:noWrap/>
            <w:vAlign w:val="center"/>
            <w:hideMark/>
          </w:tcPr>
          <w:p w14:paraId="56ADE16B" w14:textId="77777777" w:rsidR="00995DBA" w:rsidRPr="00AF0D74" w:rsidRDefault="00995DBA" w:rsidP="004D2243">
            <w:pPr>
              <w:jc w:val="center"/>
              <w:rPr>
                <w:color w:val="000000"/>
                <w:sz w:val="22"/>
                <w:szCs w:val="22"/>
              </w:rPr>
            </w:pPr>
            <w:r w:rsidRPr="00AF0D74">
              <w:rPr>
                <w:color w:val="000000"/>
                <w:sz w:val="22"/>
                <w:szCs w:val="22"/>
              </w:rPr>
              <w:t>0</w:t>
            </w:r>
          </w:p>
        </w:tc>
      </w:tr>
    </w:tbl>
    <w:p w14:paraId="09C3C714" w14:textId="77777777" w:rsidR="00995DBA" w:rsidRPr="00AF0D74" w:rsidRDefault="00995DBA" w:rsidP="00603577">
      <w:pPr>
        <w:pBdr>
          <w:top w:val="nil"/>
          <w:left w:val="nil"/>
          <w:bottom w:val="nil"/>
          <w:right w:val="nil"/>
          <w:between w:val="nil"/>
        </w:pBdr>
        <w:ind w:left="2162" w:hanging="2"/>
        <w:jc w:val="center"/>
        <w:rPr>
          <w:rFonts w:ascii="Verdana" w:eastAsia="Calibri" w:hAnsi="Verdana"/>
          <w:b/>
          <w:bCs/>
          <w:color w:val="000000"/>
        </w:rPr>
      </w:pPr>
    </w:p>
    <w:tbl>
      <w:tblPr>
        <w:tblW w:w="8505" w:type="dxa"/>
        <w:tblInd w:w="921" w:type="dxa"/>
        <w:tblCellMar>
          <w:left w:w="70" w:type="dxa"/>
          <w:right w:w="70" w:type="dxa"/>
        </w:tblCellMar>
        <w:tblLook w:val="04A0" w:firstRow="1" w:lastRow="0" w:firstColumn="1" w:lastColumn="0" w:noHBand="0" w:noVBand="1"/>
      </w:tblPr>
      <w:tblGrid>
        <w:gridCol w:w="1984"/>
        <w:gridCol w:w="1843"/>
        <w:gridCol w:w="567"/>
        <w:gridCol w:w="1985"/>
        <w:gridCol w:w="291"/>
        <w:gridCol w:w="160"/>
        <w:gridCol w:w="1675"/>
      </w:tblGrid>
      <w:tr w:rsidR="009E3DB0" w:rsidRPr="00AF0D74" w14:paraId="32663259" w14:textId="77777777" w:rsidTr="00136971">
        <w:trPr>
          <w:trHeight w:val="300"/>
        </w:trPr>
        <w:tc>
          <w:tcPr>
            <w:tcW w:w="3827" w:type="dxa"/>
            <w:gridSpan w:val="2"/>
            <w:tcBorders>
              <w:top w:val="nil"/>
              <w:left w:val="nil"/>
              <w:bottom w:val="nil"/>
              <w:right w:val="nil"/>
            </w:tcBorders>
            <w:shd w:val="clear" w:color="000000" w:fill="FFFFFF"/>
            <w:vAlign w:val="center"/>
            <w:hideMark/>
          </w:tcPr>
          <w:p w14:paraId="36B90529" w14:textId="77777777" w:rsidR="00995DBA" w:rsidRPr="00AF0D74" w:rsidRDefault="00995DBA" w:rsidP="00B620AF">
            <w:pPr>
              <w:jc w:val="center"/>
              <w:rPr>
                <w:rFonts w:ascii="Verdana" w:hAnsi="Verdana"/>
                <w:b/>
                <w:color w:val="000000"/>
              </w:rPr>
            </w:pPr>
          </w:p>
          <w:p w14:paraId="7307C6E4" w14:textId="77777777" w:rsidR="009E3DB0" w:rsidRPr="00AF0D74" w:rsidRDefault="009E3DB0" w:rsidP="00B620AF">
            <w:pPr>
              <w:jc w:val="center"/>
              <w:rPr>
                <w:rFonts w:ascii="Verdana" w:hAnsi="Verdana"/>
                <w:b/>
                <w:color w:val="000000"/>
              </w:rPr>
            </w:pPr>
            <w:r w:rsidRPr="00AF0D74">
              <w:rPr>
                <w:rFonts w:ascii="Verdana" w:hAnsi="Verdana"/>
                <w:b/>
                <w:color w:val="000000"/>
              </w:rPr>
              <w:t xml:space="preserve">tabela </w:t>
            </w:r>
            <w:r w:rsidR="00995DBA" w:rsidRPr="00AF0D74">
              <w:rPr>
                <w:rFonts w:ascii="Verdana" w:hAnsi="Verdana"/>
                <w:b/>
                <w:color w:val="000000"/>
              </w:rPr>
              <w:t>9</w:t>
            </w:r>
          </w:p>
        </w:tc>
        <w:tc>
          <w:tcPr>
            <w:tcW w:w="567" w:type="dxa"/>
            <w:tcBorders>
              <w:top w:val="nil"/>
              <w:left w:val="nil"/>
              <w:bottom w:val="nil"/>
              <w:right w:val="nil"/>
            </w:tcBorders>
            <w:shd w:val="clear" w:color="auto" w:fill="auto"/>
            <w:noWrap/>
            <w:vAlign w:val="bottom"/>
            <w:hideMark/>
          </w:tcPr>
          <w:p w14:paraId="0C66003C" w14:textId="77777777" w:rsidR="009E3DB0" w:rsidRPr="00AF0D74" w:rsidRDefault="009E3DB0" w:rsidP="00B620AF">
            <w:pPr>
              <w:jc w:val="center"/>
              <w:rPr>
                <w:rFonts w:ascii="Verdana" w:hAnsi="Verdana"/>
                <w:b/>
                <w:color w:val="000000"/>
                <w:sz w:val="18"/>
                <w:szCs w:val="18"/>
              </w:rPr>
            </w:pPr>
          </w:p>
        </w:tc>
        <w:tc>
          <w:tcPr>
            <w:tcW w:w="4111" w:type="dxa"/>
            <w:gridSpan w:val="4"/>
            <w:tcBorders>
              <w:top w:val="nil"/>
              <w:left w:val="nil"/>
              <w:bottom w:val="nil"/>
              <w:right w:val="nil"/>
            </w:tcBorders>
            <w:shd w:val="clear" w:color="000000" w:fill="FFFFFF"/>
            <w:vAlign w:val="center"/>
            <w:hideMark/>
          </w:tcPr>
          <w:p w14:paraId="4023A463" w14:textId="77777777" w:rsidR="009E3DB0" w:rsidRPr="00AF0D74" w:rsidRDefault="009E3DB0" w:rsidP="00B620AF">
            <w:pPr>
              <w:jc w:val="center"/>
              <w:rPr>
                <w:rFonts w:ascii="Verdana" w:hAnsi="Verdana"/>
                <w:b/>
                <w:color w:val="000000"/>
              </w:rPr>
            </w:pPr>
            <w:r w:rsidRPr="00AF0D74">
              <w:rPr>
                <w:rFonts w:ascii="Verdana" w:hAnsi="Verdana"/>
                <w:b/>
                <w:color w:val="000000"/>
              </w:rPr>
              <w:t xml:space="preserve">tabela </w:t>
            </w:r>
            <w:r w:rsidR="00995DBA" w:rsidRPr="00AF0D74">
              <w:rPr>
                <w:rFonts w:ascii="Verdana" w:hAnsi="Verdana"/>
                <w:b/>
                <w:color w:val="000000"/>
              </w:rPr>
              <w:t>10</w:t>
            </w:r>
          </w:p>
        </w:tc>
      </w:tr>
      <w:tr w:rsidR="009E3DB0" w:rsidRPr="00AF0D74" w14:paraId="137586E8" w14:textId="77777777" w:rsidTr="00136971">
        <w:trPr>
          <w:trHeight w:val="205"/>
        </w:trPr>
        <w:tc>
          <w:tcPr>
            <w:tcW w:w="3827" w:type="dxa"/>
            <w:gridSpan w:val="2"/>
            <w:tcBorders>
              <w:top w:val="nil"/>
              <w:left w:val="nil"/>
              <w:bottom w:val="nil"/>
              <w:right w:val="nil"/>
            </w:tcBorders>
            <w:shd w:val="clear" w:color="000000" w:fill="FFFFFF"/>
            <w:vAlign w:val="center"/>
            <w:hideMark/>
          </w:tcPr>
          <w:p w14:paraId="15A645A5" w14:textId="77777777" w:rsidR="009E3DB0" w:rsidRPr="00AF0D74" w:rsidRDefault="009E3DB0" w:rsidP="00B620AF">
            <w:pPr>
              <w:jc w:val="center"/>
              <w:rPr>
                <w:rFonts w:ascii="Verdana" w:hAnsi="Verdana"/>
                <w:b/>
                <w:color w:val="000000"/>
              </w:rPr>
            </w:pPr>
            <w:r w:rsidRPr="00AF0D74">
              <w:rPr>
                <w:rFonts w:ascii="Verdana" w:hAnsi="Verdana"/>
                <w:b/>
                <w:color w:val="000000"/>
              </w:rPr>
              <w:lastRenderedPageBreak/>
              <w:t>8-stopniowa skala ocen</w:t>
            </w:r>
          </w:p>
        </w:tc>
        <w:tc>
          <w:tcPr>
            <w:tcW w:w="567" w:type="dxa"/>
            <w:tcBorders>
              <w:top w:val="nil"/>
              <w:left w:val="nil"/>
              <w:bottom w:val="nil"/>
              <w:right w:val="nil"/>
            </w:tcBorders>
            <w:shd w:val="clear" w:color="auto" w:fill="auto"/>
            <w:noWrap/>
            <w:vAlign w:val="bottom"/>
            <w:hideMark/>
          </w:tcPr>
          <w:p w14:paraId="26CA7F18" w14:textId="77777777" w:rsidR="009E3DB0" w:rsidRPr="00AF0D74" w:rsidRDefault="009E3DB0" w:rsidP="00B620AF">
            <w:pPr>
              <w:jc w:val="center"/>
              <w:rPr>
                <w:rFonts w:ascii="Verdana" w:hAnsi="Verdana"/>
                <w:b/>
                <w:color w:val="000000"/>
                <w:sz w:val="18"/>
                <w:szCs w:val="18"/>
              </w:rPr>
            </w:pPr>
          </w:p>
        </w:tc>
        <w:tc>
          <w:tcPr>
            <w:tcW w:w="4111" w:type="dxa"/>
            <w:gridSpan w:val="4"/>
            <w:tcBorders>
              <w:top w:val="nil"/>
              <w:left w:val="nil"/>
              <w:bottom w:val="nil"/>
              <w:right w:val="nil"/>
            </w:tcBorders>
            <w:shd w:val="clear" w:color="000000" w:fill="FFFFFF"/>
            <w:vAlign w:val="center"/>
            <w:hideMark/>
          </w:tcPr>
          <w:p w14:paraId="417A7F61" w14:textId="77777777" w:rsidR="009E3DB0" w:rsidRPr="00AF0D74" w:rsidRDefault="009E3DB0" w:rsidP="00B620AF">
            <w:pPr>
              <w:jc w:val="center"/>
              <w:rPr>
                <w:rFonts w:ascii="Verdana" w:hAnsi="Verdana"/>
                <w:b/>
                <w:color w:val="000000"/>
              </w:rPr>
            </w:pPr>
            <w:r w:rsidRPr="00AF0D74">
              <w:rPr>
                <w:rFonts w:ascii="Verdana" w:hAnsi="Verdana"/>
                <w:b/>
                <w:color w:val="000000"/>
              </w:rPr>
              <w:t>6-stopniowa skala ocen</w:t>
            </w:r>
          </w:p>
        </w:tc>
      </w:tr>
      <w:tr w:rsidR="009E3DB0" w:rsidRPr="00AF0D74" w14:paraId="41A21216" w14:textId="77777777" w:rsidTr="00136971">
        <w:trPr>
          <w:trHeight w:val="252"/>
        </w:trPr>
        <w:tc>
          <w:tcPr>
            <w:tcW w:w="3827" w:type="dxa"/>
            <w:gridSpan w:val="2"/>
            <w:tcBorders>
              <w:top w:val="nil"/>
              <w:left w:val="nil"/>
              <w:bottom w:val="nil"/>
              <w:right w:val="nil"/>
            </w:tcBorders>
            <w:shd w:val="clear" w:color="000000" w:fill="FFFFFF"/>
            <w:vAlign w:val="center"/>
            <w:hideMark/>
          </w:tcPr>
          <w:p w14:paraId="1EC51D84" w14:textId="77777777" w:rsidR="009E3DB0" w:rsidRPr="00AF0D74" w:rsidRDefault="009E3DB0" w:rsidP="00B620AF">
            <w:pPr>
              <w:jc w:val="center"/>
              <w:rPr>
                <w:rFonts w:ascii="Verdana" w:hAnsi="Verdana"/>
                <w:b/>
                <w:color w:val="000000"/>
              </w:rPr>
            </w:pPr>
            <w:r w:rsidRPr="00AF0D74">
              <w:rPr>
                <w:rFonts w:ascii="Verdana" w:hAnsi="Verdana"/>
                <w:b/>
                <w:color w:val="000000"/>
              </w:rPr>
              <w:t>(dotyczy między innymi Irlandii)</w:t>
            </w:r>
          </w:p>
        </w:tc>
        <w:tc>
          <w:tcPr>
            <w:tcW w:w="567" w:type="dxa"/>
            <w:tcBorders>
              <w:top w:val="nil"/>
              <w:left w:val="nil"/>
              <w:bottom w:val="nil"/>
              <w:right w:val="nil"/>
            </w:tcBorders>
            <w:shd w:val="clear" w:color="auto" w:fill="auto"/>
            <w:noWrap/>
            <w:vAlign w:val="bottom"/>
            <w:hideMark/>
          </w:tcPr>
          <w:p w14:paraId="0B0A2361" w14:textId="77777777" w:rsidR="009E3DB0" w:rsidRPr="00AF0D74" w:rsidRDefault="009E3DB0" w:rsidP="00B620AF">
            <w:pPr>
              <w:jc w:val="center"/>
              <w:rPr>
                <w:rFonts w:ascii="Verdana" w:hAnsi="Verdana"/>
                <w:b/>
                <w:color w:val="000000"/>
                <w:sz w:val="18"/>
                <w:szCs w:val="18"/>
              </w:rPr>
            </w:pPr>
          </w:p>
        </w:tc>
        <w:tc>
          <w:tcPr>
            <w:tcW w:w="4111" w:type="dxa"/>
            <w:gridSpan w:val="4"/>
            <w:tcBorders>
              <w:top w:val="nil"/>
              <w:left w:val="nil"/>
              <w:bottom w:val="nil"/>
              <w:right w:val="nil"/>
            </w:tcBorders>
            <w:shd w:val="clear" w:color="000000" w:fill="FFFFFF"/>
            <w:vAlign w:val="center"/>
            <w:hideMark/>
          </w:tcPr>
          <w:p w14:paraId="1EFBEC39" w14:textId="77777777" w:rsidR="009E3DB0" w:rsidRPr="00AF0D74" w:rsidRDefault="009E3DB0" w:rsidP="00B620AF">
            <w:pPr>
              <w:jc w:val="center"/>
              <w:rPr>
                <w:rFonts w:ascii="Verdana" w:hAnsi="Verdana"/>
                <w:b/>
                <w:color w:val="000000"/>
              </w:rPr>
            </w:pPr>
            <w:r w:rsidRPr="00AF0D74">
              <w:rPr>
                <w:rFonts w:ascii="Verdana" w:hAnsi="Verdana"/>
                <w:b/>
                <w:color w:val="000000"/>
              </w:rPr>
              <w:t>(dotyczy Niemiec)</w:t>
            </w:r>
          </w:p>
        </w:tc>
      </w:tr>
      <w:tr w:rsidR="009E3DB0" w:rsidRPr="00AF0D74" w14:paraId="41D33529" w14:textId="77777777" w:rsidTr="00136971">
        <w:trPr>
          <w:trHeight w:val="510"/>
        </w:trPr>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9CA57F" w14:textId="77777777" w:rsidR="009E3DB0" w:rsidRPr="00AF0D74" w:rsidRDefault="009E3DB0" w:rsidP="00B620AF">
            <w:pPr>
              <w:jc w:val="center"/>
              <w:rPr>
                <w:rFonts w:ascii="Verdana" w:hAnsi="Verdana"/>
                <w:color w:val="000000"/>
              </w:rPr>
            </w:pPr>
            <w:r w:rsidRPr="00AF0D74">
              <w:rPr>
                <w:rFonts w:ascii="Verdana" w:hAnsi="Verdana"/>
                <w:color w:val="000000"/>
              </w:rPr>
              <w:t>skala ocen</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185A1E5" w14:textId="77777777" w:rsidR="009E3DB0" w:rsidRPr="00AF0D74" w:rsidRDefault="009E3DB0" w:rsidP="00B620AF">
            <w:pPr>
              <w:jc w:val="center"/>
              <w:rPr>
                <w:rFonts w:ascii="Verdana" w:hAnsi="Verdana"/>
                <w:color w:val="000000"/>
              </w:rPr>
            </w:pPr>
            <w:r w:rsidRPr="00AF0D74">
              <w:rPr>
                <w:rFonts w:ascii="Verdana" w:hAnsi="Verdana"/>
                <w:color w:val="000000"/>
              </w:rPr>
              <w:t>punkty</w:t>
            </w:r>
          </w:p>
        </w:tc>
        <w:tc>
          <w:tcPr>
            <w:tcW w:w="567" w:type="dxa"/>
            <w:tcBorders>
              <w:top w:val="nil"/>
              <w:left w:val="nil"/>
              <w:bottom w:val="nil"/>
              <w:right w:val="nil"/>
            </w:tcBorders>
            <w:shd w:val="clear" w:color="auto" w:fill="auto"/>
            <w:noWrap/>
            <w:vAlign w:val="bottom"/>
            <w:hideMark/>
          </w:tcPr>
          <w:p w14:paraId="2EA0C734" w14:textId="77777777" w:rsidR="009E3DB0" w:rsidRPr="00AF0D74" w:rsidRDefault="009E3DB0" w:rsidP="00B620AF">
            <w:pPr>
              <w:jc w:val="center"/>
              <w:rPr>
                <w:rFonts w:ascii="Verdana" w:hAnsi="Verdana"/>
                <w:color w:val="000000"/>
              </w:rPr>
            </w:pP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06E264" w14:textId="77777777" w:rsidR="009E3DB0" w:rsidRPr="00AF0D74" w:rsidRDefault="009E3DB0" w:rsidP="00B620AF">
            <w:pPr>
              <w:jc w:val="center"/>
              <w:rPr>
                <w:rFonts w:ascii="Verdana" w:hAnsi="Verdana"/>
                <w:color w:val="000000"/>
              </w:rPr>
            </w:pPr>
            <w:r w:rsidRPr="00AF0D74">
              <w:rPr>
                <w:rFonts w:ascii="Verdana" w:hAnsi="Verdana"/>
                <w:color w:val="000000"/>
              </w:rPr>
              <w:t>skala ocen</w:t>
            </w:r>
          </w:p>
        </w:tc>
        <w:tc>
          <w:tcPr>
            <w:tcW w:w="2126" w:type="dxa"/>
            <w:gridSpan w:val="3"/>
            <w:tcBorders>
              <w:top w:val="single" w:sz="4" w:space="0" w:color="auto"/>
              <w:left w:val="nil"/>
              <w:bottom w:val="single" w:sz="4" w:space="0" w:color="auto"/>
              <w:right w:val="single" w:sz="4" w:space="0" w:color="auto"/>
            </w:tcBorders>
            <w:shd w:val="clear" w:color="000000" w:fill="FFFFFF"/>
            <w:vAlign w:val="center"/>
            <w:hideMark/>
          </w:tcPr>
          <w:p w14:paraId="482801A0" w14:textId="77777777" w:rsidR="009E3DB0" w:rsidRPr="00AF0D74" w:rsidRDefault="009E3DB0" w:rsidP="00B620AF">
            <w:pPr>
              <w:jc w:val="center"/>
              <w:rPr>
                <w:rFonts w:ascii="Verdana" w:hAnsi="Verdana"/>
                <w:color w:val="000000"/>
              </w:rPr>
            </w:pPr>
            <w:r w:rsidRPr="00AF0D74">
              <w:rPr>
                <w:rFonts w:ascii="Verdana" w:hAnsi="Verdana"/>
                <w:color w:val="000000"/>
              </w:rPr>
              <w:t>punkty</w:t>
            </w:r>
          </w:p>
        </w:tc>
      </w:tr>
      <w:tr w:rsidR="009E3DB0" w:rsidRPr="00AF0D74" w14:paraId="62188904" w14:textId="77777777"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5EAB3E29" w14:textId="77777777" w:rsidR="009E3DB0" w:rsidRPr="00AF0D74" w:rsidRDefault="009E3DB0" w:rsidP="00B620AF">
            <w:pPr>
              <w:jc w:val="center"/>
              <w:rPr>
                <w:rFonts w:ascii="Verdana" w:hAnsi="Verdana"/>
                <w:color w:val="000000"/>
              </w:rPr>
            </w:pPr>
            <w:r w:rsidRPr="00AF0D74">
              <w:rPr>
                <w:rFonts w:ascii="Verdana" w:hAnsi="Verdana"/>
                <w:color w:val="000000"/>
              </w:rPr>
              <w:t>1</w:t>
            </w:r>
          </w:p>
        </w:tc>
        <w:tc>
          <w:tcPr>
            <w:tcW w:w="1843" w:type="dxa"/>
            <w:tcBorders>
              <w:top w:val="nil"/>
              <w:left w:val="nil"/>
              <w:bottom w:val="single" w:sz="4" w:space="0" w:color="auto"/>
              <w:right w:val="single" w:sz="4" w:space="0" w:color="auto"/>
            </w:tcBorders>
            <w:shd w:val="clear" w:color="000000" w:fill="FFFFFF"/>
            <w:vAlign w:val="center"/>
            <w:hideMark/>
          </w:tcPr>
          <w:p w14:paraId="6A7C83AF" w14:textId="77777777" w:rsidR="009E3DB0" w:rsidRPr="00AF0D74" w:rsidRDefault="009E3DB0" w:rsidP="00B620AF">
            <w:pPr>
              <w:jc w:val="center"/>
              <w:rPr>
                <w:rFonts w:ascii="Verdana" w:hAnsi="Verdana"/>
                <w:color w:val="000000"/>
              </w:rPr>
            </w:pPr>
            <w:r w:rsidRPr="00AF0D74">
              <w:rPr>
                <w:rFonts w:ascii="Verdana" w:hAnsi="Verdana"/>
                <w:color w:val="000000"/>
              </w:rPr>
              <w:t>100</w:t>
            </w:r>
          </w:p>
        </w:tc>
        <w:tc>
          <w:tcPr>
            <w:tcW w:w="567" w:type="dxa"/>
            <w:tcBorders>
              <w:top w:val="nil"/>
              <w:left w:val="nil"/>
              <w:bottom w:val="nil"/>
              <w:right w:val="single" w:sz="4" w:space="0" w:color="auto"/>
            </w:tcBorders>
            <w:shd w:val="clear" w:color="auto" w:fill="auto"/>
            <w:noWrap/>
            <w:vAlign w:val="bottom"/>
            <w:hideMark/>
          </w:tcPr>
          <w:p w14:paraId="45D4B3C7" w14:textId="77777777" w:rsidR="009E3DB0" w:rsidRPr="00AF0D74" w:rsidRDefault="009E3DB0" w:rsidP="00B620AF">
            <w:pPr>
              <w:jc w:val="center"/>
              <w:rPr>
                <w:rFonts w:ascii="Verdana" w:hAnsi="Verdana"/>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1C604" w14:textId="77777777" w:rsidR="009E3DB0" w:rsidRPr="00AF0D74" w:rsidRDefault="009E3DB0" w:rsidP="00B620AF">
            <w:pPr>
              <w:jc w:val="center"/>
              <w:rPr>
                <w:rFonts w:ascii="Verdana" w:hAnsi="Verdana"/>
                <w:color w:val="000000"/>
              </w:rPr>
            </w:pPr>
            <w:r w:rsidRPr="00AF0D74">
              <w:rPr>
                <w:rFonts w:ascii="Verdana" w:hAnsi="Verdana"/>
                <w:color w:val="000000"/>
              </w:rPr>
              <w:t>1</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3B16506F" w14:textId="77777777" w:rsidR="009E3DB0" w:rsidRPr="00AF0D74" w:rsidRDefault="009E3DB0" w:rsidP="00B620AF">
            <w:pPr>
              <w:pBdr>
                <w:top w:val="nil"/>
                <w:left w:val="nil"/>
                <w:bottom w:val="nil"/>
                <w:right w:val="nil"/>
                <w:between w:val="nil"/>
              </w:pBdr>
              <w:ind w:hanging="2"/>
              <w:jc w:val="center"/>
              <w:rPr>
                <w:rFonts w:ascii="Verdana" w:hAnsi="Verdana"/>
                <w:color w:val="000000"/>
              </w:rPr>
            </w:pPr>
            <w:r w:rsidRPr="00AF0D74">
              <w:rPr>
                <w:rFonts w:ascii="Verdana" w:hAnsi="Verdana"/>
                <w:color w:val="000000"/>
              </w:rPr>
              <w:t>100</w:t>
            </w:r>
          </w:p>
        </w:tc>
      </w:tr>
      <w:tr w:rsidR="009E3DB0" w:rsidRPr="00AF0D74" w14:paraId="4A8551DC" w14:textId="77777777" w:rsidTr="00136971">
        <w:trPr>
          <w:trHeight w:val="315"/>
        </w:trPr>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624D3E5C" w14:textId="77777777" w:rsidR="009E3DB0" w:rsidRPr="00AF0D74" w:rsidRDefault="009E3DB0" w:rsidP="00B620AF">
            <w:pPr>
              <w:jc w:val="center"/>
              <w:rPr>
                <w:rFonts w:ascii="Verdana" w:hAnsi="Verdana"/>
                <w:color w:val="000000"/>
              </w:rPr>
            </w:pPr>
            <w:r w:rsidRPr="00AF0D74">
              <w:rPr>
                <w:rFonts w:ascii="Verdana" w:hAnsi="Verdana"/>
                <w:color w:val="000000"/>
              </w:rPr>
              <w:t>2</w:t>
            </w:r>
          </w:p>
        </w:tc>
        <w:tc>
          <w:tcPr>
            <w:tcW w:w="1843" w:type="dxa"/>
            <w:tcBorders>
              <w:top w:val="nil"/>
              <w:left w:val="nil"/>
              <w:bottom w:val="single" w:sz="4" w:space="0" w:color="auto"/>
              <w:right w:val="single" w:sz="4" w:space="0" w:color="auto"/>
            </w:tcBorders>
            <w:shd w:val="clear" w:color="000000" w:fill="FFFFFF"/>
            <w:vAlign w:val="center"/>
            <w:hideMark/>
          </w:tcPr>
          <w:p w14:paraId="485E3C71" w14:textId="77777777" w:rsidR="009E3DB0" w:rsidRPr="00AF0D74" w:rsidRDefault="009E3DB0" w:rsidP="00B620AF">
            <w:pPr>
              <w:jc w:val="center"/>
              <w:rPr>
                <w:rFonts w:ascii="Verdana" w:hAnsi="Verdana"/>
                <w:color w:val="000000"/>
              </w:rPr>
            </w:pPr>
            <w:r w:rsidRPr="00AF0D74">
              <w:rPr>
                <w:rFonts w:ascii="Verdana" w:hAnsi="Verdana"/>
                <w:color w:val="000000"/>
              </w:rPr>
              <w:t>88</w:t>
            </w:r>
          </w:p>
        </w:tc>
        <w:tc>
          <w:tcPr>
            <w:tcW w:w="567" w:type="dxa"/>
            <w:tcBorders>
              <w:top w:val="nil"/>
              <w:left w:val="nil"/>
              <w:bottom w:val="nil"/>
              <w:right w:val="single" w:sz="4" w:space="0" w:color="auto"/>
            </w:tcBorders>
            <w:shd w:val="clear" w:color="auto" w:fill="auto"/>
            <w:noWrap/>
            <w:vAlign w:val="bottom"/>
            <w:hideMark/>
          </w:tcPr>
          <w:p w14:paraId="62419FE7" w14:textId="77777777" w:rsidR="009E3DB0" w:rsidRPr="00AF0D74" w:rsidRDefault="009E3DB0" w:rsidP="00B620AF">
            <w:pPr>
              <w:jc w:val="center"/>
              <w:rPr>
                <w:rFonts w:ascii="Verdana" w:hAnsi="Verdana"/>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04D7E" w14:textId="77777777" w:rsidR="009E3DB0" w:rsidRPr="00AF0D74" w:rsidRDefault="009E3DB0" w:rsidP="00B620AF">
            <w:pPr>
              <w:jc w:val="center"/>
              <w:rPr>
                <w:rFonts w:ascii="Verdana" w:hAnsi="Verdana"/>
                <w:color w:val="000000"/>
              </w:rPr>
            </w:pPr>
            <w:r w:rsidRPr="00AF0D74">
              <w:rPr>
                <w:rFonts w:ascii="Verdana" w:hAnsi="Verdana"/>
                <w:color w:val="000000"/>
              </w:rPr>
              <w:t>2</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42C995D1" w14:textId="77777777" w:rsidR="009E3DB0" w:rsidRPr="00AF0D74" w:rsidRDefault="009E3DB0" w:rsidP="00B620AF">
            <w:pPr>
              <w:pBdr>
                <w:top w:val="nil"/>
                <w:left w:val="nil"/>
                <w:bottom w:val="nil"/>
                <w:right w:val="nil"/>
                <w:between w:val="nil"/>
              </w:pBdr>
              <w:ind w:hanging="2"/>
              <w:jc w:val="center"/>
              <w:rPr>
                <w:rFonts w:ascii="Verdana" w:hAnsi="Verdana"/>
                <w:color w:val="000000"/>
              </w:rPr>
            </w:pPr>
            <w:r w:rsidRPr="00AF0D74">
              <w:rPr>
                <w:rFonts w:ascii="Verdana" w:hAnsi="Verdana"/>
                <w:color w:val="000000"/>
              </w:rPr>
              <w:t>80</w:t>
            </w:r>
          </w:p>
        </w:tc>
      </w:tr>
      <w:tr w:rsidR="009E3DB0" w:rsidRPr="00AF0D74" w14:paraId="07DA2219" w14:textId="77777777"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77A24414" w14:textId="77777777" w:rsidR="009E3DB0" w:rsidRPr="00AF0D74" w:rsidRDefault="009E3DB0" w:rsidP="00B620AF">
            <w:pPr>
              <w:jc w:val="center"/>
              <w:rPr>
                <w:rFonts w:ascii="Verdana" w:hAnsi="Verdana"/>
                <w:color w:val="000000"/>
              </w:rPr>
            </w:pPr>
            <w:r w:rsidRPr="00AF0D74">
              <w:rPr>
                <w:rFonts w:ascii="Verdana" w:hAnsi="Verdana"/>
                <w:color w:val="000000"/>
              </w:rPr>
              <w:t>3</w:t>
            </w:r>
          </w:p>
        </w:tc>
        <w:tc>
          <w:tcPr>
            <w:tcW w:w="1843" w:type="dxa"/>
            <w:tcBorders>
              <w:top w:val="nil"/>
              <w:left w:val="nil"/>
              <w:bottom w:val="single" w:sz="4" w:space="0" w:color="auto"/>
              <w:right w:val="single" w:sz="4" w:space="0" w:color="auto"/>
            </w:tcBorders>
            <w:shd w:val="clear" w:color="000000" w:fill="FFFFFF"/>
            <w:vAlign w:val="center"/>
            <w:hideMark/>
          </w:tcPr>
          <w:p w14:paraId="271AA755" w14:textId="77777777" w:rsidR="009E3DB0" w:rsidRPr="00AF0D74" w:rsidRDefault="009E3DB0" w:rsidP="00B620AF">
            <w:pPr>
              <w:jc w:val="center"/>
              <w:rPr>
                <w:rFonts w:ascii="Verdana" w:hAnsi="Verdana"/>
                <w:color w:val="000000"/>
              </w:rPr>
            </w:pPr>
            <w:r w:rsidRPr="00AF0D74">
              <w:rPr>
                <w:rFonts w:ascii="Verdana" w:hAnsi="Verdana"/>
                <w:color w:val="000000"/>
              </w:rPr>
              <w:t>75</w:t>
            </w:r>
          </w:p>
        </w:tc>
        <w:tc>
          <w:tcPr>
            <w:tcW w:w="567" w:type="dxa"/>
            <w:tcBorders>
              <w:top w:val="nil"/>
              <w:left w:val="nil"/>
              <w:bottom w:val="nil"/>
              <w:right w:val="single" w:sz="4" w:space="0" w:color="auto"/>
            </w:tcBorders>
            <w:shd w:val="clear" w:color="auto" w:fill="auto"/>
            <w:noWrap/>
            <w:vAlign w:val="bottom"/>
            <w:hideMark/>
          </w:tcPr>
          <w:p w14:paraId="4492294B" w14:textId="77777777" w:rsidR="009E3DB0" w:rsidRPr="00AF0D74" w:rsidRDefault="009E3DB0" w:rsidP="00B620AF">
            <w:pPr>
              <w:jc w:val="center"/>
              <w:rPr>
                <w:rFonts w:ascii="Verdana" w:hAnsi="Verdana"/>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6EBAD" w14:textId="77777777" w:rsidR="009E3DB0" w:rsidRPr="00AF0D74" w:rsidRDefault="009E3DB0" w:rsidP="00B620AF">
            <w:pPr>
              <w:jc w:val="center"/>
              <w:rPr>
                <w:rFonts w:ascii="Verdana" w:hAnsi="Verdana"/>
                <w:color w:val="000000"/>
              </w:rPr>
            </w:pPr>
            <w:r w:rsidRPr="00AF0D74">
              <w:rPr>
                <w:rFonts w:ascii="Verdana" w:hAnsi="Verdana"/>
                <w:color w:val="000000"/>
              </w:rPr>
              <w:t>3</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59CC25FC" w14:textId="77777777" w:rsidR="009E3DB0" w:rsidRPr="00AF0D74" w:rsidRDefault="009E3DB0" w:rsidP="00B620AF">
            <w:pPr>
              <w:pBdr>
                <w:top w:val="nil"/>
                <w:left w:val="nil"/>
                <w:bottom w:val="nil"/>
                <w:right w:val="nil"/>
                <w:between w:val="nil"/>
              </w:pBdr>
              <w:ind w:hanging="2"/>
              <w:jc w:val="center"/>
              <w:rPr>
                <w:rFonts w:ascii="Verdana" w:hAnsi="Verdana"/>
                <w:color w:val="000000"/>
              </w:rPr>
            </w:pPr>
            <w:r w:rsidRPr="00AF0D74">
              <w:rPr>
                <w:rFonts w:ascii="Verdana" w:hAnsi="Verdana"/>
                <w:color w:val="000000"/>
              </w:rPr>
              <w:t>60</w:t>
            </w:r>
          </w:p>
        </w:tc>
      </w:tr>
      <w:tr w:rsidR="009E3DB0" w:rsidRPr="00AF0D74" w14:paraId="59D5B26D" w14:textId="77777777"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565ABB9F" w14:textId="77777777" w:rsidR="009E3DB0" w:rsidRPr="00AF0D74" w:rsidRDefault="009E3DB0" w:rsidP="00B620AF">
            <w:pPr>
              <w:jc w:val="center"/>
              <w:rPr>
                <w:rFonts w:ascii="Verdana" w:hAnsi="Verdana"/>
                <w:color w:val="000000"/>
              </w:rPr>
            </w:pPr>
            <w:r w:rsidRPr="00AF0D74">
              <w:rPr>
                <w:rFonts w:ascii="Verdana" w:hAnsi="Verdana"/>
                <w:color w:val="000000"/>
              </w:rPr>
              <w:t>4</w:t>
            </w:r>
          </w:p>
        </w:tc>
        <w:tc>
          <w:tcPr>
            <w:tcW w:w="1843" w:type="dxa"/>
            <w:tcBorders>
              <w:top w:val="nil"/>
              <w:left w:val="nil"/>
              <w:bottom w:val="single" w:sz="4" w:space="0" w:color="auto"/>
              <w:right w:val="single" w:sz="4" w:space="0" w:color="auto"/>
            </w:tcBorders>
            <w:shd w:val="clear" w:color="000000" w:fill="FFFFFF"/>
            <w:vAlign w:val="center"/>
            <w:hideMark/>
          </w:tcPr>
          <w:p w14:paraId="71DCB8D9" w14:textId="77777777" w:rsidR="009E3DB0" w:rsidRPr="00AF0D74" w:rsidRDefault="009E3DB0" w:rsidP="00B620AF">
            <w:pPr>
              <w:jc w:val="center"/>
              <w:rPr>
                <w:rFonts w:ascii="Verdana" w:hAnsi="Verdana"/>
                <w:color w:val="000000"/>
              </w:rPr>
            </w:pPr>
            <w:r w:rsidRPr="00AF0D74">
              <w:rPr>
                <w:rFonts w:ascii="Verdana" w:hAnsi="Verdana"/>
                <w:color w:val="000000"/>
              </w:rPr>
              <w:t>63</w:t>
            </w:r>
          </w:p>
        </w:tc>
        <w:tc>
          <w:tcPr>
            <w:tcW w:w="567" w:type="dxa"/>
            <w:tcBorders>
              <w:top w:val="nil"/>
              <w:left w:val="nil"/>
              <w:bottom w:val="nil"/>
              <w:right w:val="single" w:sz="4" w:space="0" w:color="auto"/>
            </w:tcBorders>
            <w:shd w:val="clear" w:color="auto" w:fill="auto"/>
            <w:noWrap/>
            <w:vAlign w:val="bottom"/>
            <w:hideMark/>
          </w:tcPr>
          <w:p w14:paraId="3BAC40DD" w14:textId="77777777" w:rsidR="009E3DB0" w:rsidRPr="00AF0D74" w:rsidRDefault="009E3DB0" w:rsidP="00B620AF">
            <w:pPr>
              <w:jc w:val="center"/>
              <w:rPr>
                <w:rFonts w:ascii="Verdana" w:hAnsi="Verdana"/>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124A4" w14:textId="77777777" w:rsidR="009E3DB0" w:rsidRPr="00AF0D74" w:rsidRDefault="009E3DB0" w:rsidP="00B620AF">
            <w:pPr>
              <w:jc w:val="center"/>
              <w:rPr>
                <w:rFonts w:ascii="Verdana" w:hAnsi="Verdana"/>
                <w:color w:val="000000"/>
              </w:rPr>
            </w:pPr>
            <w:r w:rsidRPr="00AF0D74">
              <w:rPr>
                <w:rFonts w:ascii="Verdana" w:hAnsi="Verdana"/>
                <w:color w:val="000000"/>
              </w:rPr>
              <w:t>4</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102796ED" w14:textId="77777777" w:rsidR="009E3DB0" w:rsidRPr="00AF0D74" w:rsidRDefault="009E3DB0" w:rsidP="00B620AF">
            <w:pPr>
              <w:pBdr>
                <w:top w:val="nil"/>
                <w:left w:val="nil"/>
                <w:bottom w:val="nil"/>
                <w:right w:val="nil"/>
                <w:between w:val="nil"/>
              </w:pBdr>
              <w:ind w:hanging="2"/>
              <w:jc w:val="center"/>
              <w:rPr>
                <w:rFonts w:ascii="Verdana" w:hAnsi="Verdana"/>
                <w:color w:val="000000"/>
              </w:rPr>
            </w:pPr>
            <w:r w:rsidRPr="00AF0D74">
              <w:rPr>
                <w:rFonts w:ascii="Verdana" w:hAnsi="Verdana"/>
                <w:color w:val="000000"/>
              </w:rPr>
              <w:t>40</w:t>
            </w:r>
          </w:p>
        </w:tc>
      </w:tr>
      <w:tr w:rsidR="009E3DB0" w:rsidRPr="00AF0D74" w14:paraId="607CFD51" w14:textId="77777777"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762ADF81" w14:textId="77777777" w:rsidR="009E3DB0" w:rsidRPr="00AF0D74" w:rsidRDefault="009E3DB0" w:rsidP="00B620AF">
            <w:pPr>
              <w:jc w:val="center"/>
              <w:rPr>
                <w:rFonts w:ascii="Verdana" w:hAnsi="Verdana"/>
                <w:color w:val="000000"/>
              </w:rPr>
            </w:pPr>
            <w:r w:rsidRPr="00AF0D74">
              <w:rPr>
                <w:rFonts w:ascii="Verdana" w:hAnsi="Verdana"/>
                <w:color w:val="000000"/>
              </w:rPr>
              <w:t>5</w:t>
            </w:r>
          </w:p>
        </w:tc>
        <w:tc>
          <w:tcPr>
            <w:tcW w:w="1843" w:type="dxa"/>
            <w:tcBorders>
              <w:top w:val="nil"/>
              <w:left w:val="nil"/>
              <w:bottom w:val="single" w:sz="4" w:space="0" w:color="auto"/>
              <w:right w:val="single" w:sz="4" w:space="0" w:color="auto"/>
            </w:tcBorders>
            <w:shd w:val="clear" w:color="000000" w:fill="FFFFFF"/>
            <w:vAlign w:val="center"/>
            <w:hideMark/>
          </w:tcPr>
          <w:p w14:paraId="65CD44E2" w14:textId="77777777" w:rsidR="009E3DB0" w:rsidRPr="00AF0D74" w:rsidRDefault="009E3DB0" w:rsidP="00B620AF">
            <w:pPr>
              <w:jc w:val="center"/>
              <w:rPr>
                <w:rFonts w:ascii="Verdana" w:hAnsi="Verdana"/>
                <w:color w:val="000000"/>
              </w:rPr>
            </w:pPr>
            <w:r w:rsidRPr="00AF0D74">
              <w:rPr>
                <w:rFonts w:ascii="Verdana" w:hAnsi="Verdana"/>
                <w:color w:val="000000"/>
              </w:rPr>
              <w:t>50</w:t>
            </w:r>
          </w:p>
        </w:tc>
        <w:tc>
          <w:tcPr>
            <w:tcW w:w="567" w:type="dxa"/>
            <w:tcBorders>
              <w:top w:val="nil"/>
              <w:left w:val="nil"/>
              <w:bottom w:val="nil"/>
              <w:right w:val="single" w:sz="4" w:space="0" w:color="auto"/>
            </w:tcBorders>
            <w:shd w:val="clear" w:color="auto" w:fill="auto"/>
            <w:noWrap/>
            <w:vAlign w:val="bottom"/>
            <w:hideMark/>
          </w:tcPr>
          <w:p w14:paraId="0ED87709" w14:textId="77777777" w:rsidR="009E3DB0" w:rsidRPr="00AF0D74" w:rsidRDefault="009E3DB0" w:rsidP="00B620AF">
            <w:pPr>
              <w:jc w:val="center"/>
              <w:rPr>
                <w:rFonts w:ascii="Verdana" w:hAnsi="Verdana"/>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B3B16" w14:textId="77777777" w:rsidR="009E3DB0" w:rsidRPr="00AF0D74" w:rsidRDefault="009E3DB0" w:rsidP="00B620AF">
            <w:pPr>
              <w:jc w:val="center"/>
              <w:rPr>
                <w:rFonts w:ascii="Verdana" w:hAnsi="Verdana"/>
                <w:color w:val="000000"/>
              </w:rPr>
            </w:pPr>
            <w:r w:rsidRPr="00AF0D74">
              <w:rPr>
                <w:rFonts w:ascii="Verdana" w:hAnsi="Verdana"/>
                <w:color w:val="000000"/>
              </w:rPr>
              <w:t>5</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43F671EA" w14:textId="77777777" w:rsidR="009E3DB0" w:rsidRPr="00AF0D74" w:rsidRDefault="009E3DB0" w:rsidP="00B620AF">
            <w:pPr>
              <w:pBdr>
                <w:top w:val="nil"/>
                <w:left w:val="nil"/>
                <w:bottom w:val="nil"/>
                <w:right w:val="nil"/>
                <w:between w:val="nil"/>
              </w:pBdr>
              <w:ind w:hanging="2"/>
              <w:jc w:val="center"/>
              <w:rPr>
                <w:rFonts w:ascii="Verdana" w:hAnsi="Verdana"/>
                <w:color w:val="000000"/>
              </w:rPr>
            </w:pPr>
            <w:r w:rsidRPr="00AF0D74">
              <w:rPr>
                <w:rFonts w:ascii="Verdana" w:hAnsi="Verdana"/>
                <w:color w:val="000000"/>
              </w:rPr>
              <w:t>0</w:t>
            </w:r>
          </w:p>
        </w:tc>
      </w:tr>
      <w:tr w:rsidR="009E3DB0" w:rsidRPr="00AF0D74" w14:paraId="5855C19A" w14:textId="77777777"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360EE810" w14:textId="77777777" w:rsidR="009E3DB0" w:rsidRPr="00AF0D74" w:rsidRDefault="009E3DB0" w:rsidP="00B620AF">
            <w:pPr>
              <w:jc w:val="center"/>
              <w:rPr>
                <w:rFonts w:ascii="Verdana" w:hAnsi="Verdana"/>
                <w:color w:val="000000"/>
              </w:rPr>
            </w:pPr>
            <w:r w:rsidRPr="00AF0D74">
              <w:rPr>
                <w:rFonts w:ascii="Verdana" w:hAnsi="Verdana"/>
                <w:color w:val="000000"/>
              </w:rPr>
              <w:t>6</w:t>
            </w:r>
          </w:p>
        </w:tc>
        <w:tc>
          <w:tcPr>
            <w:tcW w:w="1843" w:type="dxa"/>
            <w:tcBorders>
              <w:top w:val="nil"/>
              <w:left w:val="nil"/>
              <w:bottom w:val="single" w:sz="4" w:space="0" w:color="auto"/>
              <w:right w:val="single" w:sz="4" w:space="0" w:color="auto"/>
            </w:tcBorders>
            <w:shd w:val="clear" w:color="000000" w:fill="FFFFFF"/>
            <w:vAlign w:val="center"/>
            <w:hideMark/>
          </w:tcPr>
          <w:p w14:paraId="74E98D45" w14:textId="77777777" w:rsidR="009E3DB0" w:rsidRPr="00AF0D74" w:rsidRDefault="009E3DB0" w:rsidP="00B620AF">
            <w:pPr>
              <w:jc w:val="center"/>
              <w:rPr>
                <w:rFonts w:ascii="Verdana" w:hAnsi="Verdana"/>
                <w:color w:val="000000"/>
              </w:rPr>
            </w:pPr>
            <w:r w:rsidRPr="00AF0D74">
              <w:rPr>
                <w:rFonts w:ascii="Verdana" w:hAnsi="Verdana"/>
                <w:color w:val="000000"/>
              </w:rPr>
              <w:t>38</w:t>
            </w:r>
          </w:p>
        </w:tc>
        <w:tc>
          <w:tcPr>
            <w:tcW w:w="567" w:type="dxa"/>
            <w:tcBorders>
              <w:top w:val="nil"/>
              <w:left w:val="nil"/>
              <w:bottom w:val="nil"/>
              <w:right w:val="single" w:sz="4" w:space="0" w:color="auto"/>
            </w:tcBorders>
            <w:shd w:val="clear" w:color="auto" w:fill="auto"/>
            <w:noWrap/>
            <w:vAlign w:val="bottom"/>
            <w:hideMark/>
          </w:tcPr>
          <w:p w14:paraId="3EDD79A4" w14:textId="77777777" w:rsidR="009E3DB0" w:rsidRPr="00AF0D74" w:rsidRDefault="009E3DB0" w:rsidP="00B620AF">
            <w:pPr>
              <w:jc w:val="center"/>
              <w:rPr>
                <w:rFonts w:ascii="Verdana" w:hAnsi="Verdana"/>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05FDE" w14:textId="77777777" w:rsidR="009E3DB0" w:rsidRPr="00AF0D74" w:rsidRDefault="009E3DB0" w:rsidP="00B620AF">
            <w:pPr>
              <w:jc w:val="center"/>
              <w:rPr>
                <w:rFonts w:ascii="Verdana" w:hAnsi="Verdana"/>
                <w:color w:val="000000"/>
              </w:rPr>
            </w:pPr>
            <w:r w:rsidRPr="00AF0D74">
              <w:rPr>
                <w:rFonts w:ascii="Verdana" w:hAnsi="Verdana"/>
                <w:color w:val="000000"/>
              </w:rPr>
              <w:t>6</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2ABAB8F1" w14:textId="77777777" w:rsidR="009E3DB0" w:rsidRPr="00AF0D74" w:rsidRDefault="009E3DB0" w:rsidP="00B620AF">
            <w:pPr>
              <w:pBdr>
                <w:top w:val="nil"/>
                <w:left w:val="nil"/>
                <w:bottom w:val="nil"/>
                <w:right w:val="nil"/>
                <w:between w:val="nil"/>
              </w:pBdr>
              <w:ind w:hanging="2"/>
              <w:jc w:val="center"/>
              <w:rPr>
                <w:rFonts w:ascii="Verdana" w:hAnsi="Verdana"/>
                <w:color w:val="000000"/>
              </w:rPr>
            </w:pPr>
            <w:r w:rsidRPr="00AF0D74">
              <w:rPr>
                <w:rFonts w:ascii="Verdana" w:hAnsi="Verdana"/>
                <w:color w:val="000000"/>
              </w:rPr>
              <w:t>0</w:t>
            </w:r>
          </w:p>
        </w:tc>
      </w:tr>
      <w:tr w:rsidR="009E3DB0" w:rsidRPr="00AF0D74" w14:paraId="60A2EA54" w14:textId="77777777"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6CF118CB" w14:textId="77777777" w:rsidR="009E3DB0" w:rsidRPr="00AF0D74" w:rsidRDefault="009E3DB0" w:rsidP="00B620AF">
            <w:pPr>
              <w:jc w:val="center"/>
              <w:rPr>
                <w:rFonts w:ascii="Verdana" w:hAnsi="Verdana"/>
                <w:color w:val="000000"/>
              </w:rPr>
            </w:pPr>
            <w:r w:rsidRPr="00AF0D74">
              <w:rPr>
                <w:rFonts w:ascii="Verdana" w:hAnsi="Verdana"/>
                <w:color w:val="000000"/>
              </w:rPr>
              <w:t>7</w:t>
            </w:r>
          </w:p>
        </w:tc>
        <w:tc>
          <w:tcPr>
            <w:tcW w:w="1843" w:type="dxa"/>
            <w:tcBorders>
              <w:top w:val="nil"/>
              <w:left w:val="nil"/>
              <w:bottom w:val="single" w:sz="4" w:space="0" w:color="auto"/>
              <w:right w:val="single" w:sz="4" w:space="0" w:color="auto"/>
            </w:tcBorders>
            <w:shd w:val="clear" w:color="000000" w:fill="FFFFFF"/>
            <w:vAlign w:val="center"/>
            <w:hideMark/>
          </w:tcPr>
          <w:p w14:paraId="78511A81" w14:textId="77777777" w:rsidR="009E3DB0" w:rsidRPr="00AF0D74" w:rsidRDefault="009E3DB0" w:rsidP="00B620AF">
            <w:pPr>
              <w:jc w:val="center"/>
              <w:rPr>
                <w:rFonts w:ascii="Verdana" w:hAnsi="Verdana"/>
                <w:color w:val="000000"/>
              </w:rPr>
            </w:pPr>
            <w:r w:rsidRPr="00AF0D74">
              <w:rPr>
                <w:rFonts w:ascii="Verdana" w:hAnsi="Verdana"/>
                <w:color w:val="000000"/>
              </w:rPr>
              <w:t>0</w:t>
            </w:r>
          </w:p>
        </w:tc>
        <w:tc>
          <w:tcPr>
            <w:tcW w:w="567" w:type="dxa"/>
            <w:tcBorders>
              <w:top w:val="nil"/>
              <w:left w:val="nil"/>
              <w:bottom w:val="nil"/>
              <w:right w:val="nil"/>
            </w:tcBorders>
            <w:shd w:val="clear" w:color="auto" w:fill="auto"/>
            <w:noWrap/>
            <w:vAlign w:val="bottom"/>
            <w:hideMark/>
          </w:tcPr>
          <w:p w14:paraId="5A72C351" w14:textId="77777777" w:rsidR="009E3DB0" w:rsidRPr="00AF0D74" w:rsidRDefault="009E3DB0" w:rsidP="00B620AF">
            <w:pPr>
              <w:jc w:val="center"/>
              <w:rPr>
                <w:rFonts w:ascii="Verdana" w:hAnsi="Verdana"/>
                <w:color w:val="000000"/>
              </w:rPr>
            </w:pPr>
          </w:p>
        </w:tc>
        <w:tc>
          <w:tcPr>
            <w:tcW w:w="2276" w:type="dxa"/>
            <w:gridSpan w:val="2"/>
            <w:tcBorders>
              <w:top w:val="nil"/>
              <w:left w:val="nil"/>
              <w:bottom w:val="nil"/>
              <w:right w:val="nil"/>
            </w:tcBorders>
            <w:shd w:val="clear" w:color="auto" w:fill="auto"/>
            <w:noWrap/>
            <w:vAlign w:val="bottom"/>
            <w:hideMark/>
          </w:tcPr>
          <w:p w14:paraId="7FBBEF63" w14:textId="77777777" w:rsidR="009E3DB0" w:rsidRPr="00AF0D74" w:rsidRDefault="009E3DB0" w:rsidP="00B620AF">
            <w:pPr>
              <w:rPr>
                <w:strike/>
                <w:color w:val="000000"/>
              </w:rPr>
            </w:pPr>
          </w:p>
        </w:tc>
        <w:tc>
          <w:tcPr>
            <w:tcW w:w="160" w:type="dxa"/>
            <w:tcBorders>
              <w:top w:val="nil"/>
              <w:left w:val="nil"/>
              <w:bottom w:val="nil"/>
              <w:right w:val="nil"/>
            </w:tcBorders>
            <w:shd w:val="clear" w:color="auto" w:fill="auto"/>
            <w:noWrap/>
            <w:vAlign w:val="bottom"/>
            <w:hideMark/>
          </w:tcPr>
          <w:p w14:paraId="67DB978F" w14:textId="77777777" w:rsidR="009E3DB0" w:rsidRPr="00AF0D74" w:rsidRDefault="009E3DB0" w:rsidP="00B620AF">
            <w:pPr>
              <w:rPr>
                <w:color w:val="000000"/>
              </w:rPr>
            </w:pPr>
          </w:p>
        </w:tc>
        <w:tc>
          <w:tcPr>
            <w:tcW w:w="1675" w:type="dxa"/>
            <w:tcBorders>
              <w:top w:val="nil"/>
              <w:left w:val="nil"/>
              <w:bottom w:val="nil"/>
              <w:right w:val="nil"/>
            </w:tcBorders>
            <w:shd w:val="clear" w:color="auto" w:fill="auto"/>
            <w:noWrap/>
            <w:vAlign w:val="bottom"/>
            <w:hideMark/>
          </w:tcPr>
          <w:p w14:paraId="6E5226AF" w14:textId="77777777" w:rsidR="009E3DB0" w:rsidRPr="00AF0D74" w:rsidRDefault="009E3DB0" w:rsidP="00B620AF">
            <w:pPr>
              <w:rPr>
                <w:color w:val="000000"/>
              </w:rPr>
            </w:pPr>
          </w:p>
        </w:tc>
      </w:tr>
      <w:tr w:rsidR="009E3DB0" w:rsidRPr="00AF0D74" w14:paraId="179B9377" w14:textId="77777777"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650481F0" w14:textId="77777777" w:rsidR="009E3DB0" w:rsidRPr="00AF0D74" w:rsidRDefault="009E3DB0" w:rsidP="00B620AF">
            <w:pPr>
              <w:jc w:val="center"/>
              <w:rPr>
                <w:rFonts w:ascii="Verdana" w:hAnsi="Verdana"/>
                <w:color w:val="000000"/>
              </w:rPr>
            </w:pPr>
            <w:r w:rsidRPr="00AF0D74">
              <w:rPr>
                <w:rFonts w:ascii="Verdana" w:hAnsi="Verdana"/>
                <w:color w:val="000000"/>
              </w:rPr>
              <w:t>8</w:t>
            </w:r>
          </w:p>
        </w:tc>
        <w:tc>
          <w:tcPr>
            <w:tcW w:w="1843" w:type="dxa"/>
            <w:tcBorders>
              <w:top w:val="nil"/>
              <w:left w:val="nil"/>
              <w:bottom w:val="single" w:sz="4" w:space="0" w:color="auto"/>
              <w:right w:val="single" w:sz="4" w:space="0" w:color="auto"/>
            </w:tcBorders>
            <w:shd w:val="clear" w:color="000000" w:fill="FFFFFF"/>
            <w:noWrap/>
            <w:vAlign w:val="center"/>
            <w:hideMark/>
          </w:tcPr>
          <w:p w14:paraId="78F9C3D4" w14:textId="77777777" w:rsidR="009E3DB0" w:rsidRPr="00AF0D74" w:rsidRDefault="009E3DB0" w:rsidP="00B620AF">
            <w:pPr>
              <w:jc w:val="center"/>
              <w:rPr>
                <w:rFonts w:ascii="Verdana" w:hAnsi="Verdana"/>
                <w:color w:val="000000"/>
              </w:rPr>
            </w:pPr>
            <w:r w:rsidRPr="00AF0D74">
              <w:rPr>
                <w:rFonts w:ascii="Verdana" w:hAnsi="Verdana"/>
                <w:color w:val="000000"/>
              </w:rPr>
              <w:t>0</w:t>
            </w:r>
          </w:p>
        </w:tc>
        <w:tc>
          <w:tcPr>
            <w:tcW w:w="567" w:type="dxa"/>
            <w:tcBorders>
              <w:top w:val="nil"/>
              <w:left w:val="nil"/>
              <w:bottom w:val="nil"/>
              <w:right w:val="nil"/>
            </w:tcBorders>
            <w:shd w:val="clear" w:color="auto" w:fill="auto"/>
            <w:noWrap/>
            <w:vAlign w:val="bottom"/>
            <w:hideMark/>
          </w:tcPr>
          <w:p w14:paraId="20DA8E95" w14:textId="77777777" w:rsidR="009E3DB0" w:rsidRPr="00AF0D74" w:rsidRDefault="009E3DB0" w:rsidP="00B620AF">
            <w:pPr>
              <w:jc w:val="center"/>
              <w:rPr>
                <w:rFonts w:ascii="Verdana" w:hAnsi="Verdana"/>
                <w:color w:val="000000"/>
              </w:rPr>
            </w:pPr>
          </w:p>
        </w:tc>
        <w:tc>
          <w:tcPr>
            <w:tcW w:w="2276" w:type="dxa"/>
            <w:gridSpan w:val="2"/>
            <w:tcBorders>
              <w:top w:val="nil"/>
              <w:left w:val="nil"/>
              <w:bottom w:val="nil"/>
              <w:right w:val="nil"/>
            </w:tcBorders>
            <w:shd w:val="clear" w:color="auto" w:fill="auto"/>
            <w:noWrap/>
            <w:vAlign w:val="bottom"/>
            <w:hideMark/>
          </w:tcPr>
          <w:p w14:paraId="7B9CB9A0" w14:textId="77777777" w:rsidR="009E3DB0" w:rsidRPr="00AF0D74" w:rsidRDefault="009E3DB0" w:rsidP="00B620AF">
            <w:pPr>
              <w:rPr>
                <w:color w:val="000000"/>
              </w:rPr>
            </w:pPr>
          </w:p>
        </w:tc>
        <w:tc>
          <w:tcPr>
            <w:tcW w:w="160" w:type="dxa"/>
            <w:tcBorders>
              <w:top w:val="nil"/>
              <w:left w:val="nil"/>
              <w:bottom w:val="nil"/>
              <w:right w:val="nil"/>
            </w:tcBorders>
            <w:shd w:val="clear" w:color="auto" w:fill="auto"/>
            <w:noWrap/>
            <w:vAlign w:val="bottom"/>
            <w:hideMark/>
          </w:tcPr>
          <w:p w14:paraId="468A249D" w14:textId="77777777" w:rsidR="009E3DB0" w:rsidRPr="00AF0D74" w:rsidRDefault="009E3DB0" w:rsidP="00B620AF">
            <w:pPr>
              <w:rPr>
                <w:color w:val="000000"/>
              </w:rPr>
            </w:pPr>
          </w:p>
        </w:tc>
        <w:tc>
          <w:tcPr>
            <w:tcW w:w="1675" w:type="dxa"/>
            <w:tcBorders>
              <w:top w:val="nil"/>
              <w:left w:val="nil"/>
              <w:bottom w:val="nil"/>
              <w:right w:val="nil"/>
            </w:tcBorders>
            <w:shd w:val="clear" w:color="auto" w:fill="auto"/>
            <w:noWrap/>
            <w:vAlign w:val="bottom"/>
            <w:hideMark/>
          </w:tcPr>
          <w:p w14:paraId="3CAB6DAE" w14:textId="77777777" w:rsidR="009E3DB0" w:rsidRPr="00AF0D74" w:rsidRDefault="009E3DB0" w:rsidP="00B620AF">
            <w:pPr>
              <w:rPr>
                <w:color w:val="000000"/>
              </w:rPr>
            </w:pPr>
          </w:p>
        </w:tc>
      </w:tr>
    </w:tbl>
    <w:p w14:paraId="4674FB3F" w14:textId="77777777" w:rsidR="009E3DB0" w:rsidRPr="00AF0D74" w:rsidRDefault="009E3DB0" w:rsidP="009E3DB0">
      <w:pPr>
        <w:pBdr>
          <w:top w:val="nil"/>
          <w:left w:val="nil"/>
          <w:bottom w:val="nil"/>
          <w:right w:val="nil"/>
          <w:between w:val="nil"/>
        </w:pBdr>
        <w:ind w:hanging="2"/>
        <w:rPr>
          <w:rFonts w:ascii="Verdana" w:eastAsia="Calibri" w:hAnsi="Verdana"/>
          <w:color w:val="000000"/>
        </w:rPr>
      </w:pPr>
      <w:r w:rsidRPr="00AF0D74">
        <w:rPr>
          <w:noProof/>
          <w:color w:val="000000"/>
        </w:rPr>
        <w:t xml:space="preserve">                                                                                                       </w:t>
      </w:r>
    </w:p>
    <w:tbl>
      <w:tblPr>
        <w:tblW w:w="8505" w:type="dxa"/>
        <w:tblInd w:w="921" w:type="dxa"/>
        <w:tblCellMar>
          <w:left w:w="70" w:type="dxa"/>
          <w:right w:w="70" w:type="dxa"/>
        </w:tblCellMar>
        <w:tblLook w:val="04A0" w:firstRow="1" w:lastRow="0" w:firstColumn="1" w:lastColumn="0" w:noHBand="0" w:noVBand="1"/>
      </w:tblPr>
      <w:tblGrid>
        <w:gridCol w:w="1984"/>
        <w:gridCol w:w="1843"/>
        <w:gridCol w:w="567"/>
        <w:gridCol w:w="1985"/>
        <w:gridCol w:w="2126"/>
      </w:tblGrid>
      <w:tr w:rsidR="00136971" w:rsidRPr="00AF0D74" w14:paraId="781F634A" w14:textId="77777777" w:rsidTr="0051304E">
        <w:trPr>
          <w:trHeight w:val="300"/>
        </w:trPr>
        <w:tc>
          <w:tcPr>
            <w:tcW w:w="3827" w:type="dxa"/>
            <w:gridSpan w:val="2"/>
            <w:tcBorders>
              <w:top w:val="nil"/>
              <w:left w:val="nil"/>
              <w:bottom w:val="nil"/>
              <w:right w:val="nil"/>
            </w:tcBorders>
            <w:shd w:val="clear" w:color="000000" w:fill="FFFFFF"/>
            <w:vAlign w:val="center"/>
            <w:hideMark/>
          </w:tcPr>
          <w:p w14:paraId="10D77083" w14:textId="77777777" w:rsidR="00136971" w:rsidRPr="00AF0D74" w:rsidRDefault="00136971" w:rsidP="0051304E">
            <w:pPr>
              <w:jc w:val="center"/>
              <w:rPr>
                <w:rFonts w:ascii="Verdana" w:hAnsi="Verdana"/>
                <w:b/>
                <w:bCs/>
                <w:color w:val="000000"/>
              </w:rPr>
            </w:pPr>
            <w:r w:rsidRPr="00AF0D74">
              <w:rPr>
                <w:rFonts w:ascii="Verdana" w:hAnsi="Verdana"/>
                <w:b/>
                <w:bCs/>
                <w:color w:val="000000"/>
              </w:rPr>
              <w:t>tabela 11</w:t>
            </w:r>
          </w:p>
        </w:tc>
        <w:tc>
          <w:tcPr>
            <w:tcW w:w="567" w:type="dxa"/>
            <w:tcBorders>
              <w:top w:val="nil"/>
              <w:left w:val="nil"/>
              <w:bottom w:val="nil"/>
              <w:right w:val="nil"/>
            </w:tcBorders>
            <w:shd w:val="clear" w:color="000000" w:fill="FFFFFF"/>
            <w:vAlign w:val="center"/>
            <w:hideMark/>
          </w:tcPr>
          <w:p w14:paraId="34041626" w14:textId="77777777" w:rsidR="00136971" w:rsidRPr="00AF0D74" w:rsidRDefault="00136971" w:rsidP="0051304E">
            <w:pPr>
              <w:jc w:val="center"/>
              <w:rPr>
                <w:rFonts w:ascii="Verdana" w:hAnsi="Verdana"/>
                <w:color w:val="000000"/>
              </w:rPr>
            </w:pPr>
            <w:r w:rsidRPr="00AF0D74">
              <w:rPr>
                <w:rFonts w:ascii="Verdana" w:hAnsi="Verdana"/>
                <w:color w:val="000000"/>
              </w:rPr>
              <w:t> </w:t>
            </w:r>
          </w:p>
        </w:tc>
        <w:tc>
          <w:tcPr>
            <w:tcW w:w="4111" w:type="dxa"/>
            <w:gridSpan w:val="2"/>
            <w:tcBorders>
              <w:top w:val="nil"/>
              <w:left w:val="nil"/>
              <w:bottom w:val="nil"/>
              <w:right w:val="nil"/>
            </w:tcBorders>
            <w:shd w:val="clear" w:color="000000" w:fill="FFFFFF"/>
            <w:vAlign w:val="center"/>
            <w:hideMark/>
          </w:tcPr>
          <w:p w14:paraId="1BD2915D" w14:textId="77777777" w:rsidR="00136971" w:rsidRPr="00AF0D74" w:rsidRDefault="00136971" w:rsidP="0051304E">
            <w:pPr>
              <w:jc w:val="center"/>
              <w:rPr>
                <w:rFonts w:ascii="Verdana" w:hAnsi="Verdana"/>
                <w:b/>
                <w:bCs/>
                <w:color w:val="000000"/>
              </w:rPr>
            </w:pPr>
            <w:r w:rsidRPr="00AF0D74">
              <w:rPr>
                <w:rFonts w:ascii="Verdana" w:hAnsi="Verdana"/>
                <w:b/>
                <w:bCs/>
                <w:color w:val="000000"/>
              </w:rPr>
              <w:t>tabela 12</w:t>
            </w:r>
          </w:p>
        </w:tc>
      </w:tr>
      <w:tr w:rsidR="00136971" w:rsidRPr="00AF0D74" w14:paraId="50A57A1F" w14:textId="77777777" w:rsidTr="0051304E">
        <w:trPr>
          <w:trHeight w:val="300"/>
        </w:trPr>
        <w:tc>
          <w:tcPr>
            <w:tcW w:w="3827" w:type="dxa"/>
            <w:gridSpan w:val="2"/>
            <w:tcBorders>
              <w:top w:val="nil"/>
              <w:left w:val="nil"/>
              <w:bottom w:val="nil"/>
              <w:right w:val="nil"/>
            </w:tcBorders>
            <w:shd w:val="clear" w:color="000000" w:fill="FFFFFF"/>
            <w:vAlign w:val="center"/>
            <w:hideMark/>
          </w:tcPr>
          <w:p w14:paraId="67310B29" w14:textId="77777777" w:rsidR="00136971" w:rsidRPr="00AF0D74" w:rsidRDefault="00136971" w:rsidP="0051304E">
            <w:pPr>
              <w:jc w:val="center"/>
              <w:rPr>
                <w:rFonts w:ascii="Verdana" w:hAnsi="Verdana"/>
                <w:color w:val="000000"/>
                <w:sz w:val="18"/>
                <w:szCs w:val="18"/>
              </w:rPr>
            </w:pPr>
            <w:r w:rsidRPr="00AF0D74">
              <w:rPr>
                <w:rFonts w:ascii="Verdana" w:hAnsi="Verdana"/>
                <w:color w:val="000000"/>
                <w:sz w:val="18"/>
                <w:szCs w:val="18"/>
              </w:rPr>
              <w:t>12-stopniowa skala ocen</w:t>
            </w:r>
          </w:p>
        </w:tc>
        <w:tc>
          <w:tcPr>
            <w:tcW w:w="567" w:type="dxa"/>
            <w:tcBorders>
              <w:top w:val="nil"/>
              <w:left w:val="nil"/>
              <w:bottom w:val="nil"/>
              <w:right w:val="nil"/>
            </w:tcBorders>
            <w:shd w:val="clear" w:color="000000" w:fill="FFFFFF"/>
            <w:vAlign w:val="center"/>
            <w:hideMark/>
          </w:tcPr>
          <w:p w14:paraId="5F8618B5" w14:textId="77777777" w:rsidR="00136971" w:rsidRPr="00AF0D74" w:rsidRDefault="00136971" w:rsidP="0051304E">
            <w:pPr>
              <w:jc w:val="center"/>
              <w:rPr>
                <w:rFonts w:ascii="Verdana" w:hAnsi="Verdana"/>
                <w:color w:val="000000"/>
                <w:sz w:val="18"/>
                <w:szCs w:val="18"/>
              </w:rPr>
            </w:pPr>
            <w:r w:rsidRPr="00AF0D74">
              <w:rPr>
                <w:rFonts w:ascii="Verdana" w:hAnsi="Verdana"/>
                <w:color w:val="000000"/>
                <w:sz w:val="18"/>
                <w:szCs w:val="18"/>
              </w:rPr>
              <w:t> </w:t>
            </w:r>
          </w:p>
        </w:tc>
        <w:tc>
          <w:tcPr>
            <w:tcW w:w="4111" w:type="dxa"/>
            <w:gridSpan w:val="2"/>
            <w:tcBorders>
              <w:top w:val="nil"/>
              <w:left w:val="nil"/>
              <w:bottom w:val="nil"/>
              <w:right w:val="nil"/>
            </w:tcBorders>
            <w:shd w:val="clear" w:color="000000" w:fill="FFFFFF"/>
            <w:vAlign w:val="center"/>
            <w:hideMark/>
          </w:tcPr>
          <w:p w14:paraId="366EB86A" w14:textId="77777777" w:rsidR="00136971" w:rsidRPr="00AF0D74" w:rsidRDefault="00136971" w:rsidP="0051304E">
            <w:pPr>
              <w:jc w:val="center"/>
              <w:rPr>
                <w:rFonts w:ascii="Verdana" w:hAnsi="Verdana"/>
                <w:color w:val="000000"/>
                <w:sz w:val="18"/>
                <w:szCs w:val="18"/>
              </w:rPr>
            </w:pPr>
            <w:r w:rsidRPr="00AF0D74">
              <w:rPr>
                <w:rFonts w:ascii="Verdana" w:hAnsi="Verdana"/>
                <w:color w:val="000000"/>
                <w:sz w:val="18"/>
                <w:szCs w:val="18"/>
              </w:rPr>
              <w:t>10-stopniowa skala ocen</w:t>
            </w:r>
          </w:p>
        </w:tc>
      </w:tr>
      <w:tr w:rsidR="00136971" w:rsidRPr="00AF0D74" w14:paraId="7F8C9808" w14:textId="77777777" w:rsidTr="0051304E">
        <w:trPr>
          <w:trHeight w:val="450"/>
        </w:trPr>
        <w:tc>
          <w:tcPr>
            <w:tcW w:w="3827" w:type="dxa"/>
            <w:gridSpan w:val="2"/>
            <w:tcBorders>
              <w:top w:val="nil"/>
              <w:left w:val="nil"/>
              <w:bottom w:val="nil"/>
              <w:right w:val="nil"/>
            </w:tcBorders>
            <w:shd w:val="clear" w:color="000000" w:fill="FFFFFF"/>
            <w:vAlign w:val="center"/>
            <w:hideMark/>
          </w:tcPr>
          <w:p w14:paraId="774AD944" w14:textId="77777777" w:rsidR="00136971" w:rsidRPr="00AF0D74" w:rsidRDefault="00136971" w:rsidP="0051304E">
            <w:pPr>
              <w:jc w:val="center"/>
              <w:rPr>
                <w:rFonts w:ascii="Verdana" w:hAnsi="Verdana"/>
                <w:b/>
                <w:bCs/>
                <w:color w:val="000000"/>
                <w:sz w:val="18"/>
                <w:szCs w:val="18"/>
              </w:rPr>
            </w:pPr>
            <w:r w:rsidRPr="00AF0D74">
              <w:rPr>
                <w:rFonts w:ascii="Verdana" w:hAnsi="Verdana"/>
                <w:b/>
                <w:bCs/>
                <w:color w:val="000000"/>
                <w:sz w:val="18"/>
                <w:szCs w:val="18"/>
              </w:rPr>
              <w:t>(dotyczy między innymi Ukrainy)</w:t>
            </w:r>
          </w:p>
        </w:tc>
        <w:tc>
          <w:tcPr>
            <w:tcW w:w="567" w:type="dxa"/>
            <w:tcBorders>
              <w:top w:val="nil"/>
              <w:left w:val="nil"/>
              <w:bottom w:val="nil"/>
              <w:right w:val="nil"/>
            </w:tcBorders>
            <w:shd w:val="clear" w:color="000000" w:fill="FFFFFF"/>
            <w:vAlign w:val="center"/>
            <w:hideMark/>
          </w:tcPr>
          <w:p w14:paraId="0D7DF606" w14:textId="77777777" w:rsidR="00136971" w:rsidRPr="00AF0D74" w:rsidRDefault="00136971" w:rsidP="0051304E">
            <w:pPr>
              <w:jc w:val="center"/>
              <w:rPr>
                <w:rFonts w:ascii="Verdana" w:hAnsi="Verdana"/>
                <w:color w:val="000000"/>
                <w:sz w:val="18"/>
                <w:szCs w:val="18"/>
              </w:rPr>
            </w:pPr>
            <w:r w:rsidRPr="00AF0D74">
              <w:rPr>
                <w:rFonts w:ascii="Verdana" w:hAnsi="Verdana"/>
                <w:color w:val="000000"/>
                <w:sz w:val="18"/>
                <w:szCs w:val="18"/>
              </w:rPr>
              <w:t> </w:t>
            </w:r>
          </w:p>
        </w:tc>
        <w:tc>
          <w:tcPr>
            <w:tcW w:w="4111" w:type="dxa"/>
            <w:gridSpan w:val="2"/>
            <w:tcBorders>
              <w:top w:val="nil"/>
              <w:left w:val="nil"/>
              <w:bottom w:val="nil"/>
              <w:right w:val="nil"/>
            </w:tcBorders>
            <w:shd w:val="clear" w:color="000000" w:fill="FFFFFF"/>
            <w:vAlign w:val="center"/>
            <w:hideMark/>
          </w:tcPr>
          <w:p w14:paraId="34540272" w14:textId="77777777" w:rsidR="00136971" w:rsidRPr="00AF0D74" w:rsidRDefault="00136971" w:rsidP="0051304E">
            <w:pPr>
              <w:jc w:val="center"/>
              <w:rPr>
                <w:rFonts w:ascii="Verdana" w:hAnsi="Verdana"/>
                <w:b/>
                <w:bCs/>
                <w:color w:val="000000"/>
                <w:sz w:val="18"/>
                <w:szCs w:val="18"/>
              </w:rPr>
            </w:pPr>
            <w:r w:rsidRPr="00AF0D74">
              <w:rPr>
                <w:rFonts w:ascii="Verdana" w:hAnsi="Verdana"/>
                <w:b/>
                <w:bCs/>
                <w:color w:val="000000"/>
                <w:sz w:val="18"/>
                <w:szCs w:val="18"/>
              </w:rPr>
              <w:t xml:space="preserve">(dotyczy między innymi </w:t>
            </w:r>
          </w:p>
          <w:p w14:paraId="15EEA715" w14:textId="77777777" w:rsidR="00136971" w:rsidRPr="00AF0D74" w:rsidRDefault="00136971" w:rsidP="0051304E">
            <w:pPr>
              <w:jc w:val="center"/>
              <w:rPr>
                <w:rFonts w:ascii="Verdana" w:hAnsi="Verdana"/>
                <w:b/>
                <w:bCs/>
                <w:color w:val="000000"/>
                <w:sz w:val="18"/>
                <w:szCs w:val="18"/>
              </w:rPr>
            </w:pPr>
            <w:r w:rsidRPr="00AF0D74">
              <w:rPr>
                <w:rFonts w:ascii="Verdana" w:hAnsi="Verdana"/>
                <w:b/>
                <w:bCs/>
                <w:color w:val="000000"/>
                <w:sz w:val="18"/>
                <w:szCs w:val="18"/>
              </w:rPr>
              <w:t>Białorusi )</w:t>
            </w:r>
          </w:p>
        </w:tc>
      </w:tr>
      <w:tr w:rsidR="00136971" w:rsidRPr="00AF0D74" w14:paraId="557887F8" w14:textId="77777777" w:rsidTr="0051304E">
        <w:trPr>
          <w:trHeight w:val="30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16F14"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skala ocen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4FF3BFD"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punkty</w:t>
            </w:r>
          </w:p>
        </w:tc>
        <w:tc>
          <w:tcPr>
            <w:tcW w:w="567" w:type="dxa"/>
            <w:tcBorders>
              <w:top w:val="nil"/>
              <w:left w:val="nil"/>
              <w:bottom w:val="nil"/>
              <w:right w:val="nil"/>
            </w:tcBorders>
            <w:shd w:val="clear" w:color="000000" w:fill="FFFFFF"/>
            <w:vAlign w:val="center"/>
            <w:hideMark/>
          </w:tcPr>
          <w:p w14:paraId="2EAD3E11"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2CDE5"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skala ocen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119B1E"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punkty</w:t>
            </w:r>
          </w:p>
        </w:tc>
      </w:tr>
      <w:tr w:rsidR="00136971" w:rsidRPr="00AF0D74" w14:paraId="669FBE3C"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0C05062C"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12</w:t>
            </w:r>
          </w:p>
        </w:tc>
        <w:tc>
          <w:tcPr>
            <w:tcW w:w="1843" w:type="dxa"/>
            <w:tcBorders>
              <w:top w:val="nil"/>
              <w:left w:val="nil"/>
              <w:bottom w:val="single" w:sz="4" w:space="0" w:color="auto"/>
              <w:right w:val="single" w:sz="4" w:space="0" w:color="auto"/>
            </w:tcBorders>
            <w:shd w:val="clear" w:color="auto" w:fill="auto"/>
            <w:vAlign w:val="center"/>
            <w:hideMark/>
          </w:tcPr>
          <w:p w14:paraId="37CA7EA2"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100</w:t>
            </w:r>
          </w:p>
        </w:tc>
        <w:tc>
          <w:tcPr>
            <w:tcW w:w="567" w:type="dxa"/>
            <w:tcBorders>
              <w:top w:val="nil"/>
              <w:left w:val="nil"/>
              <w:bottom w:val="nil"/>
              <w:right w:val="nil"/>
            </w:tcBorders>
            <w:shd w:val="clear" w:color="000000" w:fill="FFFFFF"/>
            <w:vAlign w:val="center"/>
            <w:hideMark/>
          </w:tcPr>
          <w:p w14:paraId="6E68CC9D"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457E92FA"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10</w:t>
            </w:r>
          </w:p>
        </w:tc>
        <w:tc>
          <w:tcPr>
            <w:tcW w:w="2126" w:type="dxa"/>
            <w:tcBorders>
              <w:top w:val="nil"/>
              <w:left w:val="nil"/>
              <w:bottom w:val="single" w:sz="4" w:space="0" w:color="auto"/>
              <w:right w:val="single" w:sz="4" w:space="0" w:color="auto"/>
            </w:tcBorders>
            <w:shd w:val="clear" w:color="auto" w:fill="auto"/>
            <w:vAlign w:val="center"/>
            <w:hideMark/>
          </w:tcPr>
          <w:p w14:paraId="23D9690C"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100</w:t>
            </w:r>
          </w:p>
        </w:tc>
      </w:tr>
      <w:tr w:rsidR="00136971" w:rsidRPr="00AF0D74" w14:paraId="7D46DF65"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1951EB93"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11</w:t>
            </w:r>
          </w:p>
        </w:tc>
        <w:tc>
          <w:tcPr>
            <w:tcW w:w="1843" w:type="dxa"/>
            <w:tcBorders>
              <w:top w:val="nil"/>
              <w:left w:val="nil"/>
              <w:bottom w:val="single" w:sz="4" w:space="0" w:color="auto"/>
              <w:right w:val="single" w:sz="4" w:space="0" w:color="auto"/>
            </w:tcBorders>
            <w:shd w:val="clear" w:color="auto" w:fill="auto"/>
            <w:vAlign w:val="center"/>
            <w:hideMark/>
          </w:tcPr>
          <w:p w14:paraId="76C72FD4"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92</w:t>
            </w:r>
          </w:p>
        </w:tc>
        <w:tc>
          <w:tcPr>
            <w:tcW w:w="567" w:type="dxa"/>
            <w:tcBorders>
              <w:top w:val="nil"/>
              <w:left w:val="nil"/>
              <w:bottom w:val="nil"/>
              <w:right w:val="nil"/>
            </w:tcBorders>
            <w:shd w:val="clear" w:color="000000" w:fill="FFFFFF"/>
            <w:vAlign w:val="center"/>
            <w:hideMark/>
          </w:tcPr>
          <w:p w14:paraId="5282D884"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00B92D94"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9</w:t>
            </w:r>
          </w:p>
        </w:tc>
        <w:tc>
          <w:tcPr>
            <w:tcW w:w="2126" w:type="dxa"/>
            <w:tcBorders>
              <w:top w:val="nil"/>
              <w:left w:val="nil"/>
              <w:bottom w:val="single" w:sz="4" w:space="0" w:color="auto"/>
              <w:right w:val="single" w:sz="4" w:space="0" w:color="auto"/>
            </w:tcBorders>
            <w:shd w:val="clear" w:color="auto" w:fill="auto"/>
            <w:vAlign w:val="center"/>
            <w:hideMark/>
          </w:tcPr>
          <w:p w14:paraId="5B163046"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90</w:t>
            </w:r>
          </w:p>
        </w:tc>
      </w:tr>
      <w:tr w:rsidR="00136971" w:rsidRPr="00AF0D74" w14:paraId="085613C7"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22F51590"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10</w:t>
            </w:r>
          </w:p>
        </w:tc>
        <w:tc>
          <w:tcPr>
            <w:tcW w:w="1843" w:type="dxa"/>
            <w:tcBorders>
              <w:top w:val="nil"/>
              <w:left w:val="nil"/>
              <w:bottom w:val="single" w:sz="4" w:space="0" w:color="auto"/>
              <w:right w:val="single" w:sz="4" w:space="0" w:color="auto"/>
            </w:tcBorders>
            <w:shd w:val="clear" w:color="auto" w:fill="auto"/>
            <w:vAlign w:val="center"/>
            <w:hideMark/>
          </w:tcPr>
          <w:p w14:paraId="2F48F022"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83</w:t>
            </w:r>
          </w:p>
        </w:tc>
        <w:tc>
          <w:tcPr>
            <w:tcW w:w="567" w:type="dxa"/>
            <w:tcBorders>
              <w:top w:val="nil"/>
              <w:left w:val="nil"/>
              <w:bottom w:val="nil"/>
              <w:right w:val="nil"/>
            </w:tcBorders>
            <w:shd w:val="clear" w:color="000000" w:fill="FFFFFF"/>
            <w:vAlign w:val="center"/>
            <w:hideMark/>
          </w:tcPr>
          <w:p w14:paraId="1C311262"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219AFEC3"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8</w:t>
            </w:r>
          </w:p>
        </w:tc>
        <w:tc>
          <w:tcPr>
            <w:tcW w:w="2126" w:type="dxa"/>
            <w:tcBorders>
              <w:top w:val="nil"/>
              <w:left w:val="nil"/>
              <w:bottom w:val="single" w:sz="4" w:space="0" w:color="auto"/>
              <w:right w:val="single" w:sz="4" w:space="0" w:color="auto"/>
            </w:tcBorders>
            <w:shd w:val="clear" w:color="auto" w:fill="auto"/>
            <w:vAlign w:val="center"/>
            <w:hideMark/>
          </w:tcPr>
          <w:p w14:paraId="522C4B6A"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80</w:t>
            </w:r>
          </w:p>
        </w:tc>
      </w:tr>
      <w:tr w:rsidR="00136971" w:rsidRPr="00AF0D74" w14:paraId="161A964B"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69416CD7"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9</w:t>
            </w:r>
          </w:p>
        </w:tc>
        <w:tc>
          <w:tcPr>
            <w:tcW w:w="1843" w:type="dxa"/>
            <w:tcBorders>
              <w:top w:val="nil"/>
              <w:left w:val="nil"/>
              <w:bottom w:val="single" w:sz="4" w:space="0" w:color="auto"/>
              <w:right w:val="single" w:sz="4" w:space="0" w:color="auto"/>
            </w:tcBorders>
            <w:shd w:val="clear" w:color="auto" w:fill="auto"/>
            <w:vAlign w:val="center"/>
            <w:hideMark/>
          </w:tcPr>
          <w:p w14:paraId="0DF9731D"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75</w:t>
            </w:r>
          </w:p>
        </w:tc>
        <w:tc>
          <w:tcPr>
            <w:tcW w:w="567" w:type="dxa"/>
            <w:tcBorders>
              <w:top w:val="nil"/>
              <w:left w:val="nil"/>
              <w:bottom w:val="nil"/>
              <w:right w:val="nil"/>
            </w:tcBorders>
            <w:shd w:val="clear" w:color="000000" w:fill="FFFFFF"/>
            <w:vAlign w:val="center"/>
            <w:hideMark/>
          </w:tcPr>
          <w:p w14:paraId="35C1CE71"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671993A6"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7</w:t>
            </w:r>
          </w:p>
        </w:tc>
        <w:tc>
          <w:tcPr>
            <w:tcW w:w="2126" w:type="dxa"/>
            <w:tcBorders>
              <w:top w:val="nil"/>
              <w:left w:val="nil"/>
              <w:bottom w:val="single" w:sz="4" w:space="0" w:color="auto"/>
              <w:right w:val="single" w:sz="4" w:space="0" w:color="auto"/>
            </w:tcBorders>
            <w:shd w:val="clear" w:color="auto" w:fill="auto"/>
            <w:vAlign w:val="center"/>
            <w:hideMark/>
          </w:tcPr>
          <w:p w14:paraId="5B4235E6"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70</w:t>
            </w:r>
          </w:p>
        </w:tc>
      </w:tr>
      <w:tr w:rsidR="00136971" w:rsidRPr="00AF0D74" w14:paraId="760D6C23"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150477A4"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8</w:t>
            </w:r>
          </w:p>
        </w:tc>
        <w:tc>
          <w:tcPr>
            <w:tcW w:w="1843" w:type="dxa"/>
            <w:tcBorders>
              <w:top w:val="nil"/>
              <w:left w:val="nil"/>
              <w:bottom w:val="single" w:sz="4" w:space="0" w:color="auto"/>
              <w:right w:val="single" w:sz="4" w:space="0" w:color="auto"/>
            </w:tcBorders>
            <w:shd w:val="clear" w:color="auto" w:fill="auto"/>
            <w:vAlign w:val="center"/>
            <w:hideMark/>
          </w:tcPr>
          <w:p w14:paraId="676E917D"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67</w:t>
            </w:r>
          </w:p>
        </w:tc>
        <w:tc>
          <w:tcPr>
            <w:tcW w:w="567" w:type="dxa"/>
            <w:tcBorders>
              <w:top w:val="nil"/>
              <w:left w:val="nil"/>
              <w:bottom w:val="nil"/>
              <w:right w:val="nil"/>
            </w:tcBorders>
            <w:shd w:val="clear" w:color="000000" w:fill="FFFFFF"/>
            <w:vAlign w:val="center"/>
            <w:hideMark/>
          </w:tcPr>
          <w:p w14:paraId="17D04A1F"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2CB83558"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6</w:t>
            </w:r>
          </w:p>
        </w:tc>
        <w:tc>
          <w:tcPr>
            <w:tcW w:w="2126" w:type="dxa"/>
            <w:tcBorders>
              <w:top w:val="nil"/>
              <w:left w:val="nil"/>
              <w:bottom w:val="single" w:sz="4" w:space="0" w:color="auto"/>
              <w:right w:val="single" w:sz="4" w:space="0" w:color="auto"/>
            </w:tcBorders>
            <w:shd w:val="clear" w:color="auto" w:fill="auto"/>
            <w:vAlign w:val="center"/>
            <w:hideMark/>
          </w:tcPr>
          <w:p w14:paraId="31E33FA5"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60</w:t>
            </w:r>
          </w:p>
        </w:tc>
      </w:tr>
      <w:tr w:rsidR="00136971" w:rsidRPr="00AF0D74" w14:paraId="7757DC0B"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BFA7AB0"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7</w:t>
            </w:r>
          </w:p>
        </w:tc>
        <w:tc>
          <w:tcPr>
            <w:tcW w:w="1843" w:type="dxa"/>
            <w:tcBorders>
              <w:top w:val="nil"/>
              <w:left w:val="nil"/>
              <w:bottom w:val="single" w:sz="4" w:space="0" w:color="auto"/>
              <w:right w:val="single" w:sz="4" w:space="0" w:color="auto"/>
            </w:tcBorders>
            <w:shd w:val="clear" w:color="auto" w:fill="auto"/>
            <w:vAlign w:val="center"/>
            <w:hideMark/>
          </w:tcPr>
          <w:p w14:paraId="5341BB6E"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58</w:t>
            </w:r>
          </w:p>
        </w:tc>
        <w:tc>
          <w:tcPr>
            <w:tcW w:w="567" w:type="dxa"/>
            <w:tcBorders>
              <w:top w:val="nil"/>
              <w:left w:val="nil"/>
              <w:bottom w:val="nil"/>
              <w:right w:val="nil"/>
            </w:tcBorders>
            <w:shd w:val="clear" w:color="000000" w:fill="FFFFFF"/>
            <w:vAlign w:val="center"/>
            <w:hideMark/>
          </w:tcPr>
          <w:p w14:paraId="1BC050CB"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3BE82974"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5</w:t>
            </w:r>
          </w:p>
        </w:tc>
        <w:tc>
          <w:tcPr>
            <w:tcW w:w="2126" w:type="dxa"/>
            <w:tcBorders>
              <w:top w:val="nil"/>
              <w:left w:val="nil"/>
              <w:bottom w:val="single" w:sz="4" w:space="0" w:color="auto"/>
              <w:right w:val="single" w:sz="4" w:space="0" w:color="auto"/>
            </w:tcBorders>
            <w:shd w:val="clear" w:color="auto" w:fill="auto"/>
            <w:vAlign w:val="center"/>
            <w:hideMark/>
          </w:tcPr>
          <w:p w14:paraId="548B1956"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50</w:t>
            </w:r>
          </w:p>
        </w:tc>
      </w:tr>
      <w:tr w:rsidR="00136971" w:rsidRPr="00AF0D74" w14:paraId="6F7E917A"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00A1901B"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6</w:t>
            </w:r>
          </w:p>
        </w:tc>
        <w:tc>
          <w:tcPr>
            <w:tcW w:w="1843" w:type="dxa"/>
            <w:tcBorders>
              <w:top w:val="nil"/>
              <w:left w:val="nil"/>
              <w:bottom w:val="single" w:sz="4" w:space="0" w:color="auto"/>
              <w:right w:val="single" w:sz="4" w:space="0" w:color="auto"/>
            </w:tcBorders>
            <w:shd w:val="clear" w:color="auto" w:fill="auto"/>
            <w:vAlign w:val="center"/>
            <w:hideMark/>
          </w:tcPr>
          <w:p w14:paraId="512203E5"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50</w:t>
            </w:r>
          </w:p>
        </w:tc>
        <w:tc>
          <w:tcPr>
            <w:tcW w:w="567" w:type="dxa"/>
            <w:tcBorders>
              <w:top w:val="nil"/>
              <w:left w:val="nil"/>
              <w:bottom w:val="nil"/>
              <w:right w:val="nil"/>
            </w:tcBorders>
            <w:shd w:val="clear" w:color="000000" w:fill="FFFFFF"/>
            <w:vAlign w:val="center"/>
            <w:hideMark/>
          </w:tcPr>
          <w:p w14:paraId="20FC48DA"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09839E47"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4</w:t>
            </w:r>
          </w:p>
        </w:tc>
        <w:tc>
          <w:tcPr>
            <w:tcW w:w="2126" w:type="dxa"/>
            <w:tcBorders>
              <w:top w:val="nil"/>
              <w:left w:val="nil"/>
              <w:bottom w:val="single" w:sz="4" w:space="0" w:color="auto"/>
              <w:right w:val="single" w:sz="4" w:space="0" w:color="auto"/>
            </w:tcBorders>
            <w:shd w:val="clear" w:color="auto" w:fill="auto"/>
            <w:vAlign w:val="center"/>
            <w:hideMark/>
          </w:tcPr>
          <w:p w14:paraId="195BBD6C"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40</w:t>
            </w:r>
          </w:p>
        </w:tc>
      </w:tr>
      <w:tr w:rsidR="00136971" w:rsidRPr="00AF0D74" w14:paraId="0A1F3049"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659FECD4"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5</w:t>
            </w:r>
          </w:p>
        </w:tc>
        <w:tc>
          <w:tcPr>
            <w:tcW w:w="1843" w:type="dxa"/>
            <w:tcBorders>
              <w:top w:val="nil"/>
              <w:left w:val="nil"/>
              <w:bottom w:val="single" w:sz="4" w:space="0" w:color="auto"/>
              <w:right w:val="single" w:sz="4" w:space="0" w:color="auto"/>
            </w:tcBorders>
            <w:shd w:val="clear" w:color="auto" w:fill="auto"/>
            <w:vAlign w:val="center"/>
            <w:hideMark/>
          </w:tcPr>
          <w:p w14:paraId="434D766E"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42</w:t>
            </w:r>
          </w:p>
        </w:tc>
        <w:tc>
          <w:tcPr>
            <w:tcW w:w="567" w:type="dxa"/>
            <w:tcBorders>
              <w:top w:val="nil"/>
              <w:left w:val="nil"/>
              <w:bottom w:val="nil"/>
              <w:right w:val="nil"/>
            </w:tcBorders>
            <w:shd w:val="clear" w:color="000000" w:fill="FFFFFF"/>
            <w:vAlign w:val="center"/>
            <w:hideMark/>
          </w:tcPr>
          <w:p w14:paraId="0DC525A4"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5F41C996"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3</w:t>
            </w:r>
          </w:p>
        </w:tc>
        <w:tc>
          <w:tcPr>
            <w:tcW w:w="2126" w:type="dxa"/>
            <w:tcBorders>
              <w:top w:val="nil"/>
              <w:left w:val="nil"/>
              <w:bottom w:val="single" w:sz="4" w:space="0" w:color="auto"/>
              <w:right w:val="single" w:sz="4" w:space="0" w:color="auto"/>
            </w:tcBorders>
            <w:shd w:val="clear" w:color="auto" w:fill="auto"/>
            <w:vAlign w:val="center"/>
            <w:hideMark/>
          </w:tcPr>
          <w:p w14:paraId="79DF647E"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30</w:t>
            </w:r>
          </w:p>
        </w:tc>
      </w:tr>
      <w:tr w:rsidR="00136971" w:rsidRPr="00AF0D74" w14:paraId="05D9A4D5"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698C1365"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4</w:t>
            </w:r>
          </w:p>
        </w:tc>
        <w:tc>
          <w:tcPr>
            <w:tcW w:w="1843" w:type="dxa"/>
            <w:tcBorders>
              <w:top w:val="nil"/>
              <w:left w:val="nil"/>
              <w:bottom w:val="single" w:sz="4" w:space="0" w:color="auto"/>
              <w:right w:val="single" w:sz="4" w:space="0" w:color="auto"/>
            </w:tcBorders>
            <w:shd w:val="clear" w:color="auto" w:fill="auto"/>
            <w:vAlign w:val="center"/>
            <w:hideMark/>
          </w:tcPr>
          <w:p w14:paraId="3DD0F058"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33</w:t>
            </w:r>
          </w:p>
        </w:tc>
        <w:tc>
          <w:tcPr>
            <w:tcW w:w="567" w:type="dxa"/>
            <w:tcBorders>
              <w:top w:val="nil"/>
              <w:left w:val="nil"/>
              <w:bottom w:val="nil"/>
              <w:right w:val="nil"/>
            </w:tcBorders>
            <w:shd w:val="clear" w:color="000000" w:fill="FFFFFF"/>
            <w:vAlign w:val="center"/>
            <w:hideMark/>
          </w:tcPr>
          <w:p w14:paraId="13A133F7"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2A5355F6"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2</w:t>
            </w:r>
          </w:p>
        </w:tc>
        <w:tc>
          <w:tcPr>
            <w:tcW w:w="2126" w:type="dxa"/>
            <w:tcBorders>
              <w:top w:val="nil"/>
              <w:left w:val="nil"/>
              <w:bottom w:val="single" w:sz="4" w:space="0" w:color="auto"/>
              <w:right w:val="single" w:sz="4" w:space="0" w:color="auto"/>
            </w:tcBorders>
            <w:shd w:val="clear" w:color="auto" w:fill="auto"/>
            <w:vAlign w:val="center"/>
            <w:hideMark/>
          </w:tcPr>
          <w:p w14:paraId="5A157FEE"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0</w:t>
            </w:r>
          </w:p>
        </w:tc>
      </w:tr>
      <w:tr w:rsidR="00136971" w:rsidRPr="00AF0D74" w14:paraId="7F5729AA"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09952AEA"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3</w:t>
            </w:r>
          </w:p>
        </w:tc>
        <w:tc>
          <w:tcPr>
            <w:tcW w:w="1843" w:type="dxa"/>
            <w:tcBorders>
              <w:top w:val="nil"/>
              <w:left w:val="nil"/>
              <w:bottom w:val="single" w:sz="4" w:space="0" w:color="auto"/>
              <w:right w:val="single" w:sz="4" w:space="0" w:color="auto"/>
            </w:tcBorders>
            <w:shd w:val="clear" w:color="auto" w:fill="auto"/>
            <w:vAlign w:val="center"/>
            <w:hideMark/>
          </w:tcPr>
          <w:p w14:paraId="3A9C1AF1"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0</w:t>
            </w:r>
          </w:p>
        </w:tc>
        <w:tc>
          <w:tcPr>
            <w:tcW w:w="567" w:type="dxa"/>
            <w:tcBorders>
              <w:top w:val="nil"/>
              <w:left w:val="nil"/>
              <w:bottom w:val="nil"/>
              <w:right w:val="nil"/>
            </w:tcBorders>
            <w:shd w:val="clear" w:color="000000" w:fill="FFFFFF"/>
            <w:vAlign w:val="center"/>
            <w:hideMark/>
          </w:tcPr>
          <w:p w14:paraId="11C2516A"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66BA1C62"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1</w:t>
            </w:r>
          </w:p>
        </w:tc>
        <w:tc>
          <w:tcPr>
            <w:tcW w:w="2126" w:type="dxa"/>
            <w:tcBorders>
              <w:top w:val="nil"/>
              <w:left w:val="nil"/>
              <w:bottom w:val="single" w:sz="4" w:space="0" w:color="auto"/>
              <w:right w:val="single" w:sz="4" w:space="0" w:color="auto"/>
            </w:tcBorders>
            <w:shd w:val="clear" w:color="auto" w:fill="auto"/>
            <w:vAlign w:val="center"/>
            <w:hideMark/>
          </w:tcPr>
          <w:p w14:paraId="0CDFC361"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0</w:t>
            </w:r>
          </w:p>
        </w:tc>
      </w:tr>
      <w:tr w:rsidR="00136971" w:rsidRPr="00AF0D74" w14:paraId="52CF499D"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4DE65F42"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2</w:t>
            </w:r>
          </w:p>
        </w:tc>
        <w:tc>
          <w:tcPr>
            <w:tcW w:w="1843" w:type="dxa"/>
            <w:tcBorders>
              <w:top w:val="nil"/>
              <w:left w:val="nil"/>
              <w:bottom w:val="single" w:sz="4" w:space="0" w:color="auto"/>
              <w:right w:val="single" w:sz="4" w:space="0" w:color="auto"/>
            </w:tcBorders>
            <w:shd w:val="clear" w:color="auto" w:fill="auto"/>
            <w:vAlign w:val="center"/>
            <w:hideMark/>
          </w:tcPr>
          <w:p w14:paraId="19E15499"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0</w:t>
            </w:r>
          </w:p>
        </w:tc>
        <w:tc>
          <w:tcPr>
            <w:tcW w:w="567" w:type="dxa"/>
            <w:tcBorders>
              <w:top w:val="nil"/>
              <w:left w:val="nil"/>
              <w:bottom w:val="nil"/>
              <w:right w:val="nil"/>
            </w:tcBorders>
            <w:shd w:val="clear" w:color="000000" w:fill="FFFFFF"/>
            <w:vAlign w:val="center"/>
            <w:hideMark/>
          </w:tcPr>
          <w:p w14:paraId="74774174"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 </w:t>
            </w:r>
          </w:p>
        </w:tc>
        <w:tc>
          <w:tcPr>
            <w:tcW w:w="1985" w:type="dxa"/>
            <w:tcBorders>
              <w:top w:val="nil"/>
              <w:left w:val="nil"/>
              <w:bottom w:val="nil"/>
              <w:right w:val="nil"/>
            </w:tcBorders>
            <w:shd w:val="clear" w:color="000000" w:fill="FFFFFF"/>
            <w:vAlign w:val="center"/>
            <w:hideMark/>
          </w:tcPr>
          <w:p w14:paraId="1E16F11C"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 </w:t>
            </w:r>
          </w:p>
        </w:tc>
        <w:tc>
          <w:tcPr>
            <w:tcW w:w="2126" w:type="dxa"/>
            <w:tcBorders>
              <w:top w:val="nil"/>
              <w:left w:val="nil"/>
              <w:bottom w:val="nil"/>
              <w:right w:val="nil"/>
            </w:tcBorders>
            <w:shd w:val="clear" w:color="000000" w:fill="FFFFFF"/>
            <w:vAlign w:val="center"/>
            <w:hideMark/>
          </w:tcPr>
          <w:p w14:paraId="712C7D49"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 </w:t>
            </w:r>
          </w:p>
        </w:tc>
      </w:tr>
      <w:tr w:rsidR="00136971" w:rsidRPr="00AF0D74" w14:paraId="6C415A82"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547DBAE"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1</w:t>
            </w:r>
          </w:p>
        </w:tc>
        <w:tc>
          <w:tcPr>
            <w:tcW w:w="1843" w:type="dxa"/>
            <w:tcBorders>
              <w:top w:val="nil"/>
              <w:left w:val="nil"/>
              <w:bottom w:val="single" w:sz="4" w:space="0" w:color="auto"/>
              <w:right w:val="single" w:sz="4" w:space="0" w:color="auto"/>
            </w:tcBorders>
            <w:shd w:val="clear" w:color="auto" w:fill="auto"/>
            <w:vAlign w:val="center"/>
            <w:hideMark/>
          </w:tcPr>
          <w:p w14:paraId="60C3A5A2"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0</w:t>
            </w:r>
          </w:p>
        </w:tc>
        <w:tc>
          <w:tcPr>
            <w:tcW w:w="567" w:type="dxa"/>
            <w:tcBorders>
              <w:top w:val="nil"/>
              <w:left w:val="nil"/>
              <w:bottom w:val="nil"/>
              <w:right w:val="nil"/>
            </w:tcBorders>
            <w:shd w:val="clear" w:color="000000" w:fill="FFFFFF"/>
            <w:vAlign w:val="center"/>
            <w:hideMark/>
          </w:tcPr>
          <w:p w14:paraId="4CB628C5"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 </w:t>
            </w:r>
          </w:p>
        </w:tc>
        <w:tc>
          <w:tcPr>
            <w:tcW w:w="1985" w:type="dxa"/>
            <w:tcBorders>
              <w:top w:val="nil"/>
              <w:left w:val="nil"/>
              <w:bottom w:val="nil"/>
              <w:right w:val="nil"/>
            </w:tcBorders>
            <w:shd w:val="clear" w:color="000000" w:fill="FFFFFF"/>
            <w:vAlign w:val="center"/>
            <w:hideMark/>
          </w:tcPr>
          <w:p w14:paraId="0346DD25"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 </w:t>
            </w:r>
          </w:p>
        </w:tc>
        <w:tc>
          <w:tcPr>
            <w:tcW w:w="2126" w:type="dxa"/>
            <w:tcBorders>
              <w:top w:val="nil"/>
              <w:left w:val="nil"/>
              <w:bottom w:val="nil"/>
              <w:right w:val="nil"/>
            </w:tcBorders>
            <w:shd w:val="clear" w:color="000000" w:fill="FFFFFF"/>
            <w:vAlign w:val="center"/>
            <w:hideMark/>
          </w:tcPr>
          <w:p w14:paraId="509E842C"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 </w:t>
            </w:r>
          </w:p>
        </w:tc>
      </w:tr>
    </w:tbl>
    <w:p w14:paraId="223A2BDC" w14:textId="77777777" w:rsidR="00136971" w:rsidRPr="00AF0D74" w:rsidRDefault="00136971" w:rsidP="00136971">
      <w:pPr>
        <w:widowControl w:val="0"/>
        <w:spacing w:after="13" w:line="360" w:lineRule="auto"/>
        <w:ind w:left="993" w:hanging="426"/>
        <w:rPr>
          <w:rFonts w:ascii="Verdana" w:hAnsi="Verdana"/>
          <w:color w:val="000000"/>
        </w:rPr>
      </w:pPr>
    </w:p>
    <w:p w14:paraId="2CB14980" w14:textId="77777777" w:rsidR="0092587F" w:rsidRPr="00AF0D74" w:rsidRDefault="0092587F" w:rsidP="0092587F">
      <w:pPr>
        <w:tabs>
          <w:tab w:val="left" w:pos="709"/>
        </w:tabs>
        <w:spacing w:line="360" w:lineRule="auto"/>
        <w:ind w:left="709" w:hanging="284"/>
        <w:jc w:val="both"/>
        <w:rPr>
          <w:rFonts w:ascii="Verdana" w:hAnsi="Verdana"/>
          <w:color w:val="000000"/>
        </w:rPr>
      </w:pPr>
      <w:r w:rsidRPr="00AF0D74">
        <w:rPr>
          <w:rFonts w:ascii="Verdana" w:hAnsi="Verdana"/>
          <w:color w:val="000000"/>
        </w:rPr>
        <w:t xml:space="preserve">    Odnośnie tabeli </w:t>
      </w:r>
      <w:r w:rsidR="00995DBA" w:rsidRPr="00AF0D74">
        <w:rPr>
          <w:rFonts w:ascii="Verdana" w:hAnsi="Verdana"/>
          <w:color w:val="000000"/>
        </w:rPr>
        <w:t>11</w:t>
      </w:r>
      <w:r w:rsidRPr="00AF0D74">
        <w:rPr>
          <w:rFonts w:ascii="Verdana" w:hAnsi="Verdana"/>
          <w:color w:val="000000"/>
        </w:rPr>
        <w:t>: za poziom rozszerzony uznaje się wynik z egzaminu zewnętrznego organizowanego przez oficjalne władze oświatowe Ukrainy (skala 200-0), który przeliczany jest wg wzoru: 2 punkty z egzaminu odpowiadają 1 punktowi rekrutacyjnemu; w przypadku odwołania egzaminu zewnętrznego przez oficjalne władze oświatowe Ukrainy, punkty odpowiadające wynikowi ze świadectwa lub atestatu mnoży się przez przelicznik 0,8 i podaje w zaokrągleniu do liczby całkowitej.</w:t>
      </w:r>
    </w:p>
    <w:p w14:paraId="285D7E48" w14:textId="77777777" w:rsidR="00F2711F" w:rsidRPr="00AF0D74" w:rsidRDefault="009E3DB0" w:rsidP="009E3DB0">
      <w:pPr>
        <w:spacing w:line="360" w:lineRule="auto"/>
        <w:ind w:left="720"/>
        <w:jc w:val="both"/>
        <w:rPr>
          <w:rFonts w:ascii="Verdana" w:hAnsi="Verdana"/>
          <w:color w:val="000000"/>
        </w:rPr>
      </w:pPr>
      <w:r w:rsidRPr="00AF0D74">
        <w:rPr>
          <w:rFonts w:ascii="Verdana" w:hAnsi="Verdana"/>
          <w:color w:val="000000"/>
        </w:rPr>
        <w:t>Odnośnie tabeli</w:t>
      </w:r>
      <w:r w:rsidR="0092587F" w:rsidRPr="00AF0D74">
        <w:rPr>
          <w:rFonts w:ascii="Verdana" w:hAnsi="Verdana"/>
          <w:color w:val="000000"/>
        </w:rPr>
        <w:t xml:space="preserve"> </w:t>
      </w:r>
      <w:r w:rsidR="00995DBA" w:rsidRPr="00AF0D74">
        <w:rPr>
          <w:rFonts w:ascii="Verdana" w:hAnsi="Verdana"/>
          <w:color w:val="000000"/>
        </w:rPr>
        <w:t>12</w:t>
      </w:r>
      <w:r w:rsidRPr="00AF0D74">
        <w:rPr>
          <w:rFonts w:ascii="Verdana" w:hAnsi="Verdana"/>
          <w:color w:val="000000"/>
        </w:rPr>
        <w:t>:</w:t>
      </w:r>
      <w:r w:rsidR="00164CE2" w:rsidRPr="00AF0D74">
        <w:rPr>
          <w:rFonts w:ascii="Verdana" w:hAnsi="Verdana"/>
          <w:color w:val="000000"/>
        </w:rPr>
        <w:t xml:space="preserve"> </w:t>
      </w:r>
      <w:r w:rsidRPr="00AF0D74">
        <w:rPr>
          <w:rFonts w:ascii="Verdana" w:hAnsi="Verdana"/>
          <w:color w:val="000000"/>
        </w:rPr>
        <w:t>za poziom rozszerzony uznaje się</w:t>
      </w:r>
      <w:r w:rsidR="00164CE2" w:rsidRPr="00AF0D74">
        <w:rPr>
          <w:rFonts w:ascii="Verdana" w:hAnsi="Verdana"/>
          <w:color w:val="000000"/>
        </w:rPr>
        <w:t xml:space="preserve"> wynik egzaminu CT (skala 100-0)</w:t>
      </w:r>
      <w:r w:rsidRPr="00AF0D74">
        <w:rPr>
          <w:rFonts w:ascii="Verdana" w:hAnsi="Verdana"/>
          <w:color w:val="000000"/>
        </w:rPr>
        <w:t>, który</w:t>
      </w:r>
      <w:r w:rsidR="00164CE2" w:rsidRPr="00AF0D74">
        <w:rPr>
          <w:rFonts w:ascii="Verdana" w:hAnsi="Verdana"/>
          <w:color w:val="000000"/>
        </w:rPr>
        <w:t xml:space="preserve"> przeliczany jest wg wzoru</w:t>
      </w:r>
      <w:r w:rsidR="00F24EBC" w:rsidRPr="00AF0D74">
        <w:rPr>
          <w:rFonts w:ascii="Verdana" w:hAnsi="Verdana"/>
          <w:color w:val="000000"/>
        </w:rPr>
        <w:t xml:space="preserve">: 1 </w:t>
      </w:r>
      <w:r w:rsidR="00F629EC" w:rsidRPr="00AF0D74">
        <w:rPr>
          <w:rFonts w:ascii="Verdana" w:hAnsi="Verdana"/>
          <w:color w:val="000000"/>
        </w:rPr>
        <w:t xml:space="preserve">punkt </w:t>
      </w:r>
      <w:r w:rsidR="00F24EBC" w:rsidRPr="00AF0D74">
        <w:rPr>
          <w:rFonts w:ascii="Verdana" w:hAnsi="Verdana"/>
          <w:color w:val="000000"/>
        </w:rPr>
        <w:t>z CT</w:t>
      </w:r>
      <w:r w:rsidR="009B080D" w:rsidRPr="00AF0D74">
        <w:rPr>
          <w:rFonts w:ascii="Verdana" w:hAnsi="Verdana"/>
          <w:color w:val="000000"/>
        </w:rPr>
        <w:t xml:space="preserve"> </w:t>
      </w:r>
      <w:r w:rsidR="00F24EBC" w:rsidRPr="00AF0D74">
        <w:rPr>
          <w:rFonts w:ascii="Verdana" w:hAnsi="Verdana"/>
          <w:color w:val="000000"/>
        </w:rPr>
        <w:t>odpowiada</w:t>
      </w:r>
      <w:r w:rsidR="009B080D" w:rsidRPr="00AF0D74">
        <w:rPr>
          <w:rFonts w:ascii="Verdana" w:hAnsi="Verdana"/>
          <w:color w:val="000000"/>
        </w:rPr>
        <w:t xml:space="preserve"> </w:t>
      </w:r>
      <w:r w:rsidR="00F24EBC" w:rsidRPr="00AF0D74">
        <w:rPr>
          <w:rFonts w:ascii="Verdana" w:hAnsi="Verdana"/>
          <w:color w:val="000000"/>
        </w:rPr>
        <w:t xml:space="preserve">1 </w:t>
      </w:r>
      <w:r w:rsidR="00C75649" w:rsidRPr="00AF0D74">
        <w:rPr>
          <w:rFonts w:ascii="Verdana" w:hAnsi="Verdana"/>
          <w:color w:val="000000"/>
        </w:rPr>
        <w:t>punktowi</w:t>
      </w:r>
      <w:r w:rsidR="00F24EBC" w:rsidRPr="00AF0D74">
        <w:rPr>
          <w:rFonts w:ascii="Verdana" w:hAnsi="Verdana"/>
          <w:color w:val="000000"/>
        </w:rPr>
        <w:t xml:space="preserve"> rekrutacyjnemu</w:t>
      </w:r>
      <w:r w:rsidR="00603577" w:rsidRPr="00AF0D74">
        <w:rPr>
          <w:rFonts w:ascii="Verdana" w:hAnsi="Verdana"/>
          <w:color w:val="000000"/>
        </w:rPr>
        <w:t>.</w:t>
      </w:r>
    </w:p>
    <w:tbl>
      <w:tblPr>
        <w:tblW w:w="8505" w:type="dxa"/>
        <w:tblInd w:w="921" w:type="dxa"/>
        <w:tblCellMar>
          <w:left w:w="70" w:type="dxa"/>
          <w:right w:w="70" w:type="dxa"/>
        </w:tblCellMar>
        <w:tblLook w:val="04A0" w:firstRow="1" w:lastRow="0" w:firstColumn="1" w:lastColumn="0" w:noHBand="0" w:noVBand="1"/>
      </w:tblPr>
      <w:tblGrid>
        <w:gridCol w:w="1984"/>
        <w:gridCol w:w="1843"/>
        <w:gridCol w:w="567"/>
        <w:gridCol w:w="1985"/>
        <w:gridCol w:w="2126"/>
      </w:tblGrid>
      <w:tr w:rsidR="00136971" w:rsidRPr="00AF0D74" w14:paraId="02A99A90" w14:textId="77777777" w:rsidTr="0051304E">
        <w:trPr>
          <w:trHeight w:val="300"/>
        </w:trPr>
        <w:tc>
          <w:tcPr>
            <w:tcW w:w="3827" w:type="dxa"/>
            <w:gridSpan w:val="2"/>
            <w:tcBorders>
              <w:top w:val="nil"/>
              <w:left w:val="nil"/>
              <w:bottom w:val="nil"/>
              <w:right w:val="nil"/>
            </w:tcBorders>
            <w:shd w:val="clear" w:color="000000" w:fill="FFFFFF"/>
            <w:vAlign w:val="center"/>
            <w:hideMark/>
          </w:tcPr>
          <w:p w14:paraId="25C24E46" w14:textId="77777777" w:rsidR="00136971" w:rsidRPr="00AF0D74" w:rsidRDefault="00136971" w:rsidP="0051304E">
            <w:pPr>
              <w:jc w:val="center"/>
              <w:rPr>
                <w:rFonts w:ascii="Verdana" w:hAnsi="Verdana"/>
                <w:b/>
                <w:bCs/>
                <w:color w:val="000000"/>
              </w:rPr>
            </w:pPr>
            <w:r w:rsidRPr="00AF0D74">
              <w:rPr>
                <w:rFonts w:ascii="Verdana" w:hAnsi="Verdana"/>
                <w:b/>
                <w:bCs/>
                <w:color w:val="000000"/>
              </w:rPr>
              <w:t>tabela 13</w:t>
            </w:r>
          </w:p>
        </w:tc>
        <w:tc>
          <w:tcPr>
            <w:tcW w:w="567" w:type="dxa"/>
            <w:tcBorders>
              <w:top w:val="nil"/>
              <w:left w:val="nil"/>
              <w:bottom w:val="nil"/>
              <w:right w:val="nil"/>
            </w:tcBorders>
            <w:shd w:val="clear" w:color="000000" w:fill="FFFFFF"/>
            <w:noWrap/>
            <w:vAlign w:val="bottom"/>
            <w:hideMark/>
          </w:tcPr>
          <w:p w14:paraId="2A419D29" w14:textId="77777777" w:rsidR="00136971" w:rsidRPr="00AF0D74" w:rsidRDefault="00136971" w:rsidP="0051304E">
            <w:pPr>
              <w:rPr>
                <w:color w:val="000000"/>
              </w:rPr>
            </w:pPr>
            <w:r w:rsidRPr="00AF0D74">
              <w:rPr>
                <w:color w:val="000000"/>
              </w:rPr>
              <w:t> </w:t>
            </w:r>
          </w:p>
        </w:tc>
        <w:tc>
          <w:tcPr>
            <w:tcW w:w="4111" w:type="dxa"/>
            <w:gridSpan w:val="2"/>
            <w:tcBorders>
              <w:top w:val="nil"/>
              <w:left w:val="nil"/>
              <w:bottom w:val="nil"/>
              <w:right w:val="nil"/>
            </w:tcBorders>
            <w:shd w:val="clear" w:color="000000" w:fill="FFFFFF"/>
            <w:vAlign w:val="center"/>
            <w:hideMark/>
          </w:tcPr>
          <w:p w14:paraId="3236FD8B" w14:textId="77777777" w:rsidR="00136971" w:rsidRPr="00AF0D74" w:rsidRDefault="00136971" w:rsidP="0051304E">
            <w:pPr>
              <w:jc w:val="center"/>
              <w:rPr>
                <w:rFonts w:ascii="Verdana" w:hAnsi="Verdana"/>
                <w:b/>
                <w:bCs/>
                <w:color w:val="000000"/>
              </w:rPr>
            </w:pPr>
            <w:r w:rsidRPr="00AF0D74">
              <w:rPr>
                <w:rFonts w:ascii="Verdana" w:hAnsi="Verdana"/>
                <w:b/>
                <w:bCs/>
                <w:color w:val="000000"/>
              </w:rPr>
              <w:t>tabela 14</w:t>
            </w:r>
          </w:p>
        </w:tc>
      </w:tr>
      <w:tr w:rsidR="00136971" w:rsidRPr="00AF0D74" w14:paraId="4EE31B12" w14:textId="77777777" w:rsidTr="0051304E">
        <w:trPr>
          <w:trHeight w:val="300"/>
        </w:trPr>
        <w:tc>
          <w:tcPr>
            <w:tcW w:w="3827" w:type="dxa"/>
            <w:gridSpan w:val="2"/>
            <w:tcBorders>
              <w:top w:val="nil"/>
              <w:left w:val="nil"/>
              <w:bottom w:val="nil"/>
              <w:right w:val="nil"/>
            </w:tcBorders>
            <w:shd w:val="clear" w:color="000000" w:fill="FFFFFF"/>
            <w:vAlign w:val="center"/>
            <w:hideMark/>
          </w:tcPr>
          <w:p w14:paraId="3F9B2A5A" w14:textId="77777777" w:rsidR="00136971" w:rsidRPr="00AF0D74" w:rsidRDefault="00136971" w:rsidP="0051304E">
            <w:pPr>
              <w:jc w:val="center"/>
              <w:rPr>
                <w:rFonts w:ascii="Verdana" w:hAnsi="Verdana"/>
                <w:color w:val="000000"/>
                <w:sz w:val="18"/>
                <w:szCs w:val="18"/>
              </w:rPr>
            </w:pPr>
            <w:r w:rsidRPr="00AF0D74">
              <w:rPr>
                <w:rFonts w:ascii="Verdana" w:hAnsi="Verdana"/>
                <w:color w:val="000000"/>
                <w:sz w:val="18"/>
                <w:szCs w:val="18"/>
              </w:rPr>
              <w:t>20-stopniowa skala ocen</w:t>
            </w:r>
          </w:p>
        </w:tc>
        <w:tc>
          <w:tcPr>
            <w:tcW w:w="567" w:type="dxa"/>
            <w:tcBorders>
              <w:top w:val="nil"/>
              <w:left w:val="nil"/>
              <w:bottom w:val="nil"/>
              <w:right w:val="nil"/>
            </w:tcBorders>
            <w:shd w:val="clear" w:color="000000" w:fill="FFFFFF"/>
            <w:noWrap/>
            <w:vAlign w:val="bottom"/>
            <w:hideMark/>
          </w:tcPr>
          <w:p w14:paraId="3EB4A6B3" w14:textId="77777777" w:rsidR="00136971" w:rsidRPr="00AF0D74" w:rsidRDefault="00136971" w:rsidP="0051304E">
            <w:pPr>
              <w:rPr>
                <w:color w:val="000000"/>
                <w:sz w:val="22"/>
                <w:szCs w:val="22"/>
              </w:rPr>
            </w:pPr>
            <w:r w:rsidRPr="00AF0D74">
              <w:rPr>
                <w:color w:val="000000"/>
                <w:sz w:val="22"/>
                <w:szCs w:val="22"/>
              </w:rPr>
              <w:t> </w:t>
            </w:r>
          </w:p>
        </w:tc>
        <w:tc>
          <w:tcPr>
            <w:tcW w:w="4111" w:type="dxa"/>
            <w:gridSpan w:val="2"/>
            <w:tcBorders>
              <w:top w:val="nil"/>
              <w:left w:val="nil"/>
              <w:bottom w:val="nil"/>
              <w:right w:val="nil"/>
            </w:tcBorders>
            <w:shd w:val="clear" w:color="000000" w:fill="FFFFFF"/>
            <w:vAlign w:val="bottom"/>
            <w:hideMark/>
          </w:tcPr>
          <w:p w14:paraId="336BF001" w14:textId="77777777" w:rsidR="00136971" w:rsidRPr="00AF0D74" w:rsidRDefault="00136971" w:rsidP="0051304E">
            <w:pPr>
              <w:jc w:val="center"/>
              <w:rPr>
                <w:rFonts w:ascii="Verdana" w:hAnsi="Verdana"/>
                <w:color w:val="000000"/>
                <w:sz w:val="18"/>
                <w:szCs w:val="18"/>
              </w:rPr>
            </w:pPr>
            <w:r w:rsidRPr="00AF0D74">
              <w:rPr>
                <w:rFonts w:ascii="Verdana" w:hAnsi="Verdana"/>
                <w:color w:val="000000"/>
                <w:sz w:val="18"/>
                <w:szCs w:val="18"/>
              </w:rPr>
              <w:t>skala ocen</w:t>
            </w:r>
          </w:p>
        </w:tc>
      </w:tr>
      <w:tr w:rsidR="00136971" w:rsidRPr="002624F5" w14:paraId="238936F8" w14:textId="77777777" w:rsidTr="0051304E">
        <w:trPr>
          <w:trHeight w:val="450"/>
        </w:trPr>
        <w:tc>
          <w:tcPr>
            <w:tcW w:w="3827" w:type="dxa"/>
            <w:gridSpan w:val="2"/>
            <w:tcBorders>
              <w:top w:val="nil"/>
              <w:left w:val="nil"/>
              <w:bottom w:val="nil"/>
              <w:right w:val="nil"/>
            </w:tcBorders>
            <w:shd w:val="clear" w:color="000000" w:fill="FFFFFF"/>
            <w:vAlign w:val="center"/>
            <w:hideMark/>
          </w:tcPr>
          <w:p w14:paraId="79927107" w14:textId="77777777" w:rsidR="00136971" w:rsidRPr="00AF0D74" w:rsidRDefault="00136971" w:rsidP="0051304E">
            <w:pPr>
              <w:jc w:val="center"/>
              <w:rPr>
                <w:rFonts w:ascii="Verdana" w:hAnsi="Verdana"/>
                <w:b/>
                <w:bCs/>
                <w:color w:val="000000"/>
                <w:sz w:val="18"/>
                <w:szCs w:val="18"/>
              </w:rPr>
            </w:pPr>
            <w:r w:rsidRPr="00AF0D74">
              <w:rPr>
                <w:rFonts w:ascii="Verdana" w:hAnsi="Verdana"/>
                <w:b/>
                <w:bCs/>
                <w:color w:val="000000"/>
                <w:sz w:val="18"/>
                <w:szCs w:val="18"/>
              </w:rPr>
              <w:t>(dotyczy między innymi Francji i Grecji)</w:t>
            </w:r>
          </w:p>
        </w:tc>
        <w:tc>
          <w:tcPr>
            <w:tcW w:w="567" w:type="dxa"/>
            <w:tcBorders>
              <w:top w:val="nil"/>
              <w:left w:val="nil"/>
              <w:bottom w:val="nil"/>
              <w:right w:val="nil"/>
            </w:tcBorders>
            <w:shd w:val="clear" w:color="000000" w:fill="FFFFFF"/>
            <w:noWrap/>
            <w:vAlign w:val="bottom"/>
            <w:hideMark/>
          </w:tcPr>
          <w:p w14:paraId="0207248A" w14:textId="77777777" w:rsidR="00136971" w:rsidRPr="00AF0D74" w:rsidRDefault="00136971" w:rsidP="0051304E">
            <w:pPr>
              <w:rPr>
                <w:color w:val="000000"/>
                <w:sz w:val="22"/>
                <w:szCs w:val="22"/>
              </w:rPr>
            </w:pPr>
            <w:r w:rsidRPr="00AF0D74">
              <w:rPr>
                <w:color w:val="000000"/>
                <w:sz w:val="22"/>
                <w:szCs w:val="22"/>
              </w:rPr>
              <w:t> </w:t>
            </w:r>
          </w:p>
        </w:tc>
        <w:tc>
          <w:tcPr>
            <w:tcW w:w="4111" w:type="dxa"/>
            <w:gridSpan w:val="2"/>
            <w:tcBorders>
              <w:top w:val="nil"/>
              <w:left w:val="nil"/>
              <w:bottom w:val="nil"/>
              <w:right w:val="nil"/>
            </w:tcBorders>
            <w:shd w:val="clear" w:color="000000" w:fill="FFFFFF"/>
            <w:vAlign w:val="bottom"/>
            <w:hideMark/>
          </w:tcPr>
          <w:p w14:paraId="67117382" w14:textId="77777777" w:rsidR="00136971" w:rsidRPr="00AF0D74" w:rsidRDefault="00136971" w:rsidP="0051304E">
            <w:pPr>
              <w:jc w:val="center"/>
              <w:rPr>
                <w:rFonts w:ascii="Verdana" w:hAnsi="Verdana"/>
                <w:b/>
                <w:bCs/>
                <w:color w:val="000000"/>
                <w:sz w:val="18"/>
                <w:szCs w:val="18"/>
                <w:lang w:val="en-US"/>
              </w:rPr>
            </w:pPr>
            <w:r w:rsidRPr="00AF0D74">
              <w:rPr>
                <w:rFonts w:ascii="Verdana" w:hAnsi="Verdana"/>
                <w:b/>
                <w:color w:val="000000"/>
                <w:sz w:val="18"/>
                <w:szCs w:val="18"/>
                <w:lang w:val="en-US"/>
              </w:rPr>
              <w:t>(dotyczy General Educational Development</w:t>
            </w:r>
            <w:r w:rsidRPr="00AF0D74">
              <w:rPr>
                <w:rFonts w:ascii="Verdana" w:hAnsi="Verdana"/>
                <w:b/>
                <w:bCs/>
                <w:color w:val="000000"/>
                <w:sz w:val="18"/>
                <w:szCs w:val="18"/>
                <w:lang w:val="en-US"/>
              </w:rPr>
              <w:t xml:space="preserve"> - GED)</w:t>
            </w:r>
          </w:p>
        </w:tc>
      </w:tr>
      <w:tr w:rsidR="00136971" w:rsidRPr="00AF0D74" w14:paraId="18982982" w14:textId="77777777" w:rsidTr="0051304E">
        <w:trPr>
          <w:trHeight w:val="30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E926C" w14:textId="77777777" w:rsidR="00136971" w:rsidRPr="00AF0D74" w:rsidRDefault="00136971" w:rsidP="0051304E">
            <w:pPr>
              <w:jc w:val="center"/>
              <w:rPr>
                <w:rFonts w:ascii="Verdana" w:hAnsi="Verdana"/>
                <w:color w:val="000000"/>
                <w:lang w:val="en-US"/>
              </w:rPr>
            </w:pPr>
            <w:r w:rsidRPr="00AF0D74">
              <w:rPr>
                <w:rFonts w:ascii="Verdana" w:eastAsia="Calibri" w:hAnsi="Verdana"/>
                <w:color w:val="000000"/>
                <w:lang w:val="en-US"/>
              </w:rPr>
              <w:t>skala ocen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4141A44" w14:textId="77777777" w:rsidR="00136971" w:rsidRPr="00AF0D74" w:rsidRDefault="00136971" w:rsidP="0051304E">
            <w:pPr>
              <w:jc w:val="center"/>
              <w:rPr>
                <w:rFonts w:ascii="Verdana" w:hAnsi="Verdana"/>
                <w:color w:val="000000"/>
                <w:lang w:val="en-US"/>
              </w:rPr>
            </w:pPr>
            <w:r w:rsidRPr="00AF0D74">
              <w:rPr>
                <w:rFonts w:ascii="Verdana" w:eastAsia="Calibri" w:hAnsi="Verdana"/>
                <w:color w:val="000000"/>
                <w:lang w:val="en-US"/>
              </w:rPr>
              <w:t>punkty</w:t>
            </w:r>
          </w:p>
        </w:tc>
        <w:tc>
          <w:tcPr>
            <w:tcW w:w="567" w:type="dxa"/>
            <w:tcBorders>
              <w:top w:val="nil"/>
              <w:left w:val="nil"/>
              <w:bottom w:val="nil"/>
              <w:right w:val="nil"/>
            </w:tcBorders>
            <w:shd w:val="clear" w:color="000000" w:fill="FFFFFF"/>
            <w:noWrap/>
            <w:vAlign w:val="bottom"/>
            <w:hideMark/>
          </w:tcPr>
          <w:p w14:paraId="72408528" w14:textId="77777777" w:rsidR="00136971" w:rsidRPr="00AF0D74" w:rsidRDefault="00136971" w:rsidP="0051304E">
            <w:pPr>
              <w:rPr>
                <w:color w:val="000000"/>
                <w:sz w:val="22"/>
                <w:szCs w:val="22"/>
                <w:lang w:val="en-US"/>
              </w:rPr>
            </w:pPr>
            <w:r w:rsidRPr="00AF0D74">
              <w:rPr>
                <w:color w:val="000000"/>
                <w:sz w:val="22"/>
                <w:szCs w:val="22"/>
                <w:lang w:val="en-US"/>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1434C" w14:textId="77777777" w:rsidR="00136971" w:rsidRPr="00AF0D74" w:rsidRDefault="00136971" w:rsidP="0051304E">
            <w:pPr>
              <w:jc w:val="center"/>
              <w:rPr>
                <w:rFonts w:ascii="Verdana" w:hAnsi="Verdana"/>
                <w:color w:val="000000"/>
                <w:lang w:val="en-US"/>
              </w:rPr>
            </w:pPr>
            <w:r w:rsidRPr="00AF0D74">
              <w:rPr>
                <w:rFonts w:ascii="Verdana" w:eastAsia="Calibri" w:hAnsi="Verdana"/>
                <w:color w:val="000000"/>
                <w:lang w:val="en-US"/>
              </w:rPr>
              <w:t>skala ocen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2BF8683" w14:textId="77777777" w:rsidR="00136971" w:rsidRPr="00AF0D74" w:rsidRDefault="00136971" w:rsidP="0051304E">
            <w:pPr>
              <w:jc w:val="center"/>
              <w:rPr>
                <w:rFonts w:ascii="Verdana" w:hAnsi="Verdana"/>
                <w:color w:val="000000"/>
                <w:lang w:val="en-US"/>
              </w:rPr>
            </w:pPr>
            <w:r w:rsidRPr="00AF0D74">
              <w:rPr>
                <w:rFonts w:ascii="Verdana" w:eastAsia="Calibri" w:hAnsi="Verdana"/>
                <w:color w:val="000000"/>
                <w:lang w:val="en-US"/>
              </w:rPr>
              <w:t xml:space="preserve">punkty </w:t>
            </w:r>
          </w:p>
        </w:tc>
      </w:tr>
      <w:tr w:rsidR="00136971" w:rsidRPr="00AF0D74" w14:paraId="4BD9B509"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207D1281" w14:textId="77777777" w:rsidR="00136971" w:rsidRPr="00AF0D74" w:rsidRDefault="00136971" w:rsidP="0051304E">
            <w:pPr>
              <w:jc w:val="center"/>
              <w:rPr>
                <w:rFonts w:ascii="Verdana" w:hAnsi="Verdana"/>
                <w:color w:val="000000"/>
                <w:lang w:val="en-US"/>
              </w:rPr>
            </w:pPr>
            <w:r w:rsidRPr="00AF0D74">
              <w:rPr>
                <w:rFonts w:ascii="Verdana" w:eastAsia="Calibri" w:hAnsi="Verdana"/>
                <w:color w:val="000000"/>
                <w:lang w:val="en-US"/>
              </w:rPr>
              <w:t>20</w:t>
            </w:r>
          </w:p>
        </w:tc>
        <w:tc>
          <w:tcPr>
            <w:tcW w:w="1843" w:type="dxa"/>
            <w:tcBorders>
              <w:top w:val="nil"/>
              <w:left w:val="nil"/>
              <w:bottom w:val="single" w:sz="4" w:space="0" w:color="auto"/>
              <w:right w:val="single" w:sz="4" w:space="0" w:color="auto"/>
            </w:tcBorders>
            <w:shd w:val="clear" w:color="auto" w:fill="auto"/>
            <w:vAlign w:val="center"/>
            <w:hideMark/>
          </w:tcPr>
          <w:p w14:paraId="793BB421" w14:textId="77777777" w:rsidR="00136971" w:rsidRPr="00AF0D74" w:rsidRDefault="00136971" w:rsidP="0051304E">
            <w:pPr>
              <w:jc w:val="center"/>
              <w:rPr>
                <w:rFonts w:ascii="Verdana" w:hAnsi="Verdana"/>
                <w:color w:val="000000"/>
                <w:lang w:val="en-US"/>
              </w:rPr>
            </w:pPr>
            <w:r w:rsidRPr="00AF0D74">
              <w:rPr>
                <w:rFonts w:ascii="Verdana" w:eastAsia="Calibri" w:hAnsi="Verdana"/>
                <w:color w:val="000000"/>
                <w:lang w:val="en-US"/>
              </w:rPr>
              <w:t>100</w:t>
            </w:r>
          </w:p>
        </w:tc>
        <w:tc>
          <w:tcPr>
            <w:tcW w:w="567" w:type="dxa"/>
            <w:tcBorders>
              <w:top w:val="nil"/>
              <w:left w:val="nil"/>
              <w:bottom w:val="nil"/>
              <w:right w:val="nil"/>
            </w:tcBorders>
            <w:shd w:val="clear" w:color="000000" w:fill="FFFFFF"/>
            <w:noWrap/>
            <w:vAlign w:val="bottom"/>
            <w:hideMark/>
          </w:tcPr>
          <w:p w14:paraId="027A4AF5" w14:textId="77777777" w:rsidR="00136971" w:rsidRPr="00AF0D74" w:rsidRDefault="00136971" w:rsidP="0051304E">
            <w:pPr>
              <w:rPr>
                <w:color w:val="000000"/>
                <w:sz w:val="22"/>
                <w:szCs w:val="22"/>
                <w:lang w:val="en-US"/>
              </w:rPr>
            </w:pPr>
            <w:r w:rsidRPr="00AF0D74">
              <w:rPr>
                <w:color w:val="000000"/>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289A3AF3" w14:textId="77777777" w:rsidR="00136971" w:rsidRPr="00AF0D74" w:rsidRDefault="00136971" w:rsidP="0051304E">
            <w:pPr>
              <w:jc w:val="center"/>
              <w:rPr>
                <w:rFonts w:ascii="Verdana" w:hAnsi="Verdana"/>
                <w:color w:val="000000"/>
                <w:lang w:val="en-US"/>
              </w:rPr>
            </w:pPr>
            <w:r w:rsidRPr="00AF0D74">
              <w:rPr>
                <w:rFonts w:ascii="Verdana" w:eastAsia="Calibri" w:hAnsi="Verdana"/>
                <w:color w:val="000000"/>
                <w:lang w:val="en-US"/>
              </w:rPr>
              <w:t>191-200</w:t>
            </w:r>
          </w:p>
        </w:tc>
        <w:tc>
          <w:tcPr>
            <w:tcW w:w="2126" w:type="dxa"/>
            <w:tcBorders>
              <w:top w:val="nil"/>
              <w:left w:val="nil"/>
              <w:bottom w:val="single" w:sz="4" w:space="0" w:color="auto"/>
              <w:right w:val="single" w:sz="4" w:space="0" w:color="auto"/>
            </w:tcBorders>
            <w:shd w:val="clear" w:color="auto" w:fill="auto"/>
            <w:vAlign w:val="center"/>
            <w:hideMark/>
          </w:tcPr>
          <w:p w14:paraId="3FD43A9F" w14:textId="77777777" w:rsidR="00136971" w:rsidRPr="00AF0D74" w:rsidRDefault="00136971" w:rsidP="0051304E">
            <w:pPr>
              <w:jc w:val="center"/>
              <w:rPr>
                <w:rFonts w:ascii="Verdana" w:hAnsi="Verdana"/>
                <w:color w:val="000000"/>
                <w:lang w:val="en-US"/>
              </w:rPr>
            </w:pPr>
            <w:r w:rsidRPr="00AF0D74">
              <w:rPr>
                <w:rFonts w:ascii="Verdana" w:eastAsia="Calibri" w:hAnsi="Verdana"/>
                <w:color w:val="000000"/>
                <w:lang w:val="en-US"/>
              </w:rPr>
              <w:t>100</w:t>
            </w:r>
          </w:p>
        </w:tc>
      </w:tr>
      <w:tr w:rsidR="00136971" w:rsidRPr="00AF0D74" w14:paraId="78580881"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A02FAD9" w14:textId="77777777" w:rsidR="00136971" w:rsidRPr="00AF0D74" w:rsidRDefault="00136971" w:rsidP="0051304E">
            <w:pPr>
              <w:jc w:val="center"/>
              <w:rPr>
                <w:rFonts w:ascii="Verdana" w:hAnsi="Verdana"/>
                <w:color w:val="000000"/>
                <w:lang w:val="en-US"/>
              </w:rPr>
            </w:pPr>
            <w:r w:rsidRPr="00AF0D74">
              <w:rPr>
                <w:rFonts w:ascii="Verdana" w:eastAsia="Calibri" w:hAnsi="Verdana"/>
                <w:color w:val="000000"/>
                <w:lang w:val="en-US"/>
              </w:rPr>
              <w:t>19</w:t>
            </w:r>
          </w:p>
        </w:tc>
        <w:tc>
          <w:tcPr>
            <w:tcW w:w="1843" w:type="dxa"/>
            <w:tcBorders>
              <w:top w:val="nil"/>
              <w:left w:val="nil"/>
              <w:bottom w:val="single" w:sz="4" w:space="0" w:color="auto"/>
              <w:right w:val="single" w:sz="4" w:space="0" w:color="auto"/>
            </w:tcBorders>
            <w:shd w:val="clear" w:color="auto" w:fill="auto"/>
            <w:vAlign w:val="center"/>
            <w:hideMark/>
          </w:tcPr>
          <w:p w14:paraId="5F5E5C34" w14:textId="77777777" w:rsidR="00136971" w:rsidRPr="00AF0D74" w:rsidRDefault="00136971" w:rsidP="0051304E">
            <w:pPr>
              <w:jc w:val="center"/>
              <w:rPr>
                <w:rFonts w:ascii="Verdana" w:hAnsi="Verdana"/>
                <w:color w:val="000000"/>
                <w:lang w:val="en-US"/>
              </w:rPr>
            </w:pPr>
            <w:r w:rsidRPr="00AF0D74">
              <w:rPr>
                <w:rFonts w:ascii="Verdana" w:eastAsia="Calibri" w:hAnsi="Verdana"/>
                <w:color w:val="000000"/>
                <w:lang w:val="en-US"/>
              </w:rPr>
              <w:t>93</w:t>
            </w:r>
          </w:p>
        </w:tc>
        <w:tc>
          <w:tcPr>
            <w:tcW w:w="567" w:type="dxa"/>
            <w:tcBorders>
              <w:top w:val="nil"/>
              <w:left w:val="nil"/>
              <w:bottom w:val="nil"/>
              <w:right w:val="nil"/>
            </w:tcBorders>
            <w:shd w:val="clear" w:color="000000" w:fill="FFFFFF"/>
            <w:noWrap/>
            <w:vAlign w:val="bottom"/>
            <w:hideMark/>
          </w:tcPr>
          <w:p w14:paraId="42041D05" w14:textId="77777777" w:rsidR="00136971" w:rsidRPr="00AF0D74" w:rsidRDefault="00136971" w:rsidP="0051304E">
            <w:pPr>
              <w:rPr>
                <w:color w:val="000000"/>
                <w:sz w:val="22"/>
                <w:szCs w:val="22"/>
                <w:lang w:val="en-US"/>
              </w:rPr>
            </w:pPr>
            <w:r w:rsidRPr="00AF0D74">
              <w:rPr>
                <w:color w:val="000000"/>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32DA1266" w14:textId="77777777" w:rsidR="00136971" w:rsidRPr="00AF0D74" w:rsidRDefault="00136971" w:rsidP="0051304E">
            <w:pPr>
              <w:jc w:val="center"/>
              <w:rPr>
                <w:rFonts w:ascii="Verdana" w:hAnsi="Verdana"/>
                <w:color w:val="000000"/>
                <w:lang w:val="en-US"/>
              </w:rPr>
            </w:pPr>
            <w:r w:rsidRPr="00AF0D74">
              <w:rPr>
                <w:rFonts w:ascii="Verdana" w:eastAsia="Calibri" w:hAnsi="Verdana"/>
                <w:color w:val="000000"/>
                <w:lang w:val="en-US"/>
              </w:rPr>
              <w:t>181-190</w:t>
            </w:r>
          </w:p>
        </w:tc>
        <w:tc>
          <w:tcPr>
            <w:tcW w:w="2126" w:type="dxa"/>
            <w:tcBorders>
              <w:top w:val="nil"/>
              <w:left w:val="nil"/>
              <w:bottom w:val="single" w:sz="4" w:space="0" w:color="auto"/>
              <w:right w:val="single" w:sz="4" w:space="0" w:color="auto"/>
            </w:tcBorders>
            <w:shd w:val="clear" w:color="auto" w:fill="auto"/>
            <w:vAlign w:val="center"/>
            <w:hideMark/>
          </w:tcPr>
          <w:p w14:paraId="730094C4" w14:textId="77777777" w:rsidR="00136971" w:rsidRPr="00AF0D74" w:rsidRDefault="00136971" w:rsidP="0051304E">
            <w:pPr>
              <w:jc w:val="center"/>
              <w:rPr>
                <w:rFonts w:ascii="Verdana" w:hAnsi="Verdana"/>
                <w:color w:val="000000"/>
                <w:lang w:val="en-US"/>
              </w:rPr>
            </w:pPr>
            <w:r w:rsidRPr="00AF0D74">
              <w:rPr>
                <w:rFonts w:ascii="Verdana" w:eastAsia="Calibri" w:hAnsi="Verdana"/>
                <w:color w:val="000000"/>
                <w:lang w:val="en-US"/>
              </w:rPr>
              <w:t>90</w:t>
            </w:r>
          </w:p>
        </w:tc>
      </w:tr>
      <w:tr w:rsidR="00136971" w:rsidRPr="00AF0D74" w14:paraId="3AC53D31"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644B2CE1" w14:textId="77777777" w:rsidR="00136971" w:rsidRPr="00AF0D74" w:rsidRDefault="00136971" w:rsidP="0051304E">
            <w:pPr>
              <w:jc w:val="center"/>
              <w:rPr>
                <w:rFonts w:ascii="Verdana" w:hAnsi="Verdana"/>
                <w:color w:val="000000"/>
                <w:lang w:val="en-US"/>
              </w:rPr>
            </w:pPr>
            <w:r w:rsidRPr="00AF0D74">
              <w:rPr>
                <w:rFonts w:ascii="Verdana" w:eastAsia="Calibri" w:hAnsi="Verdana"/>
                <w:color w:val="000000"/>
                <w:lang w:val="en-US"/>
              </w:rPr>
              <w:t>18</w:t>
            </w:r>
          </w:p>
        </w:tc>
        <w:tc>
          <w:tcPr>
            <w:tcW w:w="1843" w:type="dxa"/>
            <w:tcBorders>
              <w:top w:val="nil"/>
              <w:left w:val="nil"/>
              <w:bottom w:val="single" w:sz="4" w:space="0" w:color="auto"/>
              <w:right w:val="single" w:sz="4" w:space="0" w:color="auto"/>
            </w:tcBorders>
            <w:shd w:val="clear" w:color="auto" w:fill="auto"/>
            <w:vAlign w:val="center"/>
            <w:hideMark/>
          </w:tcPr>
          <w:p w14:paraId="3305A2DC" w14:textId="77777777" w:rsidR="00136971" w:rsidRPr="00AF0D74" w:rsidRDefault="00136971" w:rsidP="0051304E">
            <w:pPr>
              <w:jc w:val="center"/>
              <w:rPr>
                <w:rFonts w:ascii="Verdana" w:hAnsi="Verdana"/>
                <w:color w:val="000000"/>
                <w:lang w:val="en-US"/>
              </w:rPr>
            </w:pPr>
            <w:r w:rsidRPr="00AF0D74">
              <w:rPr>
                <w:rFonts w:ascii="Verdana" w:eastAsia="Calibri" w:hAnsi="Verdana"/>
                <w:color w:val="000000"/>
                <w:lang w:val="en-US"/>
              </w:rPr>
              <w:t>86</w:t>
            </w:r>
          </w:p>
        </w:tc>
        <w:tc>
          <w:tcPr>
            <w:tcW w:w="567" w:type="dxa"/>
            <w:tcBorders>
              <w:top w:val="nil"/>
              <w:left w:val="nil"/>
              <w:bottom w:val="nil"/>
              <w:right w:val="nil"/>
            </w:tcBorders>
            <w:shd w:val="clear" w:color="000000" w:fill="FFFFFF"/>
            <w:noWrap/>
            <w:vAlign w:val="bottom"/>
            <w:hideMark/>
          </w:tcPr>
          <w:p w14:paraId="7A4593B5" w14:textId="77777777" w:rsidR="00136971" w:rsidRPr="00AF0D74" w:rsidRDefault="00136971" w:rsidP="0051304E">
            <w:pPr>
              <w:rPr>
                <w:color w:val="000000"/>
                <w:sz w:val="22"/>
                <w:szCs w:val="22"/>
                <w:lang w:val="en-US"/>
              </w:rPr>
            </w:pPr>
            <w:r w:rsidRPr="00AF0D74">
              <w:rPr>
                <w:color w:val="000000"/>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5A407306" w14:textId="77777777" w:rsidR="00136971" w:rsidRPr="00AF0D74" w:rsidRDefault="00136971" w:rsidP="0051304E">
            <w:pPr>
              <w:jc w:val="center"/>
              <w:rPr>
                <w:rFonts w:ascii="Verdana" w:hAnsi="Verdana"/>
                <w:color w:val="000000"/>
                <w:lang w:val="en-US"/>
              </w:rPr>
            </w:pPr>
            <w:r w:rsidRPr="00AF0D74">
              <w:rPr>
                <w:rFonts w:ascii="Verdana" w:eastAsia="Calibri" w:hAnsi="Verdana"/>
                <w:color w:val="000000"/>
                <w:lang w:val="en-US"/>
              </w:rPr>
              <w:t>171-180</w:t>
            </w:r>
          </w:p>
        </w:tc>
        <w:tc>
          <w:tcPr>
            <w:tcW w:w="2126" w:type="dxa"/>
            <w:tcBorders>
              <w:top w:val="nil"/>
              <w:left w:val="nil"/>
              <w:bottom w:val="single" w:sz="4" w:space="0" w:color="auto"/>
              <w:right w:val="single" w:sz="4" w:space="0" w:color="auto"/>
            </w:tcBorders>
            <w:shd w:val="clear" w:color="auto" w:fill="auto"/>
            <w:vAlign w:val="center"/>
            <w:hideMark/>
          </w:tcPr>
          <w:p w14:paraId="75899926" w14:textId="77777777" w:rsidR="00136971" w:rsidRPr="00AF0D74" w:rsidRDefault="00136971" w:rsidP="0051304E">
            <w:pPr>
              <w:jc w:val="center"/>
              <w:rPr>
                <w:rFonts w:ascii="Verdana" w:hAnsi="Verdana"/>
                <w:color w:val="000000"/>
                <w:lang w:val="en-US"/>
              </w:rPr>
            </w:pPr>
            <w:r w:rsidRPr="00AF0D74">
              <w:rPr>
                <w:rFonts w:ascii="Verdana" w:eastAsia="Calibri" w:hAnsi="Verdana"/>
                <w:color w:val="000000"/>
                <w:lang w:val="en-US"/>
              </w:rPr>
              <w:t>80</w:t>
            </w:r>
          </w:p>
        </w:tc>
      </w:tr>
      <w:tr w:rsidR="00136971" w:rsidRPr="00AF0D74" w14:paraId="33344335"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3BC95A57" w14:textId="77777777" w:rsidR="00136971" w:rsidRPr="00AF0D74" w:rsidRDefault="00136971" w:rsidP="0051304E">
            <w:pPr>
              <w:jc w:val="center"/>
              <w:rPr>
                <w:rFonts w:ascii="Verdana" w:hAnsi="Verdana"/>
                <w:color w:val="000000"/>
                <w:lang w:val="en-US"/>
              </w:rPr>
            </w:pPr>
            <w:r w:rsidRPr="00AF0D74">
              <w:rPr>
                <w:rFonts w:ascii="Verdana" w:eastAsia="Calibri" w:hAnsi="Verdana"/>
                <w:color w:val="000000"/>
                <w:lang w:val="en-US"/>
              </w:rPr>
              <w:t>17</w:t>
            </w:r>
          </w:p>
        </w:tc>
        <w:tc>
          <w:tcPr>
            <w:tcW w:w="1843" w:type="dxa"/>
            <w:tcBorders>
              <w:top w:val="nil"/>
              <w:left w:val="nil"/>
              <w:bottom w:val="single" w:sz="4" w:space="0" w:color="auto"/>
              <w:right w:val="single" w:sz="4" w:space="0" w:color="auto"/>
            </w:tcBorders>
            <w:shd w:val="clear" w:color="auto" w:fill="auto"/>
            <w:vAlign w:val="center"/>
            <w:hideMark/>
          </w:tcPr>
          <w:p w14:paraId="369B97C5" w14:textId="77777777" w:rsidR="00136971" w:rsidRPr="00AF0D74" w:rsidRDefault="00136971" w:rsidP="0051304E">
            <w:pPr>
              <w:jc w:val="center"/>
              <w:rPr>
                <w:rFonts w:ascii="Verdana" w:hAnsi="Verdana"/>
                <w:color w:val="000000"/>
                <w:lang w:val="en-US"/>
              </w:rPr>
            </w:pPr>
            <w:r w:rsidRPr="00AF0D74">
              <w:rPr>
                <w:rFonts w:ascii="Verdana" w:eastAsia="Calibri" w:hAnsi="Verdana"/>
                <w:color w:val="000000"/>
                <w:lang w:val="en-US"/>
              </w:rPr>
              <w:t>79</w:t>
            </w:r>
          </w:p>
        </w:tc>
        <w:tc>
          <w:tcPr>
            <w:tcW w:w="567" w:type="dxa"/>
            <w:tcBorders>
              <w:top w:val="nil"/>
              <w:left w:val="nil"/>
              <w:bottom w:val="nil"/>
              <w:right w:val="nil"/>
            </w:tcBorders>
            <w:shd w:val="clear" w:color="000000" w:fill="FFFFFF"/>
            <w:noWrap/>
            <w:vAlign w:val="bottom"/>
            <w:hideMark/>
          </w:tcPr>
          <w:p w14:paraId="0A1A2415" w14:textId="77777777" w:rsidR="00136971" w:rsidRPr="00AF0D74" w:rsidRDefault="00136971" w:rsidP="0051304E">
            <w:pPr>
              <w:rPr>
                <w:color w:val="000000"/>
                <w:sz w:val="22"/>
                <w:szCs w:val="22"/>
                <w:lang w:val="en-US"/>
              </w:rPr>
            </w:pPr>
            <w:r w:rsidRPr="00AF0D74">
              <w:rPr>
                <w:color w:val="000000"/>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27E6DFFE" w14:textId="77777777" w:rsidR="00136971" w:rsidRPr="00AF0D74" w:rsidRDefault="00136971" w:rsidP="0051304E">
            <w:pPr>
              <w:jc w:val="center"/>
              <w:rPr>
                <w:rFonts w:ascii="Verdana" w:hAnsi="Verdana"/>
                <w:color w:val="000000"/>
                <w:lang w:val="en-US"/>
              </w:rPr>
            </w:pPr>
            <w:r w:rsidRPr="00AF0D74">
              <w:rPr>
                <w:rFonts w:ascii="Verdana" w:eastAsia="Calibri" w:hAnsi="Verdana"/>
                <w:color w:val="000000"/>
                <w:lang w:val="en-US"/>
              </w:rPr>
              <w:t>161-170</w:t>
            </w:r>
          </w:p>
        </w:tc>
        <w:tc>
          <w:tcPr>
            <w:tcW w:w="2126" w:type="dxa"/>
            <w:tcBorders>
              <w:top w:val="nil"/>
              <w:left w:val="nil"/>
              <w:bottom w:val="single" w:sz="4" w:space="0" w:color="auto"/>
              <w:right w:val="single" w:sz="4" w:space="0" w:color="auto"/>
            </w:tcBorders>
            <w:shd w:val="clear" w:color="auto" w:fill="auto"/>
            <w:vAlign w:val="center"/>
            <w:hideMark/>
          </w:tcPr>
          <w:p w14:paraId="5F2BED1C" w14:textId="77777777" w:rsidR="00136971" w:rsidRPr="00AF0D74" w:rsidRDefault="00136971" w:rsidP="0051304E">
            <w:pPr>
              <w:jc w:val="center"/>
              <w:rPr>
                <w:rFonts w:ascii="Verdana" w:hAnsi="Verdana"/>
                <w:color w:val="000000"/>
                <w:lang w:val="en-US"/>
              </w:rPr>
            </w:pPr>
            <w:r w:rsidRPr="00AF0D74">
              <w:rPr>
                <w:rFonts w:ascii="Verdana" w:eastAsia="Calibri" w:hAnsi="Verdana"/>
                <w:color w:val="000000"/>
                <w:lang w:val="en-US"/>
              </w:rPr>
              <w:t>70</w:t>
            </w:r>
          </w:p>
        </w:tc>
      </w:tr>
      <w:tr w:rsidR="00136971" w:rsidRPr="00AF0D74" w14:paraId="6A3693C8"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70321A4"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16</w:t>
            </w:r>
          </w:p>
        </w:tc>
        <w:tc>
          <w:tcPr>
            <w:tcW w:w="1843" w:type="dxa"/>
            <w:tcBorders>
              <w:top w:val="nil"/>
              <w:left w:val="nil"/>
              <w:bottom w:val="single" w:sz="4" w:space="0" w:color="auto"/>
              <w:right w:val="single" w:sz="4" w:space="0" w:color="auto"/>
            </w:tcBorders>
            <w:shd w:val="clear" w:color="auto" w:fill="auto"/>
            <w:vAlign w:val="center"/>
            <w:hideMark/>
          </w:tcPr>
          <w:p w14:paraId="4E2E852A"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72</w:t>
            </w:r>
          </w:p>
        </w:tc>
        <w:tc>
          <w:tcPr>
            <w:tcW w:w="567" w:type="dxa"/>
            <w:tcBorders>
              <w:top w:val="nil"/>
              <w:left w:val="nil"/>
              <w:bottom w:val="nil"/>
              <w:right w:val="nil"/>
            </w:tcBorders>
            <w:shd w:val="clear" w:color="000000" w:fill="FFFFFF"/>
            <w:noWrap/>
            <w:vAlign w:val="bottom"/>
            <w:hideMark/>
          </w:tcPr>
          <w:p w14:paraId="69B78E5F" w14:textId="77777777" w:rsidR="00136971" w:rsidRPr="00AF0D74" w:rsidRDefault="00136971" w:rsidP="0051304E">
            <w:pPr>
              <w:rPr>
                <w:color w:val="000000"/>
                <w:sz w:val="22"/>
                <w:szCs w:val="22"/>
              </w:rPr>
            </w:pPr>
            <w:r w:rsidRPr="00AF0D74">
              <w:rPr>
                <w:color w:val="000000"/>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41DDC4DA"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151-160</w:t>
            </w:r>
          </w:p>
        </w:tc>
        <w:tc>
          <w:tcPr>
            <w:tcW w:w="2126" w:type="dxa"/>
            <w:tcBorders>
              <w:top w:val="nil"/>
              <w:left w:val="nil"/>
              <w:bottom w:val="single" w:sz="4" w:space="0" w:color="auto"/>
              <w:right w:val="single" w:sz="4" w:space="0" w:color="auto"/>
            </w:tcBorders>
            <w:shd w:val="clear" w:color="auto" w:fill="auto"/>
            <w:vAlign w:val="center"/>
            <w:hideMark/>
          </w:tcPr>
          <w:p w14:paraId="73D5C013"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60</w:t>
            </w:r>
          </w:p>
        </w:tc>
      </w:tr>
      <w:tr w:rsidR="00136971" w:rsidRPr="00AF0D74" w14:paraId="53D3A0EA"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4AD05BAA"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15</w:t>
            </w:r>
          </w:p>
        </w:tc>
        <w:tc>
          <w:tcPr>
            <w:tcW w:w="1843" w:type="dxa"/>
            <w:tcBorders>
              <w:top w:val="nil"/>
              <w:left w:val="nil"/>
              <w:bottom w:val="single" w:sz="4" w:space="0" w:color="auto"/>
              <w:right w:val="single" w:sz="4" w:space="0" w:color="auto"/>
            </w:tcBorders>
            <w:shd w:val="clear" w:color="auto" w:fill="auto"/>
            <w:vAlign w:val="center"/>
            <w:hideMark/>
          </w:tcPr>
          <w:p w14:paraId="365953D6"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65</w:t>
            </w:r>
          </w:p>
        </w:tc>
        <w:tc>
          <w:tcPr>
            <w:tcW w:w="567" w:type="dxa"/>
            <w:tcBorders>
              <w:top w:val="nil"/>
              <w:left w:val="nil"/>
              <w:bottom w:val="nil"/>
              <w:right w:val="nil"/>
            </w:tcBorders>
            <w:shd w:val="clear" w:color="000000" w:fill="FFFFFF"/>
            <w:noWrap/>
            <w:vAlign w:val="bottom"/>
            <w:hideMark/>
          </w:tcPr>
          <w:p w14:paraId="1BF212BC" w14:textId="77777777" w:rsidR="00136971" w:rsidRPr="00AF0D74" w:rsidRDefault="00136971" w:rsidP="0051304E">
            <w:pPr>
              <w:rPr>
                <w:color w:val="000000"/>
                <w:sz w:val="22"/>
                <w:szCs w:val="22"/>
              </w:rPr>
            </w:pPr>
            <w:r w:rsidRPr="00AF0D74">
              <w:rPr>
                <w:color w:val="000000"/>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30C56F8B"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145-150</w:t>
            </w:r>
          </w:p>
        </w:tc>
        <w:tc>
          <w:tcPr>
            <w:tcW w:w="2126" w:type="dxa"/>
            <w:tcBorders>
              <w:top w:val="nil"/>
              <w:left w:val="nil"/>
              <w:bottom w:val="single" w:sz="4" w:space="0" w:color="auto"/>
              <w:right w:val="single" w:sz="4" w:space="0" w:color="auto"/>
            </w:tcBorders>
            <w:shd w:val="clear" w:color="auto" w:fill="auto"/>
            <w:vAlign w:val="center"/>
            <w:hideMark/>
          </w:tcPr>
          <w:p w14:paraId="2154F8A5"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40</w:t>
            </w:r>
          </w:p>
        </w:tc>
      </w:tr>
      <w:tr w:rsidR="00136971" w:rsidRPr="00AF0D74" w14:paraId="3F3E381F"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8D11C14" w14:textId="77777777" w:rsidR="00136971" w:rsidRPr="00AF0D74" w:rsidRDefault="00136971" w:rsidP="0051304E">
            <w:pPr>
              <w:jc w:val="center"/>
              <w:rPr>
                <w:rFonts w:ascii="Verdana" w:hAnsi="Verdana"/>
                <w:color w:val="000000"/>
              </w:rPr>
            </w:pPr>
            <w:r w:rsidRPr="00AF0D74">
              <w:rPr>
                <w:rFonts w:ascii="Verdana" w:eastAsia="Calibri" w:hAnsi="Verdana"/>
                <w:color w:val="000000"/>
              </w:rPr>
              <w:lastRenderedPageBreak/>
              <w:t>14</w:t>
            </w:r>
          </w:p>
        </w:tc>
        <w:tc>
          <w:tcPr>
            <w:tcW w:w="1843" w:type="dxa"/>
            <w:tcBorders>
              <w:top w:val="nil"/>
              <w:left w:val="nil"/>
              <w:bottom w:val="single" w:sz="4" w:space="0" w:color="auto"/>
              <w:right w:val="single" w:sz="4" w:space="0" w:color="auto"/>
            </w:tcBorders>
            <w:shd w:val="clear" w:color="auto" w:fill="auto"/>
            <w:vAlign w:val="center"/>
            <w:hideMark/>
          </w:tcPr>
          <w:p w14:paraId="092F1AC3"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58</w:t>
            </w:r>
          </w:p>
        </w:tc>
        <w:tc>
          <w:tcPr>
            <w:tcW w:w="567" w:type="dxa"/>
            <w:tcBorders>
              <w:top w:val="nil"/>
              <w:left w:val="nil"/>
              <w:bottom w:val="nil"/>
              <w:right w:val="nil"/>
            </w:tcBorders>
            <w:shd w:val="clear" w:color="000000" w:fill="FFFFFF"/>
            <w:noWrap/>
            <w:vAlign w:val="bottom"/>
            <w:hideMark/>
          </w:tcPr>
          <w:p w14:paraId="6F22691A" w14:textId="77777777" w:rsidR="00136971" w:rsidRPr="00AF0D74" w:rsidRDefault="00136971" w:rsidP="0051304E">
            <w:pPr>
              <w:rPr>
                <w:color w:val="000000"/>
                <w:sz w:val="22"/>
                <w:szCs w:val="22"/>
              </w:rPr>
            </w:pPr>
            <w:r w:rsidRPr="00AF0D74">
              <w:rPr>
                <w:color w:val="000000"/>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1627087A"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0-144</w:t>
            </w:r>
          </w:p>
        </w:tc>
        <w:tc>
          <w:tcPr>
            <w:tcW w:w="2126" w:type="dxa"/>
            <w:tcBorders>
              <w:top w:val="nil"/>
              <w:left w:val="nil"/>
              <w:bottom w:val="single" w:sz="4" w:space="0" w:color="auto"/>
              <w:right w:val="single" w:sz="4" w:space="0" w:color="auto"/>
            </w:tcBorders>
            <w:shd w:val="clear" w:color="auto" w:fill="auto"/>
            <w:vAlign w:val="center"/>
            <w:hideMark/>
          </w:tcPr>
          <w:p w14:paraId="727CF7E0"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0</w:t>
            </w:r>
          </w:p>
        </w:tc>
      </w:tr>
      <w:tr w:rsidR="00136971" w:rsidRPr="00AF0D74" w14:paraId="7FB05E57"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50FBDEE4"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13</w:t>
            </w:r>
          </w:p>
        </w:tc>
        <w:tc>
          <w:tcPr>
            <w:tcW w:w="1843" w:type="dxa"/>
            <w:tcBorders>
              <w:top w:val="nil"/>
              <w:left w:val="nil"/>
              <w:bottom w:val="single" w:sz="4" w:space="0" w:color="auto"/>
              <w:right w:val="single" w:sz="4" w:space="0" w:color="auto"/>
            </w:tcBorders>
            <w:shd w:val="clear" w:color="auto" w:fill="auto"/>
            <w:vAlign w:val="center"/>
            <w:hideMark/>
          </w:tcPr>
          <w:p w14:paraId="69A2C4AA"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51</w:t>
            </w:r>
          </w:p>
        </w:tc>
        <w:tc>
          <w:tcPr>
            <w:tcW w:w="567" w:type="dxa"/>
            <w:tcBorders>
              <w:top w:val="nil"/>
              <w:left w:val="nil"/>
              <w:bottom w:val="nil"/>
              <w:right w:val="nil"/>
            </w:tcBorders>
            <w:shd w:val="clear" w:color="000000" w:fill="FFFFFF"/>
            <w:noWrap/>
            <w:vAlign w:val="bottom"/>
            <w:hideMark/>
          </w:tcPr>
          <w:p w14:paraId="245FA6EB" w14:textId="77777777" w:rsidR="00136971" w:rsidRPr="00AF0D74" w:rsidRDefault="00136971" w:rsidP="0051304E">
            <w:pPr>
              <w:rPr>
                <w:color w:val="000000"/>
                <w:sz w:val="22"/>
                <w:szCs w:val="22"/>
              </w:rPr>
            </w:pPr>
            <w:r w:rsidRPr="00AF0D74">
              <w:rPr>
                <w:color w:val="000000"/>
                <w:sz w:val="22"/>
                <w:szCs w:val="22"/>
              </w:rPr>
              <w:t> </w:t>
            </w:r>
          </w:p>
        </w:tc>
        <w:tc>
          <w:tcPr>
            <w:tcW w:w="1985" w:type="dxa"/>
            <w:tcBorders>
              <w:top w:val="nil"/>
              <w:left w:val="nil"/>
              <w:bottom w:val="nil"/>
              <w:right w:val="nil"/>
            </w:tcBorders>
            <w:shd w:val="clear" w:color="000000" w:fill="FFFFFF"/>
            <w:noWrap/>
            <w:vAlign w:val="bottom"/>
            <w:hideMark/>
          </w:tcPr>
          <w:p w14:paraId="04935433" w14:textId="77777777" w:rsidR="00136971" w:rsidRPr="00AF0D74" w:rsidRDefault="00136971" w:rsidP="0051304E">
            <w:pPr>
              <w:rPr>
                <w:color w:val="000000"/>
                <w:sz w:val="22"/>
                <w:szCs w:val="22"/>
              </w:rPr>
            </w:pPr>
            <w:r w:rsidRPr="00AF0D74">
              <w:rPr>
                <w:color w:val="000000"/>
                <w:sz w:val="22"/>
                <w:szCs w:val="22"/>
              </w:rPr>
              <w:t> </w:t>
            </w:r>
          </w:p>
        </w:tc>
        <w:tc>
          <w:tcPr>
            <w:tcW w:w="2126" w:type="dxa"/>
            <w:tcBorders>
              <w:top w:val="nil"/>
              <w:left w:val="nil"/>
              <w:bottom w:val="nil"/>
              <w:right w:val="nil"/>
            </w:tcBorders>
            <w:shd w:val="clear" w:color="000000" w:fill="FFFFFF"/>
            <w:noWrap/>
            <w:vAlign w:val="bottom"/>
            <w:hideMark/>
          </w:tcPr>
          <w:p w14:paraId="2311DF4D" w14:textId="77777777" w:rsidR="00136971" w:rsidRPr="00AF0D74" w:rsidRDefault="00136971" w:rsidP="0051304E">
            <w:pPr>
              <w:rPr>
                <w:color w:val="000000"/>
                <w:sz w:val="22"/>
                <w:szCs w:val="22"/>
              </w:rPr>
            </w:pPr>
            <w:r w:rsidRPr="00AF0D74">
              <w:rPr>
                <w:color w:val="000000"/>
                <w:sz w:val="22"/>
                <w:szCs w:val="22"/>
              </w:rPr>
              <w:t> </w:t>
            </w:r>
          </w:p>
        </w:tc>
      </w:tr>
      <w:tr w:rsidR="00136971" w:rsidRPr="00AF0D74" w14:paraId="541E1879"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2C2039DA"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12</w:t>
            </w:r>
          </w:p>
        </w:tc>
        <w:tc>
          <w:tcPr>
            <w:tcW w:w="1843" w:type="dxa"/>
            <w:tcBorders>
              <w:top w:val="nil"/>
              <w:left w:val="nil"/>
              <w:bottom w:val="single" w:sz="4" w:space="0" w:color="auto"/>
              <w:right w:val="single" w:sz="4" w:space="0" w:color="auto"/>
            </w:tcBorders>
            <w:shd w:val="clear" w:color="auto" w:fill="auto"/>
            <w:vAlign w:val="center"/>
            <w:hideMark/>
          </w:tcPr>
          <w:p w14:paraId="6B58189D"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44</w:t>
            </w:r>
          </w:p>
        </w:tc>
        <w:tc>
          <w:tcPr>
            <w:tcW w:w="567" w:type="dxa"/>
            <w:tcBorders>
              <w:top w:val="nil"/>
              <w:left w:val="nil"/>
              <w:bottom w:val="nil"/>
              <w:right w:val="nil"/>
            </w:tcBorders>
            <w:shd w:val="clear" w:color="000000" w:fill="FFFFFF"/>
            <w:noWrap/>
            <w:vAlign w:val="bottom"/>
            <w:hideMark/>
          </w:tcPr>
          <w:p w14:paraId="2DB5369F" w14:textId="77777777" w:rsidR="00136971" w:rsidRPr="00AF0D74" w:rsidRDefault="00136971" w:rsidP="0051304E">
            <w:pPr>
              <w:rPr>
                <w:color w:val="000000"/>
                <w:sz w:val="22"/>
                <w:szCs w:val="22"/>
              </w:rPr>
            </w:pPr>
            <w:r w:rsidRPr="00AF0D74">
              <w:rPr>
                <w:color w:val="000000"/>
                <w:sz w:val="22"/>
                <w:szCs w:val="22"/>
              </w:rPr>
              <w:t> </w:t>
            </w:r>
          </w:p>
        </w:tc>
        <w:tc>
          <w:tcPr>
            <w:tcW w:w="1985" w:type="dxa"/>
            <w:tcBorders>
              <w:top w:val="nil"/>
              <w:left w:val="nil"/>
              <w:bottom w:val="nil"/>
              <w:right w:val="nil"/>
            </w:tcBorders>
            <w:shd w:val="clear" w:color="000000" w:fill="FFFFFF"/>
            <w:noWrap/>
            <w:vAlign w:val="bottom"/>
            <w:hideMark/>
          </w:tcPr>
          <w:p w14:paraId="1BFD47B5" w14:textId="77777777" w:rsidR="00136971" w:rsidRPr="00AF0D74" w:rsidRDefault="00136971" w:rsidP="0051304E">
            <w:pPr>
              <w:rPr>
                <w:color w:val="000000"/>
                <w:sz w:val="22"/>
                <w:szCs w:val="22"/>
              </w:rPr>
            </w:pPr>
            <w:r w:rsidRPr="00AF0D74">
              <w:rPr>
                <w:color w:val="000000"/>
                <w:sz w:val="22"/>
                <w:szCs w:val="22"/>
              </w:rPr>
              <w:t> </w:t>
            </w:r>
          </w:p>
        </w:tc>
        <w:tc>
          <w:tcPr>
            <w:tcW w:w="2126" w:type="dxa"/>
            <w:tcBorders>
              <w:top w:val="nil"/>
              <w:left w:val="nil"/>
              <w:bottom w:val="nil"/>
              <w:right w:val="nil"/>
            </w:tcBorders>
            <w:shd w:val="clear" w:color="000000" w:fill="FFFFFF"/>
            <w:noWrap/>
            <w:vAlign w:val="bottom"/>
            <w:hideMark/>
          </w:tcPr>
          <w:p w14:paraId="5EB4AB57" w14:textId="77777777" w:rsidR="00136971" w:rsidRPr="00AF0D74" w:rsidRDefault="00136971" w:rsidP="0051304E">
            <w:pPr>
              <w:rPr>
                <w:color w:val="000000"/>
                <w:sz w:val="22"/>
                <w:szCs w:val="22"/>
              </w:rPr>
            </w:pPr>
            <w:r w:rsidRPr="00AF0D74">
              <w:rPr>
                <w:color w:val="000000"/>
                <w:sz w:val="22"/>
                <w:szCs w:val="22"/>
              </w:rPr>
              <w:t> </w:t>
            </w:r>
          </w:p>
        </w:tc>
      </w:tr>
      <w:tr w:rsidR="00136971" w:rsidRPr="00AF0D74" w14:paraId="3BCC92CA"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219DBB11"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11</w:t>
            </w:r>
          </w:p>
        </w:tc>
        <w:tc>
          <w:tcPr>
            <w:tcW w:w="1843" w:type="dxa"/>
            <w:tcBorders>
              <w:top w:val="nil"/>
              <w:left w:val="nil"/>
              <w:bottom w:val="single" w:sz="4" w:space="0" w:color="auto"/>
              <w:right w:val="single" w:sz="4" w:space="0" w:color="auto"/>
            </w:tcBorders>
            <w:shd w:val="clear" w:color="auto" w:fill="auto"/>
            <w:vAlign w:val="center"/>
            <w:hideMark/>
          </w:tcPr>
          <w:p w14:paraId="3B1E3E3D"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37</w:t>
            </w:r>
          </w:p>
        </w:tc>
        <w:tc>
          <w:tcPr>
            <w:tcW w:w="567" w:type="dxa"/>
            <w:tcBorders>
              <w:top w:val="nil"/>
              <w:left w:val="nil"/>
              <w:bottom w:val="nil"/>
              <w:right w:val="nil"/>
            </w:tcBorders>
            <w:shd w:val="clear" w:color="000000" w:fill="FFFFFF"/>
            <w:noWrap/>
            <w:vAlign w:val="bottom"/>
            <w:hideMark/>
          </w:tcPr>
          <w:p w14:paraId="12467371" w14:textId="77777777" w:rsidR="00136971" w:rsidRPr="00AF0D74" w:rsidRDefault="00136971" w:rsidP="0051304E">
            <w:pPr>
              <w:rPr>
                <w:color w:val="000000"/>
                <w:sz w:val="22"/>
                <w:szCs w:val="22"/>
              </w:rPr>
            </w:pPr>
            <w:r w:rsidRPr="00AF0D74">
              <w:rPr>
                <w:color w:val="000000"/>
                <w:sz w:val="22"/>
                <w:szCs w:val="22"/>
              </w:rPr>
              <w:t> </w:t>
            </w:r>
          </w:p>
        </w:tc>
        <w:tc>
          <w:tcPr>
            <w:tcW w:w="1985" w:type="dxa"/>
            <w:tcBorders>
              <w:top w:val="nil"/>
              <w:left w:val="nil"/>
              <w:bottom w:val="nil"/>
              <w:right w:val="nil"/>
            </w:tcBorders>
            <w:shd w:val="clear" w:color="000000" w:fill="FFFFFF"/>
            <w:noWrap/>
            <w:vAlign w:val="bottom"/>
            <w:hideMark/>
          </w:tcPr>
          <w:p w14:paraId="33C78241" w14:textId="77777777" w:rsidR="00136971" w:rsidRPr="00AF0D74" w:rsidRDefault="00136971" w:rsidP="0051304E">
            <w:pPr>
              <w:rPr>
                <w:color w:val="000000"/>
                <w:sz w:val="22"/>
                <w:szCs w:val="22"/>
              </w:rPr>
            </w:pPr>
            <w:r w:rsidRPr="00AF0D74">
              <w:rPr>
                <w:color w:val="000000"/>
                <w:sz w:val="22"/>
                <w:szCs w:val="22"/>
              </w:rPr>
              <w:t> </w:t>
            </w:r>
          </w:p>
        </w:tc>
        <w:tc>
          <w:tcPr>
            <w:tcW w:w="2126" w:type="dxa"/>
            <w:tcBorders>
              <w:top w:val="nil"/>
              <w:left w:val="nil"/>
              <w:bottom w:val="nil"/>
              <w:right w:val="nil"/>
            </w:tcBorders>
            <w:shd w:val="clear" w:color="000000" w:fill="FFFFFF"/>
            <w:noWrap/>
            <w:vAlign w:val="bottom"/>
            <w:hideMark/>
          </w:tcPr>
          <w:p w14:paraId="07DCC70B" w14:textId="77777777" w:rsidR="00136971" w:rsidRPr="00AF0D74" w:rsidRDefault="00136971" w:rsidP="0051304E">
            <w:pPr>
              <w:rPr>
                <w:color w:val="000000"/>
                <w:sz w:val="22"/>
                <w:szCs w:val="22"/>
              </w:rPr>
            </w:pPr>
            <w:r w:rsidRPr="00AF0D74">
              <w:rPr>
                <w:color w:val="000000"/>
                <w:sz w:val="22"/>
                <w:szCs w:val="22"/>
              </w:rPr>
              <w:t> </w:t>
            </w:r>
          </w:p>
        </w:tc>
      </w:tr>
      <w:tr w:rsidR="00136971" w:rsidRPr="00AF0D74" w14:paraId="302D439D"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32282627"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10</w:t>
            </w:r>
          </w:p>
        </w:tc>
        <w:tc>
          <w:tcPr>
            <w:tcW w:w="1843" w:type="dxa"/>
            <w:tcBorders>
              <w:top w:val="nil"/>
              <w:left w:val="nil"/>
              <w:bottom w:val="single" w:sz="4" w:space="0" w:color="auto"/>
              <w:right w:val="single" w:sz="4" w:space="0" w:color="auto"/>
            </w:tcBorders>
            <w:shd w:val="clear" w:color="auto" w:fill="auto"/>
            <w:vAlign w:val="center"/>
            <w:hideMark/>
          </w:tcPr>
          <w:p w14:paraId="494C66AE"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30</w:t>
            </w:r>
          </w:p>
        </w:tc>
        <w:tc>
          <w:tcPr>
            <w:tcW w:w="567" w:type="dxa"/>
            <w:tcBorders>
              <w:top w:val="nil"/>
              <w:left w:val="nil"/>
              <w:bottom w:val="nil"/>
              <w:right w:val="nil"/>
            </w:tcBorders>
            <w:shd w:val="clear" w:color="000000" w:fill="FFFFFF"/>
            <w:noWrap/>
            <w:vAlign w:val="bottom"/>
            <w:hideMark/>
          </w:tcPr>
          <w:p w14:paraId="130C0A1D" w14:textId="77777777" w:rsidR="00136971" w:rsidRPr="00AF0D74" w:rsidRDefault="00136971" w:rsidP="0051304E">
            <w:pPr>
              <w:rPr>
                <w:color w:val="000000"/>
                <w:sz w:val="22"/>
                <w:szCs w:val="22"/>
              </w:rPr>
            </w:pPr>
            <w:r w:rsidRPr="00AF0D74">
              <w:rPr>
                <w:color w:val="000000"/>
                <w:sz w:val="22"/>
                <w:szCs w:val="22"/>
              </w:rPr>
              <w:t> </w:t>
            </w:r>
          </w:p>
        </w:tc>
        <w:tc>
          <w:tcPr>
            <w:tcW w:w="1985" w:type="dxa"/>
            <w:tcBorders>
              <w:top w:val="nil"/>
              <w:left w:val="nil"/>
              <w:bottom w:val="nil"/>
              <w:right w:val="nil"/>
            </w:tcBorders>
            <w:shd w:val="clear" w:color="000000" w:fill="FFFFFF"/>
            <w:noWrap/>
            <w:vAlign w:val="bottom"/>
            <w:hideMark/>
          </w:tcPr>
          <w:p w14:paraId="4FECB966" w14:textId="77777777" w:rsidR="00136971" w:rsidRPr="00AF0D74" w:rsidRDefault="00136971" w:rsidP="0051304E">
            <w:pPr>
              <w:rPr>
                <w:color w:val="000000"/>
                <w:sz w:val="22"/>
                <w:szCs w:val="22"/>
              </w:rPr>
            </w:pPr>
            <w:r w:rsidRPr="00AF0D74">
              <w:rPr>
                <w:color w:val="000000"/>
                <w:sz w:val="22"/>
                <w:szCs w:val="22"/>
              </w:rPr>
              <w:t> </w:t>
            </w:r>
          </w:p>
        </w:tc>
        <w:tc>
          <w:tcPr>
            <w:tcW w:w="2126" w:type="dxa"/>
            <w:tcBorders>
              <w:top w:val="nil"/>
              <w:left w:val="nil"/>
              <w:bottom w:val="nil"/>
              <w:right w:val="nil"/>
            </w:tcBorders>
            <w:shd w:val="clear" w:color="000000" w:fill="FFFFFF"/>
            <w:noWrap/>
            <w:vAlign w:val="bottom"/>
            <w:hideMark/>
          </w:tcPr>
          <w:p w14:paraId="4791671B" w14:textId="77777777" w:rsidR="00136971" w:rsidRPr="00AF0D74" w:rsidRDefault="00136971" w:rsidP="0051304E">
            <w:pPr>
              <w:rPr>
                <w:color w:val="000000"/>
                <w:sz w:val="22"/>
                <w:szCs w:val="22"/>
              </w:rPr>
            </w:pPr>
            <w:r w:rsidRPr="00AF0D74">
              <w:rPr>
                <w:color w:val="000000"/>
                <w:sz w:val="22"/>
                <w:szCs w:val="22"/>
              </w:rPr>
              <w:t> </w:t>
            </w:r>
          </w:p>
        </w:tc>
      </w:tr>
      <w:tr w:rsidR="00136971" w:rsidRPr="00AF0D74" w14:paraId="37EA2D95"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5387987A"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0-9</w:t>
            </w:r>
          </w:p>
        </w:tc>
        <w:tc>
          <w:tcPr>
            <w:tcW w:w="1843" w:type="dxa"/>
            <w:tcBorders>
              <w:top w:val="nil"/>
              <w:left w:val="nil"/>
              <w:bottom w:val="single" w:sz="4" w:space="0" w:color="auto"/>
              <w:right w:val="single" w:sz="4" w:space="0" w:color="auto"/>
            </w:tcBorders>
            <w:shd w:val="clear" w:color="auto" w:fill="auto"/>
            <w:vAlign w:val="center"/>
            <w:hideMark/>
          </w:tcPr>
          <w:p w14:paraId="13F1743D" w14:textId="77777777" w:rsidR="00136971" w:rsidRPr="00AF0D74" w:rsidRDefault="00136971" w:rsidP="0051304E">
            <w:pPr>
              <w:jc w:val="center"/>
              <w:rPr>
                <w:rFonts w:ascii="Verdana" w:hAnsi="Verdana"/>
                <w:color w:val="000000"/>
              </w:rPr>
            </w:pPr>
            <w:r w:rsidRPr="00AF0D74">
              <w:rPr>
                <w:rFonts w:ascii="Verdana" w:eastAsia="Calibri" w:hAnsi="Verdana"/>
                <w:color w:val="000000"/>
              </w:rPr>
              <w:t>0</w:t>
            </w:r>
          </w:p>
        </w:tc>
        <w:tc>
          <w:tcPr>
            <w:tcW w:w="567" w:type="dxa"/>
            <w:tcBorders>
              <w:top w:val="nil"/>
              <w:left w:val="nil"/>
              <w:bottom w:val="nil"/>
              <w:right w:val="nil"/>
            </w:tcBorders>
            <w:shd w:val="clear" w:color="000000" w:fill="FFFFFF"/>
            <w:noWrap/>
            <w:vAlign w:val="bottom"/>
            <w:hideMark/>
          </w:tcPr>
          <w:p w14:paraId="3104FB90" w14:textId="77777777" w:rsidR="00136971" w:rsidRPr="00AF0D74" w:rsidRDefault="00136971" w:rsidP="0051304E">
            <w:pPr>
              <w:rPr>
                <w:color w:val="000000"/>
                <w:sz w:val="22"/>
                <w:szCs w:val="22"/>
              </w:rPr>
            </w:pPr>
            <w:r w:rsidRPr="00AF0D74">
              <w:rPr>
                <w:color w:val="000000"/>
                <w:sz w:val="22"/>
                <w:szCs w:val="22"/>
              </w:rPr>
              <w:t> </w:t>
            </w:r>
          </w:p>
        </w:tc>
        <w:tc>
          <w:tcPr>
            <w:tcW w:w="1985" w:type="dxa"/>
            <w:tcBorders>
              <w:top w:val="nil"/>
              <w:left w:val="nil"/>
              <w:bottom w:val="nil"/>
              <w:right w:val="nil"/>
            </w:tcBorders>
            <w:shd w:val="clear" w:color="000000" w:fill="FFFFFF"/>
            <w:noWrap/>
            <w:vAlign w:val="bottom"/>
            <w:hideMark/>
          </w:tcPr>
          <w:p w14:paraId="27338E05" w14:textId="77777777" w:rsidR="00136971" w:rsidRPr="00AF0D74" w:rsidRDefault="00136971" w:rsidP="0051304E">
            <w:pPr>
              <w:rPr>
                <w:color w:val="000000"/>
                <w:sz w:val="22"/>
                <w:szCs w:val="22"/>
              </w:rPr>
            </w:pPr>
            <w:r w:rsidRPr="00AF0D74">
              <w:rPr>
                <w:color w:val="000000"/>
                <w:sz w:val="22"/>
                <w:szCs w:val="22"/>
              </w:rPr>
              <w:t> </w:t>
            </w:r>
          </w:p>
        </w:tc>
        <w:tc>
          <w:tcPr>
            <w:tcW w:w="2126" w:type="dxa"/>
            <w:tcBorders>
              <w:top w:val="nil"/>
              <w:left w:val="nil"/>
              <w:bottom w:val="nil"/>
              <w:right w:val="nil"/>
            </w:tcBorders>
            <w:shd w:val="clear" w:color="000000" w:fill="FFFFFF"/>
            <w:noWrap/>
            <w:vAlign w:val="bottom"/>
            <w:hideMark/>
          </w:tcPr>
          <w:p w14:paraId="7FDC0CF6" w14:textId="77777777" w:rsidR="00136971" w:rsidRPr="00AF0D74" w:rsidRDefault="00136971" w:rsidP="0051304E">
            <w:pPr>
              <w:rPr>
                <w:color w:val="000000"/>
                <w:sz w:val="22"/>
                <w:szCs w:val="22"/>
              </w:rPr>
            </w:pPr>
            <w:r w:rsidRPr="00AF0D74">
              <w:rPr>
                <w:color w:val="000000"/>
                <w:sz w:val="22"/>
                <w:szCs w:val="22"/>
              </w:rPr>
              <w:t> </w:t>
            </w:r>
          </w:p>
        </w:tc>
      </w:tr>
    </w:tbl>
    <w:p w14:paraId="2DE37C7B" w14:textId="77777777" w:rsidR="00136971" w:rsidRPr="00AF0D74" w:rsidRDefault="00136971" w:rsidP="00136971">
      <w:pPr>
        <w:spacing w:line="360" w:lineRule="auto"/>
        <w:ind w:left="720"/>
        <w:jc w:val="center"/>
        <w:rPr>
          <w:rFonts w:ascii="Verdana" w:hAnsi="Verdana"/>
          <w:color w:val="000000"/>
        </w:rPr>
      </w:pPr>
    </w:p>
    <w:p w14:paraId="0B2B3BE0" w14:textId="77777777" w:rsidR="00136971" w:rsidRPr="00AF0D74" w:rsidRDefault="00136971" w:rsidP="00136971">
      <w:pPr>
        <w:spacing w:line="360" w:lineRule="auto"/>
        <w:ind w:left="720"/>
        <w:jc w:val="both"/>
        <w:rPr>
          <w:rFonts w:ascii="Verdana" w:hAnsi="Verdana"/>
          <w:color w:val="000000"/>
        </w:rPr>
      </w:pPr>
      <w:r w:rsidRPr="00AF0D74">
        <w:rPr>
          <w:rFonts w:ascii="Verdana" w:hAnsi="Verdana"/>
          <w:color w:val="000000"/>
        </w:rPr>
        <w:t>Odnośnie tabeli 14: wyniki uzyskane na amerykańskim egzaminie GED (General Educational Development) uznaje się za wyniki poziomu podstawowego.</w:t>
      </w:r>
    </w:p>
    <w:p w14:paraId="14A4B4E7" w14:textId="77777777" w:rsidR="00E457F0" w:rsidRPr="00AF0D74" w:rsidRDefault="00E457F0" w:rsidP="0049578A">
      <w:pPr>
        <w:numPr>
          <w:ilvl w:val="0"/>
          <w:numId w:val="28"/>
        </w:numPr>
        <w:spacing w:line="360" w:lineRule="auto"/>
        <w:jc w:val="both"/>
        <w:rPr>
          <w:rFonts w:ascii="Verdana" w:hAnsi="Verdana"/>
          <w:color w:val="000000"/>
        </w:rPr>
      </w:pPr>
      <w:r w:rsidRPr="00AF0D74">
        <w:rPr>
          <w:rFonts w:ascii="Verdana" w:hAnsi="Verdana"/>
          <w:color w:val="000000"/>
        </w:rPr>
        <w:t xml:space="preserve">Wyniki ze świadectwa obejmujące grupę przedmiotów typu “science“, zawierające obszar wiedzy i kompetencje ze </w:t>
      </w:r>
      <w:r w:rsidRPr="00AF0D74">
        <w:rPr>
          <w:rFonts w:ascii="Verdana" w:hAnsi="Verdana"/>
          <w:b/>
          <w:color w:val="000000"/>
        </w:rPr>
        <w:t>wszystkich</w:t>
      </w:r>
      <w:r w:rsidRPr="00AF0D74">
        <w:rPr>
          <w:rFonts w:ascii="Verdana" w:hAnsi="Verdana"/>
          <w:color w:val="000000"/>
        </w:rPr>
        <w:t xml:space="preserve"> przedmiotów kierunkowych wymaganych na dany kierunek studiów, jest przeliczany na punkty – jako wynik uzyskany z </w:t>
      </w:r>
      <w:r w:rsidRPr="00AF0D74">
        <w:rPr>
          <w:rFonts w:ascii="Verdana" w:hAnsi="Verdana"/>
          <w:b/>
          <w:color w:val="000000"/>
        </w:rPr>
        <w:t>każdego</w:t>
      </w:r>
      <w:r w:rsidRPr="00AF0D74">
        <w:rPr>
          <w:rFonts w:ascii="Verdana" w:hAnsi="Verdana"/>
          <w:color w:val="000000"/>
        </w:rPr>
        <w:t xml:space="preserve"> z wymaganych przedmiotów. Przy przeliczaniu wyników z grupy przedmiotów zastosowanie mają zasady opisane w </w:t>
      </w:r>
      <w:r w:rsidR="00C75649" w:rsidRPr="00AF0D74">
        <w:rPr>
          <w:rFonts w:ascii="Verdana" w:hAnsi="Verdana"/>
          <w:color w:val="000000"/>
        </w:rPr>
        <w:t>ustępie</w:t>
      </w:r>
      <w:r w:rsidRPr="00AF0D74">
        <w:rPr>
          <w:rFonts w:ascii="Verdana" w:hAnsi="Verdana"/>
          <w:color w:val="000000"/>
        </w:rPr>
        <w:t xml:space="preserve"> 1 i </w:t>
      </w:r>
      <w:r w:rsidR="00225A2F" w:rsidRPr="00AF0D74">
        <w:rPr>
          <w:rFonts w:ascii="Verdana" w:hAnsi="Verdana"/>
          <w:color w:val="000000"/>
        </w:rPr>
        <w:t>2</w:t>
      </w:r>
      <w:r w:rsidRPr="00AF0D74">
        <w:rPr>
          <w:rFonts w:ascii="Verdana" w:hAnsi="Verdana"/>
          <w:color w:val="000000"/>
        </w:rPr>
        <w:t xml:space="preserve">. </w:t>
      </w:r>
    </w:p>
    <w:p w14:paraId="0DBCC20F" w14:textId="77777777" w:rsidR="00E457F0" w:rsidRPr="00AF0D74" w:rsidRDefault="00E457F0" w:rsidP="000114E0">
      <w:pPr>
        <w:spacing w:line="360" w:lineRule="auto"/>
        <w:ind w:left="709" w:firstLine="11"/>
        <w:jc w:val="both"/>
        <w:rPr>
          <w:rFonts w:ascii="Verdana" w:hAnsi="Verdana"/>
          <w:color w:val="000000"/>
        </w:rPr>
      </w:pPr>
      <w:r w:rsidRPr="00AF0D74">
        <w:rPr>
          <w:rFonts w:ascii="Verdana" w:hAnsi="Verdana"/>
          <w:color w:val="000000"/>
        </w:rPr>
        <w:t xml:space="preserve">KR może zażądać od kandydata dostarczenia dodatkowych dokumentów poświadczających obszar, poziom wiedzy oraz uzyskane </w:t>
      </w:r>
      <w:r w:rsidR="009379D7" w:rsidRPr="00AF0D74">
        <w:rPr>
          <w:rFonts w:ascii="Verdana" w:hAnsi="Verdana"/>
          <w:color w:val="000000"/>
        </w:rPr>
        <w:t>e</w:t>
      </w:r>
      <w:r w:rsidRPr="00AF0D74">
        <w:rPr>
          <w:rFonts w:ascii="Verdana" w:hAnsi="Verdana"/>
          <w:color w:val="000000"/>
        </w:rPr>
        <w:t>fekty uczenia się z każdego przedmiotu kierunkowego, w szczególności:</w:t>
      </w:r>
    </w:p>
    <w:p w14:paraId="1D6D7F82" w14:textId="77777777" w:rsidR="00E457F0" w:rsidRPr="00AF0D74" w:rsidRDefault="00E457F0" w:rsidP="00E86490">
      <w:pPr>
        <w:numPr>
          <w:ilvl w:val="2"/>
          <w:numId w:val="2"/>
        </w:numPr>
        <w:spacing w:line="360" w:lineRule="auto"/>
        <w:jc w:val="both"/>
        <w:rPr>
          <w:rFonts w:ascii="Verdana" w:hAnsi="Verdana"/>
          <w:color w:val="000000"/>
        </w:rPr>
      </w:pPr>
      <w:r w:rsidRPr="00AF0D74">
        <w:rPr>
          <w:rFonts w:ascii="Verdana" w:hAnsi="Verdana"/>
          <w:color w:val="000000"/>
        </w:rPr>
        <w:t>wykazu przedmiotów i zajęć zrealizowanych w ramach przedmiotu wraz z uzyskanymi ocenami;</w:t>
      </w:r>
    </w:p>
    <w:p w14:paraId="0CC171B3" w14:textId="77777777" w:rsidR="00E457F0" w:rsidRPr="00AF0D74" w:rsidRDefault="00E457F0" w:rsidP="00E86490">
      <w:pPr>
        <w:numPr>
          <w:ilvl w:val="2"/>
          <w:numId w:val="2"/>
        </w:numPr>
        <w:spacing w:line="360" w:lineRule="auto"/>
        <w:jc w:val="both"/>
        <w:rPr>
          <w:rFonts w:ascii="Verdana" w:hAnsi="Verdana"/>
          <w:color w:val="000000"/>
        </w:rPr>
      </w:pPr>
      <w:r w:rsidRPr="00AF0D74">
        <w:rPr>
          <w:rFonts w:ascii="Verdana" w:hAnsi="Verdana"/>
          <w:color w:val="000000"/>
        </w:rPr>
        <w:t>informacji o zrealizo</w:t>
      </w:r>
      <w:r w:rsidR="00735FE1" w:rsidRPr="00AF0D74">
        <w:rPr>
          <w:rFonts w:ascii="Verdana" w:hAnsi="Verdana"/>
          <w:color w:val="000000"/>
        </w:rPr>
        <w:t>wanym programie nauczania, czasie</w:t>
      </w:r>
      <w:r w:rsidRPr="00AF0D74">
        <w:rPr>
          <w:rFonts w:ascii="Verdana" w:hAnsi="Verdana"/>
          <w:color w:val="000000"/>
        </w:rPr>
        <w:t xml:space="preserve"> nauki i skali ocen;</w:t>
      </w:r>
    </w:p>
    <w:p w14:paraId="7433A0D6" w14:textId="77777777" w:rsidR="000114E0" w:rsidRPr="00AF0D74" w:rsidRDefault="000114E0" w:rsidP="00871333">
      <w:pPr>
        <w:numPr>
          <w:ilvl w:val="0"/>
          <w:numId w:val="36"/>
        </w:numPr>
        <w:spacing w:line="360" w:lineRule="auto"/>
        <w:ind w:left="709" w:hanging="349"/>
        <w:jc w:val="both"/>
        <w:rPr>
          <w:rFonts w:ascii="Verdana" w:hAnsi="Verdana"/>
          <w:color w:val="000000"/>
        </w:rPr>
      </w:pPr>
      <w:r w:rsidRPr="00AF0D74">
        <w:rPr>
          <w:rFonts w:ascii="Verdana" w:hAnsi="Verdana"/>
          <w:color w:val="000000"/>
        </w:rPr>
        <w:t>W przypadku</w:t>
      </w:r>
      <w:r w:rsidR="00C12753" w:rsidRPr="00AF0D74">
        <w:rPr>
          <w:rFonts w:ascii="Verdana" w:hAnsi="Verdana"/>
          <w:color w:val="000000"/>
        </w:rPr>
        <w:t xml:space="preserve"> świadectw</w:t>
      </w:r>
      <w:r w:rsidRPr="00AF0D74">
        <w:rPr>
          <w:rFonts w:ascii="Verdana" w:hAnsi="Verdana"/>
          <w:color w:val="000000"/>
        </w:rPr>
        <w:t xml:space="preserve"> wydawanych w krajach, w których organizowane są egzaminy maturalne (kwalifikujące do podjęcia studiów) uwzględnia się w pierwszej kolejności oceny z przedmiotów zdawanych na egzaminie maturalnym, a w przypadku, gdy brak jest oceny z egzami</w:t>
      </w:r>
      <w:r w:rsidR="0074313F" w:rsidRPr="00AF0D74">
        <w:rPr>
          <w:rFonts w:ascii="Verdana" w:hAnsi="Verdana"/>
          <w:color w:val="000000"/>
        </w:rPr>
        <w:t xml:space="preserve">nu </w:t>
      </w:r>
      <w:r w:rsidRPr="00AF0D74">
        <w:rPr>
          <w:rFonts w:ascii="Verdana" w:hAnsi="Verdana"/>
          <w:b/>
          <w:color w:val="000000"/>
        </w:rPr>
        <w:t xml:space="preserve">jednego </w:t>
      </w:r>
      <w:r w:rsidR="0074313F" w:rsidRPr="00AF0D74">
        <w:rPr>
          <w:rFonts w:ascii="Verdana" w:hAnsi="Verdana"/>
          <w:b/>
          <w:color w:val="000000"/>
        </w:rPr>
        <w:t xml:space="preserve">z </w:t>
      </w:r>
      <w:r w:rsidRPr="00AF0D74">
        <w:rPr>
          <w:rFonts w:ascii="Verdana" w:hAnsi="Verdana"/>
          <w:color w:val="000000"/>
        </w:rPr>
        <w:t>przedmiot</w:t>
      </w:r>
      <w:r w:rsidR="0074313F" w:rsidRPr="00AF0D74">
        <w:rPr>
          <w:rFonts w:ascii="Verdana" w:hAnsi="Verdana"/>
          <w:color w:val="000000"/>
        </w:rPr>
        <w:t>ów kierunkowych</w:t>
      </w:r>
      <w:r w:rsidRPr="00AF0D74">
        <w:rPr>
          <w:rFonts w:ascii="Verdana" w:hAnsi="Verdana"/>
          <w:color w:val="000000"/>
        </w:rPr>
        <w:t xml:space="preserve">, pod uwagę brany jest </w:t>
      </w:r>
      <w:r w:rsidR="003B23F2" w:rsidRPr="00AF0D74">
        <w:rPr>
          <w:rFonts w:ascii="Verdana" w:hAnsi="Verdana"/>
          <w:color w:val="000000"/>
        </w:rPr>
        <w:t>wynik z tego przedmiotu z ostatniego roku (klasy)</w:t>
      </w:r>
      <w:r w:rsidR="00ED6544" w:rsidRPr="00AF0D74">
        <w:rPr>
          <w:rFonts w:ascii="Verdana" w:hAnsi="Verdana"/>
          <w:color w:val="000000"/>
        </w:rPr>
        <w:t xml:space="preserve"> szkoły średniej</w:t>
      </w:r>
      <w:r w:rsidR="003B23F2" w:rsidRPr="00AF0D74">
        <w:rPr>
          <w:rFonts w:ascii="Verdana" w:hAnsi="Verdana"/>
          <w:color w:val="000000"/>
        </w:rPr>
        <w:t>, gdy przedmiot był nauczany</w:t>
      </w:r>
      <w:r w:rsidRPr="00AF0D74">
        <w:rPr>
          <w:rFonts w:ascii="Verdana" w:hAnsi="Verdana"/>
          <w:color w:val="000000"/>
        </w:rPr>
        <w:t xml:space="preserve">. </w:t>
      </w:r>
      <w:r w:rsidR="00C25764" w:rsidRPr="00AF0D74">
        <w:rPr>
          <w:rFonts w:ascii="Verdana" w:hAnsi="Verdana"/>
          <w:color w:val="000000"/>
        </w:rPr>
        <w:t>W</w:t>
      </w:r>
      <w:r w:rsidRPr="00AF0D74">
        <w:rPr>
          <w:rFonts w:ascii="Verdana" w:hAnsi="Verdana"/>
          <w:color w:val="000000"/>
        </w:rPr>
        <w:t xml:space="preserve">ynik </w:t>
      </w:r>
      <w:r w:rsidR="00C75649" w:rsidRPr="00AF0D74">
        <w:rPr>
          <w:rFonts w:ascii="Verdana" w:hAnsi="Verdana"/>
          <w:color w:val="000000"/>
        </w:rPr>
        <w:t xml:space="preserve">ten </w:t>
      </w:r>
      <w:r w:rsidRPr="00AF0D74">
        <w:rPr>
          <w:rFonts w:ascii="Verdana" w:hAnsi="Verdana"/>
          <w:color w:val="000000"/>
        </w:rPr>
        <w:t>przelicza się na punkty rekrutacyjne mnożąc przez przelicznik 0,8</w:t>
      </w:r>
      <w:r w:rsidR="00C25764" w:rsidRPr="00AF0D74">
        <w:rPr>
          <w:rFonts w:ascii="Verdana" w:hAnsi="Verdana"/>
          <w:color w:val="000000"/>
        </w:rPr>
        <w:t xml:space="preserve"> (dotyczy kierunku lekarskiego i lekarsko-dentystycznego)</w:t>
      </w:r>
      <w:r w:rsidRPr="00AF0D74">
        <w:rPr>
          <w:rFonts w:ascii="Verdana" w:hAnsi="Verdana"/>
          <w:color w:val="000000"/>
        </w:rPr>
        <w:t>. W przypadku świadectw wydawanych w krajach, w których nie są organizowane egzaminy maturalne (kwalifikujące do podjęcia studiów) oceny ze świadectwa ukończenia szkoły średniej uznawane są jako równoważne ocenom egzaminów maturalnych.</w:t>
      </w:r>
    </w:p>
    <w:p w14:paraId="7BAE3683" w14:textId="77777777" w:rsidR="00E45433" w:rsidRPr="00AF0D74" w:rsidRDefault="00E45433" w:rsidP="00871333">
      <w:pPr>
        <w:numPr>
          <w:ilvl w:val="0"/>
          <w:numId w:val="36"/>
        </w:numPr>
        <w:spacing w:line="360" w:lineRule="auto"/>
        <w:ind w:left="709" w:hanging="349"/>
        <w:jc w:val="both"/>
        <w:rPr>
          <w:rFonts w:ascii="Verdana" w:hAnsi="Verdana"/>
          <w:color w:val="000000"/>
        </w:rPr>
      </w:pPr>
      <w:r w:rsidRPr="00AF0D74">
        <w:rPr>
          <w:rFonts w:ascii="Verdana" w:hAnsi="Verdana"/>
          <w:color w:val="000000"/>
        </w:rPr>
        <w:t xml:space="preserve">Uczelnia uznaje wyniki uzyskane </w:t>
      </w:r>
      <w:r w:rsidR="00433345" w:rsidRPr="00AF0D74">
        <w:rPr>
          <w:rFonts w:ascii="Verdana" w:hAnsi="Verdana"/>
          <w:color w:val="000000"/>
        </w:rPr>
        <w:t xml:space="preserve">ze </w:t>
      </w:r>
      <w:r w:rsidR="0092587F" w:rsidRPr="00AF0D74">
        <w:rPr>
          <w:rFonts w:ascii="Verdana" w:hAnsi="Verdana"/>
          <w:color w:val="000000"/>
        </w:rPr>
        <w:t>zdawanego od 2023</w:t>
      </w:r>
      <w:r w:rsidRPr="00AF0D74">
        <w:rPr>
          <w:rFonts w:ascii="Verdana" w:hAnsi="Verdana"/>
          <w:color w:val="000000"/>
        </w:rPr>
        <w:t xml:space="preserve"> r. Uczeln</w:t>
      </w:r>
      <w:r w:rsidR="00433345" w:rsidRPr="00AF0D74">
        <w:rPr>
          <w:rFonts w:ascii="Verdana" w:hAnsi="Verdana"/>
          <w:color w:val="000000"/>
        </w:rPr>
        <w:t>ianego Egzaminu Wstępnego (UEW)</w:t>
      </w:r>
      <w:r w:rsidRPr="00AF0D74">
        <w:rPr>
          <w:rFonts w:ascii="Verdana" w:hAnsi="Verdana"/>
          <w:color w:val="000000"/>
        </w:rPr>
        <w:t xml:space="preserve"> w innej uczelni, pod warunkiem, że uzyskano pozytywny wynik ze </w:t>
      </w:r>
      <w:r w:rsidRPr="00AF0D74">
        <w:rPr>
          <w:rFonts w:ascii="Verdana" w:hAnsi="Verdana"/>
          <w:b/>
          <w:color w:val="000000"/>
        </w:rPr>
        <w:t>wszystkich</w:t>
      </w:r>
      <w:r w:rsidRPr="00AF0D74">
        <w:rPr>
          <w:rFonts w:ascii="Verdana" w:hAnsi="Verdana"/>
          <w:color w:val="000000"/>
        </w:rPr>
        <w:t xml:space="preserve"> wymaganych na naszej uczelni przedmiotów kierunkowych, na odpowiednich </w:t>
      </w:r>
      <w:r w:rsidR="00C84FFC" w:rsidRPr="00AF0D74">
        <w:rPr>
          <w:rFonts w:ascii="Verdana" w:hAnsi="Verdana"/>
          <w:color w:val="000000"/>
        </w:rPr>
        <w:t>poziomach, określonych w tabeli 1 i 2</w:t>
      </w:r>
      <w:r w:rsidRPr="00AF0D74">
        <w:rPr>
          <w:rFonts w:ascii="Verdana" w:hAnsi="Verdana"/>
          <w:color w:val="000000"/>
        </w:rPr>
        <w:t>. Warunkiem uznania wyników z egzaminu wstępnego jest jego przeprowadzanie na arkuszach egzaminacyjnych przygotowanych przez Centralną Komisję Egzaminacyjną oraz ocenionych według standardów obowiązujących przy ocenianiu arkuszy egzaminu maturalnego. KR uznaje wyniki UEW wyłącznie na podstawie wystawionego na papierze firmowym zaświadczenia, podpisanego i opieczętowanego przez przewodniczącego komisji rekrutacyjnej danego kierunku z uczelni, na której zdawany był UEW.</w:t>
      </w:r>
    </w:p>
    <w:p w14:paraId="656E3AB2" w14:textId="77777777" w:rsidR="00D76EDA" w:rsidRPr="00AF0D74" w:rsidRDefault="00D76EDA" w:rsidP="0049578A">
      <w:pPr>
        <w:numPr>
          <w:ilvl w:val="0"/>
          <w:numId w:val="27"/>
        </w:numPr>
        <w:spacing w:line="360" w:lineRule="auto"/>
        <w:jc w:val="both"/>
        <w:rPr>
          <w:rFonts w:ascii="Verdana" w:hAnsi="Verdana"/>
          <w:color w:val="000000"/>
        </w:rPr>
      </w:pPr>
      <w:r w:rsidRPr="00AF0D74">
        <w:rPr>
          <w:rFonts w:ascii="Verdana" w:hAnsi="Verdana"/>
          <w:color w:val="000000"/>
        </w:rPr>
        <w:t xml:space="preserve">Kandydaci posiadający </w:t>
      </w:r>
      <w:r w:rsidRPr="00AF0D74">
        <w:rPr>
          <w:rFonts w:ascii="Verdana" w:hAnsi="Verdana"/>
          <w:b/>
          <w:color w:val="000000"/>
        </w:rPr>
        <w:t>dyplom EB</w:t>
      </w:r>
      <w:r w:rsidR="00587C44" w:rsidRPr="00AF0D74">
        <w:rPr>
          <w:rFonts w:ascii="Verdana" w:hAnsi="Verdana"/>
          <w:b/>
          <w:color w:val="000000"/>
        </w:rPr>
        <w:t>,</w:t>
      </w:r>
      <w:r w:rsidR="00587C44" w:rsidRPr="00AF0D74">
        <w:rPr>
          <w:rFonts w:ascii="Verdana" w:hAnsi="Verdana"/>
          <w:color w:val="000000"/>
        </w:rPr>
        <w:t xml:space="preserve"> o którym mowa w</w:t>
      </w:r>
      <w:r w:rsidR="00587C44" w:rsidRPr="00AF0D74">
        <w:rPr>
          <w:rFonts w:ascii="Verdana" w:hAnsi="Verdana"/>
          <w:b/>
          <w:color w:val="000000"/>
        </w:rPr>
        <w:t xml:space="preserve"> </w:t>
      </w:r>
      <w:r w:rsidR="00587C44" w:rsidRPr="00AF0D74">
        <w:rPr>
          <w:rFonts w:ascii="Verdana" w:hAnsi="Verdana"/>
          <w:color w:val="000000"/>
        </w:rPr>
        <w:t xml:space="preserve"> § 2 ust</w:t>
      </w:r>
      <w:r w:rsidR="00C75649" w:rsidRPr="00AF0D74">
        <w:rPr>
          <w:rFonts w:ascii="Verdana" w:hAnsi="Verdana"/>
          <w:color w:val="000000"/>
        </w:rPr>
        <w:t>ęp</w:t>
      </w:r>
      <w:r w:rsidR="00587C44" w:rsidRPr="00AF0D74">
        <w:rPr>
          <w:rFonts w:ascii="Verdana" w:hAnsi="Verdana"/>
          <w:color w:val="000000"/>
        </w:rPr>
        <w:t xml:space="preserve"> 1 punkt 8 z </w:t>
      </w:r>
      <w:r w:rsidR="00973294" w:rsidRPr="00AF0D74">
        <w:rPr>
          <w:rFonts w:ascii="Verdana" w:hAnsi="Verdana"/>
          <w:color w:val="000000"/>
        </w:rPr>
        <w:t>wynikami z przedmiotów obowiązujących</w:t>
      </w:r>
      <w:r w:rsidR="00587C44" w:rsidRPr="00AF0D74">
        <w:rPr>
          <w:rFonts w:ascii="Verdana" w:hAnsi="Verdana"/>
          <w:color w:val="000000"/>
        </w:rPr>
        <w:t xml:space="preserve"> </w:t>
      </w:r>
      <w:r w:rsidRPr="00AF0D74">
        <w:rPr>
          <w:rFonts w:ascii="Verdana" w:hAnsi="Verdana"/>
          <w:color w:val="000000"/>
        </w:rPr>
        <w:t>na danym kierunku studiów, będą kwalifikowani według następujących zasad:</w:t>
      </w:r>
    </w:p>
    <w:p w14:paraId="50CEA949" w14:textId="77777777" w:rsidR="00D76EDA" w:rsidRPr="00AF0D74" w:rsidRDefault="00D76EDA" w:rsidP="0049578A">
      <w:pPr>
        <w:widowControl w:val="0"/>
        <w:numPr>
          <w:ilvl w:val="0"/>
          <w:numId w:val="16"/>
        </w:numPr>
        <w:spacing w:line="360" w:lineRule="auto"/>
        <w:contextualSpacing/>
        <w:jc w:val="both"/>
        <w:rPr>
          <w:rFonts w:ascii="Verdana" w:hAnsi="Verdana"/>
          <w:strike/>
          <w:color w:val="000000"/>
        </w:rPr>
      </w:pPr>
      <w:r w:rsidRPr="00AF0D74">
        <w:rPr>
          <w:rFonts w:ascii="Verdana" w:hAnsi="Verdana"/>
          <w:color w:val="000000"/>
        </w:rPr>
        <w:t>brany będzie pod uwagę wynik uzyskany z</w:t>
      </w:r>
      <w:r w:rsidR="00C75649" w:rsidRPr="00AF0D74">
        <w:rPr>
          <w:rFonts w:ascii="Verdana" w:hAnsi="Verdana"/>
          <w:color w:val="000000"/>
        </w:rPr>
        <w:t xml:space="preserve"> przedmiotów kierunkowych z dyplomu </w:t>
      </w:r>
      <w:r w:rsidRPr="00AF0D74">
        <w:rPr>
          <w:rFonts w:ascii="Verdana" w:hAnsi="Verdana"/>
          <w:color w:val="000000"/>
        </w:rPr>
        <w:t>EB</w:t>
      </w:r>
      <w:r w:rsidR="00C75649" w:rsidRPr="00AF0D74">
        <w:rPr>
          <w:rFonts w:ascii="Verdana" w:hAnsi="Verdana"/>
          <w:color w:val="000000"/>
        </w:rPr>
        <w:t xml:space="preserve"> (</w:t>
      </w:r>
      <w:r w:rsidRPr="00AF0D74">
        <w:rPr>
          <w:rFonts w:ascii="Verdana" w:hAnsi="Verdana"/>
          <w:color w:val="000000"/>
        </w:rPr>
        <w:t xml:space="preserve">o </w:t>
      </w:r>
      <w:r w:rsidRPr="00AF0D74">
        <w:rPr>
          <w:rFonts w:ascii="Verdana" w:hAnsi="Verdana"/>
          <w:color w:val="000000"/>
        </w:rPr>
        <w:lastRenderedPageBreak/>
        <w:t xml:space="preserve">których mowa </w:t>
      </w:r>
      <w:r w:rsidR="00973294" w:rsidRPr="00AF0D74">
        <w:rPr>
          <w:rFonts w:ascii="Verdana" w:hAnsi="Verdana"/>
          <w:color w:val="000000"/>
        </w:rPr>
        <w:t>w tabeli 1 i 2</w:t>
      </w:r>
      <w:r w:rsidR="00C75649" w:rsidRPr="00AF0D74">
        <w:rPr>
          <w:rFonts w:ascii="Verdana" w:hAnsi="Verdana"/>
          <w:color w:val="000000"/>
        </w:rPr>
        <w:t>)</w:t>
      </w:r>
      <w:r w:rsidR="009379D7" w:rsidRPr="00AF0D74">
        <w:rPr>
          <w:rFonts w:ascii="Verdana" w:hAnsi="Verdana"/>
          <w:color w:val="000000"/>
        </w:rPr>
        <w:t>,</w:t>
      </w:r>
    </w:p>
    <w:p w14:paraId="23414191" w14:textId="77777777" w:rsidR="00DD448B" w:rsidRPr="00AF0D74" w:rsidRDefault="00D76EDA" w:rsidP="0049578A">
      <w:pPr>
        <w:widowControl w:val="0"/>
        <w:numPr>
          <w:ilvl w:val="0"/>
          <w:numId w:val="16"/>
        </w:numPr>
        <w:spacing w:line="360" w:lineRule="auto"/>
        <w:contextualSpacing/>
        <w:jc w:val="both"/>
        <w:rPr>
          <w:rFonts w:ascii="Verdana" w:hAnsi="Verdana"/>
          <w:strike/>
          <w:color w:val="000000"/>
        </w:rPr>
      </w:pPr>
      <w:r w:rsidRPr="00AF0D74">
        <w:rPr>
          <w:rFonts w:ascii="Verdana" w:hAnsi="Verdana"/>
          <w:color w:val="000000"/>
        </w:rPr>
        <w:t>otrzymany na świadectwie wynik z części pisemnej z przedmiotów kierunkowych</w:t>
      </w:r>
      <w:r w:rsidR="00572BA9" w:rsidRPr="00AF0D74">
        <w:rPr>
          <w:rFonts w:ascii="Verdana" w:hAnsi="Verdana"/>
          <w:color w:val="000000"/>
        </w:rPr>
        <w:t xml:space="preserve"> stanowi</w:t>
      </w:r>
      <w:r w:rsidR="00E457F0" w:rsidRPr="00AF0D74">
        <w:rPr>
          <w:rFonts w:ascii="Verdana" w:hAnsi="Verdana"/>
          <w:color w:val="000000"/>
        </w:rPr>
        <w:t xml:space="preserve"> </w:t>
      </w:r>
      <w:r w:rsidR="00DD448B" w:rsidRPr="00AF0D74">
        <w:rPr>
          <w:rFonts w:ascii="Verdana" w:hAnsi="Verdana"/>
          <w:color w:val="000000"/>
        </w:rPr>
        <w:t xml:space="preserve">- po przeliczeniu przez system IRK i przemnożeniu przez 10 -  liczbę punktów w postępowaniu rekrutacyjnym (system IRK przelicza automatycznie wynik zgodnie z zasadą, że gdy wartość na </w:t>
      </w:r>
      <w:r w:rsidR="00C75649" w:rsidRPr="00AF0D74">
        <w:rPr>
          <w:rFonts w:ascii="Verdana" w:hAnsi="Verdana"/>
          <w:color w:val="000000"/>
        </w:rPr>
        <w:t>2</w:t>
      </w:r>
      <w:r w:rsidR="00DD448B" w:rsidRPr="00AF0D74">
        <w:rPr>
          <w:rFonts w:ascii="Verdana" w:hAnsi="Verdana"/>
          <w:color w:val="000000"/>
        </w:rPr>
        <w:t xml:space="preserve"> miejscu po przecinku jest większa bądź równa 5, to wynik zaokrągla się w górę, a gdy wartość jest mniejsza niż 5, to zaokrągla się w dół).</w:t>
      </w:r>
    </w:p>
    <w:p w14:paraId="197D2EAC" w14:textId="77777777" w:rsidR="00D76EDA" w:rsidRPr="00AF0D74" w:rsidRDefault="00E76054" w:rsidP="00585DC7">
      <w:pPr>
        <w:widowControl w:val="0"/>
        <w:spacing w:line="360" w:lineRule="auto"/>
        <w:ind w:left="360"/>
        <w:contextualSpacing/>
        <w:jc w:val="both"/>
        <w:rPr>
          <w:rFonts w:ascii="Verdana" w:hAnsi="Verdana"/>
          <w:color w:val="000000"/>
        </w:rPr>
      </w:pPr>
      <w:r w:rsidRPr="00AF0D74">
        <w:rPr>
          <w:rFonts w:ascii="Verdana" w:hAnsi="Verdana"/>
          <w:color w:val="000000"/>
        </w:rPr>
        <w:t>K</w:t>
      </w:r>
      <w:r w:rsidR="00D76EDA" w:rsidRPr="00AF0D74">
        <w:rPr>
          <w:rFonts w:ascii="Verdana" w:hAnsi="Verdana"/>
          <w:color w:val="000000"/>
        </w:rPr>
        <w:t xml:space="preserve">andydaci, którzy zdawali maturę EB w </w:t>
      </w:r>
      <w:r w:rsidR="0092587F" w:rsidRPr="00AF0D74">
        <w:rPr>
          <w:rFonts w:ascii="Verdana" w:hAnsi="Verdana"/>
          <w:color w:val="000000"/>
        </w:rPr>
        <w:t>2025</w:t>
      </w:r>
      <w:r w:rsidR="00D76EDA" w:rsidRPr="00AF0D74">
        <w:rPr>
          <w:rFonts w:ascii="Verdana" w:hAnsi="Verdana"/>
          <w:color w:val="000000"/>
        </w:rPr>
        <w:t xml:space="preserve"> roku, a nie otrzymali dyplomu w wymaganym terminie, dostarczają zaświadczenie o wynikach egzaminu maturalnego EB (wystawione przez dyrektora ukończonej szkoły średniej).</w:t>
      </w:r>
      <w:r w:rsidR="00E45433" w:rsidRPr="00AF0D74">
        <w:rPr>
          <w:rFonts w:ascii="Verdana" w:hAnsi="Verdana"/>
          <w:color w:val="000000"/>
        </w:rPr>
        <w:t xml:space="preserve"> </w:t>
      </w:r>
      <w:bookmarkStart w:id="12" w:name="_Hlk133359878"/>
      <w:r w:rsidR="00C75649" w:rsidRPr="00AF0D74">
        <w:rPr>
          <w:rFonts w:ascii="Verdana" w:hAnsi="Verdana"/>
          <w:color w:val="000000"/>
        </w:rPr>
        <w:t xml:space="preserve">Kopię </w:t>
      </w:r>
      <w:bookmarkEnd w:id="12"/>
      <w:r w:rsidR="00C75649" w:rsidRPr="00AF0D74">
        <w:rPr>
          <w:rFonts w:ascii="Verdana" w:hAnsi="Verdana"/>
          <w:color w:val="000000"/>
        </w:rPr>
        <w:t xml:space="preserve">dyplomu EB (oryginał do wglądu) </w:t>
      </w:r>
      <w:r w:rsidR="00D76EDA" w:rsidRPr="00AF0D74">
        <w:rPr>
          <w:rFonts w:ascii="Verdana" w:hAnsi="Verdana"/>
          <w:color w:val="000000"/>
        </w:rPr>
        <w:t>kandydat składa niezwłocznie po jego otrzymaniu, nie później jednak niż do 2</w:t>
      </w:r>
      <w:r w:rsidR="00BD669C" w:rsidRPr="00AF0D74">
        <w:rPr>
          <w:rFonts w:ascii="Verdana" w:hAnsi="Verdana"/>
          <w:color w:val="000000"/>
        </w:rPr>
        <w:t>3</w:t>
      </w:r>
      <w:r w:rsidR="00585DC7" w:rsidRPr="00AF0D74">
        <w:rPr>
          <w:rFonts w:ascii="Verdana" w:hAnsi="Verdana"/>
          <w:color w:val="000000"/>
        </w:rPr>
        <w:t xml:space="preserve"> </w:t>
      </w:r>
      <w:r w:rsidR="00D76EDA" w:rsidRPr="00AF0D74">
        <w:rPr>
          <w:rFonts w:ascii="Verdana" w:hAnsi="Verdana"/>
          <w:color w:val="000000"/>
        </w:rPr>
        <w:t xml:space="preserve">września </w:t>
      </w:r>
      <w:r w:rsidR="0092587F" w:rsidRPr="00AF0D74">
        <w:rPr>
          <w:rFonts w:ascii="Verdana" w:hAnsi="Verdana"/>
          <w:color w:val="000000"/>
        </w:rPr>
        <w:t>2025</w:t>
      </w:r>
      <w:r w:rsidR="007736DA" w:rsidRPr="00AF0D74">
        <w:rPr>
          <w:rFonts w:ascii="Verdana" w:hAnsi="Verdana"/>
          <w:color w:val="000000"/>
        </w:rPr>
        <w:t xml:space="preserve"> </w:t>
      </w:r>
      <w:r w:rsidR="00D76EDA" w:rsidRPr="00AF0D74">
        <w:rPr>
          <w:rFonts w:ascii="Verdana" w:hAnsi="Verdana"/>
          <w:color w:val="000000"/>
        </w:rPr>
        <w:t xml:space="preserve">r. (liczy się data </w:t>
      </w:r>
      <w:r w:rsidR="00585DC7" w:rsidRPr="00AF0D74">
        <w:rPr>
          <w:rFonts w:ascii="Verdana" w:hAnsi="Verdana"/>
          <w:color w:val="000000"/>
        </w:rPr>
        <w:t>wpływu do Uczelni</w:t>
      </w:r>
      <w:r w:rsidR="00D76EDA" w:rsidRPr="00AF0D74">
        <w:rPr>
          <w:rFonts w:ascii="Verdana" w:hAnsi="Verdana"/>
          <w:color w:val="000000"/>
        </w:rPr>
        <w:t>). W przypadku niedostarczenia dyplomu we wskazanym terminie, kandydat zostaje skreślony z listy osób wpisanych na listę studentów oraz zostaje wydana decyzja o odmowie przyjęcia na studia z powodu niespełnienia warunków rekrutacji.</w:t>
      </w:r>
    </w:p>
    <w:p w14:paraId="72742B89" w14:textId="77777777" w:rsidR="00D76EDA" w:rsidRPr="00AF0D74" w:rsidRDefault="00D76EDA" w:rsidP="0049578A">
      <w:pPr>
        <w:numPr>
          <w:ilvl w:val="0"/>
          <w:numId w:val="27"/>
        </w:numPr>
        <w:spacing w:line="360" w:lineRule="auto"/>
        <w:jc w:val="both"/>
        <w:rPr>
          <w:rFonts w:ascii="Verdana" w:hAnsi="Verdana"/>
          <w:color w:val="000000"/>
        </w:rPr>
      </w:pPr>
      <w:r w:rsidRPr="00AF0D74">
        <w:rPr>
          <w:rFonts w:ascii="Verdana" w:hAnsi="Verdana"/>
          <w:color w:val="000000"/>
        </w:rPr>
        <w:t xml:space="preserve">Kandydaci posiadający </w:t>
      </w:r>
      <w:r w:rsidRPr="00AF0D74">
        <w:rPr>
          <w:rFonts w:ascii="Verdana" w:hAnsi="Verdana"/>
          <w:b/>
          <w:color w:val="000000"/>
        </w:rPr>
        <w:t>dyplom IB</w:t>
      </w:r>
      <w:r w:rsidR="00587C44" w:rsidRPr="00AF0D74">
        <w:rPr>
          <w:rFonts w:ascii="Verdana" w:hAnsi="Verdana"/>
          <w:b/>
          <w:color w:val="000000"/>
        </w:rPr>
        <w:t>,</w:t>
      </w:r>
      <w:r w:rsidR="00587C44" w:rsidRPr="00AF0D74">
        <w:rPr>
          <w:rFonts w:ascii="Verdana" w:hAnsi="Verdana"/>
          <w:color w:val="000000"/>
        </w:rPr>
        <w:t xml:space="preserve"> o którym mowa w</w:t>
      </w:r>
      <w:r w:rsidR="00587C44" w:rsidRPr="00AF0D74">
        <w:rPr>
          <w:rFonts w:ascii="Verdana" w:hAnsi="Verdana"/>
          <w:b/>
          <w:color w:val="000000"/>
        </w:rPr>
        <w:t xml:space="preserve"> </w:t>
      </w:r>
      <w:r w:rsidR="00587C44" w:rsidRPr="00AF0D74">
        <w:rPr>
          <w:rFonts w:ascii="Verdana" w:hAnsi="Verdana"/>
          <w:color w:val="000000"/>
        </w:rPr>
        <w:t xml:space="preserve"> § 2 ust</w:t>
      </w:r>
      <w:r w:rsidR="00C75649" w:rsidRPr="00AF0D74">
        <w:rPr>
          <w:rFonts w:ascii="Verdana" w:hAnsi="Verdana"/>
          <w:color w:val="000000"/>
        </w:rPr>
        <w:t>ęp</w:t>
      </w:r>
      <w:r w:rsidR="00587C44" w:rsidRPr="00AF0D74">
        <w:rPr>
          <w:rFonts w:ascii="Verdana" w:hAnsi="Verdana"/>
          <w:color w:val="000000"/>
        </w:rPr>
        <w:t xml:space="preserve"> 1 punkt 8 </w:t>
      </w:r>
      <w:r w:rsidR="00AB61BB" w:rsidRPr="00AF0D74">
        <w:rPr>
          <w:rFonts w:ascii="Verdana" w:hAnsi="Verdana"/>
          <w:color w:val="000000"/>
        </w:rPr>
        <w:t xml:space="preserve">z </w:t>
      </w:r>
      <w:r w:rsidR="00973294" w:rsidRPr="00AF0D74">
        <w:rPr>
          <w:rFonts w:ascii="Verdana" w:hAnsi="Verdana"/>
          <w:color w:val="000000"/>
        </w:rPr>
        <w:t>wynikami z przedmiotów obowiązujących</w:t>
      </w:r>
      <w:r w:rsidR="00AB61BB" w:rsidRPr="00AF0D74">
        <w:rPr>
          <w:rFonts w:ascii="Verdana" w:hAnsi="Verdana"/>
          <w:color w:val="000000"/>
        </w:rPr>
        <w:t xml:space="preserve"> </w:t>
      </w:r>
      <w:r w:rsidRPr="00AF0D74">
        <w:rPr>
          <w:rFonts w:ascii="Verdana" w:hAnsi="Verdana"/>
          <w:color w:val="000000"/>
        </w:rPr>
        <w:t>na danym kierunku studiów, będą kwalifikowani według następujących zasad:</w:t>
      </w:r>
      <w:r w:rsidRPr="00AF0D74">
        <w:rPr>
          <w:rFonts w:ascii="Verdana" w:hAnsi="Verdana"/>
          <w:strike/>
          <w:color w:val="000000"/>
        </w:rPr>
        <w:t xml:space="preserve"> </w:t>
      </w:r>
    </w:p>
    <w:p w14:paraId="6DB729AB" w14:textId="77777777" w:rsidR="00D76EDA" w:rsidRPr="00AF0D74" w:rsidRDefault="00D76EDA" w:rsidP="00871333">
      <w:pPr>
        <w:widowControl w:val="0"/>
        <w:numPr>
          <w:ilvl w:val="0"/>
          <w:numId w:val="35"/>
        </w:numPr>
        <w:spacing w:before="240" w:line="360" w:lineRule="auto"/>
        <w:contextualSpacing/>
        <w:rPr>
          <w:rFonts w:ascii="Verdana" w:hAnsi="Verdana"/>
          <w:color w:val="000000"/>
        </w:rPr>
      </w:pPr>
      <w:r w:rsidRPr="00AF0D74">
        <w:rPr>
          <w:rFonts w:ascii="Verdana" w:hAnsi="Verdana"/>
          <w:color w:val="000000"/>
        </w:rPr>
        <w:t xml:space="preserve">brany będzie pod uwagę wynik uzyskany z </w:t>
      </w:r>
      <w:r w:rsidR="00C75649" w:rsidRPr="00AF0D74">
        <w:rPr>
          <w:rFonts w:ascii="Verdana" w:hAnsi="Verdana"/>
          <w:color w:val="000000"/>
        </w:rPr>
        <w:t xml:space="preserve">dyplomu </w:t>
      </w:r>
      <w:r w:rsidRPr="00AF0D74">
        <w:rPr>
          <w:rFonts w:ascii="Verdana" w:hAnsi="Verdana"/>
          <w:color w:val="000000"/>
        </w:rPr>
        <w:t>IB, z przedmiotów kierunkowych</w:t>
      </w:r>
      <w:r w:rsidR="00C75649" w:rsidRPr="00AF0D74">
        <w:rPr>
          <w:rFonts w:ascii="Verdana" w:hAnsi="Verdana"/>
          <w:color w:val="000000"/>
        </w:rPr>
        <w:t xml:space="preserve"> (</w:t>
      </w:r>
      <w:r w:rsidR="00973294" w:rsidRPr="00AF0D74">
        <w:rPr>
          <w:rFonts w:ascii="Verdana" w:hAnsi="Verdana"/>
          <w:color w:val="000000"/>
        </w:rPr>
        <w:t>o których mowa w tabeli 1 i 2</w:t>
      </w:r>
      <w:r w:rsidR="00C75649" w:rsidRPr="00AF0D74">
        <w:rPr>
          <w:rFonts w:ascii="Verdana" w:hAnsi="Verdana"/>
          <w:color w:val="000000"/>
        </w:rPr>
        <w:t>),</w:t>
      </w:r>
      <w:r w:rsidR="000114E0" w:rsidRPr="00AF0D74">
        <w:rPr>
          <w:rFonts w:ascii="Verdana" w:hAnsi="Verdana"/>
          <w:color w:val="000000"/>
        </w:rPr>
        <w:t xml:space="preserve"> z zastrzeżeniem, że </w:t>
      </w:r>
      <w:r w:rsidR="005035BB" w:rsidRPr="00AF0D74">
        <w:rPr>
          <w:rFonts w:ascii="Verdana" w:hAnsi="Verdana"/>
          <w:color w:val="000000"/>
        </w:rPr>
        <w:t>wynik z przedmiotu zdawanego na poziomie HL uznaje się za wynik na poziomie rozszerzonym,  wynik z przedmiotu zdawanego na poziomie SL – za wynik na poziomie podstawowym,</w:t>
      </w:r>
    </w:p>
    <w:p w14:paraId="26C66B8D" w14:textId="77777777" w:rsidR="00D76EDA" w:rsidRPr="00AF0D74" w:rsidRDefault="00D76EDA" w:rsidP="0049578A">
      <w:pPr>
        <w:widowControl w:val="0"/>
        <w:numPr>
          <w:ilvl w:val="0"/>
          <w:numId w:val="18"/>
        </w:numPr>
        <w:spacing w:line="360" w:lineRule="auto"/>
        <w:contextualSpacing/>
        <w:jc w:val="both"/>
        <w:rPr>
          <w:rFonts w:ascii="Verdana" w:hAnsi="Verdana"/>
          <w:color w:val="000000"/>
        </w:rPr>
      </w:pPr>
      <w:r w:rsidRPr="00AF0D74">
        <w:rPr>
          <w:rFonts w:ascii="Verdana" w:hAnsi="Verdana"/>
          <w:color w:val="000000"/>
        </w:rPr>
        <w:t xml:space="preserve">oceny z przedmiotów kierunkowych są przeliczane na punkty zgodnie z tabelą </w:t>
      </w:r>
      <w:r w:rsidR="00CD2F51" w:rsidRPr="00AF0D74">
        <w:rPr>
          <w:rFonts w:ascii="Verdana" w:hAnsi="Verdana"/>
          <w:color w:val="000000"/>
        </w:rPr>
        <w:t>1</w:t>
      </w:r>
      <w:r w:rsidR="00F73178" w:rsidRPr="00AF0D74">
        <w:rPr>
          <w:rFonts w:ascii="Verdana" w:hAnsi="Verdana"/>
          <w:color w:val="000000"/>
        </w:rPr>
        <w:t>5</w:t>
      </w:r>
      <w:r w:rsidRPr="00AF0D74">
        <w:rPr>
          <w:rFonts w:ascii="Verdana" w:hAnsi="Verdana"/>
          <w:color w:val="000000"/>
        </w:rPr>
        <w:t>:</w:t>
      </w:r>
    </w:p>
    <w:p w14:paraId="2518BF64" w14:textId="77777777" w:rsidR="00D76EDA" w:rsidRPr="00AF0D74" w:rsidRDefault="00D76EDA" w:rsidP="00AC3499">
      <w:pPr>
        <w:widowControl w:val="0"/>
        <w:jc w:val="center"/>
        <w:rPr>
          <w:rFonts w:ascii="Verdana" w:hAnsi="Verdana"/>
          <w:color w:val="000000"/>
          <w:sz w:val="18"/>
          <w:szCs w:val="18"/>
        </w:rPr>
      </w:pPr>
      <w:r w:rsidRPr="00AF0D74">
        <w:rPr>
          <w:rFonts w:ascii="Verdana" w:hAnsi="Verdana"/>
          <w:b/>
          <w:color w:val="000000"/>
          <w:sz w:val="18"/>
          <w:szCs w:val="18"/>
        </w:rPr>
        <w:t xml:space="preserve">tabela </w:t>
      </w:r>
      <w:r w:rsidR="00CD2F51" w:rsidRPr="00AF0D74">
        <w:rPr>
          <w:rFonts w:ascii="Verdana" w:hAnsi="Verdana"/>
          <w:b/>
          <w:color w:val="000000"/>
          <w:sz w:val="18"/>
          <w:szCs w:val="18"/>
        </w:rPr>
        <w:t>1</w:t>
      </w:r>
      <w:r w:rsidR="00F73178" w:rsidRPr="00AF0D74">
        <w:rPr>
          <w:rFonts w:ascii="Verdana" w:hAnsi="Verdana"/>
          <w:b/>
          <w:color w:val="000000"/>
          <w:sz w:val="18"/>
          <w:szCs w:val="18"/>
        </w:rPr>
        <w:t>5</w:t>
      </w:r>
    </w:p>
    <w:p w14:paraId="41731786" w14:textId="77777777" w:rsidR="00D76EDA" w:rsidRPr="00AF0D74" w:rsidRDefault="00D76EDA" w:rsidP="00AC3499">
      <w:pPr>
        <w:widowControl w:val="0"/>
        <w:ind w:left="540"/>
        <w:contextualSpacing/>
        <w:jc w:val="center"/>
        <w:rPr>
          <w:rFonts w:ascii="Verdana" w:hAnsi="Verdana"/>
          <w:b/>
          <w:color w:val="000000"/>
          <w:sz w:val="18"/>
          <w:szCs w:val="18"/>
        </w:rPr>
      </w:pPr>
      <w:r w:rsidRPr="00AF0D74">
        <w:rPr>
          <w:rFonts w:ascii="Verdana" w:hAnsi="Verdana"/>
          <w:b/>
          <w:color w:val="000000"/>
          <w:sz w:val="18"/>
          <w:szCs w:val="18"/>
        </w:rPr>
        <w:t>skala przeliczania ocen matury międzynarodowej IB na punkty rekrutacyjne</w:t>
      </w:r>
    </w:p>
    <w:tbl>
      <w:tblPr>
        <w:tblW w:w="8364" w:type="dxa"/>
        <w:jc w:val="center"/>
        <w:tblCellMar>
          <w:left w:w="70" w:type="dxa"/>
          <w:right w:w="70" w:type="dxa"/>
        </w:tblCellMar>
        <w:tblLook w:val="04A0" w:firstRow="1" w:lastRow="0" w:firstColumn="1" w:lastColumn="0" w:noHBand="0" w:noVBand="1"/>
      </w:tblPr>
      <w:tblGrid>
        <w:gridCol w:w="3544"/>
        <w:gridCol w:w="2268"/>
        <w:gridCol w:w="2552"/>
      </w:tblGrid>
      <w:tr w:rsidR="0092587F" w:rsidRPr="00AF0D74" w14:paraId="5F1675BA" w14:textId="77777777" w:rsidTr="00540A0B">
        <w:trPr>
          <w:trHeight w:val="315"/>
          <w:jc w:val="center"/>
        </w:trPr>
        <w:tc>
          <w:tcPr>
            <w:tcW w:w="836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75A525B" w14:textId="77777777" w:rsidR="0092587F" w:rsidRPr="00AF0D74" w:rsidRDefault="0092587F" w:rsidP="00540A0B">
            <w:pPr>
              <w:jc w:val="center"/>
              <w:rPr>
                <w:rFonts w:ascii="Verdana" w:hAnsi="Verdana"/>
                <w:color w:val="000000"/>
              </w:rPr>
            </w:pPr>
            <w:r w:rsidRPr="00AF0D74">
              <w:rPr>
                <w:rFonts w:ascii="Verdana" w:hAnsi="Verdana"/>
                <w:color w:val="000000"/>
              </w:rPr>
              <w:t>Ocena za przedmiot kierunkowy</w:t>
            </w:r>
          </w:p>
        </w:tc>
      </w:tr>
      <w:tr w:rsidR="0092587F" w:rsidRPr="00AF0D74" w14:paraId="467E47D6" w14:textId="77777777" w:rsidTr="00A05519">
        <w:trPr>
          <w:trHeight w:val="379"/>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7BAF4665" w14:textId="77777777" w:rsidR="0092587F" w:rsidRPr="00AF0D74" w:rsidRDefault="0092587F" w:rsidP="00540A0B">
            <w:pPr>
              <w:jc w:val="center"/>
              <w:rPr>
                <w:rFonts w:ascii="Verdana" w:hAnsi="Verdana"/>
                <w:color w:val="000000"/>
              </w:rPr>
            </w:pPr>
            <w:r w:rsidRPr="00AF0D74">
              <w:rPr>
                <w:rFonts w:ascii="Verdana" w:hAnsi="Verdana"/>
                <w:color w:val="000000"/>
              </w:rPr>
              <w:t>ocena z przedmiotu na dyplomie</w:t>
            </w:r>
          </w:p>
        </w:tc>
        <w:tc>
          <w:tcPr>
            <w:tcW w:w="2268" w:type="dxa"/>
            <w:tcBorders>
              <w:top w:val="nil"/>
              <w:left w:val="nil"/>
              <w:bottom w:val="single" w:sz="8" w:space="0" w:color="auto"/>
              <w:right w:val="single" w:sz="8" w:space="0" w:color="auto"/>
            </w:tcBorders>
            <w:shd w:val="clear" w:color="auto" w:fill="auto"/>
            <w:vAlign w:val="center"/>
            <w:hideMark/>
          </w:tcPr>
          <w:p w14:paraId="0E2C8B21" w14:textId="77777777" w:rsidR="0092587F" w:rsidRPr="00AF0D74" w:rsidRDefault="0092587F" w:rsidP="00540A0B">
            <w:pPr>
              <w:jc w:val="center"/>
              <w:rPr>
                <w:rFonts w:ascii="Verdana" w:hAnsi="Verdana"/>
                <w:color w:val="000000"/>
              </w:rPr>
            </w:pPr>
            <w:r w:rsidRPr="00AF0D74">
              <w:rPr>
                <w:rFonts w:ascii="Verdana" w:hAnsi="Verdana"/>
                <w:color w:val="000000"/>
              </w:rPr>
              <w:t>punkty za poziom HL</w:t>
            </w:r>
          </w:p>
        </w:tc>
        <w:tc>
          <w:tcPr>
            <w:tcW w:w="2552" w:type="dxa"/>
            <w:tcBorders>
              <w:top w:val="nil"/>
              <w:left w:val="nil"/>
              <w:bottom w:val="single" w:sz="8" w:space="0" w:color="auto"/>
              <w:right w:val="single" w:sz="8" w:space="0" w:color="auto"/>
            </w:tcBorders>
            <w:shd w:val="clear" w:color="auto" w:fill="auto"/>
            <w:vAlign w:val="center"/>
            <w:hideMark/>
          </w:tcPr>
          <w:p w14:paraId="5DE21CF8" w14:textId="77777777" w:rsidR="0092587F" w:rsidRPr="00AF0D74" w:rsidRDefault="0092587F" w:rsidP="00540A0B">
            <w:pPr>
              <w:jc w:val="center"/>
              <w:rPr>
                <w:rFonts w:ascii="Verdana" w:hAnsi="Verdana"/>
                <w:color w:val="000000"/>
              </w:rPr>
            </w:pPr>
            <w:r w:rsidRPr="00AF0D74">
              <w:rPr>
                <w:rFonts w:ascii="Verdana" w:hAnsi="Verdana"/>
                <w:color w:val="000000"/>
              </w:rPr>
              <w:t>punkty za poziom SL</w:t>
            </w:r>
          </w:p>
        </w:tc>
      </w:tr>
      <w:tr w:rsidR="0092587F" w:rsidRPr="00AF0D74" w14:paraId="126EF888" w14:textId="77777777"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7596AC3D" w14:textId="77777777" w:rsidR="0092587F" w:rsidRPr="00AF0D74" w:rsidRDefault="0092587F" w:rsidP="00540A0B">
            <w:pPr>
              <w:jc w:val="center"/>
              <w:rPr>
                <w:rFonts w:ascii="Verdana" w:hAnsi="Verdana"/>
                <w:color w:val="000000"/>
              </w:rPr>
            </w:pPr>
            <w:r w:rsidRPr="00AF0D74">
              <w:rPr>
                <w:rFonts w:ascii="Verdana" w:hAnsi="Verdana"/>
                <w:color w:val="000000"/>
              </w:rPr>
              <w:t>7</w:t>
            </w:r>
          </w:p>
        </w:tc>
        <w:tc>
          <w:tcPr>
            <w:tcW w:w="2268" w:type="dxa"/>
            <w:tcBorders>
              <w:top w:val="nil"/>
              <w:left w:val="nil"/>
              <w:bottom w:val="single" w:sz="8" w:space="0" w:color="auto"/>
              <w:right w:val="single" w:sz="8" w:space="0" w:color="auto"/>
            </w:tcBorders>
            <w:shd w:val="clear" w:color="auto" w:fill="auto"/>
            <w:vAlign w:val="center"/>
            <w:hideMark/>
          </w:tcPr>
          <w:p w14:paraId="305A95A6" w14:textId="77777777" w:rsidR="0092587F" w:rsidRPr="00AF0D74" w:rsidRDefault="0092587F" w:rsidP="00540A0B">
            <w:pPr>
              <w:jc w:val="center"/>
              <w:rPr>
                <w:rFonts w:ascii="Verdana" w:hAnsi="Verdana"/>
                <w:color w:val="000000"/>
              </w:rPr>
            </w:pPr>
            <w:r w:rsidRPr="00AF0D74">
              <w:rPr>
                <w:rFonts w:ascii="Verdana" w:hAnsi="Verdana"/>
                <w:color w:val="000000"/>
              </w:rPr>
              <w:t>100</w:t>
            </w:r>
          </w:p>
        </w:tc>
        <w:tc>
          <w:tcPr>
            <w:tcW w:w="2552" w:type="dxa"/>
            <w:tcBorders>
              <w:top w:val="nil"/>
              <w:left w:val="nil"/>
              <w:bottom w:val="single" w:sz="8" w:space="0" w:color="auto"/>
              <w:right w:val="single" w:sz="8" w:space="0" w:color="auto"/>
            </w:tcBorders>
            <w:shd w:val="clear" w:color="auto" w:fill="auto"/>
            <w:vAlign w:val="center"/>
            <w:hideMark/>
          </w:tcPr>
          <w:p w14:paraId="1E2BD3F4" w14:textId="77777777" w:rsidR="0092587F" w:rsidRPr="00AF0D74" w:rsidRDefault="0092587F" w:rsidP="00540A0B">
            <w:pPr>
              <w:jc w:val="center"/>
              <w:rPr>
                <w:rFonts w:ascii="Verdana" w:hAnsi="Verdana"/>
                <w:color w:val="000000"/>
              </w:rPr>
            </w:pPr>
            <w:r w:rsidRPr="00AF0D74">
              <w:rPr>
                <w:rFonts w:ascii="Verdana" w:hAnsi="Verdana"/>
                <w:color w:val="000000"/>
              </w:rPr>
              <w:t>80</w:t>
            </w:r>
          </w:p>
        </w:tc>
      </w:tr>
      <w:tr w:rsidR="0092587F" w:rsidRPr="00AF0D74" w14:paraId="32B1EB3E" w14:textId="77777777"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4641386C" w14:textId="77777777" w:rsidR="0092587F" w:rsidRPr="00AF0D74" w:rsidRDefault="0092587F" w:rsidP="00540A0B">
            <w:pPr>
              <w:jc w:val="center"/>
              <w:rPr>
                <w:rFonts w:ascii="Verdana" w:hAnsi="Verdana"/>
                <w:color w:val="000000"/>
              </w:rPr>
            </w:pPr>
            <w:r w:rsidRPr="00AF0D74">
              <w:rPr>
                <w:rFonts w:ascii="Verdana" w:hAnsi="Verdana"/>
                <w:color w:val="000000"/>
              </w:rPr>
              <w:t>6</w:t>
            </w:r>
          </w:p>
        </w:tc>
        <w:tc>
          <w:tcPr>
            <w:tcW w:w="2268" w:type="dxa"/>
            <w:tcBorders>
              <w:top w:val="nil"/>
              <w:left w:val="nil"/>
              <w:bottom w:val="single" w:sz="8" w:space="0" w:color="auto"/>
              <w:right w:val="single" w:sz="8" w:space="0" w:color="auto"/>
            </w:tcBorders>
            <w:shd w:val="clear" w:color="auto" w:fill="auto"/>
            <w:vAlign w:val="center"/>
            <w:hideMark/>
          </w:tcPr>
          <w:p w14:paraId="4F1E57DB" w14:textId="77777777" w:rsidR="0092587F" w:rsidRPr="00AF0D74" w:rsidRDefault="0092587F" w:rsidP="00540A0B">
            <w:pPr>
              <w:jc w:val="center"/>
              <w:rPr>
                <w:rFonts w:ascii="Verdana" w:hAnsi="Verdana"/>
                <w:color w:val="000000"/>
              </w:rPr>
            </w:pPr>
            <w:r w:rsidRPr="00AF0D74">
              <w:rPr>
                <w:rFonts w:ascii="Verdana" w:hAnsi="Verdana"/>
                <w:color w:val="000000"/>
              </w:rPr>
              <w:t>86</w:t>
            </w:r>
          </w:p>
        </w:tc>
        <w:tc>
          <w:tcPr>
            <w:tcW w:w="2552" w:type="dxa"/>
            <w:tcBorders>
              <w:top w:val="nil"/>
              <w:left w:val="nil"/>
              <w:bottom w:val="single" w:sz="8" w:space="0" w:color="auto"/>
              <w:right w:val="single" w:sz="8" w:space="0" w:color="auto"/>
            </w:tcBorders>
            <w:shd w:val="clear" w:color="auto" w:fill="auto"/>
            <w:vAlign w:val="center"/>
            <w:hideMark/>
          </w:tcPr>
          <w:p w14:paraId="5A1D577B" w14:textId="77777777" w:rsidR="0092587F" w:rsidRPr="00AF0D74" w:rsidRDefault="0092587F" w:rsidP="00540A0B">
            <w:pPr>
              <w:jc w:val="center"/>
              <w:rPr>
                <w:rFonts w:ascii="Verdana" w:hAnsi="Verdana"/>
                <w:color w:val="000000"/>
              </w:rPr>
            </w:pPr>
            <w:r w:rsidRPr="00AF0D74">
              <w:rPr>
                <w:rFonts w:ascii="Verdana" w:hAnsi="Verdana"/>
                <w:color w:val="000000"/>
              </w:rPr>
              <w:t>69</w:t>
            </w:r>
          </w:p>
        </w:tc>
      </w:tr>
      <w:tr w:rsidR="0092587F" w:rsidRPr="00AF0D74" w14:paraId="0490A01B" w14:textId="77777777"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6E9A7007" w14:textId="77777777" w:rsidR="0092587F" w:rsidRPr="00AF0D74" w:rsidRDefault="0092587F" w:rsidP="00540A0B">
            <w:pPr>
              <w:jc w:val="center"/>
              <w:rPr>
                <w:rFonts w:ascii="Verdana" w:hAnsi="Verdana"/>
                <w:color w:val="000000"/>
              </w:rPr>
            </w:pPr>
            <w:r w:rsidRPr="00AF0D74">
              <w:rPr>
                <w:rFonts w:ascii="Verdana" w:hAnsi="Verdana"/>
                <w:color w:val="000000"/>
              </w:rPr>
              <w:t>5</w:t>
            </w:r>
          </w:p>
        </w:tc>
        <w:tc>
          <w:tcPr>
            <w:tcW w:w="2268" w:type="dxa"/>
            <w:tcBorders>
              <w:top w:val="nil"/>
              <w:left w:val="nil"/>
              <w:bottom w:val="single" w:sz="8" w:space="0" w:color="auto"/>
              <w:right w:val="single" w:sz="8" w:space="0" w:color="auto"/>
            </w:tcBorders>
            <w:shd w:val="clear" w:color="auto" w:fill="auto"/>
            <w:vAlign w:val="center"/>
            <w:hideMark/>
          </w:tcPr>
          <w:p w14:paraId="35C8B9D3" w14:textId="77777777" w:rsidR="0092587F" w:rsidRPr="00AF0D74" w:rsidRDefault="0092587F" w:rsidP="00540A0B">
            <w:pPr>
              <w:jc w:val="center"/>
              <w:rPr>
                <w:rFonts w:ascii="Verdana" w:hAnsi="Verdana"/>
                <w:color w:val="000000"/>
              </w:rPr>
            </w:pPr>
            <w:r w:rsidRPr="00AF0D74">
              <w:rPr>
                <w:rFonts w:ascii="Verdana" w:hAnsi="Verdana"/>
                <w:color w:val="000000"/>
              </w:rPr>
              <w:t>72</w:t>
            </w:r>
          </w:p>
        </w:tc>
        <w:tc>
          <w:tcPr>
            <w:tcW w:w="2552" w:type="dxa"/>
            <w:tcBorders>
              <w:top w:val="nil"/>
              <w:left w:val="nil"/>
              <w:bottom w:val="single" w:sz="8" w:space="0" w:color="auto"/>
              <w:right w:val="single" w:sz="8" w:space="0" w:color="auto"/>
            </w:tcBorders>
            <w:shd w:val="clear" w:color="auto" w:fill="auto"/>
            <w:vAlign w:val="center"/>
            <w:hideMark/>
          </w:tcPr>
          <w:p w14:paraId="708DA21A" w14:textId="77777777" w:rsidR="0092587F" w:rsidRPr="00AF0D74" w:rsidRDefault="0092587F" w:rsidP="00540A0B">
            <w:pPr>
              <w:jc w:val="center"/>
              <w:rPr>
                <w:rFonts w:ascii="Verdana" w:hAnsi="Verdana"/>
                <w:color w:val="000000"/>
              </w:rPr>
            </w:pPr>
            <w:r w:rsidRPr="00AF0D74">
              <w:rPr>
                <w:rFonts w:ascii="Verdana" w:hAnsi="Verdana"/>
                <w:color w:val="000000"/>
              </w:rPr>
              <w:t>58</w:t>
            </w:r>
          </w:p>
        </w:tc>
      </w:tr>
      <w:tr w:rsidR="0092587F" w:rsidRPr="00AF0D74" w14:paraId="0F730148" w14:textId="77777777"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3B5AEB93" w14:textId="77777777" w:rsidR="0092587F" w:rsidRPr="00AF0D74" w:rsidRDefault="0092587F" w:rsidP="00540A0B">
            <w:pPr>
              <w:jc w:val="center"/>
              <w:rPr>
                <w:rFonts w:ascii="Verdana" w:hAnsi="Verdana"/>
                <w:color w:val="000000"/>
              </w:rPr>
            </w:pPr>
            <w:r w:rsidRPr="00AF0D74">
              <w:rPr>
                <w:rFonts w:ascii="Verdana" w:hAnsi="Verdana"/>
                <w:color w:val="000000"/>
              </w:rPr>
              <w:t>4</w:t>
            </w:r>
          </w:p>
        </w:tc>
        <w:tc>
          <w:tcPr>
            <w:tcW w:w="2268" w:type="dxa"/>
            <w:tcBorders>
              <w:top w:val="nil"/>
              <w:left w:val="nil"/>
              <w:bottom w:val="single" w:sz="8" w:space="0" w:color="auto"/>
              <w:right w:val="single" w:sz="8" w:space="0" w:color="auto"/>
            </w:tcBorders>
            <w:shd w:val="clear" w:color="auto" w:fill="auto"/>
            <w:vAlign w:val="center"/>
            <w:hideMark/>
          </w:tcPr>
          <w:p w14:paraId="2A0C2FFC" w14:textId="77777777" w:rsidR="0092587F" w:rsidRPr="00AF0D74" w:rsidRDefault="0092587F" w:rsidP="00540A0B">
            <w:pPr>
              <w:jc w:val="center"/>
              <w:rPr>
                <w:rFonts w:ascii="Verdana" w:hAnsi="Verdana"/>
                <w:color w:val="000000"/>
              </w:rPr>
            </w:pPr>
            <w:r w:rsidRPr="00AF0D74">
              <w:rPr>
                <w:rFonts w:ascii="Verdana" w:hAnsi="Verdana"/>
                <w:color w:val="000000"/>
              </w:rPr>
              <w:t>57</w:t>
            </w:r>
          </w:p>
        </w:tc>
        <w:tc>
          <w:tcPr>
            <w:tcW w:w="2552" w:type="dxa"/>
            <w:tcBorders>
              <w:top w:val="nil"/>
              <w:left w:val="nil"/>
              <w:bottom w:val="single" w:sz="8" w:space="0" w:color="auto"/>
              <w:right w:val="single" w:sz="8" w:space="0" w:color="auto"/>
            </w:tcBorders>
            <w:shd w:val="clear" w:color="auto" w:fill="auto"/>
            <w:vAlign w:val="center"/>
            <w:hideMark/>
          </w:tcPr>
          <w:p w14:paraId="30999843" w14:textId="77777777" w:rsidR="0092587F" w:rsidRPr="00AF0D74" w:rsidRDefault="0092587F" w:rsidP="00540A0B">
            <w:pPr>
              <w:jc w:val="center"/>
              <w:rPr>
                <w:rFonts w:ascii="Verdana" w:hAnsi="Verdana"/>
                <w:color w:val="000000"/>
              </w:rPr>
            </w:pPr>
            <w:r w:rsidRPr="00AF0D74">
              <w:rPr>
                <w:rFonts w:ascii="Verdana" w:hAnsi="Verdana"/>
                <w:color w:val="000000"/>
              </w:rPr>
              <w:t>46</w:t>
            </w:r>
          </w:p>
        </w:tc>
      </w:tr>
      <w:tr w:rsidR="0092587F" w:rsidRPr="00AF0D74" w14:paraId="2ED6CCC9" w14:textId="77777777"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4A04F0CF" w14:textId="77777777" w:rsidR="0092587F" w:rsidRPr="00AF0D74" w:rsidRDefault="0092587F" w:rsidP="00540A0B">
            <w:pPr>
              <w:jc w:val="center"/>
              <w:rPr>
                <w:rFonts w:ascii="Verdana" w:hAnsi="Verdana"/>
                <w:color w:val="000000"/>
              </w:rPr>
            </w:pPr>
            <w:r w:rsidRPr="00AF0D74">
              <w:rPr>
                <w:rFonts w:ascii="Verdana" w:hAnsi="Verdana"/>
                <w:color w:val="000000"/>
              </w:rPr>
              <w:t>3</w:t>
            </w:r>
          </w:p>
        </w:tc>
        <w:tc>
          <w:tcPr>
            <w:tcW w:w="2268" w:type="dxa"/>
            <w:tcBorders>
              <w:top w:val="nil"/>
              <w:left w:val="nil"/>
              <w:bottom w:val="single" w:sz="8" w:space="0" w:color="auto"/>
              <w:right w:val="single" w:sz="8" w:space="0" w:color="auto"/>
            </w:tcBorders>
            <w:shd w:val="clear" w:color="auto" w:fill="auto"/>
            <w:vAlign w:val="center"/>
            <w:hideMark/>
          </w:tcPr>
          <w:p w14:paraId="3A97243E" w14:textId="77777777" w:rsidR="0092587F" w:rsidRPr="00AF0D74" w:rsidRDefault="0092587F" w:rsidP="00540A0B">
            <w:pPr>
              <w:jc w:val="center"/>
              <w:rPr>
                <w:rFonts w:ascii="Verdana" w:hAnsi="Verdana"/>
                <w:color w:val="000000"/>
              </w:rPr>
            </w:pPr>
            <w:r w:rsidRPr="00AF0D74">
              <w:rPr>
                <w:rFonts w:ascii="Verdana" w:hAnsi="Verdana"/>
                <w:color w:val="000000"/>
              </w:rPr>
              <w:t>43</w:t>
            </w:r>
          </w:p>
        </w:tc>
        <w:tc>
          <w:tcPr>
            <w:tcW w:w="2552" w:type="dxa"/>
            <w:tcBorders>
              <w:top w:val="nil"/>
              <w:left w:val="nil"/>
              <w:bottom w:val="single" w:sz="8" w:space="0" w:color="auto"/>
              <w:right w:val="single" w:sz="8" w:space="0" w:color="auto"/>
            </w:tcBorders>
            <w:shd w:val="clear" w:color="auto" w:fill="auto"/>
            <w:vAlign w:val="center"/>
            <w:hideMark/>
          </w:tcPr>
          <w:p w14:paraId="53563FB4" w14:textId="77777777" w:rsidR="0092587F" w:rsidRPr="00AF0D74" w:rsidRDefault="0092587F" w:rsidP="00540A0B">
            <w:pPr>
              <w:jc w:val="center"/>
              <w:rPr>
                <w:rFonts w:ascii="Verdana" w:hAnsi="Verdana"/>
                <w:color w:val="000000"/>
              </w:rPr>
            </w:pPr>
            <w:r w:rsidRPr="00AF0D74">
              <w:rPr>
                <w:rFonts w:ascii="Verdana" w:hAnsi="Verdana"/>
                <w:color w:val="000000"/>
              </w:rPr>
              <w:t>34</w:t>
            </w:r>
          </w:p>
        </w:tc>
      </w:tr>
      <w:tr w:rsidR="0092587F" w:rsidRPr="00AF0D74" w14:paraId="78EE1765" w14:textId="77777777"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017B002F" w14:textId="77777777" w:rsidR="0092587F" w:rsidRPr="00AF0D74" w:rsidRDefault="0092587F" w:rsidP="00540A0B">
            <w:pPr>
              <w:jc w:val="center"/>
              <w:rPr>
                <w:rFonts w:ascii="Verdana" w:hAnsi="Verdana"/>
                <w:color w:val="000000"/>
              </w:rPr>
            </w:pPr>
            <w:r w:rsidRPr="00AF0D74">
              <w:rPr>
                <w:rFonts w:ascii="Verdana" w:hAnsi="Verdana"/>
                <w:color w:val="000000"/>
              </w:rPr>
              <w:t>2</w:t>
            </w:r>
          </w:p>
        </w:tc>
        <w:tc>
          <w:tcPr>
            <w:tcW w:w="2268" w:type="dxa"/>
            <w:tcBorders>
              <w:top w:val="nil"/>
              <w:left w:val="nil"/>
              <w:bottom w:val="single" w:sz="8" w:space="0" w:color="auto"/>
              <w:right w:val="single" w:sz="8" w:space="0" w:color="auto"/>
            </w:tcBorders>
            <w:shd w:val="clear" w:color="auto" w:fill="auto"/>
            <w:vAlign w:val="center"/>
            <w:hideMark/>
          </w:tcPr>
          <w:p w14:paraId="66C2B149" w14:textId="77777777" w:rsidR="0092587F" w:rsidRPr="00AF0D74" w:rsidRDefault="0092587F" w:rsidP="00540A0B">
            <w:pPr>
              <w:jc w:val="center"/>
              <w:rPr>
                <w:rFonts w:ascii="Verdana" w:hAnsi="Verdana"/>
                <w:color w:val="000000"/>
              </w:rPr>
            </w:pPr>
            <w:r w:rsidRPr="00AF0D74">
              <w:rPr>
                <w:rFonts w:ascii="Verdana" w:hAnsi="Verdana"/>
                <w:color w:val="000000"/>
              </w:rPr>
              <w:t>0</w:t>
            </w:r>
          </w:p>
        </w:tc>
        <w:tc>
          <w:tcPr>
            <w:tcW w:w="2552" w:type="dxa"/>
            <w:tcBorders>
              <w:top w:val="nil"/>
              <w:left w:val="nil"/>
              <w:bottom w:val="single" w:sz="8" w:space="0" w:color="auto"/>
              <w:right w:val="single" w:sz="8" w:space="0" w:color="auto"/>
            </w:tcBorders>
            <w:shd w:val="clear" w:color="auto" w:fill="auto"/>
            <w:vAlign w:val="center"/>
            <w:hideMark/>
          </w:tcPr>
          <w:p w14:paraId="56182FC9" w14:textId="77777777" w:rsidR="0092587F" w:rsidRPr="00AF0D74" w:rsidRDefault="0092587F" w:rsidP="00540A0B">
            <w:pPr>
              <w:jc w:val="center"/>
              <w:rPr>
                <w:rFonts w:ascii="Verdana" w:hAnsi="Verdana"/>
                <w:color w:val="000000"/>
              </w:rPr>
            </w:pPr>
            <w:r w:rsidRPr="00AF0D74">
              <w:rPr>
                <w:rFonts w:ascii="Verdana" w:hAnsi="Verdana"/>
                <w:color w:val="000000"/>
              </w:rPr>
              <w:t>0</w:t>
            </w:r>
          </w:p>
        </w:tc>
      </w:tr>
      <w:tr w:rsidR="0092587F" w:rsidRPr="00AF0D74" w14:paraId="27B31023" w14:textId="77777777"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610474AD" w14:textId="77777777" w:rsidR="0092587F" w:rsidRPr="00AF0D74" w:rsidRDefault="0092587F" w:rsidP="00540A0B">
            <w:pPr>
              <w:jc w:val="center"/>
              <w:rPr>
                <w:rFonts w:ascii="Verdana" w:hAnsi="Verdana"/>
                <w:color w:val="000000"/>
              </w:rPr>
            </w:pPr>
            <w:r w:rsidRPr="00AF0D74">
              <w:rPr>
                <w:rFonts w:ascii="Verdana" w:hAnsi="Verdana"/>
                <w:color w:val="000000"/>
              </w:rPr>
              <w:t>1</w:t>
            </w:r>
          </w:p>
        </w:tc>
        <w:tc>
          <w:tcPr>
            <w:tcW w:w="2268" w:type="dxa"/>
            <w:tcBorders>
              <w:top w:val="nil"/>
              <w:left w:val="nil"/>
              <w:bottom w:val="single" w:sz="8" w:space="0" w:color="auto"/>
              <w:right w:val="single" w:sz="8" w:space="0" w:color="auto"/>
            </w:tcBorders>
            <w:shd w:val="clear" w:color="auto" w:fill="auto"/>
            <w:vAlign w:val="center"/>
            <w:hideMark/>
          </w:tcPr>
          <w:p w14:paraId="02FCFBC6" w14:textId="77777777" w:rsidR="0092587F" w:rsidRPr="00AF0D74" w:rsidRDefault="0092587F" w:rsidP="00540A0B">
            <w:pPr>
              <w:jc w:val="center"/>
              <w:rPr>
                <w:rFonts w:ascii="Verdana" w:hAnsi="Verdana"/>
                <w:color w:val="000000"/>
              </w:rPr>
            </w:pPr>
            <w:r w:rsidRPr="00AF0D74">
              <w:rPr>
                <w:rFonts w:ascii="Verdana" w:hAnsi="Verdana"/>
                <w:color w:val="000000"/>
              </w:rPr>
              <w:t>0</w:t>
            </w:r>
          </w:p>
        </w:tc>
        <w:tc>
          <w:tcPr>
            <w:tcW w:w="2552" w:type="dxa"/>
            <w:tcBorders>
              <w:top w:val="nil"/>
              <w:left w:val="nil"/>
              <w:bottom w:val="single" w:sz="8" w:space="0" w:color="auto"/>
              <w:right w:val="single" w:sz="8" w:space="0" w:color="auto"/>
            </w:tcBorders>
            <w:shd w:val="clear" w:color="auto" w:fill="auto"/>
            <w:vAlign w:val="center"/>
            <w:hideMark/>
          </w:tcPr>
          <w:p w14:paraId="3E539620" w14:textId="77777777" w:rsidR="0092587F" w:rsidRPr="00AF0D74" w:rsidRDefault="0092587F" w:rsidP="00540A0B">
            <w:pPr>
              <w:jc w:val="center"/>
              <w:rPr>
                <w:rFonts w:ascii="Verdana" w:hAnsi="Verdana"/>
                <w:color w:val="000000"/>
              </w:rPr>
            </w:pPr>
            <w:r w:rsidRPr="00AF0D74">
              <w:rPr>
                <w:rFonts w:ascii="Verdana" w:hAnsi="Verdana"/>
                <w:color w:val="000000"/>
              </w:rPr>
              <w:t>0</w:t>
            </w:r>
          </w:p>
        </w:tc>
      </w:tr>
    </w:tbl>
    <w:p w14:paraId="1B7ED646" w14:textId="77777777" w:rsidR="00C23F30" w:rsidRPr="00AF0D74" w:rsidRDefault="00C23F30" w:rsidP="00AC3499">
      <w:pPr>
        <w:widowControl w:val="0"/>
        <w:ind w:left="540"/>
        <w:contextualSpacing/>
        <w:jc w:val="center"/>
        <w:rPr>
          <w:rFonts w:ascii="Verdana" w:hAnsi="Verdana"/>
          <w:b/>
          <w:color w:val="000000"/>
          <w:sz w:val="18"/>
          <w:szCs w:val="18"/>
        </w:rPr>
      </w:pPr>
    </w:p>
    <w:p w14:paraId="6BEF00D0" w14:textId="77777777" w:rsidR="00D76EDA" w:rsidRPr="00AF0D74" w:rsidRDefault="00E76054" w:rsidP="00E86490">
      <w:pPr>
        <w:widowControl w:val="0"/>
        <w:spacing w:line="360" w:lineRule="auto"/>
        <w:ind w:left="360"/>
        <w:contextualSpacing/>
        <w:jc w:val="both"/>
        <w:rPr>
          <w:rFonts w:ascii="Verdana" w:hAnsi="Verdana"/>
          <w:color w:val="000000"/>
        </w:rPr>
      </w:pPr>
      <w:r w:rsidRPr="00AF0D74">
        <w:rPr>
          <w:rFonts w:ascii="Verdana" w:hAnsi="Verdana"/>
          <w:color w:val="000000"/>
        </w:rPr>
        <w:t>K</w:t>
      </w:r>
      <w:r w:rsidR="00D76EDA" w:rsidRPr="00AF0D74">
        <w:rPr>
          <w:rFonts w:ascii="Verdana" w:hAnsi="Verdana"/>
          <w:color w:val="000000"/>
        </w:rPr>
        <w:t xml:space="preserve">andydaci, którzy zdawali maturę IB w </w:t>
      </w:r>
      <w:r w:rsidR="0092587F" w:rsidRPr="00AF0D74">
        <w:rPr>
          <w:rFonts w:ascii="Verdana" w:hAnsi="Verdana"/>
          <w:color w:val="000000"/>
        </w:rPr>
        <w:t>2025</w:t>
      </w:r>
      <w:r w:rsidR="007736DA" w:rsidRPr="00AF0D74">
        <w:rPr>
          <w:rFonts w:ascii="Verdana" w:hAnsi="Verdana"/>
          <w:color w:val="000000"/>
        </w:rPr>
        <w:t xml:space="preserve"> </w:t>
      </w:r>
      <w:r w:rsidR="00D76EDA" w:rsidRPr="00AF0D74">
        <w:rPr>
          <w:rFonts w:ascii="Verdana" w:hAnsi="Verdana"/>
          <w:color w:val="000000"/>
        </w:rPr>
        <w:t xml:space="preserve">roku, a nie otrzymali dyplomu w wymaganym terminie, dostarczają zaświadczenie o wynikach egzaminu maturalnego IB (wystawione przez dyrektora ukończonej szkoły średniej). </w:t>
      </w:r>
      <w:r w:rsidR="008F492A" w:rsidRPr="00AF0D74">
        <w:rPr>
          <w:rFonts w:ascii="Verdana" w:hAnsi="Verdana"/>
          <w:color w:val="000000"/>
        </w:rPr>
        <w:t xml:space="preserve">Kopię </w:t>
      </w:r>
      <w:r w:rsidR="00E45433" w:rsidRPr="00AF0D74">
        <w:rPr>
          <w:rFonts w:ascii="Verdana" w:hAnsi="Verdana"/>
          <w:color w:val="000000"/>
        </w:rPr>
        <w:t xml:space="preserve">dyplomu IB </w:t>
      </w:r>
      <w:r w:rsidR="00E45433" w:rsidRPr="00AF0D74">
        <w:rPr>
          <w:rFonts w:ascii="Verdana" w:hAnsi="Verdana"/>
          <w:color w:val="000000"/>
          <w:highlight w:val="white"/>
        </w:rPr>
        <w:t>(oryginał do wglądu</w:t>
      </w:r>
      <w:r w:rsidR="00E45433" w:rsidRPr="00AF0D74">
        <w:rPr>
          <w:rFonts w:ascii="Verdana" w:hAnsi="Verdana"/>
          <w:color w:val="000000"/>
        </w:rPr>
        <w:t>)</w:t>
      </w:r>
      <w:r w:rsidR="000114E0" w:rsidRPr="00AF0D74">
        <w:rPr>
          <w:rFonts w:ascii="Verdana" w:hAnsi="Verdana"/>
          <w:color w:val="000000"/>
          <w:highlight w:val="white"/>
        </w:rPr>
        <w:t xml:space="preserve"> </w:t>
      </w:r>
      <w:r w:rsidR="00D76EDA" w:rsidRPr="00AF0D74">
        <w:rPr>
          <w:rFonts w:ascii="Verdana" w:hAnsi="Verdana"/>
          <w:color w:val="000000"/>
        </w:rPr>
        <w:t xml:space="preserve">kandydat składa niezwłocznie po jego otrzymaniu, nie później jednak niż do </w:t>
      </w:r>
      <w:r w:rsidR="00BD669C" w:rsidRPr="00AF0D74">
        <w:rPr>
          <w:rFonts w:ascii="Verdana" w:hAnsi="Verdana"/>
          <w:color w:val="000000"/>
        </w:rPr>
        <w:t>23</w:t>
      </w:r>
      <w:r w:rsidR="00585DC7" w:rsidRPr="00AF0D74">
        <w:rPr>
          <w:rFonts w:ascii="Verdana" w:hAnsi="Verdana"/>
          <w:color w:val="000000"/>
        </w:rPr>
        <w:t xml:space="preserve"> </w:t>
      </w:r>
      <w:r w:rsidR="00D76EDA" w:rsidRPr="00AF0D74">
        <w:rPr>
          <w:rFonts w:ascii="Verdana" w:hAnsi="Verdana"/>
          <w:color w:val="000000"/>
        </w:rPr>
        <w:t xml:space="preserve">września </w:t>
      </w:r>
      <w:r w:rsidR="00585DC7" w:rsidRPr="00AF0D74">
        <w:rPr>
          <w:rFonts w:ascii="Verdana" w:hAnsi="Verdana"/>
          <w:color w:val="000000"/>
        </w:rPr>
        <w:t>202</w:t>
      </w:r>
      <w:r w:rsidR="0092587F" w:rsidRPr="00AF0D74">
        <w:rPr>
          <w:rFonts w:ascii="Verdana" w:hAnsi="Verdana"/>
          <w:color w:val="000000"/>
        </w:rPr>
        <w:t>5</w:t>
      </w:r>
      <w:r w:rsidR="007736DA" w:rsidRPr="00AF0D74">
        <w:rPr>
          <w:rFonts w:ascii="Verdana" w:hAnsi="Verdana"/>
          <w:color w:val="000000"/>
        </w:rPr>
        <w:t xml:space="preserve"> </w:t>
      </w:r>
      <w:r w:rsidR="00D76EDA" w:rsidRPr="00AF0D74">
        <w:rPr>
          <w:rFonts w:ascii="Verdana" w:hAnsi="Verdana"/>
          <w:color w:val="000000"/>
        </w:rPr>
        <w:t xml:space="preserve">r. (liczy się data wpływu do </w:t>
      </w:r>
      <w:r w:rsidR="00585DC7" w:rsidRPr="00AF0D74">
        <w:rPr>
          <w:rFonts w:ascii="Verdana" w:hAnsi="Verdana"/>
          <w:color w:val="000000"/>
        </w:rPr>
        <w:t>Uczelni</w:t>
      </w:r>
      <w:r w:rsidR="00D76EDA" w:rsidRPr="00AF0D74">
        <w:rPr>
          <w:rFonts w:ascii="Verdana" w:hAnsi="Verdana"/>
          <w:color w:val="000000"/>
        </w:rPr>
        <w:t>). W przypadku niedostarczenia dyplomu we wskazanym terminie, kandydat zostaje skreślony z listy osób wpisanych na listę studentów oraz zostaje wydana decyzja o odmowie przyjęcia na studia z powodu niespełnienia warunków rekrutacji.</w:t>
      </w:r>
    </w:p>
    <w:p w14:paraId="4AFF0D0B" w14:textId="77777777" w:rsidR="00D76EDA" w:rsidRPr="00AF0D74" w:rsidRDefault="00D76EDA" w:rsidP="0049578A">
      <w:pPr>
        <w:numPr>
          <w:ilvl w:val="0"/>
          <w:numId w:val="27"/>
        </w:numPr>
        <w:spacing w:line="360" w:lineRule="auto"/>
        <w:jc w:val="both"/>
        <w:rPr>
          <w:rFonts w:ascii="Verdana" w:hAnsi="Verdana"/>
          <w:color w:val="000000"/>
        </w:rPr>
      </w:pPr>
      <w:r w:rsidRPr="00AF0D74">
        <w:rPr>
          <w:rFonts w:ascii="Verdana" w:hAnsi="Verdana"/>
          <w:color w:val="000000"/>
        </w:rPr>
        <w:t>W przypadku większej liczby kandydatów, niż wy</w:t>
      </w:r>
      <w:r w:rsidR="00132337" w:rsidRPr="00AF0D74">
        <w:rPr>
          <w:rFonts w:ascii="Verdana" w:hAnsi="Verdana"/>
          <w:color w:val="000000"/>
        </w:rPr>
        <w:t xml:space="preserve">nosi ustalony uchwałą Senatu </w:t>
      </w:r>
      <w:r w:rsidRPr="00AF0D74">
        <w:rPr>
          <w:rFonts w:ascii="Verdana" w:hAnsi="Verdana"/>
          <w:color w:val="000000"/>
        </w:rPr>
        <w:t xml:space="preserve">limit miejsc na studia stacjonarne, kolejni niezakwalifikowani cudzoziemcy – po </w:t>
      </w:r>
      <w:r w:rsidR="009379D7" w:rsidRPr="00AF0D74">
        <w:rPr>
          <w:rFonts w:ascii="Verdana" w:hAnsi="Verdana"/>
          <w:color w:val="000000"/>
        </w:rPr>
        <w:t>za</w:t>
      </w:r>
      <w:r w:rsidRPr="00AF0D74">
        <w:rPr>
          <w:rFonts w:ascii="Verdana" w:hAnsi="Verdana"/>
          <w:color w:val="000000"/>
        </w:rPr>
        <w:t>rejestr</w:t>
      </w:r>
      <w:r w:rsidR="009379D7" w:rsidRPr="00AF0D74">
        <w:rPr>
          <w:rFonts w:ascii="Verdana" w:hAnsi="Verdana"/>
          <w:color w:val="000000"/>
        </w:rPr>
        <w:t>owaniu się</w:t>
      </w:r>
      <w:r w:rsidRPr="00AF0D74">
        <w:rPr>
          <w:rFonts w:ascii="Verdana" w:hAnsi="Verdana"/>
          <w:color w:val="000000"/>
        </w:rPr>
        <w:t xml:space="preserve"> w IRK w wyznaczonym </w:t>
      </w:r>
      <w:r w:rsidR="00F0535D" w:rsidRPr="00AF0D74">
        <w:rPr>
          <w:rFonts w:ascii="Verdana" w:hAnsi="Verdana"/>
          <w:color w:val="000000"/>
        </w:rPr>
        <w:t xml:space="preserve">w harmonogramie </w:t>
      </w:r>
      <w:r w:rsidRPr="00AF0D74">
        <w:rPr>
          <w:rFonts w:ascii="Verdana" w:hAnsi="Verdana"/>
          <w:color w:val="000000"/>
        </w:rPr>
        <w:t>terminie – mogą ubiegać się o przyjęcie na studia niestacjonarne (jeśli takie są prowadzone), w ramach limitu przyjęć na studia niestacjonarne</w:t>
      </w:r>
      <w:r w:rsidR="00E457F0" w:rsidRPr="00AF0D74">
        <w:rPr>
          <w:rFonts w:ascii="Verdana" w:hAnsi="Verdana"/>
          <w:color w:val="000000"/>
        </w:rPr>
        <w:t>.</w:t>
      </w:r>
      <w:r w:rsidRPr="00AF0D74">
        <w:rPr>
          <w:rFonts w:ascii="Verdana" w:hAnsi="Verdana"/>
          <w:color w:val="000000"/>
        </w:rPr>
        <w:t xml:space="preserve"> </w:t>
      </w:r>
    </w:p>
    <w:p w14:paraId="35A444F9" w14:textId="77777777" w:rsidR="00D76EDA" w:rsidRPr="00AF0D74" w:rsidRDefault="00D76EDA" w:rsidP="0049578A">
      <w:pPr>
        <w:numPr>
          <w:ilvl w:val="0"/>
          <w:numId w:val="27"/>
        </w:numPr>
        <w:spacing w:line="360" w:lineRule="auto"/>
        <w:jc w:val="both"/>
        <w:rPr>
          <w:rFonts w:ascii="Verdana" w:hAnsi="Verdana"/>
          <w:color w:val="000000"/>
        </w:rPr>
      </w:pPr>
      <w:r w:rsidRPr="00AF0D74">
        <w:rPr>
          <w:rFonts w:ascii="Verdana" w:hAnsi="Verdana"/>
          <w:color w:val="000000"/>
        </w:rPr>
        <w:lastRenderedPageBreak/>
        <w:t xml:space="preserve">W przypadku niewypełnienia przez kandydatów ze świadectwem uzyskanym za granicą limitu miejsc niewykorzystane miejsca mogą być </w:t>
      </w:r>
      <w:r w:rsidR="00274806" w:rsidRPr="00AF0D74">
        <w:rPr>
          <w:rFonts w:ascii="Verdana" w:hAnsi="Verdana"/>
          <w:color w:val="000000"/>
        </w:rPr>
        <w:t xml:space="preserve">uzupełnione </w:t>
      </w:r>
      <w:r w:rsidR="00CC7A7B" w:rsidRPr="00AF0D74">
        <w:rPr>
          <w:rFonts w:ascii="Verdana" w:hAnsi="Verdana"/>
          <w:color w:val="000000"/>
        </w:rPr>
        <w:t>przez kandydatów</w:t>
      </w:r>
      <w:r w:rsidRPr="00AF0D74">
        <w:rPr>
          <w:rFonts w:ascii="Verdana" w:hAnsi="Verdana"/>
          <w:color w:val="000000"/>
        </w:rPr>
        <w:t xml:space="preserve"> z polskim obywatelstwem </w:t>
      </w:r>
      <w:r w:rsidR="00F05035" w:rsidRPr="00AF0D74">
        <w:rPr>
          <w:rFonts w:ascii="Verdana" w:hAnsi="Verdana"/>
          <w:color w:val="000000"/>
        </w:rPr>
        <w:t xml:space="preserve">– dotyczy </w:t>
      </w:r>
      <w:r w:rsidRPr="00AF0D74">
        <w:rPr>
          <w:rFonts w:ascii="Verdana" w:hAnsi="Verdana"/>
          <w:color w:val="000000"/>
        </w:rPr>
        <w:t>obu form studiów.</w:t>
      </w:r>
    </w:p>
    <w:p w14:paraId="79F6E676" w14:textId="77777777" w:rsidR="00D76EDA" w:rsidRPr="00AF0D74" w:rsidRDefault="00D76EDA" w:rsidP="0049578A">
      <w:pPr>
        <w:numPr>
          <w:ilvl w:val="0"/>
          <w:numId w:val="27"/>
        </w:numPr>
        <w:spacing w:line="360" w:lineRule="auto"/>
        <w:jc w:val="both"/>
        <w:rPr>
          <w:rFonts w:ascii="Verdana" w:hAnsi="Verdana"/>
          <w:color w:val="000000"/>
        </w:rPr>
      </w:pPr>
      <w:r w:rsidRPr="00AF0D74">
        <w:rPr>
          <w:rFonts w:ascii="Verdana" w:hAnsi="Verdana"/>
          <w:color w:val="000000"/>
        </w:rPr>
        <w:t>W przypadku studiów niestacjonarnych</w:t>
      </w:r>
      <w:r w:rsidR="008A2855" w:rsidRPr="00AF0D74">
        <w:rPr>
          <w:rFonts w:ascii="Verdana" w:hAnsi="Verdana"/>
          <w:color w:val="000000"/>
        </w:rPr>
        <w:t>,</w:t>
      </w:r>
      <w:r w:rsidRPr="00AF0D74">
        <w:rPr>
          <w:rFonts w:ascii="Verdana" w:hAnsi="Verdana"/>
          <w:color w:val="000000"/>
        </w:rPr>
        <w:t xml:space="preserve"> niewykorzystany limit miejsc na studia przez kandydatów z polskimi świadectwami</w:t>
      </w:r>
      <w:r w:rsidR="008A2855" w:rsidRPr="00AF0D74">
        <w:rPr>
          <w:rFonts w:ascii="Verdana" w:hAnsi="Verdana"/>
          <w:color w:val="000000"/>
        </w:rPr>
        <w:t>,</w:t>
      </w:r>
      <w:r w:rsidRPr="00AF0D74">
        <w:rPr>
          <w:rFonts w:ascii="Verdana" w:hAnsi="Verdana"/>
          <w:color w:val="000000"/>
        </w:rPr>
        <w:t xml:space="preserve"> będzie mógł być wykorzystany przez kandydatów ze świadectwem uzyskanym za granicą.</w:t>
      </w:r>
    </w:p>
    <w:p w14:paraId="0FF42D30" w14:textId="77777777" w:rsidR="002B1545" w:rsidRPr="00AF0D74" w:rsidRDefault="002B1545" w:rsidP="00E86490">
      <w:pPr>
        <w:widowControl w:val="0"/>
        <w:numPr>
          <w:ilvl w:val="0"/>
          <w:numId w:val="2"/>
        </w:numPr>
        <w:spacing w:line="360" w:lineRule="auto"/>
        <w:jc w:val="center"/>
        <w:rPr>
          <w:rFonts w:ascii="Verdana" w:hAnsi="Verdana"/>
          <w:color w:val="000000"/>
        </w:rPr>
      </w:pPr>
    </w:p>
    <w:p w14:paraId="257648B4" w14:textId="77777777" w:rsidR="00D76EDA" w:rsidRPr="00AF0D74" w:rsidRDefault="00F42F66" w:rsidP="00E86490">
      <w:pPr>
        <w:widowControl w:val="0"/>
        <w:spacing w:line="360" w:lineRule="auto"/>
        <w:ind w:left="360"/>
        <w:jc w:val="center"/>
        <w:rPr>
          <w:rFonts w:ascii="Verdana" w:hAnsi="Verdana"/>
          <w:color w:val="000000"/>
        </w:rPr>
      </w:pPr>
      <w:r w:rsidRPr="00AF0D74">
        <w:rPr>
          <w:rFonts w:ascii="Verdana" w:hAnsi="Verdana"/>
          <w:color w:val="000000"/>
        </w:rPr>
        <w:t xml:space="preserve">Dokumenty </w:t>
      </w:r>
      <w:r w:rsidR="00843281" w:rsidRPr="00AF0D74">
        <w:rPr>
          <w:rFonts w:ascii="Verdana" w:hAnsi="Verdana"/>
          <w:color w:val="000000"/>
        </w:rPr>
        <w:t>wymagane w procesie rekrutacji</w:t>
      </w:r>
    </w:p>
    <w:p w14:paraId="45CFF90F" w14:textId="77777777" w:rsidR="00D76EDA" w:rsidRPr="00AF0D74" w:rsidRDefault="00D76EDA" w:rsidP="0049578A">
      <w:pPr>
        <w:numPr>
          <w:ilvl w:val="0"/>
          <w:numId w:val="6"/>
        </w:numPr>
        <w:spacing w:line="360" w:lineRule="auto"/>
        <w:jc w:val="both"/>
        <w:rPr>
          <w:rFonts w:ascii="Verdana" w:hAnsi="Verdana"/>
          <w:color w:val="000000"/>
        </w:rPr>
      </w:pPr>
      <w:r w:rsidRPr="00AF0D74">
        <w:rPr>
          <w:rFonts w:ascii="Verdana" w:hAnsi="Verdana"/>
          <w:color w:val="000000"/>
        </w:rPr>
        <w:t>Cudzoziemcy</w:t>
      </w:r>
      <w:r w:rsidR="00FE4EA0" w:rsidRPr="00AF0D74">
        <w:rPr>
          <w:rFonts w:ascii="Verdana" w:hAnsi="Verdana"/>
          <w:color w:val="000000"/>
        </w:rPr>
        <w:t xml:space="preserve"> zakwalifikowani do przyjęcia na </w:t>
      </w:r>
      <w:r w:rsidR="00590DEC" w:rsidRPr="00AF0D74">
        <w:rPr>
          <w:rFonts w:ascii="Verdana" w:hAnsi="Verdana"/>
          <w:color w:val="000000"/>
        </w:rPr>
        <w:t>1 rok</w:t>
      </w:r>
      <w:r w:rsidR="00FE4EA0" w:rsidRPr="00AF0D74">
        <w:rPr>
          <w:rFonts w:ascii="Verdana" w:hAnsi="Verdana"/>
          <w:color w:val="000000"/>
        </w:rPr>
        <w:t xml:space="preserve"> studiów</w:t>
      </w:r>
      <w:r w:rsidRPr="00AF0D74">
        <w:rPr>
          <w:rFonts w:ascii="Verdana" w:hAnsi="Verdana"/>
          <w:color w:val="000000"/>
        </w:rPr>
        <w:t xml:space="preserve"> są zobowiązani do:</w:t>
      </w:r>
    </w:p>
    <w:p w14:paraId="56927BDB" w14:textId="77777777" w:rsidR="00EF59A3" w:rsidRPr="00AF0D74" w:rsidRDefault="00D76EDA" w:rsidP="0049578A">
      <w:pPr>
        <w:widowControl w:val="0"/>
        <w:numPr>
          <w:ilvl w:val="0"/>
          <w:numId w:val="9"/>
        </w:numPr>
        <w:spacing w:line="360" w:lineRule="auto"/>
        <w:jc w:val="both"/>
        <w:rPr>
          <w:rFonts w:ascii="Verdana" w:hAnsi="Verdana"/>
          <w:color w:val="000000"/>
        </w:rPr>
      </w:pPr>
      <w:r w:rsidRPr="00AF0D74">
        <w:rPr>
          <w:rFonts w:ascii="Verdana" w:hAnsi="Verdana"/>
          <w:color w:val="000000"/>
        </w:rPr>
        <w:t xml:space="preserve">przedstawienia dokumentu tożsamości (oryginał dokumentu – wyłącznie do wglądu); z zastrzeżeniem składania dokumentów przez osobę upoważnioną przez kandydata – wówczas należy </w:t>
      </w:r>
      <w:r w:rsidR="002D21C2" w:rsidRPr="00AF0D74">
        <w:rPr>
          <w:rFonts w:ascii="Verdana" w:hAnsi="Verdana"/>
          <w:color w:val="000000"/>
        </w:rPr>
        <w:t>upoważnienie zawierające poświadczenie własnoręczności podpisu osoby upoważniającej, dokonane przez notariusza lub członka KR.</w:t>
      </w:r>
    </w:p>
    <w:p w14:paraId="4CA65E5E" w14:textId="77777777" w:rsidR="00D76EDA" w:rsidRPr="00AF0D74" w:rsidRDefault="00D76EDA" w:rsidP="0049578A">
      <w:pPr>
        <w:widowControl w:val="0"/>
        <w:numPr>
          <w:ilvl w:val="0"/>
          <w:numId w:val="9"/>
        </w:numPr>
        <w:spacing w:line="360" w:lineRule="auto"/>
        <w:jc w:val="both"/>
        <w:rPr>
          <w:rFonts w:ascii="Verdana" w:hAnsi="Verdana"/>
          <w:color w:val="000000"/>
        </w:rPr>
      </w:pPr>
      <w:r w:rsidRPr="00AF0D74">
        <w:rPr>
          <w:rFonts w:ascii="Verdana" w:hAnsi="Verdana"/>
          <w:color w:val="000000"/>
        </w:rPr>
        <w:t xml:space="preserve">złożenia następujących dokumentów: </w:t>
      </w:r>
    </w:p>
    <w:p w14:paraId="257F25E0" w14:textId="77777777" w:rsidR="00D76EDA" w:rsidRPr="00AF0D74" w:rsidRDefault="00D76EDA" w:rsidP="0049578A">
      <w:pPr>
        <w:numPr>
          <w:ilvl w:val="2"/>
          <w:numId w:val="6"/>
        </w:numPr>
        <w:spacing w:line="360" w:lineRule="auto"/>
        <w:jc w:val="both"/>
        <w:rPr>
          <w:rFonts w:ascii="Verdana" w:hAnsi="Verdana"/>
          <w:color w:val="000000"/>
        </w:rPr>
      </w:pPr>
      <w:r w:rsidRPr="00AF0D74">
        <w:rPr>
          <w:rFonts w:ascii="Verdana" w:hAnsi="Verdana"/>
          <w:color w:val="000000"/>
        </w:rPr>
        <w:t>podpisanej ankiety osobowej, wydrukowanej z IRK,</w:t>
      </w:r>
    </w:p>
    <w:p w14:paraId="19DCC12B" w14:textId="77777777" w:rsidR="006A45FB" w:rsidRPr="00AF0D74" w:rsidRDefault="00D76EDA" w:rsidP="0049578A">
      <w:pPr>
        <w:numPr>
          <w:ilvl w:val="1"/>
          <w:numId w:val="31"/>
        </w:numPr>
        <w:spacing w:line="360" w:lineRule="auto"/>
        <w:jc w:val="both"/>
        <w:rPr>
          <w:rFonts w:ascii="Verdana" w:hAnsi="Verdana"/>
          <w:color w:val="000000"/>
        </w:rPr>
      </w:pPr>
      <w:r w:rsidRPr="00AF0D74">
        <w:rPr>
          <w:rFonts w:ascii="Verdana" w:hAnsi="Verdana"/>
          <w:color w:val="000000"/>
        </w:rPr>
        <w:t xml:space="preserve">kopii </w:t>
      </w:r>
      <w:r w:rsidR="001F0082" w:rsidRPr="00AF0D74">
        <w:rPr>
          <w:rFonts w:ascii="Verdana" w:hAnsi="Verdana"/>
          <w:color w:val="000000"/>
        </w:rPr>
        <w:t xml:space="preserve">(oryginał do wglądu) </w:t>
      </w:r>
      <w:r w:rsidR="001449B0" w:rsidRPr="00AF0D74">
        <w:rPr>
          <w:rFonts w:ascii="Verdana" w:hAnsi="Verdana"/>
          <w:color w:val="000000"/>
        </w:rPr>
        <w:t xml:space="preserve">zalegalizowanego lub opatrzonego apostille </w:t>
      </w:r>
      <w:r w:rsidR="00EF74B6" w:rsidRPr="00AF0D74">
        <w:rPr>
          <w:rFonts w:ascii="Verdana" w:hAnsi="Verdana"/>
          <w:color w:val="000000"/>
        </w:rPr>
        <w:t>świadectwa</w:t>
      </w:r>
      <w:r w:rsidR="002B3142" w:rsidRPr="00AF0D74">
        <w:rPr>
          <w:rFonts w:ascii="Verdana" w:hAnsi="Verdana"/>
          <w:color w:val="000000"/>
        </w:rPr>
        <w:t xml:space="preserve"> wraz z </w:t>
      </w:r>
      <w:r w:rsidR="00DA1D91" w:rsidRPr="00AF0D74">
        <w:rPr>
          <w:rFonts w:ascii="Verdana" w:hAnsi="Verdana"/>
          <w:color w:val="000000"/>
        </w:rPr>
        <w:t xml:space="preserve">wykazem ocen </w:t>
      </w:r>
      <w:r w:rsidR="00E273C3" w:rsidRPr="00AF0D74">
        <w:rPr>
          <w:rFonts w:ascii="Verdana" w:hAnsi="Verdana"/>
          <w:color w:val="000000"/>
        </w:rPr>
        <w:t>(nie</w:t>
      </w:r>
      <w:r w:rsidR="002C28B6" w:rsidRPr="00AF0D74">
        <w:rPr>
          <w:rFonts w:ascii="Verdana" w:hAnsi="Verdana"/>
          <w:color w:val="000000"/>
        </w:rPr>
        <w:t xml:space="preserve"> dotyczy kandydatów na studia 2</w:t>
      </w:r>
      <w:r w:rsidR="00E273C3" w:rsidRPr="00AF0D74">
        <w:rPr>
          <w:rFonts w:ascii="Verdana" w:hAnsi="Verdana"/>
          <w:color w:val="000000"/>
        </w:rPr>
        <w:t xml:space="preserve"> stopnia) </w:t>
      </w:r>
      <w:r w:rsidR="002B3142" w:rsidRPr="00AF0D74">
        <w:rPr>
          <w:rFonts w:ascii="Verdana" w:hAnsi="Verdana"/>
          <w:color w:val="000000"/>
        </w:rPr>
        <w:t>oraz potwierdzeniem</w:t>
      </w:r>
      <w:r w:rsidR="001F0082" w:rsidRPr="00AF0D74">
        <w:rPr>
          <w:rFonts w:ascii="Verdana" w:hAnsi="Verdana"/>
          <w:color w:val="000000"/>
        </w:rPr>
        <w:t>,</w:t>
      </w:r>
      <w:r w:rsidR="00BE675A" w:rsidRPr="00AF0D74">
        <w:rPr>
          <w:rFonts w:ascii="Verdana" w:hAnsi="Verdana"/>
          <w:color w:val="000000"/>
        </w:rPr>
        <w:t xml:space="preserve"> </w:t>
      </w:r>
      <w:r w:rsidR="006A45FB" w:rsidRPr="00AF0D74">
        <w:rPr>
          <w:rFonts w:ascii="Verdana" w:hAnsi="Verdana"/>
          <w:color w:val="000000"/>
        </w:rPr>
        <w:t xml:space="preserve">o którym mowa w </w:t>
      </w:r>
      <w:r w:rsidR="006A45FB" w:rsidRPr="00AF0D74">
        <w:rPr>
          <w:rStyle w:val="fontstyle01"/>
          <w:rFonts w:ascii="Verdana" w:hAnsi="Verdana" w:cs="Calibri"/>
        </w:rPr>
        <w:t>§ 4 ust</w:t>
      </w:r>
      <w:r w:rsidR="0099169E" w:rsidRPr="00AF0D74">
        <w:rPr>
          <w:rStyle w:val="fontstyle01"/>
          <w:rFonts w:ascii="Verdana" w:hAnsi="Verdana" w:cs="Calibri"/>
        </w:rPr>
        <w:t>ęp</w:t>
      </w:r>
      <w:r w:rsidR="006A45FB" w:rsidRPr="00AF0D74">
        <w:rPr>
          <w:rStyle w:val="fontstyle01"/>
          <w:rFonts w:ascii="Verdana" w:hAnsi="Verdana" w:cs="Calibri"/>
        </w:rPr>
        <w:t xml:space="preserve"> 1 p</w:t>
      </w:r>
      <w:r w:rsidR="0099169E" w:rsidRPr="00AF0D74">
        <w:rPr>
          <w:rStyle w:val="fontstyle01"/>
          <w:rFonts w:ascii="Verdana" w:hAnsi="Verdana" w:cs="Calibri"/>
        </w:rPr>
        <w:t>unkt</w:t>
      </w:r>
      <w:r w:rsidR="006A45FB" w:rsidRPr="00AF0D74">
        <w:rPr>
          <w:rStyle w:val="fontstyle01"/>
          <w:rFonts w:ascii="Verdana" w:hAnsi="Verdana" w:cs="Calibri"/>
        </w:rPr>
        <w:t xml:space="preserve"> 6</w:t>
      </w:r>
      <w:r w:rsidR="003F25EC" w:rsidRPr="00AF0D74">
        <w:rPr>
          <w:rStyle w:val="fontstyle01"/>
          <w:rFonts w:ascii="Verdana" w:hAnsi="Verdana" w:cs="Calibri"/>
        </w:rPr>
        <w:t xml:space="preserve"> litera </w:t>
      </w:r>
      <w:r w:rsidR="006A45FB" w:rsidRPr="00AF0D74">
        <w:rPr>
          <w:rStyle w:val="fontstyle01"/>
          <w:rFonts w:ascii="Verdana" w:hAnsi="Verdana" w:cs="Calibri"/>
        </w:rPr>
        <w:t>a,</w:t>
      </w:r>
      <w:r w:rsidR="006A45FB" w:rsidRPr="00AF0D74">
        <w:rPr>
          <w:rFonts w:ascii="Verdana" w:hAnsi="Verdana"/>
          <w:color w:val="000000"/>
        </w:rPr>
        <w:t xml:space="preserve"> </w:t>
      </w:r>
    </w:p>
    <w:p w14:paraId="44EB4A57" w14:textId="77777777" w:rsidR="00BD6898" w:rsidRPr="00AF0D74" w:rsidRDefault="00BD6898" w:rsidP="00A059DD">
      <w:pPr>
        <w:numPr>
          <w:ilvl w:val="1"/>
          <w:numId w:val="31"/>
        </w:numPr>
        <w:spacing w:line="276" w:lineRule="auto"/>
        <w:jc w:val="both"/>
        <w:rPr>
          <w:rFonts w:ascii="Verdana" w:hAnsi="Verdana"/>
          <w:color w:val="000000"/>
        </w:rPr>
      </w:pPr>
      <w:r w:rsidRPr="00AF0D74">
        <w:rPr>
          <w:color w:val="000000"/>
          <w:sz w:val="24"/>
          <w:szCs w:val="24"/>
        </w:rPr>
        <w:t>dokumentu potwierdzającego znajomość języka polskiego na poziomie biegłości językowej, nie niższym niż B2,</w:t>
      </w:r>
      <w:r w:rsidR="005413F1" w:rsidRPr="00AF0D74">
        <w:rPr>
          <w:color w:val="000000"/>
          <w:sz w:val="24"/>
          <w:szCs w:val="24"/>
        </w:rPr>
        <w:t xml:space="preserve"> o którym mowa w</w:t>
      </w:r>
      <w:r w:rsidRPr="00AF0D74">
        <w:rPr>
          <w:color w:val="000000"/>
          <w:sz w:val="24"/>
          <w:szCs w:val="24"/>
        </w:rPr>
        <w:t xml:space="preserve"> §</w:t>
      </w:r>
      <w:r w:rsidR="005413F1" w:rsidRPr="00AF0D74">
        <w:rPr>
          <w:color w:val="000000"/>
          <w:sz w:val="24"/>
          <w:szCs w:val="24"/>
        </w:rPr>
        <w:t xml:space="preserve"> 14</w:t>
      </w:r>
      <w:r w:rsidR="0093326F" w:rsidRPr="00AF0D74">
        <w:rPr>
          <w:color w:val="000000"/>
          <w:sz w:val="24"/>
          <w:szCs w:val="24"/>
        </w:rPr>
        <w:t>,</w:t>
      </w:r>
    </w:p>
    <w:p w14:paraId="118FBC88" w14:textId="77777777" w:rsidR="00D62B2D" w:rsidRPr="00AF0D74" w:rsidRDefault="00D62B2D" w:rsidP="00A059DD">
      <w:pPr>
        <w:widowControl w:val="0"/>
        <w:numPr>
          <w:ilvl w:val="1"/>
          <w:numId w:val="37"/>
        </w:numPr>
        <w:spacing w:line="276" w:lineRule="auto"/>
        <w:contextualSpacing/>
        <w:jc w:val="both"/>
        <w:rPr>
          <w:rStyle w:val="fontstyle01"/>
          <w:rFonts w:ascii="Calibri" w:hAnsi="Calibri" w:cs="Calibri"/>
          <w:sz w:val="24"/>
          <w:szCs w:val="24"/>
          <w:vertAlign w:val="superscript"/>
        </w:rPr>
      </w:pPr>
      <w:r w:rsidRPr="00AF0D74">
        <w:rPr>
          <w:rStyle w:val="fontstyle01"/>
          <w:rFonts w:ascii="Calibri" w:hAnsi="Calibri" w:cs="Calibri"/>
          <w:sz w:val="24"/>
          <w:szCs w:val="24"/>
        </w:rPr>
        <w:t>w przypadku cudzoziemców, o których mowa w § 2 ust. 6:</w:t>
      </w:r>
    </w:p>
    <w:p w14:paraId="5240677A" w14:textId="77777777" w:rsidR="00D62B2D" w:rsidRPr="00AF0D74" w:rsidRDefault="00D62B2D" w:rsidP="00A059DD">
      <w:pPr>
        <w:widowControl w:val="0"/>
        <w:spacing w:line="276" w:lineRule="auto"/>
        <w:ind w:left="1276" w:hanging="142"/>
        <w:contextualSpacing/>
        <w:jc w:val="both"/>
        <w:rPr>
          <w:color w:val="000000"/>
          <w:sz w:val="24"/>
          <w:szCs w:val="24"/>
        </w:rPr>
      </w:pPr>
      <w:r w:rsidRPr="00AF0D74">
        <w:rPr>
          <w:rStyle w:val="fontstyle01"/>
          <w:rFonts w:ascii="Calibri" w:hAnsi="Calibri" w:cs="Calibri"/>
          <w:sz w:val="24"/>
          <w:szCs w:val="24"/>
        </w:rPr>
        <w:t xml:space="preserve">- </w:t>
      </w:r>
      <w:r w:rsidRPr="00AF0D74">
        <w:rPr>
          <w:color w:val="000000"/>
          <w:sz w:val="24"/>
          <w:szCs w:val="24"/>
        </w:rPr>
        <w:t xml:space="preserve">dokumentu wydanego za granicą przez szkołę lub instytucję edukacyjną uznawaną przez państwo, na którego terytorium lub w którego systemie edukacji działa, wraz z pisemną informacją o tym dokumencie wydaną przez dyrektora NAWA potwierdzającą uprawnienie do ubiegania się o przyjęcie na studia albo </w:t>
      </w:r>
    </w:p>
    <w:p w14:paraId="0BCE8465" w14:textId="77777777" w:rsidR="00D62B2D" w:rsidRPr="00AF0D74" w:rsidRDefault="00D62B2D" w:rsidP="00A059DD">
      <w:pPr>
        <w:widowControl w:val="0"/>
        <w:spacing w:line="276" w:lineRule="auto"/>
        <w:ind w:left="1276" w:hanging="142"/>
        <w:contextualSpacing/>
        <w:jc w:val="both"/>
        <w:rPr>
          <w:color w:val="000000"/>
          <w:sz w:val="24"/>
          <w:szCs w:val="24"/>
        </w:rPr>
      </w:pPr>
      <w:r w:rsidRPr="00AF0D74">
        <w:rPr>
          <w:color w:val="000000"/>
          <w:sz w:val="24"/>
          <w:szCs w:val="24"/>
        </w:rPr>
        <w:t>- pisemnej informacji o tym dokumencie wydanej przez dyrektora NAWA potwierdzającej uprawnienie do ubiegania się o przyjęcie na studia w przypadkach, o których mowa w art. 93a ustawy z dnia 7 września 1991 r. o systemie oświaty oraz</w:t>
      </w:r>
    </w:p>
    <w:p w14:paraId="0CB9DEB3" w14:textId="77777777" w:rsidR="00D62B2D" w:rsidRPr="00AF0D74" w:rsidRDefault="00D62B2D" w:rsidP="00A059DD">
      <w:pPr>
        <w:widowControl w:val="0"/>
        <w:spacing w:line="276" w:lineRule="auto"/>
        <w:ind w:left="1276" w:hanging="142"/>
        <w:contextualSpacing/>
        <w:jc w:val="both"/>
        <w:rPr>
          <w:rFonts w:ascii="Verdana" w:hAnsi="Verdana"/>
          <w:color w:val="000000"/>
          <w:vertAlign w:val="superscript"/>
        </w:rPr>
      </w:pPr>
      <w:r w:rsidRPr="00AF0D74">
        <w:rPr>
          <w:color w:val="000000"/>
          <w:sz w:val="24"/>
          <w:szCs w:val="24"/>
        </w:rPr>
        <w:t xml:space="preserve">- uzyskania pozytywnego wyniku z organizowanego przez Uczelnię egzaminu sprawdzającego wiedzę z zakresu wymaganych przedmiotów kierunkowych, z zastrzeżeniem, że </w:t>
      </w:r>
      <w:r w:rsidRPr="00AF0D74">
        <w:rPr>
          <w:color w:val="000000"/>
        </w:rPr>
        <w:t xml:space="preserve"> </w:t>
      </w:r>
      <w:r w:rsidRPr="00AF0D74">
        <w:rPr>
          <w:color w:val="000000"/>
          <w:sz w:val="24"/>
          <w:szCs w:val="24"/>
        </w:rPr>
        <w:t>warunkiem zdania egzaminu jest uzyskanie przez kandydata wyniku na poziomie co najmniej 60% obliczanego na podstawie maksymalnej liczby punktów możliwych do otrzymania</w:t>
      </w:r>
      <w:r w:rsidR="0093326F" w:rsidRPr="00AF0D74">
        <w:rPr>
          <w:color w:val="000000"/>
          <w:sz w:val="24"/>
          <w:szCs w:val="24"/>
        </w:rPr>
        <w:t>,</w:t>
      </w:r>
    </w:p>
    <w:p w14:paraId="51A141DB" w14:textId="77777777" w:rsidR="00917939" w:rsidRPr="00AF0D74" w:rsidRDefault="00917939" w:rsidP="00871333">
      <w:pPr>
        <w:widowControl w:val="0"/>
        <w:numPr>
          <w:ilvl w:val="1"/>
          <w:numId w:val="37"/>
        </w:numPr>
        <w:spacing w:line="360" w:lineRule="auto"/>
        <w:contextualSpacing/>
        <w:jc w:val="both"/>
        <w:rPr>
          <w:rFonts w:ascii="Verdana" w:hAnsi="Verdana"/>
          <w:color w:val="000000"/>
          <w:vertAlign w:val="superscript"/>
        </w:rPr>
      </w:pPr>
      <w:r w:rsidRPr="00AF0D74">
        <w:rPr>
          <w:rFonts w:ascii="Verdana" w:hAnsi="Verdana"/>
          <w:color w:val="000000"/>
        </w:rPr>
        <w:t>w przypadku kandydatów niepełnoletnich :</w:t>
      </w:r>
    </w:p>
    <w:p w14:paraId="32685DAE" w14:textId="77777777" w:rsidR="00917939" w:rsidRPr="00AF0D74" w:rsidRDefault="00917939" w:rsidP="00871333">
      <w:pPr>
        <w:widowControl w:val="0"/>
        <w:numPr>
          <w:ilvl w:val="2"/>
          <w:numId w:val="38"/>
        </w:numPr>
        <w:spacing w:line="360" w:lineRule="auto"/>
        <w:contextualSpacing/>
        <w:jc w:val="both"/>
        <w:rPr>
          <w:rFonts w:ascii="Verdana" w:hAnsi="Verdana"/>
          <w:color w:val="000000"/>
        </w:rPr>
      </w:pPr>
      <w:r w:rsidRPr="00AF0D74">
        <w:rPr>
          <w:rFonts w:ascii="Verdana" w:hAnsi="Verdana"/>
          <w:color w:val="000000"/>
        </w:rPr>
        <w:t>oświadczenia przedstawiciela ustawowego o wyrażeniu zgody na udział w procesie rekrutacji i podjęcie studiów przez kandydata, zawierającego poświadczenie notarialne podpisu,</w:t>
      </w:r>
    </w:p>
    <w:p w14:paraId="68DE9DFF" w14:textId="77777777" w:rsidR="00917939" w:rsidRPr="00AF0D74" w:rsidRDefault="00917939" w:rsidP="00871333">
      <w:pPr>
        <w:widowControl w:val="0"/>
        <w:numPr>
          <w:ilvl w:val="2"/>
          <w:numId w:val="38"/>
        </w:numPr>
        <w:spacing w:line="360" w:lineRule="auto"/>
        <w:contextualSpacing/>
        <w:jc w:val="both"/>
        <w:rPr>
          <w:rFonts w:ascii="Verdana" w:hAnsi="Verdana"/>
          <w:color w:val="000000"/>
        </w:rPr>
      </w:pPr>
      <w:r w:rsidRPr="00AF0D74">
        <w:rPr>
          <w:rFonts w:ascii="Verdana" w:hAnsi="Verdana"/>
          <w:color w:val="000000"/>
        </w:rPr>
        <w:t>kopii (oryginał do wglądu) odpisu skróconego aktu urodzenia niepełnoletniego kandydata (w przypadku rodzica) albo dokumentu potwierdzającego prawo do opieki (w przypadku opiekuna prawnego),</w:t>
      </w:r>
      <w:bookmarkStart w:id="13" w:name="_Hlk35507956"/>
      <w:r w:rsidRPr="00AF0D74">
        <w:rPr>
          <w:rFonts w:ascii="Verdana" w:hAnsi="Verdana"/>
          <w:color w:val="000000"/>
        </w:rPr>
        <w:t xml:space="preserve"> </w:t>
      </w:r>
      <w:bookmarkEnd w:id="13"/>
    </w:p>
    <w:p w14:paraId="3F602BE9" w14:textId="77777777" w:rsidR="00D76EDA" w:rsidRPr="00AF0D74" w:rsidRDefault="00D76EDA" w:rsidP="00BD6898">
      <w:pPr>
        <w:numPr>
          <w:ilvl w:val="2"/>
          <w:numId w:val="33"/>
        </w:numPr>
        <w:spacing w:after="13" w:line="360" w:lineRule="auto"/>
        <w:jc w:val="both"/>
        <w:rPr>
          <w:rFonts w:ascii="Verdana" w:hAnsi="Verdana"/>
          <w:color w:val="000000"/>
        </w:rPr>
      </w:pPr>
      <w:r w:rsidRPr="00AF0D74">
        <w:rPr>
          <w:rFonts w:ascii="Verdana" w:hAnsi="Verdana"/>
          <w:color w:val="000000"/>
        </w:rPr>
        <w:t>dodatkowo</w:t>
      </w:r>
      <w:r w:rsidR="00B17524" w:rsidRPr="00AF0D74">
        <w:rPr>
          <w:rFonts w:ascii="Verdana" w:hAnsi="Verdana"/>
          <w:color w:val="000000"/>
        </w:rPr>
        <w:t xml:space="preserve"> (z zastrzeżeniem p</w:t>
      </w:r>
      <w:r w:rsidR="0099169E" w:rsidRPr="00AF0D74">
        <w:rPr>
          <w:rFonts w:ascii="Verdana" w:hAnsi="Verdana"/>
          <w:color w:val="000000"/>
        </w:rPr>
        <w:t>unktu</w:t>
      </w:r>
      <w:r w:rsidR="00B17524" w:rsidRPr="00AF0D74">
        <w:rPr>
          <w:rFonts w:ascii="Verdana" w:hAnsi="Verdana"/>
          <w:color w:val="000000"/>
        </w:rPr>
        <w:t xml:space="preserve"> 2b)</w:t>
      </w:r>
      <w:r w:rsidRPr="00AF0D74">
        <w:rPr>
          <w:rFonts w:ascii="Verdana" w:hAnsi="Verdana"/>
          <w:color w:val="000000"/>
        </w:rPr>
        <w:t xml:space="preserve"> </w:t>
      </w:r>
      <w:r w:rsidRPr="00AF0D74">
        <w:rPr>
          <w:rFonts w:ascii="Verdana" w:hAnsi="Verdana"/>
          <w:b/>
          <w:bCs/>
          <w:color w:val="000000"/>
        </w:rPr>
        <w:t xml:space="preserve">– na studia </w:t>
      </w:r>
      <w:r w:rsidR="002C28B6" w:rsidRPr="00AF0D74">
        <w:rPr>
          <w:rFonts w:ascii="Verdana" w:hAnsi="Verdana"/>
          <w:b/>
          <w:bCs/>
          <w:color w:val="000000"/>
        </w:rPr>
        <w:t>2</w:t>
      </w:r>
      <w:r w:rsidRPr="00AF0D74">
        <w:rPr>
          <w:rFonts w:ascii="Verdana" w:hAnsi="Verdana"/>
          <w:b/>
          <w:bCs/>
          <w:color w:val="000000"/>
        </w:rPr>
        <w:t xml:space="preserve"> stopnia</w:t>
      </w:r>
      <w:r w:rsidR="009B4966" w:rsidRPr="00AF0D74">
        <w:rPr>
          <w:rFonts w:ascii="Verdana" w:hAnsi="Verdana"/>
          <w:color w:val="000000"/>
        </w:rPr>
        <w:t>:</w:t>
      </w:r>
    </w:p>
    <w:p w14:paraId="67814F2D" w14:textId="77777777" w:rsidR="00F60923" w:rsidRPr="00AF0D74" w:rsidRDefault="00045C48" w:rsidP="00917939">
      <w:pPr>
        <w:spacing w:line="360" w:lineRule="auto"/>
        <w:ind w:left="1418"/>
        <w:jc w:val="both"/>
        <w:rPr>
          <w:rFonts w:ascii="Verdana" w:hAnsi="Verdana"/>
          <w:color w:val="000000"/>
        </w:rPr>
      </w:pPr>
      <w:r w:rsidRPr="00AF0D74">
        <w:rPr>
          <w:rFonts w:ascii="Verdana" w:hAnsi="Verdana"/>
          <w:color w:val="000000"/>
          <w:highlight w:val="white"/>
        </w:rPr>
        <w:t xml:space="preserve">- </w:t>
      </w:r>
      <w:r w:rsidR="00F60923" w:rsidRPr="00AF0D74">
        <w:rPr>
          <w:rFonts w:ascii="Verdana" w:hAnsi="Verdana"/>
          <w:color w:val="000000"/>
          <w:highlight w:val="white"/>
        </w:rPr>
        <w:t xml:space="preserve">kopii </w:t>
      </w:r>
      <w:r w:rsidR="001F0082" w:rsidRPr="00AF0D74">
        <w:rPr>
          <w:rFonts w:ascii="Verdana" w:hAnsi="Verdana"/>
          <w:color w:val="000000"/>
          <w:highlight w:val="white"/>
        </w:rPr>
        <w:t>(oryginał</w:t>
      </w:r>
      <w:r w:rsidR="009B4966" w:rsidRPr="00AF0D74">
        <w:rPr>
          <w:rFonts w:ascii="Verdana" w:hAnsi="Verdana"/>
          <w:color w:val="000000"/>
          <w:highlight w:val="white"/>
        </w:rPr>
        <w:t xml:space="preserve"> do wglądu</w:t>
      </w:r>
      <w:r w:rsidR="009B4966" w:rsidRPr="00AF0D74">
        <w:rPr>
          <w:rFonts w:ascii="Verdana" w:hAnsi="Verdana"/>
          <w:color w:val="000000"/>
        </w:rPr>
        <w:t xml:space="preserve">) </w:t>
      </w:r>
      <w:r w:rsidR="00F60923" w:rsidRPr="00AF0D74">
        <w:rPr>
          <w:rFonts w:ascii="Verdana" w:hAnsi="Verdana"/>
          <w:color w:val="000000"/>
          <w:highlight w:val="white"/>
        </w:rPr>
        <w:t xml:space="preserve">dyplomu ukończenia studiów </w:t>
      </w:r>
      <w:r w:rsidR="002C28B6" w:rsidRPr="00AF0D74">
        <w:rPr>
          <w:rFonts w:ascii="Verdana" w:hAnsi="Verdana"/>
          <w:color w:val="000000"/>
          <w:highlight w:val="white"/>
        </w:rPr>
        <w:t>1</w:t>
      </w:r>
      <w:r w:rsidR="00F60923" w:rsidRPr="00AF0D74">
        <w:rPr>
          <w:rFonts w:ascii="Verdana" w:hAnsi="Verdana"/>
          <w:color w:val="000000"/>
          <w:highlight w:val="white"/>
        </w:rPr>
        <w:t xml:space="preserve"> stopnia, o którym mowa w § </w:t>
      </w:r>
      <w:r w:rsidR="00AE06D9" w:rsidRPr="00AF0D74">
        <w:rPr>
          <w:rFonts w:ascii="Verdana" w:hAnsi="Verdana"/>
          <w:color w:val="000000"/>
          <w:highlight w:val="white"/>
        </w:rPr>
        <w:t>2</w:t>
      </w:r>
      <w:r w:rsidR="00F60923" w:rsidRPr="00AF0D74">
        <w:rPr>
          <w:rFonts w:ascii="Verdana" w:hAnsi="Verdana"/>
          <w:color w:val="000000"/>
          <w:highlight w:val="white"/>
        </w:rPr>
        <w:t xml:space="preserve"> ust</w:t>
      </w:r>
      <w:r w:rsidR="0099169E" w:rsidRPr="00AF0D74">
        <w:rPr>
          <w:rFonts w:ascii="Verdana" w:hAnsi="Verdana"/>
          <w:color w:val="000000"/>
          <w:highlight w:val="white"/>
        </w:rPr>
        <w:t>ęp</w:t>
      </w:r>
      <w:r w:rsidR="00F60923" w:rsidRPr="00AF0D74">
        <w:rPr>
          <w:rFonts w:ascii="Verdana" w:hAnsi="Verdana"/>
          <w:color w:val="000000"/>
          <w:highlight w:val="white"/>
        </w:rPr>
        <w:t xml:space="preserve"> </w:t>
      </w:r>
      <w:r w:rsidR="00AE06D9" w:rsidRPr="00AF0D74">
        <w:rPr>
          <w:rFonts w:ascii="Verdana" w:hAnsi="Verdana"/>
          <w:color w:val="000000"/>
          <w:highlight w:val="white"/>
        </w:rPr>
        <w:t>2</w:t>
      </w:r>
      <w:r w:rsidR="00F60923" w:rsidRPr="00AF0D74">
        <w:rPr>
          <w:rFonts w:ascii="Verdana" w:hAnsi="Verdana"/>
          <w:color w:val="000000"/>
          <w:highlight w:val="white"/>
        </w:rPr>
        <w:t>, wraz z kopią suplementu do dyplomu</w:t>
      </w:r>
      <w:r w:rsidR="00F60923" w:rsidRPr="00AF0D74">
        <w:rPr>
          <w:rFonts w:ascii="Verdana" w:hAnsi="Verdana"/>
          <w:color w:val="000000"/>
        </w:rPr>
        <w:t>,</w:t>
      </w:r>
      <w:r w:rsidR="00A300ED" w:rsidRPr="00AF0D74">
        <w:rPr>
          <w:rFonts w:ascii="Verdana" w:hAnsi="Verdana"/>
          <w:color w:val="000000"/>
        </w:rPr>
        <w:t xml:space="preserve"> oraz</w:t>
      </w:r>
      <w:r w:rsidR="00AE06D9" w:rsidRPr="00AF0D74">
        <w:rPr>
          <w:rFonts w:ascii="Verdana" w:hAnsi="Verdana"/>
          <w:color w:val="000000"/>
        </w:rPr>
        <w:t xml:space="preserve"> - </w:t>
      </w:r>
      <w:r w:rsidR="00A300ED" w:rsidRPr="00AF0D74">
        <w:rPr>
          <w:rFonts w:ascii="Verdana" w:hAnsi="Verdana"/>
          <w:color w:val="000000"/>
        </w:rPr>
        <w:t>w przypadku dyplomu zagranicznego</w:t>
      </w:r>
      <w:r w:rsidR="00AE06D9" w:rsidRPr="00AF0D74">
        <w:rPr>
          <w:rFonts w:ascii="Verdana" w:hAnsi="Verdana"/>
          <w:color w:val="000000"/>
        </w:rPr>
        <w:t xml:space="preserve"> - </w:t>
      </w:r>
      <w:r w:rsidR="00F62CCF" w:rsidRPr="00AF0D74">
        <w:rPr>
          <w:rFonts w:ascii="Verdana" w:hAnsi="Verdana"/>
          <w:color w:val="000000"/>
        </w:rPr>
        <w:t>także nostryfikacji (jeśli dotyczy),</w:t>
      </w:r>
    </w:p>
    <w:p w14:paraId="66C760C4" w14:textId="77777777" w:rsidR="00D62B2D" w:rsidRPr="00AF0D74" w:rsidRDefault="00D62B2D" w:rsidP="00FE14DD">
      <w:pPr>
        <w:spacing w:line="276" w:lineRule="auto"/>
        <w:ind w:left="1418"/>
        <w:jc w:val="both"/>
        <w:rPr>
          <w:rFonts w:ascii="Verdana" w:hAnsi="Verdana"/>
          <w:color w:val="000000"/>
          <w:highlight w:val="white"/>
        </w:rPr>
      </w:pPr>
      <w:r w:rsidRPr="00AF0D74">
        <w:rPr>
          <w:rStyle w:val="fontstyle01"/>
          <w:rFonts w:ascii="Calibri" w:hAnsi="Calibri" w:cs="Calibri"/>
          <w:sz w:val="24"/>
          <w:szCs w:val="24"/>
        </w:rPr>
        <w:lastRenderedPageBreak/>
        <w:t xml:space="preserve">- w przypadku cudzoziemców, o których mowa w § 2 ust. 9, </w:t>
      </w:r>
      <w:r w:rsidRPr="00AF0D74">
        <w:rPr>
          <w:color w:val="000000"/>
          <w:sz w:val="24"/>
          <w:szCs w:val="24"/>
          <w:highlight w:val="white"/>
        </w:rPr>
        <w:t>kopii (oryginał do wglądu</w:t>
      </w:r>
      <w:r w:rsidRPr="00AF0D74">
        <w:rPr>
          <w:color w:val="000000"/>
          <w:sz w:val="24"/>
          <w:szCs w:val="24"/>
        </w:rPr>
        <w:t>) dyplomu ukończenia studiów 1</w:t>
      </w:r>
      <w:r w:rsidR="005B61CB" w:rsidRPr="00AF0D74">
        <w:rPr>
          <w:color w:val="000000"/>
          <w:sz w:val="24"/>
          <w:szCs w:val="24"/>
        </w:rPr>
        <w:t xml:space="preserve"> </w:t>
      </w:r>
      <w:r w:rsidRPr="00AF0D74">
        <w:rPr>
          <w:color w:val="000000"/>
          <w:sz w:val="24"/>
          <w:szCs w:val="24"/>
        </w:rPr>
        <w:t xml:space="preserve"> stopnia wydanego za granicą przez uczelnię uznawaną przez państwo, na którego terytorium lub w którego systemie szkolnictwa wyższego działa, wraz z pisemną informacją o tym dyplomie wydaną przez dyrektora NAWA potwierdzającą uprawnienie do ubiegania się o przyjęcie na studia,</w:t>
      </w:r>
    </w:p>
    <w:p w14:paraId="09D81CDE" w14:textId="77777777" w:rsidR="00D76EDA" w:rsidRPr="00AF0D74" w:rsidRDefault="00045C48" w:rsidP="00E86490">
      <w:pPr>
        <w:spacing w:line="360" w:lineRule="auto"/>
        <w:ind w:left="1418"/>
        <w:jc w:val="both"/>
        <w:rPr>
          <w:rFonts w:ascii="Verdana" w:hAnsi="Verdana"/>
          <w:color w:val="000000"/>
        </w:rPr>
      </w:pPr>
      <w:r w:rsidRPr="00AF0D74">
        <w:rPr>
          <w:rFonts w:ascii="Verdana" w:hAnsi="Verdana"/>
          <w:color w:val="000000"/>
        </w:rPr>
        <w:t xml:space="preserve">- </w:t>
      </w:r>
      <w:r w:rsidR="00D76EDA" w:rsidRPr="00AF0D74">
        <w:rPr>
          <w:rFonts w:ascii="Verdana" w:hAnsi="Verdana"/>
          <w:color w:val="000000"/>
        </w:rPr>
        <w:t xml:space="preserve">w zależności od kierunku, na który </w:t>
      </w:r>
      <w:r w:rsidR="009D7372" w:rsidRPr="00AF0D74">
        <w:rPr>
          <w:rFonts w:ascii="Verdana" w:hAnsi="Verdana"/>
          <w:color w:val="000000"/>
        </w:rPr>
        <w:t xml:space="preserve">kandydat ubiega się o przyjęcie: </w:t>
      </w:r>
      <w:r w:rsidR="00D76EDA" w:rsidRPr="00AF0D74">
        <w:rPr>
          <w:rFonts w:ascii="Verdana" w:hAnsi="Verdana"/>
          <w:color w:val="000000"/>
        </w:rPr>
        <w:t>zaświadczenia o średniej z ocen</w:t>
      </w:r>
      <w:r w:rsidR="00917939" w:rsidRPr="00AF0D74">
        <w:rPr>
          <w:rFonts w:ascii="Verdana" w:hAnsi="Verdana"/>
          <w:color w:val="000000"/>
        </w:rPr>
        <w:t xml:space="preserve">, o której mowa w tabeli </w:t>
      </w:r>
      <w:r w:rsidR="00173654" w:rsidRPr="00AF0D74">
        <w:rPr>
          <w:rFonts w:ascii="Verdana" w:hAnsi="Verdana"/>
          <w:color w:val="000000"/>
        </w:rPr>
        <w:t>3</w:t>
      </w:r>
      <w:r w:rsidR="00917939" w:rsidRPr="00AF0D74">
        <w:rPr>
          <w:rFonts w:ascii="Verdana" w:hAnsi="Verdana"/>
          <w:color w:val="000000"/>
        </w:rPr>
        <w:t xml:space="preserve"> </w:t>
      </w:r>
      <w:r w:rsidR="00D76EDA" w:rsidRPr="00AF0D74">
        <w:rPr>
          <w:rFonts w:ascii="Verdana" w:hAnsi="Verdana"/>
          <w:color w:val="000000"/>
        </w:rPr>
        <w:t xml:space="preserve">(do drugiego miejsca po przecinku) uzyskanych w </w:t>
      </w:r>
      <w:r w:rsidR="00B17524" w:rsidRPr="00AF0D74">
        <w:rPr>
          <w:rFonts w:ascii="Verdana" w:hAnsi="Verdana"/>
          <w:color w:val="000000"/>
        </w:rPr>
        <w:t xml:space="preserve">toku studiów </w:t>
      </w:r>
      <w:r w:rsidR="002C28B6" w:rsidRPr="00AF0D74">
        <w:rPr>
          <w:rFonts w:ascii="Verdana" w:hAnsi="Verdana"/>
          <w:color w:val="000000"/>
        </w:rPr>
        <w:t>1</w:t>
      </w:r>
      <w:r w:rsidR="00B17524" w:rsidRPr="00AF0D74">
        <w:rPr>
          <w:rFonts w:ascii="Verdana" w:hAnsi="Verdana"/>
          <w:color w:val="000000"/>
        </w:rPr>
        <w:t xml:space="preserve"> stopnia albo jednolitych studiów magisterskich (</w:t>
      </w:r>
      <w:r w:rsidR="00D76EDA" w:rsidRPr="00AF0D74">
        <w:rPr>
          <w:rFonts w:ascii="Verdana" w:hAnsi="Verdana"/>
          <w:color w:val="000000"/>
        </w:rPr>
        <w:t>wystawione</w:t>
      </w:r>
      <w:bookmarkStart w:id="14" w:name="_Hlk35428440"/>
      <w:r w:rsidR="009D7372" w:rsidRPr="00AF0D74">
        <w:rPr>
          <w:rFonts w:ascii="Verdana" w:hAnsi="Verdana"/>
          <w:color w:val="000000"/>
        </w:rPr>
        <w:t>go przez ukończoną uczelnię</w:t>
      </w:r>
      <w:r w:rsidR="00B17524" w:rsidRPr="00AF0D74">
        <w:rPr>
          <w:rFonts w:ascii="Verdana" w:hAnsi="Verdana"/>
          <w:color w:val="000000"/>
        </w:rPr>
        <w:t>)</w:t>
      </w:r>
      <w:r w:rsidR="009D7372" w:rsidRPr="00AF0D74">
        <w:rPr>
          <w:rFonts w:ascii="Verdana" w:hAnsi="Verdana"/>
          <w:color w:val="000000"/>
        </w:rPr>
        <w:t xml:space="preserve"> lub </w:t>
      </w:r>
      <w:r w:rsidR="00D76EDA" w:rsidRPr="00AF0D74">
        <w:rPr>
          <w:rFonts w:ascii="Verdana" w:hAnsi="Verdana"/>
          <w:color w:val="000000"/>
        </w:rPr>
        <w:t>wyniku teoretycznego egzaminu wstępnego przeprowadzonego przez Uczelnię</w:t>
      </w:r>
      <w:bookmarkEnd w:id="14"/>
      <w:r w:rsidR="000B35AD" w:rsidRPr="00AF0D74">
        <w:rPr>
          <w:rFonts w:ascii="Verdana" w:hAnsi="Verdana"/>
          <w:color w:val="000000"/>
        </w:rPr>
        <w:t xml:space="preserve">, </w:t>
      </w:r>
      <w:r w:rsidR="00B17524" w:rsidRPr="00AF0D74">
        <w:rPr>
          <w:rFonts w:ascii="Verdana" w:hAnsi="Verdana"/>
          <w:color w:val="000000"/>
        </w:rPr>
        <w:t xml:space="preserve">kopii </w:t>
      </w:r>
      <w:r w:rsidR="000B35AD" w:rsidRPr="00AF0D74">
        <w:rPr>
          <w:rFonts w:ascii="Verdana" w:hAnsi="Verdana"/>
          <w:color w:val="000000"/>
        </w:rPr>
        <w:t>publikacji (oryginał do wglądu)</w:t>
      </w:r>
      <w:r w:rsidR="00917939" w:rsidRPr="00AF0D74">
        <w:rPr>
          <w:rFonts w:ascii="Verdana" w:hAnsi="Verdana"/>
          <w:color w:val="000000"/>
        </w:rPr>
        <w:t xml:space="preserve"> i </w:t>
      </w:r>
      <w:r w:rsidR="00B17524" w:rsidRPr="00AF0D74">
        <w:rPr>
          <w:rFonts w:ascii="Verdana" w:hAnsi="Verdana"/>
          <w:color w:val="000000"/>
        </w:rPr>
        <w:t>której kandydat jest autorem lub współautorem,</w:t>
      </w:r>
    </w:p>
    <w:p w14:paraId="42D82613" w14:textId="77777777" w:rsidR="0099169E" w:rsidRPr="00AF0D74" w:rsidRDefault="0099169E" w:rsidP="0049578A">
      <w:pPr>
        <w:numPr>
          <w:ilvl w:val="0"/>
          <w:numId w:val="33"/>
        </w:numPr>
        <w:spacing w:line="360" w:lineRule="auto"/>
        <w:jc w:val="both"/>
        <w:rPr>
          <w:rFonts w:ascii="Verdana" w:hAnsi="Verdana"/>
          <w:color w:val="000000"/>
        </w:rPr>
      </w:pPr>
      <w:r w:rsidRPr="00AF0D74">
        <w:rPr>
          <w:rFonts w:ascii="Verdana" w:hAnsi="Verdana"/>
          <w:color w:val="000000"/>
        </w:rPr>
        <w:t xml:space="preserve">Dokumenty wydane w języku obcym muszą być przetłumaczone na język polski przez tłumacza przysięgłego.  </w:t>
      </w:r>
    </w:p>
    <w:p w14:paraId="79396DEE" w14:textId="77777777" w:rsidR="00917939" w:rsidRPr="00AF0D74" w:rsidRDefault="00C84435" w:rsidP="00FE14DD">
      <w:pPr>
        <w:widowControl w:val="0"/>
        <w:numPr>
          <w:ilvl w:val="0"/>
          <w:numId w:val="33"/>
        </w:numPr>
        <w:spacing w:line="276" w:lineRule="auto"/>
        <w:jc w:val="both"/>
        <w:rPr>
          <w:rFonts w:ascii="Verdana" w:hAnsi="Verdana"/>
          <w:color w:val="000000"/>
          <w:highlight w:val="white"/>
        </w:rPr>
      </w:pPr>
      <w:r w:rsidRPr="00AF0D74">
        <w:rPr>
          <w:color w:val="000000"/>
          <w:sz w:val="24"/>
          <w:szCs w:val="24"/>
        </w:rPr>
        <w:t>P</w:t>
      </w:r>
      <w:r w:rsidR="00343D9F" w:rsidRPr="00AF0D74">
        <w:rPr>
          <w:color w:val="000000"/>
          <w:sz w:val="24"/>
          <w:szCs w:val="24"/>
        </w:rPr>
        <w:t xml:space="preserve">otwierdzenie </w:t>
      </w:r>
      <w:r w:rsidRPr="00AF0D74">
        <w:rPr>
          <w:color w:val="000000"/>
          <w:sz w:val="24"/>
          <w:szCs w:val="24"/>
        </w:rPr>
        <w:t>uzysk</w:t>
      </w:r>
      <w:r w:rsidR="00343D9F" w:rsidRPr="00AF0D74">
        <w:rPr>
          <w:color w:val="000000"/>
          <w:sz w:val="24"/>
          <w:szCs w:val="24"/>
        </w:rPr>
        <w:t>ania</w:t>
      </w:r>
      <w:r w:rsidRPr="00AF0D74">
        <w:rPr>
          <w:color w:val="000000"/>
          <w:sz w:val="24"/>
          <w:szCs w:val="24"/>
        </w:rPr>
        <w:t xml:space="preserve"> pozytywnego wyniku z egzaminu wstępnego sprawdzającego wiedzę z zakresu przedmiotów kierunkowych przekazywane jest przez komisję egzaminacyjną </w:t>
      </w:r>
      <w:r w:rsidR="00E13A75" w:rsidRPr="00AF0D74">
        <w:rPr>
          <w:color w:val="000000"/>
          <w:sz w:val="24"/>
          <w:szCs w:val="24"/>
        </w:rPr>
        <w:t>do właściwej</w:t>
      </w:r>
      <w:r w:rsidRPr="00AF0D74">
        <w:rPr>
          <w:color w:val="000000"/>
          <w:sz w:val="24"/>
          <w:szCs w:val="24"/>
        </w:rPr>
        <w:t xml:space="preserve"> jednostki</w:t>
      </w:r>
      <w:r w:rsidR="00343D9F" w:rsidRPr="00AF0D74">
        <w:rPr>
          <w:rFonts w:ascii="Verdana" w:hAnsi="Verdana"/>
          <w:color w:val="000000"/>
        </w:rPr>
        <w:t xml:space="preserve"> Uczelni.</w:t>
      </w:r>
    </w:p>
    <w:p w14:paraId="2B3B4B28" w14:textId="77777777" w:rsidR="002B1545" w:rsidRPr="00AF0D74" w:rsidRDefault="002B1545" w:rsidP="00E86490">
      <w:pPr>
        <w:widowControl w:val="0"/>
        <w:numPr>
          <w:ilvl w:val="0"/>
          <w:numId w:val="2"/>
        </w:numPr>
        <w:spacing w:line="360" w:lineRule="auto"/>
        <w:jc w:val="center"/>
        <w:rPr>
          <w:rFonts w:ascii="Verdana" w:hAnsi="Verdana"/>
          <w:color w:val="000000"/>
        </w:rPr>
      </w:pPr>
    </w:p>
    <w:p w14:paraId="1CBF1593" w14:textId="77777777" w:rsidR="00EA1A1C" w:rsidRPr="00AF0D74" w:rsidRDefault="00EA1A1C" w:rsidP="00E86490">
      <w:pPr>
        <w:widowControl w:val="0"/>
        <w:spacing w:line="360" w:lineRule="auto"/>
        <w:ind w:left="227"/>
        <w:jc w:val="center"/>
        <w:rPr>
          <w:rFonts w:ascii="Verdana" w:hAnsi="Verdana"/>
          <w:color w:val="000000"/>
        </w:rPr>
      </w:pPr>
      <w:r w:rsidRPr="00AF0D74">
        <w:rPr>
          <w:rFonts w:ascii="Verdana" w:hAnsi="Verdana"/>
          <w:color w:val="000000"/>
        </w:rPr>
        <w:t>Listy rekrutacyjne</w:t>
      </w:r>
    </w:p>
    <w:p w14:paraId="69AB6C49" w14:textId="77777777" w:rsidR="00D76EDA" w:rsidRPr="00AF0D74" w:rsidRDefault="00780343" w:rsidP="0049578A">
      <w:pPr>
        <w:widowControl w:val="0"/>
        <w:numPr>
          <w:ilvl w:val="0"/>
          <w:numId w:val="19"/>
        </w:numPr>
        <w:spacing w:line="360" w:lineRule="auto"/>
        <w:contextualSpacing/>
        <w:jc w:val="both"/>
        <w:rPr>
          <w:rFonts w:ascii="Verdana" w:hAnsi="Verdana"/>
          <w:color w:val="000000"/>
        </w:rPr>
      </w:pPr>
      <w:r w:rsidRPr="00AF0D74">
        <w:rPr>
          <w:rFonts w:ascii="Verdana" w:hAnsi="Verdana"/>
          <w:color w:val="000000"/>
        </w:rPr>
        <w:t xml:space="preserve">W procesie rekrutacji </w:t>
      </w:r>
      <w:r w:rsidR="00B91758" w:rsidRPr="00AF0D74">
        <w:rPr>
          <w:rFonts w:ascii="Verdana" w:hAnsi="Verdana"/>
          <w:color w:val="000000"/>
        </w:rPr>
        <w:t xml:space="preserve">KR </w:t>
      </w:r>
      <w:r w:rsidRPr="00AF0D74">
        <w:rPr>
          <w:rFonts w:ascii="Verdana" w:hAnsi="Verdana"/>
          <w:color w:val="000000"/>
        </w:rPr>
        <w:t>przygotowuje i publikuje</w:t>
      </w:r>
      <w:r w:rsidR="00B91758" w:rsidRPr="00AF0D74">
        <w:rPr>
          <w:rFonts w:ascii="Verdana" w:hAnsi="Verdana"/>
          <w:color w:val="000000"/>
        </w:rPr>
        <w:t xml:space="preserve"> listy kandydatów, według uzyskanej przez kandydatów </w:t>
      </w:r>
      <w:r w:rsidRPr="00AF0D74">
        <w:rPr>
          <w:rFonts w:ascii="Verdana" w:hAnsi="Verdana"/>
          <w:color w:val="000000"/>
        </w:rPr>
        <w:t>punktacji.</w:t>
      </w:r>
      <w:r w:rsidR="00B91758" w:rsidRPr="00AF0D74">
        <w:rPr>
          <w:rFonts w:ascii="Verdana" w:hAnsi="Verdana"/>
          <w:color w:val="000000"/>
        </w:rPr>
        <w:t xml:space="preserve"> W</w:t>
      </w:r>
      <w:r w:rsidR="00D76EDA" w:rsidRPr="00AF0D74">
        <w:rPr>
          <w:rFonts w:ascii="Verdana" w:hAnsi="Verdana"/>
          <w:color w:val="000000"/>
        </w:rPr>
        <w:t xml:space="preserve">yniki ze świadectw cudzoziemców wpisywane są na listy wyników kandydatów </w:t>
      </w:r>
      <w:r w:rsidR="00B23D77" w:rsidRPr="00AF0D74">
        <w:rPr>
          <w:rFonts w:ascii="Verdana" w:hAnsi="Verdana"/>
          <w:color w:val="000000"/>
        </w:rPr>
        <w:t>–</w:t>
      </w:r>
      <w:r w:rsidR="00D76EDA" w:rsidRPr="00AF0D74">
        <w:rPr>
          <w:rFonts w:ascii="Verdana" w:hAnsi="Verdana"/>
          <w:color w:val="000000"/>
        </w:rPr>
        <w:t xml:space="preserve"> obywateli polskich i tworzą z nimi jedną listę rankingową kandydatów, sporządzoną według</w:t>
      </w:r>
      <w:r w:rsidR="004117FB" w:rsidRPr="00AF0D74">
        <w:rPr>
          <w:rFonts w:ascii="Verdana" w:hAnsi="Verdana"/>
          <w:color w:val="000000"/>
        </w:rPr>
        <w:t xml:space="preserve"> </w:t>
      </w:r>
      <w:r w:rsidR="00DC6B32" w:rsidRPr="00AF0D74">
        <w:rPr>
          <w:rFonts w:ascii="Verdana" w:hAnsi="Verdana"/>
          <w:color w:val="000000"/>
        </w:rPr>
        <w:t xml:space="preserve">sumy </w:t>
      </w:r>
      <w:r w:rsidR="00D76EDA" w:rsidRPr="00AF0D74">
        <w:rPr>
          <w:rFonts w:ascii="Verdana" w:hAnsi="Verdana"/>
          <w:color w:val="000000"/>
        </w:rPr>
        <w:t>uzyskanych punktów</w:t>
      </w:r>
      <w:r w:rsidR="00FE4D50" w:rsidRPr="00AF0D74">
        <w:rPr>
          <w:rFonts w:ascii="Verdana" w:hAnsi="Verdana"/>
          <w:color w:val="000000"/>
        </w:rPr>
        <w:t xml:space="preserve"> - </w:t>
      </w:r>
      <w:r w:rsidR="00185DDB" w:rsidRPr="00AF0D74">
        <w:rPr>
          <w:rFonts w:ascii="Verdana" w:hAnsi="Verdana"/>
          <w:color w:val="000000"/>
        </w:rPr>
        <w:t>od najwyższej do najniższej</w:t>
      </w:r>
      <w:r w:rsidR="00FE4D50" w:rsidRPr="00AF0D74">
        <w:rPr>
          <w:rFonts w:ascii="Verdana" w:hAnsi="Verdana"/>
          <w:color w:val="000000"/>
        </w:rPr>
        <w:t>.</w:t>
      </w:r>
    </w:p>
    <w:p w14:paraId="70661C16" w14:textId="77777777" w:rsidR="00585265" w:rsidRPr="00AF0D74" w:rsidRDefault="00D76EDA" w:rsidP="0049578A">
      <w:pPr>
        <w:widowControl w:val="0"/>
        <w:numPr>
          <w:ilvl w:val="0"/>
          <w:numId w:val="19"/>
        </w:numPr>
        <w:spacing w:line="360" w:lineRule="auto"/>
        <w:contextualSpacing/>
        <w:jc w:val="both"/>
        <w:rPr>
          <w:rFonts w:ascii="Verdana" w:hAnsi="Verdana"/>
          <w:color w:val="000000"/>
        </w:rPr>
      </w:pPr>
      <w:r w:rsidRPr="00AF0D74">
        <w:rPr>
          <w:rFonts w:ascii="Verdana" w:hAnsi="Verdana"/>
          <w:color w:val="000000"/>
          <w:highlight w:val="white"/>
        </w:rPr>
        <w:t xml:space="preserve">Listy rankingowe kandydatów, listy kandydatów zakwalifikowanych do przyjęcia </w:t>
      </w:r>
      <w:r w:rsidR="00800D76" w:rsidRPr="00AF0D74">
        <w:rPr>
          <w:rFonts w:ascii="Verdana" w:hAnsi="Verdana"/>
          <w:color w:val="000000"/>
        </w:rPr>
        <w:t xml:space="preserve">oraz listy </w:t>
      </w:r>
      <w:r w:rsidRPr="00AF0D74">
        <w:rPr>
          <w:rFonts w:ascii="Verdana" w:hAnsi="Verdana"/>
          <w:color w:val="000000"/>
        </w:rPr>
        <w:t xml:space="preserve">przyjętych na </w:t>
      </w:r>
      <w:r w:rsidR="00590DEC" w:rsidRPr="00AF0D74">
        <w:rPr>
          <w:rFonts w:ascii="Verdana" w:hAnsi="Verdana"/>
          <w:color w:val="000000"/>
        </w:rPr>
        <w:t>1 rok</w:t>
      </w:r>
      <w:r w:rsidRPr="00AF0D74">
        <w:rPr>
          <w:rFonts w:ascii="Verdana" w:hAnsi="Verdana"/>
          <w:color w:val="000000"/>
        </w:rPr>
        <w:t xml:space="preserve"> studiów, </w:t>
      </w:r>
      <w:r w:rsidR="00B91758" w:rsidRPr="00AF0D74">
        <w:rPr>
          <w:rFonts w:ascii="Verdana" w:hAnsi="Verdana"/>
          <w:color w:val="000000"/>
        </w:rPr>
        <w:t>przygotowywane są</w:t>
      </w:r>
      <w:r w:rsidRPr="00AF0D74">
        <w:rPr>
          <w:rFonts w:ascii="Verdana" w:hAnsi="Verdana"/>
          <w:color w:val="000000"/>
        </w:rPr>
        <w:t xml:space="preserve"> przez </w:t>
      </w:r>
      <w:r w:rsidR="00217B73" w:rsidRPr="00AF0D74">
        <w:rPr>
          <w:rFonts w:ascii="Verdana" w:hAnsi="Verdana"/>
          <w:color w:val="000000"/>
        </w:rPr>
        <w:t>KR</w:t>
      </w:r>
      <w:r w:rsidR="00FE4D50" w:rsidRPr="00AF0D74">
        <w:rPr>
          <w:rFonts w:ascii="Verdana" w:hAnsi="Verdana"/>
          <w:color w:val="000000"/>
        </w:rPr>
        <w:t xml:space="preserve"> w terminach określonych w harmonogramie,</w:t>
      </w:r>
      <w:r w:rsidRPr="00AF0D74">
        <w:rPr>
          <w:rFonts w:ascii="Verdana" w:hAnsi="Verdana"/>
          <w:color w:val="000000"/>
        </w:rPr>
        <w:t xml:space="preserve"> </w:t>
      </w:r>
      <w:r w:rsidR="00F522E9" w:rsidRPr="00AF0D74">
        <w:rPr>
          <w:rFonts w:ascii="Verdana" w:hAnsi="Verdana"/>
          <w:color w:val="000000"/>
        </w:rPr>
        <w:t xml:space="preserve">odrębnie </w:t>
      </w:r>
      <w:r w:rsidRPr="00AF0D74">
        <w:rPr>
          <w:rFonts w:ascii="Verdana" w:hAnsi="Verdana"/>
          <w:color w:val="000000"/>
        </w:rPr>
        <w:t>dla każdego kierunku, poziomu i formy studiów</w:t>
      </w:r>
      <w:r w:rsidR="00FE4D50" w:rsidRPr="00AF0D74">
        <w:rPr>
          <w:rFonts w:ascii="Verdana" w:hAnsi="Verdana"/>
          <w:color w:val="000000"/>
        </w:rPr>
        <w:t>,</w:t>
      </w:r>
      <w:r w:rsidRPr="00AF0D74">
        <w:rPr>
          <w:rFonts w:ascii="Verdana" w:hAnsi="Verdana"/>
          <w:color w:val="000000"/>
        </w:rPr>
        <w:t xml:space="preserve"> </w:t>
      </w:r>
      <w:bookmarkStart w:id="15" w:name="_Hlk135349465"/>
      <w:r w:rsidR="00FE4D50" w:rsidRPr="00AF0D74">
        <w:rPr>
          <w:rFonts w:ascii="Verdana" w:hAnsi="Verdana"/>
          <w:color w:val="000000"/>
        </w:rPr>
        <w:t>w ramach obowiązujących limitów przyjęć</w:t>
      </w:r>
      <w:bookmarkEnd w:id="15"/>
      <w:r w:rsidR="0021392E" w:rsidRPr="00AF0D74">
        <w:rPr>
          <w:rFonts w:ascii="Verdana" w:hAnsi="Verdana"/>
          <w:color w:val="000000"/>
        </w:rPr>
        <w:t>.</w:t>
      </w:r>
      <w:r w:rsidR="00585265" w:rsidRPr="00AF0D74">
        <w:rPr>
          <w:rFonts w:ascii="Verdana" w:hAnsi="Verdana"/>
          <w:b/>
          <w:bCs/>
          <w:color w:val="000000"/>
        </w:rPr>
        <w:t xml:space="preserve"> </w:t>
      </w:r>
    </w:p>
    <w:p w14:paraId="18506398" w14:textId="77777777" w:rsidR="00CD2F51" w:rsidRPr="00AF0D74" w:rsidRDefault="00585265" w:rsidP="0049578A">
      <w:pPr>
        <w:widowControl w:val="0"/>
        <w:numPr>
          <w:ilvl w:val="0"/>
          <w:numId w:val="19"/>
        </w:numPr>
        <w:spacing w:line="360" w:lineRule="auto"/>
        <w:contextualSpacing/>
        <w:jc w:val="both"/>
        <w:rPr>
          <w:rFonts w:ascii="Verdana" w:hAnsi="Verdana"/>
          <w:color w:val="000000"/>
        </w:rPr>
      </w:pPr>
      <w:r w:rsidRPr="00AF0D74">
        <w:rPr>
          <w:rFonts w:ascii="Verdana" w:hAnsi="Verdana"/>
          <w:color w:val="000000"/>
        </w:rPr>
        <w:t xml:space="preserve">Listy zamieszczane według kodu rejestracyjnego ID kandydata z IRK na stronie internetowej Uczelni (strona rekrutacji) </w:t>
      </w:r>
      <w:r w:rsidRPr="00AF0D74">
        <w:rPr>
          <w:rFonts w:ascii="Verdana" w:hAnsi="Verdana"/>
          <w:b/>
          <w:bCs/>
          <w:color w:val="000000"/>
        </w:rPr>
        <w:t>nie stanowią wiążącego wykazu</w:t>
      </w:r>
      <w:r w:rsidR="00472D50" w:rsidRPr="00AF0D74">
        <w:rPr>
          <w:rFonts w:ascii="Verdana" w:hAnsi="Verdana"/>
          <w:b/>
          <w:bCs/>
          <w:color w:val="000000"/>
        </w:rPr>
        <w:t>,</w:t>
      </w:r>
      <w:r w:rsidRPr="00AF0D74">
        <w:rPr>
          <w:rFonts w:ascii="Verdana" w:hAnsi="Verdana"/>
          <w:color w:val="000000"/>
        </w:rPr>
        <w:t xml:space="preserve"> podawane są wyłącznie w celach informacyjnych</w:t>
      </w:r>
      <w:r w:rsidRPr="00AF0D74">
        <w:rPr>
          <w:rFonts w:ascii="Verdana" w:hAnsi="Verdana"/>
          <w:b/>
          <w:bCs/>
          <w:color w:val="000000"/>
        </w:rPr>
        <w:t>.</w:t>
      </w:r>
      <w:r w:rsidRPr="00AF0D74">
        <w:rPr>
          <w:rFonts w:ascii="Verdana" w:hAnsi="Verdana"/>
          <w:color w:val="000000"/>
        </w:rPr>
        <w:t xml:space="preserve"> Dokumentem wiążącym są listy rekrutacyjne kandydatów zamieszczane na tablicach ogłoszeń przed dziekanatami właściwych wydziałów.</w:t>
      </w:r>
    </w:p>
    <w:p w14:paraId="5F096B66" w14:textId="77777777" w:rsidR="002B1545" w:rsidRPr="00AF0D74" w:rsidRDefault="002B1545" w:rsidP="00E86490">
      <w:pPr>
        <w:widowControl w:val="0"/>
        <w:numPr>
          <w:ilvl w:val="0"/>
          <w:numId w:val="2"/>
        </w:numPr>
        <w:spacing w:line="360" w:lineRule="auto"/>
        <w:jc w:val="center"/>
        <w:rPr>
          <w:rFonts w:ascii="Verdana" w:hAnsi="Verdana"/>
          <w:color w:val="000000"/>
        </w:rPr>
      </w:pPr>
    </w:p>
    <w:p w14:paraId="076A1634" w14:textId="77777777" w:rsidR="00FA696F" w:rsidRPr="00AF0D74" w:rsidRDefault="00FE4D50" w:rsidP="00E86490">
      <w:pPr>
        <w:widowControl w:val="0"/>
        <w:spacing w:line="360" w:lineRule="auto"/>
        <w:ind w:left="227"/>
        <w:jc w:val="center"/>
        <w:rPr>
          <w:rFonts w:ascii="Verdana" w:hAnsi="Verdana"/>
          <w:color w:val="000000"/>
        </w:rPr>
      </w:pPr>
      <w:r w:rsidRPr="00AF0D74">
        <w:rPr>
          <w:rFonts w:ascii="Verdana" w:hAnsi="Verdana"/>
          <w:color w:val="000000"/>
        </w:rPr>
        <w:t>Pozostałe</w:t>
      </w:r>
      <w:r w:rsidR="00585265" w:rsidRPr="00AF0D74">
        <w:rPr>
          <w:rFonts w:ascii="Verdana" w:hAnsi="Verdana"/>
          <w:color w:val="000000"/>
        </w:rPr>
        <w:t xml:space="preserve"> </w:t>
      </w:r>
      <w:r w:rsidR="00AA51B1" w:rsidRPr="00AF0D74">
        <w:rPr>
          <w:rFonts w:ascii="Verdana" w:hAnsi="Verdana"/>
          <w:color w:val="000000"/>
        </w:rPr>
        <w:t>wymagania</w:t>
      </w:r>
    </w:p>
    <w:p w14:paraId="0BE27CD2" w14:textId="77777777" w:rsidR="00FE4D50" w:rsidRPr="00AF0D74" w:rsidRDefault="00FE4D50" w:rsidP="0049578A">
      <w:pPr>
        <w:widowControl w:val="0"/>
        <w:numPr>
          <w:ilvl w:val="0"/>
          <w:numId w:val="20"/>
        </w:numPr>
        <w:spacing w:line="360" w:lineRule="auto"/>
        <w:contextualSpacing/>
        <w:jc w:val="both"/>
        <w:rPr>
          <w:rFonts w:ascii="Verdana" w:hAnsi="Verdana"/>
          <w:color w:val="000000"/>
        </w:rPr>
      </w:pPr>
      <w:r w:rsidRPr="00AF0D74">
        <w:rPr>
          <w:rFonts w:ascii="Verdana" w:hAnsi="Verdana"/>
          <w:color w:val="000000"/>
        </w:rPr>
        <w:t>Do zakończenia rekrutacji kandydaci zobowiązani są do zapoznawania się na bieżąco z komunikatami i informacjami o rekrutacji poda</w:t>
      </w:r>
      <w:r w:rsidR="00F00641" w:rsidRPr="00AF0D74">
        <w:rPr>
          <w:rFonts w:ascii="Verdana" w:hAnsi="Verdana"/>
          <w:color w:val="000000"/>
        </w:rPr>
        <w:t>wanymi na stronie internetowej U</w:t>
      </w:r>
      <w:r w:rsidRPr="00AF0D74">
        <w:rPr>
          <w:rFonts w:ascii="Verdana" w:hAnsi="Verdana"/>
          <w:color w:val="000000"/>
        </w:rPr>
        <w:t xml:space="preserve">czelni i </w:t>
      </w:r>
      <w:r w:rsidR="00173654" w:rsidRPr="00AF0D74">
        <w:rPr>
          <w:rFonts w:ascii="Verdana" w:hAnsi="Verdana"/>
          <w:color w:val="000000"/>
        </w:rPr>
        <w:t xml:space="preserve">w </w:t>
      </w:r>
      <w:r w:rsidRPr="00AF0D74">
        <w:rPr>
          <w:rFonts w:ascii="Verdana" w:hAnsi="Verdana"/>
          <w:color w:val="000000"/>
        </w:rPr>
        <w:t xml:space="preserve">IRK oraz ponoszą odpowiedzialność </w:t>
      </w:r>
      <w:r w:rsidR="00873594" w:rsidRPr="00AF0D74">
        <w:rPr>
          <w:rFonts w:ascii="Verdana" w:hAnsi="Verdana"/>
          <w:color w:val="000000"/>
        </w:rPr>
        <w:t>za wynikające z niedopełnienia tego obowiązku skutki oraz decyzje komisji.</w:t>
      </w:r>
    </w:p>
    <w:p w14:paraId="0ADB330C" w14:textId="77777777" w:rsidR="00D76EDA" w:rsidRPr="00AF0D74" w:rsidRDefault="00D76EDA" w:rsidP="0049578A">
      <w:pPr>
        <w:widowControl w:val="0"/>
        <w:numPr>
          <w:ilvl w:val="0"/>
          <w:numId w:val="20"/>
        </w:numPr>
        <w:spacing w:line="360" w:lineRule="auto"/>
        <w:contextualSpacing/>
        <w:jc w:val="both"/>
        <w:rPr>
          <w:rFonts w:ascii="Verdana" w:hAnsi="Verdana"/>
          <w:color w:val="000000"/>
        </w:rPr>
      </w:pPr>
      <w:r w:rsidRPr="00AF0D74">
        <w:rPr>
          <w:rFonts w:ascii="Verdana" w:hAnsi="Verdana"/>
          <w:color w:val="000000"/>
        </w:rPr>
        <w:t xml:space="preserve">Kandydaci </w:t>
      </w:r>
      <w:r w:rsidR="00140F05" w:rsidRPr="00AF0D74">
        <w:rPr>
          <w:rFonts w:ascii="Verdana" w:hAnsi="Verdana"/>
          <w:color w:val="000000"/>
        </w:rPr>
        <w:t xml:space="preserve">zakwalifikowani do przyjęcia na studia </w:t>
      </w:r>
      <w:r w:rsidRPr="00AF0D74">
        <w:rPr>
          <w:rFonts w:ascii="Verdana" w:hAnsi="Verdana"/>
          <w:color w:val="000000"/>
        </w:rPr>
        <w:t xml:space="preserve">zobowiązani są do dostarczenia </w:t>
      </w:r>
      <w:r w:rsidRPr="00AF0D74">
        <w:rPr>
          <w:rFonts w:ascii="Verdana" w:hAnsi="Verdana"/>
          <w:color w:val="000000"/>
          <w:highlight w:val="white"/>
        </w:rPr>
        <w:t xml:space="preserve">do </w:t>
      </w:r>
      <w:r w:rsidR="00217B73" w:rsidRPr="00AF0D74">
        <w:rPr>
          <w:rFonts w:ascii="Verdana" w:hAnsi="Verdana"/>
          <w:color w:val="000000"/>
          <w:highlight w:val="white"/>
        </w:rPr>
        <w:t>KR</w:t>
      </w:r>
      <w:r w:rsidRPr="00AF0D74">
        <w:rPr>
          <w:rFonts w:ascii="Verdana" w:hAnsi="Verdana"/>
          <w:color w:val="000000"/>
          <w:highlight w:val="white"/>
        </w:rPr>
        <w:t xml:space="preserve"> </w:t>
      </w:r>
      <w:r w:rsidRPr="00AF0D74">
        <w:rPr>
          <w:rFonts w:ascii="Verdana" w:hAnsi="Verdana"/>
          <w:color w:val="000000"/>
        </w:rPr>
        <w:t>dokumentów, wymienionych w § 6.</w:t>
      </w:r>
    </w:p>
    <w:p w14:paraId="16421406" w14:textId="77777777" w:rsidR="00FE4D50" w:rsidRPr="00AF0D74" w:rsidRDefault="00FE4D50" w:rsidP="0049578A">
      <w:pPr>
        <w:widowControl w:val="0"/>
        <w:numPr>
          <w:ilvl w:val="0"/>
          <w:numId w:val="20"/>
        </w:numPr>
        <w:spacing w:line="360" w:lineRule="auto"/>
        <w:contextualSpacing/>
        <w:jc w:val="both"/>
        <w:rPr>
          <w:rFonts w:ascii="Verdana" w:hAnsi="Verdana"/>
          <w:color w:val="000000"/>
        </w:rPr>
      </w:pPr>
      <w:r w:rsidRPr="00AF0D74">
        <w:rPr>
          <w:rFonts w:ascii="Verdana" w:hAnsi="Verdana"/>
          <w:color w:val="000000"/>
        </w:rPr>
        <w:t>Dokumenty kandydaci mogą składać i odbierać osobiście lub przez osobę posiadającą odpowiednie upoważnienie, o którym mowa w § 6 ust</w:t>
      </w:r>
      <w:r w:rsidR="005A7C01" w:rsidRPr="00AF0D74">
        <w:rPr>
          <w:rFonts w:ascii="Verdana" w:hAnsi="Verdana"/>
          <w:color w:val="000000"/>
        </w:rPr>
        <w:t>ęp</w:t>
      </w:r>
      <w:r w:rsidRPr="00AF0D74">
        <w:rPr>
          <w:rFonts w:ascii="Verdana" w:hAnsi="Verdana"/>
          <w:color w:val="000000"/>
        </w:rPr>
        <w:t xml:space="preserve"> 1 p</w:t>
      </w:r>
      <w:r w:rsidR="005A7C01" w:rsidRPr="00AF0D74">
        <w:rPr>
          <w:rFonts w:ascii="Verdana" w:hAnsi="Verdana"/>
          <w:color w:val="000000"/>
        </w:rPr>
        <w:t>unkt</w:t>
      </w:r>
      <w:r w:rsidRPr="00AF0D74">
        <w:rPr>
          <w:rFonts w:ascii="Verdana" w:hAnsi="Verdana"/>
          <w:color w:val="000000"/>
        </w:rPr>
        <w:t xml:space="preserve"> 1. Nie ma możliwości składania dokumentów w inny niż osobisty sposób.</w:t>
      </w:r>
    </w:p>
    <w:p w14:paraId="0006FAA8" w14:textId="77777777" w:rsidR="00D76EDA" w:rsidRPr="00AF0D74" w:rsidRDefault="00183F52" w:rsidP="0049578A">
      <w:pPr>
        <w:widowControl w:val="0"/>
        <w:numPr>
          <w:ilvl w:val="0"/>
          <w:numId w:val="29"/>
        </w:numPr>
        <w:spacing w:line="360" w:lineRule="auto"/>
        <w:contextualSpacing/>
        <w:jc w:val="both"/>
        <w:rPr>
          <w:rFonts w:ascii="Verdana" w:hAnsi="Verdana"/>
          <w:color w:val="000000"/>
        </w:rPr>
      </w:pPr>
      <w:r w:rsidRPr="00AF0D74">
        <w:rPr>
          <w:rFonts w:ascii="Verdana" w:hAnsi="Verdana"/>
          <w:color w:val="000000"/>
        </w:rPr>
        <w:t xml:space="preserve">Postępowanie administracyjne w procesie rekrutacji rozpoczyna się w dniu złożenia w KR ankiety osobowej </w:t>
      </w:r>
      <w:r w:rsidR="00D76EDA" w:rsidRPr="00AF0D74">
        <w:rPr>
          <w:rFonts w:ascii="Verdana" w:hAnsi="Verdana"/>
          <w:color w:val="000000"/>
        </w:rPr>
        <w:t>(data wpływu na ankiecie) wraz z pozostałymi dokumentami, o których mowa w § 6.</w:t>
      </w:r>
    </w:p>
    <w:p w14:paraId="26CAB5A8" w14:textId="77777777" w:rsidR="007B0D14" w:rsidRPr="00AF0D74" w:rsidRDefault="007B0D14" w:rsidP="0049578A">
      <w:pPr>
        <w:widowControl w:val="0"/>
        <w:numPr>
          <w:ilvl w:val="0"/>
          <w:numId w:val="29"/>
        </w:numPr>
        <w:spacing w:line="360" w:lineRule="auto"/>
        <w:contextualSpacing/>
        <w:jc w:val="both"/>
        <w:rPr>
          <w:rFonts w:ascii="Verdana" w:hAnsi="Verdana"/>
          <w:color w:val="000000"/>
        </w:rPr>
      </w:pPr>
      <w:r w:rsidRPr="00AF0D74">
        <w:rPr>
          <w:rFonts w:ascii="Verdana" w:hAnsi="Verdana"/>
          <w:color w:val="000000"/>
        </w:rPr>
        <w:lastRenderedPageBreak/>
        <w:t>Stwierdzenie rozbieżności między treścią złożonych przez kandydata dokumentów, a danymi wprowadzonymi przez kandydatów do IRK, może skutkować skreśleniem z listy kandydatów zakwalifikowanych do przyjęcia.</w:t>
      </w:r>
    </w:p>
    <w:p w14:paraId="49A7B178" w14:textId="77777777" w:rsidR="007B0D14" w:rsidRPr="00AF0D74" w:rsidRDefault="00655AA9" w:rsidP="0049578A">
      <w:pPr>
        <w:widowControl w:val="0"/>
        <w:numPr>
          <w:ilvl w:val="0"/>
          <w:numId w:val="29"/>
        </w:numPr>
        <w:spacing w:line="360" w:lineRule="auto"/>
        <w:contextualSpacing/>
        <w:jc w:val="both"/>
        <w:rPr>
          <w:rFonts w:ascii="Verdana" w:hAnsi="Verdana"/>
          <w:color w:val="000000"/>
        </w:rPr>
      </w:pPr>
      <w:r w:rsidRPr="00AF0D74">
        <w:rPr>
          <w:rFonts w:ascii="Verdana" w:hAnsi="Verdana"/>
          <w:color w:val="000000"/>
        </w:rPr>
        <w:t xml:space="preserve">Lista cudzoziemców zakwalifikowanych do przyjęcia na studia przedstawiana jest rektorowi w celu wydania decyzji w sprawie przyjęcia na studia. </w:t>
      </w:r>
      <w:r w:rsidR="007B0D14" w:rsidRPr="00AF0D74">
        <w:rPr>
          <w:rFonts w:ascii="Verdana" w:hAnsi="Verdana"/>
          <w:color w:val="000000"/>
          <w:highlight w:val="white"/>
        </w:rPr>
        <w:t xml:space="preserve">Decyzję rektora o przyjęciu na studia </w:t>
      </w:r>
      <w:r w:rsidR="001A6EAD" w:rsidRPr="00AF0D74">
        <w:rPr>
          <w:rFonts w:ascii="Verdana" w:hAnsi="Verdana"/>
          <w:color w:val="000000"/>
          <w:highlight w:val="white"/>
        </w:rPr>
        <w:t xml:space="preserve">doręcza </w:t>
      </w:r>
      <w:r w:rsidR="005A7C01" w:rsidRPr="00AF0D74">
        <w:rPr>
          <w:rFonts w:ascii="Verdana" w:hAnsi="Verdana"/>
          <w:color w:val="000000"/>
          <w:highlight w:val="white"/>
        </w:rPr>
        <w:t xml:space="preserve">się </w:t>
      </w:r>
      <w:r w:rsidR="001A6EAD" w:rsidRPr="00AF0D74">
        <w:rPr>
          <w:rFonts w:ascii="Verdana" w:hAnsi="Verdana"/>
          <w:color w:val="000000"/>
          <w:highlight w:val="white"/>
        </w:rPr>
        <w:t>cudzoziemc</w:t>
      </w:r>
      <w:r w:rsidR="0003657B" w:rsidRPr="00AF0D74">
        <w:rPr>
          <w:rFonts w:ascii="Verdana" w:hAnsi="Verdana"/>
          <w:color w:val="000000"/>
          <w:highlight w:val="white"/>
        </w:rPr>
        <w:t>o</w:t>
      </w:r>
      <w:r w:rsidR="00614D86" w:rsidRPr="00AF0D74">
        <w:rPr>
          <w:rFonts w:ascii="Verdana" w:hAnsi="Verdana"/>
          <w:color w:val="000000"/>
          <w:highlight w:val="white"/>
        </w:rPr>
        <w:t>wi</w:t>
      </w:r>
      <w:r w:rsidR="007B0D14" w:rsidRPr="00AF0D74">
        <w:rPr>
          <w:rFonts w:ascii="Verdana" w:hAnsi="Verdana"/>
          <w:color w:val="000000"/>
          <w:highlight w:val="white"/>
        </w:rPr>
        <w:t>, po złożeniu przez kandydata wszystkich wymaganych dokumentów.</w:t>
      </w:r>
      <w:r w:rsidR="00742F67" w:rsidRPr="00AF0D74">
        <w:rPr>
          <w:rFonts w:ascii="Verdana" w:hAnsi="Verdana"/>
          <w:color w:val="000000"/>
          <w:highlight w:val="white"/>
        </w:rPr>
        <w:t xml:space="preserve"> C</w:t>
      </w:r>
      <w:r w:rsidR="00796EF3" w:rsidRPr="00AF0D74">
        <w:rPr>
          <w:rFonts w:ascii="Verdana" w:hAnsi="Verdana"/>
          <w:color w:val="000000"/>
          <w:highlight w:val="white"/>
        </w:rPr>
        <w:t xml:space="preserve">udzoziemcy nieprzyjęci </w:t>
      </w:r>
      <w:r w:rsidR="00742F67" w:rsidRPr="00AF0D74">
        <w:rPr>
          <w:rFonts w:ascii="Verdana" w:hAnsi="Verdana"/>
          <w:color w:val="000000"/>
          <w:highlight w:val="white"/>
        </w:rPr>
        <w:t>otrzymują decyzję rekto</w:t>
      </w:r>
      <w:r w:rsidR="00796EF3" w:rsidRPr="00AF0D74">
        <w:rPr>
          <w:rFonts w:ascii="Verdana" w:hAnsi="Verdana"/>
          <w:color w:val="000000"/>
          <w:highlight w:val="white"/>
        </w:rPr>
        <w:t>ra o odmowie przyjęcia na studia</w:t>
      </w:r>
      <w:r w:rsidR="00742F67" w:rsidRPr="00AF0D74">
        <w:rPr>
          <w:rFonts w:ascii="Verdana" w:hAnsi="Verdana"/>
          <w:color w:val="000000"/>
          <w:highlight w:val="white"/>
        </w:rPr>
        <w:t>.</w:t>
      </w:r>
    </w:p>
    <w:p w14:paraId="41501BFD" w14:textId="77777777" w:rsidR="007B0D14" w:rsidRPr="00AF0D74" w:rsidRDefault="00CD2F51" w:rsidP="00871333">
      <w:pPr>
        <w:numPr>
          <w:ilvl w:val="0"/>
          <w:numId w:val="43"/>
        </w:numPr>
        <w:spacing w:line="360" w:lineRule="auto"/>
        <w:jc w:val="both"/>
        <w:rPr>
          <w:rFonts w:ascii="Verdana" w:hAnsi="Verdana"/>
          <w:color w:val="000000"/>
        </w:rPr>
      </w:pPr>
      <w:r w:rsidRPr="00AF0D74">
        <w:rPr>
          <w:rFonts w:ascii="Verdana" w:hAnsi="Verdana"/>
          <w:color w:val="000000"/>
          <w:highlight w:val="white"/>
        </w:rPr>
        <w:t>Cudzoziemcy przyjęci</w:t>
      </w:r>
      <w:r w:rsidR="00BA6A07" w:rsidRPr="00AF0D74">
        <w:rPr>
          <w:rFonts w:ascii="Verdana" w:hAnsi="Verdana"/>
          <w:color w:val="000000"/>
          <w:highlight w:val="white"/>
        </w:rPr>
        <w:t xml:space="preserve"> na studia są zobowią</w:t>
      </w:r>
      <w:r w:rsidRPr="00AF0D74">
        <w:rPr>
          <w:rFonts w:ascii="Verdana" w:hAnsi="Verdana"/>
          <w:color w:val="000000"/>
          <w:highlight w:val="white"/>
        </w:rPr>
        <w:t>zani</w:t>
      </w:r>
      <w:r w:rsidR="00BA6A07" w:rsidRPr="00AF0D74">
        <w:rPr>
          <w:rFonts w:ascii="Verdana" w:hAnsi="Verdana"/>
          <w:color w:val="000000"/>
          <w:highlight w:val="white"/>
        </w:rPr>
        <w:t xml:space="preserve"> do</w:t>
      </w:r>
      <w:r w:rsidR="000B35AD" w:rsidRPr="00AF0D74">
        <w:rPr>
          <w:rFonts w:ascii="Verdana" w:hAnsi="Verdana"/>
          <w:color w:val="000000"/>
          <w:highlight w:val="white"/>
        </w:rPr>
        <w:t xml:space="preserve"> dopełnienia </w:t>
      </w:r>
      <w:r w:rsidR="000E78D4" w:rsidRPr="00AF0D74">
        <w:rPr>
          <w:rFonts w:ascii="Verdana" w:hAnsi="Verdana"/>
          <w:color w:val="000000"/>
          <w:highlight w:val="white"/>
        </w:rPr>
        <w:t xml:space="preserve">terminowo </w:t>
      </w:r>
      <w:r w:rsidR="000B35AD" w:rsidRPr="00AF0D74">
        <w:rPr>
          <w:rFonts w:ascii="Verdana" w:hAnsi="Verdana"/>
          <w:color w:val="000000"/>
          <w:highlight w:val="white"/>
        </w:rPr>
        <w:t xml:space="preserve">formalności </w:t>
      </w:r>
      <w:r w:rsidR="00AF5246" w:rsidRPr="00AF0D74">
        <w:rPr>
          <w:rFonts w:ascii="Verdana" w:hAnsi="Verdana"/>
          <w:color w:val="000000"/>
        </w:rPr>
        <w:t xml:space="preserve">administracyjnych niezbędnych do wpisu na </w:t>
      </w:r>
      <w:r w:rsidR="00590DEC" w:rsidRPr="00AF0D74">
        <w:rPr>
          <w:rFonts w:ascii="Verdana" w:hAnsi="Verdana"/>
          <w:color w:val="000000"/>
        </w:rPr>
        <w:t>1 rok</w:t>
      </w:r>
      <w:r w:rsidR="00AF5246" w:rsidRPr="00AF0D74">
        <w:rPr>
          <w:rFonts w:ascii="Verdana" w:hAnsi="Verdana"/>
          <w:color w:val="000000"/>
        </w:rPr>
        <w:t xml:space="preserve"> studiów</w:t>
      </w:r>
      <w:r w:rsidR="000B35AD" w:rsidRPr="00AF0D74">
        <w:rPr>
          <w:rFonts w:ascii="Verdana" w:hAnsi="Verdana"/>
          <w:color w:val="000000"/>
        </w:rPr>
        <w:t xml:space="preserve"> </w:t>
      </w:r>
      <w:r w:rsidR="007B0D14" w:rsidRPr="00AF0D74">
        <w:rPr>
          <w:rFonts w:ascii="Verdana" w:hAnsi="Verdana"/>
          <w:color w:val="000000"/>
        </w:rPr>
        <w:t xml:space="preserve">oraz, jeżeli dotyczy, wniesienia </w:t>
      </w:r>
      <w:r w:rsidR="007B0D14" w:rsidRPr="00AF0D74">
        <w:rPr>
          <w:rFonts w:ascii="Verdana" w:hAnsi="Verdana"/>
          <w:color w:val="000000"/>
          <w:highlight w:val="white"/>
        </w:rPr>
        <w:t>terminowo opłaty za studia</w:t>
      </w:r>
      <w:r w:rsidR="00EB2992" w:rsidRPr="00AF0D74">
        <w:rPr>
          <w:rFonts w:ascii="Verdana" w:hAnsi="Verdana"/>
          <w:color w:val="000000"/>
          <w:highlight w:val="white"/>
        </w:rPr>
        <w:t xml:space="preserve"> (czesnego)</w:t>
      </w:r>
      <w:r w:rsidR="007B0D14" w:rsidRPr="00AF0D74">
        <w:rPr>
          <w:rFonts w:ascii="Verdana" w:hAnsi="Verdana"/>
          <w:color w:val="000000"/>
          <w:highlight w:val="white"/>
        </w:rPr>
        <w:t>.</w:t>
      </w:r>
      <w:r w:rsidR="002A2A37" w:rsidRPr="00AF0D74">
        <w:rPr>
          <w:rFonts w:ascii="Verdana" w:hAnsi="Verdana"/>
          <w:color w:val="000000"/>
          <w:highlight w:val="white"/>
        </w:rPr>
        <w:t xml:space="preserve"> </w:t>
      </w:r>
      <w:r w:rsidR="002A2A37" w:rsidRPr="00AF0D74">
        <w:rPr>
          <w:rFonts w:ascii="Verdana" w:hAnsi="Verdana"/>
          <w:color w:val="000000"/>
        </w:rPr>
        <w:t>Wysokość oraz terminy wnoszenia opłat za studia regulują odrębne przepisy.</w:t>
      </w:r>
      <w:r w:rsidR="0092587F" w:rsidRPr="00AF0D74">
        <w:rPr>
          <w:rFonts w:ascii="Verdana" w:hAnsi="Verdana"/>
          <w:color w:val="000000"/>
        </w:rPr>
        <w:t xml:space="preserve"> </w:t>
      </w:r>
      <w:r w:rsidR="008628D8" w:rsidRPr="00AF0D74">
        <w:rPr>
          <w:rFonts w:ascii="Verdana" w:hAnsi="Verdana"/>
          <w:color w:val="000000"/>
        </w:rPr>
        <w:t xml:space="preserve">Kandydat jest zobowiązany do złożenia oświadczenia, że zapoznał się </w:t>
      </w:r>
      <w:r w:rsidR="003443FA" w:rsidRPr="00AF0D74">
        <w:rPr>
          <w:rFonts w:ascii="Verdana" w:hAnsi="Verdana"/>
          <w:color w:val="000000"/>
        </w:rPr>
        <w:t xml:space="preserve">z zarządzeniem w sprawie wysokości i terminów wnoszenia opłat za usługi edukacyjne </w:t>
      </w:r>
      <w:r w:rsidR="008628D8" w:rsidRPr="00AF0D74">
        <w:rPr>
          <w:rFonts w:ascii="Verdana" w:hAnsi="Verdana"/>
          <w:color w:val="000000"/>
        </w:rPr>
        <w:t xml:space="preserve">oraz zobowiązuje się </w:t>
      </w:r>
      <w:r w:rsidR="003443FA" w:rsidRPr="00AF0D74">
        <w:rPr>
          <w:rFonts w:ascii="Verdana" w:hAnsi="Verdana"/>
          <w:color w:val="000000"/>
        </w:rPr>
        <w:t>wnosić opłaty w wysokości i terminach określonych w tym zarządzeniu</w:t>
      </w:r>
      <w:r w:rsidR="008628D8" w:rsidRPr="00AF0D74">
        <w:rPr>
          <w:rFonts w:ascii="Verdana" w:hAnsi="Verdana"/>
          <w:color w:val="000000"/>
        </w:rPr>
        <w:t>.</w:t>
      </w:r>
    </w:p>
    <w:p w14:paraId="394E991E" w14:textId="77777777" w:rsidR="004117FB" w:rsidRPr="00AF0D74" w:rsidRDefault="004117FB" w:rsidP="00871333">
      <w:pPr>
        <w:numPr>
          <w:ilvl w:val="0"/>
          <w:numId w:val="44"/>
        </w:numPr>
        <w:spacing w:line="360" w:lineRule="auto"/>
        <w:jc w:val="both"/>
        <w:rPr>
          <w:rFonts w:ascii="Verdana" w:hAnsi="Verdana"/>
          <w:color w:val="000000"/>
        </w:rPr>
      </w:pPr>
      <w:r w:rsidRPr="00AF0D74">
        <w:rPr>
          <w:rFonts w:ascii="Verdana" w:hAnsi="Verdana"/>
          <w:color w:val="000000"/>
        </w:rPr>
        <w:t xml:space="preserve">Niepełnoletni kandydat może samodzielnie dokonać wpisu na studia pod warunkiem przedstawienia oświadczenia przedstawiciela ustawowego o wyrażeniu zgody na </w:t>
      </w:r>
      <w:r w:rsidR="005A7C01" w:rsidRPr="00AF0D74">
        <w:rPr>
          <w:rFonts w:ascii="Verdana" w:hAnsi="Verdana"/>
          <w:color w:val="000000"/>
        </w:rPr>
        <w:t xml:space="preserve">udział w procesie rekrutacji i </w:t>
      </w:r>
      <w:r w:rsidRPr="00AF0D74">
        <w:rPr>
          <w:rFonts w:ascii="Verdana" w:hAnsi="Verdana"/>
          <w:color w:val="000000"/>
        </w:rPr>
        <w:t>podjęcie studiów, zawierającego poświadczenie notarialne podpisu. Jeśli wpisu dokonuje przedstawiciel ustawowy obecność kandydata niepełnoletniego nie jest wymagana.</w:t>
      </w:r>
    </w:p>
    <w:p w14:paraId="1754F66F" w14:textId="77777777" w:rsidR="004117FB" w:rsidRPr="00AF0D74" w:rsidRDefault="004117FB" w:rsidP="00871333">
      <w:pPr>
        <w:numPr>
          <w:ilvl w:val="0"/>
          <w:numId w:val="44"/>
        </w:numPr>
        <w:spacing w:line="360" w:lineRule="auto"/>
        <w:jc w:val="both"/>
        <w:rPr>
          <w:rFonts w:ascii="Verdana" w:hAnsi="Verdana"/>
          <w:color w:val="000000"/>
        </w:rPr>
      </w:pPr>
      <w:r w:rsidRPr="00AF0D74">
        <w:rPr>
          <w:rFonts w:ascii="Verdana" w:hAnsi="Verdana"/>
          <w:color w:val="000000"/>
        </w:rPr>
        <w:t>Cudzoziemiec, który zadeklarował na etapie rekrutacji posiadanie uprawnienia do studiowania na stacjonarnych studiach w języku polskim bez wnoszenia opłat za kształcenie, przedkłada podczas wpisu dokument potwierdzający to uprawnienie.</w:t>
      </w:r>
    </w:p>
    <w:p w14:paraId="317EAE55" w14:textId="77777777" w:rsidR="00AA364A" w:rsidRPr="00AF0D74" w:rsidRDefault="00AA364A" w:rsidP="00871333">
      <w:pPr>
        <w:numPr>
          <w:ilvl w:val="0"/>
          <w:numId w:val="44"/>
        </w:numPr>
        <w:spacing w:line="360" w:lineRule="auto"/>
        <w:jc w:val="both"/>
        <w:rPr>
          <w:rFonts w:ascii="Verdana" w:hAnsi="Verdana"/>
          <w:color w:val="000000"/>
        </w:rPr>
      </w:pPr>
      <w:r w:rsidRPr="00AF0D74">
        <w:rPr>
          <w:rFonts w:ascii="Verdana" w:hAnsi="Verdana"/>
          <w:color w:val="000000"/>
        </w:rPr>
        <w:t xml:space="preserve">Jeżeli w </w:t>
      </w:r>
      <w:r w:rsidR="00327BF8" w:rsidRPr="00AF0D74">
        <w:rPr>
          <w:rFonts w:ascii="Verdana" w:hAnsi="Verdana"/>
          <w:color w:val="000000"/>
        </w:rPr>
        <w:t xml:space="preserve">momencie rejestracji w IRK </w:t>
      </w:r>
      <w:r w:rsidRPr="00AF0D74">
        <w:rPr>
          <w:rFonts w:ascii="Verdana" w:hAnsi="Verdana"/>
          <w:color w:val="000000"/>
        </w:rPr>
        <w:t xml:space="preserve">kandydat nie posiadał jeszcze decyzji ministra, o wydanie której się ubiega, to </w:t>
      </w:r>
      <w:r w:rsidR="00F97E36" w:rsidRPr="00AF0D74">
        <w:rPr>
          <w:rFonts w:ascii="Verdana" w:hAnsi="Verdana"/>
          <w:color w:val="000000"/>
        </w:rPr>
        <w:t xml:space="preserve">po zakwalifikowaniu </w:t>
      </w:r>
      <w:r w:rsidRPr="00AF0D74">
        <w:rPr>
          <w:rFonts w:ascii="Verdana" w:hAnsi="Verdana"/>
          <w:color w:val="000000"/>
        </w:rPr>
        <w:t>podejmuje studia na zasadach finansowania zgodnych z posiadanymi uprawnieniami</w:t>
      </w:r>
      <w:r w:rsidR="00766DFD" w:rsidRPr="00AF0D74">
        <w:rPr>
          <w:rFonts w:ascii="Verdana" w:hAnsi="Verdana"/>
          <w:color w:val="000000"/>
        </w:rPr>
        <w:t xml:space="preserve"> według stanu na dzień wpisu</w:t>
      </w:r>
      <w:r w:rsidRPr="00AF0D74">
        <w:rPr>
          <w:rFonts w:ascii="Verdana" w:hAnsi="Verdana"/>
          <w:color w:val="000000"/>
        </w:rPr>
        <w:t xml:space="preserve">. Po dokonaniu wpisu istnieje możliwość zmiany zasad finansowania, jeżeli kandydat złoży </w:t>
      </w:r>
      <w:r w:rsidR="00890A0C" w:rsidRPr="00AF0D74">
        <w:rPr>
          <w:rFonts w:ascii="Verdana" w:hAnsi="Verdana"/>
          <w:color w:val="000000"/>
        </w:rPr>
        <w:t xml:space="preserve">w dziekanacie </w:t>
      </w:r>
      <w:r w:rsidRPr="00AF0D74">
        <w:rPr>
          <w:rFonts w:ascii="Verdana" w:hAnsi="Verdana"/>
          <w:color w:val="000000"/>
        </w:rPr>
        <w:t>wniosek wraz ze stosownym dokumentem.</w:t>
      </w:r>
    </w:p>
    <w:p w14:paraId="63F2BA95" w14:textId="77777777" w:rsidR="0034056F" w:rsidRPr="00AF0D74" w:rsidRDefault="00D76EDA" w:rsidP="00871333">
      <w:pPr>
        <w:keepLines/>
        <w:numPr>
          <w:ilvl w:val="0"/>
          <w:numId w:val="44"/>
        </w:numPr>
        <w:spacing w:line="360" w:lineRule="auto"/>
        <w:jc w:val="both"/>
        <w:rPr>
          <w:rFonts w:ascii="Verdana" w:hAnsi="Verdana"/>
          <w:color w:val="000000"/>
        </w:rPr>
      </w:pPr>
      <w:r w:rsidRPr="00AF0D74">
        <w:rPr>
          <w:rFonts w:ascii="Verdana" w:hAnsi="Verdana"/>
          <w:color w:val="000000"/>
        </w:rPr>
        <w:t>Cudzoziemcy mogą być przyjęci wyłącznie w ramach limitu</w:t>
      </w:r>
      <w:r w:rsidR="00076622" w:rsidRPr="00AF0D74">
        <w:rPr>
          <w:rFonts w:ascii="Verdana" w:hAnsi="Verdana"/>
          <w:color w:val="000000"/>
        </w:rPr>
        <w:t>, o którym mowa</w:t>
      </w:r>
      <w:r w:rsidRPr="00AF0D74">
        <w:rPr>
          <w:rFonts w:ascii="Verdana" w:hAnsi="Verdana"/>
          <w:color w:val="000000"/>
        </w:rPr>
        <w:t xml:space="preserve"> w § 1 ust</w:t>
      </w:r>
      <w:r w:rsidR="005A7C01" w:rsidRPr="00AF0D74">
        <w:rPr>
          <w:rFonts w:ascii="Verdana" w:hAnsi="Verdana"/>
          <w:color w:val="000000"/>
        </w:rPr>
        <w:t>ęp</w:t>
      </w:r>
      <w:r w:rsidRPr="00AF0D74">
        <w:rPr>
          <w:rFonts w:ascii="Verdana" w:hAnsi="Verdana"/>
          <w:color w:val="000000"/>
        </w:rPr>
        <w:t xml:space="preserve"> 5.</w:t>
      </w:r>
      <w:r w:rsidR="0034056F" w:rsidRPr="00AF0D74">
        <w:rPr>
          <w:rFonts w:ascii="Verdana" w:hAnsi="Verdana"/>
          <w:color w:val="000000"/>
        </w:rPr>
        <w:t xml:space="preserve"> </w:t>
      </w:r>
    </w:p>
    <w:p w14:paraId="71ECDFCF" w14:textId="77777777" w:rsidR="00D76EDA" w:rsidRPr="00AF0D74" w:rsidRDefault="0034056F" w:rsidP="00871333">
      <w:pPr>
        <w:keepLines/>
        <w:numPr>
          <w:ilvl w:val="0"/>
          <w:numId w:val="44"/>
        </w:numPr>
        <w:spacing w:line="360" w:lineRule="auto"/>
        <w:jc w:val="both"/>
        <w:rPr>
          <w:rFonts w:ascii="Verdana" w:hAnsi="Verdana"/>
          <w:color w:val="000000"/>
        </w:rPr>
      </w:pPr>
      <w:r w:rsidRPr="00AF0D74">
        <w:rPr>
          <w:rFonts w:ascii="Verdana" w:hAnsi="Verdana"/>
          <w:color w:val="000000"/>
        </w:rPr>
        <w:t>W przypadku niewypełnienia przez kandydatów limitu przyjęć na danym kierunku, poziomie i formie studiów, Przewodniczący KR</w:t>
      </w:r>
      <w:r w:rsidR="00F8576B" w:rsidRPr="00AF0D74">
        <w:rPr>
          <w:rFonts w:ascii="Verdana" w:hAnsi="Verdana"/>
          <w:color w:val="000000"/>
        </w:rPr>
        <w:t>, w porozumieniu z Kierownikiem Biura Rekrutacji i Badania Losów Absolwentów</w:t>
      </w:r>
      <w:r w:rsidR="00246F8E" w:rsidRPr="00AF0D74">
        <w:rPr>
          <w:rFonts w:ascii="Verdana" w:hAnsi="Verdana"/>
          <w:color w:val="000000"/>
        </w:rPr>
        <w:t xml:space="preserve"> oraz Dziekanem</w:t>
      </w:r>
      <w:r w:rsidR="00F8576B" w:rsidRPr="00AF0D74">
        <w:rPr>
          <w:rFonts w:ascii="Verdana" w:hAnsi="Verdana"/>
          <w:color w:val="000000"/>
        </w:rPr>
        <w:t xml:space="preserve">, </w:t>
      </w:r>
      <w:r w:rsidR="0007397F" w:rsidRPr="00AF0D74">
        <w:rPr>
          <w:rFonts w:ascii="Verdana" w:hAnsi="Verdana"/>
          <w:color w:val="000000"/>
        </w:rPr>
        <w:t>podejmuje</w:t>
      </w:r>
      <w:r w:rsidRPr="00AF0D74">
        <w:rPr>
          <w:rFonts w:ascii="Verdana" w:hAnsi="Verdana"/>
          <w:color w:val="000000"/>
        </w:rPr>
        <w:t xml:space="preserve"> decyzję o </w:t>
      </w:r>
      <w:r w:rsidR="00BA6A07" w:rsidRPr="00AF0D74">
        <w:rPr>
          <w:rFonts w:ascii="Verdana" w:hAnsi="Verdana"/>
          <w:color w:val="000000"/>
        </w:rPr>
        <w:t>dodatkowym</w:t>
      </w:r>
      <w:r w:rsidRPr="00AF0D74">
        <w:rPr>
          <w:rFonts w:ascii="Verdana" w:hAnsi="Verdana"/>
          <w:color w:val="000000"/>
        </w:rPr>
        <w:t xml:space="preserve"> naborze na studia. Informacja o termina</w:t>
      </w:r>
      <w:r w:rsidR="00F8576B" w:rsidRPr="00AF0D74">
        <w:rPr>
          <w:rFonts w:ascii="Verdana" w:hAnsi="Verdana"/>
          <w:color w:val="000000"/>
        </w:rPr>
        <w:t xml:space="preserve">ch obowiązujących w </w:t>
      </w:r>
      <w:r w:rsidR="00BA6A07" w:rsidRPr="00AF0D74">
        <w:rPr>
          <w:rFonts w:ascii="Verdana" w:hAnsi="Verdana"/>
          <w:color w:val="000000"/>
        </w:rPr>
        <w:t>dodatkowym</w:t>
      </w:r>
      <w:r w:rsidR="00F8576B" w:rsidRPr="00AF0D74">
        <w:rPr>
          <w:rFonts w:ascii="Verdana" w:hAnsi="Verdana"/>
          <w:color w:val="000000"/>
        </w:rPr>
        <w:t xml:space="preserve"> naborze </w:t>
      </w:r>
      <w:r w:rsidR="00CE7422" w:rsidRPr="00AF0D74">
        <w:rPr>
          <w:rFonts w:ascii="Verdana" w:hAnsi="Verdana"/>
          <w:color w:val="000000"/>
        </w:rPr>
        <w:t xml:space="preserve">zostanie </w:t>
      </w:r>
      <w:r w:rsidRPr="00AF0D74">
        <w:rPr>
          <w:rFonts w:ascii="Verdana" w:hAnsi="Verdana"/>
          <w:color w:val="000000"/>
        </w:rPr>
        <w:t>opublikowana na stronie Uczelni.</w:t>
      </w:r>
    </w:p>
    <w:p w14:paraId="275307CE" w14:textId="77777777" w:rsidR="005D3677" w:rsidRPr="00AF0D74" w:rsidRDefault="0034056F" w:rsidP="005D3677">
      <w:pPr>
        <w:keepLines/>
        <w:numPr>
          <w:ilvl w:val="0"/>
          <w:numId w:val="44"/>
        </w:numPr>
        <w:spacing w:line="360" w:lineRule="auto"/>
        <w:jc w:val="both"/>
        <w:rPr>
          <w:rFonts w:ascii="Verdana" w:hAnsi="Verdana"/>
          <w:color w:val="000000"/>
        </w:rPr>
      </w:pPr>
      <w:r w:rsidRPr="00AF0D74">
        <w:rPr>
          <w:rFonts w:ascii="Verdana" w:hAnsi="Verdana"/>
          <w:color w:val="000000"/>
        </w:rPr>
        <w:t>Uczelnia nie udziela telefonicznej informacji o wynikach postępowania rekrutacyjnego.</w:t>
      </w:r>
      <w:r w:rsidR="005D3677" w:rsidRPr="00AF0D74">
        <w:rPr>
          <w:rFonts w:ascii="Verdana" w:hAnsi="Verdana"/>
          <w:color w:val="000000"/>
        </w:rPr>
        <w:t xml:space="preserve"> </w:t>
      </w:r>
    </w:p>
    <w:p w14:paraId="375F2A33" w14:textId="77777777" w:rsidR="0034056F" w:rsidRPr="00AF0D74" w:rsidRDefault="005D3677" w:rsidP="005D3677">
      <w:pPr>
        <w:keepLines/>
        <w:numPr>
          <w:ilvl w:val="0"/>
          <w:numId w:val="44"/>
        </w:numPr>
        <w:spacing w:line="360" w:lineRule="auto"/>
        <w:jc w:val="both"/>
        <w:rPr>
          <w:rFonts w:ascii="Verdana" w:hAnsi="Verdana"/>
          <w:color w:val="000000"/>
        </w:rPr>
      </w:pPr>
      <w:r w:rsidRPr="00AF0D74">
        <w:rPr>
          <w:rFonts w:ascii="Verdana" w:hAnsi="Verdana"/>
          <w:color w:val="000000"/>
        </w:rPr>
        <w:t xml:space="preserve">Cudzoziemcy przyjęci na 1 rok studiów zostaną skierowani na obowiązkowe badania lekarskie. Osoby przyjęte na studia, po </w:t>
      </w:r>
      <w:r w:rsidRPr="00AF0D74">
        <w:rPr>
          <w:rFonts w:ascii="Verdana" w:hAnsi="Verdana" w:cs="Times New Roman"/>
          <w:color w:val="000000"/>
        </w:rPr>
        <w:t>uzyskaniu</w:t>
      </w:r>
      <w:r w:rsidRPr="00AF0D74">
        <w:rPr>
          <w:rFonts w:ascii="Verdana" w:hAnsi="Verdana"/>
          <w:color w:val="000000"/>
        </w:rPr>
        <w:t xml:space="preserve"> skierowania na badania lekarskie przeprowadzane przez lekarza medycyny pracy oraz badania sanitarno-epidemiologiczne, są zobowiązane do dostarczenia, w wyznaczonym terminie, do dziekanatu zaświadczenia lekarskiego o braku przeciwskazań do podjęcia studiów. Niedopełnienie tego obowiązku będzie skutkować</w:t>
      </w:r>
    </w:p>
    <w:p w14:paraId="58E2C17D" w14:textId="77777777" w:rsidR="00AC4807" w:rsidRPr="00AF0D74" w:rsidRDefault="00AC4807" w:rsidP="005D3677">
      <w:pPr>
        <w:keepLines/>
        <w:spacing w:line="360" w:lineRule="auto"/>
        <w:ind w:left="360"/>
        <w:jc w:val="both"/>
        <w:rPr>
          <w:rFonts w:ascii="Verdana" w:hAnsi="Verdana" w:cs="Times New Roman"/>
          <w:color w:val="000000"/>
        </w:rPr>
      </w:pPr>
      <w:r w:rsidRPr="00AF0D74">
        <w:rPr>
          <w:rFonts w:ascii="Verdana" w:hAnsi="Verdana"/>
          <w:color w:val="000000"/>
        </w:rPr>
        <w:t>niedopuszczeniem do ud</w:t>
      </w:r>
      <w:r w:rsidR="00ED3D89" w:rsidRPr="00AF0D74">
        <w:rPr>
          <w:rFonts w:ascii="Verdana" w:hAnsi="Verdana"/>
          <w:color w:val="000000"/>
        </w:rPr>
        <w:t>ziału w zajęciach dydaktycznych</w:t>
      </w:r>
      <w:r w:rsidR="002A3827" w:rsidRPr="00AF0D74">
        <w:rPr>
          <w:rFonts w:ascii="Verdana" w:hAnsi="Verdana"/>
          <w:color w:val="000000"/>
        </w:rPr>
        <w:t>.</w:t>
      </w:r>
      <w:r w:rsidR="001F2AF2" w:rsidRPr="00AF0D74">
        <w:rPr>
          <w:rFonts w:ascii="Verdana" w:hAnsi="Verdana"/>
          <w:color w:val="000000"/>
        </w:rPr>
        <w:t xml:space="preserve"> </w:t>
      </w:r>
      <w:r w:rsidR="001F2AF2" w:rsidRPr="00AF0D74">
        <w:rPr>
          <w:rFonts w:ascii="Verdana" w:hAnsi="Verdana" w:cs="Times New Roman"/>
          <w:color w:val="000000"/>
        </w:rPr>
        <w:t>Listę czynników szkodliwych, uciążliwych i niebezp</w:t>
      </w:r>
      <w:r w:rsidR="00EE7A3A" w:rsidRPr="00AF0D74">
        <w:rPr>
          <w:rFonts w:ascii="Verdana" w:hAnsi="Verdana" w:cs="Times New Roman"/>
          <w:color w:val="000000"/>
        </w:rPr>
        <w:t>iecznych dla zdrowia przedstawiono w</w:t>
      </w:r>
      <w:r w:rsidR="001F2AF2" w:rsidRPr="00AF0D74">
        <w:rPr>
          <w:rFonts w:ascii="Verdana" w:hAnsi="Verdana" w:cs="Times New Roman"/>
          <w:color w:val="000000"/>
        </w:rPr>
        <w:t xml:space="preserve"> </w:t>
      </w:r>
      <w:r w:rsidR="00EE7A3A" w:rsidRPr="00AF0D74">
        <w:rPr>
          <w:rFonts w:ascii="Verdana" w:hAnsi="Verdana" w:cs="Times New Roman"/>
          <w:color w:val="000000"/>
        </w:rPr>
        <w:t xml:space="preserve">§ </w:t>
      </w:r>
      <w:r w:rsidR="001F2AF2" w:rsidRPr="00AF0D74">
        <w:rPr>
          <w:rFonts w:ascii="Verdana" w:hAnsi="Verdana" w:cs="Times New Roman"/>
          <w:color w:val="000000"/>
        </w:rPr>
        <w:t>1</w:t>
      </w:r>
      <w:r w:rsidR="00EE7A3A" w:rsidRPr="00AF0D74">
        <w:rPr>
          <w:rFonts w:ascii="Verdana" w:hAnsi="Verdana" w:cs="Times New Roman"/>
          <w:color w:val="000000"/>
        </w:rPr>
        <w:t>3</w:t>
      </w:r>
      <w:r w:rsidR="001F2AF2" w:rsidRPr="00AF0D74">
        <w:rPr>
          <w:rFonts w:ascii="Verdana" w:hAnsi="Verdana" w:cs="Times New Roman"/>
          <w:color w:val="000000"/>
        </w:rPr>
        <w:t>.</w:t>
      </w:r>
    </w:p>
    <w:p w14:paraId="0E25C5E2" w14:textId="77777777" w:rsidR="00B52C0B" w:rsidRPr="00AF0D74" w:rsidRDefault="00B52C0B" w:rsidP="00871333">
      <w:pPr>
        <w:keepLines/>
        <w:numPr>
          <w:ilvl w:val="0"/>
          <w:numId w:val="44"/>
        </w:numPr>
        <w:spacing w:line="360" w:lineRule="auto"/>
        <w:jc w:val="both"/>
        <w:rPr>
          <w:rFonts w:ascii="Verdana" w:hAnsi="Verdana"/>
          <w:color w:val="000000"/>
        </w:rPr>
      </w:pPr>
      <w:r w:rsidRPr="00AF0D74">
        <w:rPr>
          <w:rFonts w:ascii="Verdana" w:hAnsi="Verdana" w:cs="Times New Roman"/>
          <w:color w:val="000000"/>
        </w:rPr>
        <w:t xml:space="preserve">Kandydaci zobowiązani są do posiadania na okres kształcenia w Polsce polisy ubezpieczeniowej na wypadek choroby lub następstw nieszczęśliwych wypadków albo Europejskiej Karty Ubezpieczenia Zdrowotnego lub ubezpieczenia w Narodowym Funduszu Zdrowia. </w:t>
      </w:r>
    </w:p>
    <w:p w14:paraId="5A25310A" w14:textId="77777777" w:rsidR="00D76EDA" w:rsidRPr="00AF0D74" w:rsidRDefault="00D76EDA" w:rsidP="00871333">
      <w:pPr>
        <w:numPr>
          <w:ilvl w:val="0"/>
          <w:numId w:val="44"/>
        </w:numPr>
        <w:spacing w:line="360" w:lineRule="auto"/>
        <w:jc w:val="both"/>
        <w:rPr>
          <w:rFonts w:ascii="Verdana" w:hAnsi="Verdana"/>
          <w:color w:val="000000"/>
        </w:rPr>
      </w:pPr>
      <w:r w:rsidRPr="00AF0D74">
        <w:rPr>
          <w:rFonts w:ascii="Verdana" w:hAnsi="Verdana"/>
          <w:color w:val="000000"/>
        </w:rPr>
        <w:lastRenderedPageBreak/>
        <w:t>Niedostarczenie w terminie</w:t>
      </w:r>
      <w:r w:rsidR="00BA6A07" w:rsidRPr="00AF0D74">
        <w:rPr>
          <w:rFonts w:ascii="Verdana" w:hAnsi="Verdana"/>
          <w:color w:val="000000"/>
        </w:rPr>
        <w:t>,</w:t>
      </w:r>
      <w:r w:rsidRPr="00AF0D74">
        <w:rPr>
          <w:rFonts w:ascii="Verdana" w:hAnsi="Verdana"/>
          <w:color w:val="000000"/>
        </w:rPr>
        <w:t xml:space="preserve"> </w:t>
      </w:r>
      <w:r w:rsidR="00BA6A07" w:rsidRPr="00AF0D74">
        <w:rPr>
          <w:rFonts w:ascii="Verdana" w:hAnsi="Verdana"/>
          <w:color w:val="000000"/>
        </w:rPr>
        <w:t xml:space="preserve">określonym w harmonogramie, </w:t>
      </w:r>
      <w:r w:rsidRPr="00AF0D74">
        <w:rPr>
          <w:rFonts w:ascii="Verdana" w:hAnsi="Verdana"/>
          <w:color w:val="000000"/>
        </w:rPr>
        <w:t>dokumentów wymienionych w § 6 skutkuje skreśleniem z listy kandydatów zakwalifikowanych do przyjęcia</w:t>
      </w:r>
      <w:r w:rsidR="007B0D14" w:rsidRPr="00AF0D74">
        <w:rPr>
          <w:rFonts w:ascii="Verdana" w:hAnsi="Verdana"/>
          <w:color w:val="000000"/>
        </w:rPr>
        <w:t xml:space="preserve"> na studia</w:t>
      </w:r>
      <w:r w:rsidRPr="00AF0D74">
        <w:rPr>
          <w:rFonts w:ascii="Verdana" w:hAnsi="Verdana"/>
          <w:color w:val="000000"/>
        </w:rPr>
        <w:t>.</w:t>
      </w:r>
      <w:r w:rsidR="00A71EA7" w:rsidRPr="00AF0D74">
        <w:rPr>
          <w:rFonts w:ascii="Verdana" w:hAnsi="Verdana"/>
          <w:color w:val="000000"/>
        </w:rPr>
        <w:t xml:space="preserve"> Na zwolnione miejsca zostaną zakwalifikowani kolejni kandydaci, aż do wypełnienia limitu przyjęć.</w:t>
      </w:r>
    </w:p>
    <w:p w14:paraId="5FD7207A" w14:textId="77777777" w:rsidR="00D76EDA" w:rsidRPr="00AF0D74" w:rsidRDefault="0092587F" w:rsidP="00871333">
      <w:pPr>
        <w:widowControl w:val="0"/>
        <w:numPr>
          <w:ilvl w:val="0"/>
          <w:numId w:val="44"/>
        </w:numPr>
        <w:spacing w:after="13" w:line="360" w:lineRule="auto"/>
        <w:jc w:val="both"/>
        <w:rPr>
          <w:rFonts w:ascii="Verdana" w:hAnsi="Verdana"/>
          <w:color w:val="000000"/>
        </w:rPr>
      </w:pPr>
      <w:bookmarkStart w:id="16" w:name="_Hlk35429800"/>
      <w:r w:rsidRPr="00AF0D74">
        <w:rPr>
          <w:rFonts w:ascii="Verdana" w:hAnsi="Verdana"/>
          <w:color w:val="000000"/>
        </w:rPr>
        <w:t xml:space="preserve">Odebranie dokumentów </w:t>
      </w:r>
      <w:r w:rsidR="007B0D14" w:rsidRPr="00AF0D74">
        <w:rPr>
          <w:rFonts w:ascii="Verdana" w:hAnsi="Verdana"/>
          <w:color w:val="000000"/>
        </w:rPr>
        <w:t>przed zakończeniem postępowania rekrutacyjnego</w:t>
      </w:r>
      <w:r w:rsidR="00173654" w:rsidRPr="00AF0D74">
        <w:rPr>
          <w:rFonts w:ascii="Verdana" w:hAnsi="Verdana"/>
          <w:color w:val="000000"/>
          <w:sz w:val="24"/>
          <w:szCs w:val="24"/>
        </w:rPr>
        <w:t xml:space="preserve"> </w:t>
      </w:r>
      <w:r w:rsidR="00D76EDA" w:rsidRPr="00AF0D74">
        <w:rPr>
          <w:rFonts w:ascii="Verdana" w:hAnsi="Verdana"/>
          <w:color w:val="000000"/>
        </w:rPr>
        <w:t>skutkuje wydaniem decyzji o odmowie przyjęcia na studia z powodu rezygnacji z podjęcia studiów.</w:t>
      </w:r>
    </w:p>
    <w:bookmarkEnd w:id="16"/>
    <w:p w14:paraId="5B05CBF9" w14:textId="77777777" w:rsidR="00D76EDA" w:rsidRPr="00AF0D74" w:rsidRDefault="00D76EDA" w:rsidP="00871333">
      <w:pPr>
        <w:numPr>
          <w:ilvl w:val="0"/>
          <w:numId w:val="44"/>
        </w:numPr>
        <w:spacing w:line="360" w:lineRule="auto"/>
        <w:jc w:val="both"/>
        <w:rPr>
          <w:rFonts w:ascii="Verdana" w:hAnsi="Verdana"/>
          <w:color w:val="000000"/>
        </w:rPr>
      </w:pPr>
      <w:r w:rsidRPr="00AF0D74">
        <w:rPr>
          <w:rFonts w:ascii="Verdana" w:hAnsi="Verdana"/>
          <w:color w:val="000000"/>
        </w:rPr>
        <w:t>Re</w:t>
      </w:r>
      <w:r w:rsidR="00472D50" w:rsidRPr="00AF0D74">
        <w:rPr>
          <w:rFonts w:ascii="Verdana" w:hAnsi="Verdana"/>
          <w:color w:val="000000"/>
        </w:rPr>
        <w:t>zygnację z rekrutacji na studia</w:t>
      </w:r>
      <w:r w:rsidRPr="00AF0D74">
        <w:rPr>
          <w:rFonts w:ascii="Verdana" w:hAnsi="Verdana"/>
          <w:color w:val="000000"/>
        </w:rPr>
        <w:t xml:space="preserve"> kandydat </w:t>
      </w:r>
      <w:r w:rsidR="009B183B" w:rsidRPr="00AF0D74">
        <w:rPr>
          <w:rFonts w:ascii="Verdana" w:hAnsi="Verdana" w:cs="Times New Roman"/>
          <w:color w:val="000000"/>
        </w:rPr>
        <w:t>jest zobowiązany</w:t>
      </w:r>
      <w:r w:rsidRPr="00AF0D74">
        <w:rPr>
          <w:rFonts w:ascii="Verdana" w:hAnsi="Verdana"/>
          <w:color w:val="000000"/>
        </w:rPr>
        <w:t xml:space="preserve"> złożyć:</w:t>
      </w:r>
    </w:p>
    <w:p w14:paraId="086EFFA1" w14:textId="77777777" w:rsidR="00D76EDA" w:rsidRPr="00AF0D74" w:rsidRDefault="00D76EDA" w:rsidP="0049578A">
      <w:pPr>
        <w:numPr>
          <w:ilvl w:val="1"/>
          <w:numId w:val="30"/>
        </w:numPr>
        <w:spacing w:line="360" w:lineRule="auto"/>
        <w:jc w:val="both"/>
        <w:rPr>
          <w:rFonts w:ascii="Verdana" w:hAnsi="Verdana"/>
          <w:color w:val="000000"/>
        </w:rPr>
      </w:pPr>
      <w:r w:rsidRPr="00AF0D74">
        <w:rPr>
          <w:rFonts w:ascii="Verdana" w:hAnsi="Verdana"/>
          <w:color w:val="000000"/>
        </w:rPr>
        <w:t>bezpośrednio w IRK</w:t>
      </w:r>
      <w:r w:rsidR="006A0C91" w:rsidRPr="00AF0D74">
        <w:rPr>
          <w:rFonts w:ascii="Verdana" w:hAnsi="Verdana"/>
          <w:color w:val="000000"/>
        </w:rPr>
        <w:t>,</w:t>
      </w:r>
      <w:r w:rsidRPr="00AF0D74">
        <w:rPr>
          <w:rFonts w:ascii="Verdana" w:hAnsi="Verdana"/>
          <w:color w:val="000000"/>
        </w:rPr>
        <w:t xml:space="preserve"> albo</w:t>
      </w:r>
    </w:p>
    <w:p w14:paraId="255173BE" w14:textId="77777777" w:rsidR="00D76EDA" w:rsidRPr="00AF0D74" w:rsidRDefault="00D76EDA" w:rsidP="0049578A">
      <w:pPr>
        <w:numPr>
          <w:ilvl w:val="1"/>
          <w:numId w:val="30"/>
        </w:numPr>
        <w:spacing w:line="360" w:lineRule="auto"/>
        <w:jc w:val="both"/>
        <w:rPr>
          <w:rFonts w:ascii="Verdana" w:hAnsi="Verdana"/>
          <w:color w:val="000000"/>
        </w:rPr>
      </w:pPr>
      <w:r w:rsidRPr="00AF0D74">
        <w:rPr>
          <w:rFonts w:ascii="Verdana" w:hAnsi="Verdana"/>
          <w:color w:val="000000"/>
        </w:rPr>
        <w:t>drogą elektroniczną – przesyłając podpisaną rezygnację (skan pisma z podpisem) z adresu mailow</w:t>
      </w:r>
      <w:r w:rsidR="00045C48" w:rsidRPr="00AF0D74">
        <w:rPr>
          <w:rFonts w:ascii="Verdana" w:hAnsi="Verdana"/>
          <w:color w:val="000000"/>
        </w:rPr>
        <w:t>ego zarejestrowanego w IRK</w:t>
      </w:r>
      <w:r w:rsidR="006A0C91" w:rsidRPr="00AF0D74">
        <w:rPr>
          <w:rFonts w:ascii="Verdana" w:hAnsi="Verdana"/>
          <w:color w:val="000000"/>
        </w:rPr>
        <w:t>,</w:t>
      </w:r>
      <w:r w:rsidRPr="00AF0D74">
        <w:rPr>
          <w:rFonts w:ascii="Verdana" w:hAnsi="Verdana"/>
          <w:color w:val="000000"/>
        </w:rPr>
        <w:t xml:space="preserve"> albo </w:t>
      </w:r>
    </w:p>
    <w:p w14:paraId="40D218F7" w14:textId="77777777" w:rsidR="00D76EDA" w:rsidRPr="00AF0D74" w:rsidRDefault="00D76EDA" w:rsidP="0049578A">
      <w:pPr>
        <w:numPr>
          <w:ilvl w:val="1"/>
          <w:numId w:val="30"/>
        </w:numPr>
        <w:spacing w:line="360" w:lineRule="auto"/>
        <w:jc w:val="both"/>
        <w:rPr>
          <w:rFonts w:ascii="Verdana" w:hAnsi="Verdana"/>
          <w:color w:val="000000"/>
        </w:rPr>
      </w:pPr>
      <w:r w:rsidRPr="00AF0D74">
        <w:rPr>
          <w:rFonts w:ascii="Verdana" w:hAnsi="Verdana"/>
          <w:color w:val="000000"/>
        </w:rPr>
        <w:t>osobiści</w:t>
      </w:r>
      <w:r w:rsidR="00045C48" w:rsidRPr="00AF0D74">
        <w:rPr>
          <w:rFonts w:ascii="Verdana" w:hAnsi="Verdana"/>
          <w:color w:val="000000"/>
        </w:rPr>
        <w:t>e</w:t>
      </w:r>
      <w:r w:rsidR="006A0C91" w:rsidRPr="00AF0D74">
        <w:rPr>
          <w:rFonts w:ascii="Verdana" w:hAnsi="Verdana"/>
          <w:color w:val="000000"/>
        </w:rPr>
        <w:t>,</w:t>
      </w:r>
      <w:r w:rsidRPr="00AF0D74">
        <w:rPr>
          <w:rFonts w:ascii="Verdana" w:hAnsi="Verdana"/>
          <w:color w:val="000000"/>
        </w:rPr>
        <w:t xml:space="preserve"> albo </w:t>
      </w:r>
    </w:p>
    <w:p w14:paraId="57148682" w14:textId="77777777" w:rsidR="00D76EDA" w:rsidRPr="00AF0D74" w:rsidRDefault="00D76EDA" w:rsidP="0049578A">
      <w:pPr>
        <w:numPr>
          <w:ilvl w:val="1"/>
          <w:numId w:val="30"/>
        </w:numPr>
        <w:spacing w:line="360" w:lineRule="auto"/>
        <w:jc w:val="both"/>
        <w:rPr>
          <w:rFonts w:ascii="Verdana" w:hAnsi="Verdana"/>
          <w:color w:val="000000"/>
        </w:rPr>
      </w:pPr>
      <w:r w:rsidRPr="00AF0D74">
        <w:rPr>
          <w:rFonts w:ascii="Verdana" w:hAnsi="Verdana"/>
          <w:color w:val="000000"/>
        </w:rPr>
        <w:t>przez osobę posiadającą odpowiednie upoważnienie.</w:t>
      </w:r>
    </w:p>
    <w:p w14:paraId="49790DB5" w14:textId="77777777" w:rsidR="00627FAF" w:rsidRPr="00AF0D74" w:rsidRDefault="00D76EDA" w:rsidP="00871333">
      <w:pPr>
        <w:numPr>
          <w:ilvl w:val="0"/>
          <w:numId w:val="44"/>
        </w:numPr>
        <w:spacing w:line="360" w:lineRule="auto"/>
        <w:jc w:val="both"/>
        <w:rPr>
          <w:rFonts w:ascii="Verdana" w:hAnsi="Verdana"/>
          <w:color w:val="000000"/>
        </w:rPr>
      </w:pPr>
      <w:bookmarkStart w:id="17" w:name="_Hlk35429831"/>
      <w:r w:rsidRPr="00AF0D74">
        <w:rPr>
          <w:rFonts w:ascii="Verdana" w:hAnsi="Verdana"/>
          <w:color w:val="000000"/>
        </w:rPr>
        <w:t xml:space="preserve">Informacje </w:t>
      </w:r>
      <w:r w:rsidR="00217B73" w:rsidRPr="00AF0D74">
        <w:rPr>
          <w:rFonts w:ascii="Verdana" w:hAnsi="Verdana"/>
          <w:color w:val="000000"/>
        </w:rPr>
        <w:t xml:space="preserve">dotyczące rekrutacji na studia na rok akademicki </w:t>
      </w:r>
      <w:r w:rsidR="0092587F" w:rsidRPr="00AF0D74">
        <w:rPr>
          <w:rFonts w:ascii="Verdana" w:hAnsi="Verdana"/>
          <w:color w:val="000000"/>
        </w:rPr>
        <w:t>2025/2026</w:t>
      </w:r>
      <w:r w:rsidR="00C731B6" w:rsidRPr="00AF0D74">
        <w:rPr>
          <w:rFonts w:ascii="Verdana" w:hAnsi="Verdana"/>
          <w:color w:val="000000"/>
        </w:rPr>
        <w:t xml:space="preserve"> </w:t>
      </w:r>
      <w:r w:rsidRPr="00AF0D74">
        <w:rPr>
          <w:rFonts w:ascii="Verdana" w:hAnsi="Verdana"/>
          <w:color w:val="000000"/>
        </w:rPr>
        <w:t>zamieszcz</w:t>
      </w:r>
      <w:r w:rsidR="006736FD" w:rsidRPr="00AF0D74">
        <w:rPr>
          <w:rFonts w:ascii="Verdana" w:hAnsi="Verdana"/>
          <w:color w:val="000000"/>
        </w:rPr>
        <w:t>ane są na stronie internetowej U</w:t>
      </w:r>
      <w:r w:rsidRPr="00AF0D74">
        <w:rPr>
          <w:rFonts w:ascii="Verdana" w:hAnsi="Verdana"/>
          <w:color w:val="000000"/>
        </w:rPr>
        <w:t xml:space="preserve">czelni oraz udzielane przez właściwą </w:t>
      </w:r>
      <w:r w:rsidR="00217B73" w:rsidRPr="00AF0D74">
        <w:rPr>
          <w:rFonts w:ascii="Verdana" w:hAnsi="Verdana"/>
          <w:color w:val="000000"/>
        </w:rPr>
        <w:t>KR</w:t>
      </w:r>
      <w:r w:rsidRPr="00AF0D74">
        <w:rPr>
          <w:rFonts w:ascii="Verdana" w:hAnsi="Verdana"/>
          <w:color w:val="000000"/>
        </w:rPr>
        <w:t xml:space="preserve">, </w:t>
      </w:r>
      <w:r w:rsidR="007C127F" w:rsidRPr="00AF0D74">
        <w:rPr>
          <w:rFonts w:ascii="Verdana" w:hAnsi="Verdana"/>
          <w:color w:val="000000"/>
        </w:rPr>
        <w:t>w okre</w:t>
      </w:r>
      <w:r w:rsidR="00CB3D51" w:rsidRPr="00AF0D74">
        <w:rPr>
          <w:rFonts w:ascii="Verdana" w:hAnsi="Verdana"/>
          <w:color w:val="000000"/>
        </w:rPr>
        <w:t>sie trwania rekrutacji</w:t>
      </w:r>
      <w:r w:rsidR="007C127F" w:rsidRPr="00AF0D74">
        <w:rPr>
          <w:rFonts w:ascii="Verdana" w:hAnsi="Verdana"/>
          <w:color w:val="000000"/>
        </w:rPr>
        <w:t xml:space="preserve"> </w:t>
      </w:r>
      <w:r w:rsidR="007C127F" w:rsidRPr="00AF0D74">
        <w:rPr>
          <w:rFonts w:ascii="Verdana" w:hAnsi="Verdana"/>
          <w:color w:val="000000"/>
        </w:rPr>
        <w:br/>
        <w:t>jak również przez cały rok w Biurze Rekrutacji i Badania Losów Absolwentów.</w:t>
      </w:r>
    </w:p>
    <w:bookmarkEnd w:id="17"/>
    <w:p w14:paraId="440FA27C" w14:textId="77777777" w:rsidR="002B1545" w:rsidRPr="00AF0D74" w:rsidRDefault="002B1545" w:rsidP="00E86490">
      <w:pPr>
        <w:widowControl w:val="0"/>
        <w:numPr>
          <w:ilvl w:val="0"/>
          <w:numId w:val="2"/>
        </w:numPr>
        <w:spacing w:line="360" w:lineRule="auto"/>
        <w:jc w:val="center"/>
        <w:rPr>
          <w:rFonts w:ascii="Verdana" w:hAnsi="Verdana"/>
          <w:color w:val="000000"/>
        </w:rPr>
      </w:pPr>
    </w:p>
    <w:p w14:paraId="26D93EB3" w14:textId="77777777" w:rsidR="00D76EDA" w:rsidRPr="00AF0D74" w:rsidRDefault="00422382" w:rsidP="00E86490">
      <w:pPr>
        <w:widowControl w:val="0"/>
        <w:spacing w:line="360" w:lineRule="auto"/>
        <w:ind w:left="227"/>
        <w:jc w:val="center"/>
        <w:rPr>
          <w:rFonts w:ascii="Verdana" w:hAnsi="Verdana"/>
          <w:color w:val="000000"/>
        </w:rPr>
      </w:pPr>
      <w:r w:rsidRPr="00AF0D74">
        <w:rPr>
          <w:rFonts w:ascii="Verdana" w:hAnsi="Verdana"/>
          <w:color w:val="000000"/>
        </w:rPr>
        <w:t>Kandydaci z niepełnosprawności</w:t>
      </w:r>
      <w:r w:rsidR="00F35E9F" w:rsidRPr="00AF0D74">
        <w:rPr>
          <w:rFonts w:ascii="Verdana" w:hAnsi="Verdana"/>
          <w:color w:val="000000"/>
        </w:rPr>
        <w:t>ami</w:t>
      </w:r>
    </w:p>
    <w:p w14:paraId="77470FB9" w14:textId="77777777" w:rsidR="00D76EDA" w:rsidRPr="00AF0D74" w:rsidRDefault="00627FAF" w:rsidP="00260901">
      <w:pPr>
        <w:spacing w:line="360" w:lineRule="auto"/>
        <w:jc w:val="both"/>
        <w:rPr>
          <w:rFonts w:ascii="Verdana" w:hAnsi="Verdana"/>
          <w:color w:val="000000"/>
        </w:rPr>
      </w:pPr>
      <w:r w:rsidRPr="00AF0D74">
        <w:rPr>
          <w:rFonts w:ascii="Verdana" w:hAnsi="Verdana"/>
          <w:color w:val="000000"/>
        </w:rPr>
        <w:t>K</w:t>
      </w:r>
      <w:r w:rsidR="00D76EDA" w:rsidRPr="00AF0D74">
        <w:rPr>
          <w:rFonts w:ascii="Verdana" w:hAnsi="Verdana"/>
          <w:color w:val="000000"/>
        </w:rPr>
        <w:t>andydaci z niepełnosprawności</w:t>
      </w:r>
      <w:r w:rsidR="00AA51B1" w:rsidRPr="00AF0D74">
        <w:rPr>
          <w:rFonts w:ascii="Verdana" w:hAnsi="Verdana"/>
          <w:color w:val="000000"/>
        </w:rPr>
        <w:t>ami</w:t>
      </w:r>
      <w:r w:rsidR="00D76EDA" w:rsidRPr="00AF0D74">
        <w:rPr>
          <w:rFonts w:ascii="Verdana" w:hAnsi="Verdana"/>
          <w:color w:val="000000"/>
        </w:rPr>
        <w:t xml:space="preserve">, zgłaszają swoje szczególne potrzeby do </w:t>
      </w:r>
      <w:r w:rsidR="00F8576B" w:rsidRPr="00AF0D74">
        <w:rPr>
          <w:rFonts w:ascii="Verdana" w:hAnsi="Verdana"/>
          <w:color w:val="000000"/>
        </w:rPr>
        <w:t>Biura Rekrutacji i Badania Losów Absolwentów</w:t>
      </w:r>
      <w:r w:rsidR="00260901" w:rsidRPr="00AF0D74">
        <w:rPr>
          <w:rFonts w:ascii="Verdana" w:hAnsi="Verdana"/>
          <w:color w:val="000000"/>
        </w:rPr>
        <w:t xml:space="preserve"> lub Biura Osób z Niepełnosprawnością</w:t>
      </w:r>
      <w:r w:rsidR="00D76EDA" w:rsidRPr="00AF0D74">
        <w:rPr>
          <w:rFonts w:ascii="Verdana" w:hAnsi="Verdana"/>
          <w:color w:val="000000"/>
        </w:rPr>
        <w:t xml:space="preserve">, </w:t>
      </w:r>
      <w:r w:rsidR="00260901" w:rsidRPr="00AF0D74">
        <w:rPr>
          <w:rFonts w:ascii="Verdana" w:hAnsi="Verdana"/>
          <w:color w:val="000000"/>
        </w:rPr>
        <w:t xml:space="preserve">z odpowiednim wyprzedzeniem, by umożliwić Uczelni zapewnienie wsparcia w pożądanym czasie. </w:t>
      </w:r>
      <w:bookmarkStart w:id="18" w:name="_Hlk35420824"/>
      <w:r w:rsidR="00260901" w:rsidRPr="00AF0D74">
        <w:rPr>
          <w:rFonts w:ascii="Verdana" w:hAnsi="Verdana"/>
          <w:color w:val="000000"/>
        </w:rPr>
        <w:t xml:space="preserve">Po otrzymaniu zgłoszenia Uczelnia podejmie działania celem przezwyciężenia barier </w:t>
      </w:r>
      <w:bookmarkStart w:id="19" w:name="_Hlk35268356"/>
      <w:r w:rsidR="00260901" w:rsidRPr="00AF0D74">
        <w:rPr>
          <w:rFonts w:ascii="Verdana" w:hAnsi="Verdana"/>
          <w:color w:val="000000"/>
        </w:rPr>
        <w:t>w procesie rekrutacji na studia kandydatów z niepełnosprawnością. Zasady wsparcia i koordynacja działań na rzecz osób ze szczególnymi potrzebami wynikającymi ze stanu zdrowia, w tym osób z niepełnosprawnościami, określa Regulamin wsparcia osób ze szczególnymi potrzebami Uniwersytetu Medycznego we Wrocławiu</w:t>
      </w:r>
      <w:bookmarkEnd w:id="18"/>
      <w:bookmarkEnd w:id="19"/>
      <w:r w:rsidR="00260901" w:rsidRPr="00AF0D74">
        <w:rPr>
          <w:rFonts w:ascii="Verdana" w:hAnsi="Verdana"/>
          <w:color w:val="000000"/>
        </w:rPr>
        <w:t>.</w:t>
      </w:r>
    </w:p>
    <w:p w14:paraId="7C331CF9" w14:textId="77777777" w:rsidR="002B1545" w:rsidRPr="00AF0D74" w:rsidRDefault="002B1545" w:rsidP="00E86490">
      <w:pPr>
        <w:widowControl w:val="0"/>
        <w:numPr>
          <w:ilvl w:val="0"/>
          <w:numId w:val="2"/>
        </w:numPr>
        <w:spacing w:line="360" w:lineRule="auto"/>
        <w:jc w:val="center"/>
        <w:rPr>
          <w:rFonts w:ascii="Verdana" w:hAnsi="Verdana"/>
          <w:color w:val="000000"/>
        </w:rPr>
      </w:pPr>
    </w:p>
    <w:p w14:paraId="4FEB6488" w14:textId="77777777" w:rsidR="00422382" w:rsidRPr="00AF0D74" w:rsidRDefault="00422382" w:rsidP="00E86490">
      <w:pPr>
        <w:widowControl w:val="0"/>
        <w:spacing w:line="360" w:lineRule="auto"/>
        <w:ind w:left="227"/>
        <w:jc w:val="center"/>
        <w:rPr>
          <w:rFonts w:ascii="Verdana" w:hAnsi="Verdana"/>
          <w:color w:val="000000"/>
        </w:rPr>
      </w:pPr>
      <w:r w:rsidRPr="00AF0D74">
        <w:rPr>
          <w:rFonts w:ascii="Verdana" w:hAnsi="Verdana"/>
          <w:color w:val="000000"/>
        </w:rPr>
        <w:t>Odwołania</w:t>
      </w:r>
    </w:p>
    <w:p w14:paraId="147C9ACA" w14:textId="77777777" w:rsidR="00D76EDA" w:rsidRPr="00AF0D74" w:rsidRDefault="00D76EDA" w:rsidP="0049578A">
      <w:pPr>
        <w:widowControl w:val="0"/>
        <w:numPr>
          <w:ilvl w:val="0"/>
          <w:numId w:val="12"/>
        </w:numPr>
        <w:spacing w:line="360" w:lineRule="auto"/>
        <w:jc w:val="both"/>
        <w:rPr>
          <w:rFonts w:ascii="Verdana" w:hAnsi="Verdana"/>
          <w:color w:val="000000"/>
        </w:rPr>
      </w:pPr>
      <w:r w:rsidRPr="00AF0D74">
        <w:rPr>
          <w:rFonts w:ascii="Verdana" w:hAnsi="Verdana"/>
          <w:color w:val="000000"/>
        </w:rPr>
        <w:t xml:space="preserve">Od decyzji o odmowie przyjęcia na studia, kandydatowi przysługuje prawo do złożenia wniosku do rektora o ponowne rozpatrzenie sprawy w terminie 14 dni od daty doręczenia decyzji. Wniosek składa się do rektora, poprzez </w:t>
      </w:r>
      <w:r w:rsidR="00217B73" w:rsidRPr="00AF0D74">
        <w:rPr>
          <w:rFonts w:ascii="Verdana" w:hAnsi="Verdana"/>
          <w:color w:val="000000"/>
        </w:rPr>
        <w:t>KR</w:t>
      </w:r>
      <w:r w:rsidR="00A71EA7" w:rsidRPr="00AF0D74">
        <w:rPr>
          <w:rFonts w:ascii="Verdana" w:hAnsi="Verdana"/>
          <w:color w:val="000000"/>
        </w:rPr>
        <w:t>, która pr</w:t>
      </w:r>
      <w:r w:rsidRPr="00AF0D74">
        <w:rPr>
          <w:rFonts w:ascii="Verdana" w:hAnsi="Verdana"/>
          <w:color w:val="000000"/>
        </w:rPr>
        <w:t>owadz</w:t>
      </w:r>
      <w:r w:rsidR="00A71EA7" w:rsidRPr="00AF0D74">
        <w:rPr>
          <w:rFonts w:ascii="Verdana" w:hAnsi="Verdana"/>
          <w:color w:val="000000"/>
        </w:rPr>
        <w:t>i</w:t>
      </w:r>
      <w:r w:rsidRPr="00AF0D74">
        <w:rPr>
          <w:rFonts w:ascii="Verdana" w:hAnsi="Verdana"/>
          <w:color w:val="000000"/>
        </w:rPr>
        <w:t>ła postępowanie kwalifikacyjne.</w:t>
      </w:r>
    </w:p>
    <w:p w14:paraId="0B4AE1A5" w14:textId="77777777" w:rsidR="00D76EDA" w:rsidRPr="00AF0D74" w:rsidRDefault="00D76EDA" w:rsidP="0049578A">
      <w:pPr>
        <w:widowControl w:val="0"/>
        <w:numPr>
          <w:ilvl w:val="0"/>
          <w:numId w:val="12"/>
        </w:numPr>
        <w:spacing w:line="360" w:lineRule="auto"/>
        <w:jc w:val="both"/>
        <w:rPr>
          <w:rFonts w:ascii="Verdana" w:hAnsi="Verdana"/>
          <w:color w:val="000000"/>
        </w:rPr>
      </w:pPr>
      <w:r w:rsidRPr="00AF0D74">
        <w:rPr>
          <w:rFonts w:ascii="Verdana" w:hAnsi="Verdana"/>
          <w:color w:val="000000"/>
        </w:rPr>
        <w:t>W trakcie biegu terminu do wniesienia wniosku o ponowne rozpatrzenie sprawy można zrzec się tego prawa w drodze oświadczenia składanego organowi, który wydał decyzję. Z dniem doręczenia oświadczenia o zrzeczeniu się prawa do wniesienia wniosku o ponowne rozpatrzenie sprawy, decyzja staje się ostateczna i prawomocna, nadto nie przysługuje</w:t>
      </w:r>
      <w:r w:rsidR="00E45C76" w:rsidRPr="00AF0D74">
        <w:rPr>
          <w:rFonts w:ascii="Verdana" w:hAnsi="Verdana"/>
          <w:color w:val="000000"/>
        </w:rPr>
        <w:t xml:space="preserve"> od niej skarga do sądu administracyjnego</w:t>
      </w:r>
      <w:r w:rsidR="002D4E39" w:rsidRPr="00AF0D74">
        <w:rPr>
          <w:rFonts w:ascii="Verdana" w:hAnsi="Verdana"/>
          <w:color w:val="000000"/>
        </w:rPr>
        <w:t>.</w:t>
      </w:r>
      <w:r w:rsidRPr="00AF0D74">
        <w:rPr>
          <w:rFonts w:ascii="Verdana" w:hAnsi="Verdana"/>
          <w:color w:val="000000"/>
        </w:rPr>
        <w:t xml:space="preserve"> </w:t>
      </w:r>
    </w:p>
    <w:p w14:paraId="52BF3B80" w14:textId="77777777" w:rsidR="00AA5497" w:rsidRPr="00AF0D74" w:rsidRDefault="00AA5497" w:rsidP="00E86490">
      <w:pPr>
        <w:widowControl w:val="0"/>
        <w:numPr>
          <w:ilvl w:val="0"/>
          <w:numId w:val="2"/>
        </w:numPr>
        <w:spacing w:line="360" w:lineRule="auto"/>
        <w:jc w:val="center"/>
        <w:rPr>
          <w:rFonts w:ascii="Verdana" w:hAnsi="Verdana"/>
          <w:color w:val="000000"/>
        </w:rPr>
      </w:pPr>
    </w:p>
    <w:p w14:paraId="0D5A7F0F" w14:textId="77777777" w:rsidR="00D76EDA" w:rsidRPr="00AF0D74" w:rsidRDefault="00A44FFA" w:rsidP="00E86490">
      <w:pPr>
        <w:widowControl w:val="0"/>
        <w:spacing w:line="360" w:lineRule="auto"/>
        <w:jc w:val="center"/>
        <w:rPr>
          <w:rFonts w:ascii="Verdana" w:hAnsi="Verdana"/>
          <w:color w:val="000000"/>
        </w:rPr>
      </w:pPr>
      <w:r w:rsidRPr="00AF0D74">
        <w:rPr>
          <w:rFonts w:ascii="Verdana" w:hAnsi="Verdana"/>
          <w:color w:val="000000"/>
        </w:rPr>
        <w:t xml:space="preserve">Egzamin </w:t>
      </w:r>
      <w:r w:rsidR="00B55B33" w:rsidRPr="00AF0D74">
        <w:rPr>
          <w:rFonts w:ascii="Verdana" w:hAnsi="Verdana"/>
          <w:color w:val="000000"/>
        </w:rPr>
        <w:t xml:space="preserve">wstępny </w:t>
      </w:r>
      <w:r w:rsidR="00D8417B" w:rsidRPr="00AF0D74">
        <w:rPr>
          <w:rFonts w:ascii="Verdana" w:hAnsi="Verdana"/>
          <w:color w:val="000000"/>
        </w:rPr>
        <w:t xml:space="preserve">na </w:t>
      </w:r>
      <w:r w:rsidRPr="00AF0D74">
        <w:rPr>
          <w:rFonts w:ascii="Verdana" w:hAnsi="Verdana"/>
          <w:color w:val="000000"/>
        </w:rPr>
        <w:t xml:space="preserve">studia </w:t>
      </w:r>
      <w:r w:rsidR="002C28B6" w:rsidRPr="00AF0D74">
        <w:rPr>
          <w:rFonts w:ascii="Verdana" w:hAnsi="Verdana"/>
          <w:color w:val="000000"/>
        </w:rPr>
        <w:t>2</w:t>
      </w:r>
      <w:r w:rsidRPr="00AF0D74">
        <w:rPr>
          <w:rFonts w:ascii="Verdana" w:hAnsi="Verdana"/>
          <w:color w:val="000000"/>
        </w:rPr>
        <w:t xml:space="preserve"> stopnia</w:t>
      </w:r>
      <w:r w:rsidR="00D8417B" w:rsidRPr="00AF0D74">
        <w:rPr>
          <w:rFonts w:ascii="Verdana" w:hAnsi="Verdana"/>
          <w:color w:val="000000"/>
        </w:rPr>
        <w:t xml:space="preserve"> na kierunek </w:t>
      </w:r>
      <w:r w:rsidR="00D8417B" w:rsidRPr="00AF0D74">
        <w:rPr>
          <w:rFonts w:ascii="Verdana" w:hAnsi="Verdana"/>
          <w:b/>
          <w:color w:val="000000"/>
        </w:rPr>
        <w:t>dietetyka</w:t>
      </w:r>
    </w:p>
    <w:p w14:paraId="63C928F4" w14:textId="77777777" w:rsidR="00D76EDA" w:rsidRPr="00AF0D74" w:rsidRDefault="00D76EDA" w:rsidP="0049578A">
      <w:pPr>
        <w:keepLines/>
        <w:numPr>
          <w:ilvl w:val="0"/>
          <w:numId w:val="14"/>
        </w:numPr>
        <w:spacing w:line="360" w:lineRule="auto"/>
        <w:jc w:val="both"/>
        <w:rPr>
          <w:rFonts w:ascii="Verdana" w:hAnsi="Verdana"/>
          <w:color w:val="000000"/>
        </w:rPr>
      </w:pPr>
      <w:r w:rsidRPr="00AF0D74">
        <w:rPr>
          <w:rFonts w:ascii="Verdana" w:hAnsi="Verdana"/>
          <w:color w:val="000000"/>
        </w:rPr>
        <w:t xml:space="preserve">Pisemny, teoretyczny egzamin wstępny, zwany dalej egzaminem, na studia </w:t>
      </w:r>
      <w:r w:rsidR="00491C38" w:rsidRPr="00AF0D74">
        <w:rPr>
          <w:rFonts w:ascii="Verdana" w:hAnsi="Verdana"/>
          <w:color w:val="000000"/>
        </w:rPr>
        <w:t>2</w:t>
      </w:r>
      <w:r w:rsidRPr="00AF0D74">
        <w:rPr>
          <w:rFonts w:ascii="Verdana" w:hAnsi="Verdana"/>
          <w:color w:val="000000"/>
        </w:rPr>
        <w:t xml:space="preserve"> stopnia na kierunek </w:t>
      </w:r>
      <w:r w:rsidRPr="00AF0D74">
        <w:rPr>
          <w:rFonts w:ascii="Verdana" w:hAnsi="Verdana"/>
          <w:b/>
          <w:color w:val="000000"/>
        </w:rPr>
        <w:t>dietetyka</w:t>
      </w:r>
      <w:r w:rsidR="00260901" w:rsidRPr="00AF0D74">
        <w:rPr>
          <w:rFonts w:ascii="Verdana" w:hAnsi="Verdana"/>
          <w:b/>
          <w:color w:val="000000"/>
        </w:rPr>
        <w:t>,</w:t>
      </w:r>
      <w:r w:rsidRPr="00AF0D74">
        <w:rPr>
          <w:rFonts w:ascii="Verdana" w:hAnsi="Verdana"/>
          <w:color w:val="000000"/>
        </w:rPr>
        <w:t xml:space="preserve"> przeprowadza Komisja Egzaminacyjna.</w:t>
      </w:r>
    </w:p>
    <w:p w14:paraId="373515EC" w14:textId="77777777" w:rsidR="00260901" w:rsidRPr="00AF0D74" w:rsidRDefault="00260901" w:rsidP="0049578A">
      <w:pPr>
        <w:keepLines/>
        <w:numPr>
          <w:ilvl w:val="0"/>
          <w:numId w:val="14"/>
        </w:numPr>
        <w:spacing w:line="360" w:lineRule="auto"/>
        <w:jc w:val="both"/>
        <w:rPr>
          <w:rFonts w:ascii="Verdana" w:hAnsi="Verdana"/>
          <w:color w:val="000000"/>
        </w:rPr>
      </w:pPr>
      <w:r w:rsidRPr="00AF0D74">
        <w:rPr>
          <w:rFonts w:ascii="Verdana" w:hAnsi="Verdana"/>
          <w:color w:val="000000"/>
        </w:rPr>
        <w:t xml:space="preserve">Kandydaci, którzy ukończyli studia </w:t>
      </w:r>
      <w:r w:rsidR="002C28B6" w:rsidRPr="00AF0D74">
        <w:rPr>
          <w:rFonts w:ascii="Verdana" w:hAnsi="Verdana"/>
          <w:color w:val="000000"/>
        </w:rPr>
        <w:t>1</w:t>
      </w:r>
      <w:r w:rsidRPr="00AF0D74">
        <w:rPr>
          <w:rFonts w:ascii="Verdana" w:hAnsi="Verdana"/>
          <w:color w:val="000000"/>
        </w:rPr>
        <w:t xml:space="preserve"> stopnia na Uniwersytecie Medycznym we Wrocławiu, otrzymują maksymal</w:t>
      </w:r>
      <w:r w:rsidR="004C0499" w:rsidRPr="00AF0D74">
        <w:rPr>
          <w:rFonts w:ascii="Verdana" w:hAnsi="Verdana"/>
          <w:color w:val="000000"/>
        </w:rPr>
        <w:t>ny wynik za egzamin z dietetyki</w:t>
      </w:r>
      <w:r w:rsidRPr="00AF0D74">
        <w:rPr>
          <w:rFonts w:ascii="Verdana" w:hAnsi="Verdana"/>
          <w:color w:val="000000"/>
        </w:rPr>
        <w:t>, bez konieczności spełnienia warunku kwalifikacji, o którym mowa w tabeli 2.</w:t>
      </w:r>
    </w:p>
    <w:p w14:paraId="0A96CD30" w14:textId="77777777" w:rsidR="00D76EDA" w:rsidRPr="00AF0D74" w:rsidRDefault="00D76EDA" w:rsidP="0049578A">
      <w:pPr>
        <w:keepLines/>
        <w:numPr>
          <w:ilvl w:val="0"/>
          <w:numId w:val="14"/>
        </w:numPr>
        <w:spacing w:line="360" w:lineRule="auto"/>
        <w:jc w:val="both"/>
        <w:rPr>
          <w:rFonts w:ascii="Verdana" w:hAnsi="Verdana"/>
          <w:color w:val="000000"/>
        </w:rPr>
      </w:pPr>
      <w:r w:rsidRPr="00AF0D74">
        <w:rPr>
          <w:rFonts w:ascii="Verdana" w:hAnsi="Verdana"/>
          <w:color w:val="000000"/>
        </w:rPr>
        <w:t xml:space="preserve">Egzamin składa się ze 120 pytań testowych, zamkniętych, jednokrotnego wyboru, z zagadnień (m.in. objętych programem kształcenia na </w:t>
      </w:r>
      <w:r w:rsidR="002C28B6" w:rsidRPr="00AF0D74">
        <w:rPr>
          <w:rFonts w:ascii="Verdana" w:hAnsi="Verdana"/>
          <w:color w:val="000000"/>
        </w:rPr>
        <w:t>kierunku dietetyka na studiach 1</w:t>
      </w:r>
      <w:r w:rsidRPr="00AF0D74">
        <w:rPr>
          <w:rFonts w:ascii="Verdana" w:hAnsi="Verdana"/>
          <w:color w:val="000000"/>
        </w:rPr>
        <w:t xml:space="preserve"> stopnia), jak niżej:</w:t>
      </w:r>
    </w:p>
    <w:p w14:paraId="564A64BB" w14:textId="77777777" w:rsidR="00D76EDA" w:rsidRPr="00AF0D74" w:rsidRDefault="00D76EDA" w:rsidP="0049578A">
      <w:pPr>
        <w:keepLines/>
        <w:numPr>
          <w:ilvl w:val="0"/>
          <w:numId w:val="13"/>
        </w:numPr>
        <w:spacing w:line="360" w:lineRule="auto"/>
        <w:ind w:left="720" w:hanging="294"/>
        <w:jc w:val="both"/>
        <w:rPr>
          <w:rFonts w:ascii="Verdana" w:hAnsi="Verdana"/>
          <w:color w:val="000000"/>
        </w:rPr>
      </w:pPr>
      <w:r w:rsidRPr="00AF0D74">
        <w:rPr>
          <w:rFonts w:ascii="Verdana" w:hAnsi="Verdana"/>
          <w:color w:val="000000"/>
        </w:rPr>
        <w:lastRenderedPageBreak/>
        <w:t>żywienie człowieka – żywieniowe źródła składników odżywczych, skutki niedoboru i nadmiaru składników odżywczych w diecie, rola makro i mikroskładników w żywieniu człowieka, normy żywienia i wyżywienia,</w:t>
      </w:r>
    </w:p>
    <w:p w14:paraId="7F073FE8" w14:textId="77777777" w:rsidR="00D76EDA" w:rsidRPr="00AF0D74" w:rsidRDefault="00D76EDA" w:rsidP="0049578A">
      <w:pPr>
        <w:keepLines/>
        <w:numPr>
          <w:ilvl w:val="0"/>
          <w:numId w:val="13"/>
        </w:numPr>
        <w:spacing w:line="360" w:lineRule="auto"/>
        <w:ind w:left="720" w:hanging="294"/>
        <w:jc w:val="both"/>
        <w:rPr>
          <w:rFonts w:ascii="Verdana" w:hAnsi="Verdana"/>
          <w:color w:val="000000"/>
          <w:highlight w:val="white"/>
        </w:rPr>
      </w:pPr>
      <w:r w:rsidRPr="00AF0D74">
        <w:rPr>
          <w:rFonts w:ascii="Verdana" w:hAnsi="Verdana"/>
          <w:color w:val="000000"/>
          <w:highlight w:val="white"/>
        </w:rPr>
        <w:t xml:space="preserve">podstawy dietetyki – cele żywieniowe, produkty i techniki kulinarne zalecane i zabronione w poszczególnych jednostkach chorobowych, </w:t>
      </w:r>
      <w:r w:rsidRPr="00AF0D74">
        <w:rPr>
          <w:rFonts w:ascii="Verdana" w:hAnsi="Verdana"/>
          <w:color w:val="000000"/>
        </w:rPr>
        <w:t>zalecenia żywieniowe w profilaktyce i przebiegu różnych chorób,</w:t>
      </w:r>
    </w:p>
    <w:p w14:paraId="542BAFA6" w14:textId="77777777" w:rsidR="00D76EDA" w:rsidRPr="00AF0D74" w:rsidRDefault="00D76EDA" w:rsidP="0049578A">
      <w:pPr>
        <w:keepLines/>
        <w:numPr>
          <w:ilvl w:val="0"/>
          <w:numId w:val="13"/>
        </w:numPr>
        <w:spacing w:line="360" w:lineRule="auto"/>
        <w:ind w:left="720" w:hanging="294"/>
        <w:jc w:val="both"/>
        <w:rPr>
          <w:rFonts w:ascii="Verdana" w:hAnsi="Verdana"/>
          <w:color w:val="000000"/>
          <w:highlight w:val="white"/>
        </w:rPr>
      </w:pPr>
      <w:r w:rsidRPr="00AF0D74">
        <w:rPr>
          <w:rFonts w:ascii="Verdana" w:hAnsi="Verdana"/>
          <w:color w:val="000000"/>
          <w:highlight w:val="white"/>
        </w:rPr>
        <w:t>edukacja żywieniowa – światowe, europejskie i polskie strategie i programy poprawy zdrowia poprzez prawidłowe żywienie.</w:t>
      </w:r>
    </w:p>
    <w:p w14:paraId="2AFE63A0" w14:textId="77777777" w:rsidR="00D76EDA" w:rsidRPr="00AF0D74" w:rsidRDefault="00D76EDA" w:rsidP="0049578A">
      <w:pPr>
        <w:keepLines/>
        <w:numPr>
          <w:ilvl w:val="0"/>
          <w:numId w:val="14"/>
        </w:numPr>
        <w:spacing w:line="360" w:lineRule="auto"/>
        <w:ind w:hanging="357"/>
        <w:jc w:val="both"/>
        <w:rPr>
          <w:rFonts w:ascii="Verdana" w:hAnsi="Verdana"/>
          <w:color w:val="000000"/>
          <w:highlight w:val="white"/>
        </w:rPr>
      </w:pPr>
      <w:r w:rsidRPr="00AF0D74">
        <w:rPr>
          <w:rFonts w:ascii="Verdana" w:hAnsi="Verdana"/>
          <w:color w:val="000000"/>
          <w:highlight w:val="white"/>
        </w:rPr>
        <w:t>Wykaz obowiązującej do egzaminu literatury:</w:t>
      </w:r>
    </w:p>
    <w:p w14:paraId="7C40AF50" w14:textId="77777777" w:rsidR="00F8576B" w:rsidRPr="00AF0D74" w:rsidRDefault="00F8576B" w:rsidP="0049578A">
      <w:pPr>
        <w:keepLines/>
        <w:numPr>
          <w:ilvl w:val="0"/>
          <w:numId w:val="32"/>
        </w:numPr>
        <w:spacing w:line="360" w:lineRule="auto"/>
        <w:jc w:val="both"/>
        <w:rPr>
          <w:rFonts w:ascii="Verdana" w:hAnsi="Verdana"/>
          <w:color w:val="000000"/>
        </w:rPr>
      </w:pPr>
      <w:r w:rsidRPr="00AF0D74">
        <w:rPr>
          <w:rFonts w:ascii="Verdana" w:hAnsi="Verdana"/>
          <w:color w:val="000000"/>
        </w:rPr>
        <w:t>Jarosz M.: Praktyczny podręcznik dietetyki. IŻŻ, Warszawa 2010,</w:t>
      </w:r>
    </w:p>
    <w:p w14:paraId="5892871F" w14:textId="77777777" w:rsidR="00F8576B" w:rsidRPr="00AF0D74" w:rsidRDefault="00F8576B" w:rsidP="0049578A">
      <w:pPr>
        <w:keepLines/>
        <w:numPr>
          <w:ilvl w:val="0"/>
          <w:numId w:val="32"/>
        </w:numPr>
        <w:spacing w:line="360" w:lineRule="auto"/>
        <w:jc w:val="both"/>
        <w:rPr>
          <w:rFonts w:ascii="Verdana" w:hAnsi="Verdana"/>
          <w:color w:val="000000"/>
        </w:rPr>
      </w:pPr>
      <w:r w:rsidRPr="00AF0D74">
        <w:rPr>
          <w:rFonts w:ascii="Verdana" w:hAnsi="Verdana"/>
          <w:color w:val="000000"/>
        </w:rPr>
        <w:t>Bujko J. (red): Podstawy dietetyki. Wydawnictwo SGGW, Warszawa 2015;</w:t>
      </w:r>
    </w:p>
    <w:p w14:paraId="0856A23B" w14:textId="77777777" w:rsidR="00F8576B" w:rsidRPr="00AF0D74" w:rsidRDefault="00F8576B" w:rsidP="0049578A">
      <w:pPr>
        <w:keepLines/>
        <w:numPr>
          <w:ilvl w:val="0"/>
          <w:numId w:val="32"/>
        </w:numPr>
        <w:spacing w:line="360" w:lineRule="auto"/>
        <w:jc w:val="both"/>
        <w:rPr>
          <w:rFonts w:ascii="Verdana" w:hAnsi="Verdana"/>
          <w:color w:val="000000"/>
        </w:rPr>
      </w:pPr>
      <w:r w:rsidRPr="00AF0D74">
        <w:rPr>
          <w:rFonts w:ascii="Verdana" w:hAnsi="Verdana"/>
          <w:color w:val="000000"/>
        </w:rPr>
        <w:t>Bawa S., Gajewska D., Kozłowska L., Lange E., Myszkowska-Ryciak J., Włodarek D.: Dietoterapia 1. Wydawnictwo SGGW, Warszawa 2009;</w:t>
      </w:r>
    </w:p>
    <w:p w14:paraId="7E9A6F79" w14:textId="77777777" w:rsidR="00F8576B" w:rsidRPr="00AF0D74" w:rsidRDefault="00F8576B" w:rsidP="0049578A">
      <w:pPr>
        <w:keepLines/>
        <w:numPr>
          <w:ilvl w:val="0"/>
          <w:numId w:val="32"/>
        </w:numPr>
        <w:spacing w:line="360" w:lineRule="auto"/>
        <w:jc w:val="both"/>
        <w:rPr>
          <w:rFonts w:ascii="Verdana" w:hAnsi="Verdana"/>
          <w:color w:val="000000"/>
        </w:rPr>
      </w:pPr>
      <w:r w:rsidRPr="00AF0D74">
        <w:rPr>
          <w:rFonts w:ascii="Verdana" w:hAnsi="Verdana"/>
          <w:color w:val="000000"/>
        </w:rPr>
        <w:t>Gawęcki J.: Żywienie człowieka. Podstawy nauki o żywieniu. T.1, Wydawnictwo Naukowe PWN, Warszawa 2011;</w:t>
      </w:r>
    </w:p>
    <w:p w14:paraId="05B35E16" w14:textId="77777777" w:rsidR="00F8576B" w:rsidRPr="00AF0D74" w:rsidRDefault="00F8576B" w:rsidP="0049578A">
      <w:pPr>
        <w:keepLines/>
        <w:numPr>
          <w:ilvl w:val="0"/>
          <w:numId w:val="32"/>
        </w:numPr>
        <w:spacing w:line="360" w:lineRule="auto"/>
        <w:jc w:val="both"/>
        <w:rPr>
          <w:rFonts w:ascii="Verdana" w:hAnsi="Verdana"/>
          <w:color w:val="000000"/>
        </w:rPr>
      </w:pPr>
      <w:r w:rsidRPr="00AF0D74">
        <w:rPr>
          <w:rFonts w:ascii="Verdana" w:hAnsi="Verdana"/>
          <w:color w:val="000000"/>
        </w:rPr>
        <w:t>Grzymisławski M., Gawęcki J, (red): Żywienie człowieka zdrowego i chorego. T.2, Wydawnictwo Naukowe PWN, Warszawa 2022</w:t>
      </w:r>
    </w:p>
    <w:p w14:paraId="4D2D1F79" w14:textId="77777777" w:rsidR="00F8576B" w:rsidRPr="00AF0D74" w:rsidRDefault="00F8576B" w:rsidP="0049578A">
      <w:pPr>
        <w:keepLines/>
        <w:numPr>
          <w:ilvl w:val="0"/>
          <w:numId w:val="32"/>
        </w:numPr>
        <w:spacing w:line="360" w:lineRule="auto"/>
        <w:jc w:val="both"/>
        <w:rPr>
          <w:rFonts w:ascii="Verdana" w:hAnsi="Verdana"/>
          <w:color w:val="000000"/>
        </w:rPr>
      </w:pPr>
      <w:r w:rsidRPr="00AF0D74">
        <w:rPr>
          <w:rFonts w:ascii="Verdana" w:hAnsi="Verdana"/>
          <w:color w:val="000000"/>
        </w:rPr>
        <w:t xml:space="preserve">Jarosz M., Rychlik E., Stoś K, Charzewska J.: Normy żywienia dla populacji Polski i ich zastosowanie. Narodowy Instytut Zdrowia Publicznego – Państwowy Zakład Higieny 2020, </w:t>
      </w:r>
      <w:hyperlink r:id="rId8" w:history="1">
        <w:r w:rsidRPr="00AF0D74">
          <w:rPr>
            <w:rFonts w:ascii="Verdana" w:hAnsi="Verdana"/>
            <w:color w:val="000000"/>
          </w:rPr>
          <w:t>https://www.pzh.gov.pl/wp-content/uploads/2020/12/Normy_zywienia_2020web-1.pdf</w:t>
        </w:r>
      </w:hyperlink>
    </w:p>
    <w:p w14:paraId="571D489C" w14:textId="77777777" w:rsidR="00F8576B" w:rsidRPr="00AF0D74" w:rsidRDefault="00F8576B" w:rsidP="0049578A">
      <w:pPr>
        <w:keepLines/>
        <w:numPr>
          <w:ilvl w:val="0"/>
          <w:numId w:val="32"/>
        </w:numPr>
        <w:spacing w:line="360" w:lineRule="auto"/>
        <w:jc w:val="both"/>
        <w:rPr>
          <w:rFonts w:ascii="Verdana" w:hAnsi="Verdana"/>
          <w:color w:val="000000"/>
        </w:rPr>
      </w:pPr>
      <w:r w:rsidRPr="00AF0D74">
        <w:rPr>
          <w:rFonts w:ascii="Verdana" w:hAnsi="Verdana"/>
          <w:color w:val="000000"/>
        </w:rPr>
        <w:t>Peckenpaugh N.J.: Podstawy żywienia i dietoterapia. Elsevier Urban&amp;Partner, Wrocław 2011</w:t>
      </w:r>
    </w:p>
    <w:p w14:paraId="197778D8" w14:textId="77777777" w:rsidR="00D76EDA" w:rsidRPr="00AF0D74" w:rsidRDefault="00217B73" w:rsidP="0049578A">
      <w:pPr>
        <w:keepLines/>
        <w:numPr>
          <w:ilvl w:val="0"/>
          <w:numId w:val="14"/>
        </w:numPr>
        <w:spacing w:line="360" w:lineRule="auto"/>
        <w:jc w:val="both"/>
        <w:rPr>
          <w:rFonts w:ascii="Verdana" w:hAnsi="Verdana"/>
          <w:color w:val="000000"/>
        </w:rPr>
      </w:pPr>
      <w:r w:rsidRPr="00AF0D74">
        <w:rPr>
          <w:rFonts w:ascii="Verdana" w:hAnsi="Verdana"/>
          <w:color w:val="000000"/>
        </w:rPr>
        <w:t>KR</w:t>
      </w:r>
      <w:r w:rsidR="00D76EDA" w:rsidRPr="00AF0D74">
        <w:rPr>
          <w:rFonts w:ascii="Verdana" w:hAnsi="Verdana"/>
          <w:color w:val="000000"/>
        </w:rPr>
        <w:t xml:space="preserve">, po uzgodnieniu z Komisją Egzaminacyjną, publikuje </w:t>
      </w:r>
      <w:r w:rsidR="00F8576B" w:rsidRPr="00AF0D74">
        <w:rPr>
          <w:rFonts w:ascii="Verdana" w:hAnsi="Verdana"/>
          <w:color w:val="000000"/>
        </w:rPr>
        <w:t xml:space="preserve">zarządzenie dziekana w sprawie regulaminu egzaminu, </w:t>
      </w:r>
      <w:r w:rsidR="00206F62" w:rsidRPr="00AF0D74">
        <w:rPr>
          <w:rFonts w:ascii="Verdana" w:hAnsi="Verdana"/>
          <w:color w:val="000000"/>
        </w:rPr>
        <w:t xml:space="preserve">na stronie internetowej rekrutacji </w:t>
      </w:r>
      <w:r w:rsidR="00D76EDA" w:rsidRPr="00AF0D74">
        <w:rPr>
          <w:rFonts w:ascii="Verdana" w:hAnsi="Verdana"/>
          <w:color w:val="000000"/>
        </w:rPr>
        <w:t xml:space="preserve">oraz wskazuje </w:t>
      </w:r>
      <w:r w:rsidR="00D76EDA" w:rsidRPr="00AF0D74">
        <w:rPr>
          <w:rFonts w:ascii="Verdana" w:hAnsi="Verdana"/>
          <w:b/>
          <w:color w:val="000000"/>
        </w:rPr>
        <w:t>jego termin i miejsce</w:t>
      </w:r>
      <w:r w:rsidR="00D76EDA" w:rsidRPr="00AF0D74">
        <w:rPr>
          <w:rFonts w:ascii="Verdana" w:hAnsi="Verdana"/>
          <w:color w:val="000000"/>
        </w:rPr>
        <w:t xml:space="preserve"> na stronie internetowej rekrutacji, nie później niż na 7 dni kalendarzowych przed datą egzaminu. </w:t>
      </w:r>
    </w:p>
    <w:p w14:paraId="1763A6BA" w14:textId="77777777" w:rsidR="00635C6C" w:rsidRPr="00AF0D74" w:rsidRDefault="00635C6C" w:rsidP="00FE0A47">
      <w:pPr>
        <w:widowControl w:val="0"/>
        <w:spacing w:line="360" w:lineRule="auto"/>
        <w:jc w:val="center"/>
        <w:rPr>
          <w:rFonts w:ascii="Verdana" w:hAnsi="Verdana"/>
          <w:color w:val="000000"/>
        </w:rPr>
      </w:pPr>
      <w:r w:rsidRPr="00AF0D74">
        <w:rPr>
          <w:rFonts w:ascii="Verdana" w:hAnsi="Verdana"/>
          <w:color w:val="000000"/>
        </w:rPr>
        <w:t>§ 12</w:t>
      </w:r>
    </w:p>
    <w:p w14:paraId="64FFE025" w14:textId="77777777" w:rsidR="00635C6C" w:rsidRPr="00AF0D74" w:rsidRDefault="00635C6C" w:rsidP="00E86490">
      <w:pPr>
        <w:widowControl w:val="0"/>
        <w:spacing w:line="360" w:lineRule="auto"/>
        <w:jc w:val="center"/>
        <w:rPr>
          <w:rFonts w:ascii="Verdana" w:hAnsi="Verdana"/>
          <w:color w:val="000000"/>
        </w:rPr>
      </w:pPr>
      <w:r w:rsidRPr="00AF0D74">
        <w:rPr>
          <w:rFonts w:ascii="Verdana" w:hAnsi="Verdana"/>
          <w:color w:val="000000"/>
        </w:rPr>
        <w:t>Klauzula siły wyższej</w:t>
      </w:r>
    </w:p>
    <w:p w14:paraId="4746DC95" w14:textId="77777777" w:rsidR="00635C6C" w:rsidRPr="00AF0D74" w:rsidRDefault="00635C6C" w:rsidP="00E86490">
      <w:pPr>
        <w:widowControl w:val="0"/>
        <w:spacing w:line="360" w:lineRule="auto"/>
        <w:jc w:val="both"/>
        <w:rPr>
          <w:rFonts w:ascii="Verdana" w:hAnsi="Verdana"/>
          <w:color w:val="000000"/>
        </w:rPr>
      </w:pPr>
      <w:r w:rsidRPr="00AF0D74">
        <w:rPr>
          <w:rFonts w:ascii="Verdana" w:hAnsi="Verdana"/>
          <w:color w:val="000000"/>
        </w:rPr>
        <w:t>Warunki i tryb rekrutacji mogą ulec zmianie na skutek działania siły wyższej, zgodnie i na podstawie przepisów bezwzględnie obowiązujących.</w:t>
      </w:r>
    </w:p>
    <w:p w14:paraId="0489249D" w14:textId="77777777" w:rsidR="00EE7A3A" w:rsidRPr="00AF0D74" w:rsidRDefault="00EE7A3A" w:rsidP="00EE7A3A">
      <w:pPr>
        <w:widowControl w:val="0"/>
        <w:spacing w:line="360" w:lineRule="auto"/>
        <w:jc w:val="center"/>
        <w:rPr>
          <w:rFonts w:ascii="Verdana" w:hAnsi="Verdana"/>
          <w:color w:val="000000"/>
        </w:rPr>
      </w:pPr>
      <w:r w:rsidRPr="00AF0D74">
        <w:rPr>
          <w:rFonts w:ascii="Verdana" w:hAnsi="Verdana"/>
          <w:color w:val="000000"/>
        </w:rPr>
        <w:t>§ 13</w:t>
      </w:r>
    </w:p>
    <w:p w14:paraId="1C4E3E67" w14:textId="77777777" w:rsidR="00EE7A3A" w:rsidRPr="00AF0D74" w:rsidRDefault="00EE7A3A" w:rsidP="00EE7A3A">
      <w:pPr>
        <w:widowControl w:val="0"/>
        <w:spacing w:line="360" w:lineRule="auto"/>
        <w:jc w:val="center"/>
        <w:rPr>
          <w:rFonts w:ascii="Verdana" w:hAnsi="Verdana"/>
          <w:color w:val="000000"/>
        </w:rPr>
      </w:pPr>
      <w:r w:rsidRPr="00AF0D74">
        <w:rPr>
          <w:rFonts w:ascii="Verdana" w:hAnsi="Verdana"/>
          <w:color w:val="000000"/>
        </w:rPr>
        <w:t>Lista czynników szkodliwych</w:t>
      </w:r>
    </w:p>
    <w:p w14:paraId="00BCC512" w14:textId="77777777" w:rsidR="001F2AF2" w:rsidRPr="00AF0D74" w:rsidRDefault="001F2AF2" w:rsidP="00173654">
      <w:pPr>
        <w:spacing w:line="360" w:lineRule="auto"/>
        <w:jc w:val="both"/>
        <w:rPr>
          <w:rFonts w:ascii="Verdana" w:hAnsi="Verdana"/>
          <w:color w:val="000000"/>
        </w:rPr>
      </w:pPr>
      <w:r w:rsidRPr="00AF0D74">
        <w:rPr>
          <w:rFonts w:ascii="Verdana" w:hAnsi="Verdana"/>
          <w:color w:val="000000"/>
        </w:rPr>
        <w:t>Lista czynników szkodliwych, uciążliwych i niebezpiecznych dla zdrowia, na działanie których student będzie narażony w trakcie studiów na Uniwersytecie Medycznym we Wrocławiu:</w:t>
      </w:r>
    </w:p>
    <w:p w14:paraId="64E0FA3C" w14:textId="77777777" w:rsidR="005A7033" w:rsidRPr="00AF0D74" w:rsidRDefault="001F2AF2" w:rsidP="005A7033">
      <w:pPr>
        <w:rPr>
          <w:rFonts w:ascii="Verdana" w:hAnsi="Verdana"/>
          <w:color w:val="000000"/>
        </w:rPr>
      </w:pPr>
      <w:r w:rsidRPr="00AF0D74">
        <w:rPr>
          <w:rFonts w:ascii="Verdana" w:hAnsi="Verdana"/>
          <w:b/>
          <w:color w:val="000000"/>
        </w:rPr>
        <w:t>kierunek lekarski</w:t>
      </w:r>
      <w:r w:rsidR="005A7033" w:rsidRPr="00AF0D74">
        <w:rPr>
          <w:rFonts w:ascii="Verdana" w:hAnsi="Verdana"/>
          <w:color w:val="000000"/>
        </w:rPr>
        <w:t xml:space="preserve">, </w:t>
      </w:r>
      <w:r w:rsidR="005A7033" w:rsidRPr="00AF0D74">
        <w:rPr>
          <w:rFonts w:ascii="Verdana" w:hAnsi="Verdana"/>
          <w:b/>
          <w:bCs/>
          <w:color w:val="000000"/>
        </w:rPr>
        <w:t>elektroradiologia, biologia medyczna:</w:t>
      </w:r>
    </w:p>
    <w:p w14:paraId="25ECC091" w14:textId="77777777" w:rsidR="001F2AF2" w:rsidRPr="00AF0D74" w:rsidRDefault="001F2AF2" w:rsidP="001F2AF2">
      <w:pPr>
        <w:spacing w:line="360" w:lineRule="auto"/>
        <w:ind w:left="705" w:firstLine="4"/>
        <w:rPr>
          <w:rFonts w:ascii="Verdana" w:hAnsi="Verdana"/>
          <w:color w:val="000000"/>
        </w:rPr>
      </w:pPr>
      <w:r w:rsidRPr="00AF0D74">
        <w:rPr>
          <w:rFonts w:ascii="Verdana" w:hAnsi="Verdana"/>
          <w:color w:val="000000"/>
        </w:rPr>
        <w:t>czynniki biologiczne, które obejmują m.in.:</w:t>
      </w:r>
    </w:p>
    <w:p w14:paraId="06A447C8" w14:textId="77777777" w:rsidR="001F2AF2" w:rsidRPr="00AF0D74" w:rsidRDefault="001F2AF2" w:rsidP="00871333">
      <w:pPr>
        <w:numPr>
          <w:ilvl w:val="0"/>
          <w:numId w:val="39"/>
        </w:numPr>
        <w:tabs>
          <w:tab w:val="clear" w:pos="1065"/>
          <w:tab w:val="num" w:pos="1770"/>
        </w:tabs>
        <w:spacing w:line="360" w:lineRule="auto"/>
        <w:ind w:left="1770" w:firstLine="4"/>
        <w:rPr>
          <w:rFonts w:ascii="Verdana" w:hAnsi="Verdana"/>
          <w:color w:val="000000"/>
        </w:rPr>
      </w:pPr>
      <w:r w:rsidRPr="00AF0D74">
        <w:rPr>
          <w:rFonts w:ascii="Verdana" w:hAnsi="Verdana"/>
          <w:color w:val="000000"/>
        </w:rPr>
        <w:t>wirusy,</w:t>
      </w:r>
    </w:p>
    <w:p w14:paraId="6762739C" w14:textId="77777777" w:rsidR="001F2AF2" w:rsidRPr="00AF0D74" w:rsidRDefault="001F2AF2" w:rsidP="00871333">
      <w:pPr>
        <w:numPr>
          <w:ilvl w:val="0"/>
          <w:numId w:val="39"/>
        </w:numPr>
        <w:tabs>
          <w:tab w:val="clear" w:pos="1065"/>
          <w:tab w:val="num" w:pos="1770"/>
        </w:tabs>
        <w:spacing w:line="360" w:lineRule="auto"/>
        <w:ind w:left="1770" w:firstLine="4"/>
        <w:rPr>
          <w:rFonts w:ascii="Verdana" w:hAnsi="Verdana"/>
          <w:color w:val="000000"/>
        </w:rPr>
      </w:pPr>
      <w:r w:rsidRPr="00AF0D74">
        <w:rPr>
          <w:rFonts w:ascii="Verdana" w:hAnsi="Verdana"/>
          <w:color w:val="000000"/>
        </w:rPr>
        <w:t>bakterie,</w:t>
      </w:r>
    </w:p>
    <w:p w14:paraId="46FA0B1A" w14:textId="77777777" w:rsidR="001F2AF2" w:rsidRPr="00AF0D74" w:rsidRDefault="001F2AF2" w:rsidP="00871333">
      <w:pPr>
        <w:numPr>
          <w:ilvl w:val="0"/>
          <w:numId w:val="39"/>
        </w:numPr>
        <w:tabs>
          <w:tab w:val="clear" w:pos="1065"/>
          <w:tab w:val="num" w:pos="1770"/>
        </w:tabs>
        <w:spacing w:line="360" w:lineRule="auto"/>
        <w:ind w:left="1770" w:firstLine="4"/>
        <w:rPr>
          <w:rFonts w:ascii="Verdana" w:hAnsi="Verdana"/>
          <w:color w:val="000000"/>
        </w:rPr>
      </w:pPr>
      <w:r w:rsidRPr="00AF0D74">
        <w:rPr>
          <w:rFonts w:ascii="Verdana" w:hAnsi="Verdana"/>
          <w:color w:val="000000"/>
        </w:rPr>
        <w:t>grzyby.</w:t>
      </w:r>
    </w:p>
    <w:p w14:paraId="0188BFB6" w14:textId="77777777" w:rsidR="001F2AF2" w:rsidRPr="00AF0D74" w:rsidRDefault="001F2AF2" w:rsidP="001F2AF2">
      <w:pPr>
        <w:spacing w:line="360" w:lineRule="auto"/>
        <w:ind w:left="705" w:firstLine="4"/>
        <w:rPr>
          <w:rFonts w:ascii="Verdana" w:hAnsi="Verdana"/>
          <w:color w:val="000000"/>
        </w:rPr>
      </w:pPr>
      <w:r w:rsidRPr="00AF0D74">
        <w:rPr>
          <w:rFonts w:ascii="Verdana" w:hAnsi="Verdana"/>
          <w:color w:val="000000"/>
        </w:rPr>
        <w:t>czynniki fizyczne, które obejmują m.in.:</w:t>
      </w:r>
    </w:p>
    <w:p w14:paraId="762F65BB" w14:textId="77777777" w:rsidR="001F2AF2" w:rsidRPr="00AF0D74" w:rsidRDefault="001F2AF2" w:rsidP="00871333">
      <w:pPr>
        <w:numPr>
          <w:ilvl w:val="0"/>
          <w:numId w:val="39"/>
        </w:numPr>
        <w:tabs>
          <w:tab w:val="clear" w:pos="1065"/>
          <w:tab w:val="num" w:pos="1770"/>
        </w:tabs>
        <w:spacing w:line="360" w:lineRule="auto"/>
        <w:ind w:left="1770" w:firstLine="4"/>
        <w:rPr>
          <w:rFonts w:ascii="Verdana" w:hAnsi="Verdana"/>
          <w:color w:val="000000"/>
        </w:rPr>
      </w:pPr>
      <w:r w:rsidRPr="00AF0D74">
        <w:rPr>
          <w:rFonts w:ascii="Verdana" w:hAnsi="Verdana"/>
          <w:color w:val="000000"/>
        </w:rPr>
        <w:t>promieniowanie laserowe,</w:t>
      </w:r>
    </w:p>
    <w:p w14:paraId="135EB51E" w14:textId="77777777" w:rsidR="001F2AF2" w:rsidRPr="00AF0D74" w:rsidRDefault="001F2AF2" w:rsidP="00871333">
      <w:pPr>
        <w:numPr>
          <w:ilvl w:val="0"/>
          <w:numId w:val="39"/>
        </w:numPr>
        <w:tabs>
          <w:tab w:val="clear" w:pos="1065"/>
          <w:tab w:val="num" w:pos="1770"/>
        </w:tabs>
        <w:spacing w:line="360" w:lineRule="auto"/>
        <w:ind w:left="1770" w:firstLine="4"/>
        <w:rPr>
          <w:rFonts w:ascii="Verdana" w:hAnsi="Verdana"/>
          <w:color w:val="000000"/>
        </w:rPr>
      </w:pPr>
      <w:r w:rsidRPr="00AF0D74">
        <w:rPr>
          <w:rFonts w:ascii="Verdana" w:hAnsi="Verdana"/>
          <w:color w:val="000000"/>
        </w:rPr>
        <w:t>promieniowanie UV,</w:t>
      </w:r>
    </w:p>
    <w:p w14:paraId="3356FA6B" w14:textId="77777777" w:rsidR="001F2AF2" w:rsidRPr="00AF0D74" w:rsidRDefault="001F2AF2" w:rsidP="00871333">
      <w:pPr>
        <w:numPr>
          <w:ilvl w:val="0"/>
          <w:numId w:val="39"/>
        </w:numPr>
        <w:tabs>
          <w:tab w:val="clear" w:pos="1065"/>
          <w:tab w:val="num" w:pos="1770"/>
        </w:tabs>
        <w:spacing w:line="360" w:lineRule="auto"/>
        <w:ind w:left="1770" w:firstLine="4"/>
        <w:rPr>
          <w:rFonts w:ascii="Verdana" w:hAnsi="Verdana"/>
          <w:color w:val="000000"/>
        </w:rPr>
      </w:pPr>
      <w:r w:rsidRPr="00AF0D74">
        <w:rPr>
          <w:rFonts w:ascii="Verdana" w:hAnsi="Verdana"/>
          <w:color w:val="000000"/>
        </w:rPr>
        <w:t>promieniowanie jonizujące,</w:t>
      </w:r>
    </w:p>
    <w:p w14:paraId="2AD1AF64" w14:textId="77777777" w:rsidR="001F2AF2" w:rsidRPr="00AF0D74" w:rsidRDefault="001F2AF2" w:rsidP="00871333">
      <w:pPr>
        <w:numPr>
          <w:ilvl w:val="0"/>
          <w:numId w:val="39"/>
        </w:numPr>
        <w:tabs>
          <w:tab w:val="clear" w:pos="1065"/>
          <w:tab w:val="num" w:pos="1770"/>
        </w:tabs>
        <w:spacing w:line="360" w:lineRule="auto"/>
        <w:ind w:left="1770" w:firstLine="4"/>
        <w:rPr>
          <w:rFonts w:ascii="Verdana" w:hAnsi="Verdana"/>
          <w:color w:val="000000"/>
        </w:rPr>
      </w:pPr>
      <w:r w:rsidRPr="00AF0D74">
        <w:rPr>
          <w:rFonts w:ascii="Verdana" w:hAnsi="Verdana"/>
          <w:color w:val="000000"/>
        </w:rPr>
        <w:t>pola elektromagnetyczne,</w:t>
      </w:r>
    </w:p>
    <w:p w14:paraId="494264F9" w14:textId="77777777" w:rsidR="001F2AF2" w:rsidRPr="00AF0D74" w:rsidRDefault="001F2AF2" w:rsidP="001F2AF2">
      <w:pPr>
        <w:spacing w:line="360" w:lineRule="auto"/>
        <w:ind w:left="705" w:firstLine="4"/>
        <w:rPr>
          <w:rFonts w:ascii="Verdana" w:hAnsi="Verdana"/>
          <w:color w:val="000000"/>
        </w:rPr>
      </w:pPr>
      <w:r w:rsidRPr="00AF0D74">
        <w:rPr>
          <w:rFonts w:ascii="Verdana" w:hAnsi="Verdana"/>
          <w:color w:val="000000"/>
        </w:rPr>
        <w:t>czynniki chemiczne, które obejmują m.in.:</w:t>
      </w:r>
    </w:p>
    <w:p w14:paraId="13286F8A" w14:textId="77777777" w:rsidR="001F2AF2" w:rsidRPr="00AF0D74" w:rsidRDefault="001F2AF2" w:rsidP="00871333">
      <w:pPr>
        <w:numPr>
          <w:ilvl w:val="0"/>
          <w:numId w:val="39"/>
        </w:numPr>
        <w:tabs>
          <w:tab w:val="clear" w:pos="1065"/>
          <w:tab w:val="num" w:pos="1770"/>
        </w:tabs>
        <w:spacing w:line="360" w:lineRule="auto"/>
        <w:ind w:left="1770" w:firstLine="4"/>
        <w:rPr>
          <w:rFonts w:ascii="Verdana" w:hAnsi="Verdana"/>
          <w:color w:val="000000"/>
        </w:rPr>
      </w:pPr>
      <w:r w:rsidRPr="00AF0D74">
        <w:rPr>
          <w:rFonts w:ascii="Verdana" w:hAnsi="Verdana"/>
          <w:color w:val="000000"/>
        </w:rPr>
        <w:lastRenderedPageBreak/>
        <w:t>rozpuszczalniki nieorganiczne,</w:t>
      </w:r>
    </w:p>
    <w:p w14:paraId="114BB4C3" w14:textId="77777777" w:rsidR="001F2AF2" w:rsidRPr="00AF0D74" w:rsidRDefault="001F2AF2" w:rsidP="00871333">
      <w:pPr>
        <w:numPr>
          <w:ilvl w:val="0"/>
          <w:numId w:val="39"/>
        </w:numPr>
        <w:tabs>
          <w:tab w:val="clear" w:pos="1065"/>
          <w:tab w:val="num" w:pos="1770"/>
        </w:tabs>
        <w:spacing w:line="360" w:lineRule="auto"/>
        <w:ind w:left="1770" w:firstLine="4"/>
        <w:rPr>
          <w:rFonts w:ascii="Verdana" w:hAnsi="Verdana"/>
          <w:color w:val="000000"/>
        </w:rPr>
      </w:pPr>
      <w:r w:rsidRPr="00AF0D74">
        <w:rPr>
          <w:rFonts w:ascii="Verdana" w:hAnsi="Verdana"/>
          <w:color w:val="000000"/>
        </w:rPr>
        <w:t>rozpuszczalniki organiczne,</w:t>
      </w:r>
    </w:p>
    <w:p w14:paraId="20625616" w14:textId="77777777" w:rsidR="001F2AF2" w:rsidRPr="00AF0D74" w:rsidRDefault="001F2AF2" w:rsidP="00871333">
      <w:pPr>
        <w:numPr>
          <w:ilvl w:val="0"/>
          <w:numId w:val="39"/>
        </w:numPr>
        <w:tabs>
          <w:tab w:val="clear" w:pos="1065"/>
          <w:tab w:val="num" w:pos="1770"/>
        </w:tabs>
        <w:spacing w:line="360" w:lineRule="auto"/>
        <w:ind w:left="1770" w:firstLine="4"/>
        <w:rPr>
          <w:rFonts w:ascii="Verdana" w:hAnsi="Verdana"/>
          <w:color w:val="000000"/>
        </w:rPr>
      </w:pPr>
      <w:r w:rsidRPr="00AF0D74">
        <w:rPr>
          <w:rFonts w:ascii="Verdana" w:hAnsi="Verdana"/>
          <w:color w:val="000000"/>
        </w:rPr>
        <w:t>substancje chemiczne o działaniach uczulająco-drażniących.</w:t>
      </w:r>
    </w:p>
    <w:p w14:paraId="778D5B23" w14:textId="77777777" w:rsidR="001F2AF2" w:rsidRPr="00AF0D74" w:rsidRDefault="001F2AF2" w:rsidP="001F2AF2">
      <w:pPr>
        <w:spacing w:line="360" w:lineRule="auto"/>
        <w:ind w:left="708" w:firstLine="4"/>
        <w:rPr>
          <w:rFonts w:ascii="Verdana" w:hAnsi="Verdana"/>
          <w:color w:val="000000"/>
        </w:rPr>
      </w:pPr>
      <w:r w:rsidRPr="00AF0D74">
        <w:rPr>
          <w:rFonts w:ascii="Verdana" w:hAnsi="Verdana"/>
          <w:color w:val="000000"/>
        </w:rPr>
        <w:t>obsługa elektronicznego monitora ekranowego.</w:t>
      </w:r>
    </w:p>
    <w:p w14:paraId="04EE430E" w14:textId="77777777" w:rsidR="001F2AF2" w:rsidRPr="00AF0D74" w:rsidRDefault="001F2AF2" w:rsidP="001F2AF2">
      <w:pPr>
        <w:spacing w:line="360" w:lineRule="auto"/>
        <w:rPr>
          <w:rFonts w:ascii="Verdana" w:hAnsi="Verdana"/>
          <w:color w:val="000000"/>
        </w:rPr>
      </w:pPr>
      <w:r w:rsidRPr="00AF0D74">
        <w:rPr>
          <w:rFonts w:ascii="Verdana" w:hAnsi="Verdana"/>
          <w:b/>
          <w:color w:val="000000"/>
        </w:rPr>
        <w:t>kierunek</w:t>
      </w:r>
      <w:r w:rsidRPr="00AF0D74">
        <w:rPr>
          <w:rFonts w:ascii="Verdana" w:hAnsi="Verdana"/>
          <w:color w:val="000000"/>
        </w:rPr>
        <w:t xml:space="preserve"> </w:t>
      </w:r>
      <w:r w:rsidRPr="00AF0D74">
        <w:rPr>
          <w:rFonts w:ascii="Verdana" w:hAnsi="Verdana"/>
          <w:b/>
          <w:color w:val="000000"/>
        </w:rPr>
        <w:t>lekarsko-dentystyczny</w:t>
      </w:r>
      <w:r w:rsidRPr="00AF0D74">
        <w:rPr>
          <w:rFonts w:ascii="Verdana" w:hAnsi="Verdana"/>
          <w:color w:val="000000"/>
        </w:rPr>
        <w:t>:</w:t>
      </w:r>
    </w:p>
    <w:p w14:paraId="438F34F2" w14:textId="77777777" w:rsidR="001F2AF2" w:rsidRPr="00AF0D74" w:rsidRDefault="001F2AF2" w:rsidP="001F2AF2">
      <w:pPr>
        <w:spacing w:line="360" w:lineRule="auto"/>
        <w:ind w:left="705"/>
        <w:rPr>
          <w:rFonts w:ascii="Verdana" w:hAnsi="Verdana"/>
          <w:color w:val="000000"/>
        </w:rPr>
      </w:pPr>
      <w:r w:rsidRPr="00AF0D74">
        <w:rPr>
          <w:rFonts w:ascii="Verdana" w:hAnsi="Verdana"/>
          <w:color w:val="000000"/>
        </w:rPr>
        <w:t>czynniki biologiczne, które obejmują m.in.:</w:t>
      </w:r>
    </w:p>
    <w:p w14:paraId="67EEFEFB" w14:textId="77777777"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wirusy,</w:t>
      </w:r>
    </w:p>
    <w:p w14:paraId="56B8BF92" w14:textId="77777777"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bakterie,</w:t>
      </w:r>
    </w:p>
    <w:p w14:paraId="089A1C75" w14:textId="77777777"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grzyby.</w:t>
      </w:r>
    </w:p>
    <w:p w14:paraId="1B4274DF" w14:textId="77777777" w:rsidR="001F2AF2" w:rsidRPr="00AF0D74" w:rsidRDefault="001F2AF2" w:rsidP="001F2AF2">
      <w:pPr>
        <w:spacing w:line="360" w:lineRule="auto"/>
        <w:ind w:left="705"/>
        <w:rPr>
          <w:rFonts w:ascii="Verdana" w:hAnsi="Verdana"/>
          <w:color w:val="000000"/>
        </w:rPr>
      </w:pPr>
      <w:r w:rsidRPr="00AF0D74">
        <w:rPr>
          <w:rFonts w:ascii="Verdana" w:hAnsi="Verdana"/>
          <w:color w:val="000000"/>
        </w:rPr>
        <w:t>czynniki fizyczne, które obejmują m.in.:</w:t>
      </w:r>
    </w:p>
    <w:p w14:paraId="5F8A439C" w14:textId="77777777"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promieniowanie laserowe,</w:t>
      </w:r>
    </w:p>
    <w:p w14:paraId="5650A524" w14:textId="77777777"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promieniowanie UV,</w:t>
      </w:r>
    </w:p>
    <w:p w14:paraId="6EDC3E60" w14:textId="77777777"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promieniowanie jonizujące,</w:t>
      </w:r>
    </w:p>
    <w:p w14:paraId="1251E316" w14:textId="77777777"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pola elektromagnetyczne.</w:t>
      </w:r>
    </w:p>
    <w:p w14:paraId="6A81805B" w14:textId="77777777" w:rsidR="001F2AF2" w:rsidRPr="00AF0D74" w:rsidRDefault="001F2AF2" w:rsidP="001F2AF2">
      <w:pPr>
        <w:spacing w:line="360" w:lineRule="auto"/>
        <w:ind w:left="705"/>
        <w:rPr>
          <w:rFonts w:ascii="Verdana" w:hAnsi="Verdana"/>
          <w:color w:val="000000"/>
        </w:rPr>
      </w:pPr>
      <w:r w:rsidRPr="00AF0D74">
        <w:rPr>
          <w:rFonts w:ascii="Verdana" w:hAnsi="Verdana"/>
          <w:color w:val="000000"/>
        </w:rPr>
        <w:t>czynniki chemiczne, które obejmują m.in.:</w:t>
      </w:r>
    </w:p>
    <w:p w14:paraId="05261A33" w14:textId="77777777"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rozpuszczalniki nieorganiczne,</w:t>
      </w:r>
    </w:p>
    <w:p w14:paraId="21C7C2AA" w14:textId="77777777"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rozpuszczalniki organiczne,</w:t>
      </w:r>
    </w:p>
    <w:p w14:paraId="0783A6B6" w14:textId="77777777"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substancje chemiczne o działaniach uczulająco-drażniących.</w:t>
      </w:r>
    </w:p>
    <w:p w14:paraId="609F5B5F" w14:textId="77777777" w:rsidR="001F2AF2" w:rsidRPr="00AF0D74" w:rsidRDefault="001F2AF2" w:rsidP="001F2AF2">
      <w:pPr>
        <w:spacing w:line="360" w:lineRule="auto"/>
        <w:ind w:left="705"/>
        <w:rPr>
          <w:rFonts w:ascii="Verdana" w:hAnsi="Verdana"/>
          <w:color w:val="000000"/>
        </w:rPr>
      </w:pPr>
      <w:r w:rsidRPr="00AF0D74">
        <w:rPr>
          <w:rFonts w:ascii="Verdana" w:hAnsi="Verdana"/>
          <w:color w:val="000000"/>
        </w:rPr>
        <w:t>czynniki psychofizyczne:</w:t>
      </w:r>
    </w:p>
    <w:p w14:paraId="5C8141BF" w14:textId="77777777"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praca w wymuszonej pozycji ciała.</w:t>
      </w:r>
    </w:p>
    <w:p w14:paraId="65C42E5A" w14:textId="77777777" w:rsidR="001F2AF2" w:rsidRPr="00AF0D74" w:rsidRDefault="001F2AF2" w:rsidP="001F2AF2">
      <w:pPr>
        <w:spacing w:line="360" w:lineRule="auto"/>
        <w:ind w:left="708"/>
        <w:rPr>
          <w:rFonts w:ascii="Verdana" w:hAnsi="Verdana"/>
          <w:color w:val="000000"/>
        </w:rPr>
      </w:pPr>
      <w:r w:rsidRPr="00AF0D74">
        <w:rPr>
          <w:rFonts w:ascii="Verdana" w:hAnsi="Verdana"/>
          <w:color w:val="000000"/>
        </w:rPr>
        <w:t>obsługa elektronicznego monitora ekranowego.</w:t>
      </w:r>
    </w:p>
    <w:p w14:paraId="3233171A" w14:textId="77777777" w:rsidR="001F2AF2" w:rsidRPr="00AF0D74" w:rsidRDefault="001F2AF2" w:rsidP="001F2AF2">
      <w:pPr>
        <w:spacing w:line="360" w:lineRule="auto"/>
        <w:rPr>
          <w:rFonts w:ascii="Verdana" w:hAnsi="Verdana"/>
          <w:color w:val="000000"/>
        </w:rPr>
      </w:pPr>
      <w:r w:rsidRPr="00AF0D74">
        <w:rPr>
          <w:rFonts w:ascii="Verdana" w:hAnsi="Verdana"/>
          <w:b/>
          <w:color w:val="000000"/>
        </w:rPr>
        <w:t>kierunek</w:t>
      </w:r>
      <w:r w:rsidRPr="00AF0D74">
        <w:rPr>
          <w:rFonts w:ascii="Verdana" w:hAnsi="Verdana"/>
          <w:color w:val="000000"/>
        </w:rPr>
        <w:t xml:space="preserve"> </w:t>
      </w:r>
      <w:r w:rsidRPr="00AF0D74">
        <w:rPr>
          <w:rFonts w:ascii="Verdana" w:hAnsi="Verdana"/>
          <w:b/>
          <w:color w:val="000000"/>
        </w:rPr>
        <w:t>farmacja</w:t>
      </w:r>
      <w:r w:rsidR="005A7033" w:rsidRPr="00AF0D74">
        <w:rPr>
          <w:rFonts w:ascii="Verdana" w:hAnsi="Verdana"/>
          <w:b/>
          <w:color w:val="000000"/>
        </w:rPr>
        <w:t>, analityka medyczna</w:t>
      </w:r>
      <w:r w:rsidRPr="00AF0D74">
        <w:rPr>
          <w:rFonts w:ascii="Verdana" w:hAnsi="Verdana"/>
          <w:b/>
          <w:color w:val="000000"/>
        </w:rPr>
        <w:t>:</w:t>
      </w:r>
    </w:p>
    <w:p w14:paraId="6D0A0334" w14:textId="77777777" w:rsidR="001F2AF2" w:rsidRPr="00AF0D74" w:rsidRDefault="001F2AF2" w:rsidP="001F2AF2">
      <w:pPr>
        <w:spacing w:line="360" w:lineRule="auto"/>
        <w:ind w:left="705"/>
        <w:rPr>
          <w:rFonts w:ascii="Verdana" w:hAnsi="Verdana"/>
          <w:color w:val="000000"/>
        </w:rPr>
      </w:pPr>
      <w:r w:rsidRPr="00AF0D74">
        <w:rPr>
          <w:rFonts w:ascii="Verdana" w:hAnsi="Verdana"/>
          <w:color w:val="000000"/>
        </w:rPr>
        <w:t>czynniki biologiczne, które obejmują m.in.:</w:t>
      </w:r>
    </w:p>
    <w:p w14:paraId="3429DC06" w14:textId="77777777"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wirusy,</w:t>
      </w:r>
    </w:p>
    <w:p w14:paraId="44EAAF04" w14:textId="77777777"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bakterie,</w:t>
      </w:r>
    </w:p>
    <w:p w14:paraId="7A490850" w14:textId="77777777"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grzyby.</w:t>
      </w:r>
    </w:p>
    <w:p w14:paraId="5ED0D96D" w14:textId="77777777" w:rsidR="001F2AF2" w:rsidRPr="00AF0D74" w:rsidRDefault="001F2AF2" w:rsidP="001F2AF2">
      <w:pPr>
        <w:spacing w:line="360" w:lineRule="auto"/>
        <w:ind w:left="705"/>
        <w:rPr>
          <w:rFonts w:ascii="Verdana" w:hAnsi="Verdana"/>
          <w:color w:val="000000"/>
        </w:rPr>
      </w:pPr>
      <w:r w:rsidRPr="00AF0D74">
        <w:rPr>
          <w:rFonts w:ascii="Verdana" w:hAnsi="Verdana"/>
          <w:color w:val="000000"/>
        </w:rPr>
        <w:t>czynniki chemiczne, które obejmują m.in.:</w:t>
      </w:r>
    </w:p>
    <w:p w14:paraId="0D3207E3" w14:textId="77777777"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rozpuszczalniki nieorganiczne,</w:t>
      </w:r>
    </w:p>
    <w:p w14:paraId="53654869" w14:textId="77777777"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rozpuszczalniki organiczne,</w:t>
      </w:r>
    </w:p>
    <w:p w14:paraId="6F97BFC7" w14:textId="77777777"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substancje chemiczne o działaniach uczulająco-drażniących.</w:t>
      </w:r>
    </w:p>
    <w:p w14:paraId="2BA53B1E" w14:textId="77777777" w:rsidR="001F2AF2" w:rsidRPr="00AF0D74" w:rsidRDefault="001F2AF2" w:rsidP="001F2AF2">
      <w:pPr>
        <w:spacing w:line="360" w:lineRule="auto"/>
        <w:ind w:left="708"/>
        <w:rPr>
          <w:rFonts w:ascii="Verdana" w:hAnsi="Verdana"/>
          <w:color w:val="000000"/>
        </w:rPr>
      </w:pPr>
      <w:r w:rsidRPr="00AF0D74">
        <w:rPr>
          <w:rFonts w:ascii="Verdana" w:hAnsi="Verdana"/>
          <w:color w:val="000000"/>
        </w:rPr>
        <w:t>obsługa elektronicznego monitora ekranowego.</w:t>
      </w:r>
    </w:p>
    <w:p w14:paraId="7CD9B141" w14:textId="77777777" w:rsidR="001F2AF2" w:rsidRPr="00AF0D74" w:rsidRDefault="001F2AF2" w:rsidP="001F2AF2">
      <w:pPr>
        <w:spacing w:line="360" w:lineRule="auto"/>
        <w:rPr>
          <w:rFonts w:ascii="Verdana" w:hAnsi="Verdana"/>
          <w:color w:val="000000"/>
        </w:rPr>
      </w:pPr>
      <w:r w:rsidRPr="00AF0D74">
        <w:rPr>
          <w:rFonts w:ascii="Verdana" w:hAnsi="Verdana"/>
          <w:b/>
          <w:color w:val="000000"/>
        </w:rPr>
        <w:t>kierunek</w:t>
      </w:r>
      <w:r w:rsidRPr="00AF0D74">
        <w:rPr>
          <w:rFonts w:ascii="Verdana" w:hAnsi="Verdana"/>
          <w:color w:val="000000"/>
        </w:rPr>
        <w:t xml:space="preserve"> </w:t>
      </w:r>
      <w:r w:rsidRPr="00AF0D74">
        <w:rPr>
          <w:rFonts w:ascii="Verdana" w:hAnsi="Verdana"/>
          <w:b/>
          <w:color w:val="000000"/>
        </w:rPr>
        <w:t>dietetyka:</w:t>
      </w:r>
    </w:p>
    <w:p w14:paraId="46721621" w14:textId="77777777" w:rsidR="001F2AF2" w:rsidRPr="00AF0D74" w:rsidRDefault="001F2AF2" w:rsidP="001F2AF2">
      <w:pPr>
        <w:spacing w:line="360" w:lineRule="auto"/>
        <w:ind w:left="705"/>
        <w:rPr>
          <w:rFonts w:ascii="Verdana" w:hAnsi="Verdana"/>
          <w:color w:val="000000"/>
        </w:rPr>
      </w:pPr>
      <w:r w:rsidRPr="00AF0D74">
        <w:rPr>
          <w:rFonts w:ascii="Verdana" w:hAnsi="Verdana"/>
          <w:color w:val="000000"/>
        </w:rPr>
        <w:t>czynniki biologiczne, które obejmują m.in.:</w:t>
      </w:r>
    </w:p>
    <w:p w14:paraId="21C7D239" w14:textId="77777777"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wirusy,</w:t>
      </w:r>
    </w:p>
    <w:p w14:paraId="09D88D35" w14:textId="77777777"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bakterie,</w:t>
      </w:r>
    </w:p>
    <w:p w14:paraId="53ADDC15" w14:textId="77777777"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grzyby.</w:t>
      </w:r>
    </w:p>
    <w:p w14:paraId="4FE0E373" w14:textId="77777777" w:rsidR="001F2AF2" w:rsidRPr="00AF0D74" w:rsidRDefault="001F2AF2" w:rsidP="001F2AF2">
      <w:pPr>
        <w:spacing w:line="360" w:lineRule="auto"/>
        <w:ind w:left="705"/>
        <w:rPr>
          <w:rFonts w:ascii="Verdana" w:hAnsi="Verdana"/>
          <w:color w:val="000000"/>
        </w:rPr>
      </w:pPr>
      <w:r w:rsidRPr="00AF0D74">
        <w:rPr>
          <w:rFonts w:ascii="Verdana" w:hAnsi="Verdana"/>
          <w:color w:val="000000"/>
        </w:rPr>
        <w:t>czynniki chemiczne, które obejmują m.in.:</w:t>
      </w:r>
    </w:p>
    <w:p w14:paraId="01829A1C" w14:textId="77777777"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rozpuszczalniki nieorganiczne,</w:t>
      </w:r>
    </w:p>
    <w:p w14:paraId="0A5EC3CC" w14:textId="77777777"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rozpuszczalniki organiczne,</w:t>
      </w:r>
    </w:p>
    <w:p w14:paraId="708A0F3F" w14:textId="77777777"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substancje chemiczne o działaniach uczulająco-drażniących.</w:t>
      </w:r>
    </w:p>
    <w:p w14:paraId="7B77DAAF" w14:textId="77777777" w:rsidR="001F2AF2" w:rsidRPr="00AF0D74" w:rsidRDefault="001F2AF2" w:rsidP="001F2AF2">
      <w:pPr>
        <w:spacing w:line="360" w:lineRule="auto"/>
        <w:ind w:left="708"/>
        <w:rPr>
          <w:rFonts w:ascii="Verdana" w:hAnsi="Verdana"/>
          <w:color w:val="000000"/>
        </w:rPr>
      </w:pPr>
      <w:r w:rsidRPr="00AF0D74">
        <w:rPr>
          <w:rFonts w:ascii="Verdana" w:hAnsi="Verdana"/>
          <w:color w:val="000000"/>
        </w:rPr>
        <w:t>obsługa elektronicznego monitora ekranowego.</w:t>
      </w:r>
    </w:p>
    <w:p w14:paraId="400D584C" w14:textId="77777777" w:rsidR="001F2AF2" w:rsidRPr="00AF0D74" w:rsidRDefault="001F2AF2" w:rsidP="001F2AF2">
      <w:pPr>
        <w:spacing w:line="360" w:lineRule="auto"/>
        <w:rPr>
          <w:rFonts w:ascii="Verdana" w:hAnsi="Verdana"/>
          <w:color w:val="000000"/>
        </w:rPr>
      </w:pPr>
      <w:r w:rsidRPr="00AF0D74">
        <w:rPr>
          <w:rFonts w:ascii="Verdana" w:hAnsi="Verdana"/>
          <w:b/>
          <w:color w:val="000000"/>
        </w:rPr>
        <w:t>kierunek</w:t>
      </w:r>
      <w:r w:rsidRPr="00AF0D74">
        <w:rPr>
          <w:rFonts w:ascii="Verdana" w:hAnsi="Verdana"/>
          <w:color w:val="000000"/>
        </w:rPr>
        <w:t xml:space="preserve"> </w:t>
      </w:r>
      <w:r w:rsidRPr="00AF0D74">
        <w:rPr>
          <w:rFonts w:ascii="Verdana" w:hAnsi="Verdana"/>
          <w:b/>
          <w:color w:val="000000"/>
        </w:rPr>
        <w:t>pielęgniarstwo</w:t>
      </w:r>
      <w:r w:rsidR="005A7033" w:rsidRPr="00AF0D74">
        <w:rPr>
          <w:rFonts w:ascii="Verdana" w:hAnsi="Verdana"/>
          <w:b/>
          <w:color w:val="000000"/>
        </w:rPr>
        <w:t>, położnictwo</w:t>
      </w:r>
      <w:r w:rsidRPr="00AF0D74">
        <w:rPr>
          <w:rFonts w:ascii="Verdana" w:hAnsi="Verdana"/>
          <w:b/>
          <w:color w:val="000000"/>
        </w:rPr>
        <w:t>:</w:t>
      </w:r>
    </w:p>
    <w:p w14:paraId="5B0124AA" w14:textId="77777777" w:rsidR="001F2AF2" w:rsidRPr="00AF0D74" w:rsidRDefault="001F2AF2" w:rsidP="001F2AF2">
      <w:pPr>
        <w:spacing w:line="360" w:lineRule="auto"/>
        <w:ind w:left="705"/>
        <w:rPr>
          <w:rFonts w:ascii="Verdana" w:hAnsi="Verdana"/>
          <w:color w:val="000000"/>
        </w:rPr>
      </w:pPr>
      <w:r w:rsidRPr="00AF0D74">
        <w:rPr>
          <w:rFonts w:ascii="Verdana" w:hAnsi="Verdana"/>
          <w:color w:val="000000"/>
        </w:rPr>
        <w:t>czynniki biologiczne, które obejmują m.in.:</w:t>
      </w:r>
    </w:p>
    <w:p w14:paraId="55E86B6B" w14:textId="77777777" w:rsidR="001F2AF2" w:rsidRPr="00AF0D74" w:rsidRDefault="001F2AF2" w:rsidP="00871333">
      <w:pPr>
        <w:numPr>
          <w:ilvl w:val="0"/>
          <w:numId w:val="39"/>
        </w:numPr>
        <w:tabs>
          <w:tab w:val="clear" w:pos="1065"/>
          <w:tab w:val="num" w:pos="1637"/>
          <w:tab w:val="num" w:pos="1770"/>
        </w:tabs>
        <w:spacing w:line="360" w:lineRule="auto"/>
        <w:ind w:left="1770"/>
        <w:rPr>
          <w:rFonts w:ascii="Verdana" w:hAnsi="Verdana"/>
          <w:color w:val="000000"/>
        </w:rPr>
      </w:pPr>
      <w:r w:rsidRPr="00AF0D74">
        <w:rPr>
          <w:rFonts w:ascii="Verdana" w:hAnsi="Verdana"/>
          <w:color w:val="000000"/>
        </w:rPr>
        <w:lastRenderedPageBreak/>
        <w:t>wirusy,</w:t>
      </w:r>
    </w:p>
    <w:p w14:paraId="506DC3A8" w14:textId="77777777" w:rsidR="001F2AF2" w:rsidRPr="00AF0D74" w:rsidRDefault="001F2AF2" w:rsidP="00871333">
      <w:pPr>
        <w:numPr>
          <w:ilvl w:val="0"/>
          <w:numId w:val="39"/>
        </w:numPr>
        <w:tabs>
          <w:tab w:val="clear" w:pos="1065"/>
          <w:tab w:val="num" w:pos="1637"/>
          <w:tab w:val="num" w:pos="1770"/>
        </w:tabs>
        <w:spacing w:line="360" w:lineRule="auto"/>
        <w:ind w:left="1770"/>
        <w:rPr>
          <w:rFonts w:ascii="Verdana" w:hAnsi="Verdana"/>
          <w:color w:val="000000"/>
        </w:rPr>
      </w:pPr>
      <w:r w:rsidRPr="00AF0D74">
        <w:rPr>
          <w:rFonts w:ascii="Verdana" w:hAnsi="Verdana"/>
          <w:color w:val="000000"/>
        </w:rPr>
        <w:t>bakterie,</w:t>
      </w:r>
    </w:p>
    <w:p w14:paraId="1DF7F16E" w14:textId="77777777" w:rsidR="001F2AF2" w:rsidRPr="00AF0D74" w:rsidRDefault="001F2AF2" w:rsidP="00871333">
      <w:pPr>
        <w:numPr>
          <w:ilvl w:val="0"/>
          <w:numId w:val="39"/>
        </w:numPr>
        <w:tabs>
          <w:tab w:val="clear" w:pos="1065"/>
          <w:tab w:val="num" w:pos="1637"/>
          <w:tab w:val="num" w:pos="1770"/>
        </w:tabs>
        <w:spacing w:line="360" w:lineRule="auto"/>
        <w:ind w:left="1770"/>
        <w:rPr>
          <w:rFonts w:ascii="Verdana" w:hAnsi="Verdana"/>
          <w:color w:val="000000"/>
        </w:rPr>
      </w:pPr>
      <w:r w:rsidRPr="00AF0D74">
        <w:rPr>
          <w:rFonts w:ascii="Verdana" w:hAnsi="Verdana"/>
          <w:color w:val="000000"/>
        </w:rPr>
        <w:t>grzyby.</w:t>
      </w:r>
    </w:p>
    <w:p w14:paraId="4BF5C3EE" w14:textId="77777777" w:rsidR="001F2AF2" w:rsidRPr="00AF0D74" w:rsidRDefault="001F2AF2" w:rsidP="001F2AF2">
      <w:pPr>
        <w:spacing w:line="360" w:lineRule="auto"/>
        <w:ind w:left="705"/>
        <w:rPr>
          <w:rFonts w:ascii="Verdana" w:hAnsi="Verdana"/>
          <w:color w:val="000000"/>
        </w:rPr>
      </w:pPr>
      <w:r w:rsidRPr="00AF0D74">
        <w:rPr>
          <w:rFonts w:ascii="Verdana" w:hAnsi="Verdana"/>
          <w:color w:val="000000"/>
        </w:rPr>
        <w:t>czynniki fizyczne, które obejmują m.in.:</w:t>
      </w:r>
    </w:p>
    <w:p w14:paraId="2E6A596E" w14:textId="77777777" w:rsidR="001F2AF2" w:rsidRPr="00AF0D74" w:rsidRDefault="001F2AF2" w:rsidP="00871333">
      <w:pPr>
        <w:numPr>
          <w:ilvl w:val="0"/>
          <w:numId w:val="39"/>
        </w:numPr>
        <w:tabs>
          <w:tab w:val="clear" w:pos="1065"/>
          <w:tab w:val="num" w:pos="1637"/>
          <w:tab w:val="num" w:pos="1770"/>
        </w:tabs>
        <w:spacing w:line="360" w:lineRule="auto"/>
        <w:ind w:left="1770"/>
        <w:rPr>
          <w:rFonts w:ascii="Verdana" w:hAnsi="Verdana"/>
          <w:color w:val="000000"/>
        </w:rPr>
      </w:pPr>
      <w:r w:rsidRPr="00AF0D74">
        <w:rPr>
          <w:rFonts w:ascii="Verdana" w:hAnsi="Verdana"/>
          <w:color w:val="000000"/>
        </w:rPr>
        <w:t>promieniowanie jonizujące,</w:t>
      </w:r>
    </w:p>
    <w:p w14:paraId="40F58DE1" w14:textId="77777777" w:rsidR="001F2AF2" w:rsidRPr="00AF0D74" w:rsidRDefault="001F2AF2" w:rsidP="00871333">
      <w:pPr>
        <w:numPr>
          <w:ilvl w:val="0"/>
          <w:numId w:val="39"/>
        </w:numPr>
        <w:tabs>
          <w:tab w:val="clear" w:pos="1065"/>
          <w:tab w:val="num" w:pos="1637"/>
          <w:tab w:val="num" w:pos="1770"/>
        </w:tabs>
        <w:spacing w:line="360" w:lineRule="auto"/>
        <w:ind w:left="1770"/>
        <w:rPr>
          <w:rFonts w:ascii="Verdana" w:hAnsi="Verdana"/>
          <w:color w:val="000000"/>
        </w:rPr>
      </w:pPr>
      <w:r w:rsidRPr="00AF0D74">
        <w:rPr>
          <w:rFonts w:ascii="Verdana" w:hAnsi="Verdana"/>
          <w:color w:val="000000"/>
        </w:rPr>
        <w:t>promieniowanie alfa, beta, gamma,</w:t>
      </w:r>
    </w:p>
    <w:p w14:paraId="2750BE11" w14:textId="77777777" w:rsidR="001F2AF2" w:rsidRPr="00AF0D74" w:rsidRDefault="001F2AF2" w:rsidP="00871333">
      <w:pPr>
        <w:numPr>
          <w:ilvl w:val="0"/>
          <w:numId w:val="39"/>
        </w:numPr>
        <w:tabs>
          <w:tab w:val="clear" w:pos="1065"/>
          <w:tab w:val="num" w:pos="1637"/>
          <w:tab w:val="num" w:pos="1770"/>
        </w:tabs>
        <w:spacing w:line="360" w:lineRule="auto"/>
        <w:ind w:left="1770"/>
        <w:rPr>
          <w:rFonts w:ascii="Verdana" w:hAnsi="Verdana"/>
          <w:color w:val="000000"/>
        </w:rPr>
      </w:pPr>
      <w:r w:rsidRPr="00AF0D74">
        <w:rPr>
          <w:rFonts w:ascii="Verdana" w:hAnsi="Verdana"/>
          <w:color w:val="000000"/>
        </w:rPr>
        <w:t>promieniowanie UV,</w:t>
      </w:r>
    </w:p>
    <w:p w14:paraId="5F985709" w14:textId="77777777" w:rsidR="001F2AF2" w:rsidRPr="00AF0D74" w:rsidRDefault="001F2AF2" w:rsidP="00871333">
      <w:pPr>
        <w:numPr>
          <w:ilvl w:val="0"/>
          <w:numId w:val="39"/>
        </w:numPr>
        <w:tabs>
          <w:tab w:val="clear" w:pos="1065"/>
          <w:tab w:val="num" w:pos="1637"/>
          <w:tab w:val="num" w:pos="1770"/>
        </w:tabs>
        <w:spacing w:line="360" w:lineRule="auto"/>
        <w:ind w:left="1770"/>
        <w:rPr>
          <w:rFonts w:ascii="Verdana" w:hAnsi="Verdana"/>
          <w:color w:val="000000"/>
        </w:rPr>
      </w:pPr>
      <w:r w:rsidRPr="00AF0D74">
        <w:rPr>
          <w:rFonts w:ascii="Verdana" w:hAnsi="Verdana"/>
          <w:color w:val="000000"/>
        </w:rPr>
        <w:t>promieniowanie laserowe,</w:t>
      </w:r>
    </w:p>
    <w:p w14:paraId="724FCB55" w14:textId="77777777" w:rsidR="001F2AF2" w:rsidRPr="00AF0D74" w:rsidRDefault="001F2AF2" w:rsidP="00871333">
      <w:pPr>
        <w:numPr>
          <w:ilvl w:val="0"/>
          <w:numId w:val="39"/>
        </w:numPr>
        <w:tabs>
          <w:tab w:val="clear" w:pos="1065"/>
          <w:tab w:val="num" w:pos="1637"/>
          <w:tab w:val="num" w:pos="1770"/>
        </w:tabs>
        <w:spacing w:line="360" w:lineRule="auto"/>
        <w:ind w:left="1770"/>
        <w:rPr>
          <w:rFonts w:ascii="Verdana" w:hAnsi="Verdana"/>
          <w:color w:val="000000"/>
        </w:rPr>
      </w:pPr>
      <w:r w:rsidRPr="00AF0D74">
        <w:rPr>
          <w:rFonts w:ascii="Verdana" w:hAnsi="Verdana"/>
          <w:color w:val="000000"/>
        </w:rPr>
        <w:t>promieniowanie elektromagnetyczne.</w:t>
      </w:r>
    </w:p>
    <w:p w14:paraId="7A387EA0" w14:textId="77777777" w:rsidR="001F2AF2" w:rsidRPr="00AF0D74" w:rsidRDefault="001F2AF2" w:rsidP="001F2AF2">
      <w:pPr>
        <w:spacing w:line="360" w:lineRule="auto"/>
        <w:ind w:left="705"/>
        <w:rPr>
          <w:rFonts w:ascii="Verdana" w:hAnsi="Verdana"/>
          <w:color w:val="000000"/>
        </w:rPr>
      </w:pPr>
      <w:r w:rsidRPr="00AF0D74">
        <w:rPr>
          <w:rFonts w:ascii="Verdana" w:hAnsi="Verdana"/>
          <w:color w:val="000000"/>
        </w:rPr>
        <w:t>czynniki chemiczne, które obejmują m.in.:</w:t>
      </w:r>
    </w:p>
    <w:p w14:paraId="645EBEFA" w14:textId="77777777" w:rsidR="001F2AF2" w:rsidRPr="00AF0D74" w:rsidRDefault="001F2AF2" w:rsidP="00871333">
      <w:pPr>
        <w:numPr>
          <w:ilvl w:val="0"/>
          <w:numId w:val="39"/>
        </w:numPr>
        <w:tabs>
          <w:tab w:val="clear" w:pos="1065"/>
          <w:tab w:val="num" w:pos="1637"/>
          <w:tab w:val="num" w:pos="1770"/>
        </w:tabs>
        <w:spacing w:line="360" w:lineRule="auto"/>
        <w:ind w:left="1770"/>
        <w:rPr>
          <w:rFonts w:ascii="Verdana" w:hAnsi="Verdana"/>
          <w:color w:val="000000"/>
        </w:rPr>
      </w:pPr>
      <w:r w:rsidRPr="00AF0D74">
        <w:rPr>
          <w:rFonts w:ascii="Verdana" w:hAnsi="Verdana"/>
          <w:color w:val="000000"/>
        </w:rPr>
        <w:t>substancje chemiczne o działaniach uczulająco-drażniących.</w:t>
      </w:r>
    </w:p>
    <w:p w14:paraId="21D16A98" w14:textId="77777777" w:rsidR="001F2AF2" w:rsidRPr="00AF0D74" w:rsidRDefault="001F2AF2" w:rsidP="001F2AF2">
      <w:pPr>
        <w:spacing w:line="360" w:lineRule="auto"/>
        <w:ind w:left="708"/>
        <w:rPr>
          <w:rFonts w:ascii="Verdana" w:hAnsi="Verdana"/>
          <w:color w:val="000000"/>
        </w:rPr>
      </w:pPr>
      <w:r w:rsidRPr="00AF0D74">
        <w:rPr>
          <w:rFonts w:ascii="Verdana" w:hAnsi="Verdana"/>
          <w:color w:val="000000"/>
        </w:rPr>
        <w:t>obsługa elektronicznego monitora ekranowego.</w:t>
      </w:r>
    </w:p>
    <w:p w14:paraId="79F300AA" w14:textId="77777777" w:rsidR="001F2AF2" w:rsidRPr="00AF0D74" w:rsidRDefault="001F2AF2" w:rsidP="001F2AF2">
      <w:pPr>
        <w:spacing w:line="360" w:lineRule="auto"/>
        <w:rPr>
          <w:rFonts w:ascii="Verdana" w:hAnsi="Verdana"/>
          <w:color w:val="000000"/>
        </w:rPr>
      </w:pPr>
      <w:r w:rsidRPr="00AF0D74">
        <w:rPr>
          <w:rFonts w:ascii="Verdana" w:hAnsi="Verdana"/>
          <w:b/>
          <w:color w:val="000000"/>
        </w:rPr>
        <w:t>kierunek</w:t>
      </w:r>
      <w:r w:rsidRPr="00AF0D74">
        <w:rPr>
          <w:rFonts w:ascii="Verdana" w:hAnsi="Verdana"/>
          <w:color w:val="000000"/>
        </w:rPr>
        <w:t xml:space="preserve"> </w:t>
      </w:r>
      <w:r w:rsidRPr="00AF0D74">
        <w:rPr>
          <w:rFonts w:ascii="Verdana" w:hAnsi="Verdana"/>
          <w:b/>
          <w:color w:val="000000"/>
        </w:rPr>
        <w:t>fizjoterapia:</w:t>
      </w:r>
    </w:p>
    <w:p w14:paraId="7A6D637A" w14:textId="77777777" w:rsidR="001F2AF2" w:rsidRPr="00AF0D74" w:rsidRDefault="001F2AF2" w:rsidP="001F2AF2">
      <w:pPr>
        <w:spacing w:line="360" w:lineRule="auto"/>
        <w:ind w:left="705"/>
        <w:rPr>
          <w:rFonts w:ascii="Verdana" w:hAnsi="Verdana"/>
          <w:color w:val="000000"/>
        </w:rPr>
      </w:pPr>
      <w:r w:rsidRPr="00AF0D74">
        <w:rPr>
          <w:rFonts w:ascii="Verdana" w:hAnsi="Verdana"/>
          <w:color w:val="000000"/>
        </w:rPr>
        <w:t>czynniki biologiczne, które obejmują m.in.:</w:t>
      </w:r>
    </w:p>
    <w:p w14:paraId="518E4AE9" w14:textId="77777777"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wirusy,</w:t>
      </w:r>
    </w:p>
    <w:p w14:paraId="5ADCB5C5" w14:textId="77777777"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bakterie,</w:t>
      </w:r>
    </w:p>
    <w:p w14:paraId="60361A56" w14:textId="77777777"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 xml:space="preserve">grzyby. </w:t>
      </w:r>
    </w:p>
    <w:p w14:paraId="169D31EE" w14:textId="77777777" w:rsidR="001F2AF2" w:rsidRPr="00AF0D74" w:rsidRDefault="001F2AF2" w:rsidP="001F2AF2">
      <w:pPr>
        <w:spacing w:line="360" w:lineRule="auto"/>
        <w:ind w:left="705"/>
        <w:rPr>
          <w:rFonts w:ascii="Verdana" w:hAnsi="Verdana"/>
          <w:color w:val="000000"/>
        </w:rPr>
      </w:pPr>
      <w:r w:rsidRPr="00AF0D74">
        <w:rPr>
          <w:rFonts w:ascii="Verdana" w:hAnsi="Verdana"/>
          <w:color w:val="000000"/>
        </w:rPr>
        <w:t>czynniki fizyczne, które obejmują m.in.:</w:t>
      </w:r>
    </w:p>
    <w:p w14:paraId="27914563" w14:textId="77777777"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promieniowanie nadfioletowe,</w:t>
      </w:r>
    </w:p>
    <w:p w14:paraId="0B1FBD36" w14:textId="77777777"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promieniowanie podczerwone,</w:t>
      </w:r>
    </w:p>
    <w:p w14:paraId="5BAA76B7" w14:textId="77777777"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promieniowanie laserowe,</w:t>
      </w:r>
    </w:p>
    <w:p w14:paraId="359929DD" w14:textId="77777777"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promieniowanie elektromagnetyczne,</w:t>
      </w:r>
    </w:p>
    <w:p w14:paraId="4FE7E5E4" w14:textId="77777777"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pole elektryczne,</w:t>
      </w:r>
    </w:p>
    <w:p w14:paraId="0E6B372B" w14:textId="77777777"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ultradźwięki.</w:t>
      </w:r>
    </w:p>
    <w:p w14:paraId="42303035" w14:textId="77777777" w:rsidR="001F2AF2" w:rsidRPr="00AF0D74" w:rsidRDefault="001F2AF2" w:rsidP="001F2AF2">
      <w:pPr>
        <w:spacing w:line="360" w:lineRule="auto"/>
        <w:ind w:left="708"/>
        <w:rPr>
          <w:rFonts w:ascii="Verdana" w:hAnsi="Verdana"/>
          <w:color w:val="000000"/>
        </w:rPr>
      </w:pPr>
      <w:r w:rsidRPr="00AF0D74">
        <w:rPr>
          <w:rFonts w:ascii="Verdana" w:hAnsi="Verdana"/>
          <w:color w:val="000000"/>
        </w:rPr>
        <w:t>obsługa elektronicznego monitora ekranowego.</w:t>
      </w:r>
    </w:p>
    <w:p w14:paraId="4DB634F3" w14:textId="77777777" w:rsidR="001F2AF2" w:rsidRPr="00AF0D74" w:rsidRDefault="001F2AF2" w:rsidP="001F2AF2">
      <w:pPr>
        <w:spacing w:line="360" w:lineRule="auto"/>
        <w:rPr>
          <w:rFonts w:ascii="Verdana" w:hAnsi="Verdana"/>
          <w:color w:val="000000"/>
        </w:rPr>
      </w:pPr>
      <w:r w:rsidRPr="00AF0D74">
        <w:rPr>
          <w:rFonts w:ascii="Verdana" w:hAnsi="Verdana"/>
          <w:b/>
          <w:color w:val="000000"/>
        </w:rPr>
        <w:t>kierunek</w:t>
      </w:r>
      <w:r w:rsidRPr="00AF0D74">
        <w:rPr>
          <w:rFonts w:ascii="Verdana" w:hAnsi="Verdana"/>
          <w:color w:val="000000"/>
        </w:rPr>
        <w:t xml:space="preserve"> </w:t>
      </w:r>
      <w:r w:rsidRPr="00AF0D74">
        <w:rPr>
          <w:rFonts w:ascii="Verdana" w:hAnsi="Verdana"/>
          <w:b/>
          <w:color w:val="000000"/>
        </w:rPr>
        <w:t>ratownictwo medyczne:</w:t>
      </w:r>
    </w:p>
    <w:p w14:paraId="621A23FE" w14:textId="77777777" w:rsidR="001F2AF2" w:rsidRPr="00AF0D74" w:rsidRDefault="001F2AF2" w:rsidP="001F2AF2">
      <w:pPr>
        <w:spacing w:line="360" w:lineRule="auto"/>
        <w:ind w:left="705"/>
        <w:rPr>
          <w:rFonts w:ascii="Verdana" w:hAnsi="Verdana"/>
          <w:color w:val="000000"/>
        </w:rPr>
      </w:pPr>
      <w:r w:rsidRPr="00AF0D74">
        <w:rPr>
          <w:rFonts w:ascii="Verdana" w:hAnsi="Verdana"/>
          <w:color w:val="000000"/>
        </w:rPr>
        <w:t>czynniki biologiczne, które obejmują m.in.:</w:t>
      </w:r>
    </w:p>
    <w:p w14:paraId="1FE3BFAF" w14:textId="77777777"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wirusy,</w:t>
      </w:r>
    </w:p>
    <w:p w14:paraId="7F3D7270" w14:textId="77777777"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bakterie,</w:t>
      </w:r>
    </w:p>
    <w:p w14:paraId="735C3908" w14:textId="77777777"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 xml:space="preserve">grzyby. </w:t>
      </w:r>
    </w:p>
    <w:p w14:paraId="3404DBF9" w14:textId="77777777" w:rsidR="001F2AF2" w:rsidRPr="00AF0D74" w:rsidRDefault="001F2AF2" w:rsidP="001F2AF2">
      <w:pPr>
        <w:spacing w:line="360" w:lineRule="auto"/>
        <w:ind w:left="705"/>
        <w:rPr>
          <w:rFonts w:ascii="Verdana" w:hAnsi="Verdana"/>
          <w:color w:val="000000"/>
        </w:rPr>
      </w:pPr>
      <w:r w:rsidRPr="00AF0D74">
        <w:rPr>
          <w:rFonts w:ascii="Verdana" w:hAnsi="Verdana"/>
          <w:color w:val="000000"/>
        </w:rPr>
        <w:t>czynniki fizyczne, które obejmują m.in.:</w:t>
      </w:r>
    </w:p>
    <w:p w14:paraId="3977A0DF" w14:textId="77777777"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promieniowanie laserowe,</w:t>
      </w:r>
    </w:p>
    <w:p w14:paraId="3D635471" w14:textId="77777777"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promieniowanie elektromagnetyczne,</w:t>
      </w:r>
    </w:p>
    <w:p w14:paraId="26AB4D31" w14:textId="77777777"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promieniowanie UV.</w:t>
      </w:r>
    </w:p>
    <w:p w14:paraId="14BD17FC" w14:textId="77777777" w:rsidR="001F2AF2" w:rsidRPr="00AF0D74" w:rsidRDefault="001F2AF2" w:rsidP="001F2AF2">
      <w:pPr>
        <w:spacing w:line="360" w:lineRule="auto"/>
        <w:ind w:left="705"/>
        <w:rPr>
          <w:rFonts w:ascii="Verdana" w:hAnsi="Verdana"/>
          <w:color w:val="000000"/>
        </w:rPr>
      </w:pPr>
      <w:r w:rsidRPr="00AF0D74">
        <w:rPr>
          <w:rFonts w:ascii="Verdana" w:hAnsi="Verdana"/>
          <w:color w:val="000000"/>
        </w:rPr>
        <w:tab/>
        <w:t>czynniki chemiczne, które obejmują m.in.:</w:t>
      </w:r>
    </w:p>
    <w:p w14:paraId="354DE774" w14:textId="77777777"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substancje chemiczne o działaniach uczulająco-drażniących.</w:t>
      </w:r>
    </w:p>
    <w:p w14:paraId="08B51CDE" w14:textId="77777777" w:rsidR="001F2AF2" w:rsidRPr="00AF0D74" w:rsidRDefault="001F2AF2" w:rsidP="001F2AF2">
      <w:pPr>
        <w:tabs>
          <w:tab w:val="num" w:pos="1770"/>
        </w:tabs>
        <w:spacing w:line="360" w:lineRule="auto"/>
        <w:ind w:left="705"/>
        <w:rPr>
          <w:rFonts w:ascii="Verdana" w:hAnsi="Verdana"/>
          <w:color w:val="000000"/>
        </w:rPr>
      </w:pPr>
      <w:r w:rsidRPr="00AF0D74">
        <w:rPr>
          <w:rFonts w:ascii="Verdana" w:hAnsi="Verdana"/>
          <w:color w:val="000000"/>
        </w:rPr>
        <w:t>czynniki  psychofizyczne, które obejmują m.in.:</w:t>
      </w:r>
    </w:p>
    <w:p w14:paraId="27212E51" w14:textId="77777777"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stres,</w:t>
      </w:r>
    </w:p>
    <w:p w14:paraId="3EFA9FB5" w14:textId="77777777"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wysiłek fizyczny,</w:t>
      </w:r>
    </w:p>
    <w:p w14:paraId="2FCDCB21" w14:textId="77777777" w:rsidR="001F2AF2" w:rsidRPr="00AF0D74" w:rsidRDefault="001F2AF2" w:rsidP="00871333">
      <w:pPr>
        <w:numPr>
          <w:ilvl w:val="0"/>
          <w:numId w:val="39"/>
        </w:numPr>
        <w:tabs>
          <w:tab w:val="clear" w:pos="1065"/>
          <w:tab w:val="num" w:pos="1770"/>
        </w:tabs>
        <w:spacing w:line="360" w:lineRule="auto"/>
        <w:ind w:left="1770"/>
        <w:rPr>
          <w:rFonts w:ascii="Verdana" w:hAnsi="Verdana"/>
          <w:color w:val="000000"/>
        </w:rPr>
      </w:pPr>
      <w:r w:rsidRPr="00AF0D74">
        <w:rPr>
          <w:rFonts w:ascii="Verdana" w:hAnsi="Verdana"/>
          <w:color w:val="000000"/>
        </w:rPr>
        <w:t>obciążenia kręgosłupa.</w:t>
      </w:r>
    </w:p>
    <w:p w14:paraId="04F68BCE" w14:textId="77777777" w:rsidR="001F2AF2" w:rsidRPr="00AF0D74" w:rsidRDefault="001F2AF2" w:rsidP="001F2AF2">
      <w:pPr>
        <w:spacing w:line="360" w:lineRule="auto"/>
        <w:ind w:left="708"/>
        <w:rPr>
          <w:rFonts w:ascii="Verdana" w:hAnsi="Verdana"/>
          <w:color w:val="000000"/>
        </w:rPr>
      </w:pPr>
      <w:r w:rsidRPr="00AF0D74">
        <w:rPr>
          <w:rFonts w:ascii="Verdana" w:hAnsi="Verdana"/>
          <w:color w:val="000000"/>
        </w:rPr>
        <w:t>obsługa elektronicznego monitora ekranowego.</w:t>
      </w:r>
    </w:p>
    <w:p w14:paraId="015E1703" w14:textId="77777777" w:rsidR="001F2AF2" w:rsidRPr="00AF0D74" w:rsidRDefault="001F2AF2" w:rsidP="001F2AF2">
      <w:pPr>
        <w:spacing w:line="360" w:lineRule="auto"/>
        <w:rPr>
          <w:rFonts w:ascii="Verdana" w:hAnsi="Verdana"/>
          <w:color w:val="000000"/>
        </w:rPr>
      </w:pPr>
      <w:r w:rsidRPr="00AF0D74">
        <w:rPr>
          <w:rFonts w:ascii="Verdana" w:hAnsi="Verdana"/>
          <w:b/>
          <w:color w:val="000000"/>
        </w:rPr>
        <w:t>kierunek</w:t>
      </w:r>
      <w:r w:rsidRPr="00AF0D74">
        <w:rPr>
          <w:rFonts w:ascii="Verdana" w:hAnsi="Verdana"/>
          <w:color w:val="000000"/>
        </w:rPr>
        <w:t xml:space="preserve"> </w:t>
      </w:r>
      <w:r w:rsidRPr="00AF0D74">
        <w:rPr>
          <w:rFonts w:ascii="Verdana" w:hAnsi="Verdana"/>
          <w:b/>
          <w:color w:val="000000"/>
        </w:rPr>
        <w:t>zdrowie publiczne:</w:t>
      </w:r>
    </w:p>
    <w:p w14:paraId="11A571E9" w14:textId="77777777" w:rsidR="001F2AF2" w:rsidRPr="00AF0D74" w:rsidRDefault="001F2AF2" w:rsidP="00871333">
      <w:pPr>
        <w:numPr>
          <w:ilvl w:val="0"/>
          <w:numId w:val="40"/>
        </w:numPr>
        <w:spacing w:line="360" w:lineRule="auto"/>
        <w:rPr>
          <w:rFonts w:ascii="Verdana" w:hAnsi="Verdana"/>
          <w:color w:val="000000"/>
        </w:rPr>
      </w:pPr>
      <w:r w:rsidRPr="00AF0D74">
        <w:rPr>
          <w:rFonts w:ascii="Verdana" w:hAnsi="Verdana"/>
          <w:color w:val="000000"/>
        </w:rPr>
        <w:t>obsługa elektronicznego monitora ekranowego.</w:t>
      </w:r>
    </w:p>
    <w:p w14:paraId="130FA462" w14:textId="77777777" w:rsidR="00123879" w:rsidRPr="00AF0D74" w:rsidRDefault="00123879" w:rsidP="00FE14DD">
      <w:pPr>
        <w:widowControl w:val="0"/>
        <w:numPr>
          <w:ilvl w:val="0"/>
          <w:numId w:val="45"/>
        </w:numPr>
        <w:spacing w:line="276" w:lineRule="auto"/>
        <w:jc w:val="center"/>
        <w:rPr>
          <w:color w:val="000000"/>
          <w:sz w:val="24"/>
          <w:szCs w:val="24"/>
        </w:rPr>
      </w:pPr>
    </w:p>
    <w:p w14:paraId="5A21ED13" w14:textId="77777777" w:rsidR="00123879" w:rsidRPr="00AF0D74" w:rsidRDefault="00123879" w:rsidP="00FE14DD">
      <w:pPr>
        <w:widowControl w:val="0"/>
        <w:spacing w:line="276" w:lineRule="auto"/>
        <w:ind w:left="720"/>
        <w:jc w:val="center"/>
        <w:rPr>
          <w:b/>
          <w:color w:val="000000"/>
          <w:sz w:val="24"/>
          <w:szCs w:val="24"/>
        </w:rPr>
      </w:pPr>
      <w:r w:rsidRPr="00AF0D74">
        <w:rPr>
          <w:b/>
          <w:color w:val="000000"/>
          <w:sz w:val="24"/>
          <w:szCs w:val="24"/>
        </w:rPr>
        <w:t>Dokumenty poświadczające znajomość języka polskiego</w:t>
      </w:r>
    </w:p>
    <w:p w14:paraId="6290CD33" w14:textId="77777777" w:rsidR="005A7033" w:rsidRPr="00AF0D74" w:rsidRDefault="00123879" w:rsidP="00FE14DD">
      <w:pPr>
        <w:widowControl w:val="0"/>
        <w:spacing w:line="276" w:lineRule="auto"/>
        <w:jc w:val="both"/>
        <w:rPr>
          <w:rFonts w:ascii="Verdana" w:hAnsi="Verdana"/>
          <w:color w:val="000000"/>
        </w:rPr>
      </w:pPr>
      <w:r w:rsidRPr="00AF0D74">
        <w:rPr>
          <w:color w:val="000000"/>
          <w:sz w:val="24"/>
          <w:szCs w:val="24"/>
        </w:rPr>
        <w:t xml:space="preserve">Rozporządzenie Ministra Nauki i Szkolnictwa Wyższego określa, </w:t>
      </w:r>
      <w:r w:rsidR="005A7033" w:rsidRPr="00AF0D74">
        <w:rPr>
          <w:rFonts w:ascii="Verdana" w:hAnsi="Verdana"/>
          <w:color w:val="000000"/>
        </w:rPr>
        <w:t>jakie dokumenty potwierdzają znajomość języka polskiego na poziomie co najmniej B2 z zastrzeżeniem, że poziom biegłości językowej C2 oraz C1 oceniany jest na 100 punktów. Poziom B2 oceniany jest na 80 punktów, pod warunkiem, że na dokumencie potwierdzającym znajomość języka brak jest wyniku punktowego.</w:t>
      </w:r>
    </w:p>
    <w:p w14:paraId="681D1735" w14:textId="77777777" w:rsidR="00123879" w:rsidRPr="00AF0D74" w:rsidRDefault="00123879" w:rsidP="00FE14DD">
      <w:pPr>
        <w:widowControl w:val="0"/>
        <w:spacing w:line="276" w:lineRule="auto"/>
        <w:jc w:val="both"/>
        <w:rPr>
          <w:rFonts w:ascii="Verdana" w:hAnsi="Verdana"/>
          <w:color w:val="000000"/>
        </w:rPr>
      </w:pPr>
    </w:p>
    <w:p w14:paraId="3F104BDB" w14:textId="77777777" w:rsidR="001F2AF2" w:rsidRPr="00AF0D74" w:rsidRDefault="001F2AF2" w:rsidP="00FE14DD">
      <w:pPr>
        <w:widowControl w:val="0"/>
        <w:spacing w:line="276" w:lineRule="auto"/>
        <w:rPr>
          <w:rFonts w:ascii="Verdana" w:hAnsi="Verdana"/>
          <w:color w:val="000000"/>
        </w:rPr>
      </w:pPr>
    </w:p>
    <w:p w14:paraId="6F3AF735" w14:textId="77777777" w:rsidR="00D76EDA" w:rsidRPr="00AF0D74" w:rsidRDefault="00D76EDA" w:rsidP="001F2AF2">
      <w:pPr>
        <w:keepLines/>
        <w:jc w:val="both"/>
        <w:rPr>
          <w:color w:val="000000"/>
        </w:rPr>
      </w:pPr>
    </w:p>
    <w:sectPr w:rsidR="00D76EDA" w:rsidRPr="00AF0D74" w:rsidSect="00A8500C">
      <w:footerReference w:type="default" r:id="rId9"/>
      <w:pgSz w:w="11906" w:h="16838"/>
      <w:pgMar w:top="539" w:right="707" w:bottom="719" w:left="1134" w:header="0" w:footer="39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1FDFD" w14:textId="77777777" w:rsidR="004D7E97" w:rsidRDefault="004D7E97">
      <w:r>
        <w:separator/>
      </w:r>
    </w:p>
  </w:endnote>
  <w:endnote w:type="continuationSeparator" w:id="0">
    <w:p w14:paraId="30767E28" w14:textId="77777777" w:rsidR="004D7E97" w:rsidRDefault="004D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59A85" w14:textId="77777777" w:rsidR="001449B0" w:rsidRDefault="001449B0" w:rsidP="00D409B6">
    <w:pPr>
      <w:widowControl w:val="0"/>
      <w:tabs>
        <w:tab w:val="center" w:pos="4536"/>
        <w:tab w:val="right" w:pos="9072"/>
      </w:tabs>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2624F5">
      <w:rPr>
        <w:noProof/>
        <w:color w:val="000000"/>
        <w:sz w:val="22"/>
        <w:szCs w:val="22"/>
      </w:rPr>
      <w:t>4</w:t>
    </w:r>
    <w:r>
      <w:rPr>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6A057" w14:textId="77777777" w:rsidR="004D7E97" w:rsidRDefault="004D7E97">
      <w:r>
        <w:separator/>
      </w:r>
    </w:p>
  </w:footnote>
  <w:footnote w:type="continuationSeparator" w:id="0">
    <w:p w14:paraId="0F32FBF7" w14:textId="77777777" w:rsidR="004D7E97" w:rsidRDefault="004D7E97">
      <w:r>
        <w:continuationSeparator/>
      </w:r>
    </w:p>
  </w:footnote>
  <w:footnote w:id="1">
    <w:p w14:paraId="125BDF50" w14:textId="77777777" w:rsidR="00E43FF7" w:rsidRDefault="00E43FF7" w:rsidP="00E43FF7">
      <w:pPr>
        <w:pStyle w:val="Tekstprzypisudolnego"/>
      </w:pPr>
      <w:r>
        <w:rPr>
          <w:rStyle w:val="Odwoanieprzypisudolnego"/>
        </w:rPr>
        <w:footnoteRef/>
      </w:r>
      <w:r>
        <w:t xml:space="preserve"> Załącznik dodany uchwałą nr 2777 Senatu UMW z dnia 25 czerwca 2025 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E61D0"/>
    <w:multiLevelType w:val="multilevel"/>
    <w:tmpl w:val="6796462C"/>
    <w:lvl w:ilvl="0">
      <w:start w:val="1"/>
      <w:numFmt w:val="decimal"/>
      <w:lvlText w:val="%1)"/>
      <w:lvlJc w:val="left"/>
      <w:pPr>
        <w:ind w:left="360" w:hanging="360"/>
      </w:pPr>
      <w:rPr>
        <w:rFonts w:cs="Times New Roman"/>
        <w:color w:val="000000"/>
        <w:vertAlign w:val="baseline"/>
      </w:rPr>
    </w:lvl>
    <w:lvl w:ilvl="1">
      <w:start w:val="1"/>
      <w:numFmt w:val="bullet"/>
      <w:lvlText w:val=""/>
      <w:lvlJc w:val="left"/>
      <w:rPr>
        <w:vertAlign w:val="baseline"/>
      </w:rPr>
    </w:lvl>
    <w:lvl w:ilvl="2">
      <w:start w:val="1"/>
      <w:numFmt w:val="bullet"/>
      <w:lvlText w:val=""/>
      <w:lvlJc w:val="left"/>
      <w:rPr>
        <w:vertAlign w:val="baseline"/>
      </w:rPr>
    </w:lvl>
    <w:lvl w:ilvl="3">
      <w:start w:val="1"/>
      <w:numFmt w:val="bullet"/>
      <w:lvlText w:val=""/>
      <w:lvlJc w:val="left"/>
      <w:rPr>
        <w:vertAlign w:val="baseline"/>
      </w:rPr>
    </w:lvl>
    <w:lvl w:ilvl="4">
      <w:start w:val="1"/>
      <w:numFmt w:val="bullet"/>
      <w:lvlText w:val=""/>
      <w:lvlJc w:val="left"/>
      <w:rPr>
        <w:vertAlign w:val="baseline"/>
      </w:rPr>
    </w:lvl>
    <w:lvl w:ilvl="5">
      <w:start w:val="1"/>
      <w:numFmt w:val="bullet"/>
      <w:lvlText w:val=""/>
      <w:lvlJc w:val="left"/>
      <w:rPr>
        <w:vertAlign w:val="baseline"/>
      </w:rPr>
    </w:lvl>
    <w:lvl w:ilvl="6">
      <w:start w:val="1"/>
      <w:numFmt w:val="bullet"/>
      <w:lvlText w:val=""/>
      <w:lvlJc w:val="left"/>
      <w:rPr>
        <w:vertAlign w:val="baseline"/>
      </w:rPr>
    </w:lvl>
    <w:lvl w:ilvl="7">
      <w:start w:val="1"/>
      <w:numFmt w:val="bullet"/>
      <w:lvlText w:val=""/>
      <w:lvlJc w:val="left"/>
      <w:rPr>
        <w:vertAlign w:val="baseline"/>
      </w:rPr>
    </w:lvl>
    <w:lvl w:ilvl="8">
      <w:start w:val="1"/>
      <w:numFmt w:val="bullet"/>
      <w:lvlText w:val=""/>
      <w:lvlJc w:val="left"/>
      <w:rPr>
        <w:vertAlign w:val="baseline"/>
      </w:rPr>
    </w:lvl>
  </w:abstractNum>
  <w:abstractNum w:abstractNumId="1" w15:restartNumberingAfterBreak="0">
    <w:nsid w:val="083B7B9E"/>
    <w:multiLevelType w:val="multilevel"/>
    <w:tmpl w:val="922AB7E0"/>
    <w:lvl w:ilvl="0">
      <w:start w:val="7"/>
      <w:numFmt w:val="decimal"/>
      <w:lvlText w:val="%1)"/>
      <w:lvlJc w:val="left"/>
      <w:pPr>
        <w:ind w:left="720" w:hanging="360"/>
      </w:pPr>
      <w:rPr>
        <w:rFonts w:hint="default"/>
        <w:strike w:val="0"/>
        <w:color w:val="FF0000"/>
        <w:u w:val="none"/>
        <w:vertAlign w:val="baseline"/>
      </w:rPr>
    </w:lvl>
    <w:lvl w:ilvl="1">
      <w:start w:val="1"/>
      <w:numFmt w:val="lowerLetter"/>
      <w:lvlText w:val="%2)"/>
      <w:lvlJc w:val="left"/>
      <w:pPr>
        <w:ind w:left="1440" w:hanging="360"/>
      </w:pPr>
      <w:rPr>
        <w:rFonts w:cs="Times New Roman" w:hint="default"/>
        <w:u w:val="none"/>
        <w:vertAlign w:val="baseline"/>
      </w:rPr>
    </w:lvl>
    <w:lvl w:ilvl="2">
      <w:start w:val="1"/>
      <w:numFmt w:val="lowerRoman"/>
      <w:lvlText w:val="%3)"/>
      <w:lvlJc w:val="righ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 w15:restartNumberingAfterBreak="0">
    <w:nsid w:val="094669DC"/>
    <w:multiLevelType w:val="hybridMultilevel"/>
    <w:tmpl w:val="EC5AC5D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C27679"/>
    <w:multiLevelType w:val="multilevel"/>
    <w:tmpl w:val="FFFFFFFF"/>
    <w:lvl w:ilvl="0">
      <w:start w:val="1"/>
      <w:numFmt w:val="decimal"/>
      <w:lvlText w:val="%1."/>
      <w:lvlJc w:val="left"/>
      <w:pPr>
        <w:ind w:left="360" w:hanging="360"/>
      </w:pPr>
      <w:rPr>
        <w:rFonts w:cs="Times New Roman"/>
        <w:vertAlign w:val="baseline"/>
      </w:rPr>
    </w:lvl>
    <w:lvl w:ilvl="1">
      <w:start w:val="1"/>
      <w:numFmt w:val="bullet"/>
      <w:lvlText w:val=""/>
      <w:lvlJc w:val="left"/>
      <w:rPr>
        <w:vertAlign w:val="baseline"/>
      </w:rPr>
    </w:lvl>
    <w:lvl w:ilvl="2">
      <w:start w:val="1"/>
      <w:numFmt w:val="bullet"/>
      <w:lvlText w:val=""/>
      <w:lvlJc w:val="left"/>
      <w:rPr>
        <w:vertAlign w:val="baseline"/>
      </w:rPr>
    </w:lvl>
    <w:lvl w:ilvl="3">
      <w:start w:val="1"/>
      <w:numFmt w:val="bullet"/>
      <w:lvlText w:val=""/>
      <w:lvlJc w:val="left"/>
      <w:rPr>
        <w:vertAlign w:val="baseline"/>
      </w:rPr>
    </w:lvl>
    <w:lvl w:ilvl="4">
      <w:start w:val="1"/>
      <w:numFmt w:val="bullet"/>
      <w:lvlText w:val=""/>
      <w:lvlJc w:val="left"/>
      <w:rPr>
        <w:vertAlign w:val="baseline"/>
      </w:rPr>
    </w:lvl>
    <w:lvl w:ilvl="5">
      <w:start w:val="1"/>
      <w:numFmt w:val="bullet"/>
      <w:lvlText w:val=""/>
      <w:lvlJc w:val="left"/>
      <w:rPr>
        <w:vertAlign w:val="baseline"/>
      </w:rPr>
    </w:lvl>
    <w:lvl w:ilvl="6">
      <w:start w:val="1"/>
      <w:numFmt w:val="bullet"/>
      <w:lvlText w:val=""/>
      <w:lvlJc w:val="left"/>
      <w:rPr>
        <w:vertAlign w:val="baseline"/>
      </w:rPr>
    </w:lvl>
    <w:lvl w:ilvl="7">
      <w:start w:val="1"/>
      <w:numFmt w:val="bullet"/>
      <w:lvlText w:val=""/>
      <w:lvlJc w:val="left"/>
      <w:rPr>
        <w:vertAlign w:val="baseline"/>
      </w:rPr>
    </w:lvl>
    <w:lvl w:ilvl="8">
      <w:start w:val="1"/>
      <w:numFmt w:val="bullet"/>
      <w:lvlText w:val=""/>
      <w:lvlJc w:val="left"/>
      <w:rPr>
        <w:vertAlign w:val="baseline"/>
      </w:rPr>
    </w:lvl>
  </w:abstractNum>
  <w:abstractNum w:abstractNumId="4" w15:restartNumberingAfterBreak="0">
    <w:nsid w:val="140E0B3F"/>
    <w:multiLevelType w:val="hybridMultilevel"/>
    <w:tmpl w:val="F3744880"/>
    <w:lvl w:ilvl="0" w:tplc="C792AB24">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4F4175"/>
    <w:multiLevelType w:val="hybridMultilevel"/>
    <w:tmpl w:val="A9C8D8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56A3C6B"/>
    <w:multiLevelType w:val="multilevel"/>
    <w:tmpl w:val="A17CBFA2"/>
    <w:lvl w:ilvl="0">
      <w:start w:val="1"/>
      <w:numFmt w:val="decimal"/>
      <w:lvlText w:val="%1."/>
      <w:lvlJc w:val="left"/>
      <w:pPr>
        <w:ind w:left="360" w:hanging="360"/>
      </w:pPr>
      <w:rPr>
        <w:rFonts w:hint="default"/>
        <w:color w:val="000000"/>
        <w:u w:val="none"/>
        <w:vertAlign w:val="baseline"/>
      </w:rPr>
    </w:lvl>
    <w:lvl w:ilvl="1">
      <w:start w:val="1"/>
      <w:numFmt w:val="decimal"/>
      <w:lvlText w:val="%2)"/>
      <w:lvlJc w:val="left"/>
      <w:pPr>
        <w:tabs>
          <w:tab w:val="num" w:pos="900"/>
        </w:tabs>
        <w:ind w:left="900" w:hanging="360"/>
      </w:pPr>
      <w:rPr>
        <w:rFonts w:hint="default"/>
        <w:b w:val="0"/>
        <w:i w:val="0"/>
        <w:strike w:val="0"/>
        <w:dstrike w:val="0"/>
        <w:color w:val="000000"/>
        <w:sz w:val="20"/>
        <w:szCs w:val="20"/>
        <w:u w:val="none" w:color="000000"/>
        <w:vertAlign w:val="baseline"/>
      </w:rPr>
    </w:lvl>
    <w:lvl w:ilvl="2">
      <w:start w:val="1"/>
      <w:numFmt w:val="lowerLetter"/>
      <w:lvlText w:val="%3)"/>
      <w:lvlJc w:val="left"/>
      <w:pPr>
        <w:tabs>
          <w:tab w:val="num" w:pos="1080"/>
        </w:tabs>
        <w:ind w:left="1080" w:hanging="360"/>
      </w:pPr>
      <w:rPr>
        <w:rFonts w:cs="Times New Roman" w:hint="default"/>
        <w:strike w:val="0"/>
        <w:color w:val="auto"/>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7" w15:restartNumberingAfterBreak="0">
    <w:nsid w:val="16515432"/>
    <w:multiLevelType w:val="multilevel"/>
    <w:tmpl w:val="8CB6AFEC"/>
    <w:lvl w:ilvl="0">
      <w:start w:val="1"/>
      <w:numFmt w:val="decimal"/>
      <w:lvlText w:val="%1)"/>
      <w:lvlJc w:val="left"/>
      <w:pPr>
        <w:ind w:left="720" w:hanging="360"/>
      </w:p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8" w15:restartNumberingAfterBreak="0">
    <w:nsid w:val="1A9B619A"/>
    <w:multiLevelType w:val="multilevel"/>
    <w:tmpl w:val="98A2F614"/>
    <w:lvl w:ilvl="0">
      <w:start w:val="1"/>
      <w:numFmt w:val="decimal"/>
      <w:lvlText w:val="%1)"/>
      <w:lvlJc w:val="left"/>
      <w:pPr>
        <w:tabs>
          <w:tab w:val="num" w:pos="720"/>
        </w:tabs>
        <w:ind w:left="720" w:hanging="360"/>
      </w:pPr>
      <w:rPr>
        <w:rFonts w:hint="default"/>
        <w:b w:val="0"/>
        <w:i w:val="0"/>
        <w:strike w:val="0"/>
        <w:dstrike w:val="0"/>
        <w:color w:val="000000"/>
        <w:sz w:val="20"/>
        <w:szCs w:val="20"/>
        <w:u w:val="none" w:color="00000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 w15:restartNumberingAfterBreak="0">
    <w:nsid w:val="1EF97C56"/>
    <w:multiLevelType w:val="multilevel"/>
    <w:tmpl w:val="CBC4C612"/>
    <w:lvl w:ilvl="0">
      <w:start w:val="1"/>
      <w:numFmt w:val="decimal"/>
      <w:lvlText w:val="%1."/>
      <w:lvlJc w:val="left"/>
      <w:pPr>
        <w:ind w:left="360" w:hanging="360"/>
      </w:pPr>
      <w:rPr>
        <w:rFonts w:cs="Times New Roman"/>
      </w:rPr>
    </w:lvl>
    <w:lvl w:ilvl="1">
      <w:start w:val="1"/>
      <w:numFmt w:val="decimal"/>
      <w:lvlText w:val="%2)"/>
      <w:lvlJc w:val="left"/>
      <w:pPr>
        <w:tabs>
          <w:tab w:val="num" w:pos="900"/>
        </w:tabs>
        <w:ind w:left="900" w:hanging="360"/>
      </w:pPr>
      <w:rPr>
        <w:rFonts w:cs="Times New Roman" w:hint="default"/>
      </w:rPr>
    </w:lvl>
    <w:lvl w:ilvl="2">
      <w:start w:val="1"/>
      <w:numFmt w:val="lowerLetter"/>
      <w:lvlText w:val="%3)"/>
      <w:lvlJc w:val="left"/>
      <w:pPr>
        <w:tabs>
          <w:tab w:val="num" w:pos="1080"/>
        </w:tabs>
        <w:ind w:left="1080" w:hanging="360"/>
      </w:pPr>
      <w:rPr>
        <w:rFonts w:cs="Times New Roman" w:hint="default"/>
        <w:color w:val="auto"/>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decimal"/>
      <w:lvlText w:val="%6."/>
      <w:lvlJc w:val="left"/>
      <w:pPr>
        <w:ind w:left="3960" w:hanging="360"/>
      </w:pPr>
      <w:rPr>
        <w:rFonts w:cs="Times New Roman"/>
      </w:rPr>
    </w:lvl>
    <w:lvl w:ilvl="6">
      <w:start w:val="1"/>
      <w:numFmt w:val="decimal"/>
      <w:lvlText w:val="%7."/>
      <w:lvlJc w:val="left"/>
      <w:pPr>
        <w:ind w:left="4680" w:hanging="360"/>
      </w:pPr>
      <w:rPr>
        <w:rFonts w:cs="Times New Roman"/>
      </w:rPr>
    </w:lvl>
    <w:lvl w:ilvl="7">
      <w:start w:val="1"/>
      <w:numFmt w:val="decimal"/>
      <w:lvlText w:val="%8."/>
      <w:lvlJc w:val="left"/>
      <w:pPr>
        <w:ind w:left="5400" w:hanging="360"/>
      </w:pPr>
      <w:rPr>
        <w:rFonts w:cs="Times New Roman"/>
      </w:rPr>
    </w:lvl>
    <w:lvl w:ilvl="8">
      <w:start w:val="1"/>
      <w:numFmt w:val="decimal"/>
      <w:lvlText w:val="%9."/>
      <w:lvlJc w:val="left"/>
      <w:pPr>
        <w:ind w:left="6120" w:hanging="360"/>
      </w:pPr>
      <w:rPr>
        <w:rFonts w:cs="Times New Roman"/>
      </w:rPr>
    </w:lvl>
  </w:abstractNum>
  <w:abstractNum w:abstractNumId="10" w15:restartNumberingAfterBreak="0">
    <w:nsid w:val="1F106587"/>
    <w:multiLevelType w:val="multilevel"/>
    <w:tmpl w:val="F928FF82"/>
    <w:lvl w:ilvl="0">
      <w:start w:val="1"/>
      <w:numFmt w:val="decimal"/>
      <w:lvlText w:val="%1."/>
      <w:lvlJc w:val="left"/>
      <w:pPr>
        <w:ind w:left="360" w:hanging="360"/>
      </w:pPr>
      <w:rPr>
        <w:rFonts w:cs="Times New Roman" w:hint="default"/>
        <w:b w:val="0"/>
        <w:strike w:val="0"/>
        <w:color w:val="auto"/>
        <w:u w:val="none"/>
        <w:vertAlign w:val="baseline"/>
      </w:rPr>
    </w:lvl>
    <w:lvl w:ilvl="1">
      <w:start w:val="1"/>
      <w:numFmt w:val="lowerLetter"/>
      <w:lvlText w:val="%2."/>
      <w:lvlJc w:val="left"/>
      <w:pPr>
        <w:ind w:left="1080" w:hanging="360"/>
      </w:pPr>
      <w:rPr>
        <w:rFonts w:cs="Times New Roman" w:hint="default"/>
        <w:u w:val="none"/>
        <w:vertAlign w:val="baseline"/>
      </w:rPr>
    </w:lvl>
    <w:lvl w:ilvl="2">
      <w:start w:val="1"/>
      <w:numFmt w:val="lowerRoman"/>
      <w:lvlText w:val="%3."/>
      <w:lvlJc w:val="righ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11" w15:restartNumberingAfterBreak="0">
    <w:nsid w:val="1F6178E3"/>
    <w:multiLevelType w:val="singleLevel"/>
    <w:tmpl w:val="D34C83B6"/>
    <w:lvl w:ilvl="0">
      <w:start w:val="2"/>
      <w:numFmt w:val="bullet"/>
      <w:lvlText w:val="-"/>
      <w:lvlJc w:val="left"/>
      <w:pPr>
        <w:tabs>
          <w:tab w:val="num" w:pos="1065"/>
        </w:tabs>
        <w:ind w:left="1065" w:hanging="360"/>
      </w:pPr>
      <w:rPr>
        <w:rFonts w:hint="default"/>
      </w:rPr>
    </w:lvl>
  </w:abstractNum>
  <w:abstractNum w:abstractNumId="12" w15:restartNumberingAfterBreak="0">
    <w:nsid w:val="20436354"/>
    <w:multiLevelType w:val="hybridMultilevel"/>
    <w:tmpl w:val="B41041D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195B44"/>
    <w:multiLevelType w:val="hybridMultilevel"/>
    <w:tmpl w:val="F6F241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F113FF"/>
    <w:multiLevelType w:val="hybridMultilevel"/>
    <w:tmpl w:val="A4C6DE38"/>
    <w:lvl w:ilvl="0" w:tplc="CC5ED6BA">
      <w:start w:val="14"/>
      <w:numFmt w:val="decimal"/>
      <w:lvlText w:val="§ %1."/>
      <w:lvlJc w:val="left"/>
      <w:pPr>
        <w:ind w:left="720" w:hanging="360"/>
      </w:pPr>
      <w:rPr>
        <w:rFonts w:ascii="Verdana" w:hAnsi="Verdana" w:cs="Times New Roman" w:hint="default"/>
        <w:color w:val="auto"/>
        <w:spacing w:val="-6"/>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39254B"/>
    <w:multiLevelType w:val="hybridMultilevel"/>
    <w:tmpl w:val="88FA4F9E"/>
    <w:lvl w:ilvl="0" w:tplc="B31CADE6">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3D569E"/>
    <w:multiLevelType w:val="multilevel"/>
    <w:tmpl w:val="DE863A18"/>
    <w:lvl w:ilvl="0">
      <w:start w:val="1"/>
      <w:numFmt w:val="decimal"/>
      <w:lvlText w:val="%1."/>
      <w:lvlJc w:val="left"/>
      <w:pPr>
        <w:ind w:left="360" w:hanging="360"/>
      </w:pPr>
      <w:rPr>
        <w:rFonts w:cs="Times New Roman" w:hint="default"/>
      </w:rPr>
    </w:lvl>
    <w:lvl w:ilvl="1">
      <w:start w:val="1"/>
      <w:numFmt w:val="decimal"/>
      <w:lvlText w:val="%2)"/>
      <w:lvlJc w:val="left"/>
      <w:pPr>
        <w:tabs>
          <w:tab w:val="num" w:pos="900"/>
        </w:tabs>
        <w:ind w:left="900" w:hanging="360"/>
      </w:pPr>
      <w:rPr>
        <w:rFonts w:cs="Times New Roman" w:hint="default"/>
      </w:rPr>
    </w:lvl>
    <w:lvl w:ilvl="2">
      <w:start w:val="5"/>
      <w:numFmt w:val="lowerLetter"/>
      <w:lvlText w:val="%3)"/>
      <w:lvlJc w:val="left"/>
      <w:pPr>
        <w:tabs>
          <w:tab w:val="num" w:pos="1080"/>
        </w:tabs>
        <w:ind w:left="1080" w:hanging="360"/>
      </w:pPr>
      <w:rPr>
        <w:rFonts w:cs="Times New Roman" w:hint="default"/>
        <w:color w:val="auto"/>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17" w15:restartNumberingAfterBreak="0">
    <w:nsid w:val="26542066"/>
    <w:multiLevelType w:val="hybridMultilevel"/>
    <w:tmpl w:val="4046359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77B4763"/>
    <w:multiLevelType w:val="multilevel"/>
    <w:tmpl w:val="C982FC96"/>
    <w:lvl w:ilvl="0">
      <w:start w:val="4"/>
      <w:numFmt w:val="decimal"/>
      <w:lvlText w:val="%1)"/>
      <w:lvlJc w:val="left"/>
      <w:rPr>
        <w:rFonts w:hint="default"/>
        <w:color w:val="auto"/>
      </w:rPr>
    </w:lvl>
    <w:lvl w:ilvl="1">
      <w:start w:val="1"/>
      <w:numFmt w:val="decimal"/>
      <w:lvlText w:val="%2)"/>
      <w:lvlJc w:val="left"/>
      <w:pPr>
        <w:tabs>
          <w:tab w:val="num" w:pos="853"/>
        </w:tabs>
        <w:ind w:left="853" w:hanging="360"/>
      </w:pPr>
      <w:rPr>
        <w:rFonts w:cs="Times New Roman" w:hint="default"/>
      </w:rPr>
    </w:lvl>
    <w:lvl w:ilvl="2">
      <w:start w:val="1"/>
      <w:numFmt w:val="lowerLetter"/>
      <w:lvlText w:val="%3)"/>
      <w:lvlJc w:val="left"/>
      <w:pPr>
        <w:tabs>
          <w:tab w:val="num" w:pos="1213"/>
        </w:tabs>
        <w:ind w:left="1213" w:hanging="360"/>
      </w:pPr>
      <w:rPr>
        <w:rFonts w:cs="Times New Roman" w:hint="default"/>
      </w:rPr>
    </w:lvl>
    <w:lvl w:ilvl="3">
      <w:start w:val="1"/>
      <w:numFmt w:val="decimal"/>
      <w:lvlText w:val="%4."/>
      <w:lvlJc w:val="left"/>
      <w:pPr>
        <w:ind w:left="673" w:hanging="360"/>
      </w:pPr>
      <w:rPr>
        <w:rFonts w:cs="Times New Roman" w:hint="default"/>
      </w:rPr>
    </w:lvl>
    <w:lvl w:ilvl="4">
      <w:start w:val="3"/>
      <w:numFmt w:val="decimal"/>
      <w:lvlText w:val="%5)"/>
      <w:lvlJc w:val="left"/>
      <w:pPr>
        <w:ind w:left="3733" w:hanging="360"/>
      </w:pPr>
      <w:rPr>
        <w:rFonts w:cs="Times New Roman" w:hint="default"/>
      </w:rPr>
    </w:lvl>
    <w:lvl w:ilvl="5">
      <w:start w:val="1"/>
      <w:numFmt w:val="lowerRoman"/>
      <w:lvlText w:val="%6."/>
      <w:lvlJc w:val="right"/>
      <w:pPr>
        <w:ind w:left="4453" w:hanging="180"/>
      </w:pPr>
      <w:rPr>
        <w:rFonts w:cs="Times New Roman" w:hint="default"/>
      </w:rPr>
    </w:lvl>
    <w:lvl w:ilvl="6">
      <w:start w:val="1"/>
      <w:numFmt w:val="decimal"/>
      <w:lvlText w:val="%7."/>
      <w:lvlJc w:val="left"/>
      <w:pPr>
        <w:ind w:left="5173" w:hanging="360"/>
      </w:pPr>
      <w:rPr>
        <w:rFonts w:cs="Times New Roman" w:hint="default"/>
      </w:rPr>
    </w:lvl>
    <w:lvl w:ilvl="7">
      <w:start w:val="1"/>
      <w:numFmt w:val="lowerLetter"/>
      <w:lvlText w:val="%8."/>
      <w:lvlJc w:val="left"/>
      <w:pPr>
        <w:ind w:left="5893" w:hanging="360"/>
      </w:pPr>
      <w:rPr>
        <w:rFonts w:cs="Times New Roman" w:hint="default"/>
      </w:rPr>
    </w:lvl>
    <w:lvl w:ilvl="8">
      <w:start w:val="1"/>
      <w:numFmt w:val="lowerRoman"/>
      <w:lvlText w:val="%9."/>
      <w:lvlJc w:val="right"/>
      <w:pPr>
        <w:ind w:left="6613" w:hanging="180"/>
      </w:pPr>
      <w:rPr>
        <w:rFonts w:cs="Times New Roman" w:hint="default"/>
      </w:rPr>
    </w:lvl>
  </w:abstractNum>
  <w:abstractNum w:abstractNumId="19" w15:restartNumberingAfterBreak="0">
    <w:nsid w:val="28C41ECA"/>
    <w:multiLevelType w:val="multilevel"/>
    <w:tmpl w:val="AC7A778A"/>
    <w:lvl w:ilvl="0">
      <w:start w:val="1"/>
      <w:numFmt w:val="decimal"/>
      <w:lvlText w:val="%1)"/>
      <w:lvlJc w:val="left"/>
      <w:pPr>
        <w:tabs>
          <w:tab w:val="num" w:pos="720"/>
        </w:tabs>
        <w:ind w:left="720" w:hanging="360"/>
      </w:pPr>
      <w:rPr>
        <w:rFonts w:cs="Times New Roman" w:hint="default"/>
        <w:b w:val="0"/>
        <w:u w:val="none"/>
        <w:vertAlign w:val="baseline"/>
      </w:rPr>
    </w:lvl>
    <w:lvl w:ilvl="1">
      <w:start w:val="1"/>
      <w:numFmt w:val="lowerLetter"/>
      <w:lvlText w:val="%2)"/>
      <w:lvlJc w:val="left"/>
      <w:pPr>
        <w:tabs>
          <w:tab w:val="num" w:pos="1080"/>
        </w:tabs>
        <w:ind w:left="1080" w:hanging="360"/>
      </w:pPr>
      <w:rPr>
        <w:rFonts w:cs="Times New Roman" w:hint="default"/>
        <w:b w:val="0"/>
        <w:u w:val="none"/>
        <w:vertAlign w:val="baseline"/>
      </w:rPr>
    </w:lvl>
    <w:lvl w:ilvl="2">
      <w:start w:val="1"/>
      <w:numFmt w:val="bullet"/>
      <w:lvlText w:val=""/>
      <w:lvlJc w:val="left"/>
      <w:pPr>
        <w:tabs>
          <w:tab w:val="num" w:pos="1667"/>
        </w:tabs>
        <w:ind w:left="1667" w:hanging="227"/>
      </w:pPr>
      <w:rPr>
        <w:rFonts w:ascii="Symbol" w:hAnsi="Symbol" w:hint="default"/>
        <w:b w:val="0"/>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20" w15:restartNumberingAfterBreak="0">
    <w:nsid w:val="29670B45"/>
    <w:multiLevelType w:val="multilevel"/>
    <w:tmpl w:val="51908E24"/>
    <w:lvl w:ilvl="0">
      <w:start w:val="1"/>
      <w:numFmt w:val="decimal"/>
      <w:lvlText w:val="%1."/>
      <w:lvlJc w:val="left"/>
      <w:pPr>
        <w:ind w:left="360" w:hanging="360"/>
      </w:pPr>
      <w:rPr>
        <w:rFonts w:cs="Times New Roman"/>
        <w:strike w:val="0"/>
        <w:color w:val="000000"/>
        <w:u w:val="none"/>
        <w:vertAlign w:val="baseline"/>
      </w:rPr>
    </w:lvl>
    <w:lvl w:ilvl="1">
      <w:start w:val="1"/>
      <w:numFmt w:val="lowerLetter"/>
      <w:lvlText w:val="%2)"/>
      <w:lvlJc w:val="left"/>
      <w:pPr>
        <w:ind w:left="1080" w:hanging="360"/>
      </w:pPr>
      <w:rPr>
        <w:rFonts w:cs="Times New Roman"/>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21" w15:restartNumberingAfterBreak="0">
    <w:nsid w:val="2B382F7E"/>
    <w:multiLevelType w:val="multilevel"/>
    <w:tmpl w:val="E722B81E"/>
    <w:lvl w:ilvl="0">
      <w:start w:val="2"/>
      <w:numFmt w:val="decimal"/>
      <w:lvlText w:val="%1)"/>
      <w:lvlJc w:val="left"/>
      <w:pPr>
        <w:ind w:left="720" w:hanging="360"/>
      </w:pPr>
      <w:rPr>
        <w:rFonts w:hint="default"/>
        <w:color w:val="000000"/>
        <w:u w:val="none"/>
        <w:vertAlign w:val="baseline"/>
      </w:rPr>
    </w:lvl>
    <w:lvl w:ilvl="1">
      <w:start w:val="1"/>
      <w:numFmt w:val="decimal"/>
      <w:lvlText w:val="%2)"/>
      <w:lvlJc w:val="left"/>
      <w:pPr>
        <w:tabs>
          <w:tab w:val="num" w:pos="1260"/>
        </w:tabs>
        <w:ind w:left="1260" w:hanging="360"/>
      </w:pPr>
      <w:rPr>
        <w:rFonts w:hint="default"/>
        <w:b w:val="0"/>
        <w:i w:val="0"/>
        <w:strike w:val="0"/>
        <w:dstrike w:val="0"/>
        <w:color w:val="000000"/>
        <w:sz w:val="20"/>
        <w:szCs w:val="20"/>
        <w:u w:val="none" w:color="000000"/>
        <w:vertAlign w:val="baseline"/>
      </w:rPr>
    </w:lvl>
    <w:lvl w:ilvl="2">
      <w:start w:val="1"/>
      <w:numFmt w:val="lowerLetter"/>
      <w:lvlText w:val="%3)"/>
      <w:lvlJc w:val="left"/>
      <w:pPr>
        <w:tabs>
          <w:tab w:val="num" w:pos="1440"/>
        </w:tabs>
        <w:ind w:left="1440" w:hanging="360"/>
      </w:pPr>
      <w:rPr>
        <w:rFonts w:cs="Times New Roman" w:hint="default"/>
        <w:strike w:val="0"/>
        <w:color w:val="auto"/>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2" w15:restartNumberingAfterBreak="0">
    <w:nsid w:val="2B727FAF"/>
    <w:multiLevelType w:val="hybridMultilevel"/>
    <w:tmpl w:val="114AAC16"/>
    <w:lvl w:ilvl="0" w:tplc="79982450">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23" w15:restartNumberingAfterBreak="0">
    <w:nsid w:val="2CA73B29"/>
    <w:multiLevelType w:val="multilevel"/>
    <w:tmpl w:val="E3E698B2"/>
    <w:lvl w:ilvl="0">
      <w:start w:val="1"/>
      <w:numFmt w:val="decimal"/>
      <w:lvlText w:val="%1."/>
      <w:lvlJc w:val="left"/>
      <w:pPr>
        <w:tabs>
          <w:tab w:val="num" w:pos="360"/>
        </w:tabs>
        <w:ind w:left="360" w:hanging="360"/>
      </w:pPr>
      <w:rPr>
        <w:rFonts w:cs="Times New Roman" w:hint="default"/>
        <w:color w:val="auto"/>
        <w:u w:val="none"/>
      </w:rPr>
    </w:lvl>
    <w:lvl w:ilvl="1">
      <w:start w:val="1"/>
      <w:numFmt w:val="lowerLetter"/>
      <w:lvlText w:val="%2)"/>
      <w:lvlJc w:val="left"/>
      <w:pPr>
        <w:ind w:left="1080" w:hanging="360"/>
      </w:pPr>
      <w:rPr>
        <w:rFonts w:cs="Times New Roman"/>
        <w:u w:val="none"/>
      </w:rPr>
    </w:lvl>
    <w:lvl w:ilvl="2">
      <w:start w:val="1"/>
      <w:numFmt w:val="lowerRoman"/>
      <w:lvlText w:val="%3)"/>
      <w:lvlJc w:val="right"/>
      <w:pPr>
        <w:ind w:left="1800" w:hanging="360"/>
      </w:pPr>
      <w:rPr>
        <w:rFonts w:cs="Times New Roman"/>
        <w:u w:val="none"/>
      </w:rPr>
    </w:lvl>
    <w:lvl w:ilvl="3">
      <w:start w:val="1"/>
      <w:numFmt w:val="decimal"/>
      <w:lvlText w:val="(%4)"/>
      <w:lvlJc w:val="left"/>
      <w:pPr>
        <w:ind w:left="2520" w:hanging="360"/>
      </w:pPr>
      <w:rPr>
        <w:rFonts w:cs="Times New Roman"/>
        <w:u w:val="none"/>
      </w:rPr>
    </w:lvl>
    <w:lvl w:ilvl="4">
      <w:start w:val="1"/>
      <w:numFmt w:val="lowerLetter"/>
      <w:lvlText w:val="(%5)"/>
      <w:lvlJc w:val="left"/>
      <w:pPr>
        <w:ind w:left="3240" w:hanging="360"/>
      </w:pPr>
      <w:rPr>
        <w:rFonts w:cs="Times New Roman"/>
        <w:u w:val="none"/>
      </w:rPr>
    </w:lvl>
    <w:lvl w:ilvl="5">
      <w:start w:val="1"/>
      <w:numFmt w:val="lowerRoman"/>
      <w:lvlText w:val="(%6)"/>
      <w:lvlJc w:val="right"/>
      <w:pPr>
        <w:ind w:left="3960" w:hanging="360"/>
      </w:pPr>
      <w:rPr>
        <w:rFonts w:cs="Times New Roman"/>
        <w:u w:val="none"/>
      </w:rPr>
    </w:lvl>
    <w:lvl w:ilvl="6">
      <w:start w:val="1"/>
      <w:numFmt w:val="decimal"/>
      <w:lvlText w:val="%7."/>
      <w:lvlJc w:val="left"/>
      <w:pPr>
        <w:ind w:left="4680" w:hanging="360"/>
      </w:pPr>
      <w:rPr>
        <w:rFonts w:cs="Times New Roman"/>
        <w:u w:val="none"/>
      </w:rPr>
    </w:lvl>
    <w:lvl w:ilvl="7">
      <w:start w:val="1"/>
      <w:numFmt w:val="lowerLetter"/>
      <w:lvlText w:val="%8."/>
      <w:lvlJc w:val="left"/>
      <w:pPr>
        <w:ind w:left="5400" w:hanging="360"/>
      </w:pPr>
      <w:rPr>
        <w:rFonts w:cs="Times New Roman"/>
        <w:u w:val="none"/>
      </w:rPr>
    </w:lvl>
    <w:lvl w:ilvl="8">
      <w:start w:val="1"/>
      <w:numFmt w:val="lowerRoman"/>
      <w:lvlText w:val="%9."/>
      <w:lvlJc w:val="right"/>
      <w:pPr>
        <w:ind w:left="6120" w:hanging="360"/>
      </w:pPr>
      <w:rPr>
        <w:rFonts w:cs="Times New Roman"/>
        <w:u w:val="none"/>
      </w:rPr>
    </w:lvl>
  </w:abstractNum>
  <w:abstractNum w:abstractNumId="24" w15:restartNumberingAfterBreak="0">
    <w:nsid w:val="38BF4933"/>
    <w:multiLevelType w:val="multilevel"/>
    <w:tmpl w:val="BD04BDF0"/>
    <w:lvl w:ilvl="0">
      <w:start w:val="1"/>
      <w:numFmt w:val="decimal"/>
      <w:lvlText w:val="%1."/>
      <w:lvlJc w:val="left"/>
      <w:pPr>
        <w:ind w:left="360" w:hanging="360"/>
      </w:pPr>
      <w:rPr>
        <w:rFonts w:cs="Times New Roman"/>
        <w:b w:val="0"/>
        <w:strike w:val="0"/>
        <w:color w:val="auto"/>
        <w:u w:val="none"/>
        <w:vertAlign w:val="baseline"/>
      </w:rPr>
    </w:lvl>
    <w:lvl w:ilvl="1">
      <w:start w:val="1"/>
      <w:numFmt w:val="lowerLetter"/>
      <w:lvlText w:val="%2."/>
      <w:lvlJc w:val="left"/>
      <w:pPr>
        <w:ind w:left="1080" w:hanging="360"/>
      </w:pPr>
      <w:rPr>
        <w:rFonts w:cs="Times New Roman"/>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25" w15:restartNumberingAfterBreak="0">
    <w:nsid w:val="3BDD4CB2"/>
    <w:multiLevelType w:val="multilevel"/>
    <w:tmpl w:val="4E1636F2"/>
    <w:lvl w:ilvl="0">
      <w:start w:val="4"/>
      <w:numFmt w:val="decimal"/>
      <w:lvlText w:val="%1."/>
      <w:lvlJc w:val="left"/>
      <w:pPr>
        <w:ind w:left="360" w:hanging="360"/>
      </w:pPr>
      <w:rPr>
        <w:rFonts w:ascii="Verdana" w:eastAsia="Times New Roman" w:hAnsi="Verdana" w:cs="Arial Narrow" w:hint="default"/>
        <w:color w:val="auto"/>
        <w:sz w:val="20"/>
        <w:szCs w:val="20"/>
      </w:rPr>
    </w:lvl>
    <w:lvl w:ilvl="1">
      <w:start w:val="1"/>
      <w:numFmt w:val="decimal"/>
      <w:lvlText w:val="%2."/>
      <w:lvlJc w:val="left"/>
      <w:pPr>
        <w:ind w:left="900" w:hanging="360"/>
      </w:pPr>
      <w:rPr>
        <w:rFonts w:cs="Times New Roman" w:hint="default"/>
      </w:rPr>
    </w:lvl>
    <w:lvl w:ilvl="2">
      <w:start w:val="1"/>
      <w:numFmt w:val="decimal"/>
      <w:lvlText w:val="%3."/>
      <w:lvlJc w:val="left"/>
      <w:pPr>
        <w:ind w:left="1800" w:hanging="360"/>
      </w:pPr>
      <w:rPr>
        <w:rFonts w:cs="Times New Roman" w:hint="default"/>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26" w15:restartNumberingAfterBreak="0">
    <w:nsid w:val="43153E95"/>
    <w:multiLevelType w:val="hybridMultilevel"/>
    <w:tmpl w:val="4BE05830"/>
    <w:lvl w:ilvl="0" w:tplc="82C6788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4CA3F56"/>
    <w:multiLevelType w:val="multilevel"/>
    <w:tmpl w:val="FFFFFFFF"/>
    <w:lvl w:ilvl="0">
      <w:start w:val="1"/>
      <w:numFmt w:val="decimal"/>
      <w:lvlText w:val="%1)"/>
      <w:lvlJc w:val="left"/>
      <w:pPr>
        <w:ind w:left="720" w:hanging="360"/>
      </w:pPr>
      <w:rPr>
        <w:rFonts w:cs="Times New Roman"/>
        <w:u w:val="none"/>
        <w:vertAlign w:val="baseline"/>
      </w:rPr>
    </w:lvl>
    <w:lvl w:ilvl="1">
      <w:start w:val="1"/>
      <w:numFmt w:val="lowerLetter"/>
      <w:lvlText w:val="%2)"/>
      <w:lvlJc w:val="left"/>
      <w:pPr>
        <w:ind w:left="1080" w:hanging="360"/>
      </w:pPr>
      <w:rPr>
        <w:rFonts w:cs="Times New Roman"/>
        <w:u w:val="none"/>
        <w:vertAlign w:val="baseline"/>
      </w:rPr>
    </w:lvl>
    <w:lvl w:ilvl="2">
      <w:start w:val="1"/>
      <w:numFmt w:val="lowerRoman"/>
      <w:lvlText w:val="%3)"/>
      <w:lvlJc w:val="right"/>
      <w:pPr>
        <w:ind w:left="2160" w:hanging="360"/>
      </w:pPr>
      <w:rPr>
        <w:rFonts w:cs="Times New Roman"/>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28" w15:restartNumberingAfterBreak="0">
    <w:nsid w:val="465455AA"/>
    <w:multiLevelType w:val="multilevel"/>
    <w:tmpl w:val="38AA19FC"/>
    <w:lvl w:ilvl="0">
      <w:start w:val="1"/>
      <w:numFmt w:val="decimal"/>
      <w:lvlText w:val="§ %1"/>
      <w:lvlJc w:val="left"/>
      <w:pPr>
        <w:ind w:left="454" w:hanging="227"/>
      </w:pPr>
      <w:rPr>
        <w:rFonts w:cs="Times New Roman"/>
        <w:color w:val="00000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ind w:left="540" w:hanging="360"/>
      </w:pPr>
      <w:rPr>
        <w:rFonts w:cs="Times New Roman"/>
      </w:rPr>
    </w:lvl>
    <w:lvl w:ilvl="4">
      <w:start w:val="3"/>
      <w:numFmt w:val="decimal"/>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49FE68C9"/>
    <w:multiLevelType w:val="multilevel"/>
    <w:tmpl w:val="15B04CEE"/>
    <w:lvl w:ilvl="0">
      <w:start w:val="1"/>
      <w:numFmt w:val="decimal"/>
      <w:lvlText w:val="%1)"/>
      <w:lvlJc w:val="left"/>
      <w:pPr>
        <w:ind w:left="360" w:hanging="360"/>
      </w:pPr>
      <w:rPr>
        <w:rFonts w:cs="Times New Roman" w:hint="default"/>
        <w:color w:val="000000"/>
        <w:vertAlign w:val="baseline"/>
      </w:rPr>
    </w:lvl>
    <w:lvl w:ilvl="1">
      <w:start w:val="1"/>
      <w:numFmt w:val="bullet"/>
      <w:lvlText w:val=""/>
      <w:lvlJc w:val="left"/>
      <w:pPr>
        <w:ind w:left="0" w:firstLine="0"/>
      </w:pPr>
      <w:rPr>
        <w:rFonts w:hint="default"/>
        <w:vertAlign w:val="baseline"/>
      </w:rPr>
    </w:lvl>
    <w:lvl w:ilvl="2">
      <w:start w:val="1"/>
      <w:numFmt w:val="bullet"/>
      <w:lvlText w:val=""/>
      <w:lvlJc w:val="left"/>
      <w:pPr>
        <w:ind w:left="0" w:firstLine="0"/>
      </w:pPr>
      <w:rPr>
        <w:rFonts w:hint="default"/>
        <w:vertAlign w:val="baseline"/>
      </w:rPr>
    </w:lvl>
    <w:lvl w:ilvl="3">
      <w:start w:val="1"/>
      <w:numFmt w:val="bullet"/>
      <w:lvlText w:val=""/>
      <w:lvlJc w:val="left"/>
      <w:pPr>
        <w:ind w:left="0" w:firstLine="0"/>
      </w:pPr>
      <w:rPr>
        <w:rFonts w:hint="default"/>
        <w:vertAlign w:val="baseline"/>
      </w:rPr>
    </w:lvl>
    <w:lvl w:ilvl="4">
      <w:start w:val="1"/>
      <w:numFmt w:val="bullet"/>
      <w:lvlText w:val=""/>
      <w:lvlJc w:val="left"/>
      <w:pPr>
        <w:ind w:left="0" w:firstLine="0"/>
      </w:pPr>
      <w:rPr>
        <w:rFonts w:hint="default"/>
        <w:vertAlign w:val="baseline"/>
      </w:rPr>
    </w:lvl>
    <w:lvl w:ilvl="5">
      <w:start w:val="1"/>
      <w:numFmt w:val="bullet"/>
      <w:lvlText w:val=""/>
      <w:lvlJc w:val="left"/>
      <w:pPr>
        <w:ind w:left="0" w:firstLine="0"/>
      </w:pPr>
      <w:rPr>
        <w:rFonts w:hint="default"/>
        <w:vertAlign w:val="baseline"/>
      </w:rPr>
    </w:lvl>
    <w:lvl w:ilvl="6">
      <w:start w:val="1"/>
      <w:numFmt w:val="bullet"/>
      <w:lvlText w:val=""/>
      <w:lvlJc w:val="left"/>
      <w:pPr>
        <w:ind w:left="0" w:firstLine="0"/>
      </w:pPr>
      <w:rPr>
        <w:rFonts w:hint="default"/>
        <w:vertAlign w:val="baseline"/>
      </w:rPr>
    </w:lvl>
    <w:lvl w:ilvl="7">
      <w:start w:val="1"/>
      <w:numFmt w:val="bullet"/>
      <w:lvlText w:val=""/>
      <w:lvlJc w:val="left"/>
      <w:pPr>
        <w:ind w:left="0" w:firstLine="0"/>
      </w:pPr>
      <w:rPr>
        <w:rFonts w:hint="default"/>
        <w:vertAlign w:val="baseline"/>
      </w:rPr>
    </w:lvl>
    <w:lvl w:ilvl="8">
      <w:start w:val="1"/>
      <w:numFmt w:val="bullet"/>
      <w:lvlText w:val=""/>
      <w:lvlJc w:val="left"/>
      <w:pPr>
        <w:ind w:left="0" w:firstLine="0"/>
      </w:pPr>
      <w:rPr>
        <w:rFonts w:hint="default"/>
        <w:vertAlign w:val="baseline"/>
      </w:rPr>
    </w:lvl>
  </w:abstractNum>
  <w:abstractNum w:abstractNumId="30" w15:restartNumberingAfterBreak="0">
    <w:nsid w:val="4CDC6BC0"/>
    <w:multiLevelType w:val="hybridMultilevel"/>
    <w:tmpl w:val="F230A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1B5190"/>
    <w:multiLevelType w:val="multilevel"/>
    <w:tmpl w:val="C4B26C72"/>
    <w:lvl w:ilvl="0">
      <w:start w:val="1"/>
      <w:numFmt w:val="decimal"/>
      <w:lvlText w:val="%1)"/>
      <w:lvlJc w:val="left"/>
      <w:pPr>
        <w:ind w:left="1080" w:hanging="360"/>
      </w:pPr>
      <w:rPr>
        <w:rFonts w:cs="Times New Roman"/>
        <w:sz w:val="20"/>
        <w:szCs w:val="20"/>
        <w:vertAlign w:val="baseline"/>
      </w:rPr>
    </w:lvl>
    <w:lvl w:ilvl="1">
      <w:start w:val="1"/>
      <w:numFmt w:val="lowerLetter"/>
      <w:lvlText w:val="%2)"/>
      <w:lvlJc w:val="left"/>
      <w:pPr>
        <w:ind w:left="1260" w:hanging="360"/>
      </w:pPr>
      <w:rPr>
        <w:rFonts w:cs="Times New Roman"/>
        <w:sz w:val="22"/>
        <w:szCs w:val="22"/>
        <w:vertAlign w:val="baseline"/>
      </w:rPr>
    </w:lvl>
    <w:lvl w:ilvl="2">
      <w:start w:val="1"/>
      <w:numFmt w:val="lowerRoman"/>
      <w:lvlText w:val="%3."/>
      <w:lvlJc w:val="right"/>
      <w:pPr>
        <w:ind w:left="1440" w:hanging="180"/>
      </w:pPr>
      <w:rPr>
        <w:rFonts w:cs="Times New Roman"/>
        <w:vertAlign w:val="baseline"/>
      </w:rPr>
    </w:lvl>
    <w:lvl w:ilvl="3">
      <w:start w:val="1"/>
      <w:numFmt w:val="decimal"/>
      <w:lvlText w:val="%4."/>
      <w:lvlJc w:val="left"/>
      <w:pPr>
        <w:ind w:left="3240" w:hanging="360"/>
      </w:pPr>
      <w:rPr>
        <w:rFonts w:cs="Times New Roman"/>
        <w:vertAlign w:val="baseline"/>
      </w:rPr>
    </w:lvl>
    <w:lvl w:ilvl="4">
      <w:start w:val="1"/>
      <w:numFmt w:val="lowerLetter"/>
      <w:lvlText w:val="%5."/>
      <w:lvlJc w:val="left"/>
      <w:pPr>
        <w:ind w:left="3960" w:hanging="360"/>
      </w:pPr>
      <w:rPr>
        <w:rFonts w:cs="Times New Roman"/>
        <w:vertAlign w:val="baseline"/>
      </w:rPr>
    </w:lvl>
    <w:lvl w:ilvl="5">
      <w:start w:val="1"/>
      <w:numFmt w:val="lowerRoman"/>
      <w:lvlText w:val="%6."/>
      <w:lvlJc w:val="right"/>
      <w:pPr>
        <w:ind w:left="4680" w:hanging="180"/>
      </w:pPr>
      <w:rPr>
        <w:rFonts w:cs="Times New Roman"/>
        <w:vertAlign w:val="baseline"/>
      </w:rPr>
    </w:lvl>
    <w:lvl w:ilvl="6">
      <w:start w:val="1"/>
      <w:numFmt w:val="decimal"/>
      <w:lvlText w:val="%7."/>
      <w:lvlJc w:val="left"/>
      <w:pPr>
        <w:ind w:left="5400" w:hanging="360"/>
      </w:pPr>
      <w:rPr>
        <w:rFonts w:cs="Times New Roman"/>
        <w:vertAlign w:val="baseline"/>
      </w:rPr>
    </w:lvl>
    <w:lvl w:ilvl="7">
      <w:start w:val="1"/>
      <w:numFmt w:val="lowerLetter"/>
      <w:lvlText w:val="%8."/>
      <w:lvlJc w:val="left"/>
      <w:pPr>
        <w:ind w:left="6120" w:hanging="360"/>
      </w:pPr>
      <w:rPr>
        <w:rFonts w:cs="Times New Roman"/>
        <w:vertAlign w:val="baseline"/>
      </w:rPr>
    </w:lvl>
    <w:lvl w:ilvl="8">
      <w:start w:val="1"/>
      <w:numFmt w:val="lowerRoman"/>
      <w:lvlText w:val="%9."/>
      <w:lvlJc w:val="right"/>
      <w:pPr>
        <w:ind w:left="6840" w:hanging="180"/>
      </w:pPr>
      <w:rPr>
        <w:rFonts w:cs="Times New Roman"/>
        <w:vertAlign w:val="baseline"/>
      </w:rPr>
    </w:lvl>
  </w:abstractNum>
  <w:abstractNum w:abstractNumId="32" w15:restartNumberingAfterBreak="0">
    <w:nsid w:val="4D7259B2"/>
    <w:multiLevelType w:val="hybridMultilevel"/>
    <w:tmpl w:val="A2D68B84"/>
    <w:lvl w:ilvl="0" w:tplc="8AB6CDE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0733BF"/>
    <w:multiLevelType w:val="multilevel"/>
    <w:tmpl w:val="D9DE974E"/>
    <w:lvl w:ilvl="0">
      <w:start w:val="1"/>
      <w:numFmt w:val="decimal"/>
      <w:lvlText w:val="%1)"/>
      <w:lvlJc w:val="left"/>
      <w:pPr>
        <w:ind w:left="720" w:hanging="360"/>
      </w:pPr>
      <w:rPr>
        <w:strike w:val="0"/>
        <w:color w:val="000000"/>
        <w:u w:val="none"/>
        <w:vertAlign w:val="baseline"/>
      </w:rPr>
    </w:lvl>
    <w:lvl w:ilvl="1">
      <w:start w:val="1"/>
      <w:numFmt w:val="decimal"/>
      <w:lvlText w:val="%2)"/>
      <w:lvlJc w:val="left"/>
      <w:pPr>
        <w:ind w:left="1440" w:hanging="360"/>
      </w:pPr>
      <w:rPr>
        <w:u w:val="none"/>
        <w:vertAlign w:val="baseline"/>
      </w:rPr>
    </w:lvl>
    <w:lvl w:ilvl="2">
      <w:start w:val="1"/>
      <w:numFmt w:val="lowerRoman"/>
      <w:lvlText w:val="%3)"/>
      <w:lvlJc w:val="right"/>
      <w:pPr>
        <w:ind w:left="2160" w:hanging="360"/>
      </w:pPr>
      <w:rPr>
        <w:rFonts w:cs="Times New Roman"/>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34" w15:restartNumberingAfterBreak="0">
    <w:nsid w:val="52C76578"/>
    <w:multiLevelType w:val="hybridMultilevel"/>
    <w:tmpl w:val="D1124EE0"/>
    <w:lvl w:ilvl="0" w:tplc="20BACF5C">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7C5028"/>
    <w:multiLevelType w:val="multilevel"/>
    <w:tmpl w:val="8C901496"/>
    <w:lvl w:ilvl="0">
      <w:start w:val="1"/>
      <w:numFmt w:val="decimal"/>
      <w:lvlText w:val="%1."/>
      <w:lvlJc w:val="left"/>
      <w:pPr>
        <w:tabs>
          <w:tab w:val="num" w:pos="360"/>
        </w:tabs>
        <w:ind w:left="360" w:hanging="360"/>
      </w:pPr>
      <w:rPr>
        <w:rFonts w:cs="Times New Roman" w:hint="default"/>
        <w:u w:val="none"/>
      </w:rPr>
    </w:lvl>
    <w:lvl w:ilvl="1">
      <w:start w:val="1"/>
      <w:numFmt w:val="lowerLetter"/>
      <w:lvlText w:val="%2)"/>
      <w:lvlJc w:val="left"/>
      <w:pPr>
        <w:ind w:left="1080" w:hanging="360"/>
      </w:pPr>
      <w:rPr>
        <w:rFonts w:cs="Times New Roman"/>
        <w:u w:val="none"/>
      </w:rPr>
    </w:lvl>
    <w:lvl w:ilvl="2">
      <w:start w:val="1"/>
      <w:numFmt w:val="lowerRoman"/>
      <w:lvlText w:val="%3)"/>
      <w:lvlJc w:val="right"/>
      <w:pPr>
        <w:ind w:left="1800" w:hanging="360"/>
      </w:pPr>
      <w:rPr>
        <w:rFonts w:cs="Times New Roman"/>
        <w:u w:val="none"/>
      </w:rPr>
    </w:lvl>
    <w:lvl w:ilvl="3">
      <w:start w:val="1"/>
      <w:numFmt w:val="decimal"/>
      <w:lvlText w:val="(%4)"/>
      <w:lvlJc w:val="left"/>
      <w:pPr>
        <w:ind w:left="2520" w:hanging="360"/>
      </w:pPr>
      <w:rPr>
        <w:rFonts w:cs="Times New Roman"/>
        <w:u w:val="none"/>
      </w:rPr>
    </w:lvl>
    <w:lvl w:ilvl="4">
      <w:start w:val="1"/>
      <w:numFmt w:val="lowerLetter"/>
      <w:lvlText w:val="(%5)"/>
      <w:lvlJc w:val="left"/>
      <w:pPr>
        <w:ind w:left="3240" w:hanging="360"/>
      </w:pPr>
      <w:rPr>
        <w:rFonts w:cs="Times New Roman"/>
        <w:u w:val="none"/>
      </w:rPr>
    </w:lvl>
    <w:lvl w:ilvl="5">
      <w:start w:val="1"/>
      <w:numFmt w:val="lowerRoman"/>
      <w:lvlText w:val="(%6)"/>
      <w:lvlJc w:val="right"/>
      <w:pPr>
        <w:ind w:left="3960" w:hanging="360"/>
      </w:pPr>
      <w:rPr>
        <w:rFonts w:cs="Times New Roman"/>
        <w:u w:val="none"/>
      </w:rPr>
    </w:lvl>
    <w:lvl w:ilvl="6">
      <w:start w:val="1"/>
      <w:numFmt w:val="decimal"/>
      <w:lvlText w:val="%7."/>
      <w:lvlJc w:val="left"/>
      <w:pPr>
        <w:ind w:left="4680" w:hanging="360"/>
      </w:pPr>
      <w:rPr>
        <w:rFonts w:cs="Times New Roman"/>
        <w:u w:val="none"/>
      </w:rPr>
    </w:lvl>
    <w:lvl w:ilvl="7">
      <w:start w:val="1"/>
      <w:numFmt w:val="lowerLetter"/>
      <w:lvlText w:val="%8."/>
      <w:lvlJc w:val="left"/>
      <w:pPr>
        <w:ind w:left="5400" w:hanging="360"/>
      </w:pPr>
      <w:rPr>
        <w:rFonts w:cs="Times New Roman"/>
        <w:u w:val="none"/>
      </w:rPr>
    </w:lvl>
    <w:lvl w:ilvl="8">
      <w:start w:val="1"/>
      <w:numFmt w:val="lowerRoman"/>
      <w:lvlText w:val="%9."/>
      <w:lvlJc w:val="right"/>
      <w:pPr>
        <w:ind w:left="6120" w:hanging="360"/>
      </w:pPr>
      <w:rPr>
        <w:rFonts w:cs="Times New Roman"/>
        <w:u w:val="none"/>
      </w:rPr>
    </w:lvl>
  </w:abstractNum>
  <w:abstractNum w:abstractNumId="36" w15:restartNumberingAfterBreak="0">
    <w:nsid w:val="56B829CE"/>
    <w:multiLevelType w:val="multilevel"/>
    <w:tmpl w:val="5BD8FACE"/>
    <w:lvl w:ilvl="0">
      <w:start w:val="1"/>
      <w:numFmt w:val="decimal"/>
      <w:lvlText w:val="%1."/>
      <w:lvlJc w:val="left"/>
      <w:pPr>
        <w:ind w:left="705" w:hanging="705"/>
      </w:pPr>
      <w:rPr>
        <w:rFonts w:cs="Times New Roman" w:hint="default"/>
        <w:vertAlign w:val="baseline"/>
      </w:rPr>
    </w:lvl>
    <w:lvl w:ilvl="1">
      <w:start w:val="2"/>
      <w:numFmt w:val="lowerLetter"/>
      <w:lvlText w:val="%2)"/>
      <w:lvlJc w:val="left"/>
      <w:pPr>
        <w:tabs>
          <w:tab w:val="num" w:pos="1080"/>
        </w:tabs>
        <w:ind w:left="1080" w:hanging="360"/>
      </w:pPr>
      <w:rPr>
        <w:rFonts w:cs="Times New Roman" w:hint="default"/>
        <w:strike w:val="0"/>
        <w:color w:val="auto"/>
        <w:vertAlign w:val="baseline"/>
      </w:rPr>
    </w:lvl>
    <w:lvl w:ilvl="2">
      <w:start w:val="1"/>
      <w:numFmt w:val="decimal"/>
      <w:lvlText w:val="%3)"/>
      <w:lvlJc w:val="left"/>
      <w:pPr>
        <w:ind w:left="1247" w:firstLine="851"/>
      </w:pPr>
      <w:rPr>
        <w:rFonts w:cs="Times New Roman" w:hint="default"/>
        <w:vertAlign w:val="baseline"/>
      </w:rPr>
    </w:lvl>
    <w:lvl w:ilvl="3">
      <w:start w:val="1"/>
      <w:numFmt w:val="decimal"/>
      <w:lvlText w:val="%4."/>
      <w:lvlJc w:val="left"/>
      <w:pPr>
        <w:ind w:left="2520" w:firstLine="2160"/>
      </w:pPr>
      <w:rPr>
        <w:rFonts w:cs="Times New Roman" w:hint="default"/>
        <w:vertAlign w:val="baseline"/>
      </w:rPr>
    </w:lvl>
    <w:lvl w:ilvl="4">
      <w:start w:val="1"/>
      <w:numFmt w:val="lowerLetter"/>
      <w:lvlText w:val="%5."/>
      <w:lvlJc w:val="left"/>
      <w:pPr>
        <w:ind w:left="3240" w:firstLine="2880"/>
      </w:pPr>
      <w:rPr>
        <w:rFonts w:cs="Times New Roman" w:hint="default"/>
        <w:vertAlign w:val="baseline"/>
      </w:rPr>
    </w:lvl>
    <w:lvl w:ilvl="5">
      <w:start w:val="1"/>
      <w:numFmt w:val="lowerRoman"/>
      <w:lvlText w:val="%6."/>
      <w:lvlJc w:val="left"/>
      <w:pPr>
        <w:ind w:left="3960" w:firstLine="3780"/>
      </w:pPr>
      <w:rPr>
        <w:rFonts w:cs="Times New Roman" w:hint="default"/>
        <w:vertAlign w:val="baseline"/>
      </w:rPr>
    </w:lvl>
    <w:lvl w:ilvl="6">
      <w:start w:val="1"/>
      <w:numFmt w:val="decimal"/>
      <w:lvlText w:val="%7."/>
      <w:lvlJc w:val="left"/>
      <w:pPr>
        <w:ind w:left="4680" w:firstLine="4320"/>
      </w:pPr>
      <w:rPr>
        <w:rFonts w:cs="Times New Roman" w:hint="default"/>
        <w:vertAlign w:val="baseline"/>
      </w:rPr>
    </w:lvl>
    <w:lvl w:ilvl="7">
      <w:start w:val="1"/>
      <w:numFmt w:val="lowerLetter"/>
      <w:lvlText w:val="%8."/>
      <w:lvlJc w:val="left"/>
      <w:pPr>
        <w:ind w:left="5400" w:firstLine="5040"/>
      </w:pPr>
      <w:rPr>
        <w:rFonts w:cs="Times New Roman" w:hint="default"/>
        <w:vertAlign w:val="baseline"/>
      </w:rPr>
    </w:lvl>
    <w:lvl w:ilvl="8">
      <w:start w:val="1"/>
      <w:numFmt w:val="lowerRoman"/>
      <w:lvlText w:val="%9."/>
      <w:lvlJc w:val="left"/>
      <w:pPr>
        <w:ind w:left="6120" w:firstLine="5940"/>
      </w:pPr>
      <w:rPr>
        <w:rFonts w:cs="Times New Roman" w:hint="default"/>
        <w:vertAlign w:val="baseline"/>
      </w:rPr>
    </w:lvl>
  </w:abstractNum>
  <w:abstractNum w:abstractNumId="37" w15:restartNumberingAfterBreak="0">
    <w:nsid w:val="584E7EC6"/>
    <w:multiLevelType w:val="multilevel"/>
    <w:tmpl w:val="5CB01F9A"/>
    <w:lvl w:ilvl="0">
      <w:start w:val="5"/>
      <w:numFmt w:val="decimal"/>
      <w:lvlText w:val="%1."/>
      <w:lvlJc w:val="left"/>
      <w:pPr>
        <w:ind w:left="360" w:hanging="360"/>
      </w:pPr>
      <w:rPr>
        <w:rFonts w:cs="Times New Roman" w:hint="default"/>
        <w:u w:val="none"/>
      </w:rPr>
    </w:lvl>
    <w:lvl w:ilvl="1">
      <w:start w:val="1"/>
      <w:numFmt w:val="lowerLetter"/>
      <w:lvlText w:val="%2)"/>
      <w:lvlJc w:val="left"/>
      <w:pPr>
        <w:ind w:left="1080" w:hanging="360"/>
      </w:pPr>
      <w:rPr>
        <w:rFonts w:cs="Times New Roman" w:hint="default"/>
        <w:u w:val="none"/>
      </w:rPr>
    </w:lvl>
    <w:lvl w:ilvl="2">
      <w:start w:val="1"/>
      <w:numFmt w:val="lowerRoman"/>
      <w:lvlText w:val="%3)"/>
      <w:lvlJc w:val="right"/>
      <w:pPr>
        <w:ind w:left="1800" w:hanging="360"/>
      </w:pPr>
      <w:rPr>
        <w:rFonts w:cs="Times New Roman" w:hint="default"/>
        <w:u w:val="none"/>
      </w:rPr>
    </w:lvl>
    <w:lvl w:ilvl="3">
      <w:start w:val="1"/>
      <w:numFmt w:val="decimal"/>
      <w:lvlText w:val="(%4)"/>
      <w:lvlJc w:val="left"/>
      <w:pPr>
        <w:ind w:left="2520" w:hanging="360"/>
      </w:pPr>
      <w:rPr>
        <w:rFonts w:cs="Times New Roman" w:hint="default"/>
        <w:u w:val="none"/>
      </w:rPr>
    </w:lvl>
    <w:lvl w:ilvl="4">
      <w:start w:val="1"/>
      <w:numFmt w:val="lowerLetter"/>
      <w:lvlText w:val="(%5)"/>
      <w:lvlJc w:val="left"/>
      <w:pPr>
        <w:ind w:left="3240" w:hanging="360"/>
      </w:pPr>
      <w:rPr>
        <w:rFonts w:cs="Times New Roman" w:hint="default"/>
        <w:u w:val="none"/>
      </w:rPr>
    </w:lvl>
    <w:lvl w:ilvl="5">
      <w:start w:val="1"/>
      <w:numFmt w:val="lowerRoman"/>
      <w:lvlText w:val="(%6)"/>
      <w:lvlJc w:val="right"/>
      <w:pPr>
        <w:ind w:left="3960" w:hanging="360"/>
      </w:pPr>
      <w:rPr>
        <w:rFonts w:cs="Times New Roman" w:hint="default"/>
        <w:u w:val="none"/>
      </w:rPr>
    </w:lvl>
    <w:lvl w:ilvl="6">
      <w:start w:val="1"/>
      <w:numFmt w:val="decimal"/>
      <w:lvlText w:val="%7."/>
      <w:lvlJc w:val="left"/>
      <w:pPr>
        <w:ind w:left="4680" w:hanging="360"/>
      </w:pPr>
      <w:rPr>
        <w:rFonts w:cs="Times New Roman" w:hint="default"/>
        <w:u w:val="none"/>
      </w:rPr>
    </w:lvl>
    <w:lvl w:ilvl="7">
      <w:start w:val="1"/>
      <w:numFmt w:val="lowerLetter"/>
      <w:lvlText w:val="%8."/>
      <w:lvlJc w:val="left"/>
      <w:pPr>
        <w:ind w:left="5400" w:hanging="360"/>
      </w:pPr>
      <w:rPr>
        <w:rFonts w:cs="Times New Roman" w:hint="default"/>
        <w:u w:val="none"/>
      </w:rPr>
    </w:lvl>
    <w:lvl w:ilvl="8">
      <w:start w:val="1"/>
      <w:numFmt w:val="lowerRoman"/>
      <w:lvlText w:val="%9."/>
      <w:lvlJc w:val="right"/>
      <w:pPr>
        <w:ind w:left="6120" w:hanging="360"/>
      </w:pPr>
      <w:rPr>
        <w:rFonts w:cs="Times New Roman" w:hint="default"/>
        <w:u w:val="none"/>
      </w:rPr>
    </w:lvl>
  </w:abstractNum>
  <w:abstractNum w:abstractNumId="38" w15:restartNumberingAfterBreak="0">
    <w:nsid w:val="5C585C3E"/>
    <w:multiLevelType w:val="multilevel"/>
    <w:tmpl w:val="34EA446E"/>
    <w:lvl w:ilvl="0">
      <w:start w:val="2"/>
      <w:numFmt w:val="decimal"/>
      <w:lvlText w:val="%1)"/>
      <w:lvlJc w:val="left"/>
      <w:pPr>
        <w:ind w:left="720" w:hanging="240"/>
      </w:pPr>
      <w:rPr>
        <w:rFonts w:hint="default"/>
        <w:sz w:val="20"/>
        <w:szCs w:val="20"/>
      </w:rPr>
    </w:lvl>
    <w:lvl w:ilvl="1">
      <w:start w:val="1"/>
      <w:numFmt w:val="lowerLetter"/>
      <w:lvlText w:val="%2)"/>
      <w:lvlJc w:val="left"/>
      <w:pPr>
        <w:ind w:left="1200" w:hanging="360"/>
      </w:pPr>
      <w:rPr>
        <w:rFonts w:cs="Times New Roman" w:hint="default"/>
        <w:sz w:val="20"/>
        <w:szCs w:val="20"/>
      </w:rPr>
    </w:lvl>
    <w:lvl w:ilvl="2">
      <w:start w:val="1"/>
      <w:numFmt w:val="decimal"/>
      <w:lvlText w:val="%3."/>
      <w:lvlJc w:val="left"/>
      <w:pPr>
        <w:ind w:left="2280" w:hanging="360"/>
      </w:pPr>
      <w:rPr>
        <w:rFonts w:cs="Times New Roman" w:hint="default"/>
      </w:rPr>
    </w:lvl>
    <w:lvl w:ilvl="3">
      <w:start w:val="1"/>
      <w:numFmt w:val="decimal"/>
      <w:lvlText w:val="%4."/>
      <w:lvlJc w:val="left"/>
      <w:pPr>
        <w:ind w:left="3000" w:hanging="360"/>
      </w:pPr>
      <w:rPr>
        <w:rFonts w:cs="Times New Roman" w:hint="default"/>
      </w:rPr>
    </w:lvl>
    <w:lvl w:ilvl="4">
      <w:start w:val="1"/>
      <w:numFmt w:val="decimal"/>
      <w:lvlText w:val="%5."/>
      <w:lvlJc w:val="left"/>
      <w:pPr>
        <w:ind w:left="3720" w:hanging="360"/>
      </w:pPr>
      <w:rPr>
        <w:rFonts w:cs="Times New Roman" w:hint="default"/>
      </w:rPr>
    </w:lvl>
    <w:lvl w:ilvl="5">
      <w:start w:val="1"/>
      <w:numFmt w:val="decimal"/>
      <w:lvlText w:val="%6."/>
      <w:lvlJc w:val="left"/>
      <w:pPr>
        <w:ind w:left="4440" w:hanging="360"/>
      </w:pPr>
      <w:rPr>
        <w:rFonts w:cs="Times New Roman" w:hint="default"/>
      </w:rPr>
    </w:lvl>
    <w:lvl w:ilvl="6">
      <w:start w:val="1"/>
      <w:numFmt w:val="decimal"/>
      <w:lvlText w:val="%7."/>
      <w:lvlJc w:val="left"/>
      <w:pPr>
        <w:ind w:left="5160" w:hanging="360"/>
      </w:pPr>
      <w:rPr>
        <w:rFonts w:cs="Times New Roman" w:hint="default"/>
      </w:rPr>
    </w:lvl>
    <w:lvl w:ilvl="7">
      <w:start w:val="1"/>
      <w:numFmt w:val="decimal"/>
      <w:lvlText w:val="%8."/>
      <w:lvlJc w:val="left"/>
      <w:pPr>
        <w:ind w:left="5880" w:hanging="360"/>
      </w:pPr>
      <w:rPr>
        <w:rFonts w:cs="Times New Roman" w:hint="default"/>
      </w:rPr>
    </w:lvl>
    <w:lvl w:ilvl="8">
      <w:start w:val="1"/>
      <w:numFmt w:val="decimal"/>
      <w:lvlText w:val="%9."/>
      <w:lvlJc w:val="left"/>
      <w:pPr>
        <w:ind w:left="6600" w:hanging="360"/>
      </w:pPr>
      <w:rPr>
        <w:rFonts w:cs="Times New Roman" w:hint="default"/>
      </w:rPr>
    </w:lvl>
  </w:abstractNum>
  <w:abstractNum w:abstractNumId="39" w15:restartNumberingAfterBreak="0">
    <w:nsid w:val="5F1328DB"/>
    <w:multiLevelType w:val="multilevel"/>
    <w:tmpl w:val="39829BEE"/>
    <w:lvl w:ilvl="0">
      <w:start w:val="1"/>
      <w:numFmt w:val="decimal"/>
      <w:lvlText w:val="%1."/>
      <w:lvlJc w:val="left"/>
      <w:pPr>
        <w:ind w:left="360" w:hanging="360"/>
      </w:pPr>
      <w:rPr>
        <w:rFonts w:cs="Times New Roman"/>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ind w:left="1800" w:hanging="36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decimal"/>
      <w:lvlText w:val="%6."/>
      <w:lvlJc w:val="left"/>
      <w:pPr>
        <w:ind w:left="3960" w:hanging="360"/>
      </w:pPr>
      <w:rPr>
        <w:rFonts w:cs="Times New Roman"/>
      </w:rPr>
    </w:lvl>
    <w:lvl w:ilvl="6">
      <w:start w:val="1"/>
      <w:numFmt w:val="decimal"/>
      <w:lvlText w:val="%7."/>
      <w:lvlJc w:val="left"/>
      <w:pPr>
        <w:ind w:left="4680" w:hanging="360"/>
      </w:pPr>
      <w:rPr>
        <w:rFonts w:cs="Times New Roman"/>
      </w:rPr>
    </w:lvl>
    <w:lvl w:ilvl="7">
      <w:start w:val="1"/>
      <w:numFmt w:val="decimal"/>
      <w:lvlText w:val="%8."/>
      <w:lvlJc w:val="left"/>
      <w:pPr>
        <w:ind w:left="5400" w:hanging="360"/>
      </w:pPr>
      <w:rPr>
        <w:rFonts w:cs="Times New Roman"/>
      </w:rPr>
    </w:lvl>
    <w:lvl w:ilvl="8">
      <w:start w:val="1"/>
      <w:numFmt w:val="decimal"/>
      <w:lvlText w:val="%9."/>
      <w:lvlJc w:val="left"/>
      <w:pPr>
        <w:ind w:left="6120" w:hanging="360"/>
      </w:pPr>
      <w:rPr>
        <w:rFonts w:cs="Times New Roman"/>
      </w:rPr>
    </w:lvl>
  </w:abstractNum>
  <w:abstractNum w:abstractNumId="40" w15:restartNumberingAfterBreak="0">
    <w:nsid w:val="61A83A1B"/>
    <w:multiLevelType w:val="multilevel"/>
    <w:tmpl w:val="747EA582"/>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1" w15:restartNumberingAfterBreak="0">
    <w:nsid w:val="625931B9"/>
    <w:multiLevelType w:val="hybridMultilevel"/>
    <w:tmpl w:val="881C0BFA"/>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537327C"/>
    <w:multiLevelType w:val="multilevel"/>
    <w:tmpl w:val="D76E3DC0"/>
    <w:lvl w:ilvl="0">
      <w:start w:val="4"/>
      <w:numFmt w:val="decimal"/>
      <w:lvlText w:val="%1."/>
      <w:lvlJc w:val="left"/>
      <w:pPr>
        <w:ind w:left="360" w:hanging="360"/>
      </w:pPr>
      <w:rPr>
        <w:rFonts w:ascii="Arial Narrow" w:eastAsia="Times New Roman" w:hAnsi="Arial Narrow" w:cs="Arial Narrow" w:hint="default"/>
        <w:sz w:val="20"/>
        <w:szCs w:val="20"/>
      </w:rPr>
    </w:lvl>
    <w:lvl w:ilvl="1">
      <w:start w:val="1"/>
      <w:numFmt w:val="decimal"/>
      <w:lvlText w:val="%2)"/>
      <w:lvlJc w:val="left"/>
      <w:pPr>
        <w:ind w:left="900" w:hanging="360"/>
      </w:pPr>
      <w:rPr>
        <w:rFonts w:hint="default"/>
      </w:rPr>
    </w:lvl>
    <w:lvl w:ilvl="2">
      <w:start w:val="1"/>
      <w:numFmt w:val="decimal"/>
      <w:lvlText w:val="%3."/>
      <w:lvlJc w:val="left"/>
      <w:pPr>
        <w:ind w:left="1800" w:hanging="360"/>
      </w:pPr>
      <w:rPr>
        <w:rFonts w:cs="Times New Roman" w:hint="default"/>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43" w15:restartNumberingAfterBreak="0">
    <w:nsid w:val="677845C5"/>
    <w:multiLevelType w:val="hybridMultilevel"/>
    <w:tmpl w:val="9E7C64AC"/>
    <w:lvl w:ilvl="0" w:tplc="0F50F706">
      <w:start w:val="1"/>
      <w:numFmt w:val="bullet"/>
      <w:lvlText w:val=""/>
      <w:lvlJc w:val="left"/>
      <w:pPr>
        <w:tabs>
          <w:tab w:val="num" w:pos="1143"/>
        </w:tabs>
        <w:ind w:left="1143" w:hanging="435"/>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44" w15:restartNumberingAfterBreak="0">
    <w:nsid w:val="6AFA41A6"/>
    <w:multiLevelType w:val="multilevel"/>
    <w:tmpl w:val="862E2618"/>
    <w:lvl w:ilvl="0">
      <w:start w:val="1"/>
      <w:numFmt w:val="decimal"/>
      <w:lvlText w:val="%1."/>
      <w:lvlJc w:val="left"/>
      <w:pPr>
        <w:ind w:left="360" w:hanging="360"/>
      </w:pPr>
      <w:rPr>
        <w:rFonts w:cs="Times New Roman" w:hint="default"/>
        <w:strike w:val="0"/>
        <w:color w:val="000000"/>
        <w:u w:val="none"/>
        <w:vertAlign w:val="baseline"/>
      </w:rPr>
    </w:lvl>
    <w:lvl w:ilvl="1">
      <w:start w:val="1"/>
      <w:numFmt w:val="lowerLetter"/>
      <w:lvlText w:val="%2)"/>
      <w:lvlJc w:val="left"/>
      <w:pPr>
        <w:ind w:left="1080" w:hanging="360"/>
      </w:pPr>
      <w:rPr>
        <w:rFonts w:cs="Times New Roman" w:hint="default"/>
        <w:u w:val="none"/>
        <w:vertAlign w:val="baseline"/>
      </w:rPr>
    </w:lvl>
    <w:lvl w:ilvl="2">
      <w:start w:val="1"/>
      <w:numFmt w:val="lowerRoman"/>
      <w:lvlText w:val="%3)"/>
      <w:lvlJc w:val="righ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45" w15:restartNumberingAfterBreak="0">
    <w:nsid w:val="6F247F6C"/>
    <w:multiLevelType w:val="multilevel"/>
    <w:tmpl w:val="FFFFFFFF"/>
    <w:lvl w:ilvl="0">
      <w:start w:val="1"/>
      <w:numFmt w:val="decimal"/>
      <w:lvlText w:val="%1)"/>
      <w:lvlJc w:val="left"/>
      <w:pPr>
        <w:ind w:left="1070" w:firstLine="710"/>
      </w:pPr>
      <w:rPr>
        <w:rFonts w:cs="Times New Roman"/>
        <w:vertAlign w:val="baseline"/>
      </w:rPr>
    </w:lvl>
    <w:lvl w:ilvl="1">
      <w:start w:val="1"/>
      <w:numFmt w:val="lowerLetter"/>
      <w:lvlText w:val="%2."/>
      <w:lvlJc w:val="left"/>
      <w:pPr>
        <w:ind w:left="2150" w:firstLine="1790"/>
      </w:pPr>
      <w:rPr>
        <w:rFonts w:cs="Times New Roman"/>
        <w:vertAlign w:val="baseline"/>
      </w:rPr>
    </w:lvl>
    <w:lvl w:ilvl="2">
      <w:start w:val="1"/>
      <w:numFmt w:val="lowerRoman"/>
      <w:lvlText w:val="%3."/>
      <w:lvlJc w:val="right"/>
      <w:pPr>
        <w:ind w:left="2870" w:firstLine="2690"/>
      </w:pPr>
      <w:rPr>
        <w:rFonts w:cs="Times New Roman"/>
        <w:vertAlign w:val="baseline"/>
      </w:rPr>
    </w:lvl>
    <w:lvl w:ilvl="3">
      <w:start w:val="1"/>
      <w:numFmt w:val="decimal"/>
      <w:lvlText w:val="%4."/>
      <w:lvlJc w:val="left"/>
      <w:pPr>
        <w:ind w:left="3590" w:firstLine="3230"/>
      </w:pPr>
      <w:rPr>
        <w:rFonts w:cs="Times New Roman"/>
        <w:vertAlign w:val="baseline"/>
      </w:rPr>
    </w:lvl>
    <w:lvl w:ilvl="4">
      <w:start w:val="1"/>
      <w:numFmt w:val="lowerLetter"/>
      <w:lvlText w:val="%5."/>
      <w:lvlJc w:val="left"/>
      <w:pPr>
        <w:ind w:left="4310" w:firstLine="3950"/>
      </w:pPr>
      <w:rPr>
        <w:rFonts w:cs="Times New Roman"/>
        <w:vertAlign w:val="baseline"/>
      </w:rPr>
    </w:lvl>
    <w:lvl w:ilvl="5">
      <w:start w:val="1"/>
      <w:numFmt w:val="lowerRoman"/>
      <w:lvlText w:val="%6."/>
      <w:lvlJc w:val="right"/>
      <w:pPr>
        <w:ind w:left="5030" w:firstLine="4850"/>
      </w:pPr>
      <w:rPr>
        <w:rFonts w:cs="Times New Roman"/>
        <w:vertAlign w:val="baseline"/>
      </w:rPr>
    </w:lvl>
    <w:lvl w:ilvl="6">
      <w:start w:val="1"/>
      <w:numFmt w:val="decimal"/>
      <w:lvlText w:val="%7."/>
      <w:lvlJc w:val="left"/>
      <w:pPr>
        <w:ind w:left="5750" w:firstLine="5390"/>
      </w:pPr>
      <w:rPr>
        <w:rFonts w:cs="Times New Roman"/>
        <w:vertAlign w:val="baseline"/>
      </w:rPr>
    </w:lvl>
    <w:lvl w:ilvl="7">
      <w:start w:val="1"/>
      <w:numFmt w:val="lowerLetter"/>
      <w:lvlText w:val="%8."/>
      <w:lvlJc w:val="left"/>
      <w:pPr>
        <w:ind w:left="6470" w:firstLine="6110"/>
      </w:pPr>
      <w:rPr>
        <w:rFonts w:cs="Times New Roman"/>
        <w:vertAlign w:val="baseline"/>
      </w:rPr>
    </w:lvl>
    <w:lvl w:ilvl="8">
      <w:start w:val="1"/>
      <w:numFmt w:val="lowerRoman"/>
      <w:lvlText w:val="%9."/>
      <w:lvlJc w:val="right"/>
      <w:pPr>
        <w:ind w:left="7190" w:firstLine="7010"/>
      </w:pPr>
      <w:rPr>
        <w:rFonts w:cs="Times New Roman"/>
        <w:vertAlign w:val="baseline"/>
      </w:rPr>
    </w:lvl>
  </w:abstractNum>
  <w:abstractNum w:abstractNumId="46" w15:restartNumberingAfterBreak="0">
    <w:nsid w:val="770669EC"/>
    <w:multiLevelType w:val="hybridMultilevel"/>
    <w:tmpl w:val="8F064A3E"/>
    <w:lvl w:ilvl="0" w:tplc="42647F1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072C31"/>
    <w:multiLevelType w:val="multilevel"/>
    <w:tmpl w:val="4B7E9592"/>
    <w:lvl w:ilvl="0">
      <w:start w:val="1"/>
      <w:numFmt w:val="decimal"/>
      <w:lvlText w:val="%1)"/>
      <w:lvlJc w:val="left"/>
      <w:pPr>
        <w:tabs>
          <w:tab w:val="num" w:pos="720"/>
        </w:tabs>
        <w:ind w:left="720" w:hanging="360"/>
      </w:pPr>
      <w:rPr>
        <w:rFonts w:cs="Times New Roman" w:hint="default"/>
        <w:strike w:val="0"/>
        <w:u w:val="none"/>
        <w:vertAlign w:val="baseline"/>
      </w:rPr>
    </w:lvl>
    <w:lvl w:ilvl="1">
      <w:start w:val="4"/>
      <w:numFmt w:val="lowerLetter"/>
      <w:lvlText w:val="%2)"/>
      <w:lvlJc w:val="left"/>
      <w:pPr>
        <w:tabs>
          <w:tab w:val="num" w:pos="1080"/>
        </w:tabs>
        <w:ind w:left="1080" w:hanging="360"/>
      </w:pPr>
      <w:rPr>
        <w:rFonts w:cs="Times New Roman" w:hint="default"/>
        <w:strike w:val="0"/>
        <w:color w:val="auto"/>
        <w:u w:val="none"/>
        <w:vertAlign w:val="baseline"/>
      </w:rPr>
    </w:lvl>
    <w:lvl w:ilvl="2">
      <w:start w:val="1"/>
      <w:numFmt w:val="lowerLetter"/>
      <w:lvlText w:val="%3)"/>
      <w:lvlJc w:val="lef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48" w15:restartNumberingAfterBreak="0">
    <w:nsid w:val="77961967"/>
    <w:multiLevelType w:val="multilevel"/>
    <w:tmpl w:val="49C453EE"/>
    <w:lvl w:ilvl="0">
      <w:start w:val="3"/>
      <w:numFmt w:val="decimal"/>
      <w:lvlText w:val="%1."/>
      <w:lvlJc w:val="left"/>
      <w:pPr>
        <w:ind w:left="360" w:hanging="360"/>
      </w:pPr>
      <w:rPr>
        <w:rFonts w:hint="default"/>
        <w:color w:val="000000"/>
        <w:u w:val="none"/>
        <w:vertAlign w:val="baseline"/>
      </w:rPr>
    </w:lvl>
    <w:lvl w:ilvl="1">
      <w:start w:val="4"/>
      <w:numFmt w:val="decimal"/>
      <w:lvlText w:val="%2)"/>
      <w:lvlJc w:val="left"/>
      <w:pPr>
        <w:tabs>
          <w:tab w:val="num" w:pos="900"/>
        </w:tabs>
        <w:ind w:left="900" w:hanging="360"/>
      </w:pPr>
      <w:rPr>
        <w:rFonts w:hint="default"/>
        <w:b w:val="0"/>
        <w:i w:val="0"/>
        <w:strike w:val="0"/>
        <w:dstrike w:val="0"/>
        <w:color w:val="000000"/>
        <w:sz w:val="20"/>
        <w:szCs w:val="20"/>
        <w:u w:val="none" w:color="000000"/>
        <w:vertAlign w:val="baseline"/>
      </w:rPr>
    </w:lvl>
    <w:lvl w:ilvl="2">
      <w:start w:val="1"/>
      <w:numFmt w:val="lowerLetter"/>
      <w:lvlText w:val="%3)"/>
      <w:lvlJc w:val="left"/>
      <w:pPr>
        <w:tabs>
          <w:tab w:val="num" w:pos="1080"/>
        </w:tabs>
        <w:ind w:left="1080" w:hanging="360"/>
      </w:pPr>
      <w:rPr>
        <w:rFonts w:cs="Times New Roman" w:hint="default"/>
        <w:strike w:val="0"/>
        <w:color w:val="auto"/>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49" w15:restartNumberingAfterBreak="0">
    <w:nsid w:val="78621269"/>
    <w:multiLevelType w:val="multilevel"/>
    <w:tmpl w:val="31C48370"/>
    <w:lvl w:ilvl="0">
      <w:start w:val="8"/>
      <w:numFmt w:val="decimal"/>
      <w:lvlText w:val="%1."/>
      <w:lvlJc w:val="left"/>
      <w:pPr>
        <w:ind w:left="360" w:hanging="360"/>
      </w:pPr>
      <w:rPr>
        <w:rFonts w:ascii="Verdana" w:eastAsia="Times New Roman" w:hAnsi="Verdana" w:cs="Arial Narrow" w:hint="default"/>
        <w:color w:val="auto"/>
        <w:sz w:val="20"/>
        <w:szCs w:val="20"/>
      </w:rPr>
    </w:lvl>
    <w:lvl w:ilvl="1">
      <w:start w:val="1"/>
      <w:numFmt w:val="decimal"/>
      <w:lvlText w:val="%2."/>
      <w:lvlJc w:val="left"/>
      <w:pPr>
        <w:ind w:left="900" w:hanging="360"/>
      </w:pPr>
      <w:rPr>
        <w:rFonts w:cs="Times New Roman" w:hint="default"/>
      </w:rPr>
    </w:lvl>
    <w:lvl w:ilvl="2">
      <w:start w:val="1"/>
      <w:numFmt w:val="decimal"/>
      <w:lvlText w:val="%3."/>
      <w:lvlJc w:val="left"/>
      <w:pPr>
        <w:ind w:left="1800" w:hanging="360"/>
      </w:pPr>
      <w:rPr>
        <w:rFonts w:cs="Times New Roman" w:hint="default"/>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50" w15:restartNumberingAfterBreak="0">
    <w:nsid w:val="7DAD1C6D"/>
    <w:multiLevelType w:val="multilevel"/>
    <w:tmpl w:val="4CD4E744"/>
    <w:lvl w:ilvl="0">
      <w:start w:val="7"/>
      <w:numFmt w:val="decimal"/>
      <w:lvlText w:val="%1."/>
      <w:lvlJc w:val="left"/>
      <w:pPr>
        <w:tabs>
          <w:tab w:val="num" w:pos="360"/>
        </w:tabs>
        <w:ind w:left="360" w:hanging="360"/>
      </w:pPr>
      <w:rPr>
        <w:rFonts w:hint="default"/>
        <w:strike w:val="0"/>
        <w:color w:val="auto"/>
        <w:u w:val="none"/>
        <w:vertAlign w:val="baseline"/>
      </w:rPr>
    </w:lvl>
    <w:lvl w:ilvl="1">
      <w:start w:val="4"/>
      <w:numFmt w:val="lowerLetter"/>
      <w:lvlText w:val="%2)"/>
      <w:lvlJc w:val="left"/>
      <w:pPr>
        <w:tabs>
          <w:tab w:val="num" w:pos="720"/>
        </w:tabs>
        <w:ind w:left="720" w:hanging="360"/>
      </w:pPr>
      <w:rPr>
        <w:rFonts w:cs="Times New Roman" w:hint="default"/>
        <w:strike w:val="0"/>
        <w:color w:val="auto"/>
        <w:u w:val="none"/>
        <w:vertAlign w:val="baseline"/>
      </w:rPr>
    </w:lvl>
    <w:lvl w:ilvl="2">
      <w:start w:val="1"/>
      <w:numFmt w:val="lowerLetter"/>
      <w:lvlText w:val="%3)"/>
      <w:lvlJc w:val="lef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51" w15:restartNumberingAfterBreak="0">
    <w:nsid w:val="7F6F0712"/>
    <w:multiLevelType w:val="hybridMultilevel"/>
    <w:tmpl w:val="F432B9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379473766">
    <w:abstractNumId w:val="31"/>
  </w:num>
  <w:num w:numId="2" w16cid:durableId="1395935267">
    <w:abstractNumId w:val="28"/>
  </w:num>
  <w:num w:numId="3" w16cid:durableId="1298102537">
    <w:abstractNumId w:val="37"/>
  </w:num>
  <w:num w:numId="4" w16cid:durableId="1069570869">
    <w:abstractNumId w:val="38"/>
  </w:num>
  <w:num w:numId="5" w16cid:durableId="115292025">
    <w:abstractNumId w:val="39"/>
  </w:num>
  <w:num w:numId="6" w16cid:durableId="1605503551">
    <w:abstractNumId w:val="9"/>
  </w:num>
  <w:num w:numId="7" w16cid:durableId="994529859">
    <w:abstractNumId w:val="20"/>
  </w:num>
  <w:num w:numId="8" w16cid:durableId="2006743254">
    <w:abstractNumId w:val="35"/>
  </w:num>
  <w:num w:numId="9" w16cid:durableId="943223646">
    <w:abstractNumId w:val="22"/>
  </w:num>
  <w:num w:numId="10" w16cid:durableId="771625860">
    <w:abstractNumId w:val="0"/>
  </w:num>
  <w:num w:numId="11" w16cid:durableId="982932697">
    <w:abstractNumId w:val="27"/>
  </w:num>
  <w:num w:numId="12" w16cid:durableId="907501193">
    <w:abstractNumId w:val="23"/>
  </w:num>
  <w:num w:numId="13" w16cid:durableId="1166556459">
    <w:abstractNumId w:val="45"/>
  </w:num>
  <w:num w:numId="14" w16cid:durableId="1881938466">
    <w:abstractNumId w:val="3"/>
  </w:num>
  <w:num w:numId="15" w16cid:durableId="220674437">
    <w:abstractNumId w:val="6"/>
  </w:num>
  <w:num w:numId="16" w16cid:durableId="1691027350">
    <w:abstractNumId w:val="8"/>
  </w:num>
  <w:num w:numId="17" w16cid:durableId="2133283605">
    <w:abstractNumId w:val="17"/>
  </w:num>
  <w:num w:numId="18" w16cid:durableId="1819032581">
    <w:abstractNumId w:val="21"/>
  </w:num>
  <w:num w:numId="19" w16cid:durableId="1785803014">
    <w:abstractNumId w:val="24"/>
  </w:num>
  <w:num w:numId="20" w16cid:durableId="1383871127">
    <w:abstractNumId w:val="10"/>
  </w:num>
  <w:num w:numId="21" w16cid:durableId="652029180">
    <w:abstractNumId w:val="33"/>
  </w:num>
  <w:num w:numId="22" w16cid:durableId="322780454">
    <w:abstractNumId w:val="5"/>
  </w:num>
  <w:num w:numId="23" w16cid:durableId="1016153013">
    <w:abstractNumId w:val="4"/>
  </w:num>
  <w:num w:numId="24" w16cid:durableId="268467304">
    <w:abstractNumId w:val="2"/>
  </w:num>
  <w:num w:numId="25" w16cid:durableId="1897087327">
    <w:abstractNumId w:val="12"/>
  </w:num>
  <w:num w:numId="26" w16cid:durableId="1062172234">
    <w:abstractNumId w:val="41"/>
  </w:num>
  <w:num w:numId="27" w16cid:durableId="1711414742">
    <w:abstractNumId w:val="48"/>
  </w:num>
  <w:num w:numId="28" w16cid:durableId="1405492270">
    <w:abstractNumId w:val="34"/>
  </w:num>
  <w:num w:numId="29" w16cid:durableId="482165177">
    <w:abstractNumId w:val="25"/>
  </w:num>
  <w:num w:numId="30" w16cid:durableId="811409632">
    <w:abstractNumId w:val="42"/>
  </w:num>
  <w:num w:numId="31" w16cid:durableId="1644121073">
    <w:abstractNumId w:val="36"/>
  </w:num>
  <w:num w:numId="32" w16cid:durableId="2095933507">
    <w:abstractNumId w:val="30"/>
  </w:num>
  <w:num w:numId="33" w16cid:durableId="638732481">
    <w:abstractNumId w:val="16"/>
  </w:num>
  <w:num w:numId="34" w16cid:durableId="1305740765">
    <w:abstractNumId w:val="7"/>
  </w:num>
  <w:num w:numId="35" w16cid:durableId="608467431">
    <w:abstractNumId w:val="15"/>
  </w:num>
  <w:num w:numId="36" w16cid:durableId="114762365">
    <w:abstractNumId w:val="18"/>
  </w:num>
  <w:num w:numId="37" w16cid:durableId="1831632606">
    <w:abstractNumId w:val="47"/>
  </w:num>
  <w:num w:numId="38" w16cid:durableId="591165283">
    <w:abstractNumId w:val="19"/>
  </w:num>
  <w:num w:numId="39" w16cid:durableId="1659571219">
    <w:abstractNumId w:val="11"/>
  </w:num>
  <w:num w:numId="40" w16cid:durableId="965506204">
    <w:abstractNumId w:val="43"/>
  </w:num>
  <w:num w:numId="41" w16cid:durableId="1694921413">
    <w:abstractNumId w:val="40"/>
  </w:num>
  <w:num w:numId="42" w16cid:durableId="234320353">
    <w:abstractNumId w:val="46"/>
  </w:num>
  <w:num w:numId="43" w16cid:durableId="1429814263">
    <w:abstractNumId w:val="50"/>
  </w:num>
  <w:num w:numId="44" w16cid:durableId="216623046">
    <w:abstractNumId w:val="49"/>
  </w:num>
  <w:num w:numId="45" w16cid:durableId="456799761">
    <w:abstractNumId w:val="14"/>
  </w:num>
  <w:num w:numId="46" w16cid:durableId="1445734980">
    <w:abstractNumId w:val="1"/>
  </w:num>
  <w:num w:numId="47" w16cid:durableId="149558989">
    <w:abstractNumId w:val="44"/>
  </w:num>
  <w:num w:numId="48" w16cid:durableId="662782509">
    <w:abstractNumId w:val="13"/>
  </w:num>
  <w:num w:numId="49" w16cid:durableId="1645310730">
    <w:abstractNumId w:val="26"/>
  </w:num>
  <w:num w:numId="50" w16cid:durableId="262343289">
    <w:abstractNumId w:val="51"/>
  </w:num>
  <w:num w:numId="51" w16cid:durableId="1753702290">
    <w:abstractNumId w:val="32"/>
  </w:num>
  <w:num w:numId="52" w16cid:durableId="9458845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78546404">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41A"/>
    <w:rsid w:val="0000064F"/>
    <w:rsid w:val="00005FA9"/>
    <w:rsid w:val="00010793"/>
    <w:rsid w:val="000114E0"/>
    <w:rsid w:val="00011D03"/>
    <w:rsid w:val="00011D55"/>
    <w:rsid w:val="0001376C"/>
    <w:rsid w:val="00013D0A"/>
    <w:rsid w:val="000161CD"/>
    <w:rsid w:val="00017A0D"/>
    <w:rsid w:val="00026F08"/>
    <w:rsid w:val="00030F5B"/>
    <w:rsid w:val="000321B8"/>
    <w:rsid w:val="0003516B"/>
    <w:rsid w:val="00035BEF"/>
    <w:rsid w:val="0003657B"/>
    <w:rsid w:val="00044A06"/>
    <w:rsid w:val="00045C48"/>
    <w:rsid w:val="00045C8B"/>
    <w:rsid w:val="000507D6"/>
    <w:rsid w:val="00050FE9"/>
    <w:rsid w:val="00052737"/>
    <w:rsid w:val="00053DDE"/>
    <w:rsid w:val="00054507"/>
    <w:rsid w:val="00055025"/>
    <w:rsid w:val="0006110E"/>
    <w:rsid w:val="0006139C"/>
    <w:rsid w:val="00063D10"/>
    <w:rsid w:val="000667F0"/>
    <w:rsid w:val="00073451"/>
    <w:rsid w:val="0007397F"/>
    <w:rsid w:val="00074DA6"/>
    <w:rsid w:val="00075C22"/>
    <w:rsid w:val="00076622"/>
    <w:rsid w:val="00076A76"/>
    <w:rsid w:val="00080C14"/>
    <w:rsid w:val="00081830"/>
    <w:rsid w:val="00082C04"/>
    <w:rsid w:val="0008517A"/>
    <w:rsid w:val="00091648"/>
    <w:rsid w:val="00091C11"/>
    <w:rsid w:val="00091D82"/>
    <w:rsid w:val="00092040"/>
    <w:rsid w:val="00093907"/>
    <w:rsid w:val="00093BD8"/>
    <w:rsid w:val="00094B82"/>
    <w:rsid w:val="00095484"/>
    <w:rsid w:val="00097A59"/>
    <w:rsid w:val="000A0F50"/>
    <w:rsid w:val="000A134B"/>
    <w:rsid w:val="000A2D86"/>
    <w:rsid w:val="000A79E0"/>
    <w:rsid w:val="000B0323"/>
    <w:rsid w:val="000B22C4"/>
    <w:rsid w:val="000B35AD"/>
    <w:rsid w:val="000B44DE"/>
    <w:rsid w:val="000B4C51"/>
    <w:rsid w:val="000B4F6C"/>
    <w:rsid w:val="000B66E8"/>
    <w:rsid w:val="000C03AD"/>
    <w:rsid w:val="000C1785"/>
    <w:rsid w:val="000C47EB"/>
    <w:rsid w:val="000C5507"/>
    <w:rsid w:val="000C5DB4"/>
    <w:rsid w:val="000C66E4"/>
    <w:rsid w:val="000C6882"/>
    <w:rsid w:val="000C6E03"/>
    <w:rsid w:val="000D1086"/>
    <w:rsid w:val="000D11A7"/>
    <w:rsid w:val="000D1587"/>
    <w:rsid w:val="000D1857"/>
    <w:rsid w:val="000D2ADB"/>
    <w:rsid w:val="000D3087"/>
    <w:rsid w:val="000D40B7"/>
    <w:rsid w:val="000D79F8"/>
    <w:rsid w:val="000E15B9"/>
    <w:rsid w:val="000E587B"/>
    <w:rsid w:val="000E6378"/>
    <w:rsid w:val="000E78D4"/>
    <w:rsid w:val="000E7C2A"/>
    <w:rsid w:val="000F5EED"/>
    <w:rsid w:val="000F68E3"/>
    <w:rsid w:val="000F6FB9"/>
    <w:rsid w:val="000F7DCC"/>
    <w:rsid w:val="000F7F0A"/>
    <w:rsid w:val="00101830"/>
    <w:rsid w:val="001022CB"/>
    <w:rsid w:val="0010445E"/>
    <w:rsid w:val="001119DC"/>
    <w:rsid w:val="00113979"/>
    <w:rsid w:val="00115753"/>
    <w:rsid w:val="001162D4"/>
    <w:rsid w:val="00117456"/>
    <w:rsid w:val="00120734"/>
    <w:rsid w:val="001208A1"/>
    <w:rsid w:val="00120F00"/>
    <w:rsid w:val="001226EA"/>
    <w:rsid w:val="00123879"/>
    <w:rsid w:val="0012513A"/>
    <w:rsid w:val="001252C1"/>
    <w:rsid w:val="001259E4"/>
    <w:rsid w:val="00125B0D"/>
    <w:rsid w:val="00127573"/>
    <w:rsid w:val="00127AEF"/>
    <w:rsid w:val="001301F5"/>
    <w:rsid w:val="00130E04"/>
    <w:rsid w:val="00132337"/>
    <w:rsid w:val="0013404B"/>
    <w:rsid w:val="00135CA3"/>
    <w:rsid w:val="00136971"/>
    <w:rsid w:val="00136AD9"/>
    <w:rsid w:val="0013759F"/>
    <w:rsid w:val="001401CA"/>
    <w:rsid w:val="00140F05"/>
    <w:rsid w:val="001449B0"/>
    <w:rsid w:val="00145437"/>
    <w:rsid w:val="00145CBB"/>
    <w:rsid w:val="00146403"/>
    <w:rsid w:val="00146CD1"/>
    <w:rsid w:val="00146D41"/>
    <w:rsid w:val="00150FA6"/>
    <w:rsid w:val="0015235B"/>
    <w:rsid w:val="001535B7"/>
    <w:rsid w:val="00153B1C"/>
    <w:rsid w:val="001542AD"/>
    <w:rsid w:val="00154358"/>
    <w:rsid w:val="00157247"/>
    <w:rsid w:val="001600E3"/>
    <w:rsid w:val="0016141C"/>
    <w:rsid w:val="00163EA9"/>
    <w:rsid w:val="001642F4"/>
    <w:rsid w:val="00164686"/>
    <w:rsid w:val="00164CE2"/>
    <w:rsid w:val="00164ED6"/>
    <w:rsid w:val="001657BF"/>
    <w:rsid w:val="001703A2"/>
    <w:rsid w:val="00173654"/>
    <w:rsid w:val="00173CE7"/>
    <w:rsid w:val="00174136"/>
    <w:rsid w:val="00175B7D"/>
    <w:rsid w:val="0017726B"/>
    <w:rsid w:val="00183F52"/>
    <w:rsid w:val="00185DDB"/>
    <w:rsid w:val="0019126F"/>
    <w:rsid w:val="00192A13"/>
    <w:rsid w:val="00192E58"/>
    <w:rsid w:val="001935B3"/>
    <w:rsid w:val="001945D2"/>
    <w:rsid w:val="001951D2"/>
    <w:rsid w:val="001959FC"/>
    <w:rsid w:val="00196100"/>
    <w:rsid w:val="00196DE2"/>
    <w:rsid w:val="00196E8B"/>
    <w:rsid w:val="001974F5"/>
    <w:rsid w:val="00197A8B"/>
    <w:rsid w:val="001A0075"/>
    <w:rsid w:val="001A1905"/>
    <w:rsid w:val="001A6EAD"/>
    <w:rsid w:val="001B0D3A"/>
    <w:rsid w:val="001B19DA"/>
    <w:rsid w:val="001B3AF1"/>
    <w:rsid w:val="001B69FB"/>
    <w:rsid w:val="001B7201"/>
    <w:rsid w:val="001B78B9"/>
    <w:rsid w:val="001B7CFC"/>
    <w:rsid w:val="001C237A"/>
    <w:rsid w:val="001C6700"/>
    <w:rsid w:val="001C6B7C"/>
    <w:rsid w:val="001D0020"/>
    <w:rsid w:val="001D20EC"/>
    <w:rsid w:val="001D35C2"/>
    <w:rsid w:val="001D4FA0"/>
    <w:rsid w:val="001D5E94"/>
    <w:rsid w:val="001E1736"/>
    <w:rsid w:val="001E2B9B"/>
    <w:rsid w:val="001E5E6B"/>
    <w:rsid w:val="001E6200"/>
    <w:rsid w:val="001F0082"/>
    <w:rsid w:val="001F01B8"/>
    <w:rsid w:val="001F0591"/>
    <w:rsid w:val="001F09DF"/>
    <w:rsid w:val="001F1CFF"/>
    <w:rsid w:val="001F244C"/>
    <w:rsid w:val="001F2AF2"/>
    <w:rsid w:val="001F73AF"/>
    <w:rsid w:val="001F7F05"/>
    <w:rsid w:val="0020126B"/>
    <w:rsid w:val="00202586"/>
    <w:rsid w:val="00203FE3"/>
    <w:rsid w:val="002067A1"/>
    <w:rsid w:val="00206C59"/>
    <w:rsid w:val="00206F62"/>
    <w:rsid w:val="00212ADC"/>
    <w:rsid w:val="00212D55"/>
    <w:rsid w:val="002135E6"/>
    <w:rsid w:val="0021392E"/>
    <w:rsid w:val="00215E23"/>
    <w:rsid w:val="00217B73"/>
    <w:rsid w:val="00221696"/>
    <w:rsid w:val="00221768"/>
    <w:rsid w:val="00222720"/>
    <w:rsid w:val="0022281A"/>
    <w:rsid w:val="0022364B"/>
    <w:rsid w:val="00224401"/>
    <w:rsid w:val="00224581"/>
    <w:rsid w:val="002254E2"/>
    <w:rsid w:val="00225A2F"/>
    <w:rsid w:val="00227228"/>
    <w:rsid w:val="00230C77"/>
    <w:rsid w:val="00232084"/>
    <w:rsid w:val="00232BE9"/>
    <w:rsid w:val="00235AB5"/>
    <w:rsid w:val="00235AF1"/>
    <w:rsid w:val="00235CEC"/>
    <w:rsid w:val="00235D37"/>
    <w:rsid w:val="002366C6"/>
    <w:rsid w:val="002416E0"/>
    <w:rsid w:val="00244069"/>
    <w:rsid w:val="00246F8E"/>
    <w:rsid w:val="002528A0"/>
    <w:rsid w:val="00252A6A"/>
    <w:rsid w:val="002536E5"/>
    <w:rsid w:val="00254C62"/>
    <w:rsid w:val="00255D9A"/>
    <w:rsid w:val="002604B7"/>
    <w:rsid w:val="0026062E"/>
    <w:rsid w:val="00260901"/>
    <w:rsid w:val="00260D90"/>
    <w:rsid w:val="00261EEC"/>
    <w:rsid w:val="00262210"/>
    <w:rsid w:val="002624F5"/>
    <w:rsid w:val="002663E1"/>
    <w:rsid w:val="00266537"/>
    <w:rsid w:val="00271D8C"/>
    <w:rsid w:val="0027327C"/>
    <w:rsid w:val="00273BC6"/>
    <w:rsid w:val="00273C80"/>
    <w:rsid w:val="00274806"/>
    <w:rsid w:val="00274BAC"/>
    <w:rsid w:val="00276B14"/>
    <w:rsid w:val="00277A87"/>
    <w:rsid w:val="00280347"/>
    <w:rsid w:val="00282565"/>
    <w:rsid w:val="0029008A"/>
    <w:rsid w:val="002910F4"/>
    <w:rsid w:val="0029251A"/>
    <w:rsid w:val="00292B04"/>
    <w:rsid w:val="00293D9E"/>
    <w:rsid w:val="002945AA"/>
    <w:rsid w:val="002966AE"/>
    <w:rsid w:val="002977DC"/>
    <w:rsid w:val="002A0B2E"/>
    <w:rsid w:val="002A2A37"/>
    <w:rsid w:val="002A2FC7"/>
    <w:rsid w:val="002A3827"/>
    <w:rsid w:val="002A5301"/>
    <w:rsid w:val="002A53EB"/>
    <w:rsid w:val="002B1545"/>
    <w:rsid w:val="002B180D"/>
    <w:rsid w:val="002B2E8D"/>
    <w:rsid w:val="002B3142"/>
    <w:rsid w:val="002B4857"/>
    <w:rsid w:val="002B5230"/>
    <w:rsid w:val="002B68B3"/>
    <w:rsid w:val="002C04E0"/>
    <w:rsid w:val="002C2595"/>
    <w:rsid w:val="002C28B6"/>
    <w:rsid w:val="002C30A2"/>
    <w:rsid w:val="002C30EF"/>
    <w:rsid w:val="002C5BC3"/>
    <w:rsid w:val="002C6D71"/>
    <w:rsid w:val="002D1283"/>
    <w:rsid w:val="002D1C40"/>
    <w:rsid w:val="002D21C2"/>
    <w:rsid w:val="002D2A55"/>
    <w:rsid w:val="002D2C64"/>
    <w:rsid w:val="002D2D0A"/>
    <w:rsid w:val="002D4E39"/>
    <w:rsid w:val="002D5E7A"/>
    <w:rsid w:val="002D6810"/>
    <w:rsid w:val="002D7E91"/>
    <w:rsid w:val="002E38B6"/>
    <w:rsid w:val="002E4986"/>
    <w:rsid w:val="002E4E6D"/>
    <w:rsid w:val="002E5201"/>
    <w:rsid w:val="002E5E5A"/>
    <w:rsid w:val="002F386C"/>
    <w:rsid w:val="002F6F6B"/>
    <w:rsid w:val="002F6FCA"/>
    <w:rsid w:val="00305DDA"/>
    <w:rsid w:val="003065A2"/>
    <w:rsid w:val="003103A1"/>
    <w:rsid w:val="00310A5C"/>
    <w:rsid w:val="00314996"/>
    <w:rsid w:val="003173A8"/>
    <w:rsid w:val="00317EE6"/>
    <w:rsid w:val="00326D55"/>
    <w:rsid w:val="00327523"/>
    <w:rsid w:val="00327BF8"/>
    <w:rsid w:val="00331C19"/>
    <w:rsid w:val="00332F21"/>
    <w:rsid w:val="00333DD9"/>
    <w:rsid w:val="0034056F"/>
    <w:rsid w:val="00342463"/>
    <w:rsid w:val="003434EF"/>
    <w:rsid w:val="00343D9F"/>
    <w:rsid w:val="003443FA"/>
    <w:rsid w:val="00344E83"/>
    <w:rsid w:val="0034762F"/>
    <w:rsid w:val="00352B56"/>
    <w:rsid w:val="00354758"/>
    <w:rsid w:val="00355C97"/>
    <w:rsid w:val="003568B7"/>
    <w:rsid w:val="00360793"/>
    <w:rsid w:val="00360BE5"/>
    <w:rsid w:val="003625A2"/>
    <w:rsid w:val="00363B04"/>
    <w:rsid w:val="003644CC"/>
    <w:rsid w:val="00365FFC"/>
    <w:rsid w:val="00371438"/>
    <w:rsid w:val="003717AF"/>
    <w:rsid w:val="00371826"/>
    <w:rsid w:val="00372D3D"/>
    <w:rsid w:val="00372E99"/>
    <w:rsid w:val="0037612C"/>
    <w:rsid w:val="00377A36"/>
    <w:rsid w:val="00381F76"/>
    <w:rsid w:val="00383F57"/>
    <w:rsid w:val="003842A4"/>
    <w:rsid w:val="00385975"/>
    <w:rsid w:val="003903A0"/>
    <w:rsid w:val="00390630"/>
    <w:rsid w:val="00390D8B"/>
    <w:rsid w:val="003915AF"/>
    <w:rsid w:val="003915B0"/>
    <w:rsid w:val="0039750B"/>
    <w:rsid w:val="003A15C6"/>
    <w:rsid w:val="003A1763"/>
    <w:rsid w:val="003A36FE"/>
    <w:rsid w:val="003A57DA"/>
    <w:rsid w:val="003A5CD9"/>
    <w:rsid w:val="003A632A"/>
    <w:rsid w:val="003A7D49"/>
    <w:rsid w:val="003B23F2"/>
    <w:rsid w:val="003B320B"/>
    <w:rsid w:val="003B5D9A"/>
    <w:rsid w:val="003C095A"/>
    <w:rsid w:val="003C20A2"/>
    <w:rsid w:val="003C2DFB"/>
    <w:rsid w:val="003C5723"/>
    <w:rsid w:val="003C5933"/>
    <w:rsid w:val="003C779B"/>
    <w:rsid w:val="003D250F"/>
    <w:rsid w:val="003D2D87"/>
    <w:rsid w:val="003D614C"/>
    <w:rsid w:val="003D7A1C"/>
    <w:rsid w:val="003E02FA"/>
    <w:rsid w:val="003E1F65"/>
    <w:rsid w:val="003E2E2E"/>
    <w:rsid w:val="003E3A98"/>
    <w:rsid w:val="003E4224"/>
    <w:rsid w:val="003E4622"/>
    <w:rsid w:val="003E48E6"/>
    <w:rsid w:val="003E5F13"/>
    <w:rsid w:val="003E71D5"/>
    <w:rsid w:val="003E72DE"/>
    <w:rsid w:val="003E7B90"/>
    <w:rsid w:val="003F25EC"/>
    <w:rsid w:val="003F62E3"/>
    <w:rsid w:val="003F79C2"/>
    <w:rsid w:val="00401004"/>
    <w:rsid w:val="0040235B"/>
    <w:rsid w:val="00402A31"/>
    <w:rsid w:val="00404D46"/>
    <w:rsid w:val="00410478"/>
    <w:rsid w:val="004112EC"/>
    <w:rsid w:val="004117FB"/>
    <w:rsid w:val="0041315A"/>
    <w:rsid w:val="004135F1"/>
    <w:rsid w:val="0041605F"/>
    <w:rsid w:val="00422382"/>
    <w:rsid w:val="00433345"/>
    <w:rsid w:val="00436C28"/>
    <w:rsid w:val="00436C41"/>
    <w:rsid w:val="004374AA"/>
    <w:rsid w:val="00437744"/>
    <w:rsid w:val="00440742"/>
    <w:rsid w:val="0044109C"/>
    <w:rsid w:val="00443962"/>
    <w:rsid w:val="00444B6E"/>
    <w:rsid w:val="004451AB"/>
    <w:rsid w:val="004455DA"/>
    <w:rsid w:val="00447062"/>
    <w:rsid w:val="004474E6"/>
    <w:rsid w:val="004526FE"/>
    <w:rsid w:val="00452D8F"/>
    <w:rsid w:val="00457ABC"/>
    <w:rsid w:val="00460C4A"/>
    <w:rsid w:val="004611DD"/>
    <w:rsid w:val="00465180"/>
    <w:rsid w:val="0046732A"/>
    <w:rsid w:val="004673F5"/>
    <w:rsid w:val="00471549"/>
    <w:rsid w:val="00472D50"/>
    <w:rsid w:val="0048003A"/>
    <w:rsid w:val="00481127"/>
    <w:rsid w:val="00483AB1"/>
    <w:rsid w:val="004840BB"/>
    <w:rsid w:val="00491A4E"/>
    <w:rsid w:val="00491C38"/>
    <w:rsid w:val="00494148"/>
    <w:rsid w:val="0049578A"/>
    <w:rsid w:val="00496875"/>
    <w:rsid w:val="00496E5C"/>
    <w:rsid w:val="004A0839"/>
    <w:rsid w:val="004A0CF0"/>
    <w:rsid w:val="004A1965"/>
    <w:rsid w:val="004A5449"/>
    <w:rsid w:val="004A7F3B"/>
    <w:rsid w:val="004B0EF1"/>
    <w:rsid w:val="004B2F09"/>
    <w:rsid w:val="004B50DB"/>
    <w:rsid w:val="004B73C1"/>
    <w:rsid w:val="004C0499"/>
    <w:rsid w:val="004C0F38"/>
    <w:rsid w:val="004C1046"/>
    <w:rsid w:val="004C1758"/>
    <w:rsid w:val="004C2A2A"/>
    <w:rsid w:val="004C2AC6"/>
    <w:rsid w:val="004C2D7E"/>
    <w:rsid w:val="004C339A"/>
    <w:rsid w:val="004C4C4C"/>
    <w:rsid w:val="004C5B2E"/>
    <w:rsid w:val="004C674C"/>
    <w:rsid w:val="004C6A77"/>
    <w:rsid w:val="004C7ADF"/>
    <w:rsid w:val="004D2243"/>
    <w:rsid w:val="004D33FA"/>
    <w:rsid w:val="004D54A3"/>
    <w:rsid w:val="004D5595"/>
    <w:rsid w:val="004D5A5C"/>
    <w:rsid w:val="004D5F3D"/>
    <w:rsid w:val="004D7E97"/>
    <w:rsid w:val="004E4E36"/>
    <w:rsid w:val="004E6AA5"/>
    <w:rsid w:val="004E7329"/>
    <w:rsid w:val="004F00C2"/>
    <w:rsid w:val="004F1239"/>
    <w:rsid w:val="004F1634"/>
    <w:rsid w:val="004F3661"/>
    <w:rsid w:val="004F38B3"/>
    <w:rsid w:val="004F4549"/>
    <w:rsid w:val="004F589B"/>
    <w:rsid w:val="004F70B3"/>
    <w:rsid w:val="00501490"/>
    <w:rsid w:val="00501C63"/>
    <w:rsid w:val="005034F2"/>
    <w:rsid w:val="005035BB"/>
    <w:rsid w:val="00504DFE"/>
    <w:rsid w:val="00505773"/>
    <w:rsid w:val="0050698E"/>
    <w:rsid w:val="00510D4E"/>
    <w:rsid w:val="0051304E"/>
    <w:rsid w:val="0051315F"/>
    <w:rsid w:val="00517AFF"/>
    <w:rsid w:val="00520A0F"/>
    <w:rsid w:val="005214F2"/>
    <w:rsid w:val="005220F8"/>
    <w:rsid w:val="00522C70"/>
    <w:rsid w:val="005245BB"/>
    <w:rsid w:val="00526087"/>
    <w:rsid w:val="0053327C"/>
    <w:rsid w:val="00537942"/>
    <w:rsid w:val="00537CB4"/>
    <w:rsid w:val="00540A0B"/>
    <w:rsid w:val="005413F1"/>
    <w:rsid w:val="00541BF8"/>
    <w:rsid w:val="00543FC2"/>
    <w:rsid w:val="005458AA"/>
    <w:rsid w:val="00551FDA"/>
    <w:rsid w:val="00552AFE"/>
    <w:rsid w:val="005535A1"/>
    <w:rsid w:val="00554E11"/>
    <w:rsid w:val="00560763"/>
    <w:rsid w:val="00566B2A"/>
    <w:rsid w:val="00572BA9"/>
    <w:rsid w:val="00575DC4"/>
    <w:rsid w:val="005760ED"/>
    <w:rsid w:val="0057724E"/>
    <w:rsid w:val="00577BA9"/>
    <w:rsid w:val="00581908"/>
    <w:rsid w:val="00582265"/>
    <w:rsid w:val="00585265"/>
    <w:rsid w:val="00585DC7"/>
    <w:rsid w:val="005869AD"/>
    <w:rsid w:val="00587366"/>
    <w:rsid w:val="00587C44"/>
    <w:rsid w:val="00590DEC"/>
    <w:rsid w:val="005962BF"/>
    <w:rsid w:val="00596732"/>
    <w:rsid w:val="00596C5A"/>
    <w:rsid w:val="00597F4E"/>
    <w:rsid w:val="005A348C"/>
    <w:rsid w:val="005A5769"/>
    <w:rsid w:val="005A6E49"/>
    <w:rsid w:val="005A7033"/>
    <w:rsid w:val="005A7C01"/>
    <w:rsid w:val="005B3196"/>
    <w:rsid w:val="005B3BAD"/>
    <w:rsid w:val="005B3DCE"/>
    <w:rsid w:val="005B4BCF"/>
    <w:rsid w:val="005B5CB6"/>
    <w:rsid w:val="005B5E5D"/>
    <w:rsid w:val="005B61CB"/>
    <w:rsid w:val="005C09E9"/>
    <w:rsid w:val="005C2D63"/>
    <w:rsid w:val="005C2FC6"/>
    <w:rsid w:val="005C4D00"/>
    <w:rsid w:val="005C558D"/>
    <w:rsid w:val="005C7FC0"/>
    <w:rsid w:val="005D14A8"/>
    <w:rsid w:val="005D2269"/>
    <w:rsid w:val="005D33AD"/>
    <w:rsid w:val="005D3677"/>
    <w:rsid w:val="005D6D0E"/>
    <w:rsid w:val="005E127F"/>
    <w:rsid w:val="005E2351"/>
    <w:rsid w:val="005E3956"/>
    <w:rsid w:val="005E7236"/>
    <w:rsid w:val="005F1777"/>
    <w:rsid w:val="005F2AAF"/>
    <w:rsid w:val="005F2C4B"/>
    <w:rsid w:val="005F447F"/>
    <w:rsid w:val="005F563B"/>
    <w:rsid w:val="0060151E"/>
    <w:rsid w:val="00601D77"/>
    <w:rsid w:val="00602372"/>
    <w:rsid w:val="00603577"/>
    <w:rsid w:val="006047C4"/>
    <w:rsid w:val="00605487"/>
    <w:rsid w:val="006066C9"/>
    <w:rsid w:val="0060688D"/>
    <w:rsid w:val="006072A9"/>
    <w:rsid w:val="0061083B"/>
    <w:rsid w:val="00612697"/>
    <w:rsid w:val="00614D86"/>
    <w:rsid w:val="00615340"/>
    <w:rsid w:val="00615E28"/>
    <w:rsid w:val="006162F0"/>
    <w:rsid w:val="006170B6"/>
    <w:rsid w:val="006173E6"/>
    <w:rsid w:val="00620794"/>
    <w:rsid w:val="006216E4"/>
    <w:rsid w:val="00621888"/>
    <w:rsid w:val="00621B5E"/>
    <w:rsid w:val="00624B8F"/>
    <w:rsid w:val="00624F2F"/>
    <w:rsid w:val="00625E5D"/>
    <w:rsid w:val="00625EC6"/>
    <w:rsid w:val="00626BBB"/>
    <w:rsid w:val="00627FAF"/>
    <w:rsid w:val="0063197C"/>
    <w:rsid w:val="00631EEE"/>
    <w:rsid w:val="00632343"/>
    <w:rsid w:val="006328A5"/>
    <w:rsid w:val="006334B8"/>
    <w:rsid w:val="00635C6C"/>
    <w:rsid w:val="006416F6"/>
    <w:rsid w:val="00643829"/>
    <w:rsid w:val="00645A97"/>
    <w:rsid w:val="00650C66"/>
    <w:rsid w:val="00652421"/>
    <w:rsid w:val="00652CE9"/>
    <w:rsid w:val="00655142"/>
    <w:rsid w:val="00655AA9"/>
    <w:rsid w:val="00656D90"/>
    <w:rsid w:val="00662ED9"/>
    <w:rsid w:val="00665401"/>
    <w:rsid w:val="00666CCE"/>
    <w:rsid w:val="00667416"/>
    <w:rsid w:val="00667F25"/>
    <w:rsid w:val="006736FD"/>
    <w:rsid w:val="00675C21"/>
    <w:rsid w:val="00675E95"/>
    <w:rsid w:val="0067670C"/>
    <w:rsid w:val="006775C9"/>
    <w:rsid w:val="006805EB"/>
    <w:rsid w:val="006865D1"/>
    <w:rsid w:val="00690195"/>
    <w:rsid w:val="006905C4"/>
    <w:rsid w:val="0069114B"/>
    <w:rsid w:val="0069227F"/>
    <w:rsid w:val="00693785"/>
    <w:rsid w:val="0069478D"/>
    <w:rsid w:val="006950F1"/>
    <w:rsid w:val="00695288"/>
    <w:rsid w:val="00697973"/>
    <w:rsid w:val="006A0611"/>
    <w:rsid w:val="006A09DF"/>
    <w:rsid w:val="006A0C91"/>
    <w:rsid w:val="006A173C"/>
    <w:rsid w:val="006A23B9"/>
    <w:rsid w:val="006A45FB"/>
    <w:rsid w:val="006A6296"/>
    <w:rsid w:val="006A63E8"/>
    <w:rsid w:val="006A6BEB"/>
    <w:rsid w:val="006B01F4"/>
    <w:rsid w:val="006B3C63"/>
    <w:rsid w:val="006B5679"/>
    <w:rsid w:val="006B77C4"/>
    <w:rsid w:val="006C1030"/>
    <w:rsid w:val="006C4F90"/>
    <w:rsid w:val="006C774B"/>
    <w:rsid w:val="006C7A2C"/>
    <w:rsid w:val="006D0F55"/>
    <w:rsid w:val="006D5957"/>
    <w:rsid w:val="006E0AE4"/>
    <w:rsid w:val="006E3859"/>
    <w:rsid w:val="006F04E4"/>
    <w:rsid w:val="006F54BC"/>
    <w:rsid w:val="006F5C2F"/>
    <w:rsid w:val="006F6B74"/>
    <w:rsid w:val="006F7A79"/>
    <w:rsid w:val="006F7E1D"/>
    <w:rsid w:val="007002CF"/>
    <w:rsid w:val="007014B9"/>
    <w:rsid w:val="00701F85"/>
    <w:rsid w:val="00705EA5"/>
    <w:rsid w:val="007066C1"/>
    <w:rsid w:val="00706731"/>
    <w:rsid w:val="00707138"/>
    <w:rsid w:val="00713675"/>
    <w:rsid w:val="007143D3"/>
    <w:rsid w:val="0071499F"/>
    <w:rsid w:val="0071549E"/>
    <w:rsid w:val="00716DE5"/>
    <w:rsid w:val="00716F0E"/>
    <w:rsid w:val="0071779B"/>
    <w:rsid w:val="00724759"/>
    <w:rsid w:val="00724A55"/>
    <w:rsid w:val="007251F3"/>
    <w:rsid w:val="00727278"/>
    <w:rsid w:val="00727B5F"/>
    <w:rsid w:val="00730A99"/>
    <w:rsid w:val="00731F9C"/>
    <w:rsid w:val="007332DB"/>
    <w:rsid w:val="00734157"/>
    <w:rsid w:val="00735457"/>
    <w:rsid w:val="0073551C"/>
    <w:rsid w:val="00735FE1"/>
    <w:rsid w:val="00736293"/>
    <w:rsid w:val="00736477"/>
    <w:rsid w:val="00736EF3"/>
    <w:rsid w:val="00740C8C"/>
    <w:rsid w:val="007420AD"/>
    <w:rsid w:val="007426F3"/>
    <w:rsid w:val="00742F67"/>
    <w:rsid w:val="0074313F"/>
    <w:rsid w:val="0074320D"/>
    <w:rsid w:val="007507D2"/>
    <w:rsid w:val="00750C23"/>
    <w:rsid w:val="00752026"/>
    <w:rsid w:val="00752088"/>
    <w:rsid w:val="007526E4"/>
    <w:rsid w:val="00755236"/>
    <w:rsid w:val="00757010"/>
    <w:rsid w:val="00757CCA"/>
    <w:rsid w:val="007626C1"/>
    <w:rsid w:val="00766DAD"/>
    <w:rsid w:val="00766DFD"/>
    <w:rsid w:val="00767AF7"/>
    <w:rsid w:val="007729C9"/>
    <w:rsid w:val="007736DA"/>
    <w:rsid w:val="00773758"/>
    <w:rsid w:val="00780343"/>
    <w:rsid w:val="007823D9"/>
    <w:rsid w:val="00783D08"/>
    <w:rsid w:val="007840E1"/>
    <w:rsid w:val="0078618A"/>
    <w:rsid w:val="00791172"/>
    <w:rsid w:val="00791BE9"/>
    <w:rsid w:val="0079342C"/>
    <w:rsid w:val="00794E54"/>
    <w:rsid w:val="00796844"/>
    <w:rsid w:val="007969AD"/>
    <w:rsid w:val="00796EF3"/>
    <w:rsid w:val="00797334"/>
    <w:rsid w:val="00797BF3"/>
    <w:rsid w:val="007A1D9A"/>
    <w:rsid w:val="007A33B7"/>
    <w:rsid w:val="007A344D"/>
    <w:rsid w:val="007A3490"/>
    <w:rsid w:val="007A4162"/>
    <w:rsid w:val="007A51D9"/>
    <w:rsid w:val="007A58F6"/>
    <w:rsid w:val="007A6CCA"/>
    <w:rsid w:val="007B0D14"/>
    <w:rsid w:val="007B178E"/>
    <w:rsid w:val="007B34BC"/>
    <w:rsid w:val="007B56F0"/>
    <w:rsid w:val="007B648E"/>
    <w:rsid w:val="007B7C87"/>
    <w:rsid w:val="007C127F"/>
    <w:rsid w:val="007C2135"/>
    <w:rsid w:val="007C469E"/>
    <w:rsid w:val="007C5F18"/>
    <w:rsid w:val="007C6962"/>
    <w:rsid w:val="007C71C6"/>
    <w:rsid w:val="007D0E73"/>
    <w:rsid w:val="007D0F18"/>
    <w:rsid w:val="007D1446"/>
    <w:rsid w:val="007D5551"/>
    <w:rsid w:val="007D5552"/>
    <w:rsid w:val="007D7432"/>
    <w:rsid w:val="007E0430"/>
    <w:rsid w:val="007E0577"/>
    <w:rsid w:val="007E3895"/>
    <w:rsid w:val="007E4649"/>
    <w:rsid w:val="007E4C37"/>
    <w:rsid w:val="007E5E1D"/>
    <w:rsid w:val="007F3BCC"/>
    <w:rsid w:val="007F4129"/>
    <w:rsid w:val="007F5AC6"/>
    <w:rsid w:val="007F5EF5"/>
    <w:rsid w:val="007F71B7"/>
    <w:rsid w:val="007F75BF"/>
    <w:rsid w:val="0080003A"/>
    <w:rsid w:val="00800160"/>
    <w:rsid w:val="00800D76"/>
    <w:rsid w:val="00801CE7"/>
    <w:rsid w:val="00803793"/>
    <w:rsid w:val="00804F02"/>
    <w:rsid w:val="00806A01"/>
    <w:rsid w:val="00813721"/>
    <w:rsid w:val="00814BA3"/>
    <w:rsid w:val="00814D9C"/>
    <w:rsid w:val="00815897"/>
    <w:rsid w:val="008158EC"/>
    <w:rsid w:val="00816379"/>
    <w:rsid w:val="00816430"/>
    <w:rsid w:val="00821B76"/>
    <w:rsid w:val="00821E47"/>
    <w:rsid w:val="00824542"/>
    <w:rsid w:val="008261A6"/>
    <w:rsid w:val="00827661"/>
    <w:rsid w:val="00832CEE"/>
    <w:rsid w:val="00834EE5"/>
    <w:rsid w:val="008369AB"/>
    <w:rsid w:val="008401BE"/>
    <w:rsid w:val="00841F94"/>
    <w:rsid w:val="00842091"/>
    <w:rsid w:val="0084282C"/>
    <w:rsid w:val="00843281"/>
    <w:rsid w:val="00843E76"/>
    <w:rsid w:val="008448EC"/>
    <w:rsid w:val="00845492"/>
    <w:rsid w:val="0084594C"/>
    <w:rsid w:val="00846AC8"/>
    <w:rsid w:val="0084716F"/>
    <w:rsid w:val="008533E8"/>
    <w:rsid w:val="00853EDE"/>
    <w:rsid w:val="00854D95"/>
    <w:rsid w:val="00855EED"/>
    <w:rsid w:val="0085642E"/>
    <w:rsid w:val="00857CCA"/>
    <w:rsid w:val="00857D46"/>
    <w:rsid w:val="00857E58"/>
    <w:rsid w:val="008603EF"/>
    <w:rsid w:val="00860EA8"/>
    <w:rsid w:val="0086198C"/>
    <w:rsid w:val="0086246B"/>
    <w:rsid w:val="008628D8"/>
    <w:rsid w:val="00864597"/>
    <w:rsid w:val="0086653D"/>
    <w:rsid w:val="00866AE8"/>
    <w:rsid w:val="008679EC"/>
    <w:rsid w:val="00867CB4"/>
    <w:rsid w:val="008701FD"/>
    <w:rsid w:val="008706C1"/>
    <w:rsid w:val="0087072E"/>
    <w:rsid w:val="00871333"/>
    <w:rsid w:val="00872D29"/>
    <w:rsid w:val="008730B3"/>
    <w:rsid w:val="00873594"/>
    <w:rsid w:val="00873EF4"/>
    <w:rsid w:val="00873FC6"/>
    <w:rsid w:val="00874B42"/>
    <w:rsid w:val="00875552"/>
    <w:rsid w:val="0087766A"/>
    <w:rsid w:val="00882231"/>
    <w:rsid w:val="00883B37"/>
    <w:rsid w:val="00887E9E"/>
    <w:rsid w:val="00890A0C"/>
    <w:rsid w:val="00891BEC"/>
    <w:rsid w:val="00893AD7"/>
    <w:rsid w:val="00895778"/>
    <w:rsid w:val="008967FD"/>
    <w:rsid w:val="00896927"/>
    <w:rsid w:val="00897603"/>
    <w:rsid w:val="00897BFB"/>
    <w:rsid w:val="008A046B"/>
    <w:rsid w:val="008A2855"/>
    <w:rsid w:val="008A31B0"/>
    <w:rsid w:val="008B4331"/>
    <w:rsid w:val="008B61AA"/>
    <w:rsid w:val="008B6B5D"/>
    <w:rsid w:val="008B7B59"/>
    <w:rsid w:val="008C0B80"/>
    <w:rsid w:val="008C17AB"/>
    <w:rsid w:val="008C2BE2"/>
    <w:rsid w:val="008C3F90"/>
    <w:rsid w:val="008C4103"/>
    <w:rsid w:val="008C5596"/>
    <w:rsid w:val="008C60A4"/>
    <w:rsid w:val="008C6FBC"/>
    <w:rsid w:val="008D0FA4"/>
    <w:rsid w:val="008D1670"/>
    <w:rsid w:val="008D2B92"/>
    <w:rsid w:val="008D3E05"/>
    <w:rsid w:val="008D406F"/>
    <w:rsid w:val="008D5363"/>
    <w:rsid w:val="008D615C"/>
    <w:rsid w:val="008D62CE"/>
    <w:rsid w:val="008D6709"/>
    <w:rsid w:val="008E0B8C"/>
    <w:rsid w:val="008E266B"/>
    <w:rsid w:val="008E2D23"/>
    <w:rsid w:val="008E35C5"/>
    <w:rsid w:val="008E3C28"/>
    <w:rsid w:val="008E6219"/>
    <w:rsid w:val="008F20E0"/>
    <w:rsid w:val="008F2D9E"/>
    <w:rsid w:val="008F35B4"/>
    <w:rsid w:val="008F492A"/>
    <w:rsid w:val="008F66D7"/>
    <w:rsid w:val="009007ED"/>
    <w:rsid w:val="00900FE4"/>
    <w:rsid w:val="0090256A"/>
    <w:rsid w:val="00913C95"/>
    <w:rsid w:val="00914F2B"/>
    <w:rsid w:val="00915D9C"/>
    <w:rsid w:val="00916291"/>
    <w:rsid w:val="00916984"/>
    <w:rsid w:val="00916AD4"/>
    <w:rsid w:val="00917939"/>
    <w:rsid w:val="0092004C"/>
    <w:rsid w:val="009209A3"/>
    <w:rsid w:val="0092293F"/>
    <w:rsid w:val="0092587F"/>
    <w:rsid w:val="00926AD7"/>
    <w:rsid w:val="00932007"/>
    <w:rsid w:val="00932767"/>
    <w:rsid w:val="00932A5D"/>
    <w:rsid w:val="00932B82"/>
    <w:rsid w:val="0093326F"/>
    <w:rsid w:val="009348FB"/>
    <w:rsid w:val="00936D5B"/>
    <w:rsid w:val="009379D7"/>
    <w:rsid w:val="00941CDB"/>
    <w:rsid w:val="00942DF0"/>
    <w:rsid w:val="00944997"/>
    <w:rsid w:val="00945C6B"/>
    <w:rsid w:val="00945FF5"/>
    <w:rsid w:val="0094615B"/>
    <w:rsid w:val="00946F20"/>
    <w:rsid w:val="009474B9"/>
    <w:rsid w:val="0095060A"/>
    <w:rsid w:val="00950835"/>
    <w:rsid w:val="00950F72"/>
    <w:rsid w:val="00955688"/>
    <w:rsid w:val="009614AD"/>
    <w:rsid w:val="00962818"/>
    <w:rsid w:val="00963C3C"/>
    <w:rsid w:val="00963F4B"/>
    <w:rsid w:val="009657A5"/>
    <w:rsid w:val="00965F05"/>
    <w:rsid w:val="00967994"/>
    <w:rsid w:val="009726ED"/>
    <w:rsid w:val="00973294"/>
    <w:rsid w:val="00973C98"/>
    <w:rsid w:val="00975345"/>
    <w:rsid w:val="00981688"/>
    <w:rsid w:val="00982488"/>
    <w:rsid w:val="0098360F"/>
    <w:rsid w:val="00984545"/>
    <w:rsid w:val="00984C3D"/>
    <w:rsid w:val="00985E41"/>
    <w:rsid w:val="00987CED"/>
    <w:rsid w:val="00987FAF"/>
    <w:rsid w:val="0099169E"/>
    <w:rsid w:val="009941BD"/>
    <w:rsid w:val="009951C2"/>
    <w:rsid w:val="00995DBA"/>
    <w:rsid w:val="00997BE1"/>
    <w:rsid w:val="009A06EE"/>
    <w:rsid w:val="009A073F"/>
    <w:rsid w:val="009A2CA0"/>
    <w:rsid w:val="009A6B2A"/>
    <w:rsid w:val="009B080D"/>
    <w:rsid w:val="009B183B"/>
    <w:rsid w:val="009B2351"/>
    <w:rsid w:val="009B3502"/>
    <w:rsid w:val="009B45C0"/>
    <w:rsid w:val="009B4966"/>
    <w:rsid w:val="009B76A6"/>
    <w:rsid w:val="009C243F"/>
    <w:rsid w:val="009D09F4"/>
    <w:rsid w:val="009D0BB5"/>
    <w:rsid w:val="009D21AD"/>
    <w:rsid w:val="009D2DBD"/>
    <w:rsid w:val="009D59EC"/>
    <w:rsid w:val="009D7372"/>
    <w:rsid w:val="009E2D2A"/>
    <w:rsid w:val="009E3DB0"/>
    <w:rsid w:val="009E6161"/>
    <w:rsid w:val="009E762B"/>
    <w:rsid w:val="009E7B9C"/>
    <w:rsid w:val="009E7C32"/>
    <w:rsid w:val="009E7E07"/>
    <w:rsid w:val="009F079D"/>
    <w:rsid w:val="009F0801"/>
    <w:rsid w:val="009F1437"/>
    <w:rsid w:val="009F3BDB"/>
    <w:rsid w:val="009F3C09"/>
    <w:rsid w:val="009F3C7A"/>
    <w:rsid w:val="009F4A3D"/>
    <w:rsid w:val="009F55EE"/>
    <w:rsid w:val="009F574A"/>
    <w:rsid w:val="009F5F1B"/>
    <w:rsid w:val="009F5FBA"/>
    <w:rsid w:val="009F78A8"/>
    <w:rsid w:val="00A010A9"/>
    <w:rsid w:val="00A05519"/>
    <w:rsid w:val="00A058BD"/>
    <w:rsid w:val="00A059DD"/>
    <w:rsid w:val="00A070D8"/>
    <w:rsid w:val="00A10293"/>
    <w:rsid w:val="00A11770"/>
    <w:rsid w:val="00A15693"/>
    <w:rsid w:val="00A1742E"/>
    <w:rsid w:val="00A21E18"/>
    <w:rsid w:val="00A22355"/>
    <w:rsid w:val="00A23C2C"/>
    <w:rsid w:val="00A26E11"/>
    <w:rsid w:val="00A300ED"/>
    <w:rsid w:val="00A30264"/>
    <w:rsid w:val="00A30B95"/>
    <w:rsid w:val="00A3272F"/>
    <w:rsid w:val="00A32CB7"/>
    <w:rsid w:val="00A34B09"/>
    <w:rsid w:val="00A420A6"/>
    <w:rsid w:val="00A4236D"/>
    <w:rsid w:val="00A43E4C"/>
    <w:rsid w:val="00A44FFA"/>
    <w:rsid w:val="00A45546"/>
    <w:rsid w:val="00A47B5E"/>
    <w:rsid w:val="00A5301D"/>
    <w:rsid w:val="00A55131"/>
    <w:rsid w:val="00A57682"/>
    <w:rsid w:val="00A60AF8"/>
    <w:rsid w:val="00A60CC7"/>
    <w:rsid w:val="00A645AD"/>
    <w:rsid w:val="00A64D88"/>
    <w:rsid w:val="00A717B8"/>
    <w:rsid w:val="00A71EA7"/>
    <w:rsid w:val="00A72FBF"/>
    <w:rsid w:val="00A73496"/>
    <w:rsid w:val="00A74003"/>
    <w:rsid w:val="00A8500C"/>
    <w:rsid w:val="00A862A1"/>
    <w:rsid w:val="00A87D93"/>
    <w:rsid w:val="00A87DA1"/>
    <w:rsid w:val="00A90A80"/>
    <w:rsid w:val="00A92289"/>
    <w:rsid w:val="00A9750A"/>
    <w:rsid w:val="00AA0F84"/>
    <w:rsid w:val="00AA1274"/>
    <w:rsid w:val="00AA2336"/>
    <w:rsid w:val="00AA25F5"/>
    <w:rsid w:val="00AA364A"/>
    <w:rsid w:val="00AA450E"/>
    <w:rsid w:val="00AA51B1"/>
    <w:rsid w:val="00AA5497"/>
    <w:rsid w:val="00AB1583"/>
    <w:rsid w:val="00AB27BB"/>
    <w:rsid w:val="00AB2D5A"/>
    <w:rsid w:val="00AB2E11"/>
    <w:rsid w:val="00AB41B6"/>
    <w:rsid w:val="00AB5128"/>
    <w:rsid w:val="00AB51C7"/>
    <w:rsid w:val="00AB61BB"/>
    <w:rsid w:val="00AC0D03"/>
    <w:rsid w:val="00AC1166"/>
    <w:rsid w:val="00AC2999"/>
    <w:rsid w:val="00AC3499"/>
    <w:rsid w:val="00AC4807"/>
    <w:rsid w:val="00AC7044"/>
    <w:rsid w:val="00AD135D"/>
    <w:rsid w:val="00AD2347"/>
    <w:rsid w:val="00AD23D2"/>
    <w:rsid w:val="00AD36D0"/>
    <w:rsid w:val="00AD3811"/>
    <w:rsid w:val="00AD49CA"/>
    <w:rsid w:val="00AD6825"/>
    <w:rsid w:val="00AE00E5"/>
    <w:rsid w:val="00AE06D9"/>
    <w:rsid w:val="00AE09A7"/>
    <w:rsid w:val="00AE3D8B"/>
    <w:rsid w:val="00AE7D47"/>
    <w:rsid w:val="00AF0A66"/>
    <w:rsid w:val="00AF0D74"/>
    <w:rsid w:val="00AF1A18"/>
    <w:rsid w:val="00AF2FC5"/>
    <w:rsid w:val="00AF37E5"/>
    <w:rsid w:val="00AF4A8A"/>
    <w:rsid w:val="00AF5246"/>
    <w:rsid w:val="00AF6716"/>
    <w:rsid w:val="00B00130"/>
    <w:rsid w:val="00B002F3"/>
    <w:rsid w:val="00B018DF"/>
    <w:rsid w:val="00B045DA"/>
    <w:rsid w:val="00B10432"/>
    <w:rsid w:val="00B10EF1"/>
    <w:rsid w:val="00B116A2"/>
    <w:rsid w:val="00B12A2F"/>
    <w:rsid w:val="00B13AB6"/>
    <w:rsid w:val="00B15B35"/>
    <w:rsid w:val="00B16654"/>
    <w:rsid w:val="00B1705E"/>
    <w:rsid w:val="00B17524"/>
    <w:rsid w:val="00B17F9F"/>
    <w:rsid w:val="00B21C78"/>
    <w:rsid w:val="00B23D77"/>
    <w:rsid w:val="00B23F7E"/>
    <w:rsid w:val="00B25BA3"/>
    <w:rsid w:val="00B2605B"/>
    <w:rsid w:val="00B2618F"/>
    <w:rsid w:val="00B26396"/>
    <w:rsid w:val="00B26E7D"/>
    <w:rsid w:val="00B314AE"/>
    <w:rsid w:val="00B31F37"/>
    <w:rsid w:val="00B34D3F"/>
    <w:rsid w:val="00B357BF"/>
    <w:rsid w:val="00B41949"/>
    <w:rsid w:val="00B421AA"/>
    <w:rsid w:val="00B4221B"/>
    <w:rsid w:val="00B427FF"/>
    <w:rsid w:val="00B43970"/>
    <w:rsid w:val="00B47825"/>
    <w:rsid w:val="00B47993"/>
    <w:rsid w:val="00B47F92"/>
    <w:rsid w:val="00B51D85"/>
    <w:rsid w:val="00B52576"/>
    <w:rsid w:val="00B52C0B"/>
    <w:rsid w:val="00B53484"/>
    <w:rsid w:val="00B55B33"/>
    <w:rsid w:val="00B60027"/>
    <w:rsid w:val="00B60D04"/>
    <w:rsid w:val="00B620AF"/>
    <w:rsid w:val="00B62D7B"/>
    <w:rsid w:val="00B71B0A"/>
    <w:rsid w:val="00B71CF7"/>
    <w:rsid w:val="00B82869"/>
    <w:rsid w:val="00B85FC4"/>
    <w:rsid w:val="00B86284"/>
    <w:rsid w:val="00B90016"/>
    <w:rsid w:val="00B9146D"/>
    <w:rsid w:val="00B91758"/>
    <w:rsid w:val="00B9317B"/>
    <w:rsid w:val="00B933EF"/>
    <w:rsid w:val="00B96903"/>
    <w:rsid w:val="00BA047E"/>
    <w:rsid w:val="00BA6A07"/>
    <w:rsid w:val="00BA73D7"/>
    <w:rsid w:val="00BA7545"/>
    <w:rsid w:val="00BA76BE"/>
    <w:rsid w:val="00BB0A6C"/>
    <w:rsid w:val="00BB0B54"/>
    <w:rsid w:val="00BB171A"/>
    <w:rsid w:val="00BB25C4"/>
    <w:rsid w:val="00BB2C94"/>
    <w:rsid w:val="00BB3598"/>
    <w:rsid w:val="00BB392C"/>
    <w:rsid w:val="00BB49A1"/>
    <w:rsid w:val="00BB65BA"/>
    <w:rsid w:val="00BB689B"/>
    <w:rsid w:val="00BC07F1"/>
    <w:rsid w:val="00BC0FFE"/>
    <w:rsid w:val="00BC39C0"/>
    <w:rsid w:val="00BC5438"/>
    <w:rsid w:val="00BC587B"/>
    <w:rsid w:val="00BC70F6"/>
    <w:rsid w:val="00BD1337"/>
    <w:rsid w:val="00BD3318"/>
    <w:rsid w:val="00BD5DFC"/>
    <w:rsid w:val="00BD669C"/>
    <w:rsid w:val="00BD6898"/>
    <w:rsid w:val="00BD7CA6"/>
    <w:rsid w:val="00BE06E7"/>
    <w:rsid w:val="00BE4FB3"/>
    <w:rsid w:val="00BE6025"/>
    <w:rsid w:val="00BE675A"/>
    <w:rsid w:val="00BE681E"/>
    <w:rsid w:val="00BE6D5C"/>
    <w:rsid w:val="00BF02D1"/>
    <w:rsid w:val="00BF3E6A"/>
    <w:rsid w:val="00BF41D3"/>
    <w:rsid w:val="00BF5C00"/>
    <w:rsid w:val="00C0378A"/>
    <w:rsid w:val="00C0568F"/>
    <w:rsid w:val="00C12753"/>
    <w:rsid w:val="00C13B4E"/>
    <w:rsid w:val="00C158CA"/>
    <w:rsid w:val="00C1614B"/>
    <w:rsid w:val="00C172AE"/>
    <w:rsid w:val="00C2168D"/>
    <w:rsid w:val="00C2235E"/>
    <w:rsid w:val="00C23479"/>
    <w:rsid w:val="00C23F30"/>
    <w:rsid w:val="00C2519E"/>
    <w:rsid w:val="00C25764"/>
    <w:rsid w:val="00C25BD4"/>
    <w:rsid w:val="00C27B22"/>
    <w:rsid w:val="00C3308C"/>
    <w:rsid w:val="00C34195"/>
    <w:rsid w:val="00C3465F"/>
    <w:rsid w:val="00C34BE5"/>
    <w:rsid w:val="00C34C1F"/>
    <w:rsid w:val="00C35BF0"/>
    <w:rsid w:val="00C36FE5"/>
    <w:rsid w:val="00C378D2"/>
    <w:rsid w:val="00C41EAB"/>
    <w:rsid w:val="00C420BF"/>
    <w:rsid w:val="00C422E3"/>
    <w:rsid w:val="00C45B11"/>
    <w:rsid w:val="00C47722"/>
    <w:rsid w:val="00C50900"/>
    <w:rsid w:val="00C50D71"/>
    <w:rsid w:val="00C51080"/>
    <w:rsid w:val="00C51338"/>
    <w:rsid w:val="00C5208C"/>
    <w:rsid w:val="00C52242"/>
    <w:rsid w:val="00C538F0"/>
    <w:rsid w:val="00C5463E"/>
    <w:rsid w:val="00C54F30"/>
    <w:rsid w:val="00C578C1"/>
    <w:rsid w:val="00C62EC3"/>
    <w:rsid w:val="00C66436"/>
    <w:rsid w:val="00C67DFE"/>
    <w:rsid w:val="00C70588"/>
    <w:rsid w:val="00C7275A"/>
    <w:rsid w:val="00C731B6"/>
    <w:rsid w:val="00C7492F"/>
    <w:rsid w:val="00C74BA1"/>
    <w:rsid w:val="00C7547B"/>
    <w:rsid w:val="00C75649"/>
    <w:rsid w:val="00C75B91"/>
    <w:rsid w:val="00C763F9"/>
    <w:rsid w:val="00C83030"/>
    <w:rsid w:val="00C830BA"/>
    <w:rsid w:val="00C83649"/>
    <w:rsid w:val="00C84435"/>
    <w:rsid w:val="00C84FFC"/>
    <w:rsid w:val="00C90E15"/>
    <w:rsid w:val="00C93411"/>
    <w:rsid w:val="00C94347"/>
    <w:rsid w:val="00C949BD"/>
    <w:rsid w:val="00C964D2"/>
    <w:rsid w:val="00C96A1E"/>
    <w:rsid w:val="00CA0357"/>
    <w:rsid w:val="00CA048B"/>
    <w:rsid w:val="00CA1CEF"/>
    <w:rsid w:val="00CA2852"/>
    <w:rsid w:val="00CA36FE"/>
    <w:rsid w:val="00CA3DF9"/>
    <w:rsid w:val="00CA62A2"/>
    <w:rsid w:val="00CA6355"/>
    <w:rsid w:val="00CA6D10"/>
    <w:rsid w:val="00CA7586"/>
    <w:rsid w:val="00CB0EFE"/>
    <w:rsid w:val="00CB19F7"/>
    <w:rsid w:val="00CB3C10"/>
    <w:rsid w:val="00CB3D51"/>
    <w:rsid w:val="00CB72E0"/>
    <w:rsid w:val="00CC1618"/>
    <w:rsid w:val="00CC20CE"/>
    <w:rsid w:val="00CC77F1"/>
    <w:rsid w:val="00CC7A7B"/>
    <w:rsid w:val="00CD1286"/>
    <w:rsid w:val="00CD2F51"/>
    <w:rsid w:val="00CE1A12"/>
    <w:rsid w:val="00CE35FC"/>
    <w:rsid w:val="00CE38A6"/>
    <w:rsid w:val="00CE541D"/>
    <w:rsid w:val="00CE7422"/>
    <w:rsid w:val="00CF23F9"/>
    <w:rsid w:val="00CF286F"/>
    <w:rsid w:val="00CF2AD8"/>
    <w:rsid w:val="00CF4F36"/>
    <w:rsid w:val="00CF4F96"/>
    <w:rsid w:val="00CF5836"/>
    <w:rsid w:val="00CF5CE6"/>
    <w:rsid w:val="00D00CC0"/>
    <w:rsid w:val="00D04985"/>
    <w:rsid w:val="00D04D8F"/>
    <w:rsid w:val="00D05377"/>
    <w:rsid w:val="00D05E8E"/>
    <w:rsid w:val="00D1025D"/>
    <w:rsid w:val="00D1132A"/>
    <w:rsid w:val="00D13A75"/>
    <w:rsid w:val="00D14CB6"/>
    <w:rsid w:val="00D205CE"/>
    <w:rsid w:val="00D235BB"/>
    <w:rsid w:val="00D23F55"/>
    <w:rsid w:val="00D24B84"/>
    <w:rsid w:val="00D26EC4"/>
    <w:rsid w:val="00D27440"/>
    <w:rsid w:val="00D27C85"/>
    <w:rsid w:val="00D3056B"/>
    <w:rsid w:val="00D32E3B"/>
    <w:rsid w:val="00D334FD"/>
    <w:rsid w:val="00D36493"/>
    <w:rsid w:val="00D37376"/>
    <w:rsid w:val="00D373B9"/>
    <w:rsid w:val="00D375A4"/>
    <w:rsid w:val="00D37D20"/>
    <w:rsid w:val="00D409B6"/>
    <w:rsid w:val="00D409B8"/>
    <w:rsid w:val="00D40C8D"/>
    <w:rsid w:val="00D41986"/>
    <w:rsid w:val="00D42989"/>
    <w:rsid w:val="00D46AA3"/>
    <w:rsid w:val="00D46CBF"/>
    <w:rsid w:val="00D52878"/>
    <w:rsid w:val="00D534D6"/>
    <w:rsid w:val="00D60C4D"/>
    <w:rsid w:val="00D615EC"/>
    <w:rsid w:val="00D62B2D"/>
    <w:rsid w:val="00D65529"/>
    <w:rsid w:val="00D65E9B"/>
    <w:rsid w:val="00D7143F"/>
    <w:rsid w:val="00D7196D"/>
    <w:rsid w:val="00D71BC9"/>
    <w:rsid w:val="00D72515"/>
    <w:rsid w:val="00D7592D"/>
    <w:rsid w:val="00D76EDA"/>
    <w:rsid w:val="00D8019C"/>
    <w:rsid w:val="00D81894"/>
    <w:rsid w:val="00D820E6"/>
    <w:rsid w:val="00D8417B"/>
    <w:rsid w:val="00D855F1"/>
    <w:rsid w:val="00D87B4C"/>
    <w:rsid w:val="00D91C7F"/>
    <w:rsid w:val="00DA1D91"/>
    <w:rsid w:val="00DA4976"/>
    <w:rsid w:val="00DA61CC"/>
    <w:rsid w:val="00DA70A8"/>
    <w:rsid w:val="00DA7510"/>
    <w:rsid w:val="00DB019F"/>
    <w:rsid w:val="00DB240D"/>
    <w:rsid w:val="00DB6FE8"/>
    <w:rsid w:val="00DC0051"/>
    <w:rsid w:val="00DC4D05"/>
    <w:rsid w:val="00DC641A"/>
    <w:rsid w:val="00DC6B32"/>
    <w:rsid w:val="00DC7ADC"/>
    <w:rsid w:val="00DD0AA7"/>
    <w:rsid w:val="00DD3B26"/>
    <w:rsid w:val="00DD448B"/>
    <w:rsid w:val="00DD4E82"/>
    <w:rsid w:val="00DD5B01"/>
    <w:rsid w:val="00DD5DB3"/>
    <w:rsid w:val="00DD6B58"/>
    <w:rsid w:val="00DE0114"/>
    <w:rsid w:val="00DE15B9"/>
    <w:rsid w:val="00DE1B1C"/>
    <w:rsid w:val="00DE3054"/>
    <w:rsid w:val="00DE5129"/>
    <w:rsid w:val="00DE7BFF"/>
    <w:rsid w:val="00DF0004"/>
    <w:rsid w:val="00DF10C1"/>
    <w:rsid w:val="00DF3398"/>
    <w:rsid w:val="00DF3985"/>
    <w:rsid w:val="00DF4FF1"/>
    <w:rsid w:val="00DF66E6"/>
    <w:rsid w:val="00DF6747"/>
    <w:rsid w:val="00E00DE4"/>
    <w:rsid w:val="00E01412"/>
    <w:rsid w:val="00E017F1"/>
    <w:rsid w:val="00E04235"/>
    <w:rsid w:val="00E04A59"/>
    <w:rsid w:val="00E05890"/>
    <w:rsid w:val="00E075AA"/>
    <w:rsid w:val="00E1032D"/>
    <w:rsid w:val="00E10BF2"/>
    <w:rsid w:val="00E13A75"/>
    <w:rsid w:val="00E16883"/>
    <w:rsid w:val="00E20B53"/>
    <w:rsid w:val="00E210AE"/>
    <w:rsid w:val="00E21261"/>
    <w:rsid w:val="00E242A9"/>
    <w:rsid w:val="00E2556C"/>
    <w:rsid w:val="00E273C3"/>
    <w:rsid w:val="00E3047A"/>
    <w:rsid w:val="00E313CF"/>
    <w:rsid w:val="00E31DDF"/>
    <w:rsid w:val="00E346EB"/>
    <w:rsid w:val="00E3599E"/>
    <w:rsid w:val="00E40798"/>
    <w:rsid w:val="00E42CD6"/>
    <w:rsid w:val="00E43F98"/>
    <w:rsid w:val="00E43FB6"/>
    <w:rsid w:val="00E43FF7"/>
    <w:rsid w:val="00E44699"/>
    <w:rsid w:val="00E45433"/>
    <w:rsid w:val="00E457F0"/>
    <w:rsid w:val="00E45C76"/>
    <w:rsid w:val="00E511CE"/>
    <w:rsid w:val="00E51C80"/>
    <w:rsid w:val="00E5205E"/>
    <w:rsid w:val="00E54EF1"/>
    <w:rsid w:val="00E57179"/>
    <w:rsid w:val="00E57D68"/>
    <w:rsid w:val="00E614A9"/>
    <w:rsid w:val="00E6228F"/>
    <w:rsid w:val="00E63D81"/>
    <w:rsid w:val="00E641FB"/>
    <w:rsid w:val="00E649C0"/>
    <w:rsid w:val="00E653B0"/>
    <w:rsid w:val="00E7015C"/>
    <w:rsid w:val="00E71BE7"/>
    <w:rsid w:val="00E71C6C"/>
    <w:rsid w:val="00E72889"/>
    <w:rsid w:val="00E72F6B"/>
    <w:rsid w:val="00E73A96"/>
    <w:rsid w:val="00E74424"/>
    <w:rsid w:val="00E753A1"/>
    <w:rsid w:val="00E75EA6"/>
    <w:rsid w:val="00E76054"/>
    <w:rsid w:val="00E77144"/>
    <w:rsid w:val="00E77B41"/>
    <w:rsid w:val="00E77EE6"/>
    <w:rsid w:val="00E8031D"/>
    <w:rsid w:val="00E819E8"/>
    <w:rsid w:val="00E82098"/>
    <w:rsid w:val="00E82883"/>
    <w:rsid w:val="00E839E6"/>
    <w:rsid w:val="00E85F94"/>
    <w:rsid w:val="00E86490"/>
    <w:rsid w:val="00E87624"/>
    <w:rsid w:val="00E87730"/>
    <w:rsid w:val="00E900D5"/>
    <w:rsid w:val="00E907D3"/>
    <w:rsid w:val="00E940F9"/>
    <w:rsid w:val="00E972B5"/>
    <w:rsid w:val="00E9780E"/>
    <w:rsid w:val="00EA0FA4"/>
    <w:rsid w:val="00EA1A1C"/>
    <w:rsid w:val="00EA4C38"/>
    <w:rsid w:val="00EB0EB3"/>
    <w:rsid w:val="00EB136A"/>
    <w:rsid w:val="00EB2992"/>
    <w:rsid w:val="00EB4277"/>
    <w:rsid w:val="00EB4A1C"/>
    <w:rsid w:val="00EB604E"/>
    <w:rsid w:val="00EB6059"/>
    <w:rsid w:val="00EB71CB"/>
    <w:rsid w:val="00EC14BF"/>
    <w:rsid w:val="00EC1957"/>
    <w:rsid w:val="00EC2284"/>
    <w:rsid w:val="00EC256D"/>
    <w:rsid w:val="00EC662F"/>
    <w:rsid w:val="00ED00B5"/>
    <w:rsid w:val="00ED3D89"/>
    <w:rsid w:val="00ED483F"/>
    <w:rsid w:val="00ED6544"/>
    <w:rsid w:val="00ED6662"/>
    <w:rsid w:val="00ED706E"/>
    <w:rsid w:val="00ED797E"/>
    <w:rsid w:val="00EE023F"/>
    <w:rsid w:val="00EE3995"/>
    <w:rsid w:val="00EE67C8"/>
    <w:rsid w:val="00EE719C"/>
    <w:rsid w:val="00EE7A3A"/>
    <w:rsid w:val="00EF103F"/>
    <w:rsid w:val="00EF3FF9"/>
    <w:rsid w:val="00EF59A3"/>
    <w:rsid w:val="00EF74B6"/>
    <w:rsid w:val="00EF76AC"/>
    <w:rsid w:val="00F00641"/>
    <w:rsid w:val="00F00D42"/>
    <w:rsid w:val="00F01390"/>
    <w:rsid w:val="00F01471"/>
    <w:rsid w:val="00F03545"/>
    <w:rsid w:val="00F03691"/>
    <w:rsid w:val="00F05035"/>
    <w:rsid w:val="00F0535D"/>
    <w:rsid w:val="00F06AFF"/>
    <w:rsid w:val="00F100A0"/>
    <w:rsid w:val="00F13016"/>
    <w:rsid w:val="00F13290"/>
    <w:rsid w:val="00F13DF8"/>
    <w:rsid w:val="00F15A71"/>
    <w:rsid w:val="00F2111C"/>
    <w:rsid w:val="00F22E4C"/>
    <w:rsid w:val="00F2394B"/>
    <w:rsid w:val="00F242CB"/>
    <w:rsid w:val="00F24EBC"/>
    <w:rsid w:val="00F26CB9"/>
    <w:rsid w:val="00F2711F"/>
    <w:rsid w:val="00F3343A"/>
    <w:rsid w:val="00F35025"/>
    <w:rsid w:val="00F3579C"/>
    <w:rsid w:val="00F35E9F"/>
    <w:rsid w:val="00F37510"/>
    <w:rsid w:val="00F42F66"/>
    <w:rsid w:val="00F469B7"/>
    <w:rsid w:val="00F47AFB"/>
    <w:rsid w:val="00F50DC9"/>
    <w:rsid w:val="00F522E9"/>
    <w:rsid w:val="00F55A5D"/>
    <w:rsid w:val="00F55F21"/>
    <w:rsid w:val="00F60417"/>
    <w:rsid w:val="00F60923"/>
    <w:rsid w:val="00F60E1E"/>
    <w:rsid w:val="00F61865"/>
    <w:rsid w:val="00F629B1"/>
    <w:rsid w:val="00F629EC"/>
    <w:rsid w:val="00F62AD4"/>
    <w:rsid w:val="00F62CCF"/>
    <w:rsid w:val="00F65B76"/>
    <w:rsid w:val="00F65C45"/>
    <w:rsid w:val="00F73178"/>
    <w:rsid w:val="00F753B8"/>
    <w:rsid w:val="00F761E7"/>
    <w:rsid w:val="00F77C3D"/>
    <w:rsid w:val="00F824EA"/>
    <w:rsid w:val="00F8576B"/>
    <w:rsid w:val="00F9117F"/>
    <w:rsid w:val="00F9166D"/>
    <w:rsid w:val="00F92F8B"/>
    <w:rsid w:val="00F95F5A"/>
    <w:rsid w:val="00F966D1"/>
    <w:rsid w:val="00F97E36"/>
    <w:rsid w:val="00FA380E"/>
    <w:rsid w:val="00FA4FA6"/>
    <w:rsid w:val="00FA696F"/>
    <w:rsid w:val="00FB0DD4"/>
    <w:rsid w:val="00FB1E61"/>
    <w:rsid w:val="00FB33CC"/>
    <w:rsid w:val="00FC0F0E"/>
    <w:rsid w:val="00FC2B5F"/>
    <w:rsid w:val="00FC391D"/>
    <w:rsid w:val="00FC49D4"/>
    <w:rsid w:val="00FC5BBC"/>
    <w:rsid w:val="00FC6ACB"/>
    <w:rsid w:val="00FD025B"/>
    <w:rsid w:val="00FD0ED1"/>
    <w:rsid w:val="00FD101B"/>
    <w:rsid w:val="00FD41A4"/>
    <w:rsid w:val="00FD4C77"/>
    <w:rsid w:val="00FD5371"/>
    <w:rsid w:val="00FE0A47"/>
    <w:rsid w:val="00FE14DD"/>
    <w:rsid w:val="00FE1566"/>
    <w:rsid w:val="00FE2E7A"/>
    <w:rsid w:val="00FE3E12"/>
    <w:rsid w:val="00FE4D50"/>
    <w:rsid w:val="00FE4EA0"/>
    <w:rsid w:val="00FE5620"/>
    <w:rsid w:val="00FE6680"/>
    <w:rsid w:val="00FF0782"/>
    <w:rsid w:val="00FF2175"/>
    <w:rsid w:val="00FF393B"/>
    <w:rsid w:val="00FF4C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5888B"/>
  <w15:chartTrackingRefBased/>
  <w15:docId w15:val="{1CDF17E0-E050-4358-836F-5ADBC05D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A696F"/>
    <w:rPr>
      <w:rFonts w:eastAsia="Times New Roman"/>
    </w:rPr>
  </w:style>
  <w:style w:type="paragraph" w:styleId="Nagwek1">
    <w:name w:val="heading 1"/>
    <w:basedOn w:val="Normalny"/>
    <w:next w:val="Normalny"/>
    <w:link w:val="Nagwek1Znak"/>
    <w:qFormat/>
    <w:pPr>
      <w:keepNext/>
      <w:keepLines/>
      <w:spacing w:before="480" w:after="120"/>
      <w:outlineLvl w:val="0"/>
    </w:pPr>
    <w:rPr>
      <w:b/>
      <w:sz w:val="48"/>
      <w:szCs w:val="48"/>
    </w:rPr>
  </w:style>
  <w:style w:type="paragraph" w:styleId="Nagwek2">
    <w:name w:val="heading 2"/>
    <w:basedOn w:val="Normalny"/>
    <w:next w:val="Normalny"/>
    <w:link w:val="Nagwek2Znak"/>
    <w:qFormat/>
    <w:pPr>
      <w:keepNext/>
      <w:keepLines/>
      <w:spacing w:before="360" w:after="80"/>
      <w:outlineLvl w:val="1"/>
    </w:pPr>
    <w:rPr>
      <w:b/>
      <w:sz w:val="36"/>
      <w:szCs w:val="36"/>
    </w:rPr>
  </w:style>
  <w:style w:type="paragraph" w:styleId="Nagwek3">
    <w:name w:val="heading 3"/>
    <w:basedOn w:val="Normalny"/>
    <w:next w:val="Normalny"/>
    <w:link w:val="Nagwek3Znak"/>
    <w:qFormat/>
    <w:pPr>
      <w:keepNext/>
      <w:keepLines/>
      <w:spacing w:before="280" w:after="80"/>
      <w:outlineLvl w:val="2"/>
    </w:pPr>
    <w:rPr>
      <w:b/>
      <w:sz w:val="28"/>
      <w:szCs w:val="28"/>
    </w:rPr>
  </w:style>
  <w:style w:type="paragraph" w:styleId="Nagwek4">
    <w:name w:val="heading 4"/>
    <w:basedOn w:val="Normalny"/>
    <w:next w:val="Normalny"/>
    <w:link w:val="Nagwek4Znak"/>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link w:val="Nagwek6Znak"/>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Pr>
      <w:rFonts w:ascii="Calibri Light" w:hAnsi="Calibri Light"/>
      <w:b/>
      <w:kern w:val="32"/>
      <w:sz w:val="32"/>
    </w:rPr>
  </w:style>
  <w:style w:type="character" w:customStyle="1" w:styleId="Nagwek2Znak">
    <w:name w:val="Nagłówek 2 Znak"/>
    <w:link w:val="Nagwek2"/>
    <w:semiHidden/>
    <w:locked/>
    <w:rPr>
      <w:rFonts w:ascii="Calibri Light" w:hAnsi="Calibri Light"/>
      <w:b/>
      <w:i/>
      <w:sz w:val="28"/>
    </w:rPr>
  </w:style>
  <w:style w:type="character" w:customStyle="1" w:styleId="Nagwek3Znak">
    <w:name w:val="Nagłówek 3 Znak"/>
    <w:link w:val="Nagwek3"/>
    <w:semiHidden/>
    <w:locked/>
    <w:rPr>
      <w:rFonts w:ascii="Calibri Light" w:hAnsi="Calibri Light"/>
      <w:b/>
      <w:sz w:val="26"/>
    </w:rPr>
  </w:style>
  <w:style w:type="character" w:customStyle="1" w:styleId="Nagwek4Znak">
    <w:name w:val="Nagłówek 4 Znak"/>
    <w:link w:val="Nagwek4"/>
    <w:semiHidden/>
    <w:locked/>
    <w:rPr>
      <w:rFonts w:ascii="Calibri" w:hAnsi="Calibri"/>
      <w:b/>
      <w:sz w:val="28"/>
    </w:rPr>
  </w:style>
  <w:style w:type="character" w:customStyle="1" w:styleId="Nagwek5Znak">
    <w:name w:val="Nagłówek 5 Znak"/>
    <w:link w:val="Nagwek5"/>
    <w:semiHidden/>
    <w:locked/>
    <w:rPr>
      <w:rFonts w:ascii="Calibri" w:hAnsi="Calibri"/>
      <w:b/>
      <w:i/>
      <w:sz w:val="26"/>
    </w:rPr>
  </w:style>
  <w:style w:type="character" w:customStyle="1" w:styleId="Nagwek6Znak">
    <w:name w:val="Nagłówek 6 Znak"/>
    <w:link w:val="Nagwek6"/>
    <w:semiHidden/>
    <w:locked/>
    <w:rPr>
      <w:rFonts w:ascii="Calibri" w:hAnsi="Calibri"/>
      <w:b/>
    </w:rPr>
  </w:style>
  <w:style w:type="table" w:customStyle="1" w:styleId="TableNormal">
    <w:name w:val="Table Normal"/>
    <w:rPr>
      <w:rFonts w:eastAsia="Times New Roman"/>
    </w:rPr>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locked/>
    <w:rPr>
      <w:rFonts w:ascii="Calibri Light" w:hAnsi="Calibri Light"/>
      <w:b/>
      <w:kern w:val="28"/>
      <w:sz w:val="32"/>
    </w:rPr>
  </w:style>
  <w:style w:type="paragraph" w:styleId="Podtytu">
    <w:name w:val="Subtitle"/>
    <w:basedOn w:val="Normalny"/>
    <w:next w:val="Normalny"/>
    <w:link w:val="PodtytuZnak"/>
    <w:qFormat/>
    <w:pPr>
      <w:keepNext/>
      <w:keepLines/>
      <w:spacing w:before="360" w:after="80"/>
    </w:pPr>
    <w:rPr>
      <w:rFonts w:ascii="Georgia" w:hAnsi="Georgia" w:cs="Georgia"/>
      <w:i/>
      <w:color w:val="666666"/>
      <w:sz w:val="48"/>
      <w:szCs w:val="48"/>
    </w:rPr>
  </w:style>
  <w:style w:type="character" w:customStyle="1" w:styleId="PodtytuZnak">
    <w:name w:val="Podtytuł Znak"/>
    <w:link w:val="Podtytu"/>
    <w:locked/>
    <w:rPr>
      <w:rFonts w:ascii="Calibri Light" w:hAnsi="Calibri Light"/>
      <w:sz w:val="24"/>
    </w:rPr>
  </w:style>
  <w:style w:type="table" w:customStyle="1" w:styleId="Styl">
    <w:name w:val="Styl"/>
    <w:basedOn w:val="TableNormal"/>
    <w:tblPr>
      <w:tblStyleRowBandSize w:val="1"/>
      <w:tblStyleColBandSize w:val="1"/>
      <w:tblCellMar>
        <w:top w:w="15" w:type="dxa"/>
        <w:left w:w="15" w:type="dxa"/>
        <w:bottom w:w="15" w:type="dxa"/>
        <w:right w:w="15" w:type="dxa"/>
      </w:tblCellMar>
    </w:tblPr>
  </w:style>
  <w:style w:type="table" w:customStyle="1" w:styleId="Styl9">
    <w:name w:val="Styl9"/>
    <w:basedOn w:val="TableNormal"/>
    <w:tblPr>
      <w:tblStyleRowBandSize w:val="1"/>
      <w:tblStyleColBandSize w:val="1"/>
      <w:tblCellMar>
        <w:top w:w="15" w:type="dxa"/>
        <w:left w:w="15" w:type="dxa"/>
        <w:bottom w:w="15" w:type="dxa"/>
        <w:right w:w="15" w:type="dxa"/>
      </w:tblCellMar>
    </w:tblPr>
  </w:style>
  <w:style w:type="table" w:customStyle="1" w:styleId="Styl8">
    <w:name w:val="Styl8"/>
    <w:basedOn w:val="TableNormal"/>
    <w:tblPr>
      <w:tblStyleRowBandSize w:val="1"/>
      <w:tblStyleColBandSize w:val="1"/>
      <w:tblCellMar>
        <w:top w:w="15" w:type="dxa"/>
        <w:left w:w="15" w:type="dxa"/>
        <w:bottom w:w="15" w:type="dxa"/>
        <w:right w:w="15" w:type="dxa"/>
      </w:tblCellMar>
    </w:tblPr>
  </w:style>
  <w:style w:type="table" w:customStyle="1" w:styleId="Styl7">
    <w:name w:val="Styl7"/>
    <w:basedOn w:val="TableNormal"/>
    <w:tblPr>
      <w:tblStyleRowBandSize w:val="1"/>
      <w:tblStyleColBandSize w:val="1"/>
      <w:tblCellMar>
        <w:top w:w="15" w:type="dxa"/>
        <w:left w:w="15" w:type="dxa"/>
        <w:bottom w:w="15" w:type="dxa"/>
        <w:right w:w="15" w:type="dxa"/>
      </w:tblCellMar>
    </w:tblPr>
  </w:style>
  <w:style w:type="table" w:customStyle="1" w:styleId="Styl6">
    <w:name w:val="Styl6"/>
    <w:basedOn w:val="TableNormal"/>
    <w:tblPr>
      <w:tblStyleRowBandSize w:val="1"/>
      <w:tblStyleColBandSize w:val="1"/>
      <w:tblCellMar>
        <w:left w:w="70" w:type="dxa"/>
        <w:right w:w="70" w:type="dxa"/>
      </w:tblCellMar>
    </w:tblPr>
  </w:style>
  <w:style w:type="table" w:customStyle="1" w:styleId="Styl5">
    <w:name w:val="Styl5"/>
    <w:basedOn w:val="TableNormal"/>
    <w:tblPr>
      <w:tblStyleRowBandSize w:val="1"/>
      <w:tblStyleColBandSize w:val="1"/>
      <w:tblCellMar>
        <w:top w:w="15" w:type="dxa"/>
        <w:left w:w="15" w:type="dxa"/>
        <w:bottom w:w="15" w:type="dxa"/>
        <w:right w:w="15" w:type="dxa"/>
      </w:tblCellMar>
    </w:tblPr>
  </w:style>
  <w:style w:type="table" w:customStyle="1" w:styleId="Styl4">
    <w:name w:val="Styl4"/>
    <w:basedOn w:val="TableNormal"/>
    <w:tblPr>
      <w:tblStyleRowBandSize w:val="1"/>
      <w:tblStyleColBandSize w:val="1"/>
      <w:tblCellMar>
        <w:top w:w="15" w:type="dxa"/>
        <w:left w:w="15" w:type="dxa"/>
        <w:bottom w:w="15" w:type="dxa"/>
        <w:right w:w="15" w:type="dxa"/>
      </w:tblCellMar>
    </w:tblPr>
  </w:style>
  <w:style w:type="table" w:customStyle="1" w:styleId="Styl3">
    <w:name w:val="Styl3"/>
    <w:basedOn w:val="TableNormal"/>
    <w:tblPr>
      <w:tblStyleRowBandSize w:val="1"/>
      <w:tblStyleColBandSize w:val="1"/>
      <w:tblCellMar>
        <w:left w:w="70" w:type="dxa"/>
        <w:right w:w="70" w:type="dxa"/>
      </w:tblCellMar>
    </w:tblPr>
  </w:style>
  <w:style w:type="table" w:customStyle="1" w:styleId="Styl2">
    <w:name w:val="Styl2"/>
    <w:basedOn w:val="TableNormal"/>
    <w:tblPr>
      <w:tblStyleRowBandSize w:val="1"/>
      <w:tblStyleColBandSize w:val="1"/>
      <w:tblCellMar>
        <w:left w:w="70" w:type="dxa"/>
        <w:right w:w="70" w:type="dxa"/>
      </w:tblCellMar>
    </w:tblPr>
  </w:style>
  <w:style w:type="table" w:customStyle="1" w:styleId="Styl1">
    <w:name w:val="Styl1"/>
    <w:basedOn w:val="TableNormal"/>
    <w:tblPr>
      <w:tblStyleRowBandSize w:val="1"/>
      <w:tblStyleColBandSize w:val="1"/>
      <w:tblCellMar>
        <w:top w:w="15" w:type="dxa"/>
        <w:left w:w="15" w:type="dxa"/>
        <w:bottom w:w="15" w:type="dxa"/>
        <w:right w:w="15" w:type="dxa"/>
      </w:tblCellMar>
    </w:tblPr>
  </w:style>
  <w:style w:type="paragraph" w:styleId="Nagwek">
    <w:name w:val="header"/>
    <w:basedOn w:val="Normalny"/>
    <w:link w:val="NagwekZnak"/>
    <w:locked/>
    <w:rsid w:val="000A2D86"/>
    <w:pPr>
      <w:tabs>
        <w:tab w:val="center" w:pos="4536"/>
        <w:tab w:val="right" w:pos="9072"/>
      </w:tabs>
    </w:pPr>
  </w:style>
  <w:style w:type="character" w:customStyle="1" w:styleId="NagwekZnak">
    <w:name w:val="Nagłówek Znak"/>
    <w:link w:val="Nagwek"/>
    <w:semiHidden/>
    <w:locked/>
    <w:rPr>
      <w:sz w:val="20"/>
    </w:rPr>
  </w:style>
  <w:style w:type="paragraph" w:styleId="Stopka">
    <w:name w:val="footer"/>
    <w:basedOn w:val="Normalny"/>
    <w:link w:val="StopkaZnak"/>
    <w:locked/>
    <w:rsid w:val="000A2D86"/>
    <w:pPr>
      <w:tabs>
        <w:tab w:val="center" w:pos="4536"/>
        <w:tab w:val="right" w:pos="9072"/>
      </w:tabs>
    </w:pPr>
  </w:style>
  <w:style w:type="character" w:customStyle="1" w:styleId="StopkaZnak">
    <w:name w:val="Stopka Znak"/>
    <w:link w:val="Stopka"/>
    <w:semiHidden/>
    <w:locked/>
    <w:rPr>
      <w:sz w:val="20"/>
    </w:rPr>
  </w:style>
  <w:style w:type="paragraph" w:styleId="Tekstdymka">
    <w:name w:val="Balloon Text"/>
    <w:basedOn w:val="Normalny"/>
    <w:link w:val="TekstdymkaZnak"/>
    <w:semiHidden/>
    <w:locked/>
    <w:rsid w:val="00FE1566"/>
    <w:rPr>
      <w:rFonts w:ascii="Tahoma" w:hAnsi="Tahoma" w:cs="Tahoma"/>
      <w:sz w:val="16"/>
      <w:szCs w:val="16"/>
    </w:rPr>
  </w:style>
  <w:style w:type="character" w:customStyle="1" w:styleId="TekstdymkaZnak">
    <w:name w:val="Tekst dymka Znak"/>
    <w:link w:val="Tekstdymka"/>
    <w:semiHidden/>
    <w:locked/>
    <w:rPr>
      <w:rFonts w:ascii="Segoe UI" w:hAnsi="Segoe UI"/>
      <w:sz w:val="18"/>
    </w:rPr>
  </w:style>
  <w:style w:type="paragraph" w:styleId="NormalnyWeb">
    <w:name w:val="Normal (Web)"/>
    <w:basedOn w:val="Normalny"/>
    <w:locked/>
    <w:rsid w:val="00845492"/>
    <w:rPr>
      <w:rFonts w:ascii="Times New Roman" w:hAnsi="Times New Roman" w:cs="Times New Roman"/>
      <w:sz w:val="24"/>
      <w:szCs w:val="24"/>
    </w:rPr>
  </w:style>
  <w:style w:type="paragraph" w:styleId="Tekstprzypisudolnego">
    <w:name w:val="footnote text"/>
    <w:basedOn w:val="Normalny"/>
    <w:link w:val="TekstprzypisudolnegoZnak"/>
    <w:locked/>
    <w:rsid w:val="00ED797E"/>
  </w:style>
  <w:style w:type="character" w:customStyle="1" w:styleId="TekstprzypisudolnegoZnak">
    <w:name w:val="Tekst przypisu dolnego Znak"/>
    <w:link w:val="Tekstprzypisudolnego"/>
    <w:locked/>
    <w:rPr>
      <w:sz w:val="20"/>
    </w:rPr>
  </w:style>
  <w:style w:type="character" w:styleId="Odwoanieprzypisudolnego">
    <w:name w:val="footnote reference"/>
    <w:locked/>
    <w:rsid w:val="00ED797E"/>
    <w:rPr>
      <w:vertAlign w:val="superscript"/>
    </w:rPr>
  </w:style>
  <w:style w:type="character" w:styleId="Hipercze">
    <w:name w:val="Hyperlink"/>
    <w:locked/>
    <w:rsid w:val="00A15693"/>
    <w:rPr>
      <w:color w:val="0000FF"/>
      <w:u w:val="single"/>
    </w:rPr>
  </w:style>
  <w:style w:type="character" w:customStyle="1" w:styleId="fontstyle01">
    <w:name w:val="fontstyle01"/>
    <w:rsid w:val="003A5CD9"/>
    <w:rPr>
      <w:rFonts w:ascii="Times New Roman" w:hAnsi="Times New Roman" w:cs="Times New Roman" w:hint="default"/>
      <w:b w:val="0"/>
      <w:bCs w:val="0"/>
      <w:i w:val="0"/>
      <w:iCs w:val="0"/>
      <w:color w:val="000000"/>
      <w:sz w:val="20"/>
      <w:szCs w:val="20"/>
    </w:rPr>
  </w:style>
  <w:style w:type="paragraph" w:customStyle="1" w:styleId="Akapitzlist1">
    <w:name w:val="Akapit z listą1"/>
    <w:basedOn w:val="Normalny"/>
    <w:rsid w:val="001C6700"/>
    <w:pPr>
      <w:ind w:left="720"/>
      <w:contextualSpacing/>
    </w:pPr>
    <w:rPr>
      <w:rFonts w:ascii="Times New Roman" w:hAnsi="Times New Roman" w:cs="Times New Roman"/>
    </w:rPr>
  </w:style>
  <w:style w:type="character" w:styleId="Odwoaniedokomentarza">
    <w:name w:val="annotation reference"/>
    <w:locked/>
    <w:rsid w:val="00132337"/>
    <w:rPr>
      <w:sz w:val="16"/>
      <w:szCs w:val="16"/>
    </w:rPr>
  </w:style>
  <w:style w:type="paragraph" w:styleId="Tekstkomentarza">
    <w:name w:val="annotation text"/>
    <w:basedOn w:val="Normalny"/>
    <w:link w:val="TekstkomentarzaZnak"/>
    <w:locked/>
    <w:rsid w:val="00132337"/>
  </w:style>
  <w:style w:type="character" w:customStyle="1" w:styleId="TekstkomentarzaZnak">
    <w:name w:val="Tekst komentarza Znak"/>
    <w:link w:val="Tekstkomentarza"/>
    <w:rsid w:val="00132337"/>
    <w:rPr>
      <w:rFonts w:eastAsia="Times New Roman"/>
    </w:rPr>
  </w:style>
  <w:style w:type="paragraph" w:styleId="Tematkomentarza">
    <w:name w:val="annotation subject"/>
    <w:basedOn w:val="Tekstkomentarza"/>
    <w:next w:val="Tekstkomentarza"/>
    <w:link w:val="TematkomentarzaZnak"/>
    <w:locked/>
    <w:rsid w:val="00132337"/>
    <w:rPr>
      <w:b/>
      <w:bCs/>
    </w:rPr>
  </w:style>
  <w:style w:type="character" w:customStyle="1" w:styleId="TematkomentarzaZnak">
    <w:name w:val="Temat komentarza Znak"/>
    <w:link w:val="Tematkomentarza"/>
    <w:rsid w:val="00132337"/>
    <w:rPr>
      <w:rFonts w:eastAsia="Times New Roman"/>
      <w:b/>
      <w:bCs/>
    </w:rPr>
  </w:style>
  <w:style w:type="paragraph" w:styleId="Tekstprzypisukocowego">
    <w:name w:val="endnote text"/>
    <w:basedOn w:val="Normalny"/>
    <w:link w:val="TekstprzypisukocowegoZnak"/>
    <w:locked/>
    <w:rsid w:val="00B421AA"/>
  </w:style>
  <w:style w:type="character" w:customStyle="1" w:styleId="TekstprzypisukocowegoZnak">
    <w:name w:val="Tekst przypisu końcowego Znak"/>
    <w:link w:val="Tekstprzypisukocowego"/>
    <w:rsid w:val="00B421AA"/>
    <w:rPr>
      <w:rFonts w:eastAsia="Times New Roman"/>
    </w:rPr>
  </w:style>
  <w:style w:type="character" w:styleId="Odwoanieprzypisukocowego">
    <w:name w:val="endnote reference"/>
    <w:locked/>
    <w:rsid w:val="00B421AA"/>
    <w:rPr>
      <w:vertAlign w:val="superscript"/>
    </w:rPr>
  </w:style>
  <w:style w:type="paragraph" w:styleId="Zwykytekst">
    <w:name w:val="Plain Text"/>
    <w:basedOn w:val="Normalny"/>
    <w:link w:val="ZwykytekstZnak"/>
    <w:uiPriority w:val="99"/>
    <w:unhideWhenUsed/>
    <w:locked/>
    <w:rsid w:val="00635C6C"/>
    <w:rPr>
      <w:rFonts w:eastAsia="Calibri" w:cs="Times New Roman"/>
      <w:sz w:val="22"/>
      <w:szCs w:val="21"/>
      <w:lang w:eastAsia="en-US"/>
    </w:rPr>
  </w:style>
  <w:style w:type="character" w:customStyle="1" w:styleId="ZwykytekstZnak">
    <w:name w:val="Zwykły tekst Znak"/>
    <w:link w:val="Zwykytekst"/>
    <w:uiPriority w:val="99"/>
    <w:rsid w:val="00635C6C"/>
    <w:rPr>
      <w:rFonts w:cs="Times New Roman"/>
      <w:sz w:val="22"/>
      <w:szCs w:val="21"/>
      <w:lang w:eastAsia="en-US"/>
    </w:rPr>
  </w:style>
  <w:style w:type="character" w:customStyle="1" w:styleId="markedcontent">
    <w:name w:val="markedcontent"/>
    <w:rsid w:val="00E86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2603362">
      <w:bodyDiv w:val="1"/>
      <w:marLeft w:val="0"/>
      <w:marRight w:val="0"/>
      <w:marTop w:val="0"/>
      <w:marBottom w:val="0"/>
      <w:divBdr>
        <w:top w:val="none" w:sz="0" w:space="0" w:color="auto"/>
        <w:left w:val="none" w:sz="0" w:space="0" w:color="auto"/>
        <w:bottom w:val="none" w:sz="0" w:space="0" w:color="auto"/>
        <w:right w:val="none" w:sz="0" w:space="0" w:color="auto"/>
      </w:divBdr>
    </w:div>
    <w:div w:id="353657944">
      <w:bodyDiv w:val="1"/>
      <w:marLeft w:val="0"/>
      <w:marRight w:val="0"/>
      <w:marTop w:val="0"/>
      <w:marBottom w:val="0"/>
      <w:divBdr>
        <w:top w:val="none" w:sz="0" w:space="0" w:color="auto"/>
        <w:left w:val="none" w:sz="0" w:space="0" w:color="auto"/>
        <w:bottom w:val="none" w:sz="0" w:space="0" w:color="auto"/>
        <w:right w:val="none" w:sz="0" w:space="0" w:color="auto"/>
      </w:divBdr>
    </w:div>
    <w:div w:id="360862424">
      <w:bodyDiv w:val="1"/>
      <w:marLeft w:val="0"/>
      <w:marRight w:val="0"/>
      <w:marTop w:val="0"/>
      <w:marBottom w:val="0"/>
      <w:divBdr>
        <w:top w:val="none" w:sz="0" w:space="0" w:color="auto"/>
        <w:left w:val="none" w:sz="0" w:space="0" w:color="auto"/>
        <w:bottom w:val="none" w:sz="0" w:space="0" w:color="auto"/>
        <w:right w:val="none" w:sz="0" w:space="0" w:color="auto"/>
      </w:divBdr>
    </w:div>
    <w:div w:id="1155032965">
      <w:bodyDiv w:val="1"/>
      <w:marLeft w:val="0"/>
      <w:marRight w:val="0"/>
      <w:marTop w:val="0"/>
      <w:marBottom w:val="0"/>
      <w:divBdr>
        <w:top w:val="none" w:sz="0" w:space="0" w:color="auto"/>
        <w:left w:val="none" w:sz="0" w:space="0" w:color="auto"/>
        <w:bottom w:val="none" w:sz="0" w:space="0" w:color="auto"/>
        <w:right w:val="none" w:sz="0" w:space="0" w:color="auto"/>
      </w:divBdr>
    </w:div>
    <w:div w:id="1173034819">
      <w:bodyDiv w:val="1"/>
      <w:marLeft w:val="0"/>
      <w:marRight w:val="0"/>
      <w:marTop w:val="0"/>
      <w:marBottom w:val="0"/>
      <w:divBdr>
        <w:top w:val="none" w:sz="0" w:space="0" w:color="auto"/>
        <w:left w:val="none" w:sz="0" w:space="0" w:color="auto"/>
        <w:bottom w:val="none" w:sz="0" w:space="0" w:color="auto"/>
        <w:right w:val="none" w:sz="0" w:space="0" w:color="auto"/>
      </w:divBdr>
    </w:div>
    <w:div w:id="1231960338">
      <w:bodyDiv w:val="1"/>
      <w:marLeft w:val="0"/>
      <w:marRight w:val="0"/>
      <w:marTop w:val="0"/>
      <w:marBottom w:val="0"/>
      <w:divBdr>
        <w:top w:val="none" w:sz="0" w:space="0" w:color="auto"/>
        <w:left w:val="none" w:sz="0" w:space="0" w:color="auto"/>
        <w:bottom w:val="none" w:sz="0" w:space="0" w:color="auto"/>
        <w:right w:val="none" w:sz="0" w:space="0" w:color="auto"/>
      </w:divBdr>
    </w:div>
    <w:div w:id="1325402978">
      <w:bodyDiv w:val="1"/>
      <w:marLeft w:val="0"/>
      <w:marRight w:val="0"/>
      <w:marTop w:val="0"/>
      <w:marBottom w:val="0"/>
      <w:divBdr>
        <w:top w:val="none" w:sz="0" w:space="0" w:color="auto"/>
        <w:left w:val="none" w:sz="0" w:space="0" w:color="auto"/>
        <w:bottom w:val="none" w:sz="0" w:space="0" w:color="auto"/>
        <w:right w:val="none" w:sz="0" w:space="0" w:color="auto"/>
      </w:divBdr>
    </w:div>
    <w:div w:id="1381906134">
      <w:bodyDiv w:val="1"/>
      <w:marLeft w:val="0"/>
      <w:marRight w:val="0"/>
      <w:marTop w:val="0"/>
      <w:marBottom w:val="0"/>
      <w:divBdr>
        <w:top w:val="none" w:sz="0" w:space="0" w:color="auto"/>
        <w:left w:val="none" w:sz="0" w:space="0" w:color="auto"/>
        <w:bottom w:val="none" w:sz="0" w:space="0" w:color="auto"/>
        <w:right w:val="none" w:sz="0" w:space="0" w:color="auto"/>
      </w:divBdr>
    </w:div>
    <w:div w:id="1391074604">
      <w:bodyDiv w:val="1"/>
      <w:marLeft w:val="0"/>
      <w:marRight w:val="0"/>
      <w:marTop w:val="0"/>
      <w:marBottom w:val="0"/>
      <w:divBdr>
        <w:top w:val="none" w:sz="0" w:space="0" w:color="auto"/>
        <w:left w:val="none" w:sz="0" w:space="0" w:color="auto"/>
        <w:bottom w:val="none" w:sz="0" w:space="0" w:color="auto"/>
        <w:right w:val="none" w:sz="0" w:space="0" w:color="auto"/>
      </w:divBdr>
    </w:div>
    <w:div w:id="2109032995">
      <w:bodyDiv w:val="1"/>
      <w:marLeft w:val="0"/>
      <w:marRight w:val="0"/>
      <w:marTop w:val="0"/>
      <w:marBottom w:val="0"/>
      <w:divBdr>
        <w:top w:val="none" w:sz="0" w:space="0" w:color="auto"/>
        <w:left w:val="none" w:sz="0" w:space="0" w:color="auto"/>
        <w:bottom w:val="none" w:sz="0" w:space="0" w:color="auto"/>
        <w:right w:val="none" w:sz="0" w:space="0" w:color="auto"/>
      </w:divBdr>
    </w:div>
    <w:div w:id="21406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zh.gov.pl/wp-content/uploads/2020/12/Normy_zywienia_2020web-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D1028-D29A-4A90-9C65-1014DA57B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7890</Words>
  <Characters>47342</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Załącznik nr 2 do Uchwały nr 2777/2025</vt:lpstr>
    </vt:vector>
  </TitlesOfParts>
  <Company/>
  <LinksUpToDate>false</LinksUpToDate>
  <CharactersWithSpaces>55122</CharactersWithSpaces>
  <SharedDoc>false</SharedDoc>
  <HLinks>
    <vt:vector size="6" baseType="variant">
      <vt:variant>
        <vt:i4>720981</vt:i4>
      </vt:variant>
      <vt:variant>
        <vt:i4>0</vt:i4>
      </vt:variant>
      <vt:variant>
        <vt:i4>0</vt:i4>
      </vt:variant>
      <vt:variant>
        <vt:i4>5</vt:i4>
      </vt:variant>
      <vt:variant>
        <vt:lpwstr>https://www.pzh.gov.pl/wp-content/uploads/2020/12/Normy_zywienia_2020web-1.pdf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 do Uchwały nr 2724/2025</dc:title>
  <dc:subject/>
  <dc:creator>Dział Organizacyjno-Prawny</dc:creator>
  <cp:keywords/>
  <cp:lastModifiedBy>Mateusz Kapera</cp:lastModifiedBy>
  <cp:revision>6</cp:revision>
  <cp:lastPrinted>2023-06-16T10:19:00Z</cp:lastPrinted>
  <dcterms:created xsi:type="dcterms:W3CDTF">2025-06-25T11:57:00Z</dcterms:created>
  <dcterms:modified xsi:type="dcterms:W3CDTF">2025-06-30T18:08:00Z</dcterms:modified>
</cp:coreProperties>
</file>