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58F5" w14:textId="056A15B4" w:rsidR="00CA7C53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>Załącznik nr 1</w:t>
      </w:r>
    </w:p>
    <w:p w14:paraId="10A659EC" w14:textId="29F231A4" w:rsidR="00DD5822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 xml:space="preserve">do Uchwały </w:t>
      </w:r>
      <w:r w:rsidR="00C2128D" w:rsidRPr="00F643F5">
        <w:rPr>
          <w:rFonts w:asciiTheme="minorHAnsi" w:hAnsiTheme="minorHAnsi" w:cstheme="minorHAnsi"/>
        </w:rPr>
        <w:t xml:space="preserve">Nr </w:t>
      </w:r>
      <w:r w:rsidR="00314ADF">
        <w:rPr>
          <w:rFonts w:asciiTheme="minorHAnsi" w:hAnsiTheme="minorHAnsi" w:cstheme="minorHAnsi"/>
        </w:rPr>
        <w:t>2773</w:t>
      </w:r>
    </w:p>
    <w:p w14:paraId="4242F973" w14:textId="77ABB0B0" w:rsidR="00CA7C53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>Senatu Uniwersytetu Medycznego</w:t>
      </w:r>
      <w:r w:rsidR="00C2128D" w:rsidRPr="00F643F5">
        <w:rPr>
          <w:rFonts w:asciiTheme="minorHAnsi" w:hAnsiTheme="minorHAnsi" w:cstheme="minorHAnsi"/>
        </w:rPr>
        <w:t xml:space="preserve"> </w:t>
      </w:r>
      <w:r w:rsidRPr="00F643F5">
        <w:rPr>
          <w:rFonts w:asciiTheme="minorHAnsi" w:hAnsiTheme="minorHAnsi" w:cstheme="minorHAnsi"/>
        </w:rPr>
        <w:t xml:space="preserve">we Wrocławiu </w:t>
      </w:r>
    </w:p>
    <w:p w14:paraId="1E6893AF" w14:textId="55F67817" w:rsidR="00CA7C53" w:rsidRPr="00F643F5" w:rsidRDefault="00CA7C53" w:rsidP="00C2128D">
      <w:pPr>
        <w:ind w:firstLine="5670"/>
        <w:jc w:val="both"/>
        <w:rPr>
          <w:rFonts w:asciiTheme="minorHAnsi" w:hAnsiTheme="minorHAnsi" w:cstheme="minorHAnsi"/>
        </w:rPr>
      </w:pPr>
      <w:r w:rsidRPr="00F643F5">
        <w:rPr>
          <w:rFonts w:asciiTheme="minorHAnsi" w:hAnsiTheme="minorHAnsi" w:cstheme="minorHAnsi"/>
        </w:rPr>
        <w:t>z dnia 2</w:t>
      </w:r>
      <w:r w:rsidR="00DD5822">
        <w:rPr>
          <w:rFonts w:asciiTheme="minorHAnsi" w:hAnsiTheme="minorHAnsi" w:cstheme="minorHAnsi"/>
        </w:rPr>
        <w:t>5 czerwca</w:t>
      </w:r>
      <w:r w:rsidRPr="00F643F5">
        <w:rPr>
          <w:rFonts w:asciiTheme="minorHAnsi" w:hAnsiTheme="minorHAnsi" w:cstheme="minorHAnsi"/>
        </w:rPr>
        <w:t xml:space="preserve">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5FFF6DC" w14:textId="77777777" w:rsidR="00AC592A" w:rsidRPr="00881FEC" w:rsidRDefault="00AC592A" w:rsidP="00AC592A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881FE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Wydział: Nauk o Zdrowiu </w:t>
      </w:r>
    </w:p>
    <w:p w14:paraId="47AE02F4" w14:textId="77777777" w:rsidR="00AC592A" w:rsidRPr="00881FEC" w:rsidRDefault="00AC592A" w:rsidP="00AC592A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881FE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Kierunek studiów: </w:t>
      </w:r>
      <w:proofErr w:type="spellStart"/>
      <w:r w:rsidRPr="00881FE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Elektroradiologia</w:t>
      </w:r>
      <w:proofErr w:type="spellEnd"/>
      <w:r w:rsidRPr="00881FE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79B42AD8" w14:textId="77777777" w:rsidR="00AC592A" w:rsidRPr="00881FEC" w:rsidRDefault="00AC592A" w:rsidP="00AC592A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881FE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Poziom studiów: pierwszego stopnia </w:t>
      </w:r>
    </w:p>
    <w:p w14:paraId="0FDCA95E" w14:textId="77777777" w:rsidR="00AC592A" w:rsidRDefault="00AC592A" w:rsidP="00AC592A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>
        <w:rPr>
          <w:rFonts w:asciiTheme="minorHAnsi" w:hAnsiTheme="minorHAnsi" w:cstheme="minorHAnsi"/>
          <w:b/>
          <w:sz w:val="32"/>
          <w:szCs w:val="32"/>
        </w:rPr>
        <w:t>: stacjonarne</w:t>
      </w:r>
    </w:p>
    <w:p w14:paraId="1F5A293B" w14:textId="77777777" w:rsidR="00AC592A" w:rsidRPr="00A46003" w:rsidRDefault="00AC592A" w:rsidP="00AC592A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Pr="00982816">
        <w:rPr>
          <w:rFonts w:asciiTheme="minorHAnsi" w:hAnsiTheme="minorHAnsi" w:cstheme="minorHAnsi"/>
          <w:b/>
          <w:sz w:val="32"/>
          <w:szCs w:val="32"/>
        </w:rPr>
        <w:t>2025/2026-2027/2028</w:t>
      </w: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3AC3A875">
        <w:trPr>
          <w:trHeight w:val="300"/>
        </w:trPr>
        <w:tc>
          <w:tcPr>
            <w:tcW w:w="681" w:type="pct"/>
          </w:tcPr>
          <w:p w14:paraId="4BC3DC1A" w14:textId="34CC5A25" w:rsidR="0030511E" w:rsidRPr="0030511E" w:rsidRDefault="00EC17D2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/>
              </w:rPr>
              <w:t>Sz</w:t>
            </w:r>
            <w:r w:rsidR="00CA39E0" w:rsidRPr="3AC3A875">
              <w:rPr>
                <w:rFonts w:asciiTheme="minorHAnsi" w:eastAsiaTheme="minorEastAsia" w:hAnsiTheme="minorHAnsi" w:cstheme="minorBidi"/>
                <w:color w:val="000000"/>
              </w:rPr>
              <w:t xml:space="preserve">czegółowy numer </w:t>
            </w:r>
            <w:r w:rsidR="00CA39E0" w:rsidRPr="3AC3A875">
              <w:rPr>
                <w:rFonts w:asciiTheme="minorHAnsi" w:eastAsiaTheme="minorEastAsia" w:hAnsiTheme="minorHAnsi" w:cstheme="minorBidi"/>
                <w:color w:val="000000"/>
              </w:rPr>
              <w:lastRenderedPageBreak/>
              <w:t>efektu uczenia się</w:t>
            </w:r>
            <w:r w:rsidR="0030511E" w:rsidRPr="3AC3A875">
              <w:rPr>
                <w:rStyle w:val="Odwoanieprzypisudolnego"/>
                <w:rFonts w:asciiTheme="minorHAnsi" w:eastAsiaTheme="minorEastAsia" w:hAnsiTheme="minorHAnsi" w:cstheme="minorBidi"/>
                <w:color w:val="000000"/>
              </w:rPr>
              <w:footnoteReference w:id="1"/>
            </w:r>
          </w:p>
        </w:tc>
        <w:tc>
          <w:tcPr>
            <w:tcW w:w="3697" w:type="pct"/>
          </w:tcPr>
          <w:p w14:paraId="33DFB7E0" w14:textId="77777777" w:rsidR="0030511E" w:rsidRPr="0030511E" w:rsidRDefault="0030511E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  <w:lastRenderedPageBreak/>
              <w:t>Efekty uczenia się</w:t>
            </w:r>
            <w:r w:rsidRPr="3AC3A875">
              <w:rPr>
                <w:rStyle w:val="Odwoanieprzypisudolnego"/>
                <w:rFonts w:asciiTheme="minorHAnsi" w:eastAsiaTheme="minorEastAsia" w:hAnsiTheme="minorHAnsi" w:cstheme="minorBidi"/>
                <w:b/>
                <w:bCs/>
                <w:color w:val="000000"/>
              </w:rPr>
              <w:footnoteReference w:id="2"/>
            </w:r>
          </w:p>
          <w:p w14:paraId="289DCB77" w14:textId="69DC2B49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po ukończeniu studiów absolwent:</w:t>
            </w:r>
          </w:p>
        </w:tc>
        <w:tc>
          <w:tcPr>
            <w:tcW w:w="622" w:type="pct"/>
          </w:tcPr>
          <w:p w14:paraId="62391FD6" w14:textId="77777777" w:rsidR="00CA39E0" w:rsidRDefault="00CA39E0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48936BD2" w14:textId="508C8F5D" w:rsidR="0030511E" w:rsidRPr="0030511E" w:rsidRDefault="00CA39E0" w:rsidP="3AC3A875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/>
              </w:rPr>
              <w:t>PRK</w:t>
            </w:r>
            <w:r w:rsidRPr="3AC3A875">
              <w:rPr>
                <w:rStyle w:val="Odwoanieprzypisudolnego"/>
                <w:rFonts w:asciiTheme="minorHAnsi" w:eastAsiaTheme="minorEastAsia" w:hAnsiTheme="minorHAnsi" w:cstheme="minorBidi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3AC3A875">
        <w:trPr>
          <w:trHeight w:val="300"/>
        </w:trPr>
        <w:tc>
          <w:tcPr>
            <w:tcW w:w="5000" w:type="pct"/>
            <w:gridSpan w:val="3"/>
          </w:tcPr>
          <w:p w14:paraId="3706DA4A" w14:textId="168F70A5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WIEDZA </w:t>
            </w: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(zna i rozumie)</w:t>
            </w:r>
          </w:p>
        </w:tc>
      </w:tr>
      <w:tr w:rsidR="0030511E" w:rsidRPr="0030511E" w14:paraId="6C297F30" w14:textId="77777777" w:rsidTr="3AC3A875">
        <w:trPr>
          <w:trHeight w:val="300"/>
        </w:trPr>
        <w:tc>
          <w:tcPr>
            <w:tcW w:w="681" w:type="pct"/>
          </w:tcPr>
          <w:p w14:paraId="66612C52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K_W01</w:t>
            </w:r>
          </w:p>
        </w:tc>
        <w:tc>
          <w:tcPr>
            <w:tcW w:w="3697" w:type="pct"/>
          </w:tcPr>
          <w:p w14:paraId="01EF9833" w14:textId="008DFBC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prawidłowe struktury komórek, tkanek, narządów i układów organizmu ludzkiego i rozumie ich funkcjonowanie w zdrowiu i chorobie</w:t>
            </w:r>
          </w:p>
        </w:tc>
        <w:tc>
          <w:tcPr>
            <w:tcW w:w="622" w:type="pct"/>
          </w:tcPr>
          <w:p w14:paraId="0E520224" w14:textId="3FC1726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77E75452" w14:textId="77777777" w:rsidTr="3AC3A875">
        <w:trPr>
          <w:trHeight w:val="300"/>
        </w:trPr>
        <w:tc>
          <w:tcPr>
            <w:tcW w:w="681" w:type="pct"/>
          </w:tcPr>
          <w:p w14:paraId="0F013FD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K_W02</w:t>
            </w:r>
          </w:p>
        </w:tc>
        <w:tc>
          <w:tcPr>
            <w:tcW w:w="3697" w:type="pct"/>
          </w:tcPr>
          <w:p w14:paraId="2AEF1547" w14:textId="6CEEC33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podstawy fizyczne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</w:p>
        </w:tc>
        <w:tc>
          <w:tcPr>
            <w:tcW w:w="622" w:type="pct"/>
          </w:tcPr>
          <w:p w14:paraId="34551A57" w14:textId="0545801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68C691A2" w14:textId="77777777" w:rsidTr="3AC3A875">
        <w:trPr>
          <w:trHeight w:val="300"/>
        </w:trPr>
        <w:tc>
          <w:tcPr>
            <w:tcW w:w="681" w:type="pct"/>
          </w:tcPr>
          <w:p w14:paraId="009AD437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K_W03</w:t>
            </w:r>
          </w:p>
        </w:tc>
        <w:tc>
          <w:tcPr>
            <w:tcW w:w="3697" w:type="pct"/>
          </w:tcPr>
          <w:p w14:paraId="040B12BE" w14:textId="4E290BE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radioterapii</w:t>
            </w:r>
          </w:p>
        </w:tc>
        <w:tc>
          <w:tcPr>
            <w:tcW w:w="622" w:type="pct"/>
          </w:tcPr>
          <w:p w14:paraId="3AA9DA7A" w14:textId="6FEB76C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03A906E6" w14:textId="77777777" w:rsidTr="3AC3A875">
        <w:trPr>
          <w:trHeight w:val="300"/>
        </w:trPr>
        <w:tc>
          <w:tcPr>
            <w:tcW w:w="681" w:type="pct"/>
          </w:tcPr>
          <w:p w14:paraId="24CDED5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K_W04</w:t>
            </w:r>
          </w:p>
        </w:tc>
        <w:tc>
          <w:tcPr>
            <w:tcW w:w="3697" w:type="pct"/>
          </w:tcPr>
          <w:p w14:paraId="2F845BF5" w14:textId="75D5A14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podstawowe zasady radiobiologii</w:t>
            </w:r>
          </w:p>
        </w:tc>
        <w:tc>
          <w:tcPr>
            <w:tcW w:w="622" w:type="pct"/>
          </w:tcPr>
          <w:p w14:paraId="75E60748" w14:textId="5A17A74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5E09911B" w14:textId="77777777" w:rsidTr="3AC3A875">
        <w:trPr>
          <w:trHeight w:val="300"/>
        </w:trPr>
        <w:tc>
          <w:tcPr>
            <w:tcW w:w="681" w:type="pct"/>
          </w:tcPr>
          <w:p w14:paraId="067A67F2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K_W05</w:t>
            </w:r>
          </w:p>
        </w:tc>
        <w:tc>
          <w:tcPr>
            <w:tcW w:w="3697" w:type="pct"/>
          </w:tcPr>
          <w:p w14:paraId="5C4556E7" w14:textId="19165D6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podstawy wiedzy informatycznej, matematycznej i statystycznej analizy danych niezbędnej w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</w:p>
        </w:tc>
        <w:tc>
          <w:tcPr>
            <w:tcW w:w="622" w:type="pct"/>
          </w:tcPr>
          <w:p w14:paraId="79558753" w14:textId="4D8112E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48A25EC2" w14:textId="77777777" w:rsidTr="3AC3A875">
        <w:trPr>
          <w:trHeight w:val="300"/>
        </w:trPr>
        <w:tc>
          <w:tcPr>
            <w:tcW w:w="681" w:type="pct"/>
          </w:tcPr>
          <w:p w14:paraId="3010A0A9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K_W06</w:t>
            </w:r>
          </w:p>
        </w:tc>
        <w:tc>
          <w:tcPr>
            <w:tcW w:w="3697" w:type="pct"/>
          </w:tcPr>
          <w:p w14:paraId="5F408D79" w14:textId="4645D30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podstawy psychologiczne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zachowań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indywidualnych, relacji z rodziną i otoczeniem</w:t>
            </w:r>
          </w:p>
        </w:tc>
        <w:tc>
          <w:tcPr>
            <w:tcW w:w="622" w:type="pct"/>
          </w:tcPr>
          <w:p w14:paraId="16DC9B1D" w14:textId="3688EC1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2600BFA5" w14:textId="77777777" w:rsidTr="3AC3A875">
        <w:trPr>
          <w:trHeight w:val="300"/>
        </w:trPr>
        <w:tc>
          <w:tcPr>
            <w:tcW w:w="681" w:type="pct"/>
          </w:tcPr>
          <w:p w14:paraId="181A243A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K_W07</w:t>
            </w:r>
          </w:p>
        </w:tc>
        <w:tc>
          <w:tcPr>
            <w:tcW w:w="3697" w:type="pct"/>
          </w:tcPr>
          <w:p w14:paraId="4A7300B0" w14:textId="5A649EA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uwarunkowania społeczne zdrowia i choroby</w:t>
            </w:r>
          </w:p>
        </w:tc>
        <w:tc>
          <w:tcPr>
            <w:tcW w:w="622" w:type="pct"/>
          </w:tcPr>
          <w:p w14:paraId="50B0DECA" w14:textId="01FA3EB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0030511E" w:rsidRPr="0030511E" w14:paraId="14DD1DAD" w14:textId="77777777" w:rsidTr="3AC3A875">
        <w:trPr>
          <w:trHeight w:val="300"/>
        </w:trPr>
        <w:tc>
          <w:tcPr>
            <w:tcW w:w="681" w:type="pct"/>
          </w:tcPr>
          <w:p w14:paraId="05C4EB05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K_W08</w:t>
            </w:r>
          </w:p>
        </w:tc>
        <w:tc>
          <w:tcPr>
            <w:tcW w:w="3697" w:type="pct"/>
          </w:tcPr>
          <w:p w14:paraId="6DC76582" w14:textId="585AD50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zna i rozumie etyczne i prawne uwarunkowania zawodu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elektroradiologa</w:t>
            </w:r>
            <w:proofErr w:type="spellEnd"/>
          </w:p>
        </w:tc>
        <w:tc>
          <w:tcPr>
            <w:tcW w:w="622" w:type="pct"/>
          </w:tcPr>
          <w:p w14:paraId="6776FF4F" w14:textId="1FAFB28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P6S_WK</w:t>
            </w:r>
          </w:p>
        </w:tc>
      </w:tr>
      <w:tr w:rsidR="0030511E" w:rsidRPr="0030511E" w14:paraId="7EA32DF6" w14:textId="77777777" w:rsidTr="3AC3A875">
        <w:trPr>
          <w:trHeight w:val="300"/>
        </w:trPr>
        <w:tc>
          <w:tcPr>
            <w:tcW w:w="681" w:type="pct"/>
          </w:tcPr>
          <w:p w14:paraId="01C82B0D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K_W09</w:t>
            </w:r>
          </w:p>
        </w:tc>
        <w:tc>
          <w:tcPr>
            <w:tcW w:w="3697" w:type="pct"/>
          </w:tcPr>
          <w:p w14:paraId="24507FC0" w14:textId="01F03DA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epidemiologii, profilaktyki, promocji zdrowia i edukacji zdrowotnej</w:t>
            </w:r>
          </w:p>
        </w:tc>
        <w:tc>
          <w:tcPr>
            <w:tcW w:w="622" w:type="pct"/>
          </w:tcPr>
          <w:p w14:paraId="393D7912" w14:textId="4FDE159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604DF03E" w14:textId="77777777" w:rsidTr="3AC3A875">
        <w:trPr>
          <w:trHeight w:val="300"/>
        </w:trPr>
        <w:tc>
          <w:tcPr>
            <w:tcW w:w="1389" w:type="dxa"/>
          </w:tcPr>
          <w:p w14:paraId="552AEA61" w14:textId="5890CDCC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K_W10</w:t>
            </w:r>
          </w:p>
        </w:tc>
        <w:tc>
          <w:tcPr>
            <w:tcW w:w="7537" w:type="dxa"/>
          </w:tcPr>
          <w:p w14:paraId="3497108B" w14:textId="7A2864F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i zasady prowadzenia dokumentacji w pracowni rentgenodiagnostyki i diagnostyki obrazowej</w:t>
            </w:r>
          </w:p>
        </w:tc>
        <w:tc>
          <w:tcPr>
            <w:tcW w:w="1268" w:type="dxa"/>
          </w:tcPr>
          <w:p w14:paraId="5ED99BA5" w14:textId="389F7B5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35C42DCE" w14:textId="77777777" w:rsidTr="3AC3A875">
        <w:trPr>
          <w:trHeight w:val="300"/>
        </w:trPr>
        <w:tc>
          <w:tcPr>
            <w:tcW w:w="1389" w:type="dxa"/>
          </w:tcPr>
          <w:p w14:paraId="71175F03" w14:textId="4D47835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K_W11</w:t>
            </w:r>
          </w:p>
        </w:tc>
        <w:tc>
          <w:tcPr>
            <w:tcW w:w="7537" w:type="dxa"/>
          </w:tcPr>
          <w:p w14:paraId="2AB20FEB" w14:textId="54181A3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zasady działania aparatury rentgenodiagnostycznej i diagnostyki obrazowej</w:t>
            </w:r>
          </w:p>
        </w:tc>
        <w:tc>
          <w:tcPr>
            <w:tcW w:w="1268" w:type="dxa"/>
          </w:tcPr>
          <w:p w14:paraId="3587A5D4" w14:textId="231AECC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A87D78B" w14:textId="77777777" w:rsidTr="3AC3A875">
        <w:trPr>
          <w:trHeight w:val="300"/>
        </w:trPr>
        <w:tc>
          <w:tcPr>
            <w:tcW w:w="1389" w:type="dxa"/>
          </w:tcPr>
          <w:p w14:paraId="3E0A4998" w14:textId="2EC8C0B9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K_W12</w:t>
            </w:r>
          </w:p>
        </w:tc>
        <w:tc>
          <w:tcPr>
            <w:tcW w:w="7537" w:type="dxa"/>
          </w:tcPr>
          <w:p w14:paraId="1BA599DF" w14:textId="1087C95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z wykorzystaniem promieniowania jonizującego i niejonizującego</w:t>
            </w:r>
          </w:p>
        </w:tc>
        <w:tc>
          <w:tcPr>
            <w:tcW w:w="1268" w:type="dxa"/>
          </w:tcPr>
          <w:p w14:paraId="79C90B5E" w14:textId="1601454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38F308D8" w14:textId="77777777" w:rsidTr="3AC3A875">
        <w:trPr>
          <w:trHeight w:val="300"/>
        </w:trPr>
        <w:tc>
          <w:tcPr>
            <w:tcW w:w="1389" w:type="dxa"/>
          </w:tcPr>
          <w:p w14:paraId="79518CDE" w14:textId="464F1A3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K_W13</w:t>
            </w:r>
          </w:p>
        </w:tc>
        <w:tc>
          <w:tcPr>
            <w:tcW w:w="7537" w:type="dxa"/>
          </w:tcPr>
          <w:p w14:paraId="369E635F" w14:textId="48A88D7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anatomię radiologiczną i obrazową, charakterystykę obrazu normalnego i patologii oraz techniki ułożeń pacjenta</w:t>
            </w:r>
          </w:p>
        </w:tc>
        <w:tc>
          <w:tcPr>
            <w:tcW w:w="1268" w:type="dxa"/>
          </w:tcPr>
          <w:p w14:paraId="6BFFBCB9" w14:textId="730005B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D3D3E84" w14:textId="77777777" w:rsidTr="3AC3A875">
        <w:trPr>
          <w:trHeight w:val="300"/>
        </w:trPr>
        <w:tc>
          <w:tcPr>
            <w:tcW w:w="1389" w:type="dxa"/>
          </w:tcPr>
          <w:p w14:paraId="0052E661" w14:textId="7084397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K_W14</w:t>
            </w:r>
          </w:p>
        </w:tc>
        <w:tc>
          <w:tcPr>
            <w:tcW w:w="7537" w:type="dxa"/>
          </w:tcPr>
          <w:p w14:paraId="54542F32" w14:textId="5FC3A9E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pracy i zasady postępowania w pracowni radioterapii</w:t>
            </w:r>
          </w:p>
        </w:tc>
        <w:tc>
          <w:tcPr>
            <w:tcW w:w="1268" w:type="dxa"/>
          </w:tcPr>
          <w:p w14:paraId="74868F5B" w14:textId="04CC3BE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84627A5" w14:textId="77777777" w:rsidTr="3AC3A875">
        <w:trPr>
          <w:trHeight w:val="300"/>
        </w:trPr>
        <w:tc>
          <w:tcPr>
            <w:tcW w:w="1389" w:type="dxa"/>
          </w:tcPr>
          <w:p w14:paraId="615A63FC" w14:textId="1C1C069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K_W15</w:t>
            </w:r>
          </w:p>
        </w:tc>
        <w:tc>
          <w:tcPr>
            <w:tcW w:w="7537" w:type="dxa"/>
          </w:tcPr>
          <w:p w14:paraId="3B769535" w14:textId="70065E5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onkologii</w:t>
            </w:r>
          </w:p>
        </w:tc>
        <w:tc>
          <w:tcPr>
            <w:tcW w:w="1268" w:type="dxa"/>
          </w:tcPr>
          <w:p w14:paraId="78379C53" w14:textId="16BA30E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90ECB66" w14:textId="77777777" w:rsidTr="3AC3A875">
        <w:trPr>
          <w:trHeight w:val="300"/>
        </w:trPr>
        <w:tc>
          <w:tcPr>
            <w:tcW w:w="1389" w:type="dxa"/>
          </w:tcPr>
          <w:p w14:paraId="439A755F" w14:textId="5BED8A2B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K_W16</w:t>
            </w:r>
          </w:p>
        </w:tc>
        <w:tc>
          <w:tcPr>
            <w:tcW w:w="7537" w:type="dxa"/>
          </w:tcPr>
          <w:p w14:paraId="17CC73AD" w14:textId="527B86B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zasady działania aparatury stosowanej w radioterapii</w:t>
            </w:r>
          </w:p>
        </w:tc>
        <w:tc>
          <w:tcPr>
            <w:tcW w:w="1268" w:type="dxa"/>
          </w:tcPr>
          <w:p w14:paraId="5D3D2C77" w14:textId="1CE4487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FFCE449" w14:textId="77777777" w:rsidTr="3AC3A875">
        <w:trPr>
          <w:trHeight w:val="300"/>
        </w:trPr>
        <w:tc>
          <w:tcPr>
            <w:tcW w:w="1389" w:type="dxa"/>
          </w:tcPr>
          <w:p w14:paraId="4E9BF770" w14:textId="56B7C7B4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K_W17</w:t>
            </w:r>
          </w:p>
        </w:tc>
        <w:tc>
          <w:tcPr>
            <w:tcW w:w="7537" w:type="dxa"/>
          </w:tcPr>
          <w:p w14:paraId="2607FC1C" w14:textId="364E011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w radioterapii</w:t>
            </w:r>
          </w:p>
        </w:tc>
        <w:tc>
          <w:tcPr>
            <w:tcW w:w="1268" w:type="dxa"/>
          </w:tcPr>
          <w:p w14:paraId="288F4888" w14:textId="15F170D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675FFE5E" w14:textId="77777777" w:rsidTr="3AC3A875">
        <w:trPr>
          <w:trHeight w:val="300"/>
        </w:trPr>
        <w:tc>
          <w:tcPr>
            <w:tcW w:w="1389" w:type="dxa"/>
          </w:tcPr>
          <w:p w14:paraId="25F2E576" w14:textId="01B7C7BA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K_W18</w:t>
            </w:r>
          </w:p>
        </w:tc>
        <w:tc>
          <w:tcPr>
            <w:tcW w:w="7537" w:type="dxa"/>
          </w:tcPr>
          <w:p w14:paraId="2724ADCD" w14:textId="14626B3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opieki nad chorym w zakładzie radioterapii</w:t>
            </w:r>
          </w:p>
        </w:tc>
        <w:tc>
          <w:tcPr>
            <w:tcW w:w="1268" w:type="dxa"/>
          </w:tcPr>
          <w:p w14:paraId="5B86AD25" w14:textId="66FA538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2FC9720" w14:textId="77777777" w:rsidTr="3AC3A875">
        <w:trPr>
          <w:trHeight w:val="300"/>
        </w:trPr>
        <w:tc>
          <w:tcPr>
            <w:tcW w:w="1389" w:type="dxa"/>
          </w:tcPr>
          <w:p w14:paraId="6CF7CEEB" w14:textId="4001A01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K_W19</w:t>
            </w:r>
          </w:p>
        </w:tc>
        <w:tc>
          <w:tcPr>
            <w:tcW w:w="7537" w:type="dxa"/>
          </w:tcPr>
          <w:p w14:paraId="186B5921" w14:textId="1EC2ADE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pracy i zasady postępowania w pracowni</w:t>
            </w:r>
          </w:p>
        </w:tc>
        <w:tc>
          <w:tcPr>
            <w:tcW w:w="1268" w:type="dxa"/>
          </w:tcPr>
          <w:p w14:paraId="112D2D85" w14:textId="363D4BC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FC6DC45" w14:textId="77777777" w:rsidTr="3AC3A875">
        <w:trPr>
          <w:trHeight w:val="300"/>
        </w:trPr>
        <w:tc>
          <w:tcPr>
            <w:tcW w:w="1389" w:type="dxa"/>
          </w:tcPr>
          <w:p w14:paraId="5C1D74C1" w14:textId="7530DFA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K_W20</w:t>
            </w:r>
          </w:p>
        </w:tc>
        <w:tc>
          <w:tcPr>
            <w:tcW w:w="7537" w:type="dxa"/>
          </w:tcPr>
          <w:p w14:paraId="7ADCAEBC" w14:textId="239D595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zasady działania aparatury stosowanej w medycynie nuklearnej</w:t>
            </w:r>
          </w:p>
        </w:tc>
        <w:tc>
          <w:tcPr>
            <w:tcW w:w="1268" w:type="dxa"/>
          </w:tcPr>
          <w:p w14:paraId="1C95E4ED" w14:textId="422248A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C15AFD2" w14:textId="77777777" w:rsidTr="3AC3A875">
        <w:trPr>
          <w:trHeight w:val="300"/>
        </w:trPr>
        <w:tc>
          <w:tcPr>
            <w:tcW w:w="1389" w:type="dxa"/>
          </w:tcPr>
          <w:p w14:paraId="2D014501" w14:textId="654D2A3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K_W21</w:t>
            </w:r>
          </w:p>
        </w:tc>
        <w:tc>
          <w:tcPr>
            <w:tcW w:w="7537" w:type="dxa"/>
          </w:tcPr>
          <w:p w14:paraId="6E0D7721" w14:textId="5E309A1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badań w medycynie nuklearnej</w:t>
            </w:r>
          </w:p>
        </w:tc>
        <w:tc>
          <w:tcPr>
            <w:tcW w:w="1268" w:type="dxa"/>
          </w:tcPr>
          <w:p w14:paraId="5470BDFF" w14:textId="75F1D25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EDC0542" w14:textId="77777777" w:rsidTr="3AC3A875">
        <w:trPr>
          <w:trHeight w:val="300"/>
        </w:trPr>
        <w:tc>
          <w:tcPr>
            <w:tcW w:w="1389" w:type="dxa"/>
          </w:tcPr>
          <w:p w14:paraId="3A40F803" w14:textId="1C4F3336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K_W22</w:t>
            </w:r>
          </w:p>
        </w:tc>
        <w:tc>
          <w:tcPr>
            <w:tcW w:w="7537" w:type="dxa"/>
          </w:tcPr>
          <w:p w14:paraId="134CC2B6" w14:textId="75F4457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podstawy farmakologii</w:t>
            </w:r>
          </w:p>
        </w:tc>
        <w:tc>
          <w:tcPr>
            <w:tcW w:w="1268" w:type="dxa"/>
          </w:tcPr>
          <w:p w14:paraId="44FEC2FB" w14:textId="15EAEE5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4A4F3B6" w14:textId="77777777" w:rsidTr="3AC3A875">
        <w:trPr>
          <w:trHeight w:val="300"/>
        </w:trPr>
        <w:tc>
          <w:tcPr>
            <w:tcW w:w="1389" w:type="dxa"/>
          </w:tcPr>
          <w:p w14:paraId="142F7942" w14:textId="1C26223F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K_W23</w:t>
            </w:r>
          </w:p>
        </w:tc>
        <w:tc>
          <w:tcPr>
            <w:tcW w:w="7537" w:type="dxa"/>
          </w:tcPr>
          <w:p w14:paraId="0929D4BC" w14:textId="4D7E751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w medycynie nuklearnej</w:t>
            </w:r>
          </w:p>
        </w:tc>
        <w:tc>
          <w:tcPr>
            <w:tcW w:w="1268" w:type="dxa"/>
          </w:tcPr>
          <w:p w14:paraId="3303F70C" w14:textId="470317C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783C96E" w14:textId="77777777" w:rsidTr="3AC3A875">
        <w:trPr>
          <w:trHeight w:val="300"/>
        </w:trPr>
        <w:tc>
          <w:tcPr>
            <w:tcW w:w="1389" w:type="dxa"/>
          </w:tcPr>
          <w:p w14:paraId="1E9A8AE3" w14:textId="7DED6928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K_W24</w:t>
            </w:r>
          </w:p>
        </w:tc>
        <w:tc>
          <w:tcPr>
            <w:tcW w:w="7537" w:type="dxa"/>
          </w:tcPr>
          <w:p w14:paraId="27523BCC" w14:textId="2F87478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organizację pracy i zasady postępowania w medycynie nuklearnej</w:t>
            </w:r>
          </w:p>
        </w:tc>
        <w:tc>
          <w:tcPr>
            <w:tcW w:w="1268" w:type="dxa"/>
          </w:tcPr>
          <w:p w14:paraId="49387D78" w14:textId="13ECBAE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5300634" w14:textId="77777777" w:rsidTr="3AC3A875">
        <w:trPr>
          <w:trHeight w:val="300"/>
        </w:trPr>
        <w:tc>
          <w:tcPr>
            <w:tcW w:w="1389" w:type="dxa"/>
          </w:tcPr>
          <w:p w14:paraId="66ABBF58" w14:textId="41A76A8F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K_W25</w:t>
            </w:r>
          </w:p>
        </w:tc>
        <w:tc>
          <w:tcPr>
            <w:tcW w:w="7537" w:type="dxa"/>
          </w:tcPr>
          <w:p w14:paraId="54D3987E" w14:textId="1579B26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oddziaływania promieniowania jonizującego z materią nieożywioną i ożywioną</w:t>
            </w:r>
          </w:p>
        </w:tc>
        <w:tc>
          <w:tcPr>
            <w:tcW w:w="1268" w:type="dxa"/>
          </w:tcPr>
          <w:p w14:paraId="67BE96BB" w14:textId="5FADCBA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5AF837B5" w14:textId="77777777" w:rsidTr="3AC3A875">
        <w:trPr>
          <w:trHeight w:val="300"/>
        </w:trPr>
        <w:tc>
          <w:tcPr>
            <w:tcW w:w="1389" w:type="dxa"/>
          </w:tcPr>
          <w:p w14:paraId="5115F954" w14:textId="04E33C17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K_W26</w:t>
            </w:r>
          </w:p>
        </w:tc>
        <w:tc>
          <w:tcPr>
            <w:tcW w:w="7537" w:type="dxa"/>
          </w:tcPr>
          <w:p w14:paraId="35E65121" w14:textId="49635E0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uwarunkowania prawne ochrony radiologicznej</w:t>
            </w:r>
          </w:p>
        </w:tc>
        <w:tc>
          <w:tcPr>
            <w:tcW w:w="1268" w:type="dxa"/>
          </w:tcPr>
          <w:p w14:paraId="1CB272F5" w14:textId="7BB6CE5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P6S_WK</w:t>
            </w:r>
          </w:p>
        </w:tc>
      </w:tr>
      <w:tr w:rsidR="1938E93D" w14:paraId="7A0F2F5E" w14:textId="77777777" w:rsidTr="3AC3A875">
        <w:trPr>
          <w:trHeight w:val="300"/>
        </w:trPr>
        <w:tc>
          <w:tcPr>
            <w:tcW w:w="1389" w:type="dxa"/>
          </w:tcPr>
          <w:p w14:paraId="62E81251" w14:textId="7038DF93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K_W27</w:t>
            </w:r>
          </w:p>
        </w:tc>
        <w:tc>
          <w:tcPr>
            <w:tcW w:w="7537" w:type="dxa"/>
          </w:tcPr>
          <w:p w14:paraId="3BF214DD" w14:textId="59E2534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budowę i zasadę działania aparatury dozymetryczno- pomiarowej</w:t>
            </w:r>
          </w:p>
        </w:tc>
        <w:tc>
          <w:tcPr>
            <w:tcW w:w="1268" w:type="dxa"/>
          </w:tcPr>
          <w:p w14:paraId="33E4EC6B" w14:textId="2E552DE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11CE3F00" w14:textId="77777777" w:rsidTr="3AC3A875">
        <w:trPr>
          <w:trHeight w:val="300"/>
        </w:trPr>
        <w:tc>
          <w:tcPr>
            <w:tcW w:w="1389" w:type="dxa"/>
          </w:tcPr>
          <w:p w14:paraId="6A822D66" w14:textId="1B44D24C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K_W28</w:t>
            </w:r>
          </w:p>
        </w:tc>
        <w:tc>
          <w:tcPr>
            <w:tcW w:w="7537" w:type="dxa"/>
          </w:tcPr>
          <w:p w14:paraId="271CBDE9" w14:textId="72265EB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metodologię wykonywania procedur w diagnostyce elektromedycznej</w:t>
            </w:r>
          </w:p>
        </w:tc>
        <w:tc>
          <w:tcPr>
            <w:tcW w:w="1268" w:type="dxa"/>
          </w:tcPr>
          <w:p w14:paraId="06F492F0" w14:textId="7F4E598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3268127" w14:textId="77777777" w:rsidTr="3AC3A875">
        <w:trPr>
          <w:trHeight w:val="300"/>
        </w:trPr>
        <w:tc>
          <w:tcPr>
            <w:tcW w:w="1389" w:type="dxa"/>
          </w:tcPr>
          <w:p w14:paraId="2A36269C" w14:textId="2E90FEDD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K_W29</w:t>
            </w:r>
          </w:p>
        </w:tc>
        <w:tc>
          <w:tcPr>
            <w:tcW w:w="7537" w:type="dxa"/>
          </w:tcPr>
          <w:p w14:paraId="004228A8" w14:textId="3F29A72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uwarunkowania   systemu zarządzania jakością w pracowniach radiodiagnostyki, diagnostyki obrazowej, diagnostyki elektromedycznej, medycyny nuklearnej i radioterapii</w:t>
            </w:r>
          </w:p>
        </w:tc>
        <w:tc>
          <w:tcPr>
            <w:tcW w:w="1268" w:type="dxa"/>
          </w:tcPr>
          <w:p w14:paraId="298802B8" w14:textId="76D4E10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336017C8" w14:textId="77777777" w:rsidTr="3AC3A875">
        <w:trPr>
          <w:trHeight w:val="300"/>
        </w:trPr>
        <w:tc>
          <w:tcPr>
            <w:tcW w:w="1389" w:type="dxa"/>
          </w:tcPr>
          <w:p w14:paraId="197EC5D1" w14:textId="37BA504D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K_W30</w:t>
            </w:r>
          </w:p>
        </w:tc>
        <w:tc>
          <w:tcPr>
            <w:tcW w:w="7537" w:type="dxa"/>
          </w:tcPr>
          <w:p w14:paraId="05FA686E" w14:textId="58B1393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błędy w wykonywaniu badań i potrafi wskazać przyczyny błędów</w:t>
            </w:r>
          </w:p>
        </w:tc>
        <w:tc>
          <w:tcPr>
            <w:tcW w:w="1268" w:type="dxa"/>
          </w:tcPr>
          <w:p w14:paraId="70302E97" w14:textId="2D43BCC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572BDC3" w14:textId="77777777" w:rsidTr="3AC3A875">
        <w:trPr>
          <w:trHeight w:val="300"/>
        </w:trPr>
        <w:tc>
          <w:tcPr>
            <w:tcW w:w="1389" w:type="dxa"/>
          </w:tcPr>
          <w:p w14:paraId="09EAA90D" w14:textId="280BF603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K_W31</w:t>
            </w:r>
          </w:p>
        </w:tc>
        <w:tc>
          <w:tcPr>
            <w:tcW w:w="7537" w:type="dxa"/>
          </w:tcPr>
          <w:p w14:paraId="20A7CC13" w14:textId="4684A45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i sposoby przetwarzania i przesyłania medycznych danych cyfrowych</w:t>
            </w:r>
          </w:p>
        </w:tc>
        <w:tc>
          <w:tcPr>
            <w:tcW w:w="1268" w:type="dxa"/>
          </w:tcPr>
          <w:p w14:paraId="770CA38B" w14:textId="48962D3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44F01B0" w14:textId="77777777" w:rsidTr="3AC3A875">
        <w:trPr>
          <w:trHeight w:val="300"/>
        </w:trPr>
        <w:tc>
          <w:tcPr>
            <w:tcW w:w="1389" w:type="dxa"/>
          </w:tcPr>
          <w:p w14:paraId="70652EA6" w14:textId="00165C84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K_W32</w:t>
            </w:r>
          </w:p>
        </w:tc>
        <w:tc>
          <w:tcPr>
            <w:tcW w:w="7537" w:type="dxa"/>
          </w:tcPr>
          <w:p w14:paraId="10CCC082" w14:textId="64C4572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podstawowe zagadnienia dotyczące zakażeń szpitalnych</w:t>
            </w:r>
          </w:p>
        </w:tc>
        <w:tc>
          <w:tcPr>
            <w:tcW w:w="1268" w:type="dxa"/>
          </w:tcPr>
          <w:p w14:paraId="047A9D61" w14:textId="1A170C1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B2B6F62" w14:textId="77777777" w:rsidTr="3AC3A875">
        <w:trPr>
          <w:trHeight w:val="300"/>
        </w:trPr>
        <w:tc>
          <w:tcPr>
            <w:tcW w:w="1389" w:type="dxa"/>
          </w:tcPr>
          <w:p w14:paraId="626C843B" w14:textId="64EC63C3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K_W33</w:t>
            </w:r>
          </w:p>
        </w:tc>
        <w:tc>
          <w:tcPr>
            <w:tcW w:w="7537" w:type="dxa"/>
          </w:tcPr>
          <w:p w14:paraId="113EAC6B" w14:textId="5CB1CB6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udzielania pierwszej pomocy przedmedycznej</w:t>
            </w:r>
          </w:p>
        </w:tc>
        <w:tc>
          <w:tcPr>
            <w:tcW w:w="1268" w:type="dxa"/>
          </w:tcPr>
          <w:p w14:paraId="4BA30952" w14:textId="4F8CEC8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2777F1D5" w14:textId="77777777" w:rsidTr="3AC3A875">
        <w:trPr>
          <w:trHeight w:val="300"/>
        </w:trPr>
        <w:tc>
          <w:tcPr>
            <w:tcW w:w="1389" w:type="dxa"/>
          </w:tcPr>
          <w:p w14:paraId="6E107881" w14:textId="41938CF5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K_W34</w:t>
            </w:r>
          </w:p>
        </w:tc>
        <w:tc>
          <w:tcPr>
            <w:tcW w:w="7537" w:type="dxa"/>
          </w:tcPr>
          <w:p w14:paraId="600C7109" w14:textId="613EEB7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problematykę zdrowotną pacjentów internistycznych</w:t>
            </w:r>
          </w:p>
        </w:tc>
        <w:tc>
          <w:tcPr>
            <w:tcW w:w="1268" w:type="dxa"/>
          </w:tcPr>
          <w:p w14:paraId="01CC5D5F" w14:textId="0ED56D2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442CE42C" w14:textId="77777777" w:rsidTr="3AC3A875">
        <w:trPr>
          <w:trHeight w:val="300"/>
        </w:trPr>
        <w:tc>
          <w:tcPr>
            <w:tcW w:w="1389" w:type="dxa"/>
          </w:tcPr>
          <w:p w14:paraId="533F9B10" w14:textId="58A0E0AD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K_W35</w:t>
            </w:r>
          </w:p>
        </w:tc>
        <w:tc>
          <w:tcPr>
            <w:tcW w:w="7537" w:type="dxa"/>
          </w:tcPr>
          <w:p w14:paraId="34183945" w14:textId="4E5825E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przyczyny, objawy oraz zasady diagnozowania w odniesieniu do najczęstszych chorób wymagających interwencji chirurgicznej z uwzględnieniem technik obrazowania</w:t>
            </w:r>
          </w:p>
        </w:tc>
        <w:tc>
          <w:tcPr>
            <w:tcW w:w="1268" w:type="dxa"/>
          </w:tcPr>
          <w:p w14:paraId="3717F7F1" w14:textId="17907A9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A129012" w14:textId="77777777" w:rsidTr="3AC3A875">
        <w:trPr>
          <w:trHeight w:val="300"/>
        </w:trPr>
        <w:tc>
          <w:tcPr>
            <w:tcW w:w="1389" w:type="dxa"/>
          </w:tcPr>
          <w:p w14:paraId="049D2145" w14:textId="4F8AAF9A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K_W36</w:t>
            </w:r>
          </w:p>
        </w:tc>
        <w:tc>
          <w:tcPr>
            <w:tcW w:w="7537" w:type="dxa"/>
          </w:tcPr>
          <w:p w14:paraId="0F8F9226" w14:textId="473FED7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mechanizmy prowadzące do nagłych zagrożeń zdrowia i życia</w:t>
            </w:r>
          </w:p>
        </w:tc>
        <w:tc>
          <w:tcPr>
            <w:tcW w:w="1268" w:type="dxa"/>
          </w:tcPr>
          <w:p w14:paraId="19373DBB" w14:textId="66E65E4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A063882" w14:textId="77777777" w:rsidTr="3AC3A875">
        <w:trPr>
          <w:trHeight w:val="300"/>
        </w:trPr>
        <w:tc>
          <w:tcPr>
            <w:tcW w:w="1389" w:type="dxa"/>
          </w:tcPr>
          <w:p w14:paraId="6535A7C8" w14:textId="6141D9BE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K_W37</w:t>
            </w:r>
          </w:p>
        </w:tc>
        <w:tc>
          <w:tcPr>
            <w:tcW w:w="7537" w:type="dxa"/>
          </w:tcPr>
          <w:p w14:paraId="65953129" w14:textId="7D772C1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zasady prowadzenia podstawowych zabiegów reanimacyjnych</w:t>
            </w:r>
          </w:p>
        </w:tc>
        <w:tc>
          <w:tcPr>
            <w:tcW w:w="1268" w:type="dxa"/>
          </w:tcPr>
          <w:p w14:paraId="4A042E9B" w14:textId="2073296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702E7E0F" w14:textId="77777777" w:rsidTr="3AC3A875">
        <w:trPr>
          <w:trHeight w:val="300"/>
        </w:trPr>
        <w:tc>
          <w:tcPr>
            <w:tcW w:w="1389" w:type="dxa"/>
          </w:tcPr>
          <w:p w14:paraId="2F9E7EFA" w14:textId="74738AC0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K_W38</w:t>
            </w:r>
          </w:p>
        </w:tc>
        <w:tc>
          <w:tcPr>
            <w:tcW w:w="7537" w:type="dxa"/>
          </w:tcPr>
          <w:p w14:paraId="5D6119C1" w14:textId="1A37A34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ergonomiczne uwarunkowania błędów medycznych i zdarzeń niepożądanych w systemie opieki zdrowotnej, ze szczególnym uwzględnieniem interfejsów aparatury medycznej, przestrzeni i organizacji pracy (w tym praca nocna i zmianowa), fizycznego i psychicznego obciążenia pracą</w:t>
            </w:r>
          </w:p>
        </w:tc>
        <w:tc>
          <w:tcPr>
            <w:tcW w:w="1268" w:type="dxa"/>
          </w:tcPr>
          <w:p w14:paraId="1BC24D2B" w14:textId="0F898ED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P6S_WG</w:t>
            </w:r>
          </w:p>
        </w:tc>
      </w:tr>
      <w:tr w:rsidR="1938E93D" w14:paraId="0B188B37" w14:textId="77777777" w:rsidTr="3AC3A875">
        <w:trPr>
          <w:trHeight w:val="300"/>
        </w:trPr>
        <w:tc>
          <w:tcPr>
            <w:tcW w:w="1389" w:type="dxa"/>
          </w:tcPr>
          <w:p w14:paraId="00684255" w14:textId="19C3D44B" w:rsidR="3F18EA2A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K_W39</w:t>
            </w:r>
          </w:p>
        </w:tc>
        <w:tc>
          <w:tcPr>
            <w:tcW w:w="7537" w:type="dxa"/>
          </w:tcPr>
          <w:p w14:paraId="6CB21633" w14:textId="576C93E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zna i rozumie przepisy prawne dotyczące bezpieczeństwa i ochrony zdrowia w procesie kształcenia oraz zasady postępowania w przypadku niebezpiecznego zdarzenia podczas zajęć, w szczególności w jednostkach medycznych i podczas kontaktu z pacjentem</w:t>
            </w:r>
          </w:p>
        </w:tc>
        <w:tc>
          <w:tcPr>
            <w:tcW w:w="1268" w:type="dxa"/>
          </w:tcPr>
          <w:p w14:paraId="7E565902" w14:textId="0194CA6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P6S_WK</w:t>
            </w:r>
          </w:p>
        </w:tc>
      </w:tr>
      <w:tr w:rsidR="0030511E" w:rsidRPr="0030511E" w14:paraId="50359FA4" w14:textId="77777777" w:rsidTr="3AC3A875">
        <w:trPr>
          <w:trHeight w:val="300"/>
        </w:trPr>
        <w:tc>
          <w:tcPr>
            <w:tcW w:w="5000" w:type="pct"/>
            <w:gridSpan w:val="3"/>
          </w:tcPr>
          <w:p w14:paraId="2A747191" w14:textId="321E232D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UMIEJĘTNOŚCI </w:t>
            </w: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(potrafi)</w:t>
            </w:r>
          </w:p>
        </w:tc>
      </w:tr>
      <w:tr w:rsidR="0030511E" w:rsidRPr="0030511E" w14:paraId="5CE43F3D" w14:textId="77777777" w:rsidTr="3AC3A875">
        <w:trPr>
          <w:trHeight w:val="300"/>
        </w:trPr>
        <w:tc>
          <w:tcPr>
            <w:tcW w:w="681" w:type="pct"/>
          </w:tcPr>
          <w:p w14:paraId="343A39D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K_U01</w:t>
            </w:r>
          </w:p>
        </w:tc>
        <w:tc>
          <w:tcPr>
            <w:tcW w:w="3697" w:type="pct"/>
          </w:tcPr>
          <w:p w14:paraId="345ADBFE" w14:textId="6558046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wyjaśnić pacjentowi zasady i przebieg procedury diagnostycznej lub terapeutycznej</w:t>
            </w:r>
          </w:p>
        </w:tc>
        <w:tc>
          <w:tcPr>
            <w:tcW w:w="622" w:type="pct"/>
          </w:tcPr>
          <w:p w14:paraId="3EE4A06D" w14:textId="213FA17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P6S_UK</w:t>
            </w:r>
          </w:p>
        </w:tc>
      </w:tr>
      <w:tr w:rsidR="0030511E" w:rsidRPr="0030511E" w14:paraId="61DE477E" w14:textId="77777777" w:rsidTr="3AC3A875">
        <w:trPr>
          <w:trHeight w:val="300"/>
        </w:trPr>
        <w:tc>
          <w:tcPr>
            <w:tcW w:w="681" w:type="pct"/>
          </w:tcPr>
          <w:p w14:paraId="3B5AE38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K_U02</w:t>
            </w:r>
          </w:p>
        </w:tc>
        <w:tc>
          <w:tcPr>
            <w:tcW w:w="3697" w:type="pct"/>
          </w:tcPr>
          <w:p w14:paraId="20B1CDFE" w14:textId="16E9F3D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skutecznie komunikować się z pacjentami, współpracownikami i innymi pracownikami ochrony zdrowia</w:t>
            </w:r>
          </w:p>
        </w:tc>
        <w:tc>
          <w:tcPr>
            <w:tcW w:w="622" w:type="pct"/>
          </w:tcPr>
          <w:p w14:paraId="6E111CFD" w14:textId="75EA95F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P6S_UK</w:t>
            </w:r>
          </w:p>
        </w:tc>
      </w:tr>
      <w:tr w:rsidR="0030511E" w:rsidRPr="0030511E" w14:paraId="3BE899CB" w14:textId="77777777" w:rsidTr="3AC3A875">
        <w:trPr>
          <w:trHeight w:val="300"/>
        </w:trPr>
        <w:tc>
          <w:tcPr>
            <w:tcW w:w="681" w:type="pct"/>
          </w:tcPr>
          <w:p w14:paraId="27699A3F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K_U03</w:t>
            </w:r>
          </w:p>
        </w:tc>
        <w:tc>
          <w:tcPr>
            <w:tcW w:w="3697" w:type="pct"/>
          </w:tcPr>
          <w:p w14:paraId="507BE4A2" w14:textId="702602A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zaplanować i wykonywać zgodnie ze wskazaniami lekarskimi procedury diagnostyczne i terapeutyczne z zastosowaniem promieniowania jonizującego i niejonizującego</w:t>
            </w:r>
          </w:p>
        </w:tc>
        <w:tc>
          <w:tcPr>
            <w:tcW w:w="622" w:type="pct"/>
          </w:tcPr>
          <w:p w14:paraId="2C6213C9" w14:textId="2FA6E9F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6BADA523" w14:textId="77777777" w:rsidTr="3AC3A875">
        <w:trPr>
          <w:trHeight w:val="300"/>
        </w:trPr>
        <w:tc>
          <w:tcPr>
            <w:tcW w:w="681" w:type="pct"/>
          </w:tcPr>
          <w:p w14:paraId="6560CA8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K_U04</w:t>
            </w:r>
          </w:p>
        </w:tc>
        <w:tc>
          <w:tcPr>
            <w:tcW w:w="3697" w:type="pct"/>
          </w:tcPr>
          <w:p w14:paraId="63A221BE" w14:textId="1F02B26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aparaturę wykorzystującą promieniowanie jonizujące i niejonizujące</w:t>
            </w:r>
          </w:p>
        </w:tc>
        <w:tc>
          <w:tcPr>
            <w:tcW w:w="622" w:type="pct"/>
          </w:tcPr>
          <w:p w14:paraId="052B0B95" w14:textId="45D6BC7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0E852202" w14:textId="77777777" w:rsidTr="3AC3A875">
        <w:trPr>
          <w:trHeight w:val="300"/>
        </w:trPr>
        <w:tc>
          <w:tcPr>
            <w:tcW w:w="681" w:type="pct"/>
          </w:tcPr>
          <w:p w14:paraId="7FA51431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K_U05</w:t>
            </w:r>
          </w:p>
        </w:tc>
        <w:tc>
          <w:tcPr>
            <w:tcW w:w="3697" w:type="pct"/>
          </w:tcPr>
          <w:p w14:paraId="6F076153" w14:textId="1D5400F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potrafi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obsługiwać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aparaturę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radioterapeutyczną</w:t>
            </w:r>
            <w:proofErr w:type="spellEnd"/>
          </w:p>
        </w:tc>
        <w:tc>
          <w:tcPr>
            <w:tcW w:w="622" w:type="pct"/>
          </w:tcPr>
          <w:p w14:paraId="5711AF19" w14:textId="07E476E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3586DDC5" w14:textId="77777777" w:rsidTr="3AC3A875">
        <w:trPr>
          <w:trHeight w:val="300"/>
        </w:trPr>
        <w:tc>
          <w:tcPr>
            <w:tcW w:w="681" w:type="pct"/>
          </w:tcPr>
          <w:p w14:paraId="24764E11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K_U06</w:t>
            </w:r>
          </w:p>
        </w:tc>
        <w:tc>
          <w:tcPr>
            <w:tcW w:w="3697" w:type="pct"/>
          </w:tcPr>
          <w:p w14:paraId="7425A544" w14:textId="6213E67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aparaturę stosowaną w medycynie nuklearnej</w:t>
            </w:r>
          </w:p>
        </w:tc>
        <w:tc>
          <w:tcPr>
            <w:tcW w:w="622" w:type="pct"/>
          </w:tcPr>
          <w:p w14:paraId="7D99AA69" w14:textId="6D33DFD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4B903221" w14:textId="77777777" w:rsidTr="3AC3A875">
        <w:trPr>
          <w:trHeight w:val="300"/>
        </w:trPr>
        <w:tc>
          <w:tcPr>
            <w:tcW w:w="681" w:type="pct"/>
          </w:tcPr>
          <w:p w14:paraId="11F6956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K_U07</w:t>
            </w:r>
          </w:p>
        </w:tc>
        <w:tc>
          <w:tcPr>
            <w:tcW w:w="3697" w:type="pct"/>
          </w:tcPr>
          <w:p w14:paraId="5D957003" w14:textId="65ADDA7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aparaturę stosowaną w pracowni diagnostyki elektromedycznej</w:t>
            </w:r>
          </w:p>
        </w:tc>
        <w:tc>
          <w:tcPr>
            <w:tcW w:w="622" w:type="pct"/>
          </w:tcPr>
          <w:p w14:paraId="72D8E370" w14:textId="702B41B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53968378" w14:textId="77777777" w:rsidTr="3AC3A875">
        <w:trPr>
          <w:trHeight w:val="300"/>
        </w:trPr>
        <w:tc>
          <w:tcPr>
            <w:tcW w:w="681" w:type="pct"/>
          </w:tcPr>
          <w:p w14:paraId="75DFF3E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K_U08</w:t>
            </w:r>
          </w:p>
        </w:tc>
        <w:tc>
          <w:tcPr>
            <w:tcW w:w="3697" w:type="pct"/>
          </w:tcPr>
          <w:p w14:paraId="309C65CB" w14:textId="3713372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poprawnie wykonywać podstawowe procedury diagnostyczne i terapeutyczne oraz rozpoznawać możliwe artefakty</w:t>
            </w:r>
          </w:p>
        </w:tc>
        <w:tc>
          <w:tcPr>
            <w:tcW w:w="622" w:type="pct"/>
          </w:tcPr>
          <w:p w14:paraId="7BF08655" w14:textId="53435D9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609433CB" w14:textId="77777777" w:rsidTr="3AC3A875">
        <w:trPr>
          <w:trHeight w:val="300"/>
        </w:trPr>
        <w:tc>
          <w:tcPr>
            <w:tcW w:w="681" w:type="pct"/>
          </w:tcPr>
          <w:p w14:paraId="503E6D2E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K_U09</w:t>
            </w:r>
          </w:p>
        </w:tc>
        <w:tc>
          <w:tcPr>
            <w:tcW w:w="3697" w:type="pct"/>
          </w:tcPr>
          <w:p w14:paraId="6BDA66AF" w14:textId="6F57E9A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zastosować procedury kontroli jakości aparatury elektromedycznej</w:t>
            </w:r>
          </w:p>
        </w:tc>
        <w:tc>
          <w:tcPr>
            <w:tcW w:w="622" w:type="pct"/>
          </w:tcPr>
          <w:p w14:paraId="0E8C63DB" w14:textId="1A95063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1FA214BF" w14:textId="77777777" w:rsidTr="3AC3A875">
        <w:trPr>
          <w:trHeight w:val="300"/>
        </w:trPr>
        <w:tc>
          <w:tcPr>
            <w:tcW w:w="681" w:type="pct"/>
          </w:tcPr>
          <w:p w14:paraId="3093E803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K_U10</w:t>
            </w:r>
          </w:p>
        </w:tc>
        <w:tc>
          <w:tcPr>
            <w:tcW w:w="3697" w:type="pct"/>
          </w:tcPr>
          <w:p w14:paraId="3D6020D1" w14:textId="663CBA3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przestrzegać zasad dozymetrii i ochrony radiologicznej</w:t>
            </w:r>
          </w:p>
        </w:tc>
        <w:tc>
          <w:tcPr>
            <w:tcW w:w="622" w:type="pct"/>
          </w:tcPr>
          <w:p w14:paraId="1896FE8F" w14:textId="4E951C3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04045DC0" w14:textId="77777777" w:rsidTr="3AC3A875">
        <w:trPr>
          <w:trHeight w:val="300"/>
        </w:trPr>
        <w:tc>
          <w:tcPr>
            <w:tcW w:w="1389" w:type="dxa"/>
          </w:tcPr>
          <w:p w14:paraId="7E3D66F6" w14:textId="09F536C2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K_U11</w:t>
            </w:r>
          </w:p>
        </w:tc>
        <w:tc>
          <w:tcPr>
            <w:tcW w:w="7537" w:type="dxa"/>
          </w:tcPr>
          <w:p w14:paraId="161C1753" w14:textId="7BFF370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pozyskiwać informacje z literatury, baz danych oraz innych źródeł, integrować te informacje, interpretować i wyciągać wnioski oraz formułować opinie</w:t>
            </w:r>
          </w:p>
        </w:tc>
        <w:tc>
          <w:tcPr>
            <w:tcW w:w="1268" w:type="dxa"/>
          </w:tcPr>
          <w:p w14:paraId="7D858892" w14:textId="7B90039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67BDC526" w14:textId="77777777" w:rsidTr="3AC3A875">
        <w:trPr>
          <w:trHeight w:val="300"/>
        </w:trPr>
        <w:tc>
          <w:tcPr>
            <w:tcW w:w="1389" w:type="dxa"/>
          </w:tcPr>
          <w:p w14:paraId="2C3B7FB2" w14:textId="220C7286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K_U12</w:t>
            </w:r>
          </w:p>
        </w:tc>
        <w:tc>
          <w:tcPr>
            <w:tcW w:w="7537" w:type="dxa"/>
          </w:tcPr>
          <w:p w14:paraId="35380C2E" w14:textId="391815B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komunikować się w języku angielskim (lub innym języku obcym) zgodne z wymaganiami określonymi dla poziomu B2 Europejskiego Opisu Kształcenia Językowego</w:t>
            </w:r>
          </w:p>
        </w:tc>
        <w:tc>
          <w:tcPr>
            <w:tcW w:w="1268" w:type="dxa"/>
          </w:tcPr>
          <w:p w14:paraId="732CDB5B" w14:textId="216678F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P6S_UK</w:t>
            </w:r>
          </w:p>
        </w:tc>
      </w:tr>
      <w:tr w:rsidR="1938E93D" w14:paraId="2C9B2FB6" w14:textId="77777777" w:rsidTr="3AC3A875">
        <w:trPr>
          <w:trHeight w:val="300"/>
        </w:trPr>
        <w:tc>
          <w:tcPr>
            <w:tcW w:w="1389" w:type="dxa"/>
          </w:tcPr>
          <w:p w14:paraId="5996A0F7" w14:textId="45BF48BE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K_U13</w:t>
            </w:r>
          </w:p>
        </w:tc>
        <w:tc>
          <w:tcPr>
            <w:tcW w:w="7537" w:type="dxa"/>
          </w:tcPr>
          <w:p w14:paraId="02453BD9" w14:textId="5D6E63B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wskazać cechy stanowisk pracy i urządzeń (tzw. błędy ukryte) mogące utrudniać pracę personelu oraz mogące sprzyjać występowaniu błędów medycznych oraz zdarzeń niepożądanych; potrafi korzystać z ergonomicznych list kontrolnych (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check-lists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1268" w:type="dxa"/>
          </w:tcPr>
          <w:p w14:paraId="664D14A5" w14:textId="4F86AA9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4D2A8B34" w14:textId="77777777" w:rsidTr="3AC3A875">
        <w:trPr>
          <w:trHeight w:val="300"/>
        </w:trPr>
        <w:tc>
          <w:tcPr>
            <w:tcW w:w="1389" w:type="dxa"/>
          </w:tcPr>
          <w:p w14:paraId="56B028A5" w14:textId="58C8AA8A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K_U14</w:t>
            </w:r>
          </w:p>
        </w:tc>
        <w:tc>
          <w:tcPr>
            <w:tcW w:w="7537" w:type="dxa"/>
          </w:tcPr>
          <w:p w14:paraId="399AA8AF" w14:textId="4C85D69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potrafi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pracować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 xml:space="preserve"> w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US"/>
              </w:rPr>
              <w:t>zespole</w:t>
            </w:r>
            <w:proofErr w:type="spellEnd"/>
          </w:p>
        </w:tc>
        <w:tc>
          <w:tcPr>
            <w:tcW w:w="1268" w:type="dxa"/>
          </w:tcPr>
          <w:p w14:paraId="1824338A" w14:textId="47FDED5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57C19C49" w14:textId="77777777" w:rsidTr="3AC3A875">
        <w:trPr>
          <w:trHeight w:val="300"/>
        </w:trPr>
        <w:tc>
          <w:tcPr>
            <w:tcW w:w="1389" w:type="dxa"/>
          </w:tcPr>
          <w:p w14:paraId="15121BB1" w14:textId="34BC16C6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K_U15</w:t>
            </w:r>
          </w:p>
        </w:tc>
        <w:tc>
          <w:tcPr>
            <w:tcW w:w="7537" w:type="dxa"/>
          </w:tcPr>
          <w:p w14:paraId="0CFC9C22" w14:textId="40835AD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obsługiwać komputer w zakresie edycji tekstu, analizy statystycznej, gromadzenia i wyszukiwania danych, przygotowania prezentacji</w:t>
            </w:r>
          </w:p>
        </w:tc>
        <w:tc>
          <w:tcPr>
            <w:tcW w:w="1268" w:type="dxa"/>
          </w:tcPr>
          <w:p w14:paraId="5B316827" w14:textId="5800F78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62BF4E74" w14:textId="77777777" w:rsidTr="3AC3A875">
        <w:trPr>
          <w:trHeight w:val="300"/>
        </w:trPr>
        <w:tc>
          <w:tcPr>
            <w:tcW w:w="1389" w:type="dxa"/>
          </w:tcPr>
          <w:p w14:paraId="4DB97E0C" w14:textId="639FAB57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K_U16</w:t>
            </w:r>
          </w:p>
        </w:tc>
        <w:tc>
          <w:tcPr>
            <w:tcW w:w="7537" w:type="dxa"/>
          </w:tcPr>
          <w:p w14:paraId="5575A9D6" w14:textId="7A6E41C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przedstawić wybrane problemy medyczne w formie ustnej lub pisemnej, w formie adekwatnej do poziomu odbiorców</w:t>
            </w:r>
          </w:p>
        </w:tc>
        <w:tc>
          <w:tcPr>
            <w:tcW w:w="1268" w:type="dxa"/>
          </w:tcPr>
          <w:p w14:paraId="46845043" w14:textId="145B8899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1EB59AF2" w14:textId="77777777" w:rsidTr="3AC3A875">
        <w:trPr>
          <w:trHeight w:val="300"/>
        </w:trPr>
        <w:tc>
          <w:tcPr>
            <w:tcW w:w="1389" w:type="dxa"/>
          </w:tcPr>
          <w:p w14:paraId="3816BDB4" w14:textId="1B08B43C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K_U17</w:t>
            </w:r>
          </w:p>
        </w:tc>
        <w:tc>
          <w:tcPr>
            <w:tcW w:w="7537" w:type="dxa"/>
          </w:tcPr>
          <w:p w14:paraId="006FE4F7" w14:textId="27EEDDE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właściwie gospodarować czasem swoim i współpracowników</w:t>
            </w:r>
          </w:p>
        </w:tc>
        <w:tc>
          <w:tcPr>
            <w:tcW w:w="1268" w:type="dxa"/>
          </w:tcPr>
          <w:p w14:paraId="666FBAF1" w14:textId="2BA100E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0D647B32" w14:textId="77777777" w:rsidTr="3AC3A875">
        <w:trPr>
          <w:trHeight w:val="300"/>
        </w:trPr>
        <w:tc>
          <w:tcPr>
            <w:tcW w:w="1389" w:type="dxa"/>
          </w:tcPr>
          <w:p w14:paraId="10B816BE" w14:textId="5109DBDA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K_U18</w:t>
            </w:r>
          </w:p>
        </w:tc>
        <w:tc>
          <w:tcPr>
            <w:tcW w:w="7537" w:type="dxa"/>
          </w:tcPr>
          <w:p w14:paraId="4C62CB07" w14:textId="7085738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podejmować czynności w ramach kwalifikowanej pierwszej pomocy</w:t>
            </w:r>
          </w:p>
        </w:tc>
        <w:tc>
          <w:tcPr>
            <w:tcW w:w="1268" w:type="dxa"/>
          </w:tcPr>
          <w:p w14:paraId="7463E10A" w14:textId="58B9EB90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162EBD4E" w14:textId="77777777" w:rsidTr="3AC3A875">
        <w:trPr>
          <w:trHeight w:val="300"/>
        </w:trPr>
        <w:tc>
          <w:tcPr>
            <w:tcW w:w="1389" w:type="dxa"/>
          </w:tcPr>
          <w:p w14:paraId="26A5D039" w14:textId="7C5D835F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K_U19</w:t>
            </w:r>
          </w:p>
        </w:tc>
        <w:tc>
          <w:tcPr>
            <w:tcW w:w="7537" w:type="dxa"/>
          </w:tcPr>
          <w:p w14:paraId="13558F82" w14:textId="326187D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wykonać rekonstrukcje obrazów źródłowych w różnych metodach obrazowania, archiwizować, zapisywać na różnych nośnikach i odtwarzać dane obrazowe pacjenta</w:t>
            </w:r>
          </w:p>
        </w:tc>
        <w:tc>
          <w:tcPr>
            <w:tcW w:w="1268" w:type="dxa"/>
          </w:tcPr>
          <w:p w14:paraId="74DD3AB5" w14:textId="15F85AC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01E9FF16" w14:textId="77777777" w:rsidTr="3AC3A875">
        <w:trPr>
          <w:trHeight w:val="300"/>
        </w:trPr>
        <w:tc>
          <w:tcPr>
            <w:tcW w:w="1389" w:type="dxa"/>
          </w:tcPr>
          <w:p w14:paraId="46B622C5" w14:textId="4130B11E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K_U20</w:t>
            </w:r>
          </w:p>
        </w:tc>
        <w:tc>
          <w:tcPr>
            <w:tcW w:w="7537" w:type="dxa"/>
          </w:tcPr>
          <w:p w14:paraId="7D107F6B" w14:textId="7C31C16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interpretować i stosować przepisy prawne regulujące wykonywanie zawodu i udzielania świadczeń zdrowotnych</w:t>
            </w:r>
          </w:p>
        </w:tc>
        <w:tc>
          <w:tcPr>
            <w:tcW w:w="1268" w:type="dxa"/>
          </w:tcPr>
          <w:p w14:paraId="100BA85C" w14:textId="55057BC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10A76009" w14:textId="77777777" w:rsidTr="3AC3A875">
        <w:trPr>
          <w:trHeight w:val="300"/>
        </w:trPr>
        <w:tc>
          <w:tcPr>
            <w:tcW w:w="1389" w:type="dxa"/>
          </w:tcPr>
          <w:p w14:paraId="581A39DA" w14:textId="5E32A9BC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K_U21</w:t>
            </w:r>
          </w:p>
        </w:tc>
        <w:tc>
          <w:tcPr>
            <w:tcW w:w="7537" w:type="dxa"/>
          </w:tcPr>
          <w:p w14:paraId="6C1BF6B4" w14:textId="54338AD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rozpoznać stan nagłego zagrożenia zdrowia/życia</w:t>
            </w:r>
          </w:p>
        </w:tc>
        <w:tc>
          <w:tcPr>
            <w:tcW w:w="1268" w:type="dxa"/>
          </w:tcPr>
          <w:p w14:paraId="0FE1B662" w14:textId="435F997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46AF162D" w14:textId="77777777" w:rsidTr="3AC3A875">
        <w:trPr>
          <w:trHeight w:val="300"/>
        </w:trPr>
        <w:tc>
          <w:tcPr>
            <w:tcW w:w="1389" w:type="dxa"/>
          </w:tcPr>
          <w:p w14:paraId="73D9B38D" w14:textId="1B3A0627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K_U22</w:t>
            </w:r>
          </w:p>
        </w:tc>
        <w:tc>
          <w:tcPr>
            <w:tcW w:w="7537" w:type="dxa"/>
          </w:tcPr>
          <w:p w14:paraId="139B75F8" w14:textId="192014F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rozpoznać struktury anatomiczne w technikach obrazowania z zastosowaniem promieniowania jonizującego i niejonizującego</w:t>
            </w:r>
          </w:p>
        </w:tc>
        <w:tc>
          <w:tcPr>
            <w:tcW w:w="1268" w:type="dxa"/>
          </w:tcPr>
          <w:p w14:paraId="023859A9" w14:textId="4C0925E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7B04095F" w14:textId="77777777" w:rsidTr="3AC3A875">
        <w:trPr>
          <w:trHeight w:val="300"/>
        </w:trPr>
        <w:tc>
          <w:tcPr>
            <w:tcW w:w="1389" w:type="dxa"/>
          </w:tcPr>
          <w:p w14:paraId="1A4688C5" w14:textId="474BDEE6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K_U23</w:t>
            </w:r>
          </w:p>
        </w:tc>
        <w:tc>
          <w:tcPr>
            <w:tcW w:w="7537" w:type="dxa"/>
          </w:tcPr>
          <w:p w14:paraId="2822E299" w14:textId="445CCE0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rozpoznać podstawowe patologie w technikach obrazowania z zastosowaniem promieniowania jonizującego i niejonizującego</w:t>
            </w:r>
          </w:p>
        </w:tc>
        <w:tc>
          <w:tcPr>
            <w:tcW w:w="1268" w:type="dxa"/>
          </w:tcPr>
          <w:p w14:paraId="66F24045" w14:textId="4DE7E17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1938E93D" w14:paraId="666D4EDD" w14:textId="77777777" w:rsidTr="3AC3A875">
        <w:trPr>
          <w:trHeight w:val="300"/>
        </w:trPr>
        <w:tc>
          <w:tcPr>
            <w:tcW w:w="1389" w:type="dxa"/>
          </w:tcPr>
          <w:p w14:paraId="500F6569" w14:textId="3E19B623" w:rsidR="02F49D06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K_U24</w:t>
            </w:r>
          </w:p>
        </w:tc>
        <w:tc>
          <w:tcPr>
            <w:tcW w:w="7537" w:type="dxa"/>
          </w:tcPr>
          <w:p w14:paraId="2B008C40" w14:textId="3A44972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potrafi zidentyfikować potencjalne zagrożenia dla życia i zdrowia, zachować się adekwatnie do zaistniałego zagrożenia, a także ocenić swoje możliwości podczas udzielania pierwszej pomocy</w:t>
            </w:r>
          </w:p>
        </w:tc>
        <w:tc>
          <w:tcPr>
            <w:tcW w:w="1268" w:type="dxa"/>
          </w:tcPr>
          <w:p w14:paraId="76961351" w14:textId="7DD9A7C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P6S_UO</w:t>
            </w:r>
          </w:p>
        </w:tc>
      </w:tr>
      <w:tr w:rsidR="0030511E" w:rsidRPr="0030511E" w14:paraId="779DD227" w14:textId="77777777" w:rsidTr="3AC3A875">
        <w:trPr>
          <w:trHeight w:val="300"/>
        </w:trPr>
        <w:tc>
          <w:tcPr>
            <w:tcW w:w="5000" w:type="pct"/>
            <w:gridSpan w:val="3"/>
          </w:tcPr>
          <w:p w14:paraId="40EDA348" w14:textId="648A4C30" w:rsidR="0030511E" w:rsidRPr="0030511E" w:rsidRDefault="3AC3A875" w:rsidP="3AC3A87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KOMPETENCJE SPOŁECZNE </w:t>
            </w: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(jest gotów do)</w:t>
            </w:r>
          </w:p>
        </w:tc>
      </w:tr>
      <w:tr w:rsidR="0030511E" w:rsidRPr="0030511E" w14:paraId="04904C37" w14:textId="77777777" w:rsidTr="3AC3A875">
        <w:trPr>
          <w:trHeight w:val="300"/>
        </w:trPr>
        <w:tc>
          <w:tcPr>
            <w:tcW w:w="681" w:type="pct"/>
          </w:tcPr>
          <w:p w14:paraId="7C940991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K_K01</w:t>
            </w:r>
          </w:p>
        </w:tc>
        <w:tc>
          <w:tcPr>
            <w:tcW w:w="3697" w:type="pct"/>
          </w:tcPr>
          <w:p w14:paraId="05635EEE" w14:textId="502B58B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stałego doskonalenia się</w:t>
            </w:r>
          </w:p>
        </w:tc>
        <w:tc>
          <w:tcPr>
            <w:tcW w:w="622" w:type="pct"/>
          </w:tcPr>
          <w:p w14:paraId="3B36C75B" w14:textId="24CCACA7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0030511E" w:rsidRPr="0030511E" w14:paraId="70EC9DF6" w14:textId="77777777" w:rsidTr="3AC3A875">
        <w:trPr>
          <w:trHeight w:val="300"/>
        </w:trPr>
        <w:tc>
          <w:tcPr>
            <w:tcW w:w="681" w:type="pct"/>
          </w:tcPr>
          <w:p w14:paraId="2EC88A29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K_K02</w:t>
            </w:r>
          </w:p>
        </w:tc>
        <w:tc>
          <w:tcPr>
            <w:tcW w:w="3697" w:type="pct"/>
          </w:tcPr>
          <w:p w14:paraId="5385335D" w14:textId="14C7B22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zwrócenia się do ekspertów, posiada świadomość własnych ograniczeń</w:t>
            </w:r>
          </w:p>
        </w:tc>
        <w:tc>
          <w:tcPr>
            <w:tcW w:w="622" w:type="pct"/>
          </w:tcPr>
          <w:p w14:paraId="5391C281" w14:textId="293F056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697B4770" w14:textId="77777777" w:rsidTr="3AC3A875">
        <w:trPr>
          <w:trHeight w:val="300"/>
        </w:trPr>
        <w:tc>
          <w:tcPr>
            <w:tcW w:w="681" w:type="pct"/>
          </w:tcPr>
          <w:p w14:paraId="4074D9F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K_K03</w:t>
            </w:r>
          </w:p>
        </w:tc>
        <w:tc>
          <w:tcPr>
            <w:tcW w:w="3697" w:type="pct"/>
          </w:tcPr>
          <w:p w14:paraId="4EA4C3A4" w14:textId="13B180A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działania w warunkach niepewności i stresu</w:t>
            </w:r>
          </w:p>
        </w:tc>
        <w:tc>
          <w:tcPr>
            <w:tcW w:w="622" w:type="pct"/>
          </w:tcPr>
          <w:p w14:paraId="732DF7EE" w14:textId="132A517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0030511E" w:rsidRPr="0030511E" w14:paraId="24F5023E" w14:textId="77777777" w:rsidTr="3AC3A875">
        <w:trPr>
          <w:trHeight w:val="300"/>
        </w:trPr>
        <w:tc>
          <w:tcPr>
            <w:tcW w:w="681" w:type="pct"/>
          </w:tcPr>
          <w:p w14:paraId="39708355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K_K04</w:t>
            </w:r>
          </w:p>
        </w:tc>
        <w:tc>
          <w:tcPr>
            <w:tcW w:w="3697" w:type="pct"/>
          </w:tcPr>
          <w:p w14:paraId="17954BC6" w14:textId="6FF7426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stawiania dobra pacjenta na pierwszym miejscu</w:t>
            </w:r>
          </w:p>
        </w:tc>
        <w:tc>
          <w:tcPr>
            <w:tcW w:w="622" w:type="pct"/>
          </w:tcPr>
          <w:p w14:paraId="5C96AF5C" w14:textId="099BB3F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0030511E" w:rsidRPr="0030511E" w14:paraId="7747631A" w14:textId="77777777" w:rsidTr="3AC3A875">
        <w:trPr>
          <w:trHeight w:val="300"/>
        </w:trPr>
        <w:tc>
          <w:tcPr>
            <w:tcW w:w="681" w:type="pct"/>
          </w:tcPr>
          <w:p w14:paraId="6663DB4A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K_K05</w:t>
            </w:r>
          </w:p>
        </w:tc>
        <w:tc>
          <w:tcPr>
            <w:tcW w:w="3697" w:type="pct"/>
          </w:tcPr>
          <w:p w14:paraId="1341334B" w14:textId="3C1C866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okazywania szacunku pacjentowi i zrozumienia dla różnic światopoglądowych i kulturowych</w:t>
            </w:r>
          </w:p>
        </w:tc>
        <w:tc>
          <w:tcPr>
            <w:tcW w:w="622" w:type="pct"/>
          </w:tcPr>
          <w:p w14:paraId="6A7F93D4" w14:textId="43E3783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7C4A3FF7" w14:textId="77777777" w:rsidTr="3AC3A875">
        <w:trPr>
          <w:trHeight w:val="300"/>
        </w:trPr>
        <w:tc>
          <w:tcPr>
            <w:tcW w:w="681" w:type="pct"/>
          </w:tcPr>
          <w:p w14:paraId="08B1C580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K_K06</w:t>
            </w:r>
          </w:p>
        </w:tc>
        <w:tc>
          <w:tcPr>
            <w:tcW w:w="3697" w:type="pct"/>
          </w:tcPr>
          <w:p w14:paraId="10879E22" w14:textId="68C2308B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przestrzegania tajemnicy zawodowej i służbowej oraz przepisów, regulaminów i zarządzeń obowiązujących w miejscu pracy, w szczególności praw pacjenta</w:t>
            </w:r>
          </w:p>
        </w:tc>
        <w:tc>
          <w:tcPr>
            <w:tcW w:w="622" w:type="pct"/>
          </w:tcPr>
          <w:p w14:paraId="0500310C" w14:textId="6F706E74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0030511E" w:rsidRPr="0030511E" w14:paraId="38DC4818" w14:textId="77777777" w:rsidTr="3AC3A875">
        <w:trPr>
          <w:trHeight w:val="300"/>
        </w:trPr>
        <w:tc>
          <w:tcPr>
            <w:tcW w:w="681" w:type="pct"/>
          </w:tcPr>
          <w:p w14:paraId="4784E79B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K_K07</w:t>
            </w:r>
          </w:p>
        </w:tc>
        <w:tc>
          <w:tcPr>
            <w:tcW w:w="3697" w:type="pct"/>
          </w:tcPr>
          <w:p w14:paraId="7415D663" w14:textId="79A93E36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współpracy z przedstawicielami innych zawodów w zakresie ochrony zdrowia</w:t>
            </w:r>
          </w:p>
        </w:tc>
        <w:tc>
          <w:tcPr>
            <w:tcW w:w="622" w:type="pct"/>
          </w:tcPr>
          <w:p w14:paraId="471B302B" w14:textId="1686A50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20744486" w14:textId="77777777" w:rsidTr="3AC3A875">
        <w:trPr>
          <w:trHeight w:val="300"/>
        </w:trPr>
        <w:tc>
          <w:tcPr>
            <w:tcW w:w="681" w:type="pct"/>
          </w:tcPr>
          <w:p w14:paraId="75C69336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K_K08</w:t>
            </w:r>
          </w:p>
        </w:tc>
        <w:tc>
          <w:tcPr>
            <w:tcW w:w="3697" w:type="pct"/>
          </w:tcPr>
          <w:p w14:paraId="73D192AA" w14:textId="2553A5EC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przekazywania społeczeństwu informacji o osiągnięciach naukowych związanych z reprezentowaną dziedziną wiedzy</w:t>
            </w:r>
          </w:p>
        </w:tc>
        <w:tc>
          <w:tcPr>
            <w:tcW w:w="622" w:type="pct"/>
          </w:tcPr>
          <w:p w14:paraId="7EFED50A" w14:textId="72E551A1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P6S_KO</w:t>
            </w:r>
          </w:p>
        </w:tc>
      </w:tr>
      <w:tr w:rsidR="0030511E" w:rsidRPr="0030511E" w14:paraId="3F6CC9AC" w14:textId="77777777" w:rsidTr="3AC3A875">
        <w:trPr>
          <w:trHeight w:val="300"/>
        </w:trPr>
        <w:tc>
          <w:tcPr>
            <w:tcW w:w="681" w:type="pct"/>
          </w:tcPr>
          <w:p w14:paraId="27759449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K_K09</w:t>
            </w:r>
          </w:p>
        </w:tc>
        <w:tc>
          <w:tcPr>
            <w:tcW w:w="3697" w:type="pct"/>
          </w:tcPr>
          <w:p w14:paraId="4451DC5B" w14:textId="6F8A21E8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właściwej organizacji pracy własnej oraz współdziałania i pracy w grupie</w:t>
            </w:r>
          </w:p>
        </w:tc>
        <w:tc>
          <w:tcPr>
            <w:tcW w:w="622" w:type="pct"/>
          </w:tcPr>
          <w:p w14:paraId="22FE0259" w14:textId="2030710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0030511E" w:rsidRPr="0030511E" w14:paraId="3D9B35ED" w14:textId="77777777" w:rsidTr="3AC3A875">
        <w:trPr>
          <w:trHeight w:val="300"/>
        </w:trPr>
        <w:tc>
          <w:tcPr>
            <w:tcW w:w="681" w:type="pct"/>
          </w:tcPr>
          <w:p w14:paraId="4B81A82C" w14:textId="77777777" w:rsidR="0030511E" w:rsidRPr="0030511E" w:rsidRDefault="3AC3A875" w:rsidP="3AC3A875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K_K10</w:t>
            </w:r>
          </w:p>
        </w:tc>
        <w:tc>
          <w:tcPr>
            <w:tcW w:w="3697" w:type="pct"/>
          </w:tcPr>
          <w:p w14:paraId="4CB58B8F" w14:textId="00993DA5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brania odpowiedzialność za własne działania</w:t>
            </w:r>
          </w:p>
        </w:tc>
        <w:tc>
          <w:tcPr>
            <w:tcW w:w="622" w:type="pct"/>
          </w:tcPr>
          <w:p w14:paraId="6A0477E6" w14:textId="5C2ED01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P6S_KK</w:t>
            </w:r>
          </w:p>
        </w:tc>
      </w:tr>
      <w:tr w:rsidR="1938E93D" w14:paraId="1C2CDA07" w14:textId="77777777" w:rsidTr="3AC3A875">
        <w:trPr>
          <w:trHeight w:val="300"/>
        </w:trPr>
        <w:tc>
          <w:tcPr>
            <w:tcW w:w="1389" w:type="dxa"/>
          </w:tcPr>
          <w:p w14:paraId="555A7C60" w14:textId="2D85F2FA" w:rsidR="0316E75C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K_K11</w:t>
            </w:r>
          </w:p>
        </w:tc>
        <w:tc>
          <w:tcPr>
            <w:tcW w:w="7537" w:type="dxa"/>
          </w:tcPr>
          <w:p w14:paraId="0CBA92B2" w14:textId="485AD51D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przestrzegania zasad bezpieczeństwa pracy</w:t>
            </w:r>
          </w:p>
        </w:tc>
        <w:tc>
          <w:tcPr>
            <w:tcW w:w="1268" w:type="dxa"/>
          </w:tcPr>
          <w:p w14:paraId="5CAC1322" w14:textId="3754E312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1938E93D" w14:paraId="235BBB30" w14:textId="77777777" w:rsidTr="3AC3A875">
        <w:trPr>
          <w:trHeight w:val="300"/>
        </w:trPr>
        <w:tc>
          <w:tcPr>
            <w:tcW w:w="1389" w:type="dxa"/>
          </w:tcPr>
          <w:p w14:paraId="55F005C3" w14:textId="4E26A25F" w:rsidR="0316E75C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K_K12</w:t>
            </w:r>
          </w:p>
        </w:tc>
        <w:tc>
          <w:tcPr>
            <w:tcW w:w="7537" w:type="dxa"/>
          </w:tcPr>
          <w:p w14:paraId="32A9E22D" w14:textId="0ACA8CFE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przestrzegania zasad etyki zawodowej</w:t>
            </w:r>
          </w:p>
        </w:tc>
        <w:tc>
          <w:tcPr>
            <w:tcW w:w="1268" w:type="dxa"/>
          </w:tcPr>
          <w:p w14:paraId="6B8B9459" w14:textId="2AAB47FA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  <w:tr w:rsidR="1938E93D" w14:paraId="1B672121" w14:textId="77777777" w:rsidTr="3AC3A875">
        <w:trPr>
          <w:trHeight w:val="300"/>
        </w:trPr>
        <w:tc>
          <w:tcPr>
            <w:tcW w:w="1389" w:type="dxa"/>
          </w:tcPr>
          <w:p w14:paraId="70113D51" w14:textId="3254AEA7" w:rsidR="0316E75C" w:rsidRDefault="3AC3A875" w:rsidP="3AC3A87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AC3A875">
              <w:rPr>
                <w:rFonts w:asciiTheme="minorHAnsi" w:eastAsiaTheme="minorEastAsia" w:hAnsiTheme="minorHAnsi" w:cstheme="minorBidi"/>
                <w:color w:val="000000" w:themeColor="text1"/>
              </w:rPr>
              <w:t>K_K13</w:t>
            </w:r>
          </w:p>
        </w:tc>
        <w:tc>
          <w:tcPr>
            <w:tcW w:w="7537" w:type="dxa"/>
          </w:tcPr>
          <w:p w14:paraId="5AA4A85C" w14:textId="1CB93C9F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jest gotów do aktywnego występowania z inicjatywami zmierzającymi dom poprawy warunków pracy personelu oraz bezpieczeństwa</w:t>
            </w:r>
          </w:p>
        </w:tc>
        <w:tc>
          <w:tcPr>
            <w:tcW w:w="1268" w:type="dxa"/>
          </w:tcPr>
          <w:p w14:paraId="2D64274D" w14:textId="41ACF163" w:rsidR="1938E93D" w:rsidRDefault="3AC3A875" w:rsidP="3AC3A875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C3A875">
              <w:rPr>
                <w:rFonts w:asciiTheme="minorHAnsi" w:eastAsiaTheme="minorEastAsia" w:hAnsiTheme="minorHAnsi" w:cstheme="minorBidi"/>
                <w:lang w:val="en-US"/>
              </w:rPr>
              <w:t>P6S_KR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3AC3A875">
        <w:tc>
          <w:tcPr>
            <w:tcW w:w="562" w:type="dxa"/>
          </w:tcPr>
          <w:p w14:paraId="0D981931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AC3A875">
              <w:rPr>
                <w:rFonts w:asciiTheme="minorHAnsi" w:eastAsiaTheme="minorEastAsia" w:hAnsiTheme="minorHAnsi" w:cstheme="minorBidi"/>
                <w:b/>
                <w:bCs/>
              </w:rPr>
              <w:t>Formy weryfikacji</w:t>
            </w:r>
          </w:p>
        </w:tc>
      </w:tr>
      <w:tr w:rsidR="00CC5046" w:rsidRPr="00553DB5" w14:paraId="747E1E70" w14:textId="77777777" w:rsidTr="3AC3A875">
        <w:tc>
          <w:tcPr>
            <w:tcW w:w="562" w:type="dxa"/>
          </w:tcPr>
          <w:p w14:paraId="3FEDEFBC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54483" w:rsidRDefault="3AC3A875" w:rsidP="3AC3A875">
            <w:pPr>
              <w:pStyle w:val="Akapitzlist"/>
              <w:rPr>
                <w:rFonts w:asciiTheme="minorHAnsi" w:eastAsiaTheme="minorEastAsia" w:hAnsiTheme="minorHAnsi" w:cstheme="minorBidi"/>
                <w:u w:val="single"/>
              </w:rPr>
            </w:pPr>
            <w:r w:rsidRPr="3AC3A875">
              <w:rPr>
                <w:rFonts w:asciiTheme="minorHAnsi" w:eastAsiaTheme="minorEastAsia" w:hAnsiTheme="minorHAnsi" w:cstheme="minorBidi"/>
                <w:u w:val="single"/>
              </w:rPr>
              <w:t>egzaminy ustne:</w:t>
            </w:r>
          </w:p>
          <w:p w14:paraId="1251A75E" w14:textId="77777777" w:rsidR="00CC5046" w:rsidRPr="00754483" w:rsidRDefault="3AC3A875" w:rsidP="3AC3A875">
            <w:pPr>
              <w:pStyle w:val="Akapitzlist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teoretyczne</w:t>
            </w:r>
          </w:p>
          <w:p w14:paraId="618E8927" w14:textId="77777777" w:rsidR="00CC5046" w:rsidRPr="00754483" w:rsidRDefault="3AC3A875" w:rsidP="3AC3A875">
            <w:pPr>
              <w:pStyle w:val="Akapitzlist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problemowe</w:t>
            </w:r>
          </w:p>
          <w:p w14:paraId="34308C5D" w14:textId="77777777" w:rsidR="00CC5046" w:rsidRPr="00754483" w:rsidRDefault="00CC5046" w:rsidP="3AC3A875">
            <w:pPr>
              <w:pStyle w:val="Akapitzlist"/>
              <w:rPr>
                <w:rFonts w:asciiTheme="minorHAnsi" w:eastAsiaTheme="minorEastAsia" w:hAnsiTheme="minorHAnsi" w:cstheme="minorBidi"/>
              </w:rPr>
            </w:pPr>
          </w:p>
          <w:p w14:paraId="4585948A" w14:textId="77777777" w:rsidR="00CC5046" w:rsidRPr="00754483" w:rsidRDefault="3AC3A875" w:rsidP="3AC3A875">
            <w:pPr>
              <w:pStyle w:val="Akapitzlist"/>
              <w:rPr>
                <w:rFonts w:asciiTheme="minorHAnsi" w:eastAsiaTheme="minorEastAsia" w:hAnsiTheme="minorHAnsi" w:cstheme="minorBidi"/>
                <w:u w:val="single"/>
              </w:rPr>
            </w:pPr>
            <w:r w:rsidRPr="3AC3A875">
              <w:rPr>
                <w:rFonts w:asciiTheme="minorHAnsi" w:eastAsiaTheme="minorEastAsia" w:hAnsiTheme="minorHAnsi" w:cstheme="minorBidi"/>
                <w:u w:val="single"/>
              </w:rPr>
              <w:t>egzaminy pisemne:</w:t>
            </w:r>
          </w:p>
          <w:p w14:paraId="30A05A49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teoretyczne</w:t>
            </w:r>
          </w:p>
          <w:p w14:paraId="12B4686E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pytania problemowe</w:t>
            </w:r>
          </w:p>
          <w:p w14:paraId="2E17097F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esej, kolokwium</w:t>
            </w:r>
          </w:p>
          <w:p w14:paraId="3B049D1A" w14:textId="77777777" w:rsidR="009A43FC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projekt</w:t>
            </w:r>
          </w:p>
          <w:p w14:paraId="44D41631" w14:textId="3B0BCE22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prezentacja</w:t>
            </w:r>
          </w:p>
          <w:p w14:paraId="17643377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krótkie ustrukturyzowane pytania</w:t>
            </w:r>
          </w:p>
          <w:p w14:paraId="7A1711A7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wielokrotnego wyboru (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Multiple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Choice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Questions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>, MCQ)</w:t>
            </w:r>
          </w:p>
          <w:p w14:paraId="620D2110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wielokrotnej odpowiedzi (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Multiple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Response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Questions</w:t>
            </w:r>
            <w:proofErr w:type="spellEnd"/>
            <w:r w:rsidRPr="3AC3A875">
              <w:rPr>
                <w:rFonts w:asciiTheme="minorHAnsi" w:eastAsiaTheme="minorEastAsia" w:hAnsiTheme="minorHAnsi" w:cstheme="minorBidi"/>
              </w:rPr>
              <w:t>, MRQ)</w:t>
            </w:r>
          </w:p>
          <w:p w14:paraId="2CBA4425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wyboru Tak/Nie</w:t>
            </w:r>
          </w:p>
          <w:p w14:paraId="00D51769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testy dopasowania odpowiedzi</w:t>
            </w:r>
          </w:p>
          <w:p w14:paraId="09EFD411" w14:textId="77777777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 obrazkowy</w:t>
            </w:r>
          </w:p>
          <w:p w14:paraId="50A73724" w14:textId="2CDB410D" w:rsidR="00CC5046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test krótkich odpowiedzi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</w:rPr>
              <w:t>SAQs</w:t>
            </w:r>
            <w:proofErr w:type="spellEnd"/>
          </w:p>
          <w:p w14:paraId="725B6AC2" w14:textId="30640F0A" w:rsidR="00F27A68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 uzupełniania odpowiedzi</w:t>
            </w:r>
          </w:p>
          <w:p w14:paraId="09A1AE34" w14:textId="65396768" w:rsidR="00F27A68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test uszeregowania odpowiedzi</w:t>
            </w:r>
          </w:p>
          <w:p w14:paraId="6640EE8D" w14:textId="21BC8BA9" w:rsidR="002D59E4" w:rsidRPr="00754483" w:rsidRDefault="3AC3A875" w:rsidP="3AC3A875">
            <w:pPr>
              <w:pStyle w:val="Akapitzlist"/>
              <w:numPr>
                <w:ilvl w:val="0"/>
                <w:numId w:val="25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quiz</w:t>
            </w:r>
          </w:p>
          <w:p w14:paraId="39FB3070" w14:textId="77777777" w:rsidR="00CC5046" w:rsidRPr="00553DB5" w:rsidRDefault="00CC5046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  <w:tr w:rsidR="00CC5046" w:rsidRPr="00553DB5" w14:paraId="1B47EB3A" w14:textId="77777777" w:rsidTr="3AC3A875">
        <w:tc>
          <w:tcPr>
            <w:tcW w:w="562" w:type="dxa"/>
          </w:tcPr>
          <w:p w14:paraId="2562A227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Umiejętności:</w:t>
            </w:r>
          </w:p>
          <w:p w14:paraId="40CAC059" w14:textId="77777777" w:rsidR="00CC5046" w:rsidRDefault="3AC3A875" w:rsidP="3AC3A875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umiejętności proceduralne/ manualne</w:t>
            </w:r>
          </w:p>
          <w:p w14:paraId="3D41ED79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25401E50" w14:textId="77777777" w:rsidR="00CC5046" w:rsidRPr="00D5528B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27D7B75C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19A2052A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77ACCD55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3B4E351C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42583722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4D47E386" w14:textId="77777777" w:rsidR="00CC5046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  <w:p w14:paraId="59F07328" w14:textId="77777777" w:rsidR="00CC5046" w:rsidRDefault="3AC3A875" w:rsidP="3AC3A875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w zakresie profesjonalnego komunikowania się z pacjentem</w:t>
            </w:r>
          </w:p>
          <w:p w14:paraId="787E9973" w14:textId="77777777" w:rsidR="00CC5046" w:rsidRPr="005F2E3A" w:rsidRDefault="00CC5046" w:rsidP="3AC3A875">
            <w:pPr>
              <w:pStyle w:val="Akapitzlist"/>
              <w:ind w:left="36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3AC3A875">
            <w:pPr>
              <w:pStyle w:val="Akapitzlist"/>
              <w:rPr>
                <w:rFonts w:asciiTheme="minorHAnsi" w:eastAsiaTheme="minorEastAsia" w:hAnsiTheme="minorHAnsi" w:cstheme="minorBidi"/>
              </w:rPr>
            </w:pPr>
          </w:p>
          <w:p w14:paraId="280F242E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obserwacja umiejętności demonstrowanych przez studenta z użyciem kart obserwacji lub list kontrolnych</w:t>
            </w:r>
          </w:p>
          <w:p w14:paraId="67EBB04E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tradycyjny egzamin kliniczny</w:t>
            </w:r>
          </w:p>
          <w:p w14:paraId="57D797FF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lang w:val="en-GB"/>
              </w:rPr>
            </w:pPr>
            <w:proofErr w:type="spellStart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>egzamin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>standaryzowany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lang w:val="en-GB"/>
              </w:rPr>
              <w:t xml:space="preserve"> (Objective Structured Clinical Examination, OSCE/ Objective Structured Practical Examination, OSPE)</w:t>
            </w:r>
          </w:p>
          <w:p w14:paraId="04EEEE8D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i/>
                <w:iCs/>
                <w:lang w:val="en-GB"/>
              </w:rPr>
            </w:pPr>
            <w:r w:rsidRPr="3AC3A875">
              <w:rPr>
                <w:rFonts w:asciiTheme="minorHAnsi" w:eastAsiaTheme="minorEastAsia" w:hAnsiTheme="minorHAnsi" w:cstheme="minorBidi"/>
                <w:i/>
                <w:iCs/>
                <w:lang w:val="en-GB"/>
              </w:rPr>
              <w:lastRenderedPageBreak/>
              <w:t>Mini-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sporządzenie dokumentacji medycznej/ planu opieki</w:t>
            </w:r>
          </w:p>
          <w:p w14:paraId="5491772E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 xml:space="preserve">analiza przypadku/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i/>
                <w:iCs/>
              </w:rPr>
              <w:t>case</w:t>
            </w:r>
            <w:proofErr w:type="spellEnd"/>
            <w:r w:rsidRPr="3AC3A875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proofErr w:type="spellStart"/>
            <w:r w:rsidRPr="3AC3A875">
              <w:rPr>
                <w:rFonts w:asciiTheme="minorHAnsi" w:eastAsiaTheme="minorEastAsia" w:hAnsiTheme="minorHAnsi" w:cstheme="minorBidi"/>
                <w:i/>
                <w:iCs/>
              </w:rPr>
              <w:t>study</w:t>
            </w:r>
            <w:proofErr w:type="spellEnd"/>
          </w:p>
          <w:p w14:paraId="02C6441E" w14:textId="56DC1D41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raport, sprawozdanie</w:t>
            </w:r>
          </w:p>
          <w:p w14:paraId="0B2FED92" w14:textId="77777777" w:rsidR="00CC5046" w:rsidRPr="00754483" w:rsidRDefault="3AC3A875" w:rsidP="3AC3A875">
            <w:pPr>
              <w:pStyle w:val="Akapitzlis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3AC3A875">
            <w:pPr>
              <w:pStyle w:val="Akapitzlist"/>
              <w:ind w:left="360"/>
              <w:rPr>
                <w:rFonts w:asciiTheme="minorHAnsi" w:eastAsiaTheme="minorEastAsia" w:hAnsiTheme="minorHAnsi" w:cstheme="minorBidi"/>
              </w:rPr>
            </w:pPr>
          </w:p>
          <w:p w14:paraId="178D1AC0" w14:textId="77777777" w:rsidR="00CC5046" w:rsidRPr="00754483" w:rsidRDefault="00CC5046" w:rsidP="3AC3A87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C5046" w:rsidRPr="00553DB5" w14:paraId="0B1B51B4" w14:textId="77777777" w:rsidTr="3AC3A875">
        <w:tc>
          <w:tcPr>
            <w:tcW w:w="562" w:type="dxa"/>
          </w:tcPr>
          <w:p w14:paraId="3117E1BE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3AC3A875" w:rsidP="3AC3A875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3AC3A875">
            <w:pPr>
              <w:pStyle w:val="Akapitzlist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hd w:val="clear" w:color="auto" w:fill="FFFFFF"/>
              </w:rPr>
            </w:pPr>
            <w:r w:rsidRPr="3AC3A875">
              <w:rPr>
                <w:rFonts w:asciiTheme="minorHAnsi" w:eastAsiaTheme="minorEastAsia" w:hAnsiTheme="minorHAnsi" w:cstheme="minorBid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3AC3A875">
            <w:pPr>
              <w:pStyle w:val="Akapitzlist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</w:rPr>
            </w:pPr>
            <w:r w:rsidRPr="3AC3A875">
              <w:rPr>
                <w:rFonts w:asciiTheme="minorHAnsi" w:eastAsiaTheme="minorEastAsia" w:hAnsiTheme="minorHAnsi" w:cstheme="minorBidi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3AC3A875">
            <w:pPr>
              <w:ind w:left="36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FCF1" w14:textId="77777777" w:rsidR="003F7DB4" w:rsidRDefault="003F7DB4" w:rsidP="00E91587">
      <w:r>
        <w:separator/>
      </w:r>
    </w:p>
  </w:endnote>
  <w:endnote w:type="continuationSeparator" w:id="0">
    <w:p w14:paraId="0336E374" w14:textId="77777777" w:rsidR="003F7DB4" w:rsidRDefault="003F7DB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A131E22" w:rsidR="0034045C" w:rsidRDefault="003404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9B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4045C" w:rsidRDefault="00340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BE9B" w14:textId="77777777" w:rsidR="003F7DB4" w:rsidRDefault="003F7DB4" w:rsidP="00E91587">
      <w:r>
        <w:separator/>
      </w:r>
    </w:p>
  </w:footnote>
  <w:footnote w:type="continuationSeparator" w:id="0">
    <w:p w14:paraId="403EEC2A" w14:textId="77777777" w:rsidR="003F7DB4" w:rsidRDefault="003F7DB4" w:rsidP="00E91587">
      <w:r>
        <w:continuationSeparator/>
      </w:r>
    </w:p>
  </w:footnote>
  <w:footnote w:id="1">
    <w:p w14:paraId="6353F687" w14:textId="72824D02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34045C" w:rsidRPr="00CA39E0" w:rsidRDefault="003404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34045C" w:rsidRPr="00CA39E0" w:rsidRDefault="003404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4045C" w:rsidRPr="00CA39E0" w:rsidRDefault="003404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34045C" w:rsidRDefault="003404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34045C" w:rsidRDefault="0034045C">
      <w:pPr>
        <w:pStyle w:val="Tekstprzypisudolnego"/>
        <w:rPr>
          <w:rFonts w:ascii="Times New Roman" w:hAnsi="Times New Roman"/>
        </w:rPr>
      </w:pPr>
    </w:p>
    <w:p w14:paraId="6D78F2C8" w14:textId="5406D97E" w:rsidR="0034045C" w:rsidRDefault="0034045C">
      <w:pPr>
        <w:pStyle w:val="Tekstprzypisudolnego"/>
        <w:rPr>
          <w:rFonts w:ascii="Times New Roman" w:hAnsi="Times New Roman"/>
        </w:rPr>
      </w:pPr>
    </w:p>
    <w:p w14:paraId="25D293E9" w14:textId="1A812305" w:rsidR="0034045C" w:rsidRDefault="0034045C">
      <w:pPr>
        <w:pStyle w:val="Tekstprzypisudolnego"/>
        <w:rPr>
          <w:rFonts w:ascii="Times New Roman" w:hAnsi="Times New Roman"/>
        </w:rPr>
      </w:pPr>
    </w:p>
    <w:p w14:paraId="67293455" w14:textId="32C97F97" w:rsidR="0034045C" w:rsidRDefault="0034045C">
      <w:pPr>
        <w:pStyle w:val="Tekstprzypisudolnego"/>
        <w:rPr>
          <w:rFonts w:ascii="Times New Roman" w:hAnsi="Times New Roman"/>
        </w:rPr>
      </w:pPr>
    </w:p>
    <w:p w14:paraId="77308E1B" w14:textId="1CC8A23D" w:rsidR="0034045C" w:rsidRDefault="0034045C">
      <w:pPr>
        <w:pStyle w:val="Tekstprzypisudolnego"/>
        <w:rPr>
          <w:rFonts w:ascii="Times New Roman" w:hAnsi="Times New Roman"/>
        </w:rPr>
      </w:pPr>
    </w:p>
    <w:p w14:paraId="5804BE86" w14:textId="77777777" w:rsidR="0034045C" w:rsidRPr="00CA39E0" w:rsidRDefault="003404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34045C" w:rsidRDefault="003404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D060D2E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4045C" w:rsidRPr="00645354" w:rsidRDefault="003404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4045C" w:rsidRPr="00645354" w:rsidRDefault="003404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9807BB0"/>
    <w:multiLevelType w:val="hybridMultilevel"/>
    <w:tmpl w:val="B280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2156F5"/>
    <w:multiLevelType w:val="hybridMultilevel"/>
    <w:tmpl w:val="42C2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F3364"/>
    <w:multiLevelType w:val="hybridMultilevel"/>
    <w:tmpl w:val="66983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4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3"/>
  </w:num>
  <w:num w:numId="6">
    <w:abstractNumId w:val="13"/>
  </w:num>
  <w:num w:numId="7">
    <w:abstractNumId w:val="16"/>
  </w:num>
  <w:num w:numId="8">
    <w:abstractNumId w:val="4"/>
  </w:num>
  <w:num w:numId="9">
    <w:abstractNumId w:val="10"/>
  </w:num>
  <w:num w:numId="10">
    <w:abstractNumId w:val="11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25"/>
  </w:num>
  <w:num w:numId="16">
    <w:abstractNumId w:val="8"/>
  </w:num>
  <w:num w:numId="17">
    <w:abstractNumId w:val="18"/>
  </w:num>
  <w:num w:numId="18">
    <w:abstractNumId w:val="22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5"/>
  </w:num>
  <w:num w:numId="25">
    <w:abstractNumId w:val="2"/>
  </w:num>
  <w:num w:numId="26">
    <w:abstractNumId w:val="24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ED9"/>
    <w:rsid w:val="00027FBB"/>
    <w:rsid w:val="00030973"/>
    <w:rsid w:val="00043411"/>
    <w:rsid w:val="000450F9"/>
    <w:rsid w:val="000471AF"/>
    <w:rsid w:val="000512BE"/>
    <w:rsid w:val="00051446"/>
    <w:rsid w:val="000551CA"/>
    <w:rsid w:val="000600EF"/>
    <w:rsid w:val="00061959"/>
    <w:rsid w:val="00062721"/>
    <w:rsid w:val="00063434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94D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3EF6"/>
    <w:rsid w:val="000C698F"/>
    <w:rsid w:val="000E04FD"/>
    <w:rsid w:val="000E1146"/>
    <w:rsid w:val="000E2FCE"/>
    <w:rsid w:val="000E40F8"/>
    <w:rsid w:val="001001E2"/>
    <w:rsid w:val="001032BD"/>
    <w:rsid w:val="001039CF"/>
    <w:rsid w:val="00103AB8"/>
    <w:rsid w:val="00104DBE"/>
    <w:rsid w:val="001159B4"/>
    <w:rsid w:val="00120584"/>
    <w:rsid w:val="0012233B"/>
    <w:rsid w:val="00130276"/>
    <w:rsid w:val="00131F72"/>
    <w:rsid w:val="00133C83"/>
    <w:rsid w:val="001345D0"/>
    <w:rsid w:val="001526FA"/>
    <w:rsid w:val="00155E8C"/>
    <w:rsid w:val="001565D7"/>
    <w:rsid w:val="00157D6D"/>
    <w:rsid w:val="00160C59"/>
    <w:rsid w:val="00160CAB"/>
    <w:rsid w:val="00166AED"/>
    <w:rsid w:val="0018354A"/>
    <w:rsid w:val="0018501D"/>
    <w:rsid w:val="00185C11"/>
    <w:rsid w:val="00187F73"/>
    <w:rsid w:val="0019573F"/>
    <w:rsid w:val="00195B3C"/>
    <w:rsid w:val="001A1EBA"/>
    <w:rsid w:val="001A2632"/>
    <w:rsid w:val="001A2FCC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4A27"/>
    <w:rsid w:val="00246780"/>
    <w:rsid w:val="00246CCF"/>
    <w:rsid w:val="0025266E"/>
    <w:rsid w:val="002529F2"/>
    <w:rsid w:val="00267F93"/>
    <w:rsid w:val="002719ED"/>
    <w:rsid w:val="00272FDD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1FDC"/>
    <w:rsid w:val="002F4AA2"/>
    <w:rsid w:val="002F4AEC"/>
    <w:rsid w:val="00302056"/>
    <w:rsid w:val="0030511E"/>
    <w:rsid w:val="00306265"/>
    <w:rsid w:val="003079EF"/>
    <w:rsid w:val="00311F0C"/>
    <w:rsid w:val="00314ADF"/>
    <w:rsid w:val="0032216B"/>
    <w:rsid w:val="00332B65"/>
    <w:rsid w:val="00337495"/>
    <w:rsid w:val="0034045C"/>
    <w:rsid w:val="00340F63"/>
    <w:rsid w:val="00342EAF"/>
    <w:rsid w:val="00345F87"/>
    <w:rsid w:val="00347843"/>
    <w:rsid w:val="00350E34"/>
    <w:rsid w:val="003515DB"/>
    <w:rsid w:val="00351B32"/>
    <w:rsid w:val="00356DFE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D0E77"/>
    <w:rsid w:val="003D1F0A"/>
    <w:rsid w:val="003E1722"/>
    <w:rsid w:val="003E6DB3"/>
    <w:rsid w:val="003F3256"/>
    <w:rsid w:val="003F3356"/>
    <w:rsid w:val="003F59C9"/>
    <w:rsid w:val="003F7DB4"/>
    <w:rsid w:val="004030EE"/>
    <w:rsid w:val="00405E62"/>
    <w:rsid w:val="0040708B"/>
    <w:rsid w:val="004100FB"/>
    <w:rsid w:val="00424228"/>
    <w:rsid w:val="004245FE"/>
    <w:rsid w:val="00430740"/>
    <w:rsid w:val="0043191F"/>
    <w:rsid w:val="0044456A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87A30"/>
    <w:rsid w:val="004938DD"/>
    <w:rsid w:val="00493ACA"/>
    <w:rsid w:val="0049761F"/>
    <w:rsid w:val="004A4120"/>
    <w:rsid w:val="004C00F4"/>
    <w:rsid w:val="004C26DC"/>
    <w:rsid w:val="004C31C7"/>
    <w:rsid w:val="004C47FD"/>
    <w:rsid w:val="004C5879"/>
    <w:rsid w:val="004D6BFD"/>
    <w:rsid w:val="004E1EAF"/>
    <w:rsid w:val="004E6428"/>
    <w:rsid w:val="004F1377"/>
    <w:rsid w:val="004F4505"/>
    <w:rsid w:val="004F4D9D"/>
    <w:rsid w:val="00502EF5"/>
    <w:rsid w:val="005106B7"/>
    <w:rsid w:val="00511C04"/>
    <w:rsid w:val="00514470"/>
    <w:rsid w:val="00514BBE"/>
    <w:rsid w:val="0051506D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34D93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C65D3"/>
    <w:rsid w:val="005D037C"/>
    <w:rsid w:val="005D6423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3E9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322DD"/>
    <w:rsid w:val="00645354"/>
    <w:rsid w:val="006464AD"/>
    <w:rsid w:val="00657F8B"/>
    <w:rsid w:val="0066261A"/>
    <w:rsid w:val="006638E3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33104"/>
    <w:rsid w:val="00744441"/>
    <w:rsid w:val="00747A5D"/>
    <w:rsid w:val="00747C2F"/>
    <w:rsid w:val="00747F53"/>
    <w:rsid w:val="00750982"/>
    <w:rsid w:val="00754483"/>
    <w:rsid w:val="007634C6"/>
    <w:rsid w:val="007649B1"/>
    <w:rsid w:val="00765852"/>
    <w:rsid w:val="007743A6"/>
    <w:rsid w:val="00786F5F"/>
    <w:rsid w:val="00791688"/>
    <w:rsid w:val="007A2B9C"/>
    <w:rsid w:val="007A47E9"/>
    <w:rsid w:val="007A790E"/>
    <w:rsid w:val="007B4069"/>
    <w:rsid w:val="007B631A"/>
    <w:rsid w:val="007B725E"/>
    <w:rsid w:val="007C3388"/>
    <w:rsid w:val="007C6E14"/>
    <w:rsid w:val="007C7FCB"/>
    <w:rsid w:val="007D11BA"/>
    <w:rsid w:val="007D1B3A"/>
    <w:rsid w:val="007D1CCA"/>
    <w:rsid w:val="007D3361"/>
    <w:rsid w:val="007D4E92"/>
    <w:rsid w:val="007E02ED"/>
    <w:rsid w:val="007E0AC7"/>
    <w:rsid w:val="007E7B47"/>
    <w:rsid w:val="007E7CD0"/>
    <w:rsid w:val="0080207E"/>
    <w:rsid w:val="00803958"/>
    <w:rsid w:val="00810C95"/>
    <w:rsid w:val="00810E08"/>
    <w:rsid w:val="0081441A"/>
    <w:rsid w:val="008158E0"/>
    <w:rsid w:val="0082011B"/>
    <w:rsid w:val="008247DA"/>
    <w:rsid w:val="00824E6F"/>
    <w:rsid w:val="008275F8"/>
    <w:rsid w:val="0083250A"/>
    <w:rsid w:val="00837719"/>
    <w:rsid w:val="00842182"/>
    <w:rsid w:val="00845835"/>
    <w:rsid w:val="008529C1"/>
    <w:rsid w:val="008537D3"/>
    <w:rsid w:val="00853AFF"/>
    <w:rsid w:val="00856A6F"/>
    <w:rsid w:val="00861DF5"/>
    <w:rsid w:val="00864B5B"/>
    <w:rsid w:val="00866B9B"/>
    <w:rsid w:val="00871076"/>
    <w:rsid w:val="0087581D"/>
    <w:rsid w:val="00881EEF"/>
    <w:rsid w:val="00881FEC"/>
    <w:rsid w:val="00883EE4"/>
    <w:rsid w:val="00891C66"/>
    <w:rsid w:val="008A2BFB"/>
    <w:rsid w:val="008A4A35"/>
    <w:rsid w:val="008A4D97"/>
    <w:rsid w:val="008B023C"/>
    <w:rsid w:val="008B497D"/>
    <w:rsid w:val="008C5F04"/>
    <w:rsid w:val="008D0B25"/>
    <w:rsid w:val="008D1C40"/>
    <w:rsid w:val="008D2EA5"/>
    <w:rsid w:val="008D52CB"/>
    <w:rsid w:val="008E2E21"/>
    <w:rsid w:val="008F4BC9"/>
    <w:rsid w:val="008F4D56"/>
    <w:rsid w:val="008F5B64"/>
    <w:rsid w:val="00901862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67050"/>
    <w:rsid w:val="00981BC9"/>
    <w:rsid w:val="00982816"/>
    <w:rsid w:val="009853E2"/>
    <w:rsid w:val="00986FA2"/>
    <w:rsid w:val="00994A37"/>
    <w:rsid w:val="00994D94"/>
    <w:rsid w:val="00995163"/>
    <w:rsid w:val="00996E04"/>
    <w:rsid w:val="009978B0"/>
    <w:rsid w:val="009A43FC"/>
    <w:rsid w:val="009A702D"/>
    <w:rsid w:val="009B1F04"/>
    <w:rsid w:val="009B71CD"/>
    <w:rsid w:val="009B7E04"/>
    <w:rsid w:val="009B7FD8"/>
    <w:rsid w:val="009D4EB1"/>
    <w:rsid w:val="009D5E42"/>
    <w:rsid w:val="009D73A7"/>
    <w:rsid w:val="009E2318"/>
    <w:rsid w:val="009F5F04"/>
    <w:rsid w:val="00A01E54"/>
    <w:rsid w:val="00A07BF7"/>
    <w:rsid w:val="00A153E0"/>
    <w:rsid w:val="00A2023C"/>
    <w:rsid w:val="00A20326"/>
    <w:rsid w:val="00A2244E"/>
    <w:rsid w:val="00A23234"/>
    <w:rsid w:val="00A23F6A"/>
    <w:rsid w:val="00A254E9"/>
    <w:rsid w:val="00A31C41"/>
    <w:rsid w:val="00A336B5"/>
    <w:rsid w:val="00A34CB0"/>
    <w:rsid w:val="00A45C82"/>
    <w:rsid w:val="00A46003"/>
    <w:rsid w:val="00A46617"/>
    <w:rsid w:val="00A47309"/>
    <w:rsid w:val="00A52DCD"/>
    <w:rsid w:val="00A53DF9"/>
    <w:rsid w:val="00A60FAF"/>
    <w:rsid w:val="00A66883"/>
    <w:rsid w:val="00A73E03"/>
    <w:rsid w:val="00A80935"/>
    <w:rsid w:val="00A8121A"/>
    <w:rsid w:val="00A81B0E"/>
    <w:rsid w:val="00A838E7"/>
    <w:rsid w:val="00A842EC"/>
    <w:rsid w:val="00A87978"/>
    <w:rsid w:val="00A87EB6"/>
    <w:rsid w:val="00A9091C"/>
    <w:rsid w:val="00A9533C"/>
    <w:rsid w:val="00A9590E"/>
    <w:rsid w:val="00AA39C9"/>
    <w:rsid w:val="00AA642E"/>
    <w:rsid w:val="00AB303F"/>
    <w:rsid w:val="00AC116C"/>
    <w:rsid w:val="00AC592A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04F6"/>
    <w:rsid w:val="00B12780"/>
    <w:rsid w:val="00B14659"/>
    <w:rsid w:val="00B164AA"/>
    <w:rsid w:val="00B20A47"/>
    <w:rsid w:val="00B21995"/>
    <w:rsid w:val="00B24CA1"/>
    <w:rsid w:val="00B2542C"/>
    <w:rsid w:val="00B268A0"/>
    <w:rsid w:val="00B3130D"/>
    <w:rsid w:val="00B3159A"/>
    <w:rsid w:val="00B336FD"/>
    <w:rsid w:val="00B362FB"/>
    <w:rsid w:val="00B40552"/>
    <w:rsid w:val="00B456AD"/>
    <w:rsid w:val="00B50862"/>
    <w:rsid w:val="00B51E2B"/>
    <w:rsid w:val="00B522B9"/>
    <w:rsid w:val="00B5427D"/>
    <w:rsid w:val="00B560D5"/>
    <w:rsid w:val="00B64245"/>
    <w:rsid w:val="00B65082"/>
    <w:rsid w:val="00B72EC4"/>
    <w:rsid w:val="00B77E51"/>
    <w:rsid w:val="00B81605"/>
    <w:rsid w:val="00B87965"/>
    <w:rsid w:val="00B9178F"/>
    <w:rsid w:val="00B9205F"/>
    <w:rsid w:val="00BB4739"/>
    <w:rsid w:val="00BB7605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062E"/>
    <w:rsid w:val="00C2128D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5BB8"/>
    <w:rsid w:val="00C56F0C"/>
    <w:rsid w:val="00C572A6"/>
    <w:rsid w:val="00C72FE5"/>
    <w:rsid w:val="00C76B4F"/>
    <w:rsid w:val="00CA0029"/>
    <w:rsid w:val="00CA315E"/>
    <w:rsid w:val="00CA39E0"/>
    <w:rsid w:val="00CA7C53"/>
    <w:rsid w:val="00CB2CCF"/>
    <w:rsid w:val="00CB39A6"/>
    <w:rsid w:val="00CB5811"/>
    <w:rsid w:val="00CC5046"/>
    <w:rsid w:val="00CC79FF"/>
    <w:rsid w:val="00CC7E5C"/>
    <w:rsid w:val="00CD10BF"/>
    <w:rsid w:val="00CF442E"/>
    <w:rsid w:val="00CF51AD"/>
    <w:rsid w:val="00D00BCD"/>
    <w:rsid w:val="00D03B19"/>
    <w:rsid w:val="00D12240"/>
    <w:rsid w:val="00D312D7"/>
    <w:rsid w:val="00D31E73"/>
    <w:rsid w:val="00D32C01"/>
    <w:rsid w:val="00D33180"/>
    <w:rsid w:val="00D36567"/>
    <w:rsid w:val="00D45222"/>
    <w:rsid w:val="00D47507"/>
    <w:rsid w:val="00D52BCA"/>
    <w:rsid w:val="00D5528B"/>
    <w:rsid w:val="00D5688A"/>
    <w:rsid w:val="00D57D8B"/>
    <w:rsid w:val="00D6256F"/>
    <w:rsid w:val="00D644D5"/>
    <w:rsid w:val="00D71B44"/>
    <w:rsid w:val="00D76206"/>
    <w:rsid w:val="00D764FB"/>
    <w:rsid w:val="00D77522"/>
    <w:rsid w:val="00D848EB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D5822"/>
    <w:rsid w:val="00DE1ACD"/>
    <w:rsid w:val="00DE7A21"/>
    <w:rsid w:val="00DF1E61"/>
    <w:rsid w:val="00DF5F73"/>
    <w:rsid w:val="00E02C31"/>
    <w:rsid w:val="00E2140A"/>
    <w:rsid w:val="00E215FA"/>
    <w:rsid w:val="00E26C24"/>
    <w:rsid w:val="00E307DE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868C9"/>
    <w:rsid w:val="00E91587"/>
    <w:rsid w:val="00E91FFC"/>
    <w:rsid w:val="00E922F5"/>
    <w:rsid w:val="00E95EFD"/>
    <w:rsid w:val="00E96C8D"/>
    <w:rsid w:val="00EA55EF"/>
    <w:rsid w:val="00EA66B5"/>
    <w:rsid w:val="00EA7990"/>
    <w:rsid w:val="00EB0535"/>
    <w:rsid w:val="00EB053F"/>
    <w:rsid w:val="00EB2028"/>
    <w:rsid w:val="00EC17D2"/>
    <w:rsid w:val="00EC2501"/>
    <w:rsid w:val="00EC3A11"/>
    <w:rsid w:val="00EC6883"/>
    <w:rsid w:val="00EC7F9B"/>
    <w:rsid w:val="00ED5139"/>
    <w:rsid w:val="00ED661C"/>
    <w:rsid w:val="00EE492F"/>
    <w:rsid w:val="00EE63ED"/>
    <w:rsid w:val="00EF4BE2"/>
    <w:rsid w:val="00F11186"/>
    <w:rsid w:val="00F16554"/>
    <w:rsid w:val="00F2399B"/>
    <w:rsid w:val="00F24DB4"/>
    <w:rsid w:val="00F25BDC"/>
    <w:rsid w:val="00F27A68"/>
    <w:rsid w:val="00F30722"/>
    <w:rsid w:val="00F31447"/>
    <w:rsid w:val="00F32409"/>
    <w:rsid w:val="00F33B4F"/>
    <w:rsid w:val="00F37D27"/>
    <w:rsid w:val="00F41A5B"/>
    <w:rsid w:val="00F4224A"/>
    <w:rsid w:val="00F42CAD"/>
    <w:rsid w:val="00F50521"/>
    <w:rsid w:val="00F50628"/>
    <w:rsid w:val="00F62F3C"/>
    <w:rsid w:val="00F643F5"/>
    <w:rsid w:val="00F76B95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A771B"/>
    <w:rsid w:val="00FB14AD"/>
    <w:rsid w:val="00FE6ED9"/>
    <w:rsid w:val="00FF1395"/>
    <w:rsid w:val="00FF1780"/>
    <w:rsid w:val="00FF2839"/>
    <w:rsid w:val="00FF33A0"/>
    <w:rsid w:val="00FF4E08"/>
    <w:rsid w:val="00FF5DA8"/>
    <w:rsid w:val="00FF637F"/>
    <w:rsid w:val="01569338"/>
    <w:rsid w:val="0269D57B"/>
    <w:rsid w:val="02F49D06"/>
    <w:rsid w:val="0316E75C"/>
    <w:rsid w:val="050448B6"/>
    <w:rsid w:val="06018F12"/>
    <w:rsid w:val="09DA8556"/>
    <w:rsid w:val="0F31DF8C"/>
    <w:rsid w:val="10DA956D"/>
    <w:rsid w:val="11075B5B"/>
    <w:rsid w:val="11F2F099"/>
    <w:rsid w:val="121DD2CD"/>
    <w:rsid w:val="122CB0DC"/>
    <w:rsid w:val="1281494A"/>
    <w:rsid w:val="12F5B0A5"/>
    <w:rsid w:val="149C041C"/>
    <w:rsid w:val="161FA585"/>
    <w:rsid w:val="1938E93D"/>
    <w:rsid w:val="1C053225"/>
    <w:rsid w:val="1C55EC9F"/>
    <w:rsid w:val="1CA1F8C4"/>
    <w:rsid w:val="1CDE8BFC"/>
    <w:rsid w:val="1DC3D2BD"/>
    <w:rsid w:val="1F4E1CB9"/>
    <w:rsid w:val="1F7D2276"/>
    <w:rsid w:val="217CE64C"/>
    <w:rsid w:val="223DE571"/>
    <w:rsid w:val="245EF426"/>
    <w:rsid w:val="257D5911"/>
    <w:rsid w:val="262884F4"/>
    <w:rsid w:val="284DEB4B"/>
    <w:rsid w:val="2875FB0E"/>
    <w:rsid w:val="291DD7A8"/>
    <w:rsid w:val="2D0D715E"/>
    <w:rsid w:val="2F1CF2AA"/>
    <w:rsid w:val="2FF8BAD8"/>
    <w:rsid w:val="3213D738"/>
    <w:rsid w:val="32882DFC"/>
    <w:rsid w:val="32E94E3E"/>
    <w:rsid w:val="3467C946"/>
    <w:rsid w:val="354EA6DD"/>
    <w:rsid w:val="355D9925"/>
    <w:rsid w:val="3598069D"/>
    <w:rsid w:val="35C5CFD4"/>
    <w:rsid w:val="375B6CFF"/>
    <w:rsid w:val="38DBB4F9"/>
    <w:rsid w:val="39D67619"/>
    <w:rsid w:val="39EFD7B5"/>
    <w:rsid w:val="39F7D6FB"/>
    <w:rsid w:val="3A0D2E8F"/>
    <w:rsid w:val="3A38B800"/>
    <w:rsid w:val="3AC3A875"/>
    <w:rsid w:val="3C50BBE4"/>
    <w:rsid w:val="3EBC0FAD"/>
    <w:rsid w:val="3F18EA2A"/>
    <w:rsid w:val="3F95BF50"/>
    <w:rsid w:val="400DE029"/>
    <w:rsid w:val="4179DDFC"/>
    <w:rsid w:val="4185655D"/>
    <w:rsid w:val="4475BF91"/>
    <w:rsid w:val="4494FC09"/>
    <w:rsid w:val="451C70CB"/>
    <w:rsid w:val="45777BA4"/>
    <w:rsid w:val="4622CE53"/>
    <w:rsid w:val="4705D7F5"/>
    <w:rsid w:val="470F9170"/>
    <w:rsid w:val="47173E3F"/>
    <w:rsid w:val="4A1E0A56"/>
    <w:rsid w:val="4B1368F0"/>
    <w:rsid w:val="4E04FA87"/>
    <w:rsid w:val="512348FE"/>
    <w:rsid w:val="5519D382"/>
    <w:rsid w:val="566D4813"/>
    <w:rsid w:val="5864E108"/>
    <w:rsid w:val="58D90307"/>
    <w:rsid w:val="59343209"/>
    <w:rsid w:val="598ED8A6"/>
    <w:rsid w:val="59AE411C"/>
    <w:rsid w:val="59E6E1DB"/>
    <w:rsid w:val="59EBE478"/>
    <w:rsid w:val="5B848F89"/>
    <w:rsid w:val="5D355B88"/>
    <w:rsid w:val="5DAB5B2C"/>
    <w:rsid w:val="5DDB753F"/>
    <w:rsid w:val="5F4A1D79"/>
    <w:rsid w:val="5F54A802"/>
    <w:rsid w:val="5F54F442"/>
    <w:rsid w:val="5F86DEE3"/>
    <w:rsid w:val="5F8F3246"/>
    <w:rsid w:val="5FCD1934"/>
    <w:rsid w:val="6137CB45"/>
    <w:rsid w:val="6427EA27"/>
    <w:rsid w:val="657C4577"/>
    <w:rsid w:val="66DA6924"/>
    <w:rsid w:val="676C47B8"/>
    <w:rsid w:val="6A1FB833"/>
    <w:rsid w:val="6AE5F32B"/>
    <w:rsid w:val="6B051EBF"/>
    <w:rsid w:val="6BFBC79E"/>
    <w:rsid w:val="6CD6D5DB"/>
    <w:rsid w:val="6DF7037D"/>
    <w:rsid w:val="705185F1"/>
    <w:rsid w:val="709B93A3"/>
    <w:rsid w:val="711DDC9D"/>
    <w:rsid w:val="714B9D1E"/>
    <w:rsid w:val="719F6AC1"/>
    <w:rsid w:val="732655E8"/>
    <w:rsid w:val="7469E85F"/>
    <w:rsid w:val="74C8C152"/>
    <w:rsid w:val="76F31909"/>
    <w:rsid w:val="76FF2250"/>
    <w:rsid w:val="77E494E5"/>
    <w:rsid w:val="794A3C8E"/>
    <w:rsid w:val="79F0DD2E"/>
    <w:rsid w:val="7A308909"/>
    <w:rsid w:val="7C21FF1B"/>
    <w:rsid w:val="7D2F706E"/>
    <w:rsid w:val="7E96BE08"/>
    <w:rsid w:val="7F06971A"/>
    <w:rsid w:val="7FE5E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1F0A"/>
    <w:rPr>
      <w:b/>
      <w:bCs/>
    </w:rPr>
  </w:style>
  <w:style w:type="table" w:styleId="Siatkatabelijasna">
    <w:name w:val="Grid Table Light"/>
    <w:basedOn w:val="Standardowy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83FD-5730-490B-B973-568574AF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2773/2025</vt:lpstr>
    </vt:vector>
  </TitlesOfParts>
  <Company>KEP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2773/2025</dc:title>
  <dc:subject/>
  <dc:creator>Dziekanat WNoZ</dc:creator>
  <cp:keywords>PROGRAM KSZTAŁCENIA</cp:keywords>
  <dc:description/>
  <cp:lastModifiedBy>joanna pawlińska</cp:lastModifiedBy>
  <cp:revision>2</cp:revision>
  <cp:lastPrinted>2025-03-17T09:01:00Z</cp:lastPrinted>
  <dcterms:created xsi:type="dcterms:W3CDTF">2025-07-04T09:12:00Z</dcterms:created>
  <dcterms:modified xsi:type="dcterms:W3CDTF">2025-07-04T09:12:00Z</dcterms:modified>
</cp:coreProperties>
</file>