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19C2" w14:textId="19E5994C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2</w:t>
      </w:r>
    </w:p>
    <w:p w14:paraId="54E0232F" w14:textId="1BC6B0FB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127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/XVI R/2025 </w:t>
      </w:r>
    </w:p>
    <w:p w14:paraId="35B297A5" w14:textId="2045FD67" w:rsidR="007719FC" w:rsidRPr="00900BCE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31 lipca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2025 r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.</w:t>
      </w:r>
    </w:p>
    <w:p w14:paraId="1F70590E" w14:textId="77777777" w:rsidR="007719FC" w:rsidRDefault="007719FC" w:rsidP="007719FC">
      <w:pPr>
        <w:jc w:val="both"/>
        <w:rPr>
          <w:rFonts w:ascii="Calibri" w:hAnsi="Calibri" w:cs="Calibri"/>
          <w:sz w:val="20"/>
          <w:szCs w:val="20"/>
        </w:rPr>
      </w:pPr>
    </w:p>
    <w:p w14:paraId="1066141B" w14:textId="77777777"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</w:p>
    <w:p w14:paraId="371DF892" w14:textId="77777777"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3D5CBB0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14:paraId="0BF3DFD4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14:paraId="25DE8708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64EF0E87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14:paraId="420D3BF7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0C2544A" w14:textId="38642622"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kierunek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/ </w:t>
      </w:r>
      <w:r w:rsidR="005743ED">
        <w:rPr>
          <w:rFonts w:ascii="Times" w:hAnsi="Times"/>
          <w:color w:val="auto"/>
          <w:sz w:val="16"/>
          <w:szCs w:val="16"/>
          <w:u w:color="FF0000"/>
        </w:rPr>
        <w:t>poziom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 studiów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/ forma studiów / rok studiów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)</w:t>
      </w:r>
    </w:p>
    <w:p w14:paraId="0A286165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2D103F" w14:textId="4B601899"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r w:rsidR="00E4289F">
        <w:rPr>
          <w:rFonts w:ascii="Times New Roman" w:hAnsi="Times New Roman"/>
          <w:b/>
          <w:bCs/>
        </w:rPr>
        <w:t>WP, WF</w:t>
      </w:r>
      <w:r w:rsidR="000E1CE5">
        <w:rPr>
          <w:rFonts w:ascii="Times New Roman" w:hAnsi="Times New Roman"/>
          <w:b/>
          <w:bCs/>
        </w:rPr>
        <w:t>Z</w:t>
      </w:r>
      <w:r w:rsidR="00E4289F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WNoZ)</w:t>
      </w:r>
    </w:p>
    <w:p w14:paraId="3DD50F56" w14:textId="77777777"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14:paraId="31BA36E7" w14:textId="77777777"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14:paraId="4FD8FB88" w14:textId="77777777"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14:paraId="52367269" w14:textId="77777777" w:rsidR="00552CA8" w:rsidRDefault="00552CA8">
      <w:pPr>
        <w:pStyle w:val="NormalnyWeb"/>
        <w:spacing w:before="0" w:after="0" w:line="40" w:lineRule="atLeast"/>
        <w:jc w:val="both"/>
      </w:pPr>
    </w:p>
    <w:p w14:paraId="0DD01677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02FA916D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61A9ACEE" w14:textId="77777777"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54303DA" w14:textId="46F784E2" w:rsidR="000D0474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14:paraId="791F2921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14:paraId="3B79E188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DCDF2B3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70E4A420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0E795D6F" w14:textId="7044F621"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>zgodnie z załączon</w:t>
      </w:r>
      <w:r w:rsidR="00904441">
        <w:rPr>
          <w:rFonts w:ascii="Times New Roman" w:hAnsi="Times New Roman"/>
        </w:rPr>
        <w:t>ym Programem praktyk/</w:t>
      </w:r>
      <w:r>
        <w:rPr>
          <w:rFonts w:ascii="Times New Roman" w:hAnsi="Times New Roman"/>
        </w:rPr>
        <w:t xml:space="preserve"> kartą praktyki </w:t>
      </w:r>
      <w:r w:rsidR="000502EE">
        <w:rPr>
          <w:rFonts w:ascii="Times New Roman" w:hAnsi="Times New Roman"/>
        </w:rPr>
        <w:t>zawodowej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 w14:paraId="3AAB3B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1DE6" w14:textId="77777777"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14:paraId="2941F1B3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14:paraId="61E21E24" w14:textId="77777777" w:rsidR="00552CA8" w:rsidRDefault="007C727A" w:rsidP="00C35738">
            <w:pPr>
              <w:pStyle w:val="Teksttreci"/>
              <w:shd w:val="clear" w:color="auto" w:fill="auto"/>
              <w:spacing w:line="240" w:lineRule="auto"/>
            </w:pPr>
            <w:r>
              <w:t>Oddział/placówka</w:t>
            </w:r>
          </w:p>
        </w:tc>
      </w:tr>
      <w:tr w:rsidR="00552CA8" w14:paraId="2D61DC25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6A2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E1E9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9869" w14:textId="77777777" w:rsidR="00552CA8" w:rsidRDefault="00552CA8"/>
        </w:tc>
      </w:tr>
      <w:tr w:rsidR="00552CA8" w14:paraId="494CDE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5C7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112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57D9" w14:textId="77777777" w:rsidR="00552CA8" w:rsidRDefault="00552CA8"/>
        </w:tc>
      </w:tr>
      <w:tr w:rsidR="00552CA8" w14:paraId="1B8B97B3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C9F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C30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18C" w14:textId="77777777" w:rsidR="00552CA8" w:rsidRDefault="00552CA8"/>
        </w:tc>
      </w:tr>
      <w:tr w:rsidR="00552CA8" w14:paraId="2DBB79CB" w14:textId="77777777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7E93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B15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D5BC" w14:textId="77777777" w:rsidR="00552CA8" w:rsidRDefault="00552CA8"/>
        </w:tc>
      </w:tr>
    </w:tbl>
    <w:p w14:paraId="0C3C3B30" w14:textId="77777777"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DB75D20" w14:textId="77777777"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7C99C5" w14:textId="77777777"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14:paraId="0D24123B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14:paraId="3BDC180F" w14:textId="77777777"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593BAE3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F755C3A" w14:textId="77777777"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14:paraId="245FD4AB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E756C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9B66C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C2E97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842A4A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73678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D16E6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5A3A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E46B6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A170E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53417C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04243D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F0B1B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9E793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5A0EF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7BC2F2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29AC1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27939E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6656BC09" w14:textId="77777777"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14:paraId="2878827C" w14:textId="455433AB"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</w:t>
      </w:r>
      <w:r w:rsidR="00904441">
        <w:rPr>
          <w:rFonts w:ascii="Times New Roman" w:hAnsi="Times New Roman"/>
          <w:sz w:val="22"/>
          <w:szCs w:val="22"/>
        </w:rPr>
        <w:t>ym Programem praktyk/</w:t>
      </w:r>
      <w:r>
        <w:rPr>
          <w:rFonts w:ascii="Times New Roman" w:hAnsi="Times New Roman"/>
          <w:sz w:val="22"/>
          <w:szCs w:val="22"/>
        </w:rPr>
        <w:t xml:space="preserve"> kartą praktyk</w:t>
      </w:r>
      <w:r w:rsidR="000502EE">
        <w:rPr>
          <w:rFonts w:ascii="Times New Roman" w:hAnsi="Times New Roman"/>
          <w:sz w:val="22"/>
          <w:szCs w:val="22"/>
        </w:rPr>
        <w:t>i zawodowej</w:t>
      </w:r>
    </w:p>
    <w:p w14:paraId="32328C7D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14:paraId="58446F2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14:paraId="5468F98B" w14:textId="77777777"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A3A232F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64AC2D" w14:textId="77777777"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82DF59E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347BE0" w14:textId="131CE4F2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</w:t>
      </w:r>
      <w:r w:rsidR="00904441">
        <w:rPr>
          <w:rFonts w:ascii="Times New Roman" w:hAnsi="Times New Roman"/>
          <w:sz w:val="22"/>
          <w:szCs w:val="22"/>
        </w:rPr>
        <w:t>Programem praktyk/</w:t>
      </w:r>
      <w:r w:rsidR="000502EE">
        <w:rPr>
          <w:rFonts w:ascii="Times New Roman" w:hAnsi="Times New Roman"/>
          <w:sz w:val="22"/>
          <w:szCs w:val="22"/>
        </w:rPr>
        <w:t>kartą praktyki zawodowej</w:t>
      </w:r>
      <w:r>
        <w:rPr>
          <w:rFonts w:ascii="Times New Roman" w:hAnsi="Times New Roman"/>
          <w:sz w:val="22"/>
          <w:szCs w:val="22"/>
        </w:rPr>
        <w:t>.</w:t>
      </w:r>
    </w:p>
    <w:p w14:paraId="4681132C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0C94DCF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25BADB5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14:paraId="0C7D439E" w14:textId="77777777"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14:paraId="3C97C1EA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24F70CB8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34AFB919" w14:textId="77777777"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14:paraId="545CCE25" w14:textId="77777777"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14:paraId="075D4806" w14:textId="71574420"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 elektroradiologia, </w:t>
      </w:r>
      <w:r>
        <w:rPr>
          <w:rFonts w:ascii="Times New Roman" w:hAnsi="Times New Roman"/>
          <w:i/>
          <w:iCs/>
          <w:sz w:val="16"/>
          <w:szCs w:val="16"/>
        </w:rPr>
        <w:t xml:space="preserve"> nie dotyczy kierunków dietetyka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>zdrowie publiczne</w:t>
      </w:r>
      <w:r w:rsidR="00C35738">
        <w:rPr>
          <w:rFonts w:ascii="Times New Roman" w:hAnsi="Times New Roman"/>
          <w:i/>
          <w:iCs/>
          <w:sz w:val="16"/>
          <w:szCs w:val="16"/>
        </w:rPr>
        <w:t>, psychologia</w:t>
      </w:r>
      <w:r>
        <w:rPr>
          <w:rFonts w:ascii="Times New Roman" w:hAnsi="Times New Roman"/>
          <w:sz w:val="16"/>
          <w:szCs w:val="16"/>
        </w:rPr>
        <w:t>)</w:t>
      </w:r>
    </w:p>
    <w:p w14:paraId="20A0B4D8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4691D1" w14:textId="77777777"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14:paraId="3E54E67A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1AB135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D0D24C1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47EC8A" w14:textId="77777777"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3E4A173D" w14:textId="77777777"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14:paraId="3B6A665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14:paraId="7BE4CFA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posiadająca prawo wykonywania zawodu pielęgniarki lub zawodu położnej, będącej pracownikiem danego podmiotu wykonującego działalność leczniczą, w którym odbywa się praktyka, a nadzór nad realizacją praktyk sprawuje opiekun praktyk z uczelni</w:t>
      </w:r>
    </w:p>
    <w:p w14:paraId="13FF0E6A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posiadającej prawo wykonywania zawodu pielęgniarki, będącej pracownikiem danego podmiotu wykonującego działalność leczniczą, w którym odbywa się praktyka, a nadzór nad realizacją praktyk sprawuje opiekun praktyk z uczelni </w:t>
      </w:r>
    </w:p>
    <w:p w14:paraId="3AD8BCC5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14:paraId="27CE9740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posiadającej prawo wykonywania zawodu położnej lub zawodu pielęgniarki, będącej pracownikiem danego podmiotu wykonującego działalność leczniczą, w którym odbywa się praktyka, a nadzór nad prowadzeniem praktyk sprawuje opiekun praktyk z uczelni </w:t>
      </w:r>
    </w:p>
    <w:p w14:paraId="3B8D493E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posiadająca prawo wykonywania zawodu położnej, będącej pracownikiem danego podmiotu wykonującego działalność leczniczą, nadzór nad prowadzeniem praktyk sprawuje opiekun praktyk z uczelni </w:t>
      </w:r>
    </w:p>
    <w:p w14:paraId="363FA4F1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>Praktyki zawodowe w zakresie diagnostyki ultrasonograficznej w położnictwie i ginekologii są prowadzone pod kierunkiem osoby posiadającej kompetencje zawodowe oraz doświadczenie w tym zakresie.</w:t>
      </w:r>
    </w:p>
    <w:p w14:paraId="42A78E1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14:paraId="3102C858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że praktyka asystencka może być realizowana pod kierunkiem lekarza rehabilitacji, a nadzór nad prowadzeniem praktyk sprawuje opiekun praktyk z uczelni</w:t>
      </w:r>
    </w:p>
    <w:p w14:paraId="52CCB674" w14:textId="77777777"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14:paraId="12805BDB" w14:textId="7EE0C211" w:rsidR="00552CA8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wykonująca zawód ratownika medycznego lub posiadająca prawo wykonywania zawodu lekarza, ratownika medycznego lub pielęgniarki systemu Państwowe Ratownictwo Medyczne, będących pracownikami podmiotu wykonującego działalność leczniczą, w którym odbywa się praktyka, a nadzór nad prowadzeniem praktyk sprawuje opiekun praktyk z uczelni</w:t>
      </w:r>
    </w:p>
    <w:p w14:paraId="0F81FED0" w14:textId="4968C908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>dla kierunku psychologia:</w:t>
      </w:r>
    </w:p>
    <w:p w14:paraId="53F51FE8" w14:textId="3D79DF8D" w:rsidR="00FB2352" w:rsidRPr="00FB2352" w:rsidRDefault="00FB2352">
      <w:pPr>
        <w:jc w:val="both"/>
        <w:rPr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jednolite magisterskie: </w:t>
      </w:r>
      <w:r w:rsidRPr="00FB2352">
        <w:rPr>
          <w:color w:val="auto"/>
          <w:sz w:val="16"/>
          <w:szCs w:val="16"/>
          <w:u w:color="FF0000"/>
        </w:rPr>
        <w:t xml:space="preserve">osoba posiadająca tytuł magistra psychologii oraz minimum dwuletnie doświadczenie zawodowe w obszarze zgodnym z charakterem miejsca odbywania praktyki (np. praca w poradni psychologicznej, oddziale psychiatrycznym, ośrodku terapeutycznym, placówce oświatowej). Osoba ta powinna być zatrudniona w podmiocie, w którym student realizuje praktykę. W przypadku odbywania praktyki w jednostkach wyspecjalizowanych (np. w zakresie psychologii klinicznej, neuropsychologii, psychoterapii), opiekunem praktyki powinien być psycholog posiadający udokumentowane doświadczenie zawodowe w danym obszarze oraz/lub odpowiednie dodatkowe 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podmiotu oraz czuwa nad zgodnością realizowanych zadań z programem </w:t>
      </w:r>
      <w:r w:rsidR="00047BF5">
        <w:rPr>
          <w:color w:val="auto"/>
          <w:sz w:val="16"/>
          <w:szCs w:val="16"/>
          <w:u w:color="FF0000"/>
        </w:rPr>
        <w:t>studiów</w:t>
      </w:r>
      <w:r w:rsidRPr="00FB2352">
        <w:rPr>
          <w:color w:val="auto"/>
          <w:sz w:val="16"/>
          <w:szCs w:val="16"/>
          <w:u w:color="FF0000"/>
        </w:rPr>
        <w:t>.</w:t>
      </w:r>
    </w:p>
    <w:p w14:paraId="5F8FB965" w14:textId="4394E67F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>dla kierunku elektroradiologia:</w:t>
      </w:r>
    </w:p>
    <w:p w14:paraId="425B65C9" w14:textId="4038451E" w:rsidR="00FB2352" w:rsidRP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I st. i II st.: </w:t>
      </w:r>
      <w:r w:rsidRPr="00FB2352">
        <w:rPr>
          <w:color w:val="auto"/>
          <w:sz w:val="16"/>
          <w:szCs w:val="16"/>
          <w:u w:color="FF0000"/>
        </w:rPr>
        <w:t>osoba wykonująca zawód elektroradiologa lub osoba posiadająca prawo wykonywania zawodu lekarza i tytuł specjalisty radiologii i diagnostyki obrazowej / medycyny nuklearnej / radioterapii / kardiologii lub równoważne, będąca pracownikiem lub świadcząca usługi na podstawie umowy cywilno-prawnej w podmiocie wykonującym działalność leczniczą, w którym odbywa się praktyka, a nadzór nad prowadzeniem praktyk sprawuje opiekun praktyk z uczelni.</w:t>
      </w:r>
    </w:p>
    <w:p w14:paraId="6150A09F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D2ED936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394FEA93" w14:textId="77777777"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14:paraId="49E6C9EA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DCFEE9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14:paraId="7A2BEF82" w14:textId="77777777"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903748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14:paraId="71A56BBE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22346C4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E5ECFF4" w14:textId="77777777"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14:paraId="265C9C22" w14:textId="77777777"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14:paraId="49DE8BAF" w14:textId="77777777"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 w:rsidSect="00695D55">
      <w:pgSz w:w="11900" w:h="16840"/>
      <w:pgMar w:top="709" w:right="1417" w:bottom="540" w:left="1417" w:header="142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051DC" w14:textId="77777777" w:rsidR="00DD47AB" w:rsidRDefault="00DD47AB">
      <w:r>
        <w:separator/>
      </w:r>
    </w:p>
  </w:endnote>
  <w:endnote w:type="continuationSeparator" w:id="0">
    <w:p w14:paraId="2743C87F" w14:textId="77777777" w:rsidR="00DD47AB" w:rsidRDefault="00DD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B3AA" w14:textId="77777777" w:rsidR="00DD47AB" w:rsidRDefault="00DD47AB">
      <w:r>
        <w:separator/>
      </w:r>
    </w:p>
  </w:footnote>
  <w:footnote w:type="continuationSeparator" w:id="0">
    <w:p w14:paraId="1AAE7565" w14:textId="77777777" w:rsidR="00DD47AB" w:rsidRDefault="00DD47AB">
      <w:r>
        <w:continuationSeparator/>
      </w:r>
    </w:p>
  </w:footnote>
  <w:footnote w:type="continuationNotice" w:id="1">
    <w:p w14:paraId="22C18D9A" w14:textId="77777777" w:rsidR="00DD47AB" w:rsidRDefault="00DD47AB"/>
  </w:footnote>
  <w:footnote w:id="2">
    <w:p w14:paraId="47591EEE" w14:textId="77777777"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14:paraId="410477F0" w14:textId="77777777"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047BF5"/>
    <w:rsid w:val="000502EE"/>
    <w:rsid w:val="000677F5"/>
    <w:rsid w:val="000C1006"/>
    <w:rsid w:val="000D0474"/>
    <w:rsid w:val="000E1CE5"/>
    <w:rsid w:val="001064B8"/>
    <w:rsid w:val="00171853"/>
    <w:rsid w:val="001D1A81"/>
    <w:rsid w:val="00220724"/>
    <w:rsid w:val="002A060A"/>
    <w:rsid w:val="005446BD"/>
    <w:rsid w:val="00552CA8"/>
    <w:rsid w:val="005743ED"/>
    <w:rsid w:val="00595EFF"/>
    <w:rsid w:val="005A76DE"/>
    <w:rsid w:val="005C2681"/>
    <w:rsid w:val="00610C7C"/>
    <w:rsid w:val="0063791A"/>
    <w:rsid w:val="00690141"/>
    <w:rsid w:val="00695627"/>
    <w:rsid w:val="00695D55"/>
    <w:rsid w:val="00702444"/>
    <w:rsid w:val="007719FC"/>
    <w:rsid w:val="00773119"/>
    <w:rsid w:val="007C727A"/>
    <w:rsid w:val="007F4581"/>
    <w:rsid w:val="00835248"/>
    <w:rsid w:val="0088694B"/>
    <w:rsid w:val="00904441"/>
    <w:rsid w:val="00946009"/>
    <w:rsid w:val="009600E6"/>
    <w:rsid w:val="00A4309E"/>
    <w:rsid w:val="00A62453"/>
    <w:rsid w:val="00AE6117"/>
    <w:rsid w:val="00B5361E"/>
    <w:rsid w:val="00BD1E9B"/>
    <w:rsid w:val="00C3044A"/>
    <w:rsid w:val="00C35738"/>
    <w:rsid w:val="00C831F8"/>
    <w:rsid w:val="00CE7E5D"/>
    <w:rsid w:val="00D8104E"/>
    <w:rsid w:val="00DB066D"/>
    <w:rsid w:val="00DD0D5E"/>
    <w:rsid w:val="00DD47AB"/>
    <w:rsid w:val="00E4289F"/>
    <w:rsid w:val="00E451C0"/>
    <w:rsid w:val="00E81446"/>
    <w:rsid w:val="00EB7511"/>
    <w:rsid w:val="00F052DF"/>
    <w:rsid w:val="00F248D8"/>
    <w:rsid w:val="00F819A2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7C03"/>
  <w15:docId w15:val="{E7A8130E-04E7-4E24-A20D-A52341AF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  <w:style w:type="character" w:styleId="Odwoanieprzypisudolnego">
    <w:name w:val="footnote reference"/>
    <w:uiPriority w:val="99"/>
    <w:rsid w:val="00695D5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95D55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28/XV R/2020</vt:lpstr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MMiędlar</cp:lastModifiedBy>
  <cp:revision>2</cp:revision>
  <cp:lastPrinted>2020-02-04T07:41:00Z</cp:lastPrinted>
  <dcterms:created xsi:type="dcterms:W3CDTF">2025-07-31T11:43:00Z</dcterms:created>
  <dcterms:modified xsi:type="dcterms:W3CDTF">2025-07-31T11:43:00Z</dcterms:modified>
</cp:coreProperties>
</file>