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6B" w:rsidRPr="00A54C74" w:rsidRDefault="00D7716B" w:rsidP="00A54C74">
      <w:pPr>
        <w:keepNext/>
        <w:ind w:left="284" w:hanging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E18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OZNACZANIE</w:t>
      </w:r>
      <w:r w:rsidR="00D46FF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3E18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SYNTAZY </w:t>
      </w:r>
      <w:r w:rsidR="00D46FF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3E18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</w:t>
      </w:r>
      <w:r w:rsidR="00D46FF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ORFOBILINOGENOWEJ – DEHYDRATAZY  </w:t>
      </w:r>
      <w:r w:rsidRPr="003E18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KWASU</w:t>
      </w:r>
      <w:r w:rsidR="00A351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3E18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DELTA-AMINOLEWULINOWEGO W KRWINKACH </w:t>
      </w:r>
      <w:r w:rsidRPr="00A54C7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wg. </w:t>
      </w:r>
      <w:proofErr w:type="spellStart"/>
      <w:r w:rsidRPr="00B6388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Bonsignore</w:t>
      </w:r>
      <w:proofErr w:type="spellEnd"/>
      <w:r w:rsidRPr="00B6388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 xml:space="preserve"> </w:t>
      </w:r>
      <w:proofErr w:type="spellStart"/>
      <w:r w:rsidRPr="00B6388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i</w:t>
      </w:r>
      <w:proofErr w:type="spellEnd"/>
      <w:r w:rsidRPr="00B6388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 xml:space="preserve"> </w:t>
      </w:r>
      <w:proofErr w:type="spellStart"/>
      <w:r w:rsidRPr="00B6388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wsp</w:t>
      </w:r>
      <w:proofErr w:type="spellEnd"/>
      <w:r w:rsidRPr="00B6388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.  (ALAD)</w:t>
      </w:r>
    </w:p>
    <w:p w:rsidR="00927559" w:rsidRPr="001830F9" w:rsidRDefault="00927559" w:rsidP="000272CF">
      <w:pPr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3E189F" w:rsidRPr="00B6388C" w:rsidRDefault="003E189F" w:rsidP="003E189F">
      <w:pPr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val="en-US" w:eastAsia="pl-PL"/>
        </w:rPr>
      </w:pPr>
    </w:p>
    <w:p w:rsidR="003E189F" w:rsidRDefault="003E189F" w:rsidP="003E189F">
      <w:pPr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val="en-US" w:eastAsia="pl-PL"/>
        </w:rPr>
      </w:pPr>
    </w:p>
    <w:p w:rsidR="000443C7" w:rsidRPr="00B6388C" w:rsidRDefault="000443C7" w:rsidP="003E189F">
      <w:pPr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val="en-US" w:eastAsia="pl-PL"/>
        </w:rPr>
      </w:pPr>
    </w:p>
    <w:p w:rsidR="00542EE4" w:rsidRPr="00D776E9" w:rsidRDefault="000443C7" w:rsidP="00730F7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76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ZASADA OZNACZANIA </w:t>
      </w:r>
    </w:p>
    <w:p w:rsidR="003E189F" w:rsidRPr="003E189F" w:rsidRDefault="003E189F" w:rsidP="00A35164">
      <w:pPr>
        <w:spacing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89F">
        <w:rPr>
          <w:rFonts w:ascii="Times New Roman" w:eastAsia="Times New Roman" w:hAnsi="Times New Roman" w:cs="Times New Roman"/>
          <w:sz w:val="24"/>
          <w:szCs w:val="24"/>
          <w:lang w:eastAsia="pl-PL"/>
        </w:rPr>
        <w:t>Metoda polega na kolorymetrycznym oznaczaniu porfobilinogenu z odczynnikiem Ehrlicha powstającego z kwasu delta-aminolewulinowego pod wpływem syntazy porfobilinogenowej obecnej w erytrocytach.</w:t>
      </w:r>
    </w:p>
    <w:p w:rsidR="003E189F" w:rsidRPr="00B6388C" w:rsidRDefault="003E189F" w:rsidP="00730F7B">
      <w:pPr>
        <w:ind w:left="360"/>
        <w:jc w:val="both"/>
        <w:rPr>
          <w:rFonts w:ascii="Times New Roman" w:eastAsia="Times New Roman" w:hAnsi="Times New Roman" w:cs="Times New Roman"/>
          <w:color w:val="FF0000"/>
          <w:sz w:val="12"/>
          <w:szCs w:val="12"/>
          <w:lang w:eastAsia="pl-PL"/>
        </w:rPr>
      </w:pPr>
    </w:p>
    <w:p w:rsidR="003E189F" w:rsidRPr="00D776E9" w:rsidRDefault="000443C7" w:rsidP="00730F7B">
      <w:pPr>
        <w:spacing w:after="120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76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ODCZYNNIKI</w:t>
      </w:r>
    </w:p>
    <w:p w:rsidR="00B6388C" w:rsidRDefault="00B6388C" w:rsidP="00A3516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8C">
        <w:rPr>
          <w:rFonts w:ascii="Times New Roman" w:eastAsia="Times New Roman" w:hAnsi="Times New Roman" w:cs="Times New Roman"/>
          <w:sz w:val="24"/>
          <w:szCs w:val="24"/>
          <w:lang w:eastAsia="pl-PL"/>
        </w:rPr>
        <w:t>0,01M</w:t>
      </w:r>
      <w:r w:rsidR="003E189F" w:rsidRPr="00B63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roztwór chlorowodorku kwasu delta-</w:t>
      </w:r>
      <w:proofErr w:type="spellStart"/>
      <w:r w:rsidR="003E189F" w:rsidRPr="00B6388C">
        <w:rPr>
          <w:rFonts w:ascii="Times New Roman" w:eastAsia="Times New Roman" w:hAnsi="Times New Roman" w:cs="Times New Roman"/>
          <w:sz w:val="24"/>
          <w:szCs w:val="24"/>
          <w:lang w:eastAsia="pl-PL"/>
        </w:rPr>
        <w:t>aminolewulinowego</w:t>
      </w:r>
      <w:proofErr w:type="spellEnd"/>
      <w:r w:rsidR="003E189F" w:rsidRPr="00B63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3E189F" w:rsidRPr="00B6388C">
        <w:rPr>
          <w:rFonts w:ascii="Times New Roman" w:eastAsia="Times New Roman" w:hAnsi="Times New Roman" w:cs="Times New Roman"/>
          <w:sz w:val="24"/>
          <w:szCs w:val="24"/>
          <w:lang w:eastAsia="pl-PL"/>
        </w:rPr>
        <w:t>pH</w:t>
      </w:r>
      <w:proofErr w:type="spellEnd"/>
      <w:r w:rsidRPr="00B6388C">
        <w:rPr>
          <w:rFonts w:ascii="Times New Roman" w:eastAsia="Times New Roman" w:hAnsi="Times New Roman" w:cs="Times New Roman"/>
          <w:sz w:val="24"/>
          <w:szCs w:val="24"/>
          <w:lang w:eastAsia="pl-PL"/>
        </w:rPr>
        <w:t>=</w:t>
      </w:r>
      <w:r w:rsidR="003E189F" w:rsidRPr="00B63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7,0 </w:t>
      </w:r>
    </w:p>
    <w:p w:rsidR="003E189F" w:rsidRDefault="003E189F" w:rsidP="00A35164">
      <w:pPr>
        <w:numPr>
          <w:ilvl w:val="0"/>
          <w:numId w:val="2"/>
        </w:numPr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8C">
        <w:rPr>
          <w:rFonts w:ascii="Times New Roman" w:eastAsia="Times New Roman" w:hAnsi="Times New Roman" w:cs="Times New Roman"/>
          <w:sz w:val="24"/>
          <w:szCs w:val="24"/>
          <w:lang w:eastAsia="pl-PL"/>
        </w:rPr>
        <w:t>Odczynnik Ehrlicha:</w:t>
      </w:r>
      <w:r w:rsidR="00B6388C" w:rsidRPr="00B63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388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B6388C">
        <w:rPr>
          <w:rFonts w:ascii="Times New Roman" w:eastAsia="Times New Roman" w:hAnsi="Times New Roman" w:cs="Times New Roman"/>
          <w:sz w:val="24"/>
          <w:szCs w:val="24"/>
          <w:lang w:eastAsia="pl-PL"/>
        </w:rPr>
        <w:t>g p-</w:t>
      </w:r>
      <w:proofErr w:type="spellStart"/>
      <w:r w:rsidRPr="00B6388C">
        <w:rPr>
          <w:rFonts w:ascii="Times New Roman" w:eastAsia="Times New Roman" w:hAnsi="Times New Roman" w:cs="Times New Roman"/>
          <w:sz w:val="24"/>
          <w:szCs w:val="24"/>
          <w:lang w:eastAsia="pl-PL"/>
        </w:rPr>
        <w:t>dimetyloaminobenzaldehydu</w:t>
      </w:r>
      <w:proofErr w:type="spellEnd"/>
      <w:r w:rsidRPr="00B63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rozpuścić w 30 ml lodo</w:t>
      </w:r>
      <w:r w:rsidR="00B6388C">
        <w:rPr>
          <w:rFonts w:ascii="Times New Roman" w:eastAsia="Times New Roman" w:hAnsi="Times New Roman" w:cs="Times New Roman"/>
          <w:sz w:val="24"/>
          <w:szCs w:val="24"/>
          <w:lang w:eastAsia="pl-PL"/>
        </w:rPr>
        <w:t>watego kwasu octowego, dodać 16</w:t>
      </w:r>
      <w:r w:rsidRPr="00B6388C">
        <w:rPr>
          <w:rFonts w:ascii="Times New Roman" w:eastAsia="Times New Roman" w:hAnsi="Times New Roman" w:cs="Times New Roman"/>
          <w:sz w:val="24"/>
          <w:szCs w:val="24"/>
          <w:lang w:eastAsia="pl-PL"/>
        </w:rPr>
        <w:t>ml 70% kwasu nadchlorowego i uzupełnić do</w:t>
      </w:r>
      <w:r w:rsidR="00581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 ml lodowatym kwasem octowym</w:t>
      </w:r>
    </w:p>
    <w:p w:rsidR="00B6388C" w:rsidRPr="00B6388C" w:rsidRDefault="00B6388C" w:rsidP="00A35164">
      <w:pPr>
        <w:numPr>
          <w:ilvl w:val="0"/>
          <w:numId w:val="2"/>
        </w:numPr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10% roztwór kwasu trichlorooctowego</w:t>
      </w:r>
      <w:r w:rsidR="005C7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(TCA)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zawierający 0,1M HgCl</w:t>
      </w:r>
      <w:r w:rsidRPr="00B6388C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F5BC7" w:rsidRPr="00AF5BC7" w:rsidRDefault="00AF5BC7" w:rsidP="00730F7B">
      <w:pPr>
        <w:ind w:left="357" w:hanging="357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4D3A40" w:rsidRPr="00D776E9" w:rsidRDefault="000443C7" w:rsidP="004D3A40">
      <w:pPr>
        <w:ind w:left="-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76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PRZYGOTOWYWANIE HEMOLIZATU</w:t>
      </w:r>
    </w:p>
    <w:p w:rsidR="001830F9" w:rsidRPr="001830F9" w:rsidRDefault="001830F9" w:rsidP="00730F7B">
      <w:pPr>
        <w:ind w:left="357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DE66F8" w:rsidRDefault="004D3A40" w:rsidP="00730F7B">
      <w:pPr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Pobrać </w:t>
      </w:r>
      <w:r w:rsidR="00DE66F8" w:rsidRPr="00DE6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0,2ml krwi heparynowej z żyły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wymieszać z </w:t>
      </w:r>
      <w:r w:rsidR="00DE66F8" w:rsidRPr="00DE66F8">
        <w:rPr>
          <w:rFonts w:ascii="Times New Roman" w:eastAsia="Times New Roman" w:hAnsi="Times New Roman" w:cs="Times New Roman"/>
          <w:sz w:val="24"/>
          <w:szCs w:val="24"/>
          <w:lang w:eastAsia="pl-PL"/>
        </w:rPr>
        <w:t>1,3ml wody destylowanej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D3A40" w:rsidRPr="00DE66F8" w:rsidRDefault="004D3A40" w:rsidP="00730F7B">
      <w:pPr>
        <w:ind w:left="357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3E189F" w:rsidRPr="00D776E9" w:rsidRDefault="000443C7" w:rsidP="00730F7B">
      <w:pPr>
        <w:spacing w:after="120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76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OZNACZENIA</w:t>
      </w:r>
    </w:p>
    <w:p w:rsidR="005C76ED" w:rsidRPr="005C76ED" w:rsidRDefault="005C76ED" w:rsidP="00A35164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uzyskanego hemolizatu krwi dodać 1ml roztworu ALA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wymieszać. Następnie </w:t>
      </w:r>
      <w:r w:rsidR="004D3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przenieść do  dwóch</w:t>
      </w:r>
      <w:r w:rsidRPr="005C7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probówek wirówkowych po 1ml roztworu.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jednej probówki dodać 1ml kwasu TCA</w:t>
      </w:r>
      <w:r w:rsidR="00730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(kontrola). Obie probówki wstawić na 30</w:t>
      </w:r>
      <w:r w:rsidR="00182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0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 do </w:t>
      </w:r>
      <w:r w:rsidR="00182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łaźni wodnej o temp. 37°C. </w:t>
      </w:r>
      <w:r w:rsidR="00730F7B">
        <w:rPr>
          <w:rFonts w:ascii="Times New Roman" w:eastAsia="Times New Roman" w:hAnsi="Times New Roman" w:cs="Times New Roman"/>
          <w:sz w:val="24"/>
          <w:szCs w:val="24"/>
          <w:lang w:eastAsia="pl-PL"/>
        </w:rPr>
        <w:t>Po wyjęciu z łaźni wodnej do drugiej probówki</w:t>
      </w:r>
      <w:r w:rsidR="004D3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(badana) </w:t>
      </w:r>
      <w:r w:rsidR="00730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dodać 1ml kwasu TCA i wymieszać. Obie </w:t>
      </w:r>
      <w:r w:rsidR="004D3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próbki </w:t>
      </w:r>
      <w:r w:rsidR="00730F7B">
        <w:rPr>
          <w:rFonts w:ascii="Times New Roman" w:eastAsia="Times New Roman" w:hAnsi="Times New Roman" w:cs="Times New Roman"/>
          <w:sz w:val="24"/>
          <w:szCs w:val="24"/>
          <w:lang w:eastAsia="pl-PL"/>
        </w:rPr>
        <w:t>umieścić w wirówce i wirować 10min. z szybkością 4-5ty</w:t>
      </w:r>
      <w:r w:rsidR="004D3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s. obrotów/min. Następnie </w:t>
      </w:r>
      <w:r w:rsidR="00730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pobrać 1ml </w:t>
      </w:r>
      <w:proofErr w:type="spellStart"/>
      <w:r w:rsidR="00581111">
        <w:rPr>
          <w:rFonts w:ascii="Times New Roman" w:eastAsia="Times New Roman" w:hAnsi="Times New Roman" w:cs="Times New Roman"/>
          <w:sz w:val="24"/>
          <w:szCs w:val="24"/>
          <w:lang w:eastAsia="pl-PL"/>
        </w:rPr>
        <w:t>supernatantu</w:t>
      </w:r>
      <w:proofErr w:type="spellEnd"/>
      <w:r w:rsidR="00EB3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581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0F7B">
        <w:rPr>
          <w:rFonts w:ascii="Times New Roman" w:eastAsia="Times New Roman" w:hAnsi="Times New Roman" w:cs="Times New Roman"/>
          <w:sz w:val="24"/>
          <w:szCs w:val="24"/>
          <w:lang w:eastAsia="pl-PL"/>
        </w:rPr>
        <w:t>i dodać 1ml odczynnika Ehrlicha. Wymieszać i po 5 minutach zmierzyć absorbancję</w:t>
      </w:r>
      <w:r w:rsidR="00581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próby badanej </w:t>
      </w:r>
      <w:r w:rsidR="00EB3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581111">
        <w:rPr>
          <w:rFonts w:ascii="Times New Roman" w:eastAsia="Times New Roman" w:hAnsi="Times New Roman" w:cs="Times New Roman"/>
          <w:sz w:val="24"/>
          <w:szCs w:val="24"/>
          <w:lang w:eastAsia="pl-PL"/>
        </w:rPr>
        <w:t>i kontrolnej</w:t>
      </w:r>
      <w:r w:rsidR="00730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5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długości fali </w:t>
      </w:r>
      <w:r w:rsidR="00581111">
        <w:rPr>
          <w:rFonts w:ascii="Times New Roman" w:eastAsia="Times New Roman" w:hAnsi="Times New Roman" w:cs="Times New Roman"/>
          <w:sz w:val="24"/>
          <w:szCs w:val="24"/>
          <w:lang w:eastAsia="pl-PL"/>
        </w:rPr>
        <w:t>λ=</w:t>
      </w:r>
      <w:r w:rsidR="00AF5BC7">
        <w:rPr>
          <w:rFonts w:ascii="Times New Roman" w:eastAsia="Times New Roman" w:hAnsi="Times New Roman" w:cs="Times New Roman"/>
          <w:sz w:val="24"/>
          <w:szCs w:val="24"/>
          <w:lang w:eastAsia="pl-PL"/>
        </w:rPr>
        <w:t>555</w:t>
      </w:r>
      <w:r w:rsidR="00182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5BC7">
        <w:rPr>
          <w:rFonts w:ascii="Times New Roman" w:eastAsia="Times New Roman" w:hAnsi="Times New Roman" w:cs="Times New Roman"/>
          <w:sz w:val="24"/>
          <w:szCs w:val="24"/>
          <w:lang w:eastAsia="pl-PL"/>
        </w:rPr>
        <w:t>nm</w:t>
      </w:r>
      <w:r w:rsidR="005811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F5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881006" w:rsidRPr="00D776E9" w:rsidRDefault="000443C7" w:rsidP="0088100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76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OBLICZANIE WYNIKÓW</w:t>
      </w:r>
    </w:p>
    <w:p w:rsidR="001830F9" w:rsidRPr="001830F9" w:rsidRDefault="001830F9" w:rsidP="00A35164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881006" w:rsidRDefault="00881006" w:rsidP="00A35164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 podaje się </w:t>
      </w:r>
      <w:r w:rsidRPr="00881006">
        <w:rPr>
          <w:rFonts w:ascii="Times New Roman" w:eastAsia="Times New Roman" w:hAnsi="Times New Roman" w:cs="Times New Roman"/>
          <w:sz w:val="24"/>
          <w:szCs w:val="24"/>
          <w:lang w:eastAsia="pl-PL"/>
        </w:rPr>
        <w:t>w jednostkach aktywności na 1ml  erytrocytów:</w:t>
      </w:r>
    </w:p>
    <w:p w:rsidR="006918CF" w:rsidRDefault="006918CF" w:rsidP="00881006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1006" w:rsidRDefault="006918CF" w:rsidP="00881006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2057943" cy="42735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9000" contras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655" cy="42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    </w:t>
      </w:r>
    </w:p>
    <w:p w:rsidR="00881006" w:rsidRPr="006918CF" w:rsidRDefault="006918CF" w:rsidP="008810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gdzie: </w:t>
      </w:r>
    </w:p>
    <w:p w:rsidR="006918CF" w:rsidRDefault="00881006" w:rsidP="00A3516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8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6918CF">
        <w:rPr>
          <w:rFonts w:ascii="Times New Roman" w:eastAsia="Times New Roman" w:hAnsi="Times New Roman" w:cs="Times New Roman"/>
          <w:sz w:val="24"/>
          <w:szCs w:val="24"/>
          <w:lang w:eastAsia="pl-PL"/>
        </w:rPr>
        <w:t>– aktywność enzymu na 1ml erytrocytów,</w:t>
      </w:r>
    </w:p>
    <w:p w:rsidR="006918CF" w:rsidRDefault="00881006" w:rsidP="00A3516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8C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918CF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555</w:t>
      </w:r>
      <w:r w:rsidR="006918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absorbancja próby badanej wobec próby kontrolnej, </w:t>
      </w:r>
      <w:bookmarkStart w:id="0" w:name="_GoBack"/>
      <w:bookmarkEnd w:id="0"/>
    </w:p>
    <w:p w:rsidR="00881006" w:rsidRDefault="00881006" w:rsidP="00A3516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8CF">
        <w:rPr>
          <w:rFonts w:ascii="Times New Roman" w:eastAsia="Times New Roman" w:hAnsi="Times New Roman" w:cs="Times New Roman"/>
          <w:sz w:val="24"/>
          <w:szCs w:val="24"/>
          <w:lang w:eastAsia="pl-PL"/>
        </w:rPr>
        <w:t>12,5</w:t>
      </w:r>
      <w:r w:rsidR="006918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rozcieńczenie krwi w próbie.</w:t>
      </w:r>
    </w:p>
    <w:p w:rsidR="006918CF" w:rsidRPr="00A35164" w:rsidRDefault="006918CF" w:rsidP="00730F7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:rsidR="003E189F" w:rsidRDefault="00A35164" w:rsidP="00730F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="008810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Norma</w:t>
      </w:r>
      <w:r w:rsidR="003E189F" w:rsidRPr="00DE6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A35164" w:rsidRPr="00A35164" w:rsidRDefault="00A35164" w:rsidP="00730F7B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3E189F" w:rsidRPr="003E189F" w:rsidRDefault="006918CF" w:rsidP="00A35164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12"/>
          <w:szCs w:val="12"/>
          <w:lang w:eastAsia="pl-PL"/>
        </w:rPr>
      </w:pPr>
      <w:r w:rsidRPr="006918CF">
        <w:rPr>
          <w:rFonts w:ascii="Times New Roman" w:eastAsia="Times New Roman" w:hAnsi="Times New Roman" w:cs="Times New Roman"/>
          <w:sz w:val="24"/>
          <w:szCs w:val="24"/>
          <w:lang w:eastAsia="pl-PL"/>
        </w:rPr>
        <w:t>U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nienarażonych </w:t>
      </w:r>
      <w:r w:rsidR="004D3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ołów </w:t>
      </w:r>
      <w:r w:rsidR="001C1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aktywność enzymu </w:t>
      </w:r>
      <w:r w:rsidR="004D3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ALAD </w:t>
      </w:r>
      <w:r w:rsidR="001C149E">
        <w:rPr>
          <w:rFonts w:ascii="Times New Roman" w:eastAsia="Times New Roman" w:hAnsi="Times New Roman" w:cs="Times New Roman"/>
          <w:sz w:val="24"/>
          <w:szCs w:val="24"/>
          <w:lang w:eastAsia="pl-PL"/>
        </w:rPr>
        <w:t>wynosi 100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pl-PL"/>
          </w:rPr>
          <m:t>±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15J/ml erytrocytów. </w:t>
      </w:r>
      <w:r w:rsidR="004D3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Obniżenie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aktywności </w:t>
      </w:r>
      <w:r w:rsidR="004D3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enzymu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następuje podczas zatrucia ołowiem.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sectPr w:rsidR="003E189F" w:rsidRPr="003E189F" w:rsidSect="000443C7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285A"/>
    <w:multiLevelType w:val="hybridMultilevel"/>
    <w:tmpl w:val="E90C1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33ED"/>
    <w:multiLevelType w:val="hybridMultilevel"/>
    <w:tmpl w:val="4B2669E4"/>
    <w:lvl w:ilvl="0" w:tplc="ECF61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4C291D"/>
    <w:multiLevelType w:val="hybridMultilevel"/>
    <w:tmpl w:val="A0020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C49D3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3E28EA"/>
    <w:multiLevelType w:val="hybridMultilevel"/>
    <w:tmpl w:val="51A81D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1D"/>
    <w:rsid w:val="00002E87"/>
    <w:rsid w:val="00003C36"/>
    <w:rsid w:val="000272CF"/>
    <w:rsid w:val="00031BD8"/>
    <w:rsid w:val="000443C7"/>
    <w:rsid w:val="00064F3A"/>
    <w:rsid w:val="00077571"/>
    <w:rsid w:val="0009311D"/>
    <w:rsid w:val="001807E2"/>
    <w:rsid w:val="00182DC7"/>
    <w:rsid w:val="001830F9"/>
    <w:rsid w:val="001C149E"/>
    <w:rsid w:val="001C6F40"/>
    <w:rsid w:val="002152D6"/>
    <w:rsid w:val="00224F4F"/>
    <w:rsid w:val="00264149"/>
    <w:rsid w:val="00265190"/>
    <w:rsid w:val="002D0667"/>
    <w:rsid w:val="00374C8D"/>
    <w:rsid w:val="003C3C1F"/>
    <w:rsid w:val="003C4EFC"/>
    <w:rsid w:val="003D29DC"/>
    <w:rsid w:val="003D5239"/>
    <w:rsid w:val="003D7A60"/>
    <w:rsid w:val="003E189F"/>
    <w:rsid w:val="00421C25"/>
    <w:rsid w:val="004B2F79"/>
    <w:rsid w:val="004D3A40"/>
    <w:rsid w:val="004D50A3"/>
    <w:rsid w:val="00542EE4"/>
    <w:rsid w:val="005471A2"/>
    <w:rsid w:val="0055088C"/>
    <w:rsid w:val="005543E3"/>
    <w:rsid w:val="00581111"/>
    <w:rsid w:val="00583E81"/>
    <w:rsid w:val="0058707C"/>
    <w:rsid w:val="0059324A"/>
    <w:rsid w:val="005C76ED"/>
    <w:rsid w:val="00600867"/>
    <w:rsid w:val="00610526"/>
    <w:rsid w:val="00630C5E"/>
    <w:rsid w:val="006918CF"/>
    <w:rsid w:val="00715494"/>
    <w:rsid w:val="0071700C"/>
    <w:rsid w:val="00730F7B"/>
    <w:rsid w:val="00752538"/>
    <w:rsid w:val="007B1EDA"/>
    <w:rsid w:val="007D0859"/>
    <w:rsid w:val="007D179C"/>
    <w:rsid w:val="007D6F97"/>
    <w:rsid w:val="008002AD"/>
    <w:rsid w:val="0082713C"/>
    <w:rsid w:val="00833DC6"/>
    <w:rsid w:val="00860AC0"/>
    <w:rsid w:val="008629CA"/>
    <w:rsid w:val="00876A81"/>
    <w:rsid w:val="00881006"/>
    <w:rsid w:val="008F6653"/>
    <w:rsid w:val="00927559"/>
    <w:rsid w:val="00954409"/>
    <w:rsid w:val="009E778E"/>
    <w:rsid w:val="009F4ED5"/>
    <w:rsid w:val="00A2382C"/>
    <w:rsid w:val="00A34F95"/>
    <w:rsid w:val="00A35164"/>
    <w:rsid w:val="00A54C74"/>
    <w:rsid w:val="00A752DF"/>
    <w:rsid w:val="00A87327"/>
    <w:rsid w:val="00A95E7C"/>
    <w:rsid w:val="00AC7BCC"/>
    <w:rsid w:val="00AD42F7"/>
    <w:rsid w:val="00AF5BC7"/>
    <w:rsid w:val="00B339B9"/>
    <w:rsid w:val="00B53593"/>
    <w:rsid w:val="00B6388C"/>
    <w:rsid w:val="00B66F8C"/>
    <w:rsid w:val="00B725E7"/>
    <w:rsid w:val="00B82351"/>
    <w:rsid w:val="00B869CA"/>
    <w:rsid w:val="00B86EB8"/>
    <w:rsid w:val="00BA4C8F"/>
    <w:rsid w:val="00BB2CF3"/>
    <w:rsid w:val="00C05FFC"/>
    <w:rsid w:val="00C53E69"/>
    <w:rsid w:val="00C8257B"/>
    <w:rsid w:val="00C9294B"/>
    <w:rsid w:val="00D065E9"/>
    <w:rsid w:val="00D13528"/>
    <w:rsid w:val="00D14FD2"/>
    <w:rsid w:val="00D2632D"/>
    <w:rsid w:val="00D30DFC"/>
    <w:rsid w:val="00D46FF2"/>
    <w:rsid w:val="00D5047B"/>
    <w:rsid w:val="00D63CC7"/>
    <w:rsid w:val="00D7716B"/>
    <w:rsid w:val="00D773FF"/>
    <w:rsid w:val="00D776E9"/>
    <w:rsid w:val="00DA6658"/>
    <w:rsid w:val="00DD633B"/>
    <w:rsid w:val="00DE016D"/>
    <w:rsid w:val="00DE1389"/>
    <w:rsid w:val="00DE66F8"/>
    <w:rsid w:val="00DF037D"/>
    <w:rsid w:val="00DF6D28"/>
    <w:rsid w:val="00E008C5"/>
    <w:rsid w:val="00E02DB8"/>
    <w:rsid w:val="00E269DD"/>
    <w:rsid w:val="00E26B83"/>
    <w:rsid w:val="00E30EB5"/>
    <w:rsid w:val="00E51F69"/>
    <w:rsid w:val="00E6147F"/>
    <w:rsid w:val="00E67045"/>
    <w:rsid w:val="00EA48FD"/>
    <w:rsid w:val="00EB058F"/>
    <w:rsid w:val="00EB3DE0"/>
    <w:rsid w:val="00EB5520"/>
    <w:rsid w:val="00ED1EF3"/>
    <w:rsid w:val="00EF7069"/>
    <w:rsid w:val="00F12375"/>
    <w:rsid w:val="00F25BDA"/>
    <w:rsid w:val="00F9258D"/>
    <w:rsid w:val="00FC5265"/>
    <w:rsid w:val="00FF061C"/>
    <w:rsid w:val="00FF39B2"/>
    <w:rsid w:val="00FF7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4C38E-2C8D-410B-AC01-5CE1BE4B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5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39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9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53E6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1E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E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E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E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EF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1C14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69630-5067-48AF-9706-B51456B3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Toksykologia</dc:creator>
  <cp:lastModifiedBy>Fujitsu</cp:lastModifiedBy>
  <cp:revision>5</cp:revision>
  <cp:lastPrinted>2020-10-22T08:59:00Z</cp:lastPrinted>
  <dcterms:created xsi:type="dcterms:W3CDTF">2024-09-25T12:44:00Z</dcterms:created>
  <dcterms:modified xsi:type="dcterms:W3CDTF">2025-07-31T09:47:00Z</dcterms:modified>
</cp:coreProperties>
</file>