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A" w:rsidRPr="0006216D" w:rsidRDefault="00BE2A6A" w:rsidP="003C112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6A" w:rsidRPr="0006216D" w:rsidRDefault="00BE2A6A" w:rsidP="003C112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57" w:rsidRPr="0006216D" w:rsidRDefault="0032088A" w:rsidP="003C112D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6D">
        <w:rPr>
          <w:rFonts w:ascii="Times New Roman" w:hAnsi="Times New Roman" w:cs="Times New Roman"/>
          <w:b/>
          <w:sz w:val="28"/>
          <w:szCs w:val="28"/>
        </w:rPr>
        <w:t>OZNACZANIE KWASU HIPUROWEGO</w:t>
      </w:r>
    </w:p>
    <w:p w:rsidR="008A2D1C" w:rsidRPr="0006216D" w:rsidRDefault="008A2D1C" w:rsidP="003C112D">
      <w:pPr>
        <w:ind w:left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2088A" w:rsidRPr="0006216D" w:rsidRDefault="0032088A" w:rsidP="003C112D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6D">
        <w:rPr>
          <w:rFonts w:ascii="Times New Roman" w:hAnsi="Times New Roman" w:cs="Times New Roman"/>
          <w:b/>
          <w:sz w:val="24"/>
          <w:szCs w:val="24"/>
        </w:rPr>
        <w:t>ZASADA METODY:</w:t>
      </w:r>
    </w:p>
    <w:p w:rsidR="00F56B9D" w:rsidRPr="0006216D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 xml:space="preserve">Ocena narażenia na toluen opiera się na oznaczaniu zawartości kwasu hipurowego w moczu zebranym między 4 a 8 godziną ekspozycji. </w:t>
      </w:r>
      <w:r w:rsidR="0032088A" w:rsidRPr="0006216D">
        <w:rPr>
          <w:rFonts w:ascii="Times New Roman" w:hAnsi="Times New Roman" w:cs="Times New Roman"/>
          <w:sz w:val="24"/>
          <w:szCs w:val="24"/>
        </w:rPr>
        <w:t xml:space="preserve">Zasada oznaczenia polega na </w:t>
      </w:r>
      <w:r w:rsidRPr="0006216D">
        <w:rPr>
          <w:rFonts w:ascii="Times New Roman" w:hAnsi="Times New Roman" w:cs="Times New Roman"/>
          <w:sz w:val="24"/>
          <w:szCs w:val="24"/>
        </w:rPr>
        <w:t>utworzeniu aminowej pochodnej k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wasu hipurowego </w:t>
      </w:r>
      <w:r w:rsidRPr="0006216D">
        <w:rPr>
          <w:rFonts w:ascii="Times New Roman" w:hAnsi="Times New Roman" w:cs="Times New Roman"/>
          <w:sz w:val="24"/>
          <w:szCs w:val="24"/>
        </w:rPr>
        <w:t xml:space="preserve">w wyniku reakcji z aldehydem </w:t>
      </w:r>
      <w:r w:rsidR="0032088A" w:rsidRPr="0006216D">
        <w:rPr>
          <w:rFonts w:ascii="Times New Roman" w:hAnsi="Times New Roman" w:cs="Times New Roman"/>
          <w:sz w:val="24"/>
          <w:szCs w:val="24"/>
        </w:rPr>
        <w:t>p-</w:t>
      </w:r>
      <w:proofErr w:type="spellStart"/>
      <w:r w:rsidR="0032088A" w:rsidRPr="0006216D">
        <w:rPr>
          <w:rFonts w:ascii="Times New Roman" w:hAnsi="Times New Roman" w:cs="Times New Roman"/>
          <w:sz w:val="24"/>
          <w:szCs w:val="24"/>
        </w:rPr>
        <w:t>dimetyloaminobenzoesowym</w:t>
      </w:r>
      <w:proofErr w:type="spellEnd"/>
      <w:r w:rsidRPr="0006216D">
        <w:rPr>
          <w:rFonts w:ascii="Times New Roman" w:hAnsi="Times New Roman" w:cs="Times New Roman"/>
          <w:sz w:val="24"/>
          <w:szCs w:val="24"/>
        </w:rPr>
        <w:t>, kwasu p-</w:t>
      </w:r>
      <w:proofErr w:type="spellStart"/>
      <w:r w:rsidRPr="0006216D">
        <w:rPr>
          <w:rFonts w:ascii="Times New Roman" w:hAnsi="Times New Roman" w:cs="Times New Roman"/>
          <w:sz w:val="24"/>
          <w:szCs w:val="24"/>
        </w:rPr>
        <w:t>aminohipurowego</w:t>
      </w:r>
      <w:proofErr w:type="spellEnd"/>
      <w:r w:rsidRPr="0006216D">
        <w:rPr>
          <w:rFonts w:ascii="Times New Roman" w:hAnsi="Times New Roman" w:cs="Times New Roman"/>
          <w:sz w:val="24"/>
          <w:szCs w:val="24"/>
        </w:rPr>
        <w:t xml:space="preserve"> (PAH), który w obecności jonów Fe3+ tworzy barwny kompleks w obecności bezwodnika octowego</w:t>
      </w:r>
      <w:r w:rsidR="0032088A" w:rsidRPr="0006216D">
        <w:rPr>
          <w:rFonts w:ascii="Times New Roman" w:hAnsi="Times New Roman" w:cs="Times New Roman"/>
          <w:sz w:val="24"/>
          <w:szCs w:val="24"/>
        </w:rPr>
        <w:t>.</w:t>
      </w:r>
      <w:r w:rsidR="008A2D1C" w:rsidRPr="0006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A3" w:rsidRPr="0006216D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2088A" w:rsidRPr="0006216D" w:rsidRDefault="0032088A" w:rsidP="003C112D">
      <w:pPr>
        <w:spacing w:after="0" w:line="276" w:lineRule="auto"/>
        <w:ind w:left="709" w:right="14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6D">
        <w:rPr>
          <w:rFonts w:ascii="Times New Roman" w:hAnsi="Times New Roman" w:cs="Times New Roman"/>
          <w:b/>
          <w:sz w:val="24"/>
          <w:szCs w:val="24"/>
        </w:rPr>
        <w:t>ODCZYNNIKI:</w:t>
      </w:r>
    </w:p>
    <w:p w:rsidR="005C4EA8" w:rsidRPr="0006216D" w:rsidRDefault="0032088A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1,5 % rozt</w:t>
      </w:r>
      <w:r w:rsidR="001F1F4C" w:rsidRPr="0006216D">
        <w:rPr>
          <w:rFonts w:ascii="Times New Roman" w:hAnsi="Times New Roman" w:cs="Times New Roman"/>
          <w:sz w:val="24"/>
          <w:szCs w:val="24"/>
        </w:rPr>
        <w:t>wór aldehy</w:t>
      </w:r>
      <w:r w:rsidR="00307530" w:rsidRPr="0006216D">
        <w:rPr>
          <w:rFonts w:ascii="Times New Roman" w:hAnsi="Times New Roman" w:cs="Times New Roman"/>
          <w:sz w:val="24"/>
          <w:szCs w:val="24"/>
        </w:rPr>
        <w:t>du p-</w:t>
      </w:r>
      <w:proofErr w:type="spellStart"/>
      <w:r w:rsidR="00307530" w:rsidRPr="0006216D">
        <w:rPr>
          <w:rFonts w:ascii="Times New Roman" w:hAnsi="Times New Roman" w:cs="Times New Roman"/>
          <w:sz w:val="24"/>
          <w:szCs w:val="24"/>
        </w:rPr>
        <w:t>dimetyloaminobenzoesowego</w:t>
      </w:r>
      <w:proofErr w:type="spellEnd"/>
      <w:r w:rsidR="002F6DFA" w:rsidRPr="0006216D">
        <w:rPr>
          <w:rFonts w:ascii="Times New Roman" w:hAnsi="Times New Roman" w:cs="Times New Roman"/>
          <w:sz w:val="24"/>
          <w:szCs w:val="24"/>
        </w:rPr>
        <w:t xml:space="preserve"> (ADAB)</w:t>
      </w:r>
      <w:r w:rsidR="00F56B9D" w:rsidRPr="0006216D">
        <w:rPr>
          <w:rFonts w:ascii="Times New Roman" w:hAnsi="Times New Roman" w:cs="Times New Roman"/>
          <w:sz w:val="24"/>
          <w:szCs w:val="24"/>
        </w:rPr>
        <w:t xml:space="preserve"> w bezwodniku octowym</w:t>
      </w:r>
    </w:p>
    <w:p w:rsidR="005C4EA8" w:rsidRPr="0006216D" w:rsidRDefault="00F56B9D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0,16 % roztwór FeCl</w:t>
      </w:r>
      <w:r w:rsidRPr="0006216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6216D">
        <w:rPr>
          <w:rFonts w:ascii="Times New Roman" w:hAnsi="Times New Roman" w:cs="Times New Roman"/>
          <w:sz w:val="24"/>
          <w:szCs w:val="24"/>
        </w:rPr>
        <w:t>w bezwodniku octowym</w:t>
      </w:r>
    </w:p>
    <w:p w:rsidR="005C4EA8" w:rsidRPr="0006216D" w:rsidRDefault="005C4EA8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 xml:space="preserve">96% </w:t>
      </w:r>
      <w:r w:rsidR="00DB7D79" w:rsidRPr="0006216D">
        <w:rPr>
          <w:rFonts w:ascii="Times New Roman" w:hAnsi="Times New Roman" w:cs="Times New Roman"/>
          <w:sz w:val="24"/>
          <w:szCs w:val="24"/>
        </w:rPr>
        <w:t>a</w:t>
      </w:r>
      <w:r w:rsidRPr="0006216D">
        <w:rPr>
          <w:rFonts w:ascii="Times New Roman" w:hAnsi="Times New Roman" w:cs="Times New Roman"/>
          <w:sz w:val="24"/>
          <w:szCs w:val="24"/>
        </w:rPr>
        <w:t>lkohol etylowy</w:t>
      </w:r>
      <w:r w:rsidR="00B06423" w:rsidRPr="0006216D">
        <w:rPr>
          <w:rFonts w:ascii="Times New Roman" w:hAnsi="Times New Roman" w:cs="Times New Roman"/>
          <w:sz w:val="24"/>
          <w:szCs w:val="24"/>
        </w:rPr>
        <w:t xml:space="preserve"> cz.d.a.</w:t>
      </w:r>
    </w:p>
    <w:p w:rsidR="005C4EA8" w:rsidRPr="0006216D" w:rsidRDefault="00705D42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O</w:t>
      </w:r>
      <w:r w:rsidR="00F56B9D" w:rsidRPr="0006216D">
        <w:rPr>
          <w:rFonts w:ascii="Times New Roman" w:hAnsi="Times New Roman" w:cs="Times New Roman"/>
          <w:sz w:val="24"/>
          <w:szCs w:val="24"/>
        </w:rPr>
        <w:t>ctan etylu</w:t>
      </w:r>
      <w:r w:rsidR="005C4EA8" w:rsidRPr="0006216D">
        <w:rPr>
          <w:rFonts w:ascii="Times New Roman" w:hAnsi="Times New Roman" w:cs="Times New Roman"/>
          <w:sz w:val="24"/>
          <w:szCs w:val="24"/>
        </w:rPr>
        <w:t xml:space="preserve"> </w:t>
      </w:r>
      <w:r w:rsidR="00B06423" w:rsidRPr="0006216D">
        <w:rPr>
          <w:rFonts w:ascii="Times New Roman" w:hAnsi="Times New Roman" w:cs="Times New Roman"/>
          <w:sz w:val="24"/>
          <w:szCs w:val="24"/>
        </w:rPr>
        <w:t>cz.d.a.</w:t>
      </w:r>
    </w:p>
    <w:p w:rsidR="005C4EA8" w:rsidRPr="0006216D" w:rsidRDefault="00705D42" w:rsidP="003C112D">
      <w:pPr>
        <w:pStyle w:val="Akapitzlist"/>
        <w:numPr>
          <w:ilvl w:val="0"/>
          <w:numId w:val="4"/>
        </w:numPr>
        <w:spacing w:after="0" w:line="276" w:lineRule="auto"/>
        <w:ind w:left="993" w:right="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W</w:t>
      </w:r>
      <w:r w:rsidR="00565B20" w:rsidRPr="0006216D">
        <w:rPr>
          <w:rFonts w:ascii="Times New Roman" w:hAnsi="Times New Roman" w:cs="Times New Roman"/>
          <w:sz w:val="24"/>
          <w:szCs w:val="24"/>
        </w:rPr>
        <w:t>zorzec kwasu hipurowego 50</w:t>
      </w:r>
      <w:r w:rsidR="00F56B9D" w:rsidRPr="0006216D">
        <w:rPr>
          <w:rFonts w:ascii="Times New Roman" w:hAnsi="Times New Roman" w:cs="Times New Roman"/>
          <w:sz w:val="24"/>
          <w:szCs w:val="24"/>
        </w:rPr>
        <w:t xml:space="preserve">mg/100ml </w:t>
      </w:r>
      <w:r w:rsidR="005C4EA8" w:rsidRPr="0006216D">
        <w:rPr>
          <w:rFonts w:ascii="Times New Roman" w:hAnsi="Times New Roman" w:cs="Times New Roman"/>
          <w:sz w:val="24"/>
          <w:szCs w:val="24"/>
        </w:rPr>
        <w:t>wody destylowanej</w:t>
      </w:r>
    </w:p>
    <w:p w:rsidR="005C4EA8" w:rsidRPr="0006216D" w:rsidRDefault="005C4EA8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6B9D" w:rsidRPr="0006216D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b/>
          <w:sz w:val="24"/>
          <w:szCs w:val="24"/>
        </w:rPr>
        <w:t>MATERIAŁ BADANY:</w:t>
      </w:r>
      <w:r w:rsidR="005C4EA8" w:rsidRPr="000621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4EA8" w:rsidRPr="0006216D">
        <w:rPr>
          <w:rFonts w:ascii="Times New Roman" w:hAnsi="Times New Roman" w:cs="Times New Roman"/>
          <w:sz w:val="24"/>
          <w:szCs w:val="24"/>
        </w:rPr>
        <w:t>m</w:t>
      </w:r>
      <w:r w:rsidR="00DF1C44" w:rsidRPr="0006216D">
        <w:rPr>
          <w:rFonts w:ascii="Times New Roman" w:hAnsi="Times New Roman" w:cs="Times New Roman"/>
          <w:sz w:val="24"/>
          <w:szCs w:val="24"/>
        </w:rPr>
        <w:t>ocz rozcieńczony  1</w:t>
      </w:r>
      <w:r w:rsidR="005C4EA8" w:rsidRPr="0006216D">
        <w:rPr>
          <w:rFonts w:ascii="Times New Roman" w:hAnsi="Times New Roman" w:cs="Times New Roman"/>
          <w:sz w:val="24"/>
          <w:szCs w:val="24"/>
        </w:rPr>
        <w:t>0</w:t>
      </w:r>
      <w:r w:rsidR="000F0FE8" w:rsidRPr="0006216D">
        <w:rPr>
          <w:rFonts w:ascii="Times New Roman" w:hAnsi="Times New Roman" w:cs="Times New Roman"/>
          <w:sz w:val="24"/>
          <w:szCs w:val="24"/>
        </w:rPr>
        <w:t xml:space="preserve"> razy</w:t>
      </w:r>
      <w:r w:rsidR="005C4EA8" w:rsidRPr="0006216D">
        <w:rPr>
          <w:rFonts w:ascii="Times New Roman" w:hAnsi="Times New Roman" w:cs="Times New Roman"/>
          <w:sz w:val="24"/>
          <w:szCs w:val="24"/>
        </w:rPr>
        <w:t>.</w:t>
      </w:r>
    </w:p>
    <w:p w:rsidR="00F56B9D" w:rsidRPr="0006216D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565B20" w:rsidRPr="0006216D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6D">
        <w:rPr>
          <w:rFonts w:ascii="Times New Roman" w:hAnsi="Times New Roman" w:cs="Times New Roman"/>
          <w:b/>
          <w:sz w:val="24"/>
          <w:szCs w:val="24"/>
        </w:rPr>
        <w:t>WYKONANIE OZNACZENIA:</w:t>
      </w:r>
    </w:p>
    <w:p w:rsidR="00F8671C" w:rsidRPr="0006216D" w:rsidRDefault="00F8671C" w:rsidP="003C112D">
      <w:pPr>
        <w:pStyle w:val="Akapitzlist"/>
        <w:ind w:left="426" w:right="141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07FD0" w:rsidRPr="0006216D" w:rsidRDefault="005C4EA8" w:rsidP="003C112D">
      <w:pPr>
        <w:pStyle w:val="Akapitzlist"/>
        <w:numPr>
          <w:ilvl w:val="0"/>
          <w:numId w:val="2"/>
        </w:numPr>
        <w:spacing w:line="360" w:lineRule="auto"/>
        <w:ind w:left="851" w:right="141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16D">
        <w:rPr>
          <w:rFonts w:ascii="Times New Roman" w:hAnsi="Times New Roman" w:cs="Times New Roman"/>
          <w:b/>
          <w:sz w:val="24"/>
          <w:szCs w:val="24"/>
          <w:u w:val="single"/>
        </w:rPr>
        <w:t>Krzywa wzorcowa</w:t>
      </w:r>
      <w:r w:rsidR="00D07FD0" w:rsidRPr="000621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7FD0" w:rsidRPr="0006216D" w:rsidRDefault="00D07FD0" w:rsidP="003C112D">
      <w:pPr>
        <w:pStyle w:val="Akapitzlist"/>
        <w:spacing w:line="276" w:lineRule="auto"/>
        <w:ind w:left="426"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Do probówek dodać odpowiednie ilości r-</w:t>
      </w:r>
      <w:proofErr w:type="spellStart"/>
      <w:r w:rsidRPr="0006216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216D">
        <w:rPr>
          <w:rFonts w:ascii="Times New Roman" w:hAnsi="Times New Roman" w:cs="Times New Roman"/>
          <w:sz w:val="24"/>
          <w:szCs w:val="24"/>
        </w:rPr>
        <w:t xml:space="preserve"> wzorcow</w:t>
      </w:r>
      <w:r w:rsidR="00F8671C" w:rsidRPr="0006216D">
        <w:rPr>
          <w:rFonts w:ascii="Times New Roman" w:hAnsi="Times New Roman" w:cs="Times New Roman"/>
          <w:sz w:val="24"/>
          <w:szCs w:val="24"/>
        </w:rPr>
        <w:t>ego</w:t>
      </w:r>
      <w:r w:rsidR="008A2D1C" w:rsidRPr="0006216D">
        <w:rPr>
          <w:rFonts w:ascii="Times New Roman" w:hAnsi="Times New Roman" w:cs="Times New Roman"/>
          <w:sz w:val="24"/>
          <w:szCs w:val="24"/>
        </w:rPr>
        <w:t>,</w:t>
      </w:r>
      <w:r w:rsidR="00F8671C" w:rsidRPr="0006216D">
        <w:rPr>
          <w:rFonts w:ascii="Times New Roman" w:hAnsi="Times New Roman" w:cs="Times New Roman"/>
          <w:sz w:val="24"/>
          <w:szCs w:val="24"/>
        </w:rPr>
        <w:t xml:space="preserve"> kwasu hipurowego oraz wody według poniższej tabeli, a następnie </w:t>
      </w:r>
      <w:r w:rsidRPr="0006216D">
        <w:rPr>
          <w:rFonts w:ascii="Times New Roman" w:hAnsi="Times New Roman" w:cs="Times New Roman"/>
          <w:sz w:val="24"/>
          <w:szCs w:val="24"/>
        </w:rPr>
        <w:t xml:space="preserve">dokładnie wymieszać. </w:t>
      </w:r>
    </w:p>
    <w:tbl>
      <w:tblPr>
        <w:tblpPr w:leftFromText="141" w:rightFromText="141" w:vertAnchor="text" w:tblpXSpec="center" w:tblpY="1"/>
        <w:tblOverlap w:val="never"/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409"/>
        <w:gridCol w:w="1843"/>
      </w:tblGrid>
      <w:tr w:rsidR="0006216D" w:rsidRPr="0006216D" w:rsidTr="00B24B35">
        <w:trPr>
          <w:trHeight w:val="9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Stężenie</w:t>
            </w:r>
          </w:p>
          <w:p w:rsidR="008A2D1C" w:rsidRPr="0006216D" w:rsidRDefault="008A2D1C" w:rsidP="00B24B35">
            <w:pPr>
              <w:spacing w:after="0" w:line="240" w:lineRule="auto"/>
              <w:ind w:left="17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[mg/ml]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187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R-r wzorcowy  kwasu</w:t>
            </w:r>
            <w:r w:rsidR="003C112D"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hi</w:t>
            </w: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purowego</w:t>
            </w:r>
          </w:p>
          <w:p w:rsidR="008A2D1C" w:rsidRPr="0006216D" w:rsidRDefault="008A2D1C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B24B35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Woda dejonizowana</w:t>
            </w:r>
          </w:p>
          <w:p w:rsidR="008A2D1C" w:rsidRPr="0006216D" w:rsidRDefault="008A2D1C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[ml]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8A2D1C" w:rsidRPr="0006216D" w:rsidRDefault="008A2D1C" w:rsidP="00B24B3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λ = </w:t>
            </w:r>
            <w:r w:rsidR="003C112D"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510</w:t>
            </w:r>
            <w:r w:rsidRPr="0006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nm</w:t>
            </w:r>
          </w:p>
        </w:tc>
      </w:tr>
      <w:tr w:rsidR="0006216D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B24B35" w:rsidRDefault="00346621" w:rsidP="00B24B35">
            <w:pPr>
              <w:spacing w:after="0" w:line="240" w:lineRule="auto"/>
              <w:ind w:left="72" w:right="14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próba odczynnikowa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346621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346621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  <w:r w:rsidR="00E716F0"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16D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346621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346621"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16D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346621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  <w:r w:rsidR="00E716F0"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16D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16D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2D1C" w:rsidRPr="0006216D" w:rsidTr="00B24B35">
        <w:trPr>
          <w:trHeight w:val="40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D1C" w:rsidRPr="0006216D" w:rsidRDefault="008A2D1C" w:rsidP="00B24B35">
            <w:pPr>
              <w:spacing w:after="0" w:line="240" w:lineRule="auto"/>
              <w:ind w:left="21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E716F0" w:rsidP="00B24B35">
            <w:pPr>
              <w:spacing w:after="0" w:line="240" w:lineRule="auto"/>
              <w:ind w:left="426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1C" w:rsidRPr="0006216D" w:rsidRDefault="008A2D1C" w:rsidP="00B24B35">
            <w:pPr>
              <w:spacing w:after="0" w:line="240" w:lineRule="auto"/>
              <w:ind w:left="4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4EF7" w:rsidRPr="0006216D" w:rsidRDefault="00794EF7" w:rsidP="003C112D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sz w:val="16"/>
          <w:szCs w:val="16"/>
        </w:rPr>
      </w:pPr>
    </w:p>
    <w:p w:rsidR="00346621" w:rsidRPr="0006216D" w:rsidRDefault="00346621" w:rsidP="00346621">
      <w:pPr>
        <w:pStyle w:val="Akapitzlist"/>
        <w:spacing w:after="0" w:line="276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Następnie:</w:t>
      </w:r>
    </w:p>
    <w:p w:rsidR="00F8671C" w:rsidRPr="0006216D" w:rsidRDefault="00D07FD0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 xml:space="preserve">Dodać 2,5 ml octanu etylu i ekstrahować poprzez wytrząsanie przez 1 min. </w:t>
      </w:r>
    </w:p>
    <w:p w:rsidR="00F8671C" w:rsidRPr="0006216D" w:rsidRDefault="00BE2A6A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P</w:t>
      </w:r>
      <w:r w:rsidR="00D07FD0" w:rsidRPr="0006216D">
        <w:rPr>
          <w:rFonts w:ascii="Times New Roman" w:hAnsi="Times New Roman" w:cs="Times New Roman"/>
          <w:sz w:val="24"/>
          <w:szCs w:val="24"/>
        </w:rPr>
        <w:t>ob</w:t>
      </w:r>
      <w:r w:rsidR="00F8671C" w:rsidRPr="0006216D">
        <w:rPr>
          <w:rFonts w:ascii="Times New Roman" w:hAnsi="Times New Roman" w:cs="Times New Roman"/>
          <w:sz w:val="24"/>
          <w:szCs w:val="24"/>
        </w:rPr>
        <w:t>rać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 </w:t>
      </w:r>
      <w:r w:rsidR="00F8671C" w:rsidRPr="0006216D">
        <w:rPr>
          <w:rFonts w:ascii="Times New Roman" w:hAnsi="Times New Roman" w:cs="Times New Roman"/>
          <w:sz w:val="24"/>
          <w:szCs w:val="24"/>
        </w:rPr>
        <w:t xml:space="preserve"> 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0,5 ml </w:t>
      </w:r>
      <w:r w:rsidR="000F2CB1" w:rsidRPr="0006216D">
        <w:rPr>
          <w:rFonts w:ascii="Times New Roman" w:hAnsi="Times New Roman" w:cs="Times New Roman"/>
          <w:sz w:val="24"/>
          <w:szCs w:val="24"/>
        </w:rPr>
        <w:t xml:space="preserve">warstwy octanu etylu 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24B35">
        <w:rPr>
          <w:rFonts w:ascii="Times New Roman" w:hAnsi="Times New Roman" w:cs="Times New Roman"/>
          <w:sz w:val="24"/>
          <w:szCs w:val="24"/>
        </w:rPr>
        <w:t>eppendorfek</w:t>
      </w:r>
      <w:proofErr w:type="spellEnd"/>
      <w:r w:rsidR="000F0FE8" w:rsidRPr="0006216D">
        <w:rPr>
          <w:rFonts w:ascii="Times New Roman" w:hAnsi="Times New Roman" w:cs="Times New Roman"/>
          <w:sz w:val="24"/>
          <w:szCs w:val="24"/>
        </w:rPr>
        <w:t xml:space="preserve"> </w:t>
      </w:r>
      <w:r w:rsidR="002F6DFA" w:rsidRPr="0006216D">
        <w:rPr>
          <w:rFonts w:ascii="Times New Roman" w:hAnsi="Times New Roman" w:cs="Times New Roman"/>
          <w:sz w:val="24"/>
          <w:szCs w:val="24"/>
        </w:rPr>
        <w:t>i odparować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 do sucha w </w:t>
      </w:r>
      <w:proofErr w:type="spellStart"/>
      <w:r w:rsidRPr="0006216D">
        <w:rPr>
          <w:rFonts w:ascii="Times New Roman" w:hAnsi="Times New Roman" w:cs="Times New Roman"/>
          <w:sz w:val="24"/>
          <w:szCs w:val="24"/>
        </w:rPr>
        <w:t>termobloku</w:t>
      </w:r>
      <w:proofErr w:type="spellEnd"/>
      <w:r w:rsidR="00D07FD0" w:rsidRPr="0006216D">
        <w:rPr>
          <w:rFonts w:ascii="Times New Roman" w:hAnsi="Times New Roman" w:cs="Times New Roman"/>
          <w:sz w:val="24"/>
          <w:szCs w:val="24"/>
        </w:rPr>
        <w:t xml:space="preserve"> (100°C</w:t>
      </w:r>
      <w:r w:rsidRPr="0006216D">
        <w:rPr>
          <w:rFonts w:ascii="Times New Roman" w:hAnsi="Times New Roman" w:cs="Times New Roman"/>
          <w:sz w:val="24"/>
          <w:szCs w:val="24"/>
        </w:rPr>
        <w:t>, 30min.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671C" w:rsidRPr="0006216D" w:rsidRDefault="002F6DFA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Do suchej pozostałości dodać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 0,25 ml roztworu </w:t>
      </w:r>
      <w:r w:rsidRPr="0006216D">
        <w:rPr>
          <w:rFonts w:ascii="Times New Roman" w:hAnsi="Times New Roman" w:cs="Times New Roman"/>
          <w:sz w:val="24"/>
          <w:szCs w:val="24"/>
        </w:rPr>
        <w:t>ADAB</w:t>
      </w:r>
      <w:r w:rsidR="000F0FE8" w:rsidRPr="0006216D">
        <w:rPr>
          <w:rFonts w:ascii="Times New Roman" w:hAnsi="Times New Roman" w:cs="Times New Roman"/>
          <w:sz w:val="24"/>
          <w:szCs w:val="24"/>
        </w:rPr>
        <w:t xml:space="preserve"> (</w:t>
      </w:r>
      <w:r w:rsidR="000F2CB1" w:rsidRPr="0006216D">
        <w:rPr>
          <w:rFonts w:ascii="Times New Roman" w:hAnsi="Times New Roman" w:cs="Times New Roman"/>
          <w:sz w:val="24"/>
          <w:szCs w:val="24"/>
        </w:rPr>
        <w:t>wymieszać</w:t>
      </w:r>
      <w:r w:rsidR="000F0FE8" w:rsidRPr="0006216D">
        <w:rPr>
          <w:rFonts w:ascii="Times New Roman" w:hAnsi="Times New Roman" w:cs="Times New Roman"/>
          <w:sz w:val="24"/>
          <w:szCs w:val="24"/>
        </w:rPr>
        <w:t xml:space="preserve">) </w:t>
      </w:r>
      <w:r w:rsidR="00D07FD0" w:rsidRPr="0006216D">
        <w:rPr>
          <w:rFonts w:ascii="Times New Roman" w:hAnsi="Times New Roman" w:cs="Times New Roman"/>
          <w:sz w:val="24"/>
          <w:szCs w:val="24"/>
        </w:rPr>
        <w:t>oraz 0,25 ml roztworu FeCl</w:t>
      </w:r>
      <w:r w:rsidR="00D07FD0" w:rsidRPr="0006216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0F0FE8" w:rsidRPr="0006216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E2A6A" w:rsidRPr="0006216D">
        <w:rPr>
          <w:rFonts w:ascii="Times New Roman" w:hAnsi="Times New Roman" w:cs="Times New Roman"/>
          <w:sz w:val="24"/>
          <w:szCs w:val="24"/>
        </w:rPr>
        <w:t>(wymieszać</w:t>
      </w:r>
      <w:r w:rsidR="000F0FE8" w:rsidRPr="0006216D">
        <w:rPr>
          <w:rFonts w:ascii="Times New Roman" w:hAnsi="Times New Roman" w:cs="Times New Roman"/>
          <w:sz w:val="24"/>
          <w:szCs w:val="24"/>
        </w:rPr>
        <w:t>)</w:t>
      </w:r>
      <w:r w:rsidR="00D07FD0" w:rsidRPr="0006216D">
        <w:rPr>
          <w:rFonts w:ascii="Times New Roman" w:hAnsi="Times New Roman" w:cs="Times New Roman"/>
          <w:i/>
          <w:sz w:val="24"/>
          <w:szCs w:val="24"/>
        </w:rPr>
        <w:t>.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1C" w:rsidRPr="0006216D" w:rsidRDefault="00B24B35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Eppendorfki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zamknąć</w:t>
      </w:r>
      <w:r w:rsidR="000F0FE8" w:rsidRPr="0006216D">
        <w:rPr>
          <w:rFonts w:ascii="Times New Roman" w:hAnsi="Times New Roman" w:cs="Times New Roman"/>
          <w:sz w:val="24"/>
          <w:szCs w:val="24"/>
        </w:rPr>
        <w:t xml:space="preserve"> i </w:t>
      </w:r>
      <w:r w:rsidR="00D07FD0" w:rsidRPr="0006216D">
        <w:rPr>
          <w:rFonts w:ascii="Times New Roman" w:hAnsi="Times New Roman" w:cs="Times New Roman"/>
          <w:sz w:val="24"/>
          <w:szCs w:val="24"/>
        </w:rPr>
        <w:t>ogrzewa</w:t>
      </w:r>
      <w:r w:rsidR="002F6DFA" w:rsidRPr="0006216D">
        <w:rPr>
          <w:rFonts w:ascii="Times New Roman" w:hAnsi="Times New Roman" w:cs="Times New Roman"/>
          <w:sz w:val="24"/>
          <w:szCs w:val="24"/>
        </w:rPr>
        <w:t xml:space="preserve">ć </w:t>
      </w:r>
      <w:r w:rsidR="00D07FD0" w:rsidRPr="0006216D">
        <w:rPr>
          <w:rFonts w:ascii="Times New Roman" w:hAnsi="Times New Roman" w:cs="Times New Roman"/>
          <w:sz w:val="24"/>
          <w:szCs w:val="24"/>
        </w:rPr>
        <w:t>w</w:t>
      </w:r>
      <w:r w:rsidR="00BE2A6A" w:rsidRPr="0006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6A" w:rsidRPr="0006216D">
        <w:rPr>
          <w:rFonts w:ascii="Times New Roman" w:hAnsi="Times New Roman" w:cs="Times New Roman"/>
          <w:sz w:val="24"/>
          <w:szCs w:val="24"/>
        </w:rPr>
        <w:t>termobloku</w:t>
      </w:r>
      <w:proofErr w:type="spellEnd"/>
      <w:r w:rsidR="00BE2A6A" w:rsidRPr="0006216D">
        <w:rPr>
          <w:rFonts w:ascii="Times New Roman" w:hAnsi="Times New Roman" w:cs="Times New Roman"/>
          <w:sz w:val="24"/>
          <w:szCs w:val="24"/>
        </w:rPr>
        <w:t xml:space="preserve"> (100°C, 10min.).</w:t>
      </w:r>
    </w:p>
    <w:p w:rsidR="00BE2A6A" w:rsidRPr="0006216D" w:rsidRDefault="002F6DFA" w:rsidP="00BE2A6A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 xml:space="preserve">Po oziębieniu </w:t>
      </w:r>
      <w:r w:rsidR="00BE2A6A" w:rsidRPr="0006216D">
        <w:rPr>
          <w:rFonts w:ascii="Times New Roman" w:hAnsi="Times New Roman" w:cs="Times New Roman"/>
          <w:sz w:val="24"/>
          <w:szCs w:val="24"/>
        </w:rPr>
        <w:t xml:space="preserve">(10 min.) </w:t>
      </w:r>
      <w:r w:rsidRPr="0006216D">
        <w:rPr>
          <w:rFonts w:ascii="Times New Roman" w:hAnsi="Times New Roman" w:cs="Times New Roman"/>
          <w:sz w:val="24"/>
          <w:szCs w:val="24"/>
        </w:rPr>
        <w:t>dodać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 2 ml etanolu i </w:t>
      </w:r>
      <w:r w:rsidRPr="0006216D">
        <w:rPr>
          <w:rFonts w:ascii="Times New Roman" w:hAnsi="Times New Roman" w:cs="Times New Roman"/>
          <w:sz w:val="24"/>
          <w:szCs w:val="24"/>
        </w:rPr>
        <w:t>dokładnie wymieszać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2A6A" w:rsidRPr="0006216D" w:rsidRDefault="002F6DFA" w:rsidP="00BE2A6A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Po upływie 10 min</w:t>
      </w:r>
      <w:r w:rsidR="00BE2A6A" w:rsidRPr="0006216D">
        <w:rPr>
          <w:rFonts w:ascii="Times New Roman" w:hAnsi="Times New Roman" w:cs="Times New Roman"/>
          <w:sz w:val="24"/>
          <w:szCs w:val="24"/>
        </w:rPr>
        <w:t>.</w:t>
      </w:r>
      <w:r w:rsidRPr="0006216D">
        <w:rPr>
          <w:rFonts w:ascii="Times New Roman" w:hAnsi="Times New Roman" w:cs="Times New Roman"/>
          <w:sz w:val="24"/>
          <w:szCs w:val="24"/>
        </w:rPr>
        <w:t xml:space="preserve"> zmierzyć absorbancję roztworów standardowych </w:t>
      </w:r>
      <w:r w:rsidR="00D07FD0" w:rsidRPr="0006216D">
        <w:rPr>
          <w:rFonts w:ascii="Times New Roman" w:hAnsi="Times New Roman" w:cs="Times New Roman"/>
          <w:sz w:val="24"/>
          <w:szCs w:val="24"/>
        </w:rPr>
        <w:t>względem próby odczynnikowej</w:t>
      </w:r>
      <w:r w:rsidR="000F0FE8" w:rsidRPr="0006216D">
        <w:rPr>
          <w:rFonts w:ascii="Times New Roman" w:hAnsi="Times New Roman" w:cs="Times New Roman"/>
          <w:sz w:val="24"/>
          <w:szCs w:val="24"/>
        </w:rPr>
        <w:t xml:space="preserve"> </w:t>
      </w:r>
      <w:r w:rsidR="00D07FD0" w:rsidRPr="0006216D">
        <w:rPr>
          <w:rFonts w:ascii="Times New Roman" w:hAnsi="Times New Roman" w:cs="Times New Roman"/>
          <w:sz w:val="24"/>
          <w:szCs w:val="24"/>
        </w:rPr>
        <w:t xml:space="preserve">przy długości fali </w:t>
      </w:r>
      <w:bookmarkStart w:id="0" w:name="_GoBack"/>
      <w:bookmarkEnd w:id="0"/>
      <w:r w:rsidR="00D07FD0" w:rsidRPr="0006216D">
        <w:rPr>
          <w:rFonts w:ascii="Times New Roman" w:hAnsi="Times New Roman" w:cs="Times New Roman"/>
          <w:sz w:val="24"/>
          <w:szCs w:val="24"/>
        </w:rPr>
        <w:t>510 nm.</w:t>
      </w: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E2A6A" w:rsidRPr="0006216D" w:rsidRDefault="00BE2A6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F6DFA" w:rsidRPr="0006216D" w:rsidRDefault="002F6DFA" w:rsidP="00BE2A6A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  <w:r w:rsidRPr="0006216D">
        <w:rPr>
          <w:rFonts w:ascii="Times New Roman" w:hAnsi="Times New Roman" w:cs="Times New Roman"/>
          <w:b/>
          <w:sz w:val="10"/>
          <w:szCs w:val="10"/>
        </w:rPr>
        <w:t xml:space="preserve"> </w:t>
      </w:r>
    </w:p>
    <w:p w:rsidR="002F6DFA" w:rsidRPr="0006216D" w:rsidRDefault="005C4EA8" w:rsidP="006D1FDE">
      <w:pPr>
        <w:pStyle w:val="Akapitzlist"/>
        <w:numPr>
          <w:ilvl w:val="0"/>
          <w:numId w:val="2"/>
        </w:numPr>
        <w:spacing w:line="360" w:lineRule="auto"/>
        <w:ind w:left="851" w:right="141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16D">
        <w:rPr>
          <w:rFonts w:ascii="Times New Roman" w:hAnsi="Times New Roman" w:cs="Times New Roman"/>
          <w:b/>
          <w:sz w:val="24"/>
          <w:szCs w:val="24"/>
          <w:u w:val="single"/>
        </w:rPr>
        <w:t>Próba badana</w:t>
      </w:r>
      <w:r w:rsidR="00211B47" w:rsidRPr="00062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odczynnikowa</w:t>
      </w:r>
    </w:p>
    <w:p w:rsidR="00BE2A6A" w:rsidRPr="0006216D" w:rsidRDefault="006D1FDE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16D">
        <w:rPr>
          <w:rFonts w:ascii="Times New Roman" w:hAnsi="Times New Roman" w:cs="Times New Roman"/>
          <w:i/>
          <w:sz w:val="24"/>
          <w:szCs w:val="24"/>
        </w:rPr>
        <w:t>Uwaga! Do odczytania prób badanych przygotować próbę odczynnikową.</w:t>
      </w:r>
    </w:p>
    <w:p w:rsidR="002F6DFA" w:rsidRPr="0006216D" w:rsidRDefault="000F0FE8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 xml:space="preserve">Z próbą badaną </w:t>
      </w:r>
      <w:r w:rsidR="00211B47" w:rsidRPr="0006216D">
        <w:rPr>
          <w:rFonts w:ascii="Times New Roman" w:hAnsi="Times New Roman" w:cs="Times New Roman"/>
          <w:sz w:val="24"/>
          <w:szCs w:val="24"/>
        </w:rPr>
        <w:t xml:space="preserve">i odczynnikową </w:t>
      </w:r>
      <w:r w:rsidR="002F6DFA" w:rsidRPr="0006216D">
        <w:rPr>
          <w:rFonts w:ascii="Times New Roman" w:hAnsi="Times New Roman" w:cs="Times New Roman"/>
          <w:sz w:val="24"/>
          <w:szCs w:val="24"/>
        </w:rPr>
        <w:t>postępować wg instrukcji zamieszczonej powyżej</w:t>
      </w:r>
      <w:r w:rsidR="00FF3D32" w:rsidRPr="0006216D">
        <w:rPr>
          <w:rFonts w:ascii="Times New Roman" w:hAnsi="Times New Roman" w:cs="Times New Roman"/>
          <w:sz w:val="24"/>
          <w:szCs w:val="24"/>
        </w:rPr>
        <w:t xml:space="preserve"> (</w:t>
      </w:r>
      <w:r w:rsidR="00B52994" w:rsidRPr="0006216D">
        <w:rPr>
          <w:rFonts w:ascii="Times New Roman" w:hAnsi="Times New Roman" w:cs="Times New Roman"/>
          <w:sz w:val="24"/>
          <w:szCs w:val="24"/>
        </w:rPr>
        <w:t xml:space="preserve">punkt </w:t>
      </w:r>
      <w:r w:rsidR="00B24B35">
        <w:rPr>
          <w:rFonts w:ascii="Times New Roman" w:hAnsi="Times New Roman" w:cs="Times New Roman"/>
          <w:sz w:val="24"/>
          <w:szCs w:val="24"/>
        </w:rPr>
        <w:t>1</w:t>
      </w:r>
      <w:r w:rsidR="00B52994" w:rsidRPr="0006216D">
        <w:rPr>
          <w:rFonts w:ascii="Times New Roman" w:hAnsi="Times New Roman" w:cs="Times New Roman"/>
          <w:sz w:val="24"/>
          <w:szCs w:val="24"/>
        </w:rPr>
        <w:t>-</w:t>
      </w:r>
      <w:r w:rsidR="00B24B35">
        <w:rPr>
          <w:rFonts w:ascii="Times New Roman" w:hAnsi="Times New Roman" w:cs="Times New Roman"/>
          <w:sz w:val="24"/>
          <w:szCs w:val="24"/>
        </w:rPr>
        <w:t>6</w:t>
      </w:r>
      <w:r w:rsidR="00B52994" w:rsidRPr="0006216D">
        <w:rPr>
          <w:rFonts w:ascii="Times New Roman" w:hAnsi="Times New Roman" w:cs="Times New Roman"/>
          <w:sz w:val="24"/>
          <w:szCs w:val="24"/>
        </w:rPr>
        <w:t>)</w:t>
      </w:r>
      <w:r w:rsidR="002F6DFA" w:rsidRPr="0006216D">
        <w:rPr>
          <w:rFonts w:ascii="Times New Roman" w:hAnsi="Times New Roman" w:cs="Times New Roman"/>
          <w:sz w:val="24"/>
          <w:szCs w:val="24"/>
        </w:rPr>
        <w:t>.</w:t>
      </w:r>
    </w:p>
    <w:p w:rsidR="006D1FDE" w:rsidRPr="0006216D" w:rsidRDefault="006D1FDE" w:rsidP="006D1FDE">
      <w:pPr>
        <w:pStyle w:val="Akapitzlist"/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D346A" w:rsidRPr="0006216D" w:rsidRDefault="00FD346A" w:rsidP="003C112D">
      <w:pPr>
        <w:pStyle w:val="Akapitzlist"/>
        <w:spacing w:after="0" w:line="276" w:lineRule="auto"/>
        <w:ind w:left="709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B52994" w:rsidRPr="0006216D" w:rsidRDefault="005C4EA8" w:rsidP="006D1FDE">
      <w:pPr>
        <w:pStyle w:val="Akapitzlist"/>
        <w:numPr>
          <w:ilvl w:val="0"/>
          <w:numId w:val="2"/>
        </w:numPr>
        <w:spacing w:after="0" w:line="276" w:lineRule="auto"/>
        <w:ind w:left="851" w:right="141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16D">
        <w:rPr>
          <w:rFonts w:ascii="Times New Roman" w:hAnsi="Times New Roman" w:cs="Times New Roman"/>
          <w:b/>
          <w:sz w:val="24"/>
          <w:szCs w:val="24"/>
          <w:u w:val="single"/>
        </w:rPr>
        <w:t>Obliczenia</w:t>
      </w:r>
    </w:p>
    <w:p w:rsidR="0018494A" w:rsidRPr="0006216D" w:rsidRDefault="0018494A" w:rsidP="006D1FDE">
      <w:pPr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06216D">
        <w:rPr>
          <w:rFonts w:ascii="Times New Roman" w:hAnsi="Times New Roman" w:cs="Times New Roman"/>
          <w:sz w:val="24"/>
          <w:szCs w:val="24"/>
        </w:rPr>
        <w:t>Oblicz stężenie kwasu hipurowego w badanej próbce uwzględniając rozcieńczenie badanego materiału. Zinterpretuj wynik wiedząc</w:t>
      </w:r>
      <w:r w:rsidR="006D1FDE" w:rsidRPr="0006216D">
        <w:rPr>
          <w:rFonts w:ascii="Times New Roman" w:hAnsi="Times New Roman" w:cs="Times New Roman"/>
          <w:sz w:val="24"/>
          <w:szCs w:val="24"/>
        </w:rPr>
        <w:t>,</w:t>
      </w:r>
      <w:r w:rsidRPr="0006216D">
        <w:rPr>
          <w:rFonts w:ascii="Times New Roman" w:hAnsi="Times New Roman" w:cs="Times New Roman"/>
          <w:sz w:val="24"/>
          <w:szCs w:val="24"/>
        </w:rPr>
        <w:t xml:space="preserve"> że stężenie  1,6 mg/ml jest toksyczne.</w:t>
      </w:r>
    </w:p>
    <w:p w:rsidR="006D1FDE" w:rsidRPr="0006216D" w:rsidRDefault="006D1FDE" w:rsidP="006D1FDE">
      <w:pPr>
        <w:spacing w:after="0" w:line="276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6D1FDE" w:rsidRPr="0006216D" w:rsidSect="003C112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F0E"/>
    <w:multiLevelType w:val="hybridMultilevel"/>
    <w:tmpl w:val="8ABE2C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EF4"/>
    <w:multiLevelType w:val="hybridMultilevel"/>
    <w:tmpl w:val="A6021038"/>
    <w:lvl w:ilvl="0" w:tplc="8670DF5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879"/>
    <w:multiLevelType w:val="hybridMultilevel"/>
    <w:tmpl w:val="E0ACE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F3B"/>
    <w:multiLevelType w:val="hybridMultilevel"/>
    <w:tmpl w:val="66DC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4EF0"/>
    <w:multiLevelType w:val="hybridMultilevel"/>
    <w:tmpl w:val="D5082292"/>
    <w:lvl w:ilvl="0" w:tplc="65A27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8A"/>
    <w:rsid w:val="000115B8"/>
    <w:rsid w:val="000323D9"/>
    <w:rsid w:val="0006216D"/>
    <w:rsid w:val="000F0FE8"/>
    <w:rsid w:val="000F2CB1"/>
    <w:rsid w:val="0018494A"/>
    <w:rsid w:val="001D781A"/>
    <w:rsid w:val="001F1F4C"/>
    <w:rsid w:val="00211B47"/>
    <w:rsid w:val="002918B0"/>
    <w:rsid w:val="002C29F8"/>
    <w:rsid w:val="002C4009"/>
    <w:rsid w:val="002F6DFA"/>
    <w:rsid w:val="00307530"/>
    <w:rsid w:val="0032088A"/>
    <w:rsid w:val="00346621"/>
    <w:rsid w:val="003B57FD"/>
    <w:rsid w:val="003C112D"/>
    <w:rsid w:val="003E79BB"/>
    <w:rsid w:val="003F67DA"/>
    <w:rsid w:val="00437EA1"/>
    <w:rsid w:val="0044474A"/>
    <w:rsid w:val="004E7547"/>
    <w:rsid w:val="00552D0B"/>
    <w:rsid w:val="00565B20"/>
    <w:rsid w:val="00583F57"/>
    <w:rsid w:val="005C4EA8"/>
    <w:rsid w:val="0066295F"/>
    <w:rsid w:val="006A0C9A"/>
    <w:rsid w:val="006D1FDE"/>
    <w:rsid w:val="006D398C"/>
    <w:rsid w:val="00705D42"/>
    <w:rsid w:val="00794EF7"/>
    <w:rsid w:val="007B4690"/>
    <w:rsid w:val="007F770A"/>
    <w:rsid w:val="0085615D"/>
    <w:rsid w:val="008900A8"/>
    <w:rsid w:val="008A2D1C"/>
    <w:rsid w:val="008D3346"/>
    <w:rsid w:val="009131E9"/>
    <w:rsid w:val="009862C4"/>
    <w:rsid w:val="00B06423"/>
    <w:rsid w:val="00B24B35"/>
    <w:rsid w:val="00B52994"/>
    <w:rsid w:val="00BE2A6A"/>
    <w:rsid w:val="00BF2540"/>
    <w:rsid w:val="00C102A3"/>
    <w:rsid w:val="00D07FD0"/>
    <w:rsid w:val="00D27E5B"/>
    <w:rsid w:val="00D56705"/>
    <w:rsid w:val="00D95537"/>
    <w:rsid w:val="00DB7D79"/>
    <w:rsid w:val="00DD31DF"/>
    <w:rsid w:val="00DF1C44"/>
    <w:rsid w:val="00E716F0"/>
    <w:rsid w:val="00F4064B"/>
    <w:rsid w:val="00F56B9D"/>
    <w:rsid w:val="00F8671C"/>
    <w:rsid w:val="00FD243B"/>
    <w:rsid w:val="00FD346A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B9ED-1656-4DF1-8180-A6BAD0D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C462-0ACD-4428-8BDA-8CEA0A76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Fujitsu</cp:lastModifiedBy>
  <cp:revision>9</cp:revision>
  <cp:lastPrinted>2022-09-13T07:51:00Z</cp:lastPrinted>
  <dcterms:created xsi:type="dcterms:W3CDTF">2024-09-26T09:19:00Z</dcterms:created>
  <dcterms:modified xsi:type="dcterms:W3CDTF">2025-07-31T10:45:00Z</dcterms:modified>
</cp:coreProperties>
</file>