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339AF2" w14:textId="29507F5F" w:rsidR="00501BCE" w:rsidRDefault="00501BCE">
      <w:r>
        <w:rPr>
          <w:rFonts w:ascii="Rubik" w:hAnsi="Rubik" w:cs="Rubik"/>
          <w:b/>
          <w:bCs/>
          <w:noProof/>
          <w:color w:val="151F3E"/>
          <w:sz w:val="36"/>
          <w:szCs w:val="36"/>
        </w:rPr>
        <w:drawing>
          <wp:anchor distT="0" distB="0" distL="114300" distR="114300" simplePos="0" relativeHeight="251658245" behindDoc="0" locked="0" layoutInCell="1" allowOverlap="1" wp14:anchorId="762DC2AE" wp14:editId="15248EEB">
            <wp:simplePos x="0" y="0"/>
            <wp:positionH relativeFrom="column">
              <wp:posOffset>-609600</wp:posOffset>
            </wp:positionH>
            <wp:positionV relativeFrom="paragraph">
              <wp:posOffset>-952500</wp:posOffset>
            </wp:positionV>
            <wp:extent cx="7536121" cy="10658901"/>
            <wp:effectExtent l="0" t="0" r="8255" b="0"/>
            <wp:wrapNone/>
            <wp:docPr id="1613196687" name="Obraz 11" descr="Obraz zawierający tekst, ubrania, obuwie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196687" name="Obraz 11" descr="Obraz zawierający tekst, ubrania, obuwie, osoba&#10;&#10;Opis wygenerowany automatyczni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21" cy="10658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18432041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53A8A7B" w14:textId="2E540385" w:rsidR="00F30885" w:rsidRDefault="039C3600" w:rsidP="039C3600">
          <w:pPr>
            <w:pStyle w:val="Nagwekspisutreci"/>
            <w:tabs>
              <w:tab w:val="left" w:pos="3726"/>
              <w:tab w:val="center" w:pos="4747"/>
            </w:tabs>
            <w:spacing w:line="240" w:lineRule="auto"/>
            <w:ind w:firstLine="425"/>
            <w:rPr>
              <w:rFonts w:ascii="Open Sans" w:hAnsi="Open Sans" w:cs="Open Sans"/>
              <w:color w:val="3F4669"/>
              <w:sz w:val="20"/>
              <w:szCs w:val="20"/>
            </w:rPr>
          </w:pPr>
          <w:r>
            <w:t>Spis treści</w:t>
          </w:r>
        </w:p>
        <w:p w14:paraId="7972F801" w14:textId="61D48DE4" w:rsidR="00032653" w:rsidRDefault="00F30885">
          <w:pPr>
            <w:pStyle w:val="Spistreci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sz w:val="24"/>
              <w:szCs w:val="24"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9873022" w:history="1">
            <w:r w:rsidR="00032653" w:rsidRPr="006A0203">
              <w:rPr>
                <w:rStyle w:val="Hipercze"/>
                <w:noProof/>
              </w:rPr>
              <w:t>1.</w:t>
            </w:r>
            <w:r w:rsidR="00032653">
              <w:rPr>
                <w:rFonts w:eastAsiaTheme="minorEastAsia"/>
                <w:noProof/>
                <w:sz w:val="24"/>
                <w:szCs w:val="24"/>
                <w:lang w:eastAsia="pl-PL"/>
              </w:rPr>
              <w:tab/>
            </w:r>
            <w:r w:rsidR="00032653" w:rsidRPr="006A0203">
              <w:rPr>
                <w:rStyle w:val="Hipercze"/>
                <w:noProof/>
              </w:rPr>
              <w:t>Logowanie do aplikacji</w:t>
            </w:r>
            <w:r w:rsidR="00032653">
              <w:rPr>
                <w:noProof/>
                <w:webHidden/>
              </w:rPr>
              <w:tab/>
            </w:r>
            <w:r w:rsidR="00032653">
              <w:rPr>
                <w:noProof/>
                <w:webHidden/>
              </w:rPr>
              <w:fldChar w:fldCharType="begin"/>
            </w:r>
            <w:r w:rsidR="00032653">
              <w:rPr>
                <w:noProof/>
                <w:webHidden/>
              </w:rPr>
              <w:instrText xml:space="preserve"> PAGEREF _Toc179873022 \h </w:instrText>
            </w:r>
            <w:r w:rsidR="00032653">
              <w:rPr>
                <w:noProof/>
                <w:webHidden/>
              </w:rPr>
            </w:r>
            <w:r w:rsidR="00032653">
              <w:rPr>
                <w:noProof/>
                <w:webHidden/>
              </w:rPr>
              <w:fldChar w:fldCharType="separate"/>
            </w:r>
            <w:r w:rsidR="00D56BE4">
              <w:rPr>
                <w:noProof/>
                <w:webHidden/>
              </w:rPr>
              <w:t>3</w:t>
            </w:r>
            <w:r w:rsidR="00032653">
              <w:rPr>
                <w:noProof/>
                <w:webHidden/>
              </w:rPr>
              <w:fldChar w:fldCharType="end"/>
            </w:r>
          </w:hyperlink>
        </w:p>
        <w:p w14:paraId="4AA14648" w14:textId="322CDA80" w:rsidR="00032653" w:rsidRDefault="006C7DFC">
          <w:pPr>
            <w:pStyle w:val="Spistreci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sz w:val="24"/>
              <w:szCs w:val="24"/>
              <w:lang w:eastAsia="pl-PL"/>
            </w:rPr>
          </w:pPr>
          <w:hyperlink w:anchor="_Toc179873023" w:history="1">
            <w:r w:rsidR="00032653" w:rsidRPr="006A0203">
              <w:rPr>
                <w:rStyle w:val="Hipercze"/>
                <w:noProof/>
              </w:rPr>
              <w:t>2.</w:t>
            </w:r>
            <w:r w:rsidR="00032653">
              <w:rPr>
                <w:rFonts w:eastAsiaTheme="minorEastAsia"/>
                <w:noProof/>
                <w:sz w:val="24"/>
                <w:szCs w:val="24"/>
                <w:lang w:eastAsia="pl-PL"/>
              </w:rPr>
              <w:tab/>
            </w:r>
            <w:r w:rsidR="00032653" w:rsidRPr="006A0203">
              <w:rPr>
                <w:rStyle w:val="Hipercze"/>
                <w:noProof/>
              </w:rPr>
              <w:t>Wylogowanie z aplikacji</w:t>
            </w:r>
            <w:r w:rsidR="00032653">
              <w:rPr>
                <w:noProof/>
                <w:webHidden/>
              </w:rPr>
              <w:tab/>
            </w:r>
            <w:r w:rsidR="00032653">
              <w:rPr>
                <w:noProof/>
                <w:webHidden/>
              </w:rPr>
              <w:fldChar w:fldCharType="begin"/>
            </w:r>
            <w:r w:rsidR="00032653">
              <w:rPr>
                <w:noProof/>
                <w:webHidden/>
              </w:rPr>
              <w:instrText xml:space="preserve"> PAGEREF _Toc179873023 \h </w:instrText>
            </w:r>
            <w:r w:rsidR="00032653">
              <w:rPr>
                <w:noProof/>
                <w:webHidden/>
              </w:rPr>
            </w:r>
            <w:r w:rsidR="00032653">
              <w:rPr>
                <w:noProof/>
                <w:webHidden/>
              </w:rPr>
              <w:fldChar w:fldCharType="separate"/>
            </w:r>
            <w:r w:rsidR="00D56BE4">
              <w:rPr>
                <w:noProof/>
                <w:webHidden/>
              </w:rPr>
              <w:t>5</w:t>
            </w:r>
            <w:r w:rsidR="00032653">
              <w:rPr>
                <w:noProof/>
                <w:webHidden/>
              </w:rPr>
              <w:fldChar w:fldCharType="end"/>
            </w:r>
          </w:hyperlink>
        </w:p>
        <w:p w14:paraId="2812252E" w14:textId="5B9515A0" w:rsidR="00032653" w:rsidRDefault="006C7DFC">
          <w:pPr>
            <w:pStyle w:val="Spistreci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sz w:val="24"/>
              <w:szCs w:val="24"/>
              <w:lang w:eastAsia="pl-PL"/>
            </w:rPr>
          </w:pPr>
          <w:hyperlink w:anchor="_Toc179873024" w:history="1">
            <w:r w:rsidR="00032653" w:rsidRPr="006A0203">
              <w:rPr>
                <w:rStyle w:val="Hipercze"/>
                <w:noProof/>
              </w:rPr>
              <w:t>3.</w:t>
            </w:r>
            <w:r w:rsidR="00032653">
              <w:rPr>
                <w:rFonts w:eastAsiaTheme="minorEastAsia"/>
                <w:noProof/>
                <w:sz w:val="24"/>
                <w:szCs w:val="24"/>
                <w:lang w:eastAsia="pl-PL"/>
              </w:rPr>
              <w:tab/>
            </w:r>
            <w:r w:rsidR="00032653" w:rsidRPr="006A0203">
              <w:rPr>
                <w:rStyle w:val="Hipercze"/>
                <w:noProof/>
              </w:rPr>
              <w:t>Aplikacja eTeczka</w:t>
            </w:r>
            <w:r w:rsidR="00032653">
              <w:rPr>
                <w:noProof/>
                <w:webHidden/>
              </w:rPr>
              <w:tab/>
            </w:r>
            <w:r w:rsidR="00032653">
              <w:rPr>
                <w:noProof/>
                <w:webHidden/>
              </w:rPr>
              <w:fldChar w:fldCharType="begin"/>
            </w:r>
            <w:r w:rsidR="00032653">
              <w:rPr>
                <w:noProof/>
                <w:webHidden/>
              </w:rPr>
              <w:instrText xml:space="preserve"> PAGEREF _Toc179873024 \h </w:instrText>
            </w:r>
            <w:r w:rsidR="00032653">
              <w:rPr>
                <w:noProof/>
                <w:webHidden/>
              </w:rPr>
            </w:r>
            <w:r w:rsidR="00032653">
              <w:rPr>
                <w:noProof/>
                <w:webHidden/>
              </w:rPr>
              <w:fldChar w:fldCharType="separate"/>
            </w:r>
            <w:r w:rsidR="00D56BE4">
              <w:rPr>
                <w:noProof/>
                <w:webHidden/>
              </w:rPr>
              <w:t>6</w:t>
            </w:r>
            <w:r w:rsidR="00032653">
              <w:rPr>
                <w:noProof/>
                <w:webHidden/>
              </w:rPr>
              <w:fldChar w:fldCharType="end"/>
            </w:r>
          </w:hyperlink>
        </w:p>
        <w:p w14:paraId="5B291433" w14:textId="155E57C8" w:rsidR="00032653" w:rsidRDefault="006C7DFC">
          <w:pPr>
            <w:pStyle w:val="Spistreci2"/>
            <w:tabs>
              <w:tab w:val="left" w:pos="960"/>
              <w:tab w:val="right" w:leader="dot" w:pos="9060"/>
            </w:tabs>
            <w:rPr>
              <w:rFonts w:eastAsiaTheme="minorEastAsia"/>
              <w:noProof/>
              <w:sz w:val="24"/>
              <w:szCs w:val="24"/>
              <w:lang w:eastAsia="pl-PL"/>
            </w:rPr>
          </w:pPr>
          <w:hyperlink w:anchor="_Toc179873025" w:history="1">
            <w:r w:rsidR="00032653" w:rsidRPr="006A0203">
              <w:rPr>
                <w:rStyle w:val="Hipercze"/>
                <w:noProof/>
              </w:rPr>
              <w:t>3.1.</w:t>
            </w:r>
            <w:r w:rsidR="00032653">
              <w:rPr>
                <w:rFonts w:eastAsiaTheme="minorEastAsia"/>
                <w:noProof/>
                <w:sz w:val="24"/>
                <w:szCs w:val="24"/>
                <w:lang w:eastAsia="pl-PL"/>
              </w:rPr>
              <w:tab/>
            </w:r>
            <w:r w:rsidR="00032653" w:rsidRPr="006A0203">
              <w:rPr>
                <w:rStyle w:val="Hipercze"/>
                <w:noProof/>
              </w:rPr>
              <w:t>Pasek narzędzi</w:t>
            </w:r>
            <w:r w:rsidR="00032653">
              <w:rPr>
                <w:noProof/>
                <w:webHidden/>
              </w:rPr>
              <w:tab/>
            </w:r>
            <w:r w:rsidR="00032653">
              <w:rPr>
                <w:noProof/>
                <w:webHidden/>
              </w:rPr>
              <w:fldChar w:fldCharType="begin"/>
            </w:r>
            <w:r w:rsidR="00032653">
              <w:rPr>
                <w:noProof/>
                <w:webHidden/>
              </w:rPr>
              <w:instrText xml:space="preserve"> PAGEREF _Toc179873025 \h </w:instrText>
            </w:r>
            <w:r w:rsidR="00032653">
              <w:rPr>
                <w:noProof/>
                <w:webHidden/>
              </w:rPr>
            </w:r>
            <w:r w:rsidR="00032653">
              <w:rPr>
                <w:noProof/>
                <w:webHidden/>
              </w:rPr>
              <w:fldChar w:fldCharType="separate"/>
            </w:r>
            <w:r w:rsidR="00D56BE4">
              <w:rPr>
                <w:noProof/>
                <w:webHidden/>
              </w:rPr>
              <w:t>6</w:t>
            </w:r>
            <w:r w:rsidR="00032653">
              <w:rPr>
                <w:noProof/>
                <w:webHidden/>
              </w:rPr>
              <w:fldChar w:fldCharType="end"/>
            </w:r>
          </w:hyperlink>
        </w:p>
        <w:p w14:paraId="51F8D519" w14:textId="25BDFCA6" w:rsidR="00032653" w:rsidRDefault="006C7DFC">
          <w:pPr>
            <w:pStyle w:val="Spistreci3"/>
            <w:tabs>
              <w:tab w:val="left" w:pos="1440"/>
              <w:tab w:val="right" w:leader="dot" w:pos="9060"/>
            </w:tabs>
            <w:rPr>
              <w:rFonts w:eastAsiaTheme="minorEastAsia"/>
              <w:noProof/>
              <w:sz w:val="24"/>
              <w:szCs w:val="24"/>
              <w:lang w:eastAsia="pl-PL"/>
            </w:rPr>
          </w:pPr>
          <w:hyperlink w:anchor="_Toc179873026" w:history="1">
            <w:r w:rsidR="00032653" w:rsidRPr="006A0203">
              <w:rPr>
                <w:rStyle w:val="Hipercze"/>
                <w:noProof/>
              </w:rPr>
              <w:t>3.1.1.</w:t>
            </w:r>
            <w:r w:rsidR="00032653">
              <w:rPr>
                <w:rFonts w:eastAsiaTheme="minorEastAsia"/>
                <w:noProof/>
                <w:sz w:val="24"/>
                <w:szCs w:val="24"/>
                <w:lang w:eastAsia="pl-PL"/>
              </w:rPr>
              <w:tab/>
            </w:r>
            <w:r w:rsidR="00032653" w:rsidRPr="006A0203">
              <w:rPr>
                <w:rStyle w:val="Hipercze"/>
                <w:noProof/>
              </w:rPr>
              <w:t>Wyszukiwarka globalna</w:t>
            </w:r>
            <w:r w:rsidR="00032653">
              <w:rPr>
                <w:noProof/>
                <w:webHidden/>
              </w:rPr>
              <w:tab/>
            </w:r>
            <w:r w:rsidR="00032653">
              <w:rPr>
                <w:noProof/>
                <w:webHidden/>
              </w:rPr>
              <w:fldChar w:fldCharType="begin"/>
            </w:r>
            <w:r w:rsidR="00032653">
              <w:rPr>
                <w:noProof/>
                <w:webHidden/>
              </w:rPr>
              <w:instrText xml:space="preserve"> PAGEREF _Toc179873026 \h </w:instrText>
            </w:r>
            <w:r w:rsidR="00032653">
              <w:rPr>
                <w:noProof/>
                <w:webHidden/>
              </w:rPr>
            </w:r>
            <w:r w:rsidR="00032653">
              <w:rPr>
                <w:noProof/>
                <w:webHidden/>
              </w:rPr>
              <w:fldChar w:fldCharType="separate"/>
            </w:r>
            <w:r w:rsidR="00D56BE4">
              <w:rPr>
                <w:noProof/>
                <w:webHidden/>
              </w:rPr>
              <w:t>7</w:t>
            </w:r>
            <w:r w:rsidR="00032653">
              <w:rPr>
                <w:noProof/>
                <w:webHidden/>
              </w:rPr>
              <w:fldChar w:fldCharType="end"/>
            </w:r>
          </w:hyperlink>
        </w:p>
        <w:p w14:paraId="5214017D" w14:textId="75B1A3A0" w:rsidR="00032653" w:rsidRDefault="006C7DFC">
          <w:pPr>
            <w:pStyle w:val="Spistreci3"/>
            <w:tabs>
              <w:tab w:val="left" w:pos="1440"/>
              <w:tab w:val="right" w:leader="dot" w:pos="9060"/>
            </w:tabs>
            <w:rPr>
              <w:rFonts w:eastAsiaTheme="minorEastAsia"/>
              <w:noProof/>
              <w:sz w:val="24"/>
              <w:szCs w:val="24"/>
              <w:lang w:eastAsia="pl-PL"/>
            </w:rPr>
          </w:pPr>
          <w:hyperlink w:anchor="_Toc179873027" w:history="1">
            <w:r w:rsidR="00032653" w:rsidRPr="006A0203">
              <w:rPr>
                <w:rStyle w:val="Hipercze"/>
                <w:noProof/>
              </w:rPr>
              <w:t>3.1.2.</w:t>
            </w:r>
            <w:r w:rsidR="00032653">
              <w:rPr>
                <w:rFonts w:eastAsiaTheme="minorEastAsia"/>
                <w:noProof/>
                <w:sz w:val="24"/>
                <w:szCs w:val="24"/>
                <w:lang w:eastAsia="pl-PL"/>
              </w:rPr>
              <w:tab/>
            </w:r>
            <w:r w:rsidR="00032653" w:rsidRPr="006A0203">
              <w:rPr>
                <w:rStyle w:val="Hipercze"/>
                <w:noProof/>
              </w:rPr>
              <w:t>Ikona języka aplikacji</w:t>
            </w:r>
            <w:r w:rsidR="00032653">
              <w:rPr>
                <w:noProof/>
                <w:webHidden/>
              </w:rPr>
              <w:tab/>
            </w:r>
            <w:r w:rsidR="00032653">
              <w:rPr>
                <w:noProof/>
                <w:webHidden/>
              </w:rPr>
              <w:fldChar w:fldCharType="begin"/>
            </w:r>
            <w:r w:rsidR="00032653">
              <w:rPr>
                <w:noProof/>
                <w:webHidden/>
              </w:rPr>
              <w:instrText xml:space="preserve"> PAGEREF _Toc179873027 \h </w:instrText>
            </w:r>
            <w:r w:rsidR="00032653">
              <w:rPr>
                <w:noProof/>
                <w:webHidden/>
              </w:rPr>
            </w:r>
            <w:r w:rsidR="00032653">
              <w:rPr>
                <w:noProof/>
                <w:webHidden/>
              </w:rPr>
              <w:fldChar w:fldCharType="separate"/>
            </w:r>
            <w:r w:rsidR="00D56BE4">
              <w:rPr>
                <w:noProof/>
                <w:webHidden/>
              </w:rPr>
              <w:t>7</w:t>
            </w:r>
            <w:r w:rsidR="00032653">
              <w:rPr>
                <w:noProof/>
                <w:webHidden/>
              </w:rPr>
              <w:fldChar w:fldCharType="end"/>
            </w:r>
          </w:hyperlink>
        </w:p>
        <w:p w14:paraId="6489F758" w14:textId="1F0F99B7" w:rsidR="00032653" w:rsidRDefault="006C7DFC">
          <w:pPr>
            <w:pStyle w:val="Spistreci3"/>
            <w:tabs>
              <w:tab w:val="left" w:pos="1440"/>
              <w:tab w:val="right" w:leader="dot" w:pos="9060"/>
            </w:tabs>
            <w:rPr>
              <w:rFonts w:eastAsiaTheme="minorEastAsia"/>
              <w:noProof/>
              <w:sz w:val="24"/>
              <w:szCs w:val="24"/>
              <w:lang w:eastAsia="pl-PL"/>
            </w:rPr>
          </w:pPr>
          <w:hyperlink w:anchor="_Toc179873028" w:history="1">
            <w:r w:rsidR="00032653" w:rsidRPr="006A0203">
              <w:rPr>
                <w:rStyle w:val="Hipercze"/>
                <w:noProof/>
              </w:rPr>
              <w:t>3.1.3.</w:t>
            </w:r>
            <w:r w:rsidR="00032653">
              <w:rPr>
                <w:rFonts w:eastAsiaTheme="minorEastAsia"/>
                <w:noProof/>
                <w:sz w:val="24"/>
                <w:szCs w:val="24"/>
                <w:lang w:eastAsia="pl-PL"/>
              </w:rPr>
              <w:tab/>
            </w:r>
            <w:r w:rsidR="00032653" w:rsidRPr="006A0203">
              <w:rPr>
                <w:rStyle w:val="Hipercze"/>
                <w:noProof/>
              </w:rPr>
              <w:t>Ikona powiadomień</w:t>
            </w:r>
            <w:r w:rsidR="00032653">
              <w:rPr>
                <w:noProof/>
                <w:webHidden/>
              </w:rPr>
              <w:tab/>
            </w:r>
            <w:r w:rsidR="00032653">
              <w:rPr>
                <w:noProof/>
                <w:webHidden/>
              </w:rPr>
              <w:fldChar w:fldCharType="begin"/>
            </w:r>
            <w:r w:rsidR="00032653">
              <w:rPr>
                <w:noProof/>
                <w:webHidden/>
              </w:rPr>
              <w:instrText xml:space="preserve"> PAGEREF _Toc179873028 \h </w:instrText>
            </w:r>
            <w:r w:rsidR="00032653">
              <w:rPr>
                <w:noProof/>
                <w:webHidden/>
              </w:rPr>
            </w:r>
            <w:r w:rsidR="00032653">
              <w:rPr>
                <w:noProof/>
                <w:webHidden/>
              </w:rPr>
              <w:fldChar w:fldCharType="separate"/>
            </w:r>
            <w:r w:rsidR="00D56BE4">
              <w:rPr>
                <w:noProof/>
                <w:webHidden/>
              </w:rPr>
              <w:t>7</w:t>
            </w:r>
            <w:r w:rsidR="00032653">
              <w:rPr>
                <w:noProof/>
                <w:webHidden/>
              </w:rPr>
              <w:fldChar w:fldCharType="end"/>
            </w:r>
          </w:hyperlink>
        </w:p>
        <w:p w14:paraId="1BE2CA21" w14:textId="7FDFDB24" w:rsidR="00032653" w:rsidRDefault="006C7DFC">
          <w:pPr>
            <w:pStyle w:val="Spistreci3"/>
            <w:tabs>
              <w:tab w:val="left" w:pos="1440"/>
              <w:tab w:val="right" w:leader="dot" w:pos="9060"/>
            </w:tabs>
            <w:rPr>
              <w:rFonts w:eastAsiaTheme="minorEastAsia"/>
              <w:noProof/>
              <w:sz w:val="24"/>
              <w:szCs w:val="24"/>
              <w:lang w:eastAsia="pl-PL"/>
            </w:rPr>
          </w:pPr>
          <w:hyperlink w:anchor="_Toc179873029" w:history="1">
            <w:r w:rsidR="00032653" w:rsidRPr="006A0203">
              <w:rPr>
                <w:rStyle w:val="Hipercze"/>
                <w:noProof/>
              </w:rPr>
              <w:t>3.1.4.</w:t>
            </w:r>
            <w:r w:rsidR="00032653">
              <w:rPr>
                <w:rFonts w:eastAsiaTheme="minorEastAsia"/>
                <w:noProof/>
                <w:sz w:val="24"/>
                <w:szCs w:val="24"/>
                <w:lang w:eastAsia="pl-PL"/>
              </w:rPr>
              <w:tab/>
            </w:r>
            <w:r w:rsidR="00032653" w:rsidRPr="006A0203">
              <w:rPr>
                <w:rStyle w:val="Hipercze"/>
                <w:noProof/>
              </w:rPr>
              <w:t>Ikona wyboru aplikacji</w:t>
            </w:r>
            <w:r w:rsidR="00032653">
              <w:rPr>
                <w:noProof/>
                <w:webHidden/>
              </w:rPr>
              <w:tab/>
            </w:r>
            <w:r w:rsidR="00032653">
              <w:rPr>
                <w:noProof/>
                <w:webHidden/>
              </w:rPr>
              <w:fldChar w:fldCharType="begin"/>
            </w:r>
            <w:r w:rsidR="00032653">
              <w:rPr>
                <w:noProof/>
                <w:webHidden/>
              </w:rPr>
              <w:instrText xml:space="preserve"> PAGEREF _Toc179873029 \h </w:instrText>
            </w:r>
            <w:r w:rsidR="00032653">
              <w:rPr>
                <w:noProof/>
                <w:webHidden/>
              </w:rPr>
            </w:r>
            <w:r w:rsidR="00032653">
              <w:rPr>
                <w:noProof/>
                <w:webHidden/>
              </w:rPr>
              <w:fldChar w:fldCharType="separate"/>
            </w:r>
            <w:r w:rsidR="00D56BE4">
              <w:rPr>
                <w:noProof/>
                <w:webHidden/>
              </w:rPr>
              <w:t>7</w:t>
            </w:r>
            <w:r w:rsidR="00032653">
              <w:rPr>
                <w:noProof/>
                <w:webHidden/>
              </w:rPr>
              <w:fldChar w:fldCharType="end"/>
            </w:r>
          </w:hyperlink>
        </w:p>
        <w:p w14:paraId="667121B0" w14:textId="3B532A0C" w:rsidR="00032653" w:rsidRDefault="006C7DFC">
          <w:pPr>
            <w:pStyle w:val="Spistreci3"/>
            <w:tabs>
              <w:tab w:val="left" w:pos="1440"/>
              <w:tab w:val="right" w:leader="dot" w:pos="9060"/>
            </w:tabs>
            <w:rPr>
              <w:rFonts w:eastAsiaTheme="minorEastAsia"/>
              <w:noProof/>
              <w:sz w:val="24"/>
              <w:szCs w:val="24"/>
              <w:lang w:eastAsia="pl-PL"/>
            </w:rPr>
          </w:pPr>
          <w:hyperlink w:anchor="_Toc179873030" w:history="1">
            <w:r w:rsidR="00032653" w:rsidRPr="006A0203">
              <w:rPr>
                <w:rStyle w:val="Hipercze"/>
                <w:noProof/>
              </w:rPr>
              <w:t>3.1.5.</w:t>
            </w:r>
            <w:r w:rsidR="00032653">
              <w:rPr>
                <w:rFonts w:eastAsiaTheme="minorEastAsia"/>
                <w:noProof/>
                <w:sz w:val="24"/>
                <w:szCs w:val="24"/>
                <w:lang w:eastAsia="pl-PL"/>
              </w:rPr>
              <w:tab/>
            </w:r>
            <w:r w:rsidR="00032653" w:rsidRPr="006A0203">
              <w:rPr>
                <w:rStyle w:val="Hipercze"/>
                <w:noProof/>
              </w:rPr>
              <w:t>Ikona profilu</w:t>
            </w:r>
            <w:r w:rsidR="00032653">
              <w:rPr>
                <w:noProof/>
                <w:webHidden/>
              </w:rPr>
              <w:tab/>
            </w:r>
            <w:r w:rsidR="00032653">
              <w:rPr>
                <w:noProof/>
                <w:webHidden/>
              </w:rPr>
              <w:fldChar w:fldCharType="begin"/>
            </w:r>
            <w:r w:rsidR="00032653">
              <w:rPr>
                <w:noProof/>
                <w:webHidden/>
              </w:rPr>
              <w:instrText xml:space="preserve"> PAGEREF _Toc179873030 \h </w:instrText>
            </w:r>
            <w:r w:rsidR="00032653">
              <w:rPr>
                <w:noProof/>
                <w:webHidden/>
              </w:rPr>
            </w:r>
            <w:r w:rsidR="00032653">
              <w:rPr>
                <w:noProof/>
                <w:webHidden/>
              </w:rPr>
              <w:fldChar w:fldCharType="separate"/>
            </w:r>
            <w:r w:rsidR="00D56BE4">
              <w:rPr>
                <w:noProof/>
                <w:webHidden/>
              </w:rPr>
              <w:t>7</w:t>
            </w:r>
            <w:r w:rsidR="00032653">
              <w:rPr>
                <w:noProof/>
                <w:webHidden/>
              </w:rPr>
              <w:fldChar w:fldCharType="end"/>
            </w:r>
          </w:hyperlink>
        </w:p>
        <w:p w14:paraId="1D2644A4" w14:textId="695380FC" w:rsidR="00032653" w:rsidRDefault="006C7DFC">
          <w:pPr>
            <w:pStyle w:val="Spistreci2"/>
            <w:tabs>
              <w:tab w:val="left" w:pos="960"/>
              <w:tab w:val="right" w:leader="dot" w:pos="9060"/>
            </w:tabs>
            <w:rPr>
              <w:rFonts w:eastAsiaTheme="minorEastAsia"/>
              <w:noProof/>
              <w:sz w:val="24"/>
              <w:szCs w:val="24"/>
              <w:lang w:eastAsia="pl-PL"/>
            </w:rPr>
          </w:pPr>
          <w:hyperlink w:anchor="_Toc179873031" w:history="1">
            <w:r w:rsidR="00032653" w:rsidRPr="006A0203">
              <w:rPr>
                <w:rStyle w:val="Hipercze"/>
                <w:noProof/>
              </w:rPr>
              <w:t>3.2.</w:t>
            </w:r>
            <w:r w:rsidR="00032653">
              <w:rPr>
                <w:rFonts w:eastAsiaTheme="minorEastAsia"/>
                <w:noProof/>
                <w:sz w:val="24"/>
                <w:szCs w:val="24"/>
                <w:lang w:eastAsia="pl-PL"/>
              </w:rPr>
              <w:tab/>
            </w:r>
            <w:r w:rsidR="00032653" w:rsidRPr="006A0203">
              <w:rPr>
                <w:rStyle w:val="Hipercze"/>
                <w:noProof/>
              </w:rPr>
              <w:t>Strona główna</w:t>
            </w:r>
            <w:r w:rsidR="00032653">
              <w:rPr>
                <w:noProof/>
                <w:webHidden/>
              </w:rPr>
              <w:tab/>
            </w:r>
            <w:r w:rsidR="00032653">
              <w:rPr>
                <w:noProof/>
                <w:webHidden/>
              </w:rPr>
              <w:fldChar w:fldCharType="begin"/>
            </w:r>
            <w:r w:rsidR="00032653">
              <w:rPr>
                <w:noProof/>
                <w:webHidden/>
              </w:rPr>
              <w:instrText xml:space="preserve"> PAGEREF _Toc179873031 \h </w:instrText>
            </w:r>
            <w:r w:rsidR="00032653">
              <w:rPr>
                <w:noProof/>
                <w:webHidden/>
              </w:rPr>
            </w:r>
            <w:r w:rsidR="00032653">
              <w:rPr>
                <w:noProof/>
                <w:webHidden/>
              </w:rPr>
              <w:fldChar w:fldCharType="separate"/>
            </w:r>
            <w:r w:rsidR="00D56BE4">
              <w:rPr>
                <w:noProof/>
                <w:webHidden/>
              </w:rPr>
              <w:t>7</w:t>
            </w:r>
            <w:r w:rsidR="00032653">
              <w:rPr>
                <w:noProof/>
                <w:webHidden/>
              </w:rPr>
              <w:fldChar w:fldCharType="end"/>
            </w:r>
          </w:hyperlink>
        </w:p>
        <w:p w14:paraId="60240A0A" w14:textId="5CF26184" w:rsidR="00032653" w:rsidRDefault="006C7DFC">
          <w:pPr>
            <w:pStyle w:val="Spistreci2"/>
            <w:tabs>
              <w:tab w:val="left" w:pos="960"/>
              <w:tab w:val="right" w:leader="dot" w:pos="9060"/>
            </w:tabs>
            <w:rPr>
              <w:rFonts w:eastAsiaTheme="minorEastAsia"/>
              <w:noProof/>
              <w:sz w:val="24"/>
              <w:szCs w:val="24"/>
              <w:lang w:eastAsia="pl-PL"/>
            </w:rPr>
          </w:pPr>
          <w:hyperlink w:anchor="_Toc179873032" w:history="1">
            <w:r w:rsidR="00032653" w:rsidRPr="006A0203">
              <w:rPr>
                <w:rStyle w:val="Hipercze"/>
                <w:noProof/>
              </w:rPr>
              <w:t>3.3.</w:t>
            </w:r>
            <w:r w:rsidR="00032653">
              <w:rPr>
                <w:rFonts w:eastAsiaTheme="minorEastAsia"/>
                <w:noProof/>
                <w:sz w:val="24"/>
                <w:szCs w:val="24"/>
                <w:lang w:eastAsia="pl-PL"/>
              </w:rPr>
              <w:tab/>
            </w:r>
            <w:r w:rsidR="00032653" w:rsidRPr="006A0203">
              <w:rPr>
                <w:rStyle w:val="Hipercze"/>
                <w:noProof/>
              </w:rPr>
              <w:t>Widok  ‘Moje wnioski’</w:t>
            </w:r>
            <w:r w:rsidR="00032653">
              <w:rPr>
                <w:noProof/>
                <w:webHidden/>
              </w:rPr>
              <w:tab/>
            </w:r>
            <w:r w:rsidR="00032653">
              <w:rPr>
                <w:noProof/>
                <w:webHidden/>
              </w:rPr>
              <w:fldChar w:fldCharType="begin"/>
            </w:r>
            <w:r w:rsidR="00032653">
              <w:rPr>
                <w:noProof/>
                <w:webHidden/>
              </w:rPr>
              <w:instrText xml:space="preserve"> PAGEREF _Toc179873032 \h </w:instrText>
            </w:r>
            <w:r w:rsidR="00032653">
              <w:rPr>
                <w:noProof/>
                <w:webHidden/>
              </w:rPr>
            </w:r>
            <w:r w:rsidR="00032653">
              <w:rPr>
                <w:noProof/>
                <w:webHidden/>
              </w:rPr>
              <w:fldChar w:fldCharType="separate"/>
            </w:r>
            <w:r w:rsidR="00D56BE4">
              <w:rPr>
                <w:noProof/>
                <w:webHidden/>
              </w:rPr>
              <w:t>8</w:t>
            </w:r>
            <w:r w:rsidR="00032653">
              <w:rPr>
                <w:noProof/>
                <w:webHidden/>
              </w:rPr>
              <w:fldChar w:fldCharType="end"/>
            </w:r>
          </w:hyperlink>
        </w:p>
        <w:p w14:paraId="61A1FFE4" w14:textId="19835BA9" w:rsidR="00032653" w:rsidRDefault="006C7DFC">
          <w:pPr>
            <w:pStyle w:val="Spistreci2"/>
            <w:tabs>
              <w:tab w:val="left" w:pos="960"/>
              <w:tab w:val="right" w:leader="dot" w:pos="9060"/>
            </w:tabs>
            <w:rPr>
              <w:rFonts w:eastAsiaTheme="minorEastAsia"/>
              <w:noProof/>
              <w:sz w:val="24"/>
              <w:szCs w:val="24"/>
              <w:lang w:eastAsia="pl-PL"/>
            </w:rPr>
          </w:pPr>
          <w:hyperlink w:anchor="_Toc179873033" w:history="1">
            <w:r w:rsidR="00032653" w:rsidRPr="006A0203">
              <w:rPr>
                <w:rStyle w:val="Hipercze"/>
                <w:noProof/>
              </w:rPr>
              <w:t>3.4.</w:t>
            </w:r>
            <w:r w:rsidR="00032653">
              <w:rPr>
                <w:rFonts w:eastAsiaTheme="minorEastAsia"/>
                <w:noProof/>
                <w:sz w:val="24"/>
                <w:szCs w:val="24"/>
                <w:lang w:eastAsia="pl-PL"/>
              </w:rPr>
              <w:tab/>
            </w:r>
            <w:r w:rsidR="00032653" w:rsidRPr="006A0203">
              <w:rPr>
                <w:rStyle w:val="Hipercze"/>
                <w:noProof/>
              </w:rPr>
              <w:t>Widok ‘Złóż nowy wniosek’</w:t>
            </w:r>
            <w:r w:rsidR="00032653">
              <w:rPr>
                <w:noProof/>
                <w:webHidden/>
              </w:rPr>
              <w:tab/>
            </w:r>
            <w:r w:rsidR="00032653">
              <w:rPr>
                <w:noProof/>
                <w:webHidden/>
              </w:rPr>
              <w:fldChar w:fldCharType="begin"/>
            </w:r>
            <w:r w:rsidR="00032653">
              <w:rPr>
                <w:noProof/>
                <w:webHidden/>
              </w:rPr>
              <w:instrText xml:space="preserve"> PAGEREF _Toc179873033 \h </w:instrText>
            </w:r>
            <w:r w:rsidR="00032653">
              <w:rPr>
                <w:noProof/>
                <w:webHidden/>
              </w:rPr>
            </w:r>
            <w:r w:rsidR="00032653">
              <w:rPr>
                <w:noProof/>
                <w:webHidden/>
              </w:rPr>
              <w:fldChar w:fldCharType="separate"/>
            </w:r>
            <w:r w:rsidR="00D56BE4">
              <w:rPr>
                <w:noProof/>
                <w:webHidden/>
              </w:rPr>
              <w:t>10</w:t>
            </w:r>
            <w:r w:rsidR="00032653">
              <w:rPr>
                <w:noProof/>
                <w:webHidden/>
              </w:rPr>
              <w:fldChar w:fldCharType="end"/>
            </w:r>
          </w:hyperlink>
        </w:p>
        <w:p w14:paraId="1EE2BB00" w14:textId="0752F9BC" w:rsidR="00032653" w:rsidRDefault="006C7DFC">
          <w:pPr>
            <w:pStyle w:val="Spistreci2"/>
            <w:tabs>
              <w:tab w:val="left" w:pos="960"/>
              <w:tab w:val="right" w:leader="dot" w:pos="9060"/>
            </w:tabs>
            <w:rPr>
              <w:rFonts w:eastAsiaTheme="minorEastAsia"/>
              <w:noProof/>
              <w:sz w:val="24"/>
              <w:szCs w:val="24"/>
              <w:lang w:eastAsia="pl-PL"/>
            </w:rPr>
          </w:pPr>
          <w:hyperlink w:anchor="_Toc179873034" w:history="1">
            <w:r w:rsidR="00032653" w:rsidRPr="006A0203">
              <w:rPr>
                <w:rStyle w:val="Hipercze"/>
                <w:noProof/>
              </w:rPr>
              <w:t>3.5.</w:t>
            </w:r>
            <w:r w:rsidR="00032653">
              <w:rPr>
                <w:rFonts w:eastAsiaTheme="minorEastAsia"/>
                <w:noProof/>
                <w:sz w:val="24"/>
                <w:szCs w:val="24"/>
                <w:lang w:eastAsia="pl-PL"/>
              </w:rPr>
              <w:tab/>
            </w:r>
            <w:r w:rsidR="00032653" w:rsidRPr="006A0203">
              <w:rPr>
                <w:rStyle w:val="Hipercze"/>
                <w:noProof/>
              </w:rPr>
              <w:t>Podgląd wniosku</w:t>
            </w:r>
            <w:r w:rsidR="00032653">
              <w:rPr>
                <w:noProof/>
                <w:webHidden/>
              </w:rPr>
              <w:tab/>
            </w:r>
            <w:r w:rsidR="00032653">
              <w:rPr>
                <w:noProof/>
                <w:webHidden/>
              </w:rPr>
              <w:fldChar w:fldCharType="begin"/>
            </w:r>
            <w:r w:rsidR="00032653">
              <w:rPr>
                <w:noProof/>
                <w:webHidden/>
              </w:rPr>
              <w:instrText xml:space="preserve"> PAGEREF _Toc179873034 \h </w:instrText>
            </w:r>
            <w:r w:rsidR="00032653">
              <w:rPr>
                <w:noProof/>
                <w:webHidden/>
              </w:rPr>
            </w:r>
            <w:r w:rsidR="00032653">
              <w:rPr>
                <w:noProof/>
                <w:webHidden/>
              </w:rPr>
              <w:fldChar w:fldCharType="separate"/>
            </w:r>
            <w:r w:rsidR="00D56BE4">
              <w:rPr>
                <w:noProof/>
                <w:webHidden/>
              </w:rPr>
              <w:t>12</w:t>
            </w:r>
            <w:r w:rsidR="00032653">
              <w:rPr>
                <w:noProof/>
                <w:webHidden/>
              </w:rPr>
              <w:fldChar w:fldCharType="end"/>
            </w:r>
          </w:hyperlink>
        </w:p>
        <w:p w14:paraId="7B2CBB6C" w14:textId="53CFF953" w:rsidR="00032653" w:rsidRDefault="006C7DFC">
          <w:pPr>
            <w:pStyle w:val="Spistreci3"/>
            <w:tabs>
              <w:tab w:val="left" w:pos="1440"/>
              <w:tab w:val="right" w:leader="dot" w:pos="9060"/>
            </w:tabs>
            <w:rPr>
              <w:rFonts w:eastAsiaTheme="minorEastAsia"/>
              <w:noProof/>
              <w:sz w:val="24"/>
              <w:szCs w:val="24"/>
              <w:lang w:eastAsia="pl-PL"/>
            </w:rPr>
          </w:pPr>
          <w:hyperlink w:anchor="_Toc179873035" w:history="1">
            <w:r w:rsidR="00032653" w:rsidRPr="006A0203">
              <w:rPr>
                <w:rStyle w:val="Hipercze"/>
                <w:noProof/>
              </w:rPr>
              <w:t>3.5.1.</w:t>
            </w:r>
            <w:r w:rsidR="00032653">
              <w:rPr>
                <w:rFonts w:eastAsiaTheme="minorEastAsia"/>
                <w:noProof/>
                <w:sz w:val="24"/>
                <w:szCs w:val="24"/>
                <w:lang w:eastAsia="pl-PL"/>
              </w:rPr>
              <w:tab/>
            </w:r>
            <w:r w:rsidR="00032653" w:rsidRPr="006A0203">
              <w:rPr>
                <w:rStyle w:val="Hipercze"/>
                <w:noProof/>
              </w:rPr>
              <w:t>Sekcja ‘Informacje o wniosku’</w:t>
            </w:r>
            <w:r w:rsidR="00032653">
              <w:rPr>
                <w:noProof/>
                <w:webHidden/>
              </w:rPr>
              <w:tab/>
            </w:r>
            <w:r w:rsidR="00032653">
              <w:rPr>
                <w:noProof/>
                <w:webHidden/>
              </w:rPr>
              <w:fldChar w:fldCharType="begin"/>
            </w:r>
            <w:r w:rsidR="00032653">
              <w:rPr>
                <w:noProof/>
                <w:webHidden/>
              </w:rPr>
              <w:instrText xml:space="preserve"> PAGEREF _Toc179873035 \h </w:instrText>
            </w:r>
            <w:r w:rsidR="00032653">
              <w:rPr>
                <w:noProof/>
                <w:webHidden/>
              </w:rPr>
            </w:r>
            <w:r w:rsidR="00032653">
              <w:rPr>
                <w:noProof/>
                <w:webHidden/>
              </w:rPr>
              <w:fldChar w:fldCharType="separate"/>
            </w:r>
            <w:r w:rsidR="00D56BE4">
              <w:rPr>
                <w:noProof/>
                <w:webHidden/>
              </w:rPr>
              <w:t>13</w:t>
            </w:r>
            <w:r w:rsidR="00032653">
              <w:rPr>
                <w:noProof/>
                <w:webHidden/>
              </w:rPr>
              <w:fldChar w:fldCharType="end"/>
            </w:r>
          </w:hyperlink>
        </w:p>
        <w:p w14:paraId="7E1F28EC" w14:textId="54FEA072" w:rsidR="00032653" w:rsidRDefault="006C7DFC">
          <w:pPr>
            <w:pStyle w:val="Spistreci3"/>
            <w:tabs>
              <w:tab w:val="left" w:pos="1440"/>
              <w:tab w:val="right" w:leader="dot" w:pos="9060"/>
            </w:tabs>
            <w:rPr>
              <w:rFonts w:eastAsiaTheme="minorEastAsia"/>
              <w:noProof/>
              <w:sz w:val="24"/>
              <w:szCs w:val="24"/>
              <w:lang w:eastAsia="pl-PL"/>
            </w:rPr>
          </w:pPr>
          <w:hyperlink w:anchor="_Toc179873036" w:history="1">
            <w:r w:rsidR="00032653" w:rsidRPr="006A0203">
              <w:rPr>
                <w:rStyle w:val="Hipercze"/>
                <w:noProof/>
              </w:rPr>
              <w:t>3.5.2.</w:t>
            </w:r>
            <w:r w:rsidR="00032653">
              <w:rPr>
                <w:rFonts w:eastAsiaTheme="minorEastAsia"/>
                <w:noProof/>
                <w:sz w:val="24"/>
                <w:szCs w:val="24"/>
                <w:lang w:eastAsia="pl-PL"/>
              </w:rPr>
              <w:tab/>
            </w:r>
            <w:r w:rsidR="00032653" w:rsidRPr="006A0203">
              <w:rPr>
                <w:rStyle w:val="Hipercze"/>
                <w:noProof/>
              </w:rPr>
              <w:t>Zakładka ‘Formularz’</w:t>
            </w:r>
            <w:r w:rsidR="00032653">
              <w:rPr>
                <w:noProof/>
                <w:webHidden/>
              </w:rPr>
              <w:tab/>
            </w:r>
            <w:r w:rsidR="00032653">
              <w:rPr>
                <w:noProof/>
                <w:webHidden/>
              </w:rPr>
              <w:fldChar w:fldCharType="begin"/>
            </w:r>
            <w:r w:rsidR="00032653">
              <w:rPr>
                <w:noProof/>
                <w:webHidden/>
              </w:rPr>
              <w:instrText xml:space="preserve"> PAGEREF _Toc179873036 \h </w:instrText>
            </w:r>
            <w:r w:rsidR="00032653">
              <w:rPr>
                <w:noProof/>
                <w:webHidden/>
              </w:rPr>
            </w:r>
            <w:r w:rsidR="00032653">
              <w:rPr>
                <w:noProof/>
                <w:webHidden/>
              </w:rPr>
              <w:fldChar w:fldCharType="separate"/>
            </w:r>
            <w:r w:rsidR="00D56BE4">
              <w:rPr>
                <w:noProof/>
                <w:webHidden/>
              </w:rPr>
              <w:t>14</w:t>
            </w:r>
            <w:r w:rsidR="00032653">
              <w:rPr>
                <w:noProof/>
                <w:webHidden/>
              </w:rPr>
              <w:fldChar w:fldCharType="end"/>
            </w:r>
          </w:hyperlink>
        </w:p>
        <w:p w14:paraId="0C71EE55" w14:textId="7D179251" w:rsidR="00032653" w:rsidRDefault="006C7DFC">
          <w:pPr>
            <w:pStyle w:val="Spistreci3"/>
            <w:tabs>
              <w:tab w:val="left" w:pos="1440"/>
              <w:tab w:val="right" w:leader="dot" w:pos="9060"/>
            </w:tabs>
            <w:rPr>
              <w:rFonts w:eastAsiaTheme="minorEastAsia"/>
              <w:noProof/>
              <w:sz w:val="24"/>
              <w:szCs w:val="24"/>
              <w:lang w:eastAsia="pl-PL"/>
            </w:rPr>
          </w:pPr>
          <w:hyperlink w:anchor="_Toc179873037" w:history="1">
            <w:r w:rsidR="00032653" w:rsidRPr="006A0203">
              <w:rPr>
                <w:rStyle w:val="Hipercze"/>
                <w:noProof/>
              </w:rPr>
              <w:t>3.5.3.</w:t>
            </w:r>
            <w:r w:rsidR="00032653">
              <w:rPr>
                <w:rFonts w:eastAsiaTheme="minorEastAsia"/>
                <w:noProof/>
                <w:sz w:val="24"/>
                <w:szCs w:val="24"/>
                <w:lang w:eastAsia="pl-PL"/>
              </w:rPr>
              <w:tab/>
            </w:r>
            <w:r w:rsidR="00032653" w:rsidRPr="006A0203">
              <w:rPr>
                <w:rStyle w:val="Hipercze"/>
                <w:noProof/>
              </w:rPr>
              <w:t>Zakładka ‘Dokumenty’</w:t>
            </w:r>
            <w:r w:rsidR="00032653">
              <w:rPr>
                <w:noProof/>
                <w:webHidden/>
              </w:rPr>
              <w:tab/>
            </w:r>
            <w:r w:rsidR="00032653">
              <w:rPr>
                <w:noProof/>
                <w:webHidden/>
              </w:rPr>
              <w:fldChar w:fldCharType="begin"/>
            </w:r>
            <w:r w:rsidR="00032653">
              <w:rPr>
                <w:noProof/>
                <w:webHidden/>
              </w:rPr>
              <w:instrText xml:space="preserve"> PAGEREF _Toc179873037 \h </w:instrText>
            </w:r>
            <w:r w:rsidR="00032653">
              <w:rPr>
                <w:noProof/>
                <w:webHidden/>
              </w:rPr>
            </w:r>
            <w:r w:rsidR="00032653">
              <w:rPr>
                <w:noProof/>
                <w:webHidden/>
              </w:rPr>
              <w:fldChar w:fldCharType="separate"/>
            </w:r>
            <w:r w:rsidR="00D56BE4">
              <w:rPr>
                <w:noProof/>
                <w:webHidden/>
              </w:rPr>
              <w:t>15</w:t>
            </w:r>
            <w:r w:rsidR="00032653">
              <w:rPr>
                <w:noProof/>
                <w:webHidden/>
              </w:rPr>
              <w:fldChar w:fldCharType="end"/>
            </w:r>
          </w:hyperlink>
        </w:p>
        <w:p w14:paraId="09D0EB74" w14:textId="3C8A76CD" w:rsidR="00032653" w:rsidRDefault="006C7DFC">
          <w:pPr>
            <w:pStyle w:val="Spistreci3"/>
            <w:tabs>
              <w:tab w:val="left" w:pos="1440"/>
              <w:tab w:val="right" w:leader="dot" w:pos="9060"/>
            </w:tabs>
            <w:rPr>
              <w:rFonts w:eastAsiaTheme="minorEastAsia"/>
              <w:noProof/>
              <w:sz w:val="24"/>
              <w:szCs w:val="24"/>
              <w:lang w:eastAsia="pl-PL"/>
            </w:rPr>
          </w:pPr>
          <w:hyperlink w:anchor="_Toc179873038" w:history="1">
            <w:r w:rsidR="00032653" w:rsidRPr="006A0203">
              <w:rPr>
                <w:rStyle w:val="Hipercze"/>
                <w:noProof/>
              </w:rPr>
              <w:t>3.5.4.</w:t>
            </w:r>
            <w:r w:rsidR="00032653">
              <w:rPr>
                <w:rFonts w:eastAsiaTheme="minorEastAsia"/>
                <w:noProof/>
                <w:sz w:val="24"/>
                <w:szCs w:val="24"/>
                <w:lang w:eastAsia="pl-PL"/>
              </w:rPr>
              <w:tab/>
            </w:r>
            <w:r w:rsidR="00032653" w:rsidRPr="006A0203">
              <w:rPr>
                <w:rStyle w:val="Hipercze"/>
                <w:noProof/>
              </w:rPr>
              <w:t>Sekcja ‘Dostępne akcje’</w:t>
            </w:r>
            <w:r w:rsidR="00032653">
              <w:rPr>
                <w:noProof/>
                <w:webHidden/>
              </w:rPr>
              <w:tab/>
            </w:r>
            <w:r w:rsidR="00032653">
              <w:rPr>
                <w:noProof/>
                <w:webHidden/>
              </w:rPr>
              <w:fldChar w:fldCharType="begin"/>
            </w:r>
            <w:r w:rsidR="00032653">
              <w:rPr>
                <w:noProof/>
                <w:webHidden/>
              </w:rPr>
              <w:instrText xml:space="preserve"> PAGEREF _Toc179873038 \h </w:instrText>
            </w:r>
            <w:r w:rsidR="00032653">
              <w:rPr>
                <w:noProof/>
                <w:webHidden/>
              </w:rPr>
            </w:r>
            <w:r w:rsidR="00032653">
              <w:rPr>
                <w:noProof/>
                <w:webHidden/>
              </w:rPr>
              <w:fldChar w:fldCharType="separate"/>
            </w:r>
            <w:r w:rsidR="00D56BE4">
              <w:rPr>
                <w:noProof/>
                <w:webHidden/>
              </w:rPr>
              <w:t>17</w:t>
            </w:r>
            <w:r w:rsidR="00032653">
              <w:rPr>
                <w:noProof/>
                <w:webHidden/>
              </w:rPr>
              <w:fldChar w:fldCharType="end"/>
            </w:r>
          </w:hyperlink>
        </w:p>
        <w:p w14:paraId="2EE579F0" w14:textId="3E8FD1AC" w:rsidR="00032653" w:rsidRDefault="006C7DFC">
          <w:pPr>
            <w:pStyle w:val="Spistreci2"/>
            <w:tabs>
              <w:tab w:val="left" w:pos="960"/>
              <w:tab w:val="right" w:leader="dot" w:pos="9060"/>
            </w:tabs>
            <w:rPr>
              <w:rFonts w:eastAsiaTheme="minorEastAsia"/>
              <w:noProof/>
              <w:sz w:val="24"/>
              <w:szCs w:val="24"/>
              <w:lang w:eastAsia="pl-PL"/>
            </w:rPr>
          </w:pPr>
          <w:hyperlink w:anchor="_Toc179873039" w:history="1">
            <w:r w:rsidR="00032653" w:rsidRPr="006A0203">
              <w:rPr>
                <w:rStyle w:val="Hipercze"/>
                <w:noProof/>
              </w:rPr>
              <w:t>3.6.</w:t>
            </w:r>
            <w:r w:rsidR="00032653">
              <w:rPr>
                <w:rFonts w:eastAsiaTheme="minorEastAsia"/>
                <w:noProof/>
                <w:sz w:val="24"/>
                <w:szCs w:val="24"/>
                <w:lang w:eastAsia="pl-PL"/>
              </w:rPr>
              <w:tab/>
            </w:r>
            <w:r w:rsidR="00032653" w:rsidRPr="006A0203">
              <w:rPr>
                <w:rStyle w:val="Hipercze"/>
                <w:noProof/>
              </w:rPr>
              <w:t>Powiadomienia</w:t>
            </w:r>
            <w:r w:rsidR="00032653">
              <w:rPr>
                <w:noProof/>
                <w:webHidden/>
              </w:rPr>
              <w:tab/>
            </w:r>
            <w:r w:rsidR="00032653">
              <w:rPr>
                <w:noProof/>
                <w:webHidden/>
              </w:rPr>
              <w:fldChar w:fldCharType="begin"/>
            </w:r>
            <w:r w:rsidR="00032653">
              <w:rPr>
                <w:noProof/>
                <w:webHidden/>
              </w:rPr>
              <w:instrText xml:space="preserve"> PAGEREF _Toc179873039 \h </w:instrText>
            </w:r>
            <w:r w:rsidR="00032653">
              <w:rPr>
                <w:noProof/>
                <w:webHidden/>
              </w:rPr>
            </w:r>
            <w:r w:rsidR="00032653">
              <w:rPr>
                <w:noProof/>
                <w:webHidden/>
              </w:rPr>
              <w:fldChar w:fldCharType="separate"/>
            </w:r>
            <w:r w:rsidR="00D56BE4">
              <w:rPr>
                <w:noProof/>
                <w:webHidden/>
              </w:rPr>
              <w:t>18</w:t>
            </w:r>
            <w:r w:rsidR="00032653">
              <w:rPr>
                <w:noProof/>
                <w:webHidden/>
              </w:rPr>
              <w:fldChar w:fldCharType="end"/>
            </w:r>
          </w:hyperlink>
        </w:p>
        <w:p w14:paraId="11DF8FB1" w14:textId="3483B9E4" w:rsidR="00F30885" w:rsidRDefault="00F30885">
          <w:r>
            <w:rPr>
              <w:b/>
              <w:bCs/>
            </w:rPr>
            <w:fldChar w:fldCharType="end"/>
          </w:r>
        </w:p>
      </w:sdtContent>
    </w:sdt>
    <w:p w14:paraId="60356D11" w14:textId="29205560" w:rsidR="00F30885" w:rsidRDefault="00F30885">
      <w:pPr>
        <w:rPr>
          <w:rFonts w:ascii="Open Sans" w:hAnsi="Open Sans" w:cs="Open Sans"/>
          <w:color w:val="3F4669"/>
          <w:sz w:val="20"/>
          <w:szCs w:val="20"/>
        </w:rPr>
      </w:pPr>
      <w:r>
        <w:rPr>
          <w:rFonts w:ascii="Open Sans" w:hAnsi="Open Sans" w:cs="Open Sans"/>
          <w:color w:val="3F4669"/>
          <w:sz w:val="20"/>
          <w:szCs w:val="20"/>
        </w:rPr>
        <w:br w:type="page"/>
      </w:r>
    </w:p>
    <w:p w14:paraId="02BDC77B" w14:textId="77777777" w:rsidR="00DE03B1" w:rsidRPr="00DE03B1" w:rsidRDefault="00DE03B1" w:rsidP="00A4180C">
      <w:pPr>
        <w:pStyle w:val="Nagwek1"/>
        <w:numPr>
          <w:ilvl w:val="0"/>
          <w:numId w:val="23"/>
        </w:numPr>
        <w:jc w:val="both"/>
      </w:pPr>
      <w:bookmarkStart w:id="0" w:name="_Toc179873022"/>
      <w:r w:rsidRPr="00DE03B1">
        <w:lastRenderedPageBreak/>
        <w:t>Logowanie do aplikacji</w:t>
      </w:r>
      <w:bookmarkEnd w:id="0"/>
    </w:p>
    <w:p w14:paraId="459A7ADF" w14:textId="5CBA829E" w:rsidR="00DE03B1" w:rsidRDefault="00D6640B" w:rsidP="00125EDF">
      <w:pPr>
        <w:ind w:firstLine="360"/>
        <w:jc w:val="both"/>
        <w:rPr>
          <w:rFonts w:ascii="Rubik" w:hAnsi="Rubik" w:cs="Rubik"/>
          <w:color w:val="151F3E"/>
          <w:sz w:val="28"/>
          <w:szCs w:val="28"/>
        </w:rPr>
      </w:pPr>
      <w:r w:rsidRPr="366ADC02">
        <w:rPr>
          <w:rFonts w:ascii="Rubik" w:hAnsi="Rubik" w:cs="Rubik"/>
          <w:color w:val="151F3E"/>
          <w:sz w:val="28"/>
          <w:szCs w:val="28"/>
        </w:rPr>
        <w:t xml:space="preserve">Logowanie do systemu </w:t>
      </w:r>
      <w:proofErr w:type="spellStart"/>
      <w:r w:rsidRPr="366ADC02">
        <w:rPr>
          <w:rFonts w:ascii="Rubik" w:hAnsi="Rubik" w:cs="Rubik"/>
          <w:color w:val="151F3E"/>
          <w:sz w:val="28"/>
          <w:szCs w:val="28"/>
        </w:rPr>
        <w:t>eTeczka</w:t>
      </w:r>
      <w:proofErr w:type="spellEnd"/>
      <w:r w:rsidRPr="366ADC02">
        <w:rPr>
          <w:rFonts w:ascii="Rubik" w:hAnsi="Rubik" w:cs="Rubik"/>
          <w:color w:val="151F3E"/>
          <w:sz w:val="28"/>
          <w:szCs w:val="28"/>
        </w:rPr>
        <w:t xml:space="preserve"> odbywa się przez przeglądarkę internetową. System dostępny jest pod adresem: </w:t>
      </w:r>
      <w:hyperlink r:id="rId12">
        <w:r w:rsidR="66A80CB7" w:rsidRPr="366ADC02">
          <w:rPr>
            <w:rStyle w:val="Hipercze"/>
            <w:rFonts w:ascii="Rubik" w:hAnsi="Rubik" w:cs="Rubik"/>
            <w:sz w:val="28"/>
            <w:szCs w:val="28"/>
          </w:rPr>
          <w:t>https://eteczka.umw.edu.pl/</w:t>
        </w:r>
      </w:hyperlink>
      <w:r w:rsidR="000778D8" w:rsidRPr="366ADC02">
        <w:rPr>
          <w:rFonts w:ascii="Rubik" w:hAnsi="Rubik" w:cs="Rubik"/>
          <w:color w:val="151F3E"/>
          <w:sz w:val="28"/>
          <w:szCs w:val="28"/>
        </w:rPr>
        <w:t xml:space="preserve"> </w:t>
      </w:r>
      <w:r w:rsidR="004B75B8" w:rsidRPr="366ADC02">
        <w:rPr>
          <w:rFonts w:ascii="Rubik" w:hAnsi="Rubik" w:cs="Rubik"/>
          <w:color w:val="151F3E"/>
          <w:sz w:val="28"/>
          <w:szCs w:val="28"/>
        </w:rPr>
        <w:t xml:space="preserve">Użytkownicy </w:t>
      </w:r>
      <w:r w:rsidR="005C3385" w:rsidRPr="366ADC02">
        <w:rPr>
          <w:rFonts w:ascii="Rubik" w:hAnsi="Rubik" w:cs="Rubik"/>
          <w:color w:val="151F3E"/>
          <w:sz w:val="28"/>
          <w:szCs w:val="28"/>
        </w:rPr>
        <w:t>aplikacji</w:t>
      </w:r>
      <w:r w:rsidR="004B75B8" w:rsidRPr="366ADC02">
        <w:rPr>
          <w:rFonts w:ascii="Rubik" w:hAnsi="Rubik" w:cs="Rubik"/>
          <w:color w:val="151F3E"/>
          <w:sz w:val="28"/>
          <w:szCs w:val="28"/>
        </w:rPr>
        <w:t xml:space="preserve"> będą logować się za pomocą opcji ‘Zaloguj</w:t>
      </w:r>
      <w:r w:rsidR="000740DD" w:rsidRPr="366ADC02">
        <w:rPr>
          <w:rFonts w:ascii="Rubik" w:hAnsi="Rubik" w:cs="Rubik"/>
          <w:color w:val="151F3E"/>
          <w:sz w:val="28"/>
          <w:szCs w:val="28"/>
        </w:rPr>
        <w:t xml:space="preserve"> się przez SSO’. Po przejściu do </w:t>
      </w:r>
      <w:r w:rsidR="4B3C955B" w:rsidRPr="366ADC02">
        <w:rPr>
          <w:rFonts w:ascii="Rubik" w:hAnsi="Rubik" w:cs="Rubik"/>
          <w:color w:val="151F3E"/>
          <w:sz w:val="28"/>
          <w:szCs w:val="28"/>
        </w:rPr>
        <w:t>strony logowania Uczelni</w:t>
      </w:r>
      <w:r w:rsidR="00EA3BDC" w:rsidRPr="366ADC02">
        <w:rPr>
          <w:rFonts w:ascii="Rubik" w:hAnsi="Rubik" w:cs="Rubik"/>
          <w:color w:val="151F3E"/>
          <w:sz w:val="28"/>
          <w:szCs w:val="28"/>
        </w:rPr>
        <w:t>,</w:t>
      </w:r>
      <w:r w:rsidR="00DE03B1" w:rsidRPr="366ADC02">
        <w:rPr>
          <w:rFonts w:ascii="Rubik" w:hAnsi="Rubik" w:cs="Rubik"/>
          <w:color w:val="151F3E"/>
          <w:sz w:val="28"/>
          <w:szCs w:val="28"/>
        </w:rPr>
        <w:t xml:space="preserve"> użytkownik zostanie poproszony o wprowadzenie loginu użytkownika oraz hasła</w:t>
      </w:r>
      <w:r w:rsidR="70E1A483" w:rsidRPr="366ADC02">
        <w:rPr>
          <w:rFonts w:ascii="Rubik" w:hAnsi="Rubik" w:cs="Rubik"/>
          <w:color w:val="151F3E"/>
          <w:sz w:val="28"/>
          <w:szCs w:val="28"/>
        </w:rPr>
        <w:t xml:space="preserve"> zgodnego z logowaniem Uczelni</w:t>
      </w:r>
      <w:r w:rsidR="00DE03B1" w:rsidRPr="366ADC02">
        <w:rPr>
          <w:rFonts w:ascii="Rubik" w:hAnsi="Rubik" w:cs="Rubik"/>
          <w:color w:val="151F3E"/>
          <w:sz w:val="28"/>
          <w:szCs w:val="28"/>
        </w:rPr>
        <w:t xml:space="preserve">. Po wprowadzeniu danych należy je potwierdzić odpowiednim przyciskiem </w:t>
      </w:r>
      <w:r w:rsidR="00032653" w:rsidRPr="366ADC02">
        <w:rPr>
          <w:rFonts w:ascii="Rubik" w:hAnsi="Rubik" w:cs="Rubik"/>
          <w:color w:val="151F3E"/>
          <w:sz w:val="28"/>
          <w:szCs w:val="28"/>
        </w:rPr>
        <w:t>(</w:t>
      </w:r>
      <w:r w:rsidR="00DE03B1" w:rsidRPr="366ADC02">
        <w:rPr>
          <w:rFonts w:ascii="Rubik" w:hAnsi="Rubik" w:cs="Rubik"/>
          <w:color w:val="151F3E"/>
          <w:sz w:val="28"/>
          <w:szCs w:val="28"/>
        </w:rPr>
        <w:t>‘Zaloguj</w:t>
      </w:r>
      <w:r w:rsidR="00032653" w:rsidRPr="366ADC02">
        <w:rPr>
          <w:rFonts w:ascii="Rubik" w:hAnsi="Rubik" w:cs="Rubik"/>
          <w:color w:val="151F3E"/>
          <w:sz w:val="28"/>
          <w:szCs w:val="28"/>
        </w:rPr>
        <w:t>’</w:t>
      </w:r>
      <w:r w:rsidR="00DE03B1" w:rsidRPr="366ADC02">
        <w:rPr>
          <w:rFonts w:ascii="Rubik" w:hAnsi="Rubik" w:cs="Rubik"/>
          <w:color w:val="151F3E"/>
          <w:sz w:val="28"/>
          <w:szCs w:val="28"/>
        </w:rPr>
        <w:t>)</w:t>
      </w:r>
      <w:r w:rsidR="005C3385" w:rsidRPr="366ADC02">
        <w:rPr>
          <w:rFonts w:ascii="Rubik" w:hAnsi="Rubik" w:cs="Rubik"/>
          <w:color w:val="151F3E"/>
          <w:sz w:val="28"/>
          <w:szCs w:val="28"/>
        </w:rPr>
        <w:t>.</w:t>
      </w:r>
    </w:p>
    <w:p w14:paraId="7BC3B073" w14:textId="382F8D4E" w:rsidR="00065E83" w:rsidRPr="000740DD" w:rsidRDefault="000740DD" w:rsidP="000740DD">
      <w:pPr>
        <w:jc w:val="both"/>
        <w:rPr>
          <w:rFonts w:ascii="Rubik" w:hAnsi="Rubik" w:cs="Rubik"/>
          <w:color w:val="151F3E"/>
          <w:sz w:val="28"/>
          <w:szCs w:val="28"/>
        </w:rPr>
      </w:pPr>
      <w:r>
        <w:rPr>
          <w:rFonts w:ascii="Rubik" w:hAnsi="Rubik" w:cs="Rubik"/>
          <w:noProof/>
          <w:color w:val="151F3E"/>
          <w:sz w:val="28"/>
          <w:szCs w:val="28"/>
        </w:rPr>
        <w:drawing>
          <wp:inline distT="0" distB="0" distL="0" distR="0" wp14:anchorId="4FA55A63" wp14:editId="1FB67F27">
            <wp:extent cx="5724525" cy="2819400"/>
            <wp:effectExtent l="19050" t="19050" r="28575" b="19050"/>
            <wp:docPr id="44245235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194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985010" w14:textId="4F8B6945" w:rsidR="00DE03B1" w:rsidRPr="00DE03B1" w:rsidRDefault="00065E83" w:rsidP="00125EDF">
      <w:pPr>
        <w:pStyle w:val="Legenda"/>
        <w:jc w:val="center"/>
        <w:rPr>
          <w:rFonts w:ascii="Rubik" w:hAnsi="Rubik" w:cs="Rubik"/>
          <w:color w:val="151F3E"/>
          <w:sz w:val="28"/>
          <w:szCs w:val="28"/>
        </w:rPr>
      </w:pPr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D56BE4">
        <w:rPr>
          <w:noProof/>
        </w:rPr>
        <w:t>1</w:t>
      </w:r>
      <w:r>
        <w:fldChar w:fldCharType="end"/>
      </w:r>
      <w:r>
        <w:t xml:space="preserve"> Ekran logowania SSO</w:t>
      </w:r>
    </w:p>
    <w:p w14:paraId="4AFAB975" w14:textId="243505BF" w:rsidR="00F30885" w:rsidRDefault="00545CC8" w:rsidP="00A4180C">
      <w:pPr>
        <w:jc w:val="both"/>
        <w:rPr>
          <w:rFonts w:ascii="Rubik" w:hAnsi="Rubik" w:cs="Rubik"/>
          <w:b/>
          <w:bCs/>
          <w:color w:val="151F3E"/>
          <w:sz w:val="28"/>
          <w:szCs w:val="28"/>
        </w:rPr>
      </w:pPr>
      <w:r>
        <w:rPr>
          <w:rFonts w:ascii="Rubik" w:hAnsi="Rubik" w:cs="Rubik"/>
          <w:b/>
          <w:bCs/>
          <w:noProof/>
          <w:color w:val="151F3E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2A35C6" wp14:editId="6262EE12">
                <wp:simplePos x="0" y="0"/>
                <wp:positionH relativeFrom="column">
                  <wp:posOffset>-90806</wp:posOffset>
                </wp:positionH>
                <wp:positionV relativeFrom="paragraph">
                  <wp:posOffset>241300</wp:posOffset>
                </wp:positionV>
                <wp:extent cx="5953125" cy="1085850"/>
                <wp:effectExtent l="19050" t="19050" r="28575" b="19050"/>
                <wp:wrapNone/>
                <wp:docPr id="895082061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085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 w14:anchorId="64B6A192">
              <v:rect id="Prostokąt 6" style="position:absolute;margin-left:-7.15pt;margin-top:19pt;width:468.75pt;height:8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.25pt" w14:anchorId="31EBB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"/>
            </w:pict>
          </mc:Fallback>
        </mc:AlternateContent>
      </w:r>
    </w:p>
    <w:p w14:paraId="225DDD22" w14:textId="38FC6102" w:rsidR="00DE03B1" w:rsidRDefault="00DE03B1" w:rsidP="00A4180C">
      <w:p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b/>
          <w:bCs/>
          <w:color w:val="151F3E"/>
          <w:sz w:val="28"/>
          <w:szCs w:val="28"/>
        </w:rPr>
        <w:t>UWAGA!</w:t>
      </w:r>
      <w:r w:rsidRPr="00DE03B1">
        <w:rPr>
          <w:rFonts w:ascii="Rubik" w:hAnsi="Rubik" w:cs="Rubik"/>
          <w:color w:val="151F3E"/>
          <w:sz w:val="28"/>
          <w:szCs w:val="28"/>
        </w:rPr>
        <w:t xml:space="preserve"> Jeżeli student studiuje na dwóch kierunkach (jest zapisany na dwa programy), to ma możliwość zalogowania się tym samym kontem na różne programy. Zawartość aplikacji będzie się różniła w zależności od wybranego </w:t>
      </w:r>
      <w:r w:rsidR="008349AE">
        <w:rPr>
          <w:rFonts w:ascii="Rubik" w:hAnsi="Rubik" w:cs="Rubik"/>
          <w:color w:val="151F3E"/>
          <w:sz w:val="28"/>
          <w:szCs w:val="28"/>
        </w:rPr>
        <w:t>kontekstu</w:t>
      </w:r>
      <w:r w:rsidRPr="00DE03B1">
        <w:rPr>
          <w:rFonts w:ascii="Rubik" w:hAnsi="Rubik" w:cs="Rubik"/>
          <w:color w:val="151F3E"/>
          <w:sz w:val="28"/>
          <w:szCs w:val="28"/>
        </w:rPr>
        <w:t xml:space="preserve">. </w:t>
      </w:r>
    </w:p>
    <w:p w14:paraId="45F615A0" w14:textId="77777777" w:rsidR="00125EDF" w:rsidRPr="00DE03B1" w:rsidRDefault="00125EDF" w:rsidP="00A4180C">
      <w:pPr>
        <w:jc w:val="both"/>
        <w:rPr>
          <w:rFonts w:ascii="Rubik" w:hAnsi="Rubik" w:cs="Rubik"/>
          <w:color w:val="151F3E"/>
          <w:sz w:val="28"/>
          <w:szCs w:val="28"/>
        </w:rPr>
      </w:pPr>
    </w:p>
    <w:p w14:paraId="51E661EF" w14:textId="77777777" w:rsidR="00125EDF" w:rsidRDefault="00125EDF" w:rsidP="00125EDF">
      <w:pPr>
        <w:keepNext/>
        <w:jc w:val="both"/>
      </w:pPr>
      <w:r>
        <w:rPr>
          <w:rFonts w:ascii="Rubik" w:hAnsi="Rubik" w:cs="Rubik"/>
          <w:noProof/>
          <w:color w:val="151F3E"/>
          <w:sz w:val="28"/>
          <w:szCs w:val="28"/>
        </w:rPr>
        <w:lastRenderedPageBreak/>
        <w:drawing>
          <wp:inline distT="0" distB="0" distL="0" distR="0" wp14:anchorId="4159AA29" wp14:editId="609B727E">
            <wp:extent cx="5753100" cy="3028950"/>
            <wp:effectExtent l="19050" t="19050" r="19050" b="19050"/>
            <wp:docPr id="112357608" name="Obraz 57" descr="Obraz zawierający tekst, zrzut ekranu, Produkty papierowe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57608" name="Obraz 57" descr="Obraz zawierający tekst, zrzut ekranu, Produkty papierowe, desig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289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F92218" w14:textId="7D5E03DB" w:rsidR="00DE03B1" w:rsidRPr="00DE03B1" w:rsidRDefault="00125EDF" w:rsidP="00125EDF">
      <w:pPr>
        <w:pStyle w:val="Legenda"/>
        <w:jc w:val="center"/>
        <w:rPr>
          <w:rFonts w:ascii="Rubik" w:hAnsi="Rubik" w:cs="Rubik"/>
          <w:color w:val="151F3E"/>
          <w:sz w:val="28"/>
          <w:szCs w:val="28"/>
        </w:rPr>
      </w:pPr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D56BE4">
        <w:rPr>
          <w:noProof/>
        </w:rPr>
        <w:t>2</w:t>
      </w:r>
      <w:r>
        <w:fldChar w:fldCharType="end"/>
      </w:r>
      <w:r>
        <w:t xml:space="preserve"> Wybór kontekstu, w jakim ma być zalogowany użytkownik</w:t>
      </w:r>
    </w:p>
    <w:p w14:paraId="7B166BE5" w14:textId="77777777" w:rsidR="00125EDF" w:rsidRDefault="00125EDF" w:rsidP="00A4180C">
      <w:pPr>
        <w:jc w:val="both"/>
        <w:rPr>
          <w:rFonts w:ascii="Rubik" w:hAnsi="Rubik" w:cs="Rubik"/>
          <w:color w:val="151F3E"/>
          <w:sz w:val="28"/>
          <w:szCs w:val="28"/>
        </w:rPr>
      </w:pPr>
    </w:p>
    <w:p w14:paraId="419DA3CC" w14:textId="499BDA67" w:rsidR="00DE03B1" w:rsidRPr="00DE03B1" w:rsidRDefault="00DE03B1" w:rsidP="00125EDF">
      <w:pPr>
        <w:ind w:firstLine="708"/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Jeżeli użytkownik aktualnie studiuje wyłącznie na jednym kierunku, to automatycznie zostanie przekierowany do właściwej aplikacji.</w:t>
      </w:r>
    </w:p>
    <w:p w14:paraId="6ECFB7A1" w14:textId="73BC4B5A" w:rsidR="00DE03B1" w:rsidRPr="00DE03B1" w:rsidRDefault="00DE03B1" w:rsidP="00125EDF">
      <w:pPr>
        <w:ind w:firstLine="708"/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Po wybraniu programu</w:t>
      </w:r>
      <w:r w:rsidR="00675E14">
        <w:rPr>
          <w:rFonts w:ascii="Rubik" w:hAnsi="Rubik" w:cs="Rubik"/>
          <w:color w:val="151F3E"/>
          <w:sz w:val="28"/>
          <w:szCs w:val="28"/>
        </w:rPr>
        <w:t>,</w:t>
      </w:r>
      <w:r w:rsidRPr="00DE03B1">
        <w:rPr>
          <w:rFonts w:ascii="Rubik" w:hAnsi="Rubik" w:cs="Rubik"/>
          <w:color w:val="151F3E"/>
          <w:sz w:val="28"/>
          <w:szCs w:val="28"/>
        </w:rPr>
        <w:t xml:space="preserve"> użytkownik ma możliwość jego zmiany. W prawym górnym rogu ekranu wybiera ikonę profilu i klika Lewym Przyciskiem Myszy (LPM). Po kliknięciu pokazują się wszystkie dostępne programy. Aby </w:t>
      </w:r>
      <w:r w:rsidR="002E5FE8">
        <w:rPr>
          <w:rFonts w:ascii="Rubik" w:hAnsi="Rubik" w:cs="Rubik"/>
          <w:color w:val="151F3E"/>
          <w:sz w:val="28"/>
          <w:szCs w:val="28"/>
        </w:rPr>
        <w:t>go zmienić</w:t>
      </w:r>
      <w:r w:rsidRPr="00DE03B1">
        <w:rPr>
          <w:rFonts w:ascii="Rubik" w:hAnsi="Rubik" w:cs="Rubik"/>
          <w:color w:val="151F3E"/>
          <w:sz w:val="28"/>
          <w:szCs w:val="28"/>
        </w:rPr>
        <w:t xml:space="preserve">, należy kliknąć LPM na nazwie odpowiedniego kontekstu. </w:t>
      </w:r>
    </w:p>
    <w:p w14:paraId="44C536AC" w14:textId="77777777" w:rsidR="00EE21D7" w:rsidRDefault="00EE21D7" w:rsidP="00EE21D7">
      <w:pPr>
        <w:keepNext/>
      </w:pPr>
      <w:r>
        <w:rPr>
          <w:noProof/>
        </w:rPr>
        <w:drawing>
          <wp:inline distT="0" distB="0" distL="0" distR="0" wp14:anchorId="29BD1FEE" wp14:editId="1A7A9C57">
            <wp:extent cx="5753100" cy="3000375"/>
            <wp:effectExtent l="19050" t="19050" r="19050" b="28575"/>
            <wp:docPr id="181233178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003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39AE7E" w14:textId="4DE2AB54" w:rsidR="00EE21D7" w:rsidRDefault="00EE21D7" w:rsidP="002868D1">
      <w:pPr>
        <w:pStyle w:val="Legenda"/>
        <w:jc w:val="center"/>
      </w:pPr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D56BE4">
        <w:rPr>
          <w:noProof/>
        </w:rPr>
        <w:t>3</w:t>
      </w:r>
      <w:r>
        <w:fldChar w:fldCharType="end"/>
      </w:r>
      <w:r>
        <w:t xml:space="preserve"> Menu zmiany kontekstu</w:t>
      </w:r>
    </w:p>
    <w:p w14:paraId="7D8F2C49" w14:textId="61D9833A" w:rsidR="00DE03B1" w:rsidRDefault="00DE03B1" w:rsidP="00360BF3">
      <w:pPr>
        <w:ind w:firstLine="708"/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lastRenderedPageBreak/>
        <w:t>Aktualnie wybrany kontekst oznaczony jest zieloną ikoną kropki przy Imieniu i Nazwisku studenta.</w:t>
      </w:r>
    </w:p>
    <w:p w14:paraId="4EBC2CBB" w14:textId="77777777" w:rsidR="00F91BC8" w:rsidRPr="00DE03B1" w:rsidRDefault="00F91BC8" w:rsidP="00360BF3">
      <w:pPr>
        <w:ind w:firstLine="708"/>
        <w:jc w:val="both"/>
        <w:rPr>
          <w:rFonts w:ascii="Rubik" w:hAnsi="Rubik" w:cs="Rubik"/>
          <w:color w:val="151F3E"/>
          <w:sz w:val="28"/>
          <w:szCs w:val="28"/>
        </w:rPr>
      </w:pPr>
    </w:p>
    <w:p w14:paraId="7E380FFC" w14:textId="5D24A247" w:rsidR="00F91BC8" w:rsidRDefault="00F03E97" w:rsidP="00F91BC8">
      <w:pPr>
        <w:keepNext/>
        <w:jc w:val="center"/>
      </w:pPr>
      <w:r>
        <w:rPr>
          <w:rFonts w:ascii="Rubik" w:hAnsi="Rubik" w:cs="Rubik"/>
          <w:noProof/>
          <w:color w:val="151F3E"/>
          <w:sz w:val="28"/>
          <w:szCs w:val="28"/>
        </w:rPr>
        <w:drawing>
          <wp:inline distT="0" distB="0" distL="0" distR="0" wp14:anchorId="47AA6654" wp14:editId="27A32E94">
            <wp:extent cx="2590800" cy="1323975"/>
            <wp:effectExtent l="19050" t="19050" r="19050" b="28575"/>
            <wp:docPr id="72387943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3239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A014E2" w14:textId="779343FD" w:rsidR="00F91BC8" w:rsidRDefault="00F91BC8" w:rsidP="00565BC4">
      <w:pPr>
        <w:pStyle w:val="Legenda"/>
        <w:jc w:val="center"/>
      </w:pPr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D56BE4">
        <w:rPr>
          <w:noProof/>
        </w:rPr>
        <w:t>4</w:t>
      </w:r>
      <w:r>
        <w:fldChar w:fldCharType="end"/>
      </w:r>
      <w:r>
        <w:t xml:space="preserve"> Oznaczenie aktualnie wybranego kontekstu</w:t>
      </w:r>
    </w:p>
    <w:p w14:paraId="391A1386" w14:textId="77777777" w:rsidR="00565BC4" w:rsidRPr="00565BC4" w:rsidRDefault="00565BC4" w:rsidP="00565BC4"/>
    <w:p w14:paraId="1B32A00C" w14:textId="4B783D48" w:rsidR="00DE03B1" w:rsidRPr="00DE03B1" w:rsidRDefault="00DE03B1" w:rsidP="00F91BC8">
      <w:pPr>
        <w:pStyle w:val="Nagwek1"/>
        <w:numPr>
          <w:ilvl w:val="0"/>
          <w:numId w:val="23"/>
        </w:numPr>
      </w:pPr>
      <w:bookmarkStart w:id="1" w:name="_Toc179873023"/>
      <w:r w:rsidRPr="00DE03B1">
        <w:t>Wylogowanie z aplikacji</w:t>
      </w:r>
      <w:bookmarkEnd w:id="1"/>
      <w:r w:rsidRPr="00DE03B1">
        <w:t xml:space="preserve"> </w:t>
      </w:r>
    </w:p>
    <w:p w14:paraId="0032A04A" w14:textId="53371F4F" w:rsidR="00DE03B1" w:rsidRDefault="00DE03B1" w:rsidP="00F91BC8">
      <w:pPr>
        <w:ind w:firstLine="360"/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Wylogowanie z aplikacji odbywa się poprzez wybranie w prawym górnym rogu ekranu ikony profilu. W rozwijanym menu dostępna jest opcja ‘Wyloguj się’. Użytkownik po kliknięciu lewym przyciskiem myszy w przycisk</w:t>
      </w:r>
      <w:r w:rsidR="00852DA8">
        <w:rPr>
          <w:rFonts w:ascii="Rubik" w:hAnsi="Rubik" w:cs="Rubik"/>
          <w:color w:val="151F3E"/>
          <w:sz w:val="28"/>
          <w:szCs w:val="28"/>
        </w:rPr>
        <w:t>,</w:t>
      </w:r>
      <w:r w:rsidRPr="00DE03B1">
        <w:rPr>
          <w:rFonts w:ascii="Rubik" w:hAnsi="Rubik" w:cs="Rubik"/>
          <w:color w:val="151F3E"/>
          <w:sz w:val="28"/>
          <w:szCs w:val="28"/>
        </w:rPr>
        <w:t xml:space="preserve"> zostanie przekierowany do strony logowania. </w:t>
      </w:r>
    </w:p>
    <w:p w14:paraId="23400778" w14:textId="77777777" w:rsidR="003545DC" w:rsidRPr="00DE03B1" w:rsidRDefault="003545DC" w:rsidP="00F91BC8">
      <w:pPr>
        <w:ind w:firstLine="360"/>
        <w:jc w:val="both"/>
        <w:rPr>
          <w:rFonts w:ascii="Rubik" w:hAnsi="Rubik" w:cs="Rubik"/>
          <w:color w:val="151F3E"/>
          <w:sz w:val="28"/>
          <w:szCs w:val="28"/>
        </w:rPr>
      </w:pPr>
    </w:p>
    <w:p w14:paraId="267BE8DC" w14:textId="5CC289D9" w:rsidR="003E12B7" w:rsidRDefault="00382D43" w:rsidP="003E12B7">
      <w:pPr>
        <w:keepNext/>
        <w:jc w:val="both"/>
      </w:pPr>
      <w:r>
        <w:rPr>
          <w:noProof/>
        </w:rPr>
        <w:drawing>
          <wp:inline distT="0" distB="0" distL="0" distR="0" wp14:anchorId="56DB3163" wp14:editId="5AF56D48">
            <wp:extent cx="5753100" cy="3000375"/>
            <wp:effectExtent l="19050" t="19050" r="19050" b="28575"/>
            <wp:docPr id="112902157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003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3BE5A4" w14:textId="3DBBDD87" w:rsidR="00DE03B1" w:rsidRDefault="003E12B7" w:rsidP="003E12B7">
      <w:pPr>
        <w:pStyle w:val="Legenda"/>
        <w:jc w:val="center"/>
      </w:pPr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D56BE4">
        <w:rPr>
          <w:noProof/>
        </w:rPr>
        <w:t>5</w:t>
      </w:r>
      <w:r>
        <w:fldChar w:fldCharType="end"/>
      </w:r>
      <w:r>
        <w:t xml:space="preserve"> Wylogowanie z aplikacji</w:t>
      </w:r>
    </w:p>
    <w:p w14:paraId="5791F3B9" w14:textId="77777777" w:rsidR="003545DC" w:rsidRPr="00DE03B1" w:rsidRDefault="003545DC" w:rsidP="003545DC"/>
    <w:p w14:paraId="272C27FC" w14:textId="77777777" w:rsidR="003E12B7" w:rsidRDefault="00DE03B1" w:rsidP="003E12B7">
      <w:pPr>
        <w:pStyle w:val="Nagwek1"/>
        <w:numPr>
          <w:ilvl w:val="0"/>
          <w:numId w:val="23"/>
        </w:numPr>
      </w:pPr>
      <w:bookmarkStart w:id="2" w:name="_Toc179873024"/>
      <w:r w:rsidRPr="00DE03B1">
        <w:lastRenderedPageBreak/>
        <w:t xml:space="preserve">Aplikacja </w:t>
      </w:r>
      <w:proofErr w:type="spellStart"/>
      <w:r w:rsidRPr="00DE03B1">
        <w:t>eTeczka</w:t>
      </w:r>
      <w:bookmarkEnd w:id="2"/>
      <w:proofErr w:type="spellEnd"/>
    </w:p>
    <w:p w14:paraId="058FFDB6" w14:textId="77777777" w:rsidR="00E32D52" w:rsidRPr="00DE03B1" w:rsidRDefault="00E32D52" w:rsidP="003545DC">
      <w:pPr>
        <w:ind w:firstLine="708"/>
        <w:jc w:val="both"/>
        <w:rPr>
          <w:rFonts w:ascii="Rubik" w:hAnsi="Rubik" w:cs="Rubik"/>
          <w:color w:val="151F3E"/>
          <w:sz w:val="28"/>
          <w:szCs w:val="28"/>
        </w:rPr>
      </w:pPr>
    </w:p>
    <w:p w14:paraId="1F036AD6" w14:textId="77777777" w:rsidR="00DE03B1" w:rsidRPr="00DE03B1" w:rsidRDefault="00DE03B1" w:rsidP="00A4180C">
      <w:p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Portal e-Teczka złożony jest z następujących elementów:</w:t>
      </w:r>
    </w:p>
    <w:p w14:paraId="27A7CDDD" w14:textId="22EA3076" w:rsidR="00C71F7A" w:rsidRDefault="00C71F7A" w:rsidP="00A4180C">
      <w:pPr>
        <w:numPr>
          <w:ilvl w:val="0"/>
          <w:numId w:val="15"/>
        </w:numPr>
        <w:jc w:val="both"/>
        <w:rPr>
          <w:rFonts w:ascii="Rubik" w:hAnsi="Rubik" w:cs="Rubik"/>
          <w:color w:val="151F3E"/>
          <w:sz w:val="28"/>
          <w:szCs w:val="28"/>
        </w:rPr>
      </w:pPr>
      <w:r>
        <w:rPr>
          <w:rFonts w:ascii="Rubik" w:hAnsi="Rubik" w:cs="Rubik"/>
          <w:color w:val="151F3E"/>
          <w:sz w:val="28"/>
          <w:szCs w:val="28"/>
        </w:rPr>
        <w:t xml:space="preserve">Paska narzędzi </w:t>
      </w:r>
    </w:p>
    <w:p w14:paraId="612658AD" w14:textId="1A7222A5" w:rsidR="00DE03B1" w:rsidRPr="00DE03B1" w:rsidRDefault="00DE03B1" w:rsidP="00A4180C">
      <w:pPr>
        <w:numPr>
          <w:ilvl w:val="0"/>
          <w:numId w:val="15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 xml:space="preserve">Strony Głównej </w:t>
      </w:r>
    </w:p>
    <w:p w14:paraId="1724C2E3" w14:textId="62BDD707" w:rsidR="00DE03B1" w:rsidRPr="00DE03B1" w:rsidRDefault="003628BF" w:rsidP="00A4180C">
      <w:pPr>
        <w:numPr>
          <w:ilvl w:val="0"/>
          <w:numId w:val="15"/>
        </w:numPr>
        <w:jc w:val="both"/>
        <w:rPr>
          <w:rFonts w:ascii="Rubik" w:hAnsi="Rubik" w:cs="Rubik"/>
          <w:color w:val="151F3E"/>
          <w:sz w:val="28"/>
          <w:szCs w:val="28"/>
        </w:rPr>
      </w:pPr>
      <w:r>
        <w:rPr>
          <w:rFonts w:ascii="Rubik" w:hAnsi="Rubik" w:cs="Rubik"/>
          <w:color w:val="151F3E"/>
          <w:sz w:val="28"/>
          <w:szCs w:val="28"/>
        </w:rPr>
        <w:t>Widoku</w:t>
      </w:r>
      <w:r w:rsidR="00DE03B1" w:rsidRPr="00DE03B1">
        <w:rPr>
          <w:rFonts w:ascii="Rubik" w:hAnsi="Rubik" w:cs="Rubik"/>
          <w:color w:val="151F3E"/>
          <w:sz w:val="28"/>
          <w:szCs w:val="28"/>
        </w:rPr>
        <w:t xml:space="preserve"> ‘Moje wnioski’</w:t>
      </w:r>
    </w:p>
    <w:p w14:paraId="7855305D" w14:textId="13C0024E" w:rsidR="00DE03B1" w:rsidRDefault="003628BF" w:rsidP="00A4180C">
      <w:pPr>
        <w:numPr>
          <w:ilvl w:val="0"/>
          <w:numId w:val="15"/>
        </w:numPr>
        <w:jc w:val="both"/>
        <w:rPr>
          <w:rFonts w:ascii="Rubik" w:hAnsi="Rubik" w:cs="Rubik"/>
          <w:color w:val="151F3E"/>
          <w:sz w:val="28"/>
          <w:szCs w:val="28"/>
        </w:rPr>
      </w:pPr>
      <w:r>
        <w:rPr>
          <w:rFonts w:ascii="Rubik" w:hAnsi="Rubik" w:cs="Rubik"/>
          <w:color w:val="151F3E"/>
          <w:sz w:val="28"/>
          <w:szCs w:val="28"/>
        </w:rPr>
        <w:t xml:space="preserve">Widoku </w:t>
      </w:r>
      <w:r w:rsidR="00DE03B1" w:rsidRPr="00DE03B1">
        <w:rPr>
          <w:rFonts w:ascii="Rubik" w:hAnsi="Rubik" w:cs="Rubik"/>
          <w:color w:val="151F3E"/>
          <w:sz w:val="28"/>
          <w:szCs w:val="28"/>
        </w:rPr>
        <w:t xml:space="preserve"> ‘Złóż nowy wniosek’</w:t>
      </w:r>
    </w:p>
    <w:p w14:paraId="5D7C8D60" w14:textId="70F41250" w:rsidR="006C6945" w:rsidRPr="00C71F7A" w:rsidRDefault="002C283F" w:rsidP="00C71F7A">
      <w:pPr>
        <w:jc w:val="both"/>
        <w:rPr>
          <w:rFonts w:ascii="Rubik" w:hAnsi="Rubik" w:cs="Rubik"/>
          <w:color w:val="151F3E"/>
          <w:sz w:val="28"/>
          <w:szCs w:val="28"/>
        </w:rPr>
      </w:pPr>
      <w:r>
        <w:rPr>
          <w:rFonts w:ascii="Rubik" w:hAnsi="Rubik" w:cs="Rubik"/>
          <w:noProof/>
          <w:color w:val="151F3E"/>
          <w:sz w:val="28"/>
          <w:szCs w:val="28"/>
        </w:rPr>
        <w:drawing>
          <wp:inline distT="0" distB="0" distL="0" distR="0" wp14:anchorId="5C751B6F" wp14:editId="57FF775E">
            <wp:extent cx="5753100" cy="3000375"/>
            <wp:effectExtent l="19050" t="19050" r="19050" b="28575"/>
            <wp:docPr id="1179878241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003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3EC8FE" w14:textId="50EEC42F" w:rsidR="00DE03B1" w:rsidRDefault="006C6945" w:rsidP="006C6945">
      <w:pPr>
        <w:pStyle w:val="Legenda"/>
        <w:jc w:val="center"/>
      </w:pPr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D56BE4">
        <w:rPr>
          <w:noProof/>
        </w:rPr>
        <w:t>6</w:t>
      </w:r>
      <w:r>
        <w:fldChar w:fldCharType="end"/>
      </w:r>
      <w:r>
        <w:t xml:space="preserve"> Elementy </w:t>
      </w:r>
      <w:proofErr w:type="spellStart"/>
      <w:r>
        <w:t>eTeczki</w:t>
      </w:r>
      <w:proofErr w:type="spellEnd"/>
    </w:p>
    <w:p w14:paraId="7524DB7B" w14:textId="77777777" w:rsidR="006C6945" w:rsidRDefault="006C6945" w:rsidP="006C6945"/>
    <w:p w14:paraId="1362B04F" w14:textId="44BEAE9A" w:rsidR="00794BC0" w:rsidRDefault="00794BC0" w:rsidP="00665369">
      <w:pPr>
        <w:pStyle w:val="Nagwek2"/>
        <w:numPr>
          <w:ilvl w:val="1"/>
          <w:numId w:val="23"/>
        </w:numPr>
        <w:jc w:val="both"/>
      </w:pPr>
      <w:bookmarkStart w:id="3" w:name="_Toc179873025"/>
      <w:r w:rsidRPr="00794BC0">
        <w:t>Pasek narzędzi</w:t>
      </w:r>
      <w:bookmarkEnd w:id="3"/>
    </w:p>
    <w:p w14:paraId="7FF6588D" w14:textId="376E092C" w:rsidR="00794BC0" w:rsidRPr="00794BC0" w:rsidRDefault="00794BC0" w:rsidP="00665369">
      <w:pPr>
        <w:ind w:firstLine="708"/>
        <w:jc w:val="both"/>
        <w:rPr>
          <w:rFonts w:ascii="Rubik" w:hAnsi="Rubik" w:cs="Rubik"/>
          <w:color w:val="151F3E"/>
          <w:sz w:val="28"/>
          <w:szCs w:val="28"/>
        </w:rPr>
      </w:pPr>
      <w:r w:rsidRPr="00794BC0">
        <w:rPr>
          <w:rFonts w:ascii="Rubik" w:hAnsi="Rubik" w:cs="Rubik"/>
          <w:color w:val="151F3E"/>
          <w:sz w:val="28"/>
          <w:szCs w:val="28"/>
        </w:rPr>
        <w:t>Pasek narzędzi znajduje się w górnej części aplikacji. Jest zawsze dostępny niezależnie od miejsca, w którym znajduje się użytkownik.</w:t>
      </w:r>
    </w:p>
    <w:p w14:paraId="28B01FF2" w14:textId="77777777" w:rsidR="00794BC0" w:rsidRPr="00794BC0" w:rsidRDefault="00794BC0" w:rsidP="00665369">
      <w:pPr>
        <w:jc w:val="both"/>
        <w:rPr>
          <w:rFonts w:ascii="Rubik" w:hAnsi="Rubik" w:cs="Rubik"/>
          <w:color w:val="151F3E"/>
          <w:sz w:val="28"/>
          <w:szCs w:val="28"/>
        </w:rPr>
      </w:pPr>
      <w:r w:rsidRPr="1F2B64B2">
        <w:rPr>
          <w:rFonts w:ascii="Rubik" w:hAnsi="Rubik" w:cs="Rubik"/>
          <w:color w:val="151F3E"/>
          <w:sz w:val="28"/>
          <w:szCs w:val="28"/>
        </w:rPr>
        <w:t>Pasek narzędzi składa się z:</w:t>
      </w:r>
    </w:p>
    <w:p w14:paraId="5E24B8AF" w14:textId="77777777" w:rsidR="00794BC0" w:rsidRPr="00794BC0" w:rsidRDefault="00794BC0" w:rsidP="00665369">
      <w:pPr>
        <w:numPr>
          <w:ilvl w:val="0"/>
          <w:numId w:val="26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794BC0">
        <w:rPr>
          <w:rFonts w:ascii="Rubik" w:hAnsi="Rubik" w:cs="Rubik"/>
          <w:color w:val="151F3E"/>
          <w:sz w:val="28"/>
          <w:szCs w:val="28"/>
        </w:rPr>
        <w:t>Opcji zmiany języka aplikacji</w:t>
      </w:r>
    </w:p>
    <w:p w14:paraId="41CDF827" w14:textId="77777777" w:rsidR="00794BC0" w:rsidRPr="00794BC0" w:rsidRDefault="00794BC0" w:rsidP="00665369">
      <w:pPr>
        <w:numPr>
          <w:ilvl w:val="0"/>
          <w:numId w:val="26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794BC0">
        <w:rPr>
          <w:rFonts w:ascii="Rubik" w:hAnsi="Rubik" w:cs="Rubik"/>
          <w:color w:val="151F3E"/>
          <w:sz w:val="28"/>
          <w:szCs w:val="28"/>
        </w:rPr>
        <w:t>Aplikacji powiadomień</w:t>
      </w:r>
    </w:p>
    <w:p w14:paraId="15B5BD32" w14:textId="77777777" w:rsidR="00794BC0" w:rsidRPr="00794BC0" w:rsidRDefault="00794BC0" w:rsidP="00665369">
      <w:pPr>
        <w:numPr>
          <w:ilvl w:val="0"/>
          <w:numId w:val="26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794BC0">
        <w:rPr>
          <w:rFonts w:ascii="Rubik" w:hAnsi="Rubik" w:cs="Rubik"/>
          <w:color w:val="151F3E"/>
          <w:sz w:val="28"/>
          <w:szCs w:val="28"/>
        </w:rPr>
        <w:t>Opcji zmiany wyboru aplikacji</w:t>
      </w:r>
    </w:p>
    <w:p w14:paraId="7827F683" w14:textId="77777777" w:rsidR="00794BC0" w:rsidRDefault="00794BC0" w:rsidP="00665369">
      <w:pPr>
        <w:numPr>
          <w:ilvl w:val="0"/>
          <w:numId w:val="26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794BC0">
        <w:rPr>
          <w:rFonts w:ascii="Rubik" w:hAnsi="Rubik" w:cs="Rubik"/>
          <w:color w:val="151F3E"/>
          <w:sz w:val="28"/>
          <w:szCs w:val="28"/>
        </w:rPr>
        <w:t xml:space="preserve">Ikony profilu </w:t>
      </w:r>
    </w:p>
    <w:p w14:paraId="6B1D3EAF" w14:textId="77777777" w:rsidR="00143C0F" w:rsidRPr="00794BC0" w:rsidRDefault="00143C0F" w:rsidP="00143C0F">
      <w:pPr>
        <w:rPr>
          <w:rFonts w:ascii="Rubik" w:hAnsi="Rubik" w:cs="Rubik"/>
          <w:color w:val="151F3E"/>
          <w:sz w:val="28"/>
          <w:szCs w:val="28"/>
        </w:rPr>
      </w:pPr>
    </w:p>
    <w:p w14:paraId="2482A5D3" w14:textId="77777777" w:rsidR="00143C0F" w:rsidRDefault="00143C0F" w:rsidP="00143C0F">
      <w:pPr>
        <w:keepNext/>
      </w:pPr>
      <w:r>
        <w:rPr>
          <w:rFonts w:ascii="Rubik" w:hAnsi="Rubik" w:cs="Rubik"/>
          <w:noProof/>
          <w:color w:val="151F3E"/>
          <w:sz w:val="28"/>
          <w:szCs w:val="28"/>
        </w:rPr>
        <w:drawing>
          <wp:inline distT="0" distB="0" distL="0" distR="0" wp14:anchorId="1312373E" wp14:editId="01211B84">
            <wp:extent cx="5759450" cy="281940"/>
            <wp:effectExtent l="19050" t="19050" r="12700" b="22860"/>
            <wp:docPr id="1632759785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19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28E724" w14:textId="6CE50B02" w:rsidR="00794BC0" w:rsidRDefault="00143C0F" w:rsidP="00143C0F">
      <w:pPr>
        <w:pStyle w:val="Legenda"/>
        <w:jc w:val="center"/>
      </w:pPr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D56BE4">
        <w:rPr>
          <w:noProof/>
        </w:rPr>
        <w:t>7</w:t>
      </w:r>
      <w:r>
        <w:fldChar w:fldCharType="end"/>
      </w:r>
      <w:r>
        <w:t xml:space="preserve"> Pasek narzędzi</w:t>
      </w:r>
    </w:p>
    <w:p w14:paraId="33CB6676" w14:textId="77777777" w:rsidR="00143C0F" w:rsidRPr="00794BC0" w:rsidRDefault="00143C0F" w:rsidP="00143C0F"/>
    <w:p w14:paraId="469B93A3" w14:textId="49BC318F" w:rsidR="00794BC0" w:rsidRPr="00794BC0" w:rsidRDefault="00794BC0" w:rsidP="00665369">
      <w:pPr>
        <w:pStyle w:val="Nagwek3"/>
        <w:numPr>
          <w:ilvl w:val="2"/>
          <w:numId w:val="23"/>
        </w:numPr>
        <w:jc w:val="both"/>
      </w:pPr>
      <w:bookmarkStart w:id="4" w:name="_Toc179873027"/>
      <w:r w:rsidRPr="00794BC0">
        <w:t>Ikona języka aplikacji</w:t>
      </w:r>
      <w:bookmarkEnd w:id="4"/>
    </w:p>
    <w:p w14:paraId="597BA86F" w14:textId="7F3D68FF" w:rsidR="00794BC0" w:rsidRPr="00794BC0" w:rsidRDefault="00794BC0" w:rsidP="00665369">
      <w:pPr>
        <w:jc w:val="both"/>
        <w:rPr>
          <w:rFonts w:ascii="Rubik" w:hAnsi="Rubik" w:cs="Rubik"/>
          <w:color w:val="151F3E"/>
          <w:sz w:val="28"/>
          <w:szCs w:val="28"/>
        </w:rPr>
      </w:pPr>
      <w:r w:rsidRPr="00794BC0">
        <w:rPr>
          <w:rFonts w:ascii="Rubik" w:hAnsi="Rubik" w:cs="Rubik"/>
          <w:color w:val="151F3E"/>
          <w:sz w:val="28"/>
          <w:szCs w:val="28"/>
        </w:rPr>
        <w:t>Za pomocą tej opcji użytkownik ma możliwość zmi</w:t>
      </w:r>
      <w:r w:rsidR="00143C0F">
        <w:rPr>
          <w:rFonts w:ascii="Rubik" w:hAnsi="Rubik" w:cs="Rubik"/>
          <w:color w:val="151F3E"/>
          <w:sz w:val="28"/>
          <w:szCs w:val="28"/>
        </w:rPr>
        <w:t>any</w:t>
      </w:r>
      <w:r w:rsidRPr="00794BC0">
        <w:rPr>
          <w:rFonts w:ascii="Rubik" w:hAnsi="Rubik" w:cs="Rubik"/>
          <w:color w:val="151F3E"/>
          <w:sz w:val="28"/>
          <w:szCs w:val="28"/>
        </w:rPr>
        <w:t xml:space="preserve"> język</w:t>
      </w:r>
      <w:r w:rsidR="00143C0F">
        <w:rPr>
          <w:rFonts w:ascii="Rubik" w:hAnsi="Rubik" w:cs="Rubik"/>
          <w:color w:val="151F3E"/>
          <w:sz w:val="28"/>
          <w:szCs w:val="28"/>
        </w:rPr>
        <w:t>a</w:t>
      </w:r>
      <w:r w:rsidRPr="00794BC0">
        <w:rPr>
          <w:rFonts w:ascii="Rubik" w:hAnsi="Rubik" w:cs="Rubik"/>
          <w:color w:val="151F3E"/>
          <w:sz w:val="28"/>
          <w:szCs w:val="28"/>
        </w:rPr>
        <w:t xml:space="preserve"> aplikacji. Dostępne opcje: PL (polski) oraz EN (angielski).</w:t>
      </w:r>
    </w:p>
    <w:p w14:paraId="77F9A175" w14:textId="64F7C3D9" w:rsidR="00794BC0" w:rsidRPr="00794BC0" w:rsidRDefault="00794BC0" w:rsidP="00665369">
      <w:pPr>
        <w:pStyle w:val="Nagwek3"/>
        <w:numPr>
          <w:ilvl w:val="2"/>
          <w:numId w:val="23"/>
        </w:numPr>
        <w:jc w:val="both"/>
      </w:pPr>
      <w:bookmarkStart w:id="5" w:name="_Toc179873028"/>
      <w:r w:rsidRPr="00794BC0">
        <w:t>Ikona powiadomień</w:t>
      </w:r>
      <w:bookmarkEnd w:id="5"/>
    </w:p>
    <w:p w14:paraId="3EB3FE5D" w14:textId="77777777" w:rsidR="00794BC0" w:rsidRPr="00794BC0" w:rsidRDefault="00794BC0" w:rsidP="00665369">
      <w:pPr>
        <w:jc w:val="both"/>
        <w:rPr>
          <w:rFonts w:ascii="Rubik" w:hAnsi="Rubik" w:cs="Rubik"/>
          <w:color w:val="151F3E"/>
          <w:sz w:val="28"/>
          <w:szCs w:val="28"/>
        </w:rPr>
      </w:pPr>
      <w:r w:rsidRPr="00794BC0">
        <w:rPr>
          <w:rFonts w:ascii="Rubik" w:hAnsi="Rubik" w:cs="Rubik"/>
          <w:color w:val="151F3E"/>
          <w:sz w:val="28"/>
          <w:szCs w:val="28"/>
        </w:rPr>
        <w:t xml:space="preserve">Opcja ta umożliwia przejście do widoku powiadomień. Szczegółowy opis znajduje się w dalszej części instrukcji. </w:t>
      </w:r>
    </w:p>
    <w:p w14:paraId="1A320F2D" w14:textId="22B77232" w:rsidR="00794BC0" w:rsidRPr="00143C0F" w:rsidRDefault="00794BC0" w:rsidP="00665369">
      <w:pPr>
        <w:pStyle w:val="Nagwek3"/>
        <w:numPr>
          <w:ilvl w:val="2"/>
          <w:numId w:val="23"/>
        </w:numPr>
        <w:jc w:val="both"/>
      </w:pPr>
      <w:bookmarkStart w:id="6" w:name="_Toc179873029"/>
      <w:r w:rsidRPr="00143C0F">
        <w:t>Ikona wyboru aplikacji</w:t>
      </w:r>
      <w:bookmarkEnd w:id="6"/>
    </w:p>
    <w:p w14:paraId="0D7CFF94" w14:textId="77777777" w:rsidR="00794BC0" w:rsidRPr="00794BC0" w:rsidRDefault="00794BC0" w:rsidP="00665369">
      <w:pPr>
        <w:jc w:val="both"/>
        <w:rPr>
          <w:rFonts w:ascii="Rubik" w:hAnsi="Rubik" w:cs="Rubik"/>
          <w:color w:val="151F3E"/>
          <w:sz w:val="28"/>
          <w:szCs w:val="28"/>
        </w:rPr>
      </w:pPr>
      <w:r w:rsidRPr="00794BC0">
        <w:rPr>
          <w:rFonts w:ascii="Rubik" w:hAnsi="Rubik" w:cs="Rubik"/>
          <w:color w:val="151F3E"/>
          <w:sz w:val="28"/>
          <w:szCs w:val="28"/>
        </w:rPr>
        <w:t>Za pomocą tej ikony użytkownik ma możliwość przełączania się pomiędzy aplikacjami. Jeżeli użytkownik ma dostęp tylko do jednej aplikacji, to ikona nie jest wyświetlana.</w:t>
      </w:r>
    </w:p>
    <w:p w14:paraId="0F657628" w14:textId="5121CBEE" w:rsidR="00794BC0" w:rsidRPr="00794BC0" w:rsidRDefault="00794BC0" w:rsidP="00665369">
      <w:pPr>
        <w:pStyle w:val="Nagwek3"/>
        <w:numPr>
          <w:ilvl w:val="2"/>
          <w:numId w:val="23"/>
        </w:numPr>
        <w:jc w:val="both"/>
      </w:pPr>
      <w:bookmarkStart w:id="7" w:name="_Toc179873030"/>
      <w:r w:rsidRPr="00794BC0">
        <w:t>Ikona profilu</w:t>
      </w:r>
      <w:bookmarkEnd w:id="7"/>
    </w:p>
    <w:p w14:paraId="4272A882" w14:textId="5BBD2E4B" w:rsidR="00794BC0" w:rsidRPr="00794BC0" w:rsidRDefault="00794BC0" w:rsidP="00665369">
      <w:pPr>
        <w:jc w:val="both"/>
        <w:rPr>
          <w:rFonts w:ascii="Rubik" w:hAnsi="Rubik" w:cs="Rubik"/>
          <w:color w:val="151F3E"/>
          <w:sz w:val="28"/>
          <w:szCs w:val="28"/>
        </w:rPr>
      </w:pPr>
      <w:r w:rsidRPr="00794BC0">
        <w:rPr>
          <w:rFonts w:ascii="Rubik" w:hAnsi="Rubik" w:cs="Rubik"/>
          <w:color w:val="151F3E"/>
          <w:sz w:val="28"/>
          <w:szCs w:val="28"/>
        </w:rPr>
        <w:t xml:space="preserve">Opcja ta umożliwia zmianę kontekstu, w jakim pracuje użytkownik. Dodatkowo z tego poziomu użytkownik może </w:t>
      </w:r>
      <w:r w:rsidR="00AF5F99">
        <w:rPr>
          <w:rFonts w:ascii="Rubik" w:hAnsi="Rubik" w:cs="Rubik"/>
          <w:color w:val="151F3E"/>
          <w:sz w:val="28"/>
          <w:szCs w:val="28"/>
        </w:rPr>
        <w:t xml:space="preserve">się </w:t>
      </w:r>
      <w:r w:rsidRPr="00794BC0">
        <w:rPr>
          <w:rFonts w:ascii="Rubik" w:hAnsi="Rubik" w:cs="Rubik"/>
          <w:color w:val="151F3E"/>
          <w:sz w:val="28"/>
          <w:szCs w:val="28"/>
        </w:rPr>
        <w:t>wylogować</w:t>
      </w:r>
      <w:r w:rsidR="00AF5F99">
        <w:rPr>
          <w:rFonts w:ascii="Rubik" w:hAnsi="Rubik" w:cs="Rubik"/>
          <w:color w:val="151F3E"/>
          <w:sz w:val="28"/>
          <w:szCs w:val="28"/>
        </w:rPr>
        <w:t>.</w:t>
      </w:r>
    </w:p>
    <w:p w14:paraId="21F51F5C" w14:textId="77777777" w:rsidR="00794BC0" w:rsidRPr="00DE03B1" w:rsidRDefault="00794BC0" w:rsidP="006C6945"/>
    <w:p w14:paraId="56B1AA77" w14:textId="2CE8B90D" w:rsidR="00DE03B1" w:rsidRPr="00DE03B1" w:rsidRDefault="00DE03B1" w:rsidP="006C6945">
      <w:pPr>
        <w:pStyle w:val="Nagwek2"/>
        <w:numPr>
          <w:ilvl w:val="1"/>
          <w:numId w:val="23"/>
        </w:numPr>
      </w:pPr>
      <w:bookmarkStart w:id="8" w:name="_Toc179873031"/>
      <w:r w:rsidRPr="00DE03B1">
        <w:t>Strona główna</w:t>
      </w:r>
      <w:bookmarkEnd w:id="8"/>
    </w:p>
    <w:p w14:paraId="78E56A2C" w14:textId="77777777" w:rsidR="00DE03B1" w:rsidRPr="00DE03B1" w:rsidRDefault="00DE03B1" w:rsidP="00A4180C">
      <w:p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Strona główna składa się z następujących elementów:</w:t>
      </w:r>
    </w:p>
    <w:p w14:paraId="14271D1D" w14:textId="77777777" w:rsidR="00DE03B1" w:rsidRPr="00DE03B1" w:rsidRDefault="00DE03B1" w:rsidP="00A4180C">
      <w:pPr>
        <w:numPr>
          <w:ilvl w:val="0"/>
          <w:numId w:val="16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Informacji dotyczących aktualnie zalogowanego użytkownika - w tym informacji o szczegółach programu, jaki studiuje użytkownik</w:t>
      </w:r>
    </w:p>
    <w:p w14:paraId="3B949037" w14:textId="77777777" w:rsidR="00DE03B1" w:rsidRPr="00DE03B1" w:rsidRDefault="00DE03B1" w:rsidP="00A4180C">
      <w:pPr>
        <w:numPr>
          <w:ilvl w:val="0"/>
          <w:numId w:val="16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Listy ostatnio składanych przez studenta wniosków, wraz z:</w:t>
      </w:r>
    </w:p>
    <w:p w14:paraId="4D6D6E0A" w14:textId="77777777" w:rsidR="00DE03B1" w:rsidRPr="00DE03B1" w:rsidRDefault="00DE03B1" w:rsidP="00A4180C">
      <w:pPr>
        <w:numPr>
          <w:ilvl w:val="1"/>
          <w:numId w:val="16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Informacją o nazwie wniosku,</w:t>
      </w:r>
    </w:p>
    <w:p w14:paraId="7A234A39" w14:textId="77777777" w:rsidR="00DE03B1" w:rsidRPr="00DE03B1" w:rsidRDefault="00DE03B1" w:rsidP="00A4180C">
      <w:pPr>
        <w:numPr>
          <w:ilvl w:val="1"/>
          <w:numId w:val="16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Informacją o dacie złożenia wniosku,</w:t>
      </w:r>
    </w:p>
    <w:p w14:paraId="36E36FAF" w14:textId="77777777" w:rsidR="00DE03B1" w:rsidRPr="00DE03B1" w:rsidRDefault="00DE03B1" w:rsidP="00A4180C">
      <w:pPr>
        <w:numPr>
          <w:ilvl w:val="1"/>
          <w:numId w:val="16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Informacją o statusie wniosku,</w:t>
      </w:r>
    </w:p>
    <w:p w14:paraId="4E405388" w14:textId="77777777" w:rsidR="00DE03B1" w:rsidRPr="00DE03B1" w:rsidRDefault="00DE03B1" w:rsidP="00A4180C">
      <w:pPr>
        <w:numPr>
          <w:ilvl w:val="1"/>
          <w:numId w:val="16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Możliwością przejścia do wszystkich składanych wniosków (Przycisk ‘Zobacz wszystkie’)</w:t>
      </w:r>
    </w:p>
    <w:p w14:paraId="14D162C6" w14:textId="77777777" w:rsidR="00DE03B1" w:rsidRDefault="00DE03B1" w:rsidP="00A4180C">
      <w:pPr>
        <w:numPr>
          <w:ilvl w:val="0"/>
          <w:numId w:val="16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Akcji szybkiego złożenia nowego wniosku (przycisk ‘Złóż nowy wniosek’)</w:t>
      </w:r>
    </w:p>
    <w:p w14:paraId="015835D3" w14:textId="77777777" w:rsidR="00B4424F" w:rsidRPr="00DE03B1" w:rsidRDefault="00B4424F" w:rsidP="00B4424F">
      <w:pPr>
        <w:jc w:val="both"/>
        <w:rPr>
          <w:rFonts w:ascii="Rubik" w:hAnsi="Rubik" w:cs="Rubik"/>
          <w:color w:val="151F3E"/>
          <w:sz w:val="28"/>
          <w:szCs w:val="28"/>
        </w:rPr>
      </w:pPr>
    </w:p>
    <w:p w14:paraId="695CCE01" w14:textId="77777777" w:rsidR="00B4424F" w:rsidRDefault="00B4424F" w:rsidP="00B4424F">
      <w:pPr>
        <w:keepNext/>
        <w:jc w:val="both"/>
      </w:pPr>
      <w:r>
        <w:rPr>
          <w:rFonts w:ascii="Rubik" w:hAnsi="Rubik" w:cs="Rubik"/>
          <w:noProof/>
          <w:color w:val="151F3E"/>
          <w:sz w:val="28"/>
          <w:szCs w:val="28"/>
        </w:rPr>
        <w:drawing>
          <wp:inline distT="0" distB="0" distL="0" distR="0" wp14:anchorId="69B56753" wp14:editId="2BA416C9">
            <wp:extent cx="5753100" cy="3676650"/>
            <wp:effectExtent l="19050" t="19050" r="19050" b="19050"/>
            <wp:docPr id="532335856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766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C6FBA7" w14:textId="7DB7CEAA" w:rsidR="00DE03B1" w:rsidRDefault="00B4424F" w:rsidP="00B4424F">
      <w:pPr>
        <w:pStyle w:val="Legenda"/>
        <w:jc w:val="center"/>
      </w:pPr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D56BE4">
        <w:rPr>
          <w:noProof/>
        </w:rPr>
        <w:t>8</w:t>
      </w:r>
      <w:r>
        <w:fldChar w:fldCharType="end"/>
      </w:r>
      <w:r>
        <w:t xml:space="preserve"> Elementy strony głównej portalu </w:t>
      </w:r>
      <w:proofErr w:type="spellStart"/>
      <w:r>
        <w:t>eTeczka</w:t>
      </w:r>
      <w:proofErr w:type="spellEnd"/>
    </w:p>
    <w:p w14:paraId="4AF7C019" w14:textId="77777777" w:rsidR="00B4424F" w:rsidRPr="00DE03B1" w:rsidRDefault="00B4424F" w:rsidP="00B4424F"/>
    <w:p w14:paraId="4FB11893" w14:textId="2BF3B9E9" w:rsidR="00DE03B1" w:rsidRPr="00B4424F" w:rsidRDefault="00683053" w:rsidP="00B4424F">
      <w:pPr>
        <w:pStyle w:val="Nagwek2"/>
        <w:numPr>
          <w:ilvl w:val="1"/>
          <w:numId w:val="23"/>
        </w:numPr>
      </w:pPr>
      <w:bookmarkStart w:id="9" w:name="_Toc179873032"/>
      <w:r>
        <w:t xml:space="preserve">Widok </w:t>
      </w:r>
      <w:r w:rsidR="00DE03B1" w:rsidRPr="00B4424F">
        <w:t xml:space="preserve"> ‘Moje wnioski’</w:t>
      </w:r>
      <w:bookmarkEnd w:id="9"/>
    </w:p>
    <w:p w14:paraId="58089040" w14:textId="548B2E9E" w:rsidR="00DE03B1" w:rsidRPr="00DE03B1" w:rsidRDefault="00683053" w:rsidP="00207446">
      <w:pPr>
        <w:ind w:firstLine="708"/>
        <w:jc w:val="both"/>
        <w:rPr>
          <w:rFonts w:ascii="Rubik" w:hAnsi="Rubik" w:cs="Rubik"/>
          <w:color w:val="151F3E"/>
          <w:sz w:val="28"/>
          <w:szCs w:val="28"/>
        </w:rPr>
      </w:pPr>
      <w:r>
        <w:rPr>
          <w:rFonts w:ascii="Rubik" w:hAnsi="Rubik" w:cs="Rubik"/>
          <w:color w:val="151F3E"/>
          <w:sz w:val="28"/>
          <w:szCs w:val="28"/>
        </w:rPr>
        <w:t>Widok</w:t>
      </w:r>
      <w:r w:rsidR="00DE03B1" w:rsidRPr="00DE03B1">
        <w:rPr>
          <w:rFonts w:ascii="Rubik" w:hAnsi="Rubik" w:cs="Rubik"/>
          <w:color w:val="151F3E"/>
          <w:sz w:val="28"/>
          <w:szCs w:val="28"/>
        </w:rPr>
        <w:t xml:space="preserve"> ‘Moje wnioski’ pozwala na przeglądanie i zarządzanie wszystkimi wnioskami, które dotyczą danego studenta.</w:t>
      </w:r>
    </w:p>
    <w:p w14:paraId="5B92C0B7" w14:textId="77777777" w:rsidR="00DE03B1" w:rsidRPr="00DE03B1" w:rsidRDefault="00DE03B1" w:rsidP="00A4180C">
      <w:p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W przedstawionej tabeli użytkownik ma informacje o:</w:t>
      </w:r>
    </w:p>
    <w:p w14:paraId="27F801AD" w14:textId="77777777" w:rsidR="00DE03B1" w:rsidRPr="00DE03B1" w:rsidRDefault="00DE03B1" w:rsidP="00A4180C">
      <w:pPr>
        <w:numPr>
          <w:ilvl w:val="0"/>
          <w:numId w:val="17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Nazwie wniosku</w:t>
      </w:r>
    </w:p>
    <w:p w14:paraId="7065117A" w14:textId="77777777" w:rsidR="00DE03B1" w:rsidRPr="00DE03B1" w:rsidRDefault="00DE03B1" w:rsidP="00A4180C">
      <w:pPr>
        <w:numPr>
          <w:ilvl w:val="0"/>
          <w:numId w:val="17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Dacie złożenia wniosku</w:t>
      </w:r>
    </w:p>
    <w:p w14:paraId="705C6808" w14:textId="77777777" w:rsidR="00DE03B1" w:rsidRPr="00DE03B1" w:rsidRDefault="00DE03B1" w:rsidP="00A4180C">
      <w:pPr>
        <w:numPr>
          <w:ilvl w:val="0"/>
          <w:numId w:val="17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Statusie wniosku</w:t>
      </w:r>
    </w:p>
    <w:p w14:paraId="240FFEB5" w14:textId="281D30C3" w:rsidR="00DE03B1" w:rsidRPr="00DE03B1" w:rsidRDefault="00DE03B1" w:rsidP="00207446">
      <w:pPr>
        <w:ind w:firstLine="360"/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Użytkownik ma możliwość przejścia do podglądu wniosku za pomocą ikony strzałki znajdującej się w kolumnie ‘Akcje’ (4).</w:t>
      </w:r>
    </w:p>
    <w:p w14:paraId="0D20D454" w14:textId="77777777" w:rsidR="00207446" w:rsidRDefault="00207446" w:rsidP="00207446">
      <w:pPr>
        <w:keepNext/>
        <w:jc w:val="both"/>
      </w:pPr>
      <w:r>
        <w:rPr>
          <w:rFonts w:ascii="Rubik" w:hAnsi="Rubik" w:cs="Rubik"/>
          <w:noProof/>
          <w:color w:val="151F3E"/>
          <w:sz w:val="28"/>
          <w:szCs w:val="28"/>
        </w:rPr>
        <w:lastRenderedPageBreak/>
        <w:drawing>
          <wp:inline distT="0" distB="0" distL="0" distR="0" wp14:anchorId="7FC8D18C" wp14:editId="2091E540">
            <wp:extent cx="5759450" cy="3274795"/>
            <wp:effectExtent l="19050" t="19050" r="12700" b="20955"/>
            <wp:docPr id="587141108" name="Obraz 66" descr="Obraz zawierający tekst, zrzut ekranu, oprogramowanie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141108" name="Obraz 66" descr="Obraz zawierający tekst, zrzut ekranu, oprogramowanie, Ikona komputer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747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AB2CB7" w14:textId="515198F0" w:rsidR="00DE03B1" w:rsidRDefault="00207446" w:rsidP="00207446">
      <w:pPr>
        <w:pStyle w:val="Legenda"/>
        <w:jc w:val="center"/>
      </w:pPr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D56BE4">
        <w:rPr>
          <w:noProof/>
        </w:rPr>
        <w:t>9</w:t>
      </w:r>
      <w:r>
        <w:fldChar w:fldCharType="end"/>
      </w:r>
      <w:r>
        <w:t xml:space="preserve"> Elementy </w:t>
      </w:r>
      <w:r w:rsidR="00683053">
        <w:t xml:space="preserve">widoku </w:t>
      </w:r>
      <w:r>
        <w:t xml:space="preserve"> 'Moje wnioski' portalu </w:t>
      </w:r>
      <w:proofErr w:type="spellStart"/>
      <w:r>
        <w:t>eTeczka</w:t>
      </w:r>
      <w:proofErr w:type="spellEnd"/>
    </w:p>
    <w:p w14:paraId="3A24C9C9" w14:textId="77777777" w:rsidR="00207446" w:rsidRPr="00DE03B1" w:rsidRDefault="00207446" w:rsidP="00207446"/>
    <w:p w14:paraId="05DF1C7C" w14:textId="77777777" w:rsidR="00DE03B1" w:rsidRPr="00DE03B1" w:rsidRDefault="00DE03B1" w:rsidP="00A4180C">
      <w:p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Dostępne akcje na tabeli:</w:t>
      </w:r>
    </w:p>
    <w:p w14:paraId="5B5476C5" w14:textId="77777777" w:rsidR="00DE03B1" w:rsidRPr="00DE03B1" w:rsidRDefault="00DE03B1" w:rsidP="00A4180C">
      <w:pPr>
        <w:numPr>
          <w:ilvl w:val="0"/>
          <w:numId w:val="18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przeszukiwanie wniosków</w:t>
      </w:r>
    </w:p>
    <w:p w14:paraId="525D4679" w14:textId="77777777" w:rsidR="00DE03B1" w:rsidRPr="00DE03B1" w:rsidRDefault="00DE03B1" w:rsidP="00A4180C">
      <w:pPr>
        <w:numPr>
          <w:ilvl w:val="0"/>
          <w:numId w:val="18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 xml:space="preserve">sortowanie po wybranych kolumnach </w:t>
      </w:r>
    </w:p>
    <w:p w14:paraId="5F6560CE" w14:textId="77777777" w:rsidR="00DE03B1" w:rsidRPr="00DE03B1" w:rsidRDefault="00DE03B1" w:rsidP="00A4180C">
      <w:pPr>
        <w:numPr>
          <w:ilvl w:val="0"/>
          <w:numId w:val="18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filtrowanie po wybranych kolumnach</w:t>
      </w:r>
    </w:p>
    <w:p w14:paraId="4F3F984D" w14:textId="77777777" w:rsidR="00DE03B1" w:rsidRPr="00DE03B1" w:rsidRDefault="00DE03B1" w:rsidP="00A4180C">
      <w:pPr>
        <w:numPr>
          <w:ilvl w:val="0"/>
          <w:numId w:val="18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odświeżanie tabeli</w:t>
      </w:r>
    </w:p>
    <w:p w14:paraId="21E646D4" w14:textId="031C1482" w:rsidR="00CF63E4" w:rsidRDefault="00CF63E4">
      <w:pPr>
        <w:rPr>
          <w:rFonts w:ascii="Rubik" w:hAnsi="Rubik" w:cs="Rubik"/>
          <w:color w:val="151F3E"/>
          <w:sz w:val="28"/>
          <w:szCs w:val="28"/>
        </w:rPr>
      </w:pPr>
      <w:r>
        <w:rPr>
          <w:rFonts w:ascii="Rubik" w:hAnsi="Rubik" w:cs="Rubik"/>
          <w:color w:val="151F3E"/>
          <w:sz w:val="28"/>
          <w:szCs w:val="28"/>
        </w:rPr>
        <w:br w:type="page"/>
      </w:r>
    </w:p>
    <w:p w14:paraId="55C2972A" w14:textId="4D5DD83F" w:rsidR="00DE03B1" w:rsidRPr="00DE03B1" w:rsidRDefault="00683053" w:rsidP="00207446">
      <w:pPr>
        <w:pStyle w:val="Nagwek2"/>
        <w:numPr>
          <w:ilvl w:val="1"/>
          <w:numId w:val="23"/>
        </w:numPr>
      </w:pPr>
      <w:bookmarkStart w:id="10" w:name="_Toc179873033"/>
      <w:r>
        <w:lastRenderedPageBreak/>
        <w:t>Widok</w:t>
      </w:r>
      <w:r w:rsidR="00DE03B1" w:rsidRPr="00DE03B1">
        <w:t xml:space="preserve"> ‘Złóż nowy wniosek’</w:t>
      </w:r>
      <w:bookmarkEnd w:id="10"/>
    </w:p>
    <w:p w14:paraId="252E1441" w14:textId="6625EB9E" w:rsidR="00DE03B1" w:rsidRDefault="00683053" w:rsidP="00F37D59">
      <w:pPr>
        <w:ind w:firstLine="708"/>
        <w:jc w:val="both"/>
        <w:rPr>
          <w:rFonts w:ascii="Rubik" w:hAnsi="Rubik" w:cs="Rubik"/>
          <w:color w:val="151F3E"/>
          <w:sz w:val="28"/>
          <w:szCs w:val="28"/>
        </w:rPr>
      </w:pPr>
      <w:r>
        <w:rPr>
          <w:rFonts w:ascii="Rubik" w:hAnsi="Rubik" w:cs="Rubik"/>
          <w:color w:val="151F3E"/>
          <w:sz w:val="28"/>
          <w:szCs w:val="28"/>
        </w:rPr>
        <w:t>W widoku</w:t>
      </w:r>
      <w:r w:rsidR="00DE03B1" w:rsidRPr="00DE03B1">
        <w:rPr>
          <w:rFonts w:ascii="Rubik" w:hAnsi="Rubik" w:cs="Rubik"/>
          <w:color w:val="151F3E"/>
          <w:sz w:val="28"/>
          <w:szCs w:val="28"/>
        </w:rPr>
        <w:t xml:space="preserve"> ‘Złóż nowy wniosek’ istnieje możliwość uruchomienia przez studenta nowego wniosku. Wnioski pogrupowane są w kategorie, przedstawione w postaci kafelków. Każdy kafelek </w:t>
      </w:r>
      <w:r w:rsidR="00B2445D">
        <w:rPr>
          <w:rFonts w:ascii="Rubik" w:hAnsi="Rubik" w:cs="Rubik"/>
          <w:color w:val="151F3E"/>
          <w:sz w:val="28"/>
          <w:szCs w:val="28"/>
        </w:rPr>
        <w:t xml:space="preserve">może </w:t>
      </w:r>
      <w:r w:rsidR="00DE03B1" w:rsidRPr="00DE03B1">
        <w:rPr>
          <w:rFonts w:ascii="Rubik" w:hAnsi="Rubik" w:cs="Rubik"/>
          <w:color w:val="151F3E"/>
          <w:sz w:val="28"/>
          <w:szCs w:val="28"/>
        </w:rPr>
        <w:t>posiada</w:t>
      </w:r>
      <w:r w:rsidR="00B2445D">
        <w:rPr>
          <w:rFonts w:ascii="Rubik" w:hAnsi="Rubik" w:cs="Rubik"/>
          <w:color w:val="151F3E"/>
          <w:sz w:val="28"/>
          <w:szCs w:val="28"/>
        </w:rPr>
        <w:t>ć</w:t>
      </w:r>
      <w:r w:rsidR="00DE03B1" w:rsidRPr="00DE03B1">
        <w:rPr>
          <w:rFonts w:ascii="Rubik" w:hAnsi="Rubik" w:cs="Rubik"/>
          <w:color w:val="151F3E"/>
          <w:sz w:val="28"/>
          <w:szCs w:val="28"/>
        </w:rPr>
        <w:t xml:space="preserve"> opis przybliżający sprawy, które student może znaleźć w katalogu.</w:t>
      </w:r>
    </w:p>
    <w:p w14:paraId="2D955A19" w14:textId="77777777" w:rsidR="00D72F4C" w:rsidRPr="00DE03B1" w:rsidRDefault="00D72F4C" w:rsidP="00F37D59">
      <w:pPr>
        <w:ind w:firstLine="708"/>
        <w:jc w:val="both"/>
        <w:rPr>
          <w:rFonts w:ascii="Rubik" w:hAnsi="Rubik" w:cs="Rubik"/>
          <w:color w:val="151F3E"/>
          <w:sz w:val="28"/>
          <w:szCs w:val="28"/>
        </w:rPr>
      </w:pPr>
    </w:p>
    <w:p w14:paraId="2C047E1D" w14:textId="77777777" w:rsidR="00F37D59" w:rsidRDefault="00F37D59" w:rsidP="00F37D59">
      <w:pPr>
        <w:keepNext/>
        <w:jc w:val="both"/>
      </w:pPr>
      <w:r>
        <w:rPr>
          <w:noProof/>
        </w:rPr>
        <w:drawing>
          <wp:inline distT="0" distB="0" distL="0" distR="0" wp14:anchorId="399ABA4A" wp14:editId="453F8231">
            <wp:extent cx="5753100" cy="3228975"/>
            <wp:effectExtent l="19050" t="19050" r="19050" b="28575"/>
            <wp:docPr id="2084163138" name="Obraz 67" descr="Obraz zawierający tekst, zrzut ekranu, oprogramowanie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163138" name="Obraz 67" descr="Obraz zawierający tekst, zrzut ekranu, oprogramowanie, Ikona komputer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BFA891" w14:textId="4C13F021" w:rsidR="00F37D59" w:rsidRDefault="00F37D59" w:rsidP="00D72F4C">
      <w:pPr>
        <w:pStyle w:val="Legenda"/>
        <w:jc w:val="center"/>
      </w:pPr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D56BE4">
        <w:rPr>
          <w:noProof/>
        </w:rPr>
        <w:t>10</w:t>
      </w:r>
      <w:r>
        <w:fldChar w:fldCharType="end"/>
      </w:r>
      <w:r>
        <w:t xml:space="preserve"> Katalogi Wniosków</w:t>
      </w:r>
    </w:p>
    <w:p w14:paraId="0A53DA78" w14:textId="77777777" w:rsidR="00D72F4C" w:rsidRPr="00D72F4C" w:rsidRDefault="00D72F4C" w:rsidP="00D72F4C"/>
    <w:p w14:paraId="04492330" w14:textId="6FB2EB5C" w:rsidR="00467BD8" w:rsidRPr="00DE03B1" w:rsidRDefault="00DE03B1" w:rsidP="00D72F4C">
      <w:pPr>
        <w:ind w:firstLine="708"/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Po przejściu do wybranej kategorii student</w:t>
      </w:r>
      <w:r w:rsidR="00B2445D">
        <w:rPr>
          <w:rFonts w:ascii="Rubik" w:hAnsi="Rubik" w:cs="Rubik"/>
          <w:color w:val="151F3E"/>
          <w:sz w:val="28"/>
          <w:szCs w:val="28"/>
        </w:rPr>
        <w:t>,</w:t>
      </w:r>
      <w:r w:rsidRPr="00DE03B1">
        <w:rPr>
          <w:rFonts w:ascii="Rubik" w:hAnsi="Rubik" w:cs="Rubik"/>
          <w:color w:val="151F3E"/>
          <w:sz w:val="28"/>
          <w:szCs w:val="28"/>
        </w:rPr>
        <w:t xml:space="preserve"> widzi listę dostępnych wniosków. Każdy z nich można uruchomić za pomocą niebieskiej ikony strzałki znajdującej się po prawej stronie każdego kafelka.</w:t>
      </w:r>
    </w:p>
    <w:p w14:paraId="11630B34" w14:textId="77777777" w:rsidR="00467BD8" w:rsidRDefault="00467BD8" w:rsidP="00467BD8">
      <w:pPr>
        <w:keepNext/>
        <w:jc w:val="both"/>
      </w:pPr>
      <w:r>
        <w:rPr>
          <w:rFonts w:ascii="Rubik" w:hAnsi="Rubik" w:cs="Rubik"/>
          <w:noProof/>
          <w:color w:val="151F3E"/>
          <w:sz w:val="28"/>
          <w:szCs w:val="28"/>
        </w:rPr>
        <w:lastRenderedPageBreak/>
        <w:drawing>
          <wp:inline distT="0" distB="0" distL="0" distR="0" wp14:anchorId="0EE7FE03" wp14:editId="18B349BD">
            <wp:extent cx="5753100" cy="3228975"/>
            <wp:effectExtent l="19050" t="19050" r="19050" b="28575"/>
            <wp:docPr id="102727969" name="Obraz 68" descr="Obraz zawierający tekst, zrzut ekranu, oprogramowanie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27969" name="Obraz 68" descr="Obraz zawierający tekst, zrzut ekranu, oprogramowanie, Ikona komputer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F20AC9" w14:textId="3B540D36" w:rsidR="00DE03B1" w:rsidRDefault="00467BD8" w:rsidP="00467BD8">
      <w:pPr>
        <w:pStyle w:val="Legenda"/>
        <w:jc w:val="center"/>
      </w:pPr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D56BE4">
        <w:rPr>
          <w:noProof/>
        </w:rPr>
        <w:t>11</w:t>
      </w:r>
      <w:r>
        <w:fldChar w:fldCharType="end"/>
      </w:r>
      <w:r>
        <w:t xml:space="preserve"> Otwarty Katalog wniosków</w:t>
      </w:r>
    </w:p>
    <w:p w14:paraId="1AF2EC1B" w14:textId="77777777" w:rsidR="00D72F4C" w:rsidRPr="00D72F4C" w:rsidRDefault="00D72F4C" w:rsidP="00D72F4C"/>
    <w:p w14:paraId="5B94802F" w14:textId="4D33D312" w:rsidR="00DE03B1" w:rsidRDefault="00DE03B1" w:rsidP="00467BD8">
      <w:pPr>
        <w:ind w:firstLine="708"/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Każde uruchomienie wniosku musi zostać potwierdzone za pomocą przycisku ‘Uruchom wniosek’. Przycisk znajduje się w nowym oknie ‘Uruchomienie wniosku’</w:t>
      </w:r>
      <w:r w:rsidR="00AB0E32">
        <w:rPr>
          <w:rFonts w:ascii="Rubik" w:hAnsi="Rubik" w:cs="Rubik"/>
          <w:color w:val="151F3E"/>
          <w:sz w:val="28"/>
          <w:szCs w:val="28"/>
        </w:rPr>
        <w:t>.</w:t>
      </w:r>
    </w:p>
    <w:p w14:paraId="0E230957" w14:textId="77777777" w:rsidR="00AB0E32" w:rsidRPr="00DE03B1" w:rsidRDefault="00AB0E32" w:rsidP="00467BD8">
      <w:pPr>
        <w:ind w:firstLine="708"/>
        <w:jc w:val="both"/>
        <w:rPr>
          <w:rFonts w:ascii="Rubik" w:hAnsi="Rubik" w:cs="Rubik"/>
          <w:color w:val="151F3E"/>
          <w:sz w:val="28"/>
          <w:szCs w:val="28"/>
        </w:rPr>
      </w:pPr>
    </w:p>
    <w:p w14:paraId="16CA0DE2" w14:textId="77777777" w:rsidR="00AB0E32" w:rsidRDefault="00AB0E32" w:rsidP="00AB0E32">
      <w:pPr>
        <w:keepNext/>
        <w:jc w:val="both"/>
      </w:pPr>
      <w:r>
        <w:rPr>
          <w:rFonts w:ascii="Rubik" w:hAnsi="Rubik" w:cs="Rubik"/>
          <w:noProof/>
          <w:color w:val="151F3E"/>
          <w:sz w:val="28"/>
          <w:szCs w:val="28"/>
        </w:rPr>
        <w:drawing>
          <wp:inline distT="0" distB="0" distL="0" distR="0" wp14:anchorId="4F8E9560" wp14:editId="6AE8C49C">
            <wp:extent cx="5753100" cy="3238500"/>
            <wp:effectExtent l="19050" t="19050" r="19050" b="19050"/>
            <wp:docPr id="480717346" name="Obraz 69" descr="Obraz zawierający tekst, oprogramowanie, Ikona komputerowa, Oprogramowanie multimedial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17346" name="Obraz 69" descr="Obraz zawierający tekst, oprogramowanie, Ikona komputerowa, Oprogramowanie multimedialn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0669A2" w14:textId="41758269" w:rsidR="00DE03B1" w:rsidRPr="00DE03B1" w:rsidRDefault="00AB0E32" w:rsidP="00AB0E32">
      <w:pPr>
        <w:pStyle w:val="Legenda"/>
        <w:jc w:val="center"/>
        <w:rPr>
          <w:rFonts w:ascii="Rubik" w:hAnsi="Rubik" w:cs="Rubik"/>
          <w:color w:val="151F3E"/>
          <w:sz w:val="28"/>
          <w:szCs w:val="28"/>
        </w:rPr>
      </w:pPr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D56BE4">
        <w:rPr>
          <w:noProof/>
        </w:rPr>
        <w:t>12</w:t>
      </w:r>
      <w:r>
        <w:fldChar w:fldCharType="end"/>
      </w:r>
      <w:r>
        <w:t xml:space="preserve"> Okno potwierdzające uruchomienie wniosku</w:t>
      </w:r>
    </w:p>
    <w:p w14:paraId="700F4E88" w14:textId="0440C1B7" w:rsidR="00DE03B1" w:rsidRDefault="00DE03B1" w:rsidP="00AB0E32">
      <w:pPr>
        <w:ind w:firstLine="708"/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lastRenderedPageBreak/>
        <w:t>Po potwierdzeniu uruchomienia wniosku, użytkownik zostanie przeniesiony do widoku podglądu wniosku.</w:t>
      </w:r>
    </w:p>
    <w:p w14:paraId="6C845CAB" w14:textId="0DED5BFE" w:rsidR="00565BC4" w:rsidRPr="00DE03B1" w:rsidRDefault="00565BC4" w:rsidP="00AB0E32">
      <w:pPr>
        <w:ind w:firstLine="708"/>
        <w:jc w:val="both"/>
        <w:rPr>
          <w:rFonts w:ascii="Rubik" w:hAnsi="Rubik" w:cs="Rubik"/>
          <w:color w:val="151F3E"/>
          <w:sz w:val="28"/>
          <w:szCs w:val="28"/>
        </w:rPr>
      </w:pPr>
      <w:r>
        <w:rPr>
          <w:rFonts w:ascii="Rubik" w:hAnsi="Rubik" w:cs="Rubik"/>
          <w:b/>
          <w:bCs/>
          <w:noProof/>
          <w:color w:val="151F3E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1F8D442" wp14:editId="5CA47184">
                <wp:simplePos x="0" y="0"/>
                <wp:positionH relativeFrom="margin">
                  <wp:posOffset>-104140</wp:posOffset>
                </wp:positionH>
                <wp:positionV relativeFrom="paragraph">
                  <wp:posOffset>182245</wp:posOffset>
                </wp:positionV>
                <wp:extent cx="6000750" cy="651510"/>
                <wp:effectExtent l="19050" t="19050" r="19050" b="15240"/>
                <wp:wrapNone/>
                <wp:docPr id="1052069093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651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 w14:anchorId="4AEE4AC0">
              <v:rect id="Prostokąt 6" style="position:absolute;margin-left:-8.2pt;margin-top:14.35pt;width:472.5pt;height:51.3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2.25pt" w14:anchorId="51577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">
                <w10:wrap anchorx="margin"/>
              </v:rect>
            </w:pict>
          </mc:Fallback>
        </mc:AlternateContent>
      </w:r>
    </w:p>
    <w:p w14:paraId="164499CA" w14:textId="7CC0DA5E" w:rsidR="00DE03B1" w:rsidRPr="00DE03B1" w:rsidRDefault="00AB0E32" w:rsidP="00A4180C">
      <w:pPr>
        <w:jc w:val="both"/>
        <w:rPr>
          <w:rFonts w:ascii="Rubik" w:hAnsi="Rubik" w:cs="Rubik"/>
          <w:color w:val="151F3E"/>
          <w:sz w:val="28"/>
          <w:szCs w:val="28"/>
        </w:rPr>
      </w:pPr>
      <w:r w:rsidRPr="00AB0E32">
        <w:rPr>
          <w:rFonts w:ascii="Rubik" w:hAnsi="Rubik" w:cs="Rubik"/>
          <w:b/>
          <w:bCs/>
          <w:color w:val="151F3E"/>
          <w:sz w:val="28"/>
          <w:szCs w:val="28"/>
        </w:rPr>
        <w:t>UWAGA!!!</w:t>
      </w:r>
      <w:r>
        <w:rPr>
          <w:rFonts w:ascii="Rubik" w:hAnsi="Rubik" w:cs="Rubik"/>
          <w:color w:val="151F3E"/>
          <w:sz w:val="28"/>
          <w:szCs w:val="28"/>
        </w:rPr>
        <w:t xml:space="preserve"> </w:t>
      </w:r>
      <w:r w:rsidR="00DE03B1" w:rsidRPr="00DE03B1">
        <w:rPr>
          <w:rFonts w:ascii="Rubik" w:hAnsi="Rubik" w:cs="Rubik"/>
          <w:color w:val="151F3E"/>
          <w:sz w:val="28"/>
          <w:szCs w:val="28"/>
        </w:rPr>
        <w:t xml:space="preserve">Uruchomienie wniosku, nie oznacza wysłanie go do Dziekanatu. </w:t>
      </w:r>
    </w:p>
    <w:p w14:paraId="54067FD1" w14:textId="67268251" w:rsidR="00FD1435" w:rsidRDefault="00FD1435" w:rsidP="00A4180C">
      <w:pPr>
        <w:jc w:val="both"/>
        <w:rPr>
          <w:rFonts w:ascii="Rubik" w:hAnsi="Rubik" w:cs="Rubik"/>
          <w:color w:val="151F3E"/>
          <w:sz w:val="28"/>
          <w:szCs w:val="28"/>
        </w:rPr>
      </w:pPr>
    </w:p>
    <w:p w14:paraId="60CCA0E3" w14:textId="533CABCA" w:rsidR="00DE03B1" w:rsidRPr="00DE03B1" w:rsidRDefault="00DE03B1" w:rsidP="00FD1435">
      <w:pPr>
        <w:pStyle w:val="Nagwek2"/>
        <w:numPr>
          <w:ilvl w:val="1"/>
          <w:numId w:val="23"/>
        </w:numPr>
      </w:pPr>
      <w:bookmarkStart w:id="11" w:name="_Toc179873034"/>
      <w:r w:rsidRPr="00DE03B1">
        <w:t>Podgląd wniosku</w:t>
      </w:r>
      <w:bookmarkEnd w:id="11"/>
    </w:p>
    <w:p w14:paraId="254521BF" w14:textId="26EFD8C5" w:rsidR="00DE03B1" w:rsidRDefault="00DE03B1" w:rsidP="00FD1435">
      <w:pPr>
        <w:ind w:firstLine="708"/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Po wejściu w podgląd wniosku student będzie miał dostęp do widoku wniosku.</w:t>
      </w:r>
    </w:p>
    <w:p w14:paraId="08568A18" w14:textId="749330F0" w:rsidR="00341DF6" w:rsidRPr="00671107" w:rsidRDefault="00671107" w:rsidP="00671107">
      <w:pPr>
        <w:jc w:val="both"/>
        <w:rPr>
          <w:rFonts w:ascii="Rubik" w:hAnsi="Rubik" w:cs="Rubik"/>
          <w:color w:val="151F3E"/>
          <w:sz w:val="28"/>
          <w:szCs w:val="28"/>
        </w:rPr>
      </w:pPr>
      <w:r>
        <w:rPr>
          <w:rFonts w:ascii="Rubik" w:hAnsi="Rubik" w:cs="Rubik"/>
          <w:noProof/>
          <w:color w:val="151F3E"/>
          <w:sz w:val="28"/>
          <w:szCs w:val="28"/>
        </w:rPr>
        <w:drawing>
          <wp:inline distT="0" distB="0" distL="0" distR="0" wp14:anchorId="1CC7D425" wp14:editId="7E43B9F9">
            <wp:extent cx="5753100" cy="3192780"/>
            <wp:effectExtent l="19050" t="19050" r="19050" b="26670"/>
            <wp:docPr id="1245896861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927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918397" w14:textId="652703EA" w:rsidR="00230557" w:rsidRDefault="00972F31" w:rsidP="00341DF6">
      <w:pPr>
        <w:pStyle w:val="Legenda"/>
        <w:jc w:val="center"/>
      </w:pPr>
      <w:r w:rsidRPr="00972F31">
        <w:rPr>
          <w:noProof/>
        </w:rPr>
        <w:drawing>
          <wp:anchor distT="0" distB="0" distL="114300" distR="114300" simplePos="0" relativeHeight="251661317" behindDoc="1" locked="0" layoutInCell="1" allowOverlap="1" wp14:anchorId="3A646AD7" wp14:editId="340C8497">
            <wp:simplePos x="0" y="0"/>
            <wp:positionH relativeFrom="margin">
              <wp:align>right</wp:align>
            </wp:positionH>
            <wp:positionV relativeFrom="paragraph">
              <wp:posOffset>226695</wp:posOffset>
            </wp:positionV>
            <wp:extent cx="447040" cy="548640"/>
            <wp:effectExtent l="0" t="0" r="0" b="3810"/>
            <wp:wrapNone/>
            <wp:docPr id="11330953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095364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ubik" w:hAnsi="Rubik" w:cs="Rubik"/>
          <w:b/>
          <w:bCs/>
          <w:noProof/>
          <w:color w:val="151F3E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93" behindDoc="0" locked="0" layoutInCell="1" allowOverlap="1" wp14:anchorId="31A85EBB" wp14:editId="72D427ED">
                <wp:simplePos x="0" y="0"/>
                <wp:positionH relativeFrom="margin">
                  <wp:posOffset>-123190</wp:posOffset>
                </wp:positionH>
                <wp:positionV relativeFrom="paragraph">
                  <wp:posOffset>180975</wp:posOffset>
                </wp:positionV>
                <wp:extent cx="6126480" cy="2263140"/>
                <wp:effectExtent l="19050" t="19050" r="26670" b="22860"/>
                <wp:wrapNone/>
                <wp:docPr id="174969968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6480" cy="22631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 w14:anchorId="70182C3B">
              <v:rect id="Prostokąt 6" style="position:absolute;margin-left:-9.7pt;margin-top:14.25pt;width:482.4pt;height:178.2pt;z-index:2516602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2.25pt" w14:anchorId="0F220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">
                <w10:wrap anchorx="margin"/>
              </v:rect>
            </w:pict>
          </mc:Fallback>
        </mc:AlternateContent>
      </w:r>
      <w:r w:rsidR="00341DF6"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D56BE4">
        <w:rPr>
          <w:noProof/>
        </w:rPr>
        <w:t>13</w:t>
      </w:r>
      <w:r>
        <w:fldChar w:fldCharType="end"/>
      </w:r>
      <w:r w:rsidR="00341DF6">
        <w:t xml:space="preserve"> Widok podglądu wniosku</w:t>
      </w:r>
    </w:p>
    <w:p w14:paraId="51609C7A" w14:textId="0D6FD437" w:rsidR="00972F31" w:rsidRPr="00972F31" w:rsidRDefault="00972F31" w:rsidP="00972F31">
      <w:r w:rsidRPr="00B07162">
        <w:rPr>
          <w:b/>
          <w:bCs/>
        </w:rPr>
        <w:t>UWAGA!!</w:t>
      </w:r>
      <w:r w:rsidRPr="00B07162">
        <w:rPr>
          <w:b/>
          <w:bCs/>
        </w:rPr>
        <w:br/>
        <w:t xml:space="preserve">Podczas uzupełniania wniosku zwróć szczególną uwagę na pola </w:t>
      </w:r>
      <w:r w:rsidR="00B07162" w:rsidRPr="00B07162">
        <w:rPr>
          <w:b/>
          <w:bCs/>
        </w:rPr>
        <w:t>zawierające</w:t>
      </w:r>
      <w:r w:rsidRPr="00B07162">
        <w:rPr>
          <w:b/>
          <w:bCs/>
        </w:rPr>
        <w:t xml:space="preserve"> „</w:t>
      </w:r>
      <w:proofErr w:type="spellStart"/>
      <w:r w:rsidRPr="00B07162">
        <w:rPr>
          <w:b/>
          <w:bCs/>
        </w:rPr>
        <w:t>tooltip</w:t>
      </w:r>
      <w:proofErr w:type="spellEnd"/>
      <w:r w:rsidRPr="00B07162">
        <w:rPr>
          <w:b/>
          <w:bCs/>
        </w:rPr>
        <w:t>”</w:t>
      </w:r>
      <w:r w:rsidRPr="00B07162">
        <w:rPr>
          <w:b/>
          <w:bCs/>
          <w:noProof/>
        </w:rPr>
        <w:t xml:space="preserve"> </w:t>
      </w:r>
      <w:r w:rsidRPr="00B07162">
        <w:rPr>
          <w:b/>
          <w:bCs/>
        </w:rPr>
        <w:br/>
        <w:t>W przypadku informacji takich jak np. „Numer organizacji/stowarzyszenia w Spisie Uczelnianych Organizacji Studenckich/Spisie Stowarzyszeń” pole tekstowe akceptuje tylko wartości w odpowiednim formacie.</w:t>
      </w:r>
      <w:r>
        <w:br/>
      </w:r>
      <w:r w:rsidR="00B07162" w:rsidRPr="00B07162">
        <w:rPr>
          <w:noProof/>
        </w:rPr>
        <w:drawing>
          <wp:inline distT="0" distB="0" distL="0" distR="0" wp14:anchorId="31892863" wp14:editId="2456218C">
            <wp:extent cx="5759450" cy="351155"/>
            <wp:effectExtent l="0" t="0" r="0" b="0"/>
            <wp:docPr id="210624017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24017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B07162">
        <w:rPr>
          <w:noProof/>
        </w:rPr>
        <w:drawing>
          <wp:inline distT="0" distB="0" distL="0" distR="0" wp14:anchorId="320517A0" wp14:editId="5426644D">
            <wp:extent cx="777240" cy="809244"/>
            <wp:effectExtent l="0" t="0" r="3810" b="0"/>
            <wp:docPr id="2063562009" name="Obraz 1" descr="Obraz zawierający tekst, Czcionka, zrzut ekranu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562009" name="Obraz 1" descr="Obraz zawierający tekst, Czcionka, zrzut ekranu, numer&#10;&#10;Zawartość wygenerowana przez AI może być niepoprawna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09690" cy="84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162">
        <w:t xml:space="preserve"> - po najechaniu na ikonę </w:t>
      </w:r>
    </w:p>
    <w:p w14:paraId="14775667" w14:textId="77777777" w:rsidR="00341DF6" w:rsidRDefault="00341DF6" w:rsidP="00A4180C">
      <w:pPr>
        <w:jc w:val="both"/>
        <w:rPr>
          <w:rFonts w:ascii="Rubik" w:hAnsi="Rubik" w:cs="Rubik"/>
          <w:color w:val="151F3E"/>
          <w:sz w:val="28"/>
          <w:szCs w:val="28"/>
        </w:rPr>
      </w:pPr>
    </w:p>
    <w:p w14:paraId="42DE9A72" w14:textId="77777777" w:rsidR="00972F31" w:rsidRDefault="00972F31" w:rsidP="00A4180C">
      <w:pPr>
        <w:jc w:val="both"/>
        <w:rPr>
          <w:rFonts w:ascii="Rubik" w:hAnsi="Rubik" w:cs="Rubik"/>
          <w:color w:val="151F3E"/>
          <w:sz w:val="28"/>
          <w:szCs w:val="28"/>
        </w:rPr>
      </w:pPr>
    </w:p>
    <w:p w14:paraId="2678DA50" w14:textId="77777777" w:rsidR="00972F31" w:rsidRDefault="00972F31" w:rsidP="00A4180C">
      <w:pPr>
        <w:jc w:val="both"/>
        <w:rPr>
          <w:rFonts w:ascii="Rubik" w:hAnsi="Rubik" w:cs="Rubik"/>
          <w:color w:val="151F3E"/>
          <w:sz w:val="28"/>
          <w:szCs w:val="28"/>
        </w:rPr>
      </w:pPr>
    </w:p>
    <w:p w14:paraId="3164D5ED" w14:textId="77777777" w:rsidR="00972F31" w:rsidRDefault="00972F31" w:rsidP="00A4180C">
      <w:pPr>
        <w:jc w:val="both"/>
        <w:rPr>
          <w:rFonts w:ascii="Rubik" w:hAnsi="Rubik" w:cs="Rubik"/>
          <w:color w:val="151F3E"/>
          <w:sz w:val="28"/>
          <w:szCs w:val="28"/>
        </w:rPr>
      </w:pPr>
    </w:p>
    <w:p w14:paraId="4CA3DE61" w14:textId="77777777" w:rsidR="00972F31" w:rsidRDefault="00972F31" w:rsidP="00A4180C">
      <w:pPr>
        <w:jc w:val="both"/>
        <w:rPr>
          <w:rFonts w:ascii="Rubik" w:hAnsi="Rubik" w:cs="Rubik"/>
          <w:color w:val="151F3E"/>
          <w:sz w:val="28"/>
          <w:szCs w:val="28"/>
        </w:rPr>
      </w:pPr>
    </w:p>
    <w:p w14:paraId="4D91DDF5" w14:textId="77777777" w:rsidR="00972F31" w:rsidRDefault="00972F31" w:rsidP="00A4180C">
      <w:pPr>
        <w:jc w:val="both"/>
        <w:rPr>
          <w:rFonts w:ascii="Rubik" w:hAnsi="Rubik" w:cs="Rubik"/>
          <w:color w:val="151F3E"/>
          <w:sz w:val="28"/>
          <w:szCs w:val="28"/>
        </w:rPr>
      </w:pPr>
    </w:p>
    <w:p w14:paraId="50389C6B" w14:textId="77777777" w:rsidR="00972F31" w:rsidRDefault="00972F31" w:rsidP="00A4180C">
      <w:pPr>
        <w:jc w:val="both"/>
        <w:rPr>
          <w:rFonts w:ascii="Rubik" w:hAnsi="Rubik" w:cs="Rubik"/>
          <w:color w:val="151F3E"/>
          <w:sz w:val="28"/>
          <w:szCs w:val="28"/>
        </w:rPr>
      </w:pPr>
    </w:p>
    <w:p w14:paraId="0B0B7467" w14:textId="6FFCCC5A" w:rsidR="00DE03B1" w:rsidRPr="00DE03B1" w:rsidRDefault="00DE03B1" w:rsidP="00A4180C">
      <w:p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Widok podglądu wniosku podzielony jest na:</w:t>
      </w:r>
    </w:p>
    <w:p w14:paraId="517D5308" w14:textId="77777777" w:rsidR="00DE03B1" w:rsidRPr="00DE03B1" w:rsidRDefault="00DE03B1" w:rsidP="00A4180C">
      <w:pPr>
        <w:numPr>
          <w:ilvl w:val="0"/>
          <w:numId w:val="19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 xml:space="preserve">sekcję ‘Informacje o wniosku’ </w:t>
      </w:r>
    </w:p>
    <w:p w14:paraId="4FE73BE9" w14:textId="77777777" w:rsidR="00DE03B1" w:rsidRPr="00DE03B1" w:rsidRDefault="00DE03B1" w:rsidP="00A4180C">
      <w:pPr>
        <w:numPr>
          <w:ilvl w:val="0"/>
          <w:numId w:val="19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zakładkę ‘Formularz’</w:t>
      </w:r>
    </w:p>
    <w:p w14:paraId="74F249F6" w14:textId="77777777" w:rsidR="00DE03B1" w:rsidRPr="00DE03B1" w:rsidRDefault="00DE03B1" w:rsidP="00A4180C">
      <w:pPr>
        <w:numPr>
          <w:ilvl w:val="0"/>
          <w:numId w:val="19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zakładkę ‘Dokumenty’</w:t>
      </w:r>
    </w:p>
    <w:p w14:paraId="08099C96" w14:textId="77777777" w:rsidR="00DE03B1" w:rsidRDefault="00DE03B1" w:rsidP="00A4180C">
      <w:pPr>
        <w:numPr>
          <w:ilvl w:val="0"/>
          <w:numId w:val="19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sekcję ‘Dostępne akcje’</w:t>
      </w:r>
    </w:p>
    <w:p w14:paraId="22B39707" w14:textId="77777777" w:rsidR="003C7577" w:rsidRDefault="003C7577" w:rsidP="003C7577">
      <w:pPr>
        <w:jc w:val="both"/>
        <w:rPr>
          <w:rFonts w:ascii="Rubik" w:hAnsi="Rubik" w:cs="Rubik"/>
          <w:color w:val="151F3E"/>
          <w:sz w:val="28"/>
          <w:szCs w:val="28"/>
        </w:rPr>
      </w:pPr>
    </w:p>
    <w:p w14:paraId="363A6FA4" w14:textId="71260065" w:rsidR="00644C67" w:rsidRPr="003C7577" w:rsidRDefault="003C7577" w:rsidP="003C7577">
      <w:pPr>
        <w:jc w:val="both"/>
        <w:rPr>
          <w:rFonts w:ascii="Rubik" w:hAnsi="Rubik" w:cs="Rubik"/>
          <w:color w:val="151F3E"/>
          <w:sz w:val="28"/>
          <w:szCs w:val="28"/>
        </w:rPr>
      </w:pPr>
      <w:r>
        <w:rPr>
          <w:rFonts w:ascii="Rubik" w:hAnsi="Rubik" w:cs="Rubik"/>
          <w:noProof/>
          <w:color w:val="151F3E"/>
          <w:sz w:val="28"/>
          <w:szCs w:val="28"/>
        </w:rPr>
        <w:drawing>
          <wp:inline distT="0" distB="0" distL="0" distR="0" wp14:anchorId="293A057B" wp14:editId="4626BB58">
            <wp:extent cx="5753100" cy="3192780"/>
            <wp:effectExtent l="19050" t="19050" r="19050" b="26670"/>
            <wp:docPr id="2003838506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927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507169" w14:textId="78A581B1" w:rsidR="00DE03B1" w:rsidRDefault="00644C67" w:rsidP="00644C67">
      <w:pPr>
        <w:pStyle w:val="Legenda"/>
        <w:jc w:val="center"/>
      </w:pPr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D56BE4">
        <w:rPr>
          <w:noProof/>
        </w:rPr>
        <w:t>14</w:t>
      </w:r>
      <w:r>
        <w:fldChar w:fldCharType="end"/>
      </w:r>
      <w:r>
        <w:t xml:space="preserve"> Elementy widoku podglądu Wniosku</w:t>
      </w:r>
    </w:p>
    <w:p w14:paraId="79E075C1" w14:textId="77777777" w:rsidR="00644C67" w:rsidRPr="00DE03B1" w:rsidRDefault="00644C67" w:rsidP="00644C67"/>
    <w:p w14:paraId="581BB737" w14:textId="77777777" w:rsidR="00DE03B1" w:rsidRPr="00DE03B1" w:rsidRDefault="00DE03B1" w:rsidP="000F0157">
      <w:pPr>
        <w:pStyle w:val="Nagwek3"/>
        <w:numPr>
          <w:ilvl w:val="2"/>
          <w:numId w:val="23"/>
        </w:numPr>
      </w:pPr>
      <w:bookmarkStart w:id="12" w:name="_Toc179873035"/>
      <w:r w:rsidRPr="00DE03B1">
        <w:t>Sekcja ‘Informacje o wniosku’</w:t>
      </w:r>
      <w:bookmarkEnd w:id="12"/>
    </w:p>
    <w:p w14:paraId="3A508C60" w14:textId="77777777" w:rsidR="00DE03B1" w:rsidRPr="00DE03B1" w:rsidRDefault="00DE03B1" w:rsidP="00A4180C">
      <w:p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W tym elemencie zaprezentowana jest informacja o:</w:t>
      </w:r>
    </w:p>
    <w:p w14:paraId="3F261F15" w14:textId="77777777" w:rsidR="00DE03B1" w:rsidRPr="00DE03B1" w:rsidRDefault="00DE03B1" w:rsidP="00A4180C">
      <w:pPr>
        <w:numPr>
          <w:ilvl w:val="0"/>
          <w:numId w:val="20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 xml:space="preserve">nazwie wniosku, </w:t>
      </w:r>
    </w:p>
    <w:p w14:paraId="34834B29" w14:textId="77777777" w:rsidR="00DE03B1" w:rsidRPr="00DE03B1" w:rsidRDefault="00DE03B1" w:rsidP="00A4180C">
      <w:pPr>
        <w:numPr>
          <w:ilvl w:val="0"/>
          <w:numId w:val="20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 xml:space="preserve">statusie, </w:t>
      </w:r>
    </w:p>
    <w:p w14:paraId="2BE73844" w14:textId="77777777" w:rsidR="00DE03B1" w:rsidRPr="00DE03B1" w:rsidRDefault="00DE03B1" w:rsidP="00A4180C">
      <w:pPr>
        <w:numPr>
          <w:ilvl w:val="0"/>
          <w:numId w:val="20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lastRenderedPageBreak/>
        <w:t xml:space="preserve">identyfikatorze (id) wniosku, </w:t>
      </w:r>
    </w:p>
    <w:p w14:paraId="60665068" w14:textId="77777777" w:rsidR="00DE03B1" w:rsidRPr="00DE03B1" w:rsidRDefault="00DE03B1" w:rsidP="00A4180C">
      <w:pPr>
        <w:numPr>
          <w:ilvl w:val="0"/>
          <w:numId w:val="20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osobie, która rozpoczęła proces,</w:t>
      </w:r>
    </w:p>
    <w:p w14:paraId="50279F77" w14:textId="25AF4744" w:rsidR="00DE03B1" w:rsidRDefault="00DE03B1" w:rsidP="00A4180C">
      <w:pPr>
        <w:numPr>
          <w:ilvl w:val="0"/>
          <w:numId w:val="20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dacie rozpoczęcia wniosku.</w:t>
      </w:r>
    </w:p>
    <w:p w14:paraId="1036CA25" w14:textId="504DC32F" w:rsidR="00146DE2" w:rsidRPr="00DE03B1" w:rsidRDefault="00146DE2" w:rsidP="00146DE2">
      <w:pPr>
        <w:jc w:val="both"/>
        <w:rPr>
          <w:rFonts w:ascii="Rubik" w:hAnsi="Rubik" w:cs="Rubik"/>
          <w:color w:val="151F3E"/>
          <w:sz w:val="28"/>
          <w:szCs w:val="28"/>
        </w:rPr>
      </w:pPr>
      <w:r>
        <w:rPr>
          <w:rFonts w:ascii="Rubik" w:hAnsi="Rubik" w:cs="Rubik"/>
          <w:b/>
          <w:bCs/>
          <w:noProof/>
          <w:color w:val="151F3E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9366C3E" wp14:editId="3DDE914F">
                <wp:simplePos x="0" y="0"/>
                <wp:positionH relativeFrom="margin">
                  <wp:posOffset>-104140</wp:posOffset>
                </wp:positionH>
                <wp:positionV relativeFrom="paragraph">
                  <wp:posOffset>262890</wp:posOffset>
                </wp:positionV>
                <wp:extent cx="5953125" cy="609600"/>
                <wp:effectExtent l="19050" t="19050" r="28575" b="19050"/>
                <wp:wrapNone/>
                <wp:docPr id="2007926635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609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 w14:anchorId="4ADF8E32">
              <v:rect id="Prostokąt 6" style="position:absolute;margin-left:-8.2pt;margin-top:20.7pt;width:468.7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2.25pt" w14:anchorId="2B8EB8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">
                <w10:wrap anchorx="margin"/>
              </v:rect>
            </w:pict>
          </mc:Fallback>
        </mc:AlternateContent>
      </w:r>
    </w:p>
    <w:p w14:paraId="1B1D7179" w14:textId="312A728B" w:rsidR="00DE03B1" w:rsidRDefault="000F0157" w:rsidP="00A4180C">
      <w:pPr>
        <w:jc w:val="both"/>
        <w:rPr>
          <w:rFonts w:ascii="Rubik" w:hAnsi="Rubik" w:cs="Rubik"/>
          <w:color w:val="151F3E"/>
          <w:sz w:val="28"/>
          <w:szCs w:val="28"/>
        </w:rPr>
      </w:pPr>
      <w:r w:rsidRPr="000F0157">
        <w:rPr>
          <w:rFonts w:ascii="Rubik" w:hAnsi="Rubik" w:cs="Rubik"/>
          <w:b/>
          <w:bCs/>
          <w:color w:val="151F3E"/>
          <w:sz w:val="28"/>
          <w:szCs w:val="28"/>
        </w:rPr>
        <w:t>UWAGA!!!</w:t>
      </w:r>
      <w:r>
        <w:rPr>
          <w:rFonts w:ascii="Rubik" w:hAnsi="Rubik" w:cs="Rubik"/>
          <w:color w:val="151F3E"/>
          <w:sz w:val="28"/>
          <w:szCs w:val="28"/>
        </w:rPr>
        <w:t xml:space="preserve"> </w:t>
      </w:r>
      <w:r w:rsidR="00DE03B1" w:rsidRPr="00DE03B1">
        <w:rPr>
          <w:rFonts w:ascii="Rubik" w:hAnsi="Rubik" w:cs="Rubik"/>
          <w:color w:val="151F3E"/>
          <w:sz w:val="28"/>
          <w:szCs w:val="28"/>
        </w:rPr>
        <w:t>Prezentowane informację mogą się różnić w zależności od konfiguracji wniosku</w:t>
      </w:r>
    </w:p>
    <w:p w14:paraId="6EE33F0B" w14:textId="77777777" w:rsidR="00655654" w:rsidRDefault="00655654" w:rsidP="00A4180C">
      <w:pPr>
        <w:jc w:val="both"/>
        <w:rPr>
          <w:rFonts w:ascii="Rubik" w:hAnsi="Rubik" w:cs="Rubik"/>
          <w:color w:val="151F3E"/>
          <w:sz w:val="28"/>
          <w:szCs w:val="28"/>
        </w:rPr>
      </w:pPr>
    </w:p>
    <w:p w14:paraId="36837FED" w14:textId="415E1DD6" w:rsidR="000F0157" w:rsidRPr="00655654" w:rsidRDefault="00655654" w:rsidP="00655654">
      <w:pPr>
        <w:jc w:val="both"/>
        <w:rPr>
          <w:rFonts w:ascii="Rubik" w:hAnsi="Rubik" w:cs="Rubik"/>
          <w:color w:val="151F3E"/>
          <w:sz w:val="28"/>
          <w:szCs w:val="28"/>
        </w:rPr>
      </w:pPr>
      <w:r>
        <w:rPr>
          <w:rFonts w:ascii="Rubik" w:hAnsi="Rubik" w:cs="Rubik"/>
          <w:noProof/>
          <w:color w:val="151F3E"/>
          <w:sz w:val="28"/>
          <w:szCs w:val="28"/>
        </w:rPr>
        <w:drawing>
          <wp:inline distT="0" distB="0" distL="0" distR="0" wp14:anchorId="4A38111B" wp14:editId="435B1E55">
            <wp:extent cx="5753100" cy="3192780"/>
            <wp:effectExtent l="19050" t="19050" r="19050" b="26670"/>
            <wp:docPr id="74201093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927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96EF3F" w14:textId="240E3D66" w:rsidR="00DE03B1" w:rsidRPr="00DE03B1" w:rsidRDefault="000F0157" w:rsidP="000F0157">
      <w:pPr>
        <w:pStyle w:val="Legenda"/>
        <w:jc w:val="center"/>
        <w:rPr>
          <w:rFonts w:ascii="Rubik" w:hAnsi="Rubik" w:cs="Rubik"/>
          <w:color w:val="151F3E"/>
          <w:sz w:val="28"/>
          <w:szCs w:val="28"/>
        </w:rPr>
      </w:pPr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D56BE4">
        <w:rPr>
          <w:noProof/>
        </w:rPr>
        <w:t>15</w:t>
      </w:r>
      <w:r>
        <w:fldChar w:fldCharType="end"/>
      </w:r>
      <w:r>
        <w:t xml:space="preserve"> Elementy sekcji 'Informację o wniosku'</w:t>
      </w:r>
    </w:p>
    <w:p w14:paraId="328AA1EC" w14:textId="77777777" w:rsidR="000F0157" w:rsidRDefault="000F0157" w:rsidP="00A4180C">
      <w:pPr>
        <w:jc w:val="both"/>
        <w:rPr>
          <w:rFonts w:ascii="Rubik" w:hAnsi="Rubik" w:cs="Rubik"/>
          <w:color w:val="151F3E"/>
          <w:sz w:val="28"/>
          <w:szCs w:val="28"/>
        </w:rPr>
      </w:pPr>
    </w:p>
    <w:p w14:paraId="606517E1" w14:textId="5157DB73" w:rsidR="00DE03B1" w:rsidRPr="00DE03B1" w:rsidRDefault="00DE03B1" w:rsidP="000F0157">
      <w:pPr>
        <w:pStyle w:val="Nagwek3"/>
        <w:numPr>
          <w:ilvl w:val="2"/>
          <w:numId w:val="23"/>
        </w:numPr>
      </w:pPr>
      <w:bookmarkStart w:id="13" w:name="_Toc179873036"/>
      <w:r w:rsidRPr="00DE03B1">
        <w:t>Zakładka ‘Formularz’</w:t>
      </w:r>
      <w:bookmarkEnd w:id="13"/>
    </w:p>
    <w:p w14:paraId="21520455" w14:textId="325BA932" w:rsidR="00DE03B1" w:rsidRPr="00DE03B1" w:rsidRDefault="00DE03B1" w:rsidP="000F0157">
      <w:pPr>
        <w:ind w:firstLine="708"/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Jest to pierwsza, domyślnie wyświetlona zakładka po wejściu w podgląd wniosku. W tym miejscu widoczny jest cały wniosek. W zależności od konfiguracji, pola w wyświetlanym formularzu mogą być “</w:t>
      </w:r>
      <w:proofErr w:type="spellStart"/>
      <w:r w:rsidRPr="00DE03B1">
        <w:rPr>
          <w:rFonts w:ascii="Rubik" w:hAnsi="Rubik" w:cs="Rubik"/>
          <w:color w:val="151F3E"/>
          <w:sz w:val="28"/>
          <w:szCs w:val="28"/>
        </w:rPr>
        <w:t>wyszarzone</w:t>
      </w:r>
      <w:proofErr w:type="spellEnd"/>
      <w:r w:rsidRPr="00DE03B1">
        <w:rPr>
          <w:rFonts w:ascii="Rubik" w:hAnsi="Rubik" w:cs="Rubik"/>
          <w:color w:val="151F3E"/>
          <w:sz w:val="28"/>
          <w:szCs w:val="28"/>
        </w:rPr>
        <w:t>” - zablokowane do edycji</w:t>
      </w:r>
      <w:r w:rsidR="004B6071">
        <w:rPr>
          <w:rFonts w:ascii="Rubik" w:hAnsi="Rubik" w:cs="Rubik"/>
          <w:color w:val="151F3E"/>
          <w:sz w:val="28"/>
          <w:szCs w:val="28"/>
        </w:rPr>
        <w:t xml:space="preserve"> lub aktywne – gotowe do wprowadzenia danych.</w:t>
      </w:r>
    </w:p>
    <w:p w14:paraId="627CF270" w14:textId="0FBC250B" w:rsidR="00DE03B1" w:rsidRDefault="00DE03B1" w:rsidP="008A1283">
      <w:pPr>
        <w:ind w:firstLine="708"/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 xml:space="preserve">Jeżeli wniosek akurat znajduje się </w:t>
      </w:r>
      <w:r w:rsidR="004A73AE">
        <w:rPr>
          <w:rFonts w:ascii="Rubik" w:hAnsi="Rubik" w:cs="Rubik"/>
          <w:color w:val="151F3E"/>
          <w:sz w:val="28"/>
          <w:szCs w:val="28"/>
        </w:rPr>
        <w:t>na</w:t>
      </w:r>
      <w:r w:rsidRPr="00DE03B1">
        <w:rPr>
          <w:rFonts w:ascii="Rubik" w:hAnsi="Rubik" w:cs="Rubik"/>
          <w:color w:val="151F3E"/>
          <w:sz w:val="28"/>
          <w:szCs w:val="28"/>
        </w:rPr>
        <w:t xml:space="preserve"> zadaniu studenta, to w tej zakładce student widzi aktywny do wypełnienia formularz.</w:t>
      </w:r>
    </w:p>
    <w:p w14:paraId="36FA38D9" w14:textId="6DFBE04F" w:rsidR="008A1283" w:rsidRPr="00531EFC" w:rsidRDefault="00531EFC" w:rsidP="00531EFC">
      <w:pPr>
        <w:jc w:val="both"/>
        <w:rPr>
          <w:rFonts w:ascii="Rubik" w:hAnsi="Rubik" w:cs="Rubik"/>
          <w:color w:val="151F3E"/>
          <w:sz w:val="28"/>
          <w:szCs w:val="28"/>
        </w:rPr>
      </w:pPr>
      <w:r>
        <w:rPr>
          <w:rFonts w:ascii="Rubik" w:hAnsi="Rubik" w:cs="Rubik"/>
          <w:noProof/>
          <w:color w:val="151F3E"/>
          <w:sz w:val="28"/>
          <w:szCs w:val="28"/>
        </w:rPr>
        <w:lastRenderedPageBreak/>
        <w:drawing>
          <wp:inline distT="0" distB="0" distL="0" distR="0" wp14:anchorId="2A913041" wp14:editId="329B5606">
            <wp:extent cx="5753100" cy="3192780"/>
            <wp:effectExtent l="19050" t="19050" r="19050" b="26670"/>
            <wp:docPr id="166554695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927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6DB06A" w14:textId="300E891F" w:rsidR="00DE03B1" w:rsidRPr="00DE03B1" w:rsidRDefault="008A1283" w:rsidP="008A1283">
      <w:pPr>
        <w:pStyle w:val="Legenda"/>
        <w:jc w:val="center"/>
        <w:rPr>
          <w:rFonts w:ascii="Rubik" w:hAnsi="Rubik" w:cs="Rubik"/>
          <w:color w:val="151F3E"/>
          <w:sz w:val="28"/>
          <w:szCs w:val="28"/>
        </w:rPr>
      </w:pPr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D56BE4">
        <w:rPr>
          <w:noProof/>
        </w:rPr>
        <w:t>16</w:t>
      </w:r>
      <w:r>
        <w:fldChar w:fldCharType="end"/>
      </w:r>
      <w:r>
        <w:t xml:space="preserve"> Zakładka Formularz</w:t>
      </w:r>
    </w:p>
    <w:p w14:paraId="5829E2DE" w14:textId="77777777" w:rsidR="008A1283" w:rsidRDefault="008A1283" w:rsidP="00A4180C">
      <w:pPr>
        <w:jc w:val="both"/>
        <w:rPr>
          <w:rFonts w:ascii="Rubik" w:hAnsi="Rubik" w:cs="Rubik"/>
          <w:color w:val="151F3E"/>
          <w:sz w:val="28"/>
          <w:szCs w:val="28"/>
        </w:rPr>
      </w:pPr>
    </w:p>
    <w:p w14:paraId="0115CAC6" w14:textId="6FD4F78E" w:rsidR="00DE03B1" w:rsidRPr="00DE03B1" w:rsidRDefault="00DE03B1" w:rsidP="008A1283">
      <w:pPr>
        <w:pStyle w:val="Nagwek3"/>
        <w:numPr>
          <w:ilvl w:val="2"/>
          <w:numId w:val="23"/>
        </w:numPr>
      </w:pPr>
      <w:bookmarkStart w:id="14" w:name="_Toc179873037"/>
      <w:r w:rsidRPr="00DE03B1">
        <w:t>Zakładka ‘Dokumenty’</w:t>
      </w:r>
      <w:bookmarkEnd w:id="14"/>
    </w:p>
    <w:p w14:paraId="3C10AF93" w14:textId="392485C3" w:rsidR="00DE03B1" w:rsidRDefault="00DE03B1" w:rsidP="008A1283">
      <w:pPr>
        <w:ind w:firstLine="708"/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W tej zakładce istnieje możliwość</w:t>
      </w:r>
      <w:r w:rsidR="00B96597">
        <w:rPr>
          <w:rFonts w:ascii="Rubik" w:hAnsi="Rubik" w:cs="Rubik"/>
          <w:color w:val="151F3E"/>
          <w:sz w:val="28"/>
          <w:szCs w:val="28"/>
        </w:rPr>
        <w:t xml:space="preserve"> przeglądania oraz</w:t>
      </w:r>
      <w:r w:rsidRPr="00DE03B1">
        <w:rPr>
          <w:rFonts w:ascii="Rubik" w:hAnsi="Rubik" w:cs="Rubik"/>
          <w:color w:val="151F3E"/>
          <w:sz w:val="28"/>
          <w:szCs w:val="28"/>
        </w:rPr>
        <w:t xml:space="preserve"> </w:t>
      </w:r>
      <w:r w:rsidR="00B96597">
        <w:rPr>
          <w:rFonts w:ascii="Rubik" w:hAnsi="Rubik" w:cs="Rubik"/>
          <w:color w:val="151F3E"/>
          <w:sz w:val="28"/>
          <w:szCs w:val="28"/>
        </w:rPr>
        <w:t>zarządzania</w:t>
      </w:r>
      <w:r w:rsidRPr="00DE03B1">
        <w:rPr>
          <w:rFonts w:ascii="Rubik" w:hAnsi="Rubik" w:cs="Rubik"/>
          <w:color w:val="151F3E"/>
          <w:sz w:val="28"/>
          <w:szCs w:val="28"/>
        </w:rPr>
        <w:t xml:space="preserve"> załącznik</w:t>
      </w:r>
      <w:r w:rsidR="00B96597">
        <w:rPr>
          <w:rFonts w:ascii="Rubik" w:hAnsi="Rubik" w:cs="Rubik"/>
          <w:color w:val="151F3E"/>
          <w:sz w:val="28"/>
          <w:szCs w:val="28"/>
        </w:rPr>
        <w:t>ami</w:t>
      </w:r>
      <w:r w:rsidRPr="00DE03B1">
        <w:rPr>
          <w:rFonts w:ascii="Rubik" w:hAnsi="Rubik" w:cs="Rubik"/>
          <w:color w:val="151F3E"/>
          <w:sz w:val="28"/>
          <w:szCs w:val="28"/>
        </w:rPr>
        <w:t xml:space="preserve"> </w:t>
      </w:r>
      <w:r w:rsidR="00B96597">
        <w:rPr>
          <w:rFonts w:ascii="Rubik" w:hAnsi="Rubik" w:cs="Rubik"/>
          <w:color w:val="151F3E"/>
          <w:sz w:val="28"/>
          <w:szCs w:val="28"/>
        </w:rPr>
        <w:t>wniosku.</w:t>
      </w:r>
      <w:r w:rsidRPr="00DE03B1">
        <w:rPr>
          <w:rFonts w:ascii="Rubik" w:hAnsi="Rubik" w:cs="Rubik"/>
          <w:color w:val="151F3E"/>
          <w:sz w:val="28"/>
          <w:szCs w:val="28"/>
        </w:rPr>
        <w:t xml:space="preserve"> W zakładce znajdują się załączniki dodane przez uczestników procesu oraz szablony wydruków generowane na podstawie uzupełnianego wniosku.</w:t>
      </w:r>
    </w:p>
    <w:p w14:paraId="5FEBA03F" w14:textId="110167B6" w:rsidR="008B4D5A" w:rsidRPr="00C454B0" w:rsidRDefault="00C454B0" w:rsidP="00C454B0">
      <w:pPr>
        <w:jc w:val="both"/>
        <w:rPr>
          <w:rFonts w:ascii="Rubik" w:hAnsi="Rubik" w:cs="Rubik"/>
          <w:color w:val="151F3E"/>
          <w:sz w:val="28"/>
          <w:szCs w:val="28"/>
        </w:rPr>
      </w:pPr>
      <w:r>
        <w:rPr>
          <w:rFonts w:ascii="Rubik" w:hAnsi="Rubik" w:cs="Rubik"/>
          <w:noProof/>
          <w:color w:val="151F3E"/>
          <w:sz w:val="28"/>
          <w:szCs w:val="28"/>
        </w:rPr>
        <w:drawing>
          <wp:inline distT="0" distB="0" distL="0" distR="0" wp14:anchorId="1D1EE82F" wp14:editId="57B066F9">
            <wp:extent cx="5753100" cy="3246120"/>
            <wp:effectExtent l="19050" t="19050" r="19050" b="11430"/>
            <wp:docPr id="146465932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461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B23BB7" w14:textId="1ED007B9" w:rsidR="00267992" w:rsidRDefault="008B4D5A" w:rsidP="005F0F97">
      <w:pPr>
        <w:pStyle w:val="Legenda"/>
        <w:jc w:val="center"/>
      </w:pPr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D56BE4">
        <w:rPr>
          <w:noProof/>
        </w:rPr>
        <w:t>17</w:t>
      </w:r>
      <w:r>
        <w:fldChar w:fldCharType="end"/>
      </w:r>
      <w:r>
        <w:t xml:space="preserve"> Zakładka Dokumenty</w:t>
      </w:r>
    </w:p>
    <w:p w14:paraId="62CBE242" w14:textId="59CB6CE1" w:rsidR="00C76981" w:rsidRDefault="00C76981" w:rsidP="00EF1E45">
      <w:pPr>
        <w:pStyle w:val="Nagwek4"/>
        <w:numPr>
          <w:ilvl w:val="3"/>
          <w:numId w:val="23"/>
        </w:numPr>
      </w:pPr>
      <w:r>
        <w:lastRenderedPageBreak/>
        <w:t>Dodawanie załączników z poziomu zakładki Dokumenty</w:t>
      </w:r>
    </w:p>
    <w:p w14:paraId="151BE2DC" w14:textId="6331933D" w:rsidR="00D87046" w:rsidRDefault="00D87046" w:rsidP="00617626">
      <w:pPr>
        <w:ind w:firstLine="708"/>
        <w:jc w:val="both"/>
        <w:rPr>
          <w:rFonts w:ascii="Rubik" w:hAnsi="Rubik" w:cs="Rubik"/>
          <w:color w:val="151F3E"/>
          <w:sz w:val="28"/>
          <w:szCs w:val="28"/>
        </w:rPr>
      </w:pPr>
      <w:r>
        <w:rPr>
          <w:rFonts w:ascii="Rubik" w:hAnsi="Rubik" w:cs="Rubik"/>
          <w:color w:val="151F3E"/>
          <w:sz w:val="28"/>
          <w:szCs w:val="28"/>
        </w:rPr>
        <w:t>Aby dodać załącznik do wniosku</w:t>
      </w:r>
      <w:r w:rsidR="00034985">
        <w:rPr>
          <w:rFonts w:ascii="Rubik" w:hAnsi="Rubik" w:cs="Rubik"/>
          <w:color w:val="151F3E"/>
          <w:sz w:val="28"/>
          <w:szCs w:val="28"/>
        </w:rPr>
        <w:t>,</w:t>
      </w:r>
      <w:r>
        <w:rPr>
          <w:rFonts w:ascii="Rubik" w:hAnsi="Rubik" w:cs="Rubik"/>
          <w:color w:val="151F3E"/>
          <w:sz w:val="28"/>
          <w:szCs w:val="28"/>
        </w:rPr>
        <w:t xml:space="preserve"> należy wybrać przycisk </w:t>
      </w:r>
      <w:r w:rsidR="00B56B75">
        <w:rPr>
          <w:rFonts w:ascii="Rubik" w:hAnsi="Rubik" w:cs="Rubik"/>
          <w:color w:val="151F3E"/>
          <w:sz w:val="28"/>
          <w:szCs w:val="28"/>
        </w:rPr>
        <w:t>‘Wybierz plik’</w:t>
      </w:r>
      <w:r w:rsidR="00616C3C">
        <w:rPr>
          <w:rFonts w:ascii="Rubik" w:hAnsi="Rubik" w:cs="Rubik"/>
          <w:color w:val="151F3E"/>
          <w:sz w:val="28"/>
          <w:szCs w:val="28"/>
        </w:rPr>
        <w:t>,</w:t>
      </w:r>
      <w:r w:rsidR="00B56B75">
        <w:rPr>
          <w:rFonts w:ascii="Rubik" w:hAnsi="Rubik" w:cs="Rubik"/>
          <w:color w:val="151F3E"/>
          <w:sz w:val="28"/>
          <w:szCs w:val="28"/>
        </w:rPr>
        <w:t xml:space="preserve"> a następnie </w:t>
      </w:r>
      <w:r w:rsidR="005813E3">
        <w:rPr>
          <w:rFonts w:ascii="Rubik" w:hAnsi="Rubik" w:cs="Rubik"/>
          <w:color w:val="151F3E"/>
          <w:sz w:val="28"/>
          <w:szCs w:val="28"/>
        </w:rPr>
        <w:t xml:space="preserve">wskazać jaki plik ma być dołączony do wniosku. Po wybraniu plik zostanie </w:t>
      </w:r>
      <w:r w:rsidR="001C17C1">
        <w:rPr>
          <w:rFonts w:ascii="Rubik" w:hAnsi="Rubik" w:cs="Rubik"/>
          <w:color w:val="151F3E"/>
          <w:sz w:val="28"/>
          <w:szCs w:val="28"/>
        </w:rPr>
        <w:t xml:space="preserve">dodany tymczasowo do </w:t>
      </w:r>
      <w:r w:rsidR="00617626">
        <w:rPr>
          <w:rFonts w:ascii="Rubik" w:hAnsi="Rubik" w:cs="Rubik"/>
          <w:color w:val="151F3E"/>
          <w:sz w:val="28"/>
          <w:szCs w:val="28"/>
        </w:rPr>
        <w:t>wniosku</w:t>
      </w:r>
      <w:r w:rsidR="001C17C1">
        <w:rPr>
          <w:rFonts w:ascii="Rubik" w:hAnsi="Rubik" w:cs="Rubik"/>
          <w:color w:val="151F3E"/>
          <w:sz w:val="28"/>
          <w:szCs w:val="28"/>
        </w:rPr>
        <w:t>.</w:t>
      </w:r>
    </w:p>
    <w:p w14:paraId="2A61E255" w14:textId="7E78B080" w:rsidR="001C17C1" w:rsidRDefault="001C17C1" w:rsidP="00617626">
      <w:pPr>
        <w:jc w:val="both"/>
        <w:rPr>
          <w:rFonts w:ascii="Rubik" w:hAnsi="Rubik" w:cs="Rubik"/>
          <w:color w:val="151F3E"/>
          <w:sz w:val="28"/>
          <w:szCs w:val="28"/>
        </w:rPr>
      </w:pPr>
      <w:r>
        <w:rPr>
          <w:rFonts w:ascii="Rubik" w:hAnsi="Rubik" w:cs="Rubik"/>
          <w:color w:val="151F3E"/>
          <w:sz w:val="28"/>
          <w:szCs w:val="28"/>
        </w:rPr>
        <w:t>Z tego poziomu użytkownik ma możliwość:</w:t>
      </w:r>
    </w:p>
    <w:p w14:paraId="71F76160" w14:textId="28ACC99C" w:rsidR="001C17C1" w:rsidRDefault="00C63D30" w:rsidP="00617626">
      <w:pPr>
        <w:pStyle w:val="Akapitzlist"/>
        <w:numPr>
          <w:ilvl w:val="1"/>
          <w:numId w:val="16"/>
        </w:numPr>
        <w:jc w:val="both"/>
        <w:rPr>
          <w:rFonts w:ascii="Rubik" w:hAnsi="Rubik" w:cs="Rubik"/>
          <w:color w:val="151F3E"/>
          <w:sz w:val="28"/>
          <w:szCs w:val="28"/>
        </w:rPr>
      </w:pPr>
      <w:r>
        <w:rPr>
          <w:rFonts w:ascii="Rubik" w:hAnsi="Rubik" w:cs="Rubik"/>
          <w:color w:val="151F3E"/>
          <w:sz w:val="28"/>
          <w:szCs w:val="28"/>
        </w:rPr>
        <w:t>Zatwierdzenia dodawania załącznika</w:t>
      </w:r>
    </w:p>
    <w:p w14:paraId="4F30B38C" w14:textId="382755AB" w:rsidR="00C63D30" w:rsidRDefault="00C63D30" w:rsidP="00617626">
      <w:pPr>
        <w:pStyle w:val="Akapitzlist"/>
        <w:numPr>
          <w:ilvl w:val="1"/>
          <w:numId w:val="16"/>
        </w:numPr>
        <w:jc w:val="both"/>
        <w:rPr>
          <w:rFonts w:ascii="Rubik" w:hAnsi="Rubik" w:cs="Rubik"/>
          <w:color w:val="151F3E"/>
          <w:sz w:val="28"/>
          <w:szCs w:val="28"/>
        </w:rPr>
      </w:pPr>
      <w:r>
        <w:rPr>
          <w:rFonts w:ascii="Rubik" w:hAnsi="Rubik" w:cs="Rubik"/>
          <w:color w:val="151F3E"/>
          <w:sz w:val="28"/>
          <w:szCs w:val="28"/>
        </w:rPr>
        <w:t>Anulowania operacji</w:t>
      </w:r>
    </w:p>
    <w:p w14:paraId="3699C583" w14:textId="49388080" w:rsidR="00C63D30" w:rsidRDefault="00C63D30" w:rsidP="00617626">
      <w:pPr>
        <w:pStyle w:val="Akapitzlist"/>
        <w:numPr>
          <w:ilvl w:val="1"/>
          <w:numId w:val="16"/>
        </w:numPr>
        <w:jc w:val="both"/>
        <w:rPr>
          <w:rFonts w:ascii="Rubik" w:hAnsi="Rubik" w:cs="Rubik"/>
          <w:color w:val="151F3E"/>
          <w:sz w:val="28"/>
          <w:szCs w:val="28"/>
        </w:rPr>
      </w:pPr>
      <w:r>
        <w:rPr>
          <w:rFonts w:ascii="Rubik" w:hAnsi="Rubik" w:cs="Rubik"/>
          <w:color w:val="151F3E"/>
          <w:sz w:val="28"/>
          <w:szCs w:val="28"/>
        </w:rPr>
        <w:t xml:space="preserve">Usunięcia pojedynczego pliku </w:t>
      </w:r>
    </w:p>
    <w:p w14:paraId="69A7F205" w14:textId="77777777" w:rsidR="00800CCD" w:rsidRPr="00800CCD" w:rsidRDefault="00800CCD" w:rsidP="00800CCD">
      <w:pPr>
        <w:jc w:val="both"/>
        <w:rPr>
          <w:rFonts w:ascii="Rubik" w:hAnsi="Rubik" w:cs="Rubik"/>
          <w:color w:val="151F3E"/>
          <w:sz w:val="28"/>
          <w:szCs w:val="28"/>
        </w:rPr>
      </w:pPr>
    </w:p>
    <w:p w14:paraId="20F6F571" w14:textId="77777777" w:rsidR="00800CCD" w:rsidRDefault="00800CCD" w:rsidP="00800CCD">
      <w:pPr>
        <w:keepNext/>
        <w:jc w:val="both"/>
      </w:pPr>
      <w:r>
        <w:rPr>
          <w:rFonts w:ascii="Rubik" w:hAnsi="Rubik" w:cs="Rubik"/>
          <w:noProof/>
          <w:color w:val="151F3E"/>
          <w:sz w:val="28"/>
          <w:szCs w:val="28"/>
        </w:rPr>
        <w:drawing>
          <wp:inline distT="0" distB="0" distL="0" distR="0" wp14:anchorId="10616B70" wp14:editId="39725B9F">
            <wp:extent cx="5753100" cy="1737360"/>
            <wp:effectExtent l="19050" t="19050" r="19050" b="15240"/>
            <wp:docPr id="2070988393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3736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F6EA30" w14:textId="2078A3FE" w:rsidR="00800CCD" w:rsidRPr="00800CCD" w:rsidRDefault="00800CCD" w:rsidP="00800CCD">
      <w:pPr>
        <w:pStyle w:val="Legenda"/>
        <w:jc w:val="center"/>
        <w:rPr>
          <w:rFonts w:ascii="Rubik" w:hAnsi="Rubik" w:cs="Rubik"/>
          <w:color w:val="151F3E"/>
          <w:sz w:val="28"/>
          <w:szCs w:val="28"/>
        </w:rPr>
      </w:pPr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D56BE4">
        <w:rPr>
          <w:noProof/>
        </w:rPr>
        <w:t>18</w:t>
      </w:r>
      <w:r>
        <w:fldChar w:fldCharType="end"/>
      </w:r>
      <w:r>
        <w:t xml:space="preserve"> Dodawanie załącznika do wniosku</w:t>
      </w:r>
    </w:p>
    <w:p w14:paraId="1FE9F26E" w14:textId="6CA9F74A" w:rsidR="00EF1E45" w:rsidRDefault="00EF1E45" w:rsidP="00D0325F">
      <w:pPr>
        <w:jc w:val="both"/>
        <w:rPr>
          <w:rFonts w:ascii="Rubik" w:hAnsi="Rubik" w:cs="Rubik"/>
          <w:color w:val="151F3E"/>
          <w:sz w:val="28"/>
          <w:szCs w:val="28"/>
        </w:rPr>
      </w:pPr>
    </w:p>
    <w:p w14:paraId="3C488648" w14:textId="2C987981" w:rsidR="00C93AF6" w:rsidRDefault="00C63D30" w:rsidP="00D0325F">
      <w:pPr>
        <w:ind w:firstLine="360"/>
        <w:jc w:val="both"/>
        <w:rPr>
          <w:rFonts w:ascii="Rubik" w:hAnsi="Rubik" w:cs="Rubik"/>
          <w:color w:val="151F3E"/>
          <w:sz w:val="28"/>
          <w:szCs w:val="28"/>
        </w:rPr>
      </w:pPr>
      <w:r>
        <w:rPr>
          <w:rFonts w:ascii="Rubik" w:hAnsi="Rubik" w:cs="Rubik"/>
          <w:color w:val="151F3E"/>
          <w:sz w:val="28"/>
          <w:szCs w:val="28"/>
        </w:rPr>
        <w:t>Po ostatecznym zatwierdzeniu użytkownik będzie miał dostępne a</w:t>
      </w:r>
      <w:r w:rsidR="00C93AF6" w:rsidRPr="00C93AF6">
        <w:rPr>
          <w:rFonts w:ascii="Rubik" w:hAnsi="Rubik" w:cs="Rubik"/>
          <w:color w:val="151F3E"/>
          <w:sz w:val="28"/>
          <w:szCs w:val="28"/>
        </w:rPr>
        <w:t>kcje na dokumen</w:t>
      </w:r>
      <w:r>
        <w:rPr>
          <w:rFonts w:ascii="Rubik" w:hAnsi="Rubik" w:cs="Rubik"/>
          <w:color w:val="151F3E"/>
          <w:sz w:val="28"/>
          <w:szCs w:val="28"/>
        </w:rPr>
        <w:t>cie</w:t>
      </w:r>
      <w:r w:rsidR="00C93AF6" w:rsidRPr="00C93AF6">
        <w:rPr>
          <w:rFonts w:ascii="Rubik" w:hAnsi="Rubik" w:cs="Rubik"/>
          <w:color w:val="151F3E"/>
          <w:sz w:val="28"/>
          <w:szCs w:val="28"/>
        </w:rPr>
        <w:t>:</w:t>
      </w:r>
    </w:p>
    <w:p w14:paraId="2D8E74DE" w14:textId="2CD2F269" w:rsidR="00C93AF6" w:rsidRPr="00E10406" w:rsidRDefault="00E10406" w:rsidP="00D0325F">
      <w:pPr>
        <w:pStyle w:val="Akapitzlist"/>
        <w:numPr>
          <w:ilvl w:val="0"/>
          <w:numId w:val="27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E10406">
        <w:rPr>
          <w:rFonts w:ascii="Rubik" w:hAnsi="Rubik" w:cs="Rubik"/>
          <w:color w:val="151F3E"/>
          <w:sz w:val="28"/>
          <w:szCs w:val="28"/>
        </w:rPr>
        <w:t>P</w:t>
      </w:r>
      <w:r w:rsidR="00CF3F7C" w:rsidRPr="00E10406">
        <w:rPr>
          <w:rFonts w:ascii="Rubik" w:hAnsi="Rubik" w:cs="Rubik"/>
          <w:color w:val="151F3E"/>
          <w:sz w:val="28"/>
          <w:szCs w:val="28"/>
        </w:rPr>
        <w:t>odgląd</w:t>
      </w:r>
      <w:r w:rsidR="004A2540">
        <w:rPr>
          <w:rFonts w:ascii="Rubik" w:hAnsi="Rubik" w:cs="Rubik"/>
          <w:color w:val="151F3E"/>
          <w:sz w:val="28"/>
          <w:szCs w:val="28"/>
        </w:rPr>
        <w:t xml:space="preserve"> </w:t>
      </w:r>
      <w:r w:rsidR="00AD0436">
        <w:rPr>
          <w:rFonts w:ascii="Rubik" w:hAnsi="Rubik" w:cs="Rubik"/>
          <w:color w:val="151F3E"/>
          <w:sz w:val="28"/>
          <w:szCs w:val="28"/>
        </w:rPr>
        <w:t xml:space="preserve">– pozwala na przeglądanie zawartości dokumentów. </w:t>
      </w:r>
    </w:p>
    <w:p w14:paraId="0725B9FF" w14:textId="79CCC63C" w:rsidR="00CF3F7C" w:rsidRPr="00E10406" w:rsidRDefault="00CF3F7C" w:rsidP="00D0325F">
      <w:pPr>
        <w:pStyle w:val="Akapitzlist"/>
        <w:numPr>
          <w:ilvl w:val="0"/>
          <w:numId w:val="27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E10406">
        <w:rPr>
          <w:rFonts w:ascii="Rubik" w:hAnsi="Rubik" w:cs="Rubik"/>
          <w:color w:val="151F3E"/>
          <w:sz w:val="28"/>
          <w:szCs w:val="28"/>
        </w:rPr>
        <w:t xml:space="preserve">Pobieranie </w:t>
      </w:r>
      <w:r w:rsidR="00D0325F">
        <w:rPr>
          <w:rFonts w:ascii="Rubik" w:hAnsi="Rubik" w:cs="Rubik"/>
          <w:color w:val="151F3E"/>
          <w:sz w:val="28"/>
          <w:szCs w:val="28"/>
        </w:rPr>
        <w:t>– akcja dostępna z poziomu podglądu załącznika. Dzięki niej użytkownik może zapisać kopię dokumentu na stacji roboczej.</w:t>
      </w:r>
    </w:p>
    <w:p w14:paraId="1D96488A" w14:textId="4FAF7DC7" w:rsidR="00CF3F7C" w:rsidRPr="00E10406" w:rsidRDefault="00D0325F" w:rsidP="00D0325F">
      <w:pPr>
        <w:pStyle w:val="Akapitzlist"/>
        <w:numPr>
          <w:ilvl w:val="0"/>
          <w:numId w:val="27"/>
        </w:numPr>
        <w:jc w:val="both"/>
        <w:rPr>
          <w:rFonts w:ascii="Rubik" w:hAnsi="Rubik" w:cs="Rubik"/>
          <w:color w:val="151F3E"/>
          <w:sz w:val="28"/>
          <w:szCs w:val="28"/>
        </w:rPr>
      </w:pPr>
      <w:r>
        <w:rPr>
          <w:rFonts w:ascii="Rubik" w:hAnsi="Rubik" w:cs="Rubik"/>
          <w:color w:val="151F3E"/>
          <w:sz w:val="28"/>
          <w:szCs w:val="28"/>
        </w:rPr>
        <w:t>D</w:t>
      </w:r>
      <w:r w:rsidR="00CF3F7C" w:rsidRPr="00E10406">
        <w:rPr>
          <w:rFonts w:ascii="Rubik" w:hAnsi="Rubik" w:cs="Rubik"/>
          <w:color w:val="151F3E"/>
          <w:sz w:val="28"/>
          <w:szCs w:val="28"/>
        </w:rPr>
        <w:t>rukowanie</w:t>
      </w:r>
      <w:r>
        <w:rPr>
          <w:rFonts w:ascii="Rubik" w:hAnsi="Rubik" w:cs="Rubik"/>
          <w:color w:val="151F3E"/>
          <w:sz w:val="28"/>
          <w:szCs w:val="28"/>
        </w:rPr>
        <w:t xml:space="preserve"> – akcja dostępna z poziomu podglądu załącznika. Dzięki niej użytkownik ma możliwość </w:t>
      </w:r>
      <w:r w:rsidR="003113FF">
        <w:rPr>
          <w:rFonts w:ascii="Rubik" w:hAnsi="Rubik" w:cs="Rubik"/>
          <w:color w:val="151F3E"/>
          <w:sz w:val="28"/>
          <w:szCs w:val="28"/>
        </w:rPr>
        <w:t>wydrukowania całości lub części dokumentu.</w:t>
      </w:r>
    </w:p>
    <w:p w14:paraId="52C597AB" w14:textId="5C2674C0" w:rsidR="00F871F0" w:rsidRPr="00E10406" w:rsidRDefault="00F871F0" w:rsidP="00D0325F">
      <w:pPr>
        <w:pStyle w:val="Akapitzlist"/>
        <w:numPr>
          <w:ilvl w:val="0"/>
          <w:numId w:val="27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E10406">
        <w:rPr>
          <w:rFonts w:ascii="Rubik" w:hAnsi="Rubik" w:cs="Rubik"/>
          <w:color w:val="151F3E"/>
          <w:sz w:val="28"/>
          <w:szCs w:val="28"/>
        </w:rPr>
        <w:t>Weryfikacja podpisu</w:t>
      </w:r>
      <w:r w:rsidR="003113FF">
        <w:rPr>
          <w:rFonts w:ascii="Rubik" w:hAnsi="Rubik" w:cs="Rubik"/>
          <w:color w:val="151F3E"/>
          <w:sz w:val="28"/>
          <w:szCs w:val="28"/>
        </w:rPr>
        <w:t xml:space="preserve"> </w:t>
      </w:r>
      <w:r w:rsidR="001138CC">
        <w:rPr>
          <w:rFonts w:ascii="Rubik" w:hAnsi="Rubik" w:cs="Rubik"/>
          <w:color w:val="151F3E"/>
          <w:sz w:val="28"/>
          <w:szCs w:val="28"/>
        </w:rPr>
        <w:t>–</w:t>
      </w:r>
      <w:r w:rsidR="003113FF">
        <w:rPr>
          <w:rFonts w:ascii="Rubik" w:hAnsi="Rubik" w:cs="Rubik"/>
          <w:color w:val="151F3E"/>
          <w:sz w:val="28"/>
          <w:szCs w:val="28"/>
        </w:rPr>
        <w:t xml:space="preserve"> </w:t>
      </w:r>
      <w:r w:rsidR="001138CC">
        <w:rPr>
          <w:rFonts w:ascii="Rubik" w:hAnsi="Rubik" w:cs="Rubik"/>
          <w:color w:val="151F3E"/>
          <w:sz w:val="28"/>
          <w:szCs w:val="28"/>
        </w:rPr>
        <w:t xml:space="preserve">akcja pozwala na </w:t>
      </w:r>
      <w:r w:rsidR="00907726">
        <w:rPr>
          <w:rFonts w:ascii="Rubik" w:hAnsi="Rubik" w:cs="Rubik"/>
          <w:color w:val="151F3E"/>
          <w:sz w:val="28"/>
          <w:szCs w:val="28"/>
        </w:rPr>
        <w:t>walidację poprawności podpisu elektronicznego umieszczonego na załączniku</w:t>
      </w:r>
      <w:r w:rsidR="005354C5">
        <w:rPr>
          <w:rFonts w:ascii="Rubik" w:hAnsi="Rubik" w:cs="Rubik"/>
          <w:color w:val="151F3E"/>
          <w:sz w:val="28"/>
          <w:szCs w:val="28"/>
        </w:rPr>
        <w:t>.</w:t>
      </w:r>
    </w:p>
    <w:p w14:paraId="75D0D0CA" w14:textId="55EC53F0" w:rsidR="00F871F0" w:rsidRDefault="00C63D30" w:rsidP="00D0325F">
      <w:pPr>
        <w:pStyle w:val="Akapitzlist"/>
        <w:numPr>
          <w:ilvl w:val="0"/>
          <w:numId w:val="27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E10406">
        <w:rPr>
          <w:rFonts w:ascii="Rubik" w:hAnsi="Rubik" w:cs="Rubik"/>
          <w:color w:val="151F3E"/>
          <w:sz w:val="28"/>
          <w:szCs w:val="28"/>
        </w:rPr>
        <w:t>U</w:t>
      </w:r>
      <w:r w:rsidR="00F871F0" w:rsidRPr="00E10406">
        <w:rPr>
          <w:rFonts w:ascii="Rubik" w:hAnsi="Rubik" w:cs="Rubik"/>
          <w:color w:val="151F3E"/>
          <w:sz w:val="28"/>
          <w:szCs w:val="28"/>
        </w:rPr>
        <w:t>sunieci</w:t>
      </w:r>
      <w:r>
        <w:rPr>
          <w:rFonts w:ascii="Rubik" w:hAnsi="Rubik" w:cs="Rubik"/>
          <w:color w:val="151F3E"/>
          <w:sz w:val="28"/>
          <w:szCs w:val="28"/>
        </w:rPr>
        <w:t>e</w:t>
      </w:r>
      <w:r w:rsidR="00FE2476">
        <w:rPr>
          <w:rFonts w:ascii="Rubik" w:hAnsi="Rubik" w:cs="Rubik"/>
          <w:color w:val="151F3E"/>
          <w:sz w:val="28"/>
          <w:szCs w:val="28"/>
        </w:rPr>
        <w:t xml:space="preserve"> – trwałe pozbycie się dokumentu z wniosku.</w:t>
      </w:r>
    </w:p>
    <w:p w14:paraId="3F928ADC" w14:textId="18D22459" w:rsidR="00C63D30" w:rsidRDefault="007E631B" w:rsidP="00D0325F">
      <w:pPr>
        <w:jc w:val="both"/>
        <w:rPr>
          <w:rFonts w:ascii="Rubik" w:hAnsi="Rubik" w:cs="Rubik"/>
          <w:color w:val="151F3E"/>
          <w:sz w:val="28"/>
          <w:szCs w:val="28"/>
        </w:rPr>
      </w:pPr>
      <w:r>
        <w:rPr>
          <w:rFonts w:ascii="Rubik" w:hAnsi="Rubik" w:cs="Rubik"/>
          <w:b/>
          <w:bCs/>
          <w:noProof/>
          <w:color w:val="151F3E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0C920F4" wp14:editId="6F20E93A">
                <wp:simplePos x="0" y="0"/>
                <wp:positionH relativeFrom="margin">
                  <wp:align>center</wp:align>
                </wp:positionH>
                <wp:positionV relativeFrom="paragraph">
                  <wp:posOffset>262890</wp:posOffset>
                </wp:positionV>
                <wp:extent cx="5953125" cy="609600"/>
                <wp:effectExtent l="19050" t="19050" r="28575" b="19050"/>
                <wp:wrapNone/>
                <wp:docPr id="1957631421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609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 w14:anchorId="7B5973C1">
              <v:rect id="Prostokąt 6" style="position:absolute;margin-left:0;margin-top:20.7pt;width:468.75pt;height:48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2.25pt" w14:anchorId="08933D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">
                <w10:wrap anchorx="margin"/>
              </v:rect>
            </w:pict>
          </mc:Fallback>
        </mc:AlternateContent>
      </w:r>
    </w:p>
    <w:p w14:paraId="20489EF7" w14:textId="3E4ECF5A" w:rsidR="00AE2927" w:rsidRPr="00C63D30" w:rsidRDefault="007E631B" w:rsidP="00D0325F">
      <w:pPr>
        <w:jc w:val="both"/>
        <w:rPr>
          <w:rFonts w:ascii="Rubik" w:hAnsi="Rubik" w:cs="Rubik"/>
          <w:color w:val="151F3E"/>
          <w:sz w:val="28"/>
          <w:szCs w:val="28"/>
        </w:rPr>
      </w:pPr>
      <w:r w:rsidRPr="007E631B">
        <w:rPr>
          <w:rFonts w:ascii="Rubik" w:hAnsi="Rubik" w:cs="Rubik"/>
          <w:b/>
          <w:bCs/>
          <w:color w:val="151F3E"/>
          <w:sz w:val="28"/>
          <w:szCs w:val="28"/>
        </w:rPr>
        <w:t>UWAGA!!!</w:t>
      </w:r>
      <w:r>
        <w:rPr>
          <w:rFonts w:ascii="Rubik" w:hAnsi="Rubik" w:cs="Rubik"/>
          <w:color w:val="151F3E"/>
          <w:sz w:val="28"/>
          <w:szCs w:val="28"/>
        </w:rPr>
        <w:t xml:space="preserve"> </w:t>
      </w:r>
      <w:r w:rsidR="00AE2927">
        <w:rPr>
          <w:rFonts w:ascii="Rubik" w:hAnsi="Rubik" w:cs="Rubik"/>
          <w:color w:val="151F3E"/>
          <w:sz w:val="28"/>
          <w:szCs w:val="28"/>
        </w:rPr>
        <w:t>Dostępność akcji jest uzależniona od wielu czynników np. uprawnień, statusu dokumentu,</w:t>
      </w:r>
      <w:r w:rsidR="00D0325F">
        <w:rPr>
          <w:rFonts w:ascii="Rubik" w:hAnsi="Rubik" w:cs="Rubik"/>
          <w:color w:val="151F3E"/>
          <w:sz w:val="28"/>
          <w:szCs w:val="28"/>
        </w:rPr>
        <w:t xml:space="preserve"> rodzaju dokumentu,</w:t>
      </w:r>
      <w:r w:rsidR="00AE2927">
        <w:rPr>
          <w:rFonts w:ascii="Rubik" w:hAnsi="Rubik" w:cs="Rubik"/>
          <w:color w:val="151F3E"/>
          <w:sz w:val="28"/>
          <w:szCs w:val="28"/>
        </w:rPr>
        <w:t xml:space="preserve"> statusu wniosku.</w:t>
      </w:r>
    </w:p>
    <w:p w14:paraId="340DED24" w14:textId="77777777" w:rsidR="00C93AF6" w:rsidRDefault="00C93AF6" w:rsidP="00C93AF6"/>
    <w:p w14:paraId="4D211D93" w14:textId="576C096B" w:rsidR="00DE03B1" w:rsidRPr="00DE03B1" w:rsidRDefault="00DE03B1" w:rsidP="00267992">
      <w:pPr>
        <w:pStyle w:val="Nagwek3"/>
        <w:numPr>
          <w:ilvl w:val="2"/>
          <w:numId w:val="23"/>
        </w:numPr>
      </w:pPr>
      <w:bookmarkStart w:id="15" w:name="_Toc179873038"/>
      <w:r w:rsidRPr="00DE03B1">
        <w:lastRenderedPageBreak/>
        <w:t>Sekcja ‘Dostępne akcje’</w:t>
      </w:r>
      <w:bookmarkEnd w:id="15"/>
    </w:p>
    <w:p w14:paraId="0A787E1A" w14:textId="3FF389CE" w:rsidR="00DE03B1" w:rsidRPr="00DE03B1" w:rsidRDefault="00DE03B1" w:rsidP="00A4180C">
      <w:p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W tej sekcji użytkownik ma możliwość sterowania kolejnymi krokami wniosku:</w:t>
      </w:r>
    </w:p>
    <w:p w14:paraId="210B2488" w14:textId="696CAB56" w:rsidR="00B148E7" w:rsidRDefault="00B148E7" w:rsidP="00B148E7">
      <w:pPr>
        <w:numPr>
          <w:ilvl w:val="0"/>
          <w:numId w:val="21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wysłać wniosek</w:t>
      </w:r>
      <w:r>
        <w:rPr>
          <w:rFonts w:ascii="Rubik" w:hAnsi="Rubik" w:cs="Rubik"/>
          <w:color w:val="151F3E"/>
          <w:sz w:val="28"/>
          <w:szCs w:val="28"/>
        </w:rPr>
        <w:t>,</w:t>
      </w:r>
    </w:p>
    <w:p w14:paraId="7DCE882F" w14:textId="7BEFF5EF" w:rsidR="00B148E7" w:rsidRPr="00B148E7" w:rsidRDefault="00B148E7" w:rsidP="00B148E7">
      <w:pPr>
        <w:numPr>
          <w:ilvl w:val="0"/>
          <w:numId w:val="21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zapisać kopię roboczą wniosku i wyjść z podglądu wniosku,</w:t>
      </w:r>
    </w:p>
    <w:p w14:paraId="3BDB97EC" w14:textId="3E04D361" w:rsidR="00267992" w:rsidRPr="00B148E7" w:rsidRDefault="00B148E7" w:rsidP="00267992">
      <w:pPr>
        <w:numPr>
          <w:ilvl w:val="0"/>
          <w:numId w:val="21"/>
        </w:numPr>
        <w:jc w:val="both"/>
        <w:rPr>
          <w:rFonts w:ascii="Rubik" w:hAnsi="Rubik" w:cs="Rubik"/>
          <w:color w:val="151F3E"/>
          <w:sz w:val="28"/>
          <w:szCs w:val="28"/>
        </w:rPr>
      </w:pPr>
      <w:r>
        <w:rPr>
          <w:rFonts w:ascii="Rubik" w:hAnsi="Rubik" w:cs="Rubik"/>
          <w:color w:val="151F3E"/>
          <w:sz w:val="28"/>
          <w:szCs w:val="28"/>
        </w:rPr>
        <w:t>Anulować proces – skutkuje wycofaniem wniosku.</w:t>
      </w:r>
    </w:p>
    <w:p w14:paraId="7CDC800B" w14:textId="33298627" w:rsidR="00267992" w:rsidRDefault="00B148E7" w:rsidP="00267992">
      <w:pPr>
        <w:keepNext/>
        <w:jc w:val="both"/>
      </w:pPr>
      <w:r w:rsidRPr="00B148E7">
        <w:rPr>
          <w:noProof/>
        </w:rPr>
        <w:drawing>
          <wp:inline distT="0" distB="0" distL="0" distR="0" wp14:anchorId="5B0C4BDA" wp14:editId="00B71B54">
            <wp:extent cx="5759450" cy="2875280"/>
            <wp:effectExtent l="0" t="0" r="0" b="1270"/>
            <wp:docPr id="613068998" name="Obraz 1" descr="Obraz zawierający tekst, oprogramowanie, Ikona komputerowa, Strona internet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68998" name="Obraz 1" descr="Obraz zawierający tekst, oprogramowanie, Ikona komputerowa, Strona internetowa&#10;&#10;Zawartość wygenerowana przez AI może być niepoprawna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B1A9C" w14:textId="73B452D7" w:rsidR="00DE03B1" w:rsidRPr="00DE03B1" w:rsidRDefault="00267992" w:rsidP="004D4A32">
      <w:pPr>
        <w:pStyle w:val="Legenda"/>
        <w:jc w:val="center"/>
        <w:rPr>
          <w:rFonts w:ascii="Rubik" w:hAnsi="Rubik" w:cs="Rubik"/>
          <w:color w:val="151F3E"/>
          <w:sz w:val="28"/>
          <w:szCs w:val="28"/>
        </w:rPr>
      </w:pPr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D56BE4">
        <w:rPr>
          <w:noProof/>
        </w:rPr>
        <w:t>19</w:t>
      </w:r>
      <w:r>
        <w:fldChar w:fldCharType="end"/>
      </w:r>
      <w:r>
        <w:t xml:space="preserve"> Sekcja </w:t>
      </w:r>
      <w:r w:rsidR="004D4A32">
        <w:t>Dostępne</w:t>
      </w:r>
      <w:r>
        <w:t xml:space="preserve"> akcje</w:t>
      </w:r>
    </w:p>
    <w:p w14:paraId="2E15592B" w14:textId="0A4A4D26" w:rsidR="004D4A32" w:rsidRDefault="006836FF" w:rsidP="00A4180C">
      <w:pPr>
        <w:jc w:val="both"/>
        <w:rPr>
          <w:rFonts w:ascii="Rubik" w:hAnsi="Rubik" w:cs="Rubik"/>
          <w:color w:val="151F3E"/>
          <w:sz w:val="28"/>
          <w:szCs w:val="28"/>
        </w:rPr>
      </w:pPr>
      <w:r>
        <w:rPr>
          <w:rFonts w:ascii="Rubik" w:hAnsi="Rubik" w:cs="Rubik"/>
          <w:b/>
          <w:bCs/>
          <w:noProof/>
          <w:color w:val="151F3E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C19F37A" wp14:editId="3AA35E70">
                <wp:simplePos x="0" y="0"/>
                <wp:positionH relativeFrom="margin">
                  <wp:posOffset>-104140</wp:posOffset>
                </wp:positionH>
                <wp:positionV relativeFrom="paragraph">
                  <wp:posOffset>183515</wp:posOffset>
                </wp:positionV>
                <wp:extent cx="5953125" cy="758190"/>
                <wp:effectExtent l="19050" t="19050" r="28575" b="22860"/>
                <wp:wrapNone/>
                <wp:docPr id="937896580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7581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 w14:anchorId="53FFA5DE">
              <v:rect id="Prostokąt 6" style="position:absolute;margin-left:-8.2pt;margin-top:14.45pt;width:468.75pt;height:59.7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2.25pt" w14:anchorId="1DACDA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">
                <w10:wrap anchorx="margin"/>
              </v:rect>
            </w:pict>
          </mc:Fallback>
        </mc:AlternateContent>
      </w:r>
    </w:p>
    <w:p w14:paraId="0A98BCBD" w14:textId="0996C8E4" w:rsidR="00DE03B1" w:rsidRPr="00DE03B1" w:rsidRDefault="004D4A32" w:rsidP="00A4180C">
      <w:pPr>
        <w:jc w:val="both"/>
        <w:rPr>
          <w:rFonts w:ascii="Rubik" w:hAnsi="Rubik" w:cs="Rubik"/>
          <w:color w:val="151F3E"/>
          <w:sz w:val="28"/>
          <w:szCs w:val="28"/>
        </w:rPr>
      </w:pPr>
      <w:r w:rsidRPr="004D4A32">
        <w:rPr>
          <w:rFonts w:ascii="Rubik" w:hAnsi="Rubik" w:cs="Rubik"/>
          <w:b/>
          <w:bCs/>
          <w:color w:val="151F3E"/>
          <w:sz w:val="28"/>
          <w:szCs w:val="28"/>
        </w:rPr>
        <w:t>UWAGA!!!</w:t>
      </w:r>
      <w:r>
        <w:rPr>
          <w:rFonts w:ascii="Rubik" w:hAnsi="Rubik" w:cs="Rubik"/>
          <w:color w:val="151F3E"/>
          <w:sz w:val="28"/>
          <w:szCs w:val="28"/>
        </w:rPr>
        <w:t xml:space="preserve"> </w:t>
      </w:r>
      <w:r w:rsidR="00DE03B1" w:rsidRPr="00DE03B1">
        <w:rPr>
          <w:rFonts w:ascii="Rubik" w:hAnsi="Rubik" w:cs="Rubik"/>
          <w:color w:val="151F3E"/>
          <w:sz w:val="28"/>
          <w:szCs w:val="28"/>
        </w:rPr>
        <w:t>Dostępne akcje mogą się różnić w zależności od konfiguracji wniosku</w:t>
      </w:r>
    </w:p>
    <w:p w14:paraId="3D29BCBD" w14:textId="77777777" w:rsidR="006836FF" w:rsidRDefault="006836FF" w:rsidP="004D4A32">
      <w:pPr>
        <w:ind w:firstLine="708"/>
        <w:jc w:val="both"/>
        <w:rPr>
          <w:rFonts w:ascii="Rubik" w:hAnsi="Rubik" w:cs="Rubik"/>
          <w:color w:val="151F3E"/>
          <w:sz w:val="28"/>
          <w:szCs w:val="28"/>
        </w:rPr>
      </w:pPr>
    </w:p>
    <w:p w14:paraId="208D433A" w14:textId="2CE3E089" w:rsidR="00DE03B1" w:rsidRDefault="00DE03B1" w:rsidP="004D4A32">
      <w:pPr>
        <w:ind w:firstLine="708"/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 xml:space="preserve">Po wysłaniu wniosku użytkownik otrzyma powiadomienie o powodzeniu akcji (1) oraz zostanie przeniesiony do widoku wszystkich wniosków. U góry tabeli będzie widoczny wniosek ze zmienionym statusem (2). </w:t>
      </w:r>
    </w:p>
    <w:p w14:paraId="5F6D411A" w14:textId="77777777" w:rsidR="00760D44" w:rsidRPr="00DE03B1" w:rsidRDefault="00760D44" w:rsidP="004D4A32">
      <w:pPr>
        <w:ind w:firstLine="708"/>
        <w:jc w:val="both"/>
        <w:rPr>
          <w:rFonts w:ascii="Rubik" w:hAnsi="Rubik" w:cs="Rubik"/>
          <w:color w:val="151F3E"/>
          <w:sz w:val="28"/>
          <w:szCs w:val="28"/>
        </w:rPr>
      </w:pPr>
    </w:p>
    <w:p w14:paraId="56641727" w14:textId="77777777" w:rsidR="00760D44" w:rsidRDefault="00760D44" w:rsidP="00760D44">
      <w:pPr>
        <w:keepNext/>
        <w:jc w:val="both"/>
      </w:pPr>
      <w:r>
        <w:rPr>
          <w:rFonts w:ascii="Rubik" w:hAnsi="Rubik" w:cs="Rubik"/>
          <w:noProof/>
          <w:color w:val="151F3E"/>
          <w:sz w:val="28"/>
          <w:szCs w:val="28"/>
        </w:rPr>
        <w:lastRenderedPageBreak/>
        <w:drawing>
          <wp:inline distT="0" distB="0" distL="0" distR="0" wp14:anchorId="11F16607" wp14:editId="4E70D92F">
            <wp:extent cx="5759450" cy="3293834"/>
            <wp:effectExtent l="19050" t="19050" r="12700" b="20955"/>
            <wp:docPr id="1739175058" name="Obraz 75" descr="Obraz zawierający tekst, zrzut ekranu, oprogramowanie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175058" name="Obraz 75" descr="Obraz zawierający tekst, zrzut ekranu, oprogramowanie, Ikona komputer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9383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58D41F" w14:textId="513D0119" w:rsidR="00DE03B1" w:rsidRPr="00DE03B1" w:rsidRDefault="00760D44" w:rsidP="00760D44">
      <w:pPr>
        <w:pStyle w:val="Legenda"/>
        <w:jc w:val="center"/>
        <w:rPr>
          <w:rFonts w:ascii="Rubik" w:hAnsi="Rubik" w:cs="Rubik"/>
          <w:color w:val="151F3E"/>
          <w:sz w:val="28"/>
          <w:szCs w:val="28"/>
        </w:rPr>
      </w:pPr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D56BE4">
        <w:rPr>
          <w:noProof/>
        </w:rPr>
        <w:t>20</w:t>
      </w:r>
      <w:r>
        <w:fldChar w:fldCharType="end"/>
      </w:r>
      <w:r>
        <w:t xml:space="preserve"> Widok tabeli ze wszystkimi wnioskami po wysłaniu wniosku</w:t>
      </w:r>
    </w:p>
    <w:p w14:paraId="051D8239" w14:textId="77777777" w:rsidR="00760D44" w:rsidRDefault="00760D44" w:rsidP="00A4180C">
      <w:pPr>
        <w:jc w:val="both"/>
        <w:rPr>
          <w:rFonts w:ascii="Rubik" w:hAnsi="Rubik" w:cs="Rubik"/>
          <w:color w:val="151F3E"/>
          <w:sz w:val="28"/>
          <w:szCs w:val="28"/>
        </w:rPr>
      </w:pPr>
    </w:p>
    <w:p w14:paraId="78CE911C" w14:textId="7D6775C2" w:rsidR="00DE03B1" w:rsidRPr="00DE03B1" w:rsidRDefault="00DE03B1" w:rsidP="00760D44">
      <w:pPr>
        <w:pStyle w:val="Nagwek2"/>
        <w:numPr>
          <w:ilvl w:val="1"/>
          <w:numId w:val="23"/>
        </w:numPr>
      </w:pPr>
      <w:bookmarkStart w:id="16" w:name="_Toc179873039"/>
      <w:r w:rsidRPr="00DE03B1">
        <w:t>Powiadomienia</w:t>
      </w:r>
      <w:bookmarkEnd w:id="16"/>
    </w:p>
    <w:p w14:paraId="27A1D5EF" w14:textId="77777777" w:rsidR="00DE03B1" w:rsidRPr="00DE03B1" w:rsidRDefault="00DE03B1" w:rsidP="004F4A23">
      <w:pPr>
        <w:ind w:firstLine="708"/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 xml:space="preserve">Użytkownik może otrzymywać powiadomienia np. informujące o konieczności podjęcia dalszych działań wobec wniosku, który wystawił. </w:t>
      </w:r>
    </w:p>
    <w:p w14:paraId="069907EC" w14:textId="5993E8D6" w:rsidR="00DE03B1" w:rsidRPr="00DE03B1" w:rsidRDefault="00DE03B1" w:rsidP="004F4A23">
      <w:pPr>
        <w:ind w:firstLine="708"/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Aby przejść do listy powiadomień, użytkownik musi kliknąć w prawym górnym rogu ekranu ikonę ‘dzwoneczka’.</w:t>
      </w:r>
    </w:p>
    <w:p w14:paraId="3EAD8C6C" w14:textId="77777777" w:rsidR="004F4A23" w:rsidRDefault="004F4A23" w:rsidP="004F4A23">
      <w:pPr>
        <w:keepNext/>
        <w:jc w:val="both"/>
      </w:pPr>
      <w:r>
        <w:rPr>
          <w:rFonts w:ascii="Rubik" w:hAnsi="Rubik" w:cs="Rubik"/>
          <w:noProof/>
          <w:color w:val="151F3E"/>
          <w:sz w:val="28"/>
          <w:szCs w:val="28"/>
        </w:rPr>
        <w:lastRenderedPageBreak/>
        <w:drawing>
          <wp:inline distT="0" distB="0" distL="0" distR="0" wp14:anchorId="5EAB674E" wp14:editId="5EFC76AE">
            <wp:extent cx="5753100" cy="3248025"/>
            <wp:effectExtent l="19050" t="19050" r="19050" b="28575"/>
            <wp:docPr id="729844701" name="Obraz 76" descr="Obraz zawierający tekst, oprogramowanie, Strona internetowa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844701" name="Obraz 76" descr="Obraz zawierający tekst, oprogramowanie, Strona internetowa, Ikona komputer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480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D190E6" w14:textId="19067B2B" w:rsidR="00DE03B1" w:rsidRDefault="004F4A23" w:rsidP="004F4A23">
      <w:pPr>
        <w:pStyle w:val="Legenda"/>
        <w:jc w:val="center"/>
      </w:pPr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D56BE4">
        <w:rPr>
          <w:noProof/>
        </w:rPr>
        <w:t>21</w:t>
      </w:r>
      <w:r>
        <w:fldChar w:fldCharType="end"/>
      </w:r>
      <w:r>
        <w:t xml:space="preserve"> Ikona dzw</w:t>
      </w:r>
      <w:r w:rsidR="00B960A9">
        <w:t>o</w:t>
      </w:r>
      <w:r>
        <w:t>neczka</w:t>
      </w:r>
    </w:p>
    <w:p w14:paraId="6C1467C2" w14:textId="77777777" w:rsidR="004F4A23" w:rsidRPr="00DE03B1" w:rsidRDefault="004F4A23" w:rsidP="004F4A23"/>
    <w:p w14:paraId="7DB088D0" w14:textId="211F6091" w:rsidR="00DE03B1" w:rsidRDefault="00DE03B1" w:rsidP="00B960A9">
      <w:pPr>
        <w:ind w:firstLine="708"/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Po kliknięciu Lewym Przyciskiem Myszy na ikonę ‘dzwoneczka’ użytkownik zostanie przekierowany do listy wszystkich powiadomień.</w:t>
      </w:r>
    </w:p>
    <w:p w14:paraId="2679DE26" w14:textId="77777777" w:rsidR="00E103BE" w:rsidRDefault="00E103BE" w:rsidP="00B960A9">
      <w:pPr>
        <w:ind w:firstLine="708"/>
        <w:jc w:val="both"/>
        <w:rPr>
          <w:rFonts w:ascii="Rubik" w:hAnsi="Rubik" w:cs="Rubik"/>
          <w:color w:val="151F3E"/>
          <w:sz w:val="28"/>
          <w:szCs w:val="28"/>
        </w:rPr>
      </w:pPr>
    </w:p>
    <w:p w14:paraId="71584368" w14:textId="2D3CADAA" w:rsidR="00D41F4C" w:rsidRPr="00E103BE" w:rsidRDefault="00B148E7" w:rsidP="00E103BE">
      <w:pPr>
        <w:jc w:val="both"/>
        <w:rPr>
          <w:rFonts w:ascii="Rubik" w:hAnsi="Rubik" w:cs="Rubik"/>
          <w:color w:val="151F3E"/>
          <w:sz w:val="28"/>
          <w:szCs w:val="28"/>
        </w:rPr>
      </w:pPr>
      <w:r w:rsidRPr="00B148E7">
        <w:rPr>
          <w:rFonts w:ascii="Rubik" w:hAnsi="Rubik" w:cs="Rubik"/>
          <w:noProof/>
          <w:color w:val="151F3E"/>
          <w:sz w:val="28"/>
          <w:szCs w:val="28"/>
        </w:rPr>
        <w:drawing>
          <wp:inline distT="0" distB="0" distL="0" distR="0" wp14:anchorId="0BDF2E40" wp14:editId="54203696">
            <wp:extent cx="5759450" cy="2877820"/>
            <wp:effectExtent l="0" t="0" r="0" b="0"/>
            <wp:docPr id="2005788142" name="Obraz 1" descr="Obraz zawierający tekst, zrzut ekranu, oprogramowanie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788142" name="Obraz 1" descr="Obraz zawierający tekst, zrzut ekranu, oprogramowanie, numer&#10;&#10;Zawartość wygenerowana przez AI może być niepoprawna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D9BC7" w14:textId="04643039" w:rsidR="00DE03B1" w:rsidRDefault="00D41F4C" w:rsidP="00D41F4C">
      <w:pPr>
        <w:pStyle w:val="Legenda"/>
        <w:jc w:val="center"/>
      </w:pPr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D56BE4">
        <w:rPr>
          <w:noProof/>
        </w:rPr>
        <w:t>22</w:t>
      </w:r>
      <w:r>
        <w:fldChar w:fldCharType="end"/>
      </w:r>
      <w:r>
        <w:t xml:space="preserve"> Widok Powiadomień</w:t>
      </w:r>
    </w:p>
    <w:p w14:paraId="21EDC8CE" w14:textId="77777777" w:rsidR="00D41F4C" w:rsidRPr="00DE03B1" w:rsidRDefault="00D41F4C" w:rsidP="00D41F4C"/>
    <w:p w14:paraId="05CE2A31" w14:textId="77777777" w:rsidR="00DE03B1" w:rsidRPr="00DE03B1" w:rsidRDefault="00DE03B1" w:rsidP="00A4180C">
      <w:p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Użytkownik ma możliwość przeglądania powiadomień w różnym ujęciu:</w:t>
      </w:r>
    </w:p>
    <w:p w14:paraId="513547E2" w14:textId="77777777" w:rsidR="00DE03B1" w:rsidRPr="00DE03B1" w:rsidRDefault="00DE03B1" w:rsidP="00A4180C">
      <w:pPr>
        <w:numPr>
          <w:ilvl w:val="0"/>
          <w:numId w:val="22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lastRenderedPageBreak/>
        <w:t>wszystkie powiadomienia,</w:t>
      </w:r>
    </w:p>
    <w:p w14:paraId="041377C8" w14:textId="77777777" w:rsidR="00DE03B1" w:rsidRPr="00DE03B1" w:rsidRDefault="00DE03B1" w:rsidP="00A4180C">
      <w:pPr>
        <w:numPr>
          <w:ilvl w:val="0"/>
          <w:numId w:val="22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tylko przeczytane powiadomienia,</w:t>
      </w:r>
    </w:p>
    <w:p w14:paraId="79E6DC7D" w14:textId="77777777" w:rsidR="00DE03B1" w:rsidRPr="00DE03B1" w:rsidRDefault="00DE03B1" w:rsidP="00A4180C">
      <w:pPr>
        <w:numPr>
          <w:ilvl w:val="0"/>
          <w:numId w:val="22"/>
        </w:numPr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 xml:space="preserve">tylko nieprzeczytane powiadomienia. </w:t>
      </w:r>
    </w:p>
    <w:p w14:paraId="189AC659" w14:textId="77777777" w:rsidR="003C0C21" w:rsidRDefault="003C0C21" w:rsidP="003C0C21">
      <w:pPr>
        <w:ind w:firstLine="360"/>
        <w:jc w:val="both"/>
        <w:rPr>
          <w:rFonts w:ascii="Rubik" w:hAnsi="Rubik" w:cs="Rubik"/>
          <w:color w:val="151F3E"/>
          <w:sz w:val="28"/>
          <w:szCs w:val="28"/>
        </w:rPr>
      </w:pPr>
    </w:p>
    <w:p w14:paraId="28A5A764" w14:textId="605DCF11" w:rsidR="00DE03B1" w:rsidRDefault="00DE03B1" w:rsidP="003C0C21">
      <w:pPr>
        <w:ind w:firstLine="360"/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Istnieje możliwość podglądu powiadomienia poprzez kliknięcie ikony ‘oka’ znajdującego się w kolumnie ‘Akcje’</w:t>
      </w:r>
    </w:p>
    <w:p w14:paraId="574BD0B1" w14:textId="77777777" w:rsidR="003C0C21" w:rsidRPr="00DE03B1" w:rsidRDefault="003C0C21" w:rsidP="003C0C21">
      <w:pPr>
        <w:ind w:firstLine="360"/>
        <w:jc w:val="both"/>
        <w:rPr>
          <w:rFonts w:ascii="Rubik" w:hAnsi="Rubik" w:cs="Rubik"/>
          <w:color w:val="151F3E"/>
          <w:sz w:val="28"/>
          <w:szCs w:val="28"/>
        </w:rPr>
      </w:pPr>
    </w:p>
    <w:p w14:paraId="1EC2D771" w14:textId="77777777" w:rsidR="003C0C21" w:rsidRDefault="003C0C21" w:rsidP="003C0C21">
      <w:pPr>
        <w:keepNext/>
        <w:jc w:val="both"/>
      </w:pPr>
      <w:r>
        <w:rPr>
          <w:rFonts w:ascii="Rubik" w:hAnsi="Rubik" w:cs="Rubik"/>
          <w:noProof/>
          <w:color w:val="151F3E"/>
          <w:sz w:val="28"/>
          <w:szCs w:val="28"/>
        </w:rPr>
        <w:drawing>
          <wp:inline distT="0" distB="0" distL="0" distR="0" wp14:anchorId="5A306DC4" wp14:editId="08E4EF5C">
            <wp:extent cx="5753100" cy="3257550"/>
            <wp:effectExtent l="19050" t="19050" r="19050" b="19050"/>
            <wp:docPr id="546095080" name="Obraz 78" descr="Obraz zawierający tekst, zrzut ekranu, oprogramowanie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095080" name="Obraz 78" descr="Obraz zawierający tekst, zrzut ekranu, oprogramowanie, Ikona komputer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575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136418" w14:textId="6499AC4E" w:rsidR="00DE03B1" w:rsidRPr="00DE03B1" w:rsidRDefault="003C0C21" w:rsidP="003C0C21">
      <w:pPr>
        <w:pStyle w:val="Legenda"/>
        <w:jc w:val="center"/>
        <w:rPr>
          <w:rFonts w:ascii="Rubik" w:hAnsi="Rubik" w:cs="Rubik"/>
          <w:color w:val="151F3E"/>
          <w:sz w:val="28"/>
          <w:szCs w:val="28"/>
        </w:rPr>
      </w:pPr>
      <w:r>
        <w:t xml:space="preserve">Rysunek </w:t>
      </w:r>
      <w:r>
        <w:fldChar w:fldCharType="begin"/>
      </w:r>
      <w:r>
        <w:instrText>SEQ Rysunek \* ARABIC</w:instrText>
      </w:r>
      <w:r>
        <w:fldChar w:fldCharType="separate"/>
      </w:r>
      <w:r w:rsidR="00D56BE4">
        <w:rPr>
          <w:noProof/>
        </w:rPr>
        <w:t>23</w:t>
      </w:r>
      <w:r>
        <w:fldChar w:fldCharType="end"/>
      </w:r>
      <w:r>
        <w:t xml:space="preserve"> Podgląd powiadomienia</w:t>
      </w:r>
    </w:p>
    <w:p w14:paraId="02D0711A" w14:textId="77777777" w:rsidR="003C0C21" w:rsidRDefault="003C0C21" w:rsidP="00A4180C">
      <w:pPr>
        <w:jc w:val="both"/>
        <w:rPr>
          <w:rFonts w:ascii="Rubik" w:hAnsi="Rubik" w:cs="Rubik"/>
          <w:color w:val="151F3E"/>
          <w:sz w:val="28"/>
          <w:szCs w:val="28"/>
        </w:rPr>
      </w:pPr>
    </w:p>
    <w:p w14:paraId="60F3D278" w14:textId="1291EA26" w:rsidR="00DE03B1" w:rsidRPr="00DE03B1" w:rsidRDefault="00DE03B1" w:rsidP="003C0C21">
      <w:pPr>
        <w:ind w:firstLine="708"/>
        <w:jc w:val="both"/>
        <w:rPr>
          <w:rFonts w:ascii="Rubik" w:hAnsi="Rubik" w:cs="Rubik"/>
          <w:color w:val="151F3E"/>
          <w:sz w:val="28"/>
          <w:szCs w:val="28"/>
        </w:rPr>
      </w:pPr>
      <w:r w:rsidRPr="00DE03B1">
        <w:rPr>
          <w:rFonts w:ascii="Rubik" w:hAnsi="Rubik" w:cs="Rubik"/>
          <w:color w:val="151F3E"/>
          <w:sz w:val="28"/>
          <w:szCs w:val="28"/>
        </w:rPr>
        <w:t>Użytkownik z poziomu podglądu powiadomienia ma możliwość przejścia do wniosku za pomocą przycisku ‘Przejdź do wniosku’.</w:t>
      </w:r>
    </w:p>
    <w:p w14:paraId="04DE3936" w14:textId="77777777" w:rsidR="00DE03B1" w:rsidRPr="00DE03B1" w:rsidRDefault="00DE03B1" w:rsidP="00A4180C">
      <w:pPr>
        <w:jc w:val="both"/>
        <w:rPr>
          <w:rFonts w:ascii="Rubik" w:hAnsi="Rubik" w:cs="Rubik"/>
          <w:color w:val="151F3E"/>
          <w:sz w:val="28"/>
          <w:szCs w:val="28"/>
        </w:rPr>
      </w:pPr>
    </w:p>
    <w:p w14:paraId="114749A8" w14:textId="5C458A82" w:rsidR="00A5398B" w:rsidRPr="00DE03B1" w:rsidRDefault="00A5398B" w:rsidP="00A4180C">
      <w:pPr>
        <w:jc w:val="both"/>
        <w:rPr>
          <w:rFonts w:ascii="Rubik" w:hAnsi="Rubik" w:cs="Rubik"/>
          <w:color w:val="151F3E"/>
          <w:sz w:val="28"/>
          <w:szCs w:val="28"/>
        </w:rPr>
      </w:pPr>
      <w:bookmarkStart w:id="17" w:name="_GoBack"/>
      <w:bookmarkEnd w:id="17"/>
    </w:p>
    <w:sectPr w:rsidR="00A5398B" w:rsidRPr="00DE03B1" w:rsidSect="00724068">
      <w:headerReference w:type="default" r:id="rId39"/>
      <w:footerReference w:type="default" r:id="rId40"/>
      <w:headerReference w:type="first" r:id="rId41"/>
      <w:pgSz w:w="11906" w:h="16838"/>
      <w:pgMar w:top="1843" w:right="1418" w:bottom="993" w:left="1418" w:header="624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8D633F" w14:textId="77777777" w:rsidR="00E8582C" w:rsidRDefault="00E8582C" w:rsidP="00A64DF1">
      <w:pPr>
        <w:spacing w:after="0" w:line="240" w:lineRule="auto"/>
      </w:pPr>
      <w:r>
        <w:separator/>
      </w:r>
    </w:p>
  </w:endnote>
  <w:endnote w:type="continuationSeparator" w:id="0">
    <w:p w14:paraId="09DD8EB1" w14:textId="77777777" w:rsidR="00E8582C" w:rsidRDefault="00E8582C" w:rsidP="00A64DF1">
      <w:pPr>
        <w:spacing w:after="0" w:line="240" w:lineRule="auto"/>
      </w:pPr>
      <w:r>
        <w:continuationSeparator/>
      </w:r>
    </w:p>
  </w:endnote>
  <w:endnote w:type="continuationNotice" w:id="1">
    <w:p w14:paraId="0F7F61E3" w14:textId="77777777" w:rsidR="00E8582C" w:rsidRDefault="00E8582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ubik">
    <w:altName w:val="Calibri"/>
    <w:charset w:val="EE"/>
    <w:family w:val="auto"/>
    <w:pitch w:val="variable"/>
    <w:sig w:usb0="00000A07" w:usb1="40000001" w:usb2="00000000" w:usb3="00000000" w:csb0="000000B7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14268" w14:textId="124114EC" w:rsidR="00FF187C" w:rsidRDefault="00054745">
    <w:pPr>
      <w:pStyle w:val="Stopk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5CC5F06" wp14:editId="63C0B5AB">
              <wp:simplePos x="0" y="0"/>
              <wp:positionH relativeFrom="margin">
                <wp:align>left</wp:align>
              </wp:positionH>
              <wp:positionV relativeFrom="paragraph">
                <wp:posOffset>75565</wp:posOffset>
              </wp:positionV>
              <wp:extent cx="1658203" cy="0"/>
              <wp:effectExtent l="0" t="0" r="0" b="0"/>
              <wp:wrapNone/>
              <wp:docPr id="152599557" name="Łącznik prosty 1525995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658203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3F476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 w14:anchorId="24396672">
            <v:line id="Łącznik prosty 152599557" style="position:absolute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3f476a" strokeweight="1.5pt" from="0,5.95pt" to="130.55pt,5.95pt" w14:anchorId="02C691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">
              <v:stroke joinstyle="miter"/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98C823F" wp14:editId="6E93DFC7">
              <wp:simplePos x="0" y="0"/>
              <wp:positionH relativeFrom="margin">
                <wp:align>right</wp:align>
              </wp:positionH>
              <wp:positionV relativeFrom="paragraph">
                <wp:posOffset>71120</wp:posOffset>
              </wp:positionV>
              <wp:extent cx="1658203" cy="0"/>
              <wp:effectExtent l="0" t="0" r="0" b="0"/>
              <wp:wrapNone/>
              <wp:docPr id="949361131" name="Łącznik prosty 949361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658203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3F476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 w14:anchorId="46A53D86">
            <v:line id="Łącznik prosty 949361131" style="position:absolute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#3f476a" strokeweight="1.5pt" from="79.35pt,5.6pt" to="209.9pt,5.6pt" w14:anchorId="39EB3E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">
              <v:stroke joinstyle="miter"/>
              <w10:wrap anchorx="margin"/>
            </v:line>
          </w:pict>
        </mc:Fallback>
      </mc:AlternateContent>
    </w:r>
    <w:r w:rsidRPr="00246BFA">
      <w:rPr>
        <w:rFonts w:ascii="Open Sans" w:hAnsi="Open Sans" w:cs="Open Sans"/>
        <w:noProof/>
      </w:rPr>
      <w:drawing>
        <wp:anchor distT="0" distB="0" distL="114300" distR="114300" simplePos="0" relativeHeight="251658243" behindDoc="0" locked="0" layoutInCell="1" allowOverlap="1" wp14:anchorId="3FAC8A2E" wp14:editId="2856F4B5">
          <wp:simplePos x="0" y="0"/>
          <wp:positionH relativeFrom="margin">
            <wp:align>center</wp:align>
          </wp:positionH>
          <wp:positionV relativeFrom="paragraph">
            <wp:posOffset>-93345</wp:posOffset>
          </wp:positionV>
          <wp:extent cx="1127760" cy="342900"/>
          <wp:effectExtent l="0" t="0" r="0" b="0"/>
          <wp:wrapNone/>
          <wp:docPr id="13390632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19859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776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F187C">
      <w:t xml:space="preserve"> </w:t>
    </w:r>
  </w:p>
  <w:p w14:paraId="313E74F6" w14:textId="39FCC4C9" w:rsidR="00FF187C" w:rsidRPr="00987024" w:rsidRDefault="00601044" w:rsidP="00987024">
    <w:pPr>
      <w:pStyle w:val="Stopka"/>
      <w:rPr>
        <w:rFonts w:ascii="Open Sans" w:hAnsi="Open Sans" w:cs="Open Sans"/>
        <w:color w:val="A6A6A6" w:themeColor="background1" w:themeShade="A6"/>
        <w:sz w:val="16"/>
        <w:szCs w:val="16"/>
      </w:rPr>
    </w:pPr>
    <w:r>
      <w:tab/>
    </w:r>
    <w:r>
      <w:tab/>
    </w:r>
    <w:sdt>
      <w:sdtPr>
        <w:id w:val="95598226"/>
        <w:docPartObj>
          <w:docPartGallery w:val="Page Numbers (Bottom of Page)"/>
          <w:docPartUnique/>
        </w:docPartObj>
      </w:sdtPr>
      <w:sdtEndPr>
        <w:rPr>
          <w:rFonts w:ascii="Open Sans" w:hAnsi="Open Sans" w:cs="Open Sans"/>
          <w:color w:val="A6A6A6" w:themeColor="background1" w:themeShade="A6"/>
          <w:sz w:val="16"/>
          <w:szCs w:val="16"/>
        </w:rPr>
      </w:sdtEndPr>
      <w:sdtContent>
        <w:r w:rsidR="00FF187C" w:rsidRPr="00987024">
          <w:rPr>
            <w:rFonts w:ascii="Open Sans" w:hAnsi="Open Sans" w:cs="Open Sans"/>
            <w:color w:val="A6A6A6" w:themeColor="background1" w:themeShade="A6"/>
            <w:sz w:val="16"/>
            <w:szCs w:val="16"/>
          </w:rPr>
          <w:fldChar w:fldCharType="begin"/>
        </w:r>
        <w:r w:rsidR="00FF187C" w:rsidRPr="00987024">
          <w:rPr>
            <w:rFonts w:ascii="Open Sans" w:hAnsi="Open Sans" w:cs="Open Sans"/>
            <w:color w:val="A6A6A6" w:themeColor="background1" w:themeShade="A6"/>
            <w:sz w:val="16"/>
            <w:szCs w:val="16"/>
          </w:rPr>
          <w:instrText>PAGE   \* MERGEFORMAT</w:instrText>
        </w:r>
        <w:r w:rsidR="00FF187C" w:rsidRPr="00987024">
          <w:rPr>
            <w:rFonts w:ascii="Open Sans" w:hAnsi="Open Sans" w:cs="Open Sans"/>
            <w:color w:val="A6A6A6" w:themeColor="background1" w:themeShade="A6"/>
            <w:sz w:val="16"/>
            <w:szCs w:val="16"/>
          </w:rPr>
          <w:fldChar w:fldCharType="separate"/>
        </w:r>
        <w:r w:rsidR="00FF187C" w:rsidRPr="00987024">
          <w:rPr>
            <w:rFonts w:ascii="Open Sans" w:hAnsi="Open Sans" w:cs="Open Sans"/>
            <w:color w:val="A6A6A6" w:themeColor="background1" w:themeShade="A6"/>
            <w:sz w:val="16"/>
            <w:szCs w:val="16"/>
          </w:rPr>
          <w:t>2</w:t>
        </w:r>
        <w:r w:rsidR="00FF187C" w:rsidRPr="00987024">
          <w:rPr>
            <w:rFonts w:ascii="Open Sans" w:hAnsi="Open Sans" w:cs="Open Sans"/>
            <w:color w:val="A6A6A6" w:themeColor="background1" w:themeShade="A6"/>
            <w:sz w:val="16"/>
            <w:szCs w:val="16"/>
          </w:rPr>
          <w:fldChar w:fldCharType="end"/>
        </w:r>
      </w:sdtContent>
    </w:sdt>
  </w:p>
  <w:p w14:paraId="5DE7347E" w14:textId="3B838AC9" w:rsidR="00A64DF1" w:rsidRDefault="00A64DF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5E15A8" w14:textId="77777777" w:rsidR="00E8582C" w:rsidRDefault="00E8582C" w:rsidP="00A64DF1">
      <w:pPr>
        <w:spacing w:after="0" w:line="240" w:lineRule="auto"/>
      </w:pPr>
      <w:r>
        <w:separator/>
      </w:r>
    </w:p>
  </w:footnote>
  <w:footnote w:type="continuationSeparator" w:id="0">
    <w:p w14:paraId="10E81DA8" w14:textId="77777777" w:rsidR="00E8582C" w:rsidRDefault="00E8582C" w:rsidP="00A64DF1">
      <w:pPr>
        <w:spacing w:after="0" w:line="240" w:lineRule="auto"/>
      </w:pPr>
      <w:r>
        <w:continuationSeparator/>
      </w:r>
    </w:p>
  </w:footnote>
  <w:footnote w:type="continuationNotice" w:id="1">
    <w:p w14:paraId="5E3D6CB9" w14:textId="77777777" w:rsidR="00E8582C" w:rsidRDefault="00E8582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8" w:name="_Hlk168658237"/>
  <w:bookmarkStart w:id="19" w:name="_Hlk168658238"/>
  <w:p w14:paraId="53E74419" w14:textId="6B2B7737" w:rsidR="00A64DF1" w:rsidRDefault="00A64DF1" w:rsidP="00A64DF1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A2C5F34" wp14:editId="70F8AC7E">
              <wp:simplePos x="0" y="0"/>
              <wp:positionH relativeFrom="margin">
                <wp:align>right</wp:align>
              </wp:positionH>
              <wp:positionV relativeFrom="paragraph">
                <wp:posOffset>116205</wp:posOffset>
              </wp:positionV>
              <wp:extent cx="1665027" cy="0"/>
              <wp:effectExtent l="0" t="0" r="0" b="0"/>
              <wp:wrapNone/>
              <wp:docPr id="6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665027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3F476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 xmlns:asvg="http://schemas.microsoft.com/office/drawing/2016/SVG/main" xmlns:pic="http://schemas.openxmlformats.org/drawingml/2006/picture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 w14:anchorId="3D772F10">
            <v:line id="Łącznik prosty 6" style="position:absolute;z-index:251658241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o:spid="_x0000_s1026" strokecolor="#3f476a" strokeweight="1.5pt" from="79.9pt,9.15pt" to="211pt,9.15pt" w14:anchorId="22EFC5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">
              <v:stroke joinstyle="miter"/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2981B7F" wp14:editId="4A03DAA9">
              <wp:simplePos x="0" y="0"/>
              <wp:positionH relativeFrom="margin">
                <wp:posOffset>0</wp:posOffset>
              </wp:positionH>
              <wp:positionV relativeFrom="paragraph">
                <wp:posOffset>115381</wp:posOffset>
              </wp:positionV>
              <wp:extent cx="1658203" cy="0"/>
              <wp:effectExtent l="0" t="0" r="0" b="0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658203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3F476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svg="http://schemas.microsoft.com/office/drawing/2016/SVG/main" xmlns:pic="http://schemas.openxmlformats.org/drawingml/2006/picture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 w14:anchorId="7B39C883">
            <v:line id="Łącznik prosty 5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3f476a" strokeweight="1.5pt" from="0,9.1pt" to="130.55pt,9.1pt" w14:anchorId="67EBDD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">
              <v:stroke joinstyle="miter"/>
              <w10:wrap anchorx="margin"/>
            </v:line>
          </w:pict>
        </mc:Fallback>
      </mc:AlternateContent>
    </w:r>
    <w:r w:rsidRPr="009D3CD4">
      <w:rPr>
        <w:noProof/>
      </w:rPr>
      <w:drawing>
        <wp:inline distT="0" distB="0" distL="0" distR="0" wp14:anchorId="263F5569" wp14:editId="66BC57A9">
          <wp:extent cx="1876567" cy="246654"/>
          <wp:effectExtent l="0" t="0" r="0" b="1270"/>
          <wp:docPr id="1702280161" name="Grafika 1702280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3502" cy="2948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bookmarkEnd w:id="18"/>
  <w:bookmarkEnd w:id="19"/>
  <w:p w14:paraId="73FBCF9A" w14:textId="77777777" w:rsidR="00A64DF1" w:rsidRPr="00A64DF1" w:rsidRDefault="00A64DF1" w:rsidP="00A64DF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39C3600" w14:paraId="50E4C0FF" w14:textId="77777777" w:rsidTr="039C3600">
      <w:trPr>
        <w:trHeight w:val="300"/>
      </w:trPr>
      <w:tc>
        <w:tcPr>
          <w:tcW w:w="3020" w:type="dxa"/>
        </w:tcPr>
        <w:p w14:paraId="6AC048CD" w14:textId="562B32D8" w:rsidR="039C3600" w:rsidRDefault="039C3600" w:rsidP="039C3600">
          <w:pPr>
            <w:pStyle w:val="Nagwek"/>
            <w:ind w:left="-115"/>
          </w:pPr>
        </w:p>
      </w:tc>
      <w:tc>
        <w:tcPr>
          <w:tcW w:w="3020" w:type="dxa"/>
        </w:tcPr>
        <w:p w14:paraId="74EF8BC8" w14:textId="63ABE8A3" w:rsidR="039C3600" w:rsidRDefault="039C3600" w:rsidP="039C3600">
          <w:pPr>
            <w:pStyle w:val="Nagwek"/>
            <w:jc w:val="center"/>
          </w:pPr>
        </w:p>
      </w:tc>
      <w:tc>
        <w:tcPr>
          <w:tcW w:w="3020" w:type="dxa"/>
        </w:tcPr>
        <w:p w14:paraId="68DBC49F" w14:textId="7EF311A5" w:rsidR="039C3600" w:rsidRDefault="039C3600" w:rsidP="039C3600">
          <w:pPr>
            <w:pStyle w:val="Nagwek"/>
            <w:ind w:right="-115"/>
            <w:jc w:val="right"/>
          </w:pPr>
        </w:p>
      </w:tc>
    </w:tr>
  </w:tbl>
  <w:p w14:paraId="5D454583" w14:textId="4BF1AAE9" w:rsidR="039C3600" w:rsidRDefault="039C3600" w:rsidP="039C360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BD6711"/>
    <w:multiLevelType w:val="hybridMultilevel"/>
    <w:tmpl w:val="6422C4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06F4B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D4B0E9B"/>
    <w:multiLevelType w:val="hybridMultilevel"/>
    <w:tmpl w:val="E5EAFA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055899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20D716E1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29DD3400"/>
    <w:multiLevelType w:val="hybridMultilevel"/>
    <w:tmpl w:val="CA245E46"/>
    <w:lvl w:ilvl="0" w:tplc="78805C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080A46"/>
    <w:multiLevelType w:val="hybridMultilevel"/>
    <w:tmpl w:val="CFBE46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FC124D"/>
    <w:multiLevelType w:val="hybridMultilevel"/>
    <w:tmpl w:val="86562B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E9789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305B80"/>
    <w:multiLevelType w:val="hybridMultilevel"/>
    <w:tmpl w:val="160412A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9721014"/>
    <w:multiLevelType w:val="hybridMultilevel"/>
    <w:tmpl w:val="CFBE46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D9511A"/>
    <w:multiLevelType w:val="multilevel"/>
    <w:tmpl w:val="41EA34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2" w15:restartNumberingAfterBreak="0">
    <w:nsid w:val="3D930385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DC72AF1"/>
    <w:multiLevelType w:val="hybridMultilevel"/>
    <w:tmpl w:val="4D5882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736DF3"/>
    <w:multiLevelType w:val="hybridMultilevel"/>
    <w:tmpl w:val="34981806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5" w15:restartNumberingAfterBreak="0">
    <w:nsid w:val="40BC2096"/>
    <w:multiLevelType w:val="hybridMultilevel"/>
    <w:tmpl w:val="C1C2B2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97764"/>
    <w:multiLevelType w:val="hybridMultilevel"/>
    <w:tmpl w:val="389C11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C75D31"/>
    <w:multiLevelType w:val="multilevel"/>
    <w:tmpl w:val="41EA34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8" w15:restartNumberingAfterBreak="0">
    <w:nsid w:val="481D5256"/>
    <w:multiLevelType w:val="hybridMultilevel"/>
    <w:tmpl w:val="9CE4534E"/>
    <w:lvl w:ilvl="0" w:tplc="31E0BC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BF6BC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554E35"/>
    <w:multiLevelType w:val="hybridMultilevel"/>
    <w:tmpl w:val="FB5C9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290CE3"/>
    <w:multiLevelType w:val="multilevel"/>
    <w:tmpl w:val="41EA34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22" w15:restartNumberingAfterBreak="0">
    <w:nsid w:val="5FBF6A6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5E01EA7"/>
    <w:multiLevelType w:val="hybridMultilevel"/>
    <w:tmpl w:val="86562B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3B223E"/>
    <w:multiLevelType w:val="multilevel"/>
    <w:tmpl w:val="B6487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C1649AB"/>
    <w:multiLevelType w:val="hybridMultilevel"/>
    <w:tmpl w:val="86562B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714524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7B4E41E5"/>
    <w:multiLevelType w:val="hybridMultilevel"/>
    <w:tmpl w:val="86562B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8"/>
  </w:num>
  <w:num w:numId="4">
    <w:abstractNumId w:val="16"/>
  </w:num>
  <w:num w:numId="5">
    <w:abstractNumId w:val="14"/>
  </w:num>
  <w:num w:numId="6">
    <w:abstractNumId w:val="15"/>
  </w:num>
  <w:num w:numId="7">
    <w:abstractNumId w:val="2"/>
  </w:num>
  <w:num w:numId="8">
    <w:abstractNumId w:val="9"/>
  </w:num>
  <w:num w:numId="9">
    <w:abstractNumId w:val="25"/>
  </w:num>
  <w:num w:numId="10">
    <w:abstractNumId w:val="23"/>
  </w:num>
  <w:num w:numId="11">
    <w:abstractNumId w:val="27"/>
  </w:num>
  <w:num w:numId="12">
    <w:abstractNumId w:val="7"/>
  </w:num>
  <w:num w:numId="13">
    <w:abstractNumId w:val="5"/>
  </w:num>
  <w:num w:numId="14">
    <w:abstractNumId w:val="0"/>
  </w:num>
  <w:num w:numId="15">
    <w:abstractNumId w:val="3"/>
  </w:num>
  <w:num w:numId="16">
    <w:abstractNumId w:val="1"/>
  </w:num>
  <w:num w:numId="17">
    <w:abstractNumId w:val="12"/>
  </w:num>
  <w:num w:numId="18">
    <w:abstractNumId w:val="8"/>
  </w:num>
  <w:num w:numId="19">
    <w:abstractNumId w:val="26"/>
  </w:num>
  <w:num w:numId="20">
    <w:abstractNumId w:val="4"/>
  </w:num>
  <w:num w:numId="21">
    <w:abstractNumId w:val="19"/>
  </w:num>
  <w:num w:numId="22">
    <w:abstractNumId w:val="22"/>
  </w:num>
  <w:num w:numId="23">
    <w:abstractNumId w:val="11"/>
  </w:num>
  <w:num w:numId="24">
    <w:abstractNumId w:val="17"/>
  </w:num>
  <w:num w:numId="25">
    <w:abstractNumId w:val="21"/>
  </w:num>
  <w:num w:numId="26">
    <w:abstractNumId w:val="24"/>
  </w:num>
  <w:num w:numId="27">
    <w:abstractNumId w:val="20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DF1"/>
    <w:rsid w:val="00004798"/>
    <w:rsid w:val="00007090"/>
    <w:rsid w:val="00013029"/>
    <w:rsid w:val="00024330"/>
    <w:rsid w:val="00032653"/>
    <w:rsid w:val="0003336E"/>
    <w:rsid w:val="00034985"/>
    <w:rsid w:val="000544AC"/>
    <w:rsid w:val="00054745"/>
    <w:rsid w:val="0006308F"/>
    <w:rsid w:val="00064D92"/>
    <w:rsid w:val="00065E83"/>
    <w:rsid w:val="000740DD"/>
    <w:rsid w:val="000778D8"/>
    <w:rsid w:val="000823E5"/>
    <w:rsid w:val="00082918"/>
    <w:rsid w:val="000A15D3"/>
    <w:rsid w:val="000A2AB5"/>
    <w:rsid w:val="000A3E0E"/>
    <w:rsid w:val="000A727A"/>
    <w:rsid w:val="000B1AE8"/>
    <w:rsid w:val="000B53C2"/>
    <w:rsid w:val="000C1ECB"/>
    <w:rsid w:val="000E5A33"/>
    <w:rsid w:val="000E6E25"/>
    <w:rsid w:val="000F0157"/>
    <w:rsid w:val="000F5377"/>
    <w:rsid w:val="001138CC"/>
    <w:rsid w:val="00116F9B"/>
    <w:rsid w:val="001215EC"/>
    <w:rsid w:val="001222C6"/>
    <w:rsid w:val="00124983"/>
    <w:rsid w:val="00125EDF"/>
    <w:rsid w:val="001266F0"/>
    <w:rsid w:val="00130542"/>
    <w:rsid w:val="001366F8"/>
    <w:rsid w:val="0014277C"/>
    <w:rsid w:val="00143577"/>
    <w:rsid w:val="00143C0F"/>
    <w:rsid w:val="00146DE2"/>
    <w:rsid w:val="00170667"/>
    <w:rsid w:val="00171D8E"/>
    <w:rsid w:val="001773C0"/>
    <w:rsid w:val="00186ADB"/>
    <w:rsid w:val="001875FB"/>
    <w:rsid w:val="001910B7"/>
    <w:rsid w:val="001927BB"/>
    <w:rsid w:val="00192F8E"/>
    <w:rsid w:val="001B164B"/>
    <w:rsid w:val="001B4FEF"/>
    <w:rsid w:val="001B7675"/>
    <w:rsid w:val="001C17C1"/>
    <w:rsid w:val="001C5196"/>
    <w:rsid w:val="001D1885"/>
    <w:rsid w:val="001D4662"/>
    <w:rsid w:val="001E0D77"/>
    <w:rsid w:val="001F3EB1"/>
    <w:rsid w:val="001F42B2"/>
    <w:rsid w:val="00204DB0"/>
    <w:rsid w:val="00207446"/>
    <w:rsid w:val="00207610"/>
    <w:rsid w:val="002152E3"/>
    <w:rsid w:val="00215D07"/>
    <w:rsid w:val="00221415"/>
    <w:rsid w:val="00224E42"/>
    <w:rsid w:val="00230557"/>
    <w:rsid w:val="002369A8"/>
    <w:rsid w:val="00247A12"/>
    <w:rsid w:val="00251814"/>
    <w:rsid w:val="00267992"/>
    <w:rsid w:val="00273B8C"/>
    <w:rsid w:val="00275F23"/>
    <w:rsid w:val="002819FA"/>
    <w:rsid w:val="002868D1"/>
    <w:rsid w:val="002940E7"/>
    <w:rsid w:val="002B0C37"/>
    <w:rsid w:val="002C283F"/>
    <w:rsid w:val="002C4D69"/>
    <w:rsid w:val="002C4DBD"/>
    <w:rsid w:val="002D09B4"/>
    <w:rsid w:val="002D5397"/>
    <w:rsid w:val="002E5FE8"/>
    <w:rsid w:val="002F4C3D"/>
    <w:rsid w:val="002F502C"/>
    <w:rsid w:val="002F5952"/>
    <w:rsid w:val="003058AD"/>
    <w:rsid w:val="003113FF"/>
    <w:rsid w:val="0031407A"/>
    <w:rsid w:val="003240CE"/>
    <w:rsid w:val="003269EC"/>
    <w:rsid w:val="00330781"/>
    <w:rsid w:val="00332C96"/>
    <w:rsid w:val="0033631D"/>
    <w:rsid w:val="00341DF6"/>
    <w:rsid w:val="00342F8D"/>
    <w:rsid w:val="0034561B"/>
    <w:rsid w:val="003545DC"/>
    <w:rsid w:val="00360BF3"/>
    <w:rsid w:val="003628BF"/>
    <w:rsid w:val="00363144"/>
    <w:rsid w:val="00366E94"/>
    <w:rsid w:val="003726FF"/>
    <w:rsid w:val="00382D43"/>
    <w:rsid w:val="00393BCB"/>
    <w:rsid w:val="00393FFD"/>
    <w:rsid w:val="0039405E"/>
    <w:rsid w:val="00394B25"/>
    <w:rsid w:val="0039595F"/>
    <w:rsid w:val="003A3E17"/>
    <w:rsid w:val="003C0C21"/>
    <w:rsid w:val="003C2A0F"/>
    <w:rsid w:val="003C3315"/>
    <w:rsid w:val="003C66B7"/>
    <w:rsid w:val="003C7577"/>
    <w:rsid w:val="003D1E07"/>
    <w:rsid w:val="003E12B7"/>
    <w:rsid w:val="00403DF4"/>
    <w:rsid w:val="004058A9"/>
    <w:rsid w:val="00406572"/>
    <w:rsid w:val="00415E8E"/>
    <w:rsid w:val="00417851"/>
    <w:rsid w:val="00432719"/>
    <w:rsid w:val="004368AA"/>
    <w:rsid w:val="004470A6"/>
    <w:rsid w:val="004513DA"/>
    <w:rsid w:val="00453E8C"/>
    <w:rsid w:val="00460262"/>
    <w:rsid w:val="004634A1"/>
    <w:rsid w:val="00467BD8"/>
    <w:rsid w:val="0047349B"/>
    <w:rsid w:val="00483EA8"/>
    <w:rsid w:val="00487823"/>
    <w:rsid w:val="004A0A31"/>
    <w:rsid w:val="004A2540"/>
    <w:rsid w:val="004A6E83"/>
    <w:rsid w:val="004A73AE"/>
    <w:rsid w:val="004B6071"/>
    <w:rsid w:val="004B75B8"/>
    <w:rsid w:val="004C1BB2"/>
    <w:rsid w:val="004C2710"/>
    <w:rsid w:val="004C6FF9"/>
    <w:rsid w:val="004D3F0E"/>
    <w:rsid w:val="004D40EA"/>
    <w:rsid w:val="004D4A32"/>
    <w:rsid w:val="004E0FC6"/>
    <w:rsid w:val="004E1D74"/>
    <w:rsid w:val="004E6FEB"/>
    <w:rsid w:val="004F264B"/>
    <w:rsid w:val="004F4A23"/>
    <w:rsid w:val="0050181C"/>
    <w:rsid w:val="00501BCE"/>
    <w:rsid w:val="005067C8"/>
    <w:rsid w:val="00510548"/>
    <w:rsid w:val="00512364"/>
    <w:rsid w:val="00520EB8"/>
    <w:rsid w:val="00531EFC"/>
    <w:rsid w:val="005354C5"/>
    <w:rsid w:val="00544448"/>
    <w:rsid w:val="005449D6"/>
    <w:rsid w:val="00545CC8"/>
    <w:rsid w:val="00547BD5"/>
    <w:rsid w:val="005520CD"/>
    <w:rsid w:val="00553F03"/>
    <w:rsid w:val="00561712"/>
    <w:rsid w:val="00565BC4"/>
    <w:rsid w:val="0057212B"/>
    <w:rsid w:val="005813E3"/>
    <w:rsid w:val="00587629"/>
    <w:rsid w:val="005924D9"/>
    <w:rsid w:val="005A3449"/>
    <w:rsid w:val="005A3D89"/>
    <w:rsid w:val="005A4BA0"/>
    <w:rsid w:val="005A7A63"/>
    <w:rsid w:val="005B1219"/>
    <w:rsid w:val="005C1F47"/>
    <w:rsid w:val="005C3385"/>
    <w:rsid w:val="005D351A"/>
    <w:rsid w:val="005D627D"/>
    <w:rsid w:val="005F0F97"/>
    <w:rsid w:val="00601044"/>
    <w:rsid w:val="00601BBA"/>
    <w:rsid w:val="00604738"/>
    <w:rsid w:val="006048A7"/>
    <w:rsid w:val="00605796"/>
    <w:rsid w:val="00610F24"/>
    <w:rsid w:val="00616C3C"/>
    <w:rsid w:val="00617626"/>
    <w:rsid w:val="006220C2"/>
    <w:rsid w:val="00623EDB"/>
    <w:rsid w:val="00625394"/>
    <w:rsid w:val="006345FE"/>
    <w:rsid w:val="00634FC7"/>
    <w:rsid w:val="00635836"/>
    <w:rsid w:val="00644C67"/>
    <w:rsid w:val="00652B4E"/>
    <w:rsid w:val="00655654"/>
    <w:rsid w:val="00665369"/>
    <w:rsid w:val="006668CF"/>
    <w:rsid w:val="00671107"/>
    <w:rsid w:val="00675E14"/>
    <w:rsid w:val="0067664E"/>
    <w:rsid w:val="0068163C"/>
    <w:rsid w:val="00682446"/>
    <w:rsid w:val="00683053"/>
    <w:rsid w:val="006836FF"/>
    <w:rsid w:val="006939EA"/>
    <w:rsid w:val="006A0A89"/>
    <w:rsid w:val="006B0C18"/>
    <w:rsid w:val="006B2D48"/>
    <w:rsid w:val="006B7098"/>
    <w:rsid w:val="006C00D0"/>
    <w:rsid w:val="006C6945"/>
    <w:rsid w:val="006C7DFC"/>
    <w:rsid w:val="006D0628"/>
    <w:rsid w:val="006D18F6"/>
    <w:rsid w:val="006E5E67"/>
    <w:rsid w:val="006F1AED"/>
    <w:rsid w:val="00700D43"/>
    <w:rsid w:val="00700F0A"/>
    <w:rsid w:val="00717C28"/>
    <w:rsid w:val="00724068"/>
    <w:rsid w:val="00743D3B"/>
    <w:rsid w:val="007463B6"/>
    <w:rsid w:val="00752C7A"/>
    <w:rsid w:val="00756068"/>
    <w:rsid w:val="00760D44"/>
    <w:rsid w:val="00761E90"/>
    <w:rsid w:val="00791CB0"/>
    <w:rsid w:val="00792E76"/>
    <w:rsid w:val="00793DC5"/>
    <w:rsid w:val="00793DD3"/>
    <w:rsid w:val="00794656"/>
    <w:rsid w:val="00794BC0"/>
    <w:rsid w:val="007A1B54"/>
    <w:rsid w:val="007A3A2A"/>
    <w:rsid w:val="007A6653"/>
    <w:rsid w:val="007B2ABA"/>
    <w:rsid w:val="007B392C"/>
    <w:rsid w:val="007B4683"/>
    <w:rsid w:val="007B5027"/>
    <w:rsid w:val="007C0A8D"/>
    <w:rsid w:val="007E4268"/>
    <w:rsid w:val="007E631B"/>
    <w:rsid w:val="007F0199"/>
    <w:rsid w:val="00800CCD"/>
    <w:rsid w:val="00831833"/>
    <w:rsid w:val="008349AE"/>
    <w:rsid w:val="00835D30"/>
    <w:rsid w:val="00840A1D"/>
    <w:rsid w:val="0084438B"/>
    <w:rsid w:val="00845C4E"/>
    <w:rsid w:val="00852DA8"/>
    <w:rsid w:val="00854625"/>
    <w:rsid w:val="00897192"/>
    <w:rsid w:val="008A1283"/>
    <w:rsid w:val="008A502A"/>
    <w:rsid w:val="008B40D0"/>
    <w:rsid w:val="008B4D5A"/>
    <w:rsid w:val="008B6C06"/>
    <w:rsid w:val="008C17D6"/>
    <w:rsid w:val="008C2705"/>
    <w:rsid w:val="008C411E"/>
    <w:rsid w:val="008D3BB7"/>
    <w:rsid w:val="008E4B5C"/>
    <w:rsid w:val="008F111D"/>
    <w:rsid w:val="008F64AD"/>
    <w:rsid w:val="008F6FD0"/>
    <w:rsid w:val="009004A7"/>
    <w:rsid w:val="00906E58"/>
    <w:rsid w:val="00907726"/>
    <w:rsid w:val="00915F96"/>
    <w:rsid w:val="00925EC5"/>
    <w:rsid w:val="00930A7F"/>
    <w:rsid w:val="0093435A"/>
    <w:rsid w:val="0093511F"/>
    <w:rsid w:val="00943560"/>
    <w:rsid w:val="009450D8"/>
    <w:rsid w:val="0095575B"/>
    <w:rsid w:val="00971E84"/>
    <w:rsid w:val="00972F31"/>
    <w:rsid w:val="00987024"/>
    <w:rsid w:val="009A24CF"/>
    <w:rsid w:val="009A5309"/>
    <w:rsid w:val="009A5877"/>
    <w:rsid w:val="009B24AB"/>
    <w:rsid w:val="009B409D"/>
    <w:rsid w:val="009B76B1"/>
    <w:rsid w:val="009D1B0E"/>
    <w:rsid w:val="009D1F78"/>
    <w:rsid w:val="009D2AE5"/>
    <w:rsid w:val="009D780C"/>
    <w:rsid w:val="009E7F76"/>
    <w:rsid w:val="00A03440"/>
    <w:rsid w:val="00A03978"/>
    <w:rsid w:val="00A04BE4"/>
    <w:rsid w:val="00A24C00"/>
    <w:rsid w:val="00A31D83"/>
    <w:rsid w:val="00A347AE"/>
    <w:rsid w:val="00A379D2"/>
    <w:rsid w:val="00A37E42"/>
    <w:rsid w:val="00A40286"/>
    <w:rsid w:val="00A4180C"/>
    <w:rsid w:val="00A50A93"/>
    <w:rsid w:val="00A5379F"/>
    <w:rsid w:val="00A53916"/>
    <w:rsid w:val="00A5398B"/>
    <w:rsid w:val="00A64DF1"/>
    <w:rsid w:val="00A66593"/>
    <w:rsid w:val="00A71C73"/>
    <w:rsid w:val="00A74374"/>
    <w:rsid w:val="00A75D92"/>
    <w:rsid w:val="00A94D25"/>
    <w:rsid w:val="00AB0E32"/>
    <w:rsid w:val="00AB0F83"/>
    <w:rsid w:val="00AB29E0"/>
    <w:rsid w:val="00AC190C"/>
    <w:rsid w:val="00AC42D3"/>
    <w:rsid w:val="00AD0436"/>
    <w:rsid w:val="00AD235D"/>
    <w:rsid w:val="00AD5D7F"/>
    <w:rsid w:val="00AD6DC3"/>
    <w:rsid w:val="00AE15BC"/>
    <w:rsid w:val="00AE2927"/>
    <w:rsid w:val="00AE3553"/>
    <w:rsid w:val="00AF19D5"/>
    <w:rsid w:val="00AF5F99"/>
    <w:rsid w:val="00B007AC"/>
    <w:rsid w:val="00B010C0"/>
    <w:rsid w:val="00B07162"/>
    <w:rsid w:val="00B131F4"/>
    <w:rsid w:val="00B148E7"/>
    <w:rsid w:val="00B16796"/>
    <w:rsid w:val="00B21206"/>
    <w:rsid w:val="00B22FFA"/>
    <w:rsid w:val="00B235E0"/>
    <w:rsid w:val="00B2445D"/>
    <w:rsid w:val="00B37B93"/>
    <w:rsid w:val="00B4424F"/>
    <w:rsid w:val="00B4448D"/>
    <w:rsid w:val="00B52927"/>
    <w:rsid w:val="00B56151"/>
    <w:rsid w:val="00B56B75"/>
    <w:rsid w:val="00B64604"/>
    <w:rsid w:val="00B773BE"/>
    <w:rsid w:val="00B81194"/>
    <w:rsid w:val="00B83237"/>
    <w:rsid w:val="00B864A2"/>
    <w:rsid w:val="00B91048"/>
    <w:rsid w:val="00B960A9"/>
    <w:rsid w:val="00B96597"/>
    <w:rsid w:val="00BA0474"/>
    <w:rsid w:val="00BB1897"/>
    <w:rsid w:val="00BB48E8"/>
    <w:rsid w:val="00BB6AC0"/>
    <w:rsid w:val="00BC0A22"/>
    <w:rsid w:val="00BC2F56"/>
    <w:rsid w:val="00BE1E04"/>
    <w:rsid w:val="00BE7AA4"/>
    <w:rsid w:val="00BF0CD4"/>
    <w:rsid w:val="00C1514E"/>
    <w:rsid w:val="00C178E9"/>
    <w:rsid w:val="00C24E58"/>
    <w:rsid w:val="00C351F8"/>
    <w:rsid w:val="00C36A99"/>
    <w:rsid w:val="00C454B0"/>
    <w:rsid w:val="00C471F4"/>
    <w:rsid w:val="00C555C0"/>
    <w:rsid w:val="00C619E5"/>
    <w:rsid w:val="00C62497"/>
    <w:rsid w:val="00C63D30"/>
    <w:rsid w:val="00C7142C"/>
    <w:rsid w:val="00C71F7A"/>
    <w:rsid w:val="00C74BC7"/>
    <w:rsid w:val="00C76981"/>
    <w:rsid w:val="00C93AF6"/>
    <w:rsid w:val="00CA62BC"/>
    <w:rsid w:val="00CA77A7"/>
    <w:rsid w:val="00CB1CAF"/>
    <w:rsid w:val="00CB5AE9"/>
    <w:rsid w:val="00CC20B2"/>
    <w:rsid w:val="00CC3452"/>
    <w:rsid w:val="00CC432F"/>
    <w:rsid w:val="00CC5993"/>
    <w:rsid w:val="00CD49AB"/>
    <w:rsid w:val="00CE053D"/>
    <w:rsid w:val="00CF265A"/>
    <w:rsid w:val="00CF2911"/>
    <w:rsid w:val="00CF3F7C"/>
    <w:rsid w:val="00CF63E4"/>
    <w:rsid w:val="00CF680A"/>
    <w:rsid w:val="00D0325F"/>
    <w:rsid w:val="00D03266"/>
    <w:rsid w:val="00D064E4"/>
    <w:rsid w:val="00D0695A"/>
    <w:rsid w:val="00D22CD5"/>
    <w:rsid w:val="00D3105F"/>
    <w:rsid w:val="00D343A2"/>
    <w:rsid w:val="00D34C57"/>
    <w:rsid w:val="00D41F4C"/>
    <w:rsid w:val="00D44183"/>
    <w:rsid w:val="00D47B3A"/>
    <w:rsid w:val="00D51574"/>
    <w:rsid w:val="00D5273F"/>
    <w:rsid w:val="00D56BE4"/>
    <w:rsid w:val="00D64E05"/>
    <w:rsid w:val="00D6640B"/>
    <w:rsid w:val="00D72F4C"/>
    <w:rsid w:val="00D74FAC"/>
    <w:rsid w:val="00D87046"/>
    <w:rsid w:val="00DB09B8"/>
    <w:rsid w:val="00DB71A1"/>
    <w:rsid w:val="00DD5CB9"/>
    <w:rsid w:val="00DD7E03"/>
    <w:rsid w:val="00DE03B1"/>
    <w:rsid w:val="00DE2DBA"/>
    <w:rsid w:val="00DE781F"/>
    <w:rsid w:val="00E0026D"/>
    <w:rsid w:val="00E038DC"/>
    <w:rsid w:val="00E103BE"/>
    <w:rsid w:val="00E10406"/>
    <w:rsid w:val="00E11481"/>
    <w:rsid w:val="00E17973"/>
    <w:rsid w:val="00E21DE2"/>
    <w:rsid w:val="00E27A8C"/>
    <w:rsid w:val="00E304C4"/>
    <w:rsid w:val="00E32D52"/>
    <w:rsid w:val="00E4243A"/>
    <w:rsid w:val="00E43035"/>
    <w:rsid w:val="00E51177"/>
    <w:rsid w:val="00E567D5"/>
    <w:rsid w:val="00E675EF"/>
    <w:rsid w:val="00E8582C"/>
    <w:rsid w:val="00E8690E"/>
    <w:rsid w:val="00EA3BDC"/>
    <w:rsid w:val="00EC1A1A"/>
    <w:rsid w:val="00EC2731"/>
    <w:rsid w:val="00EC537A"/>
    <w:rsid w:val="00ED6BE2"/>
    <w:rsid w:val="00EE21D7"/>
    <w:rsid w:val="00EE67CA"/>
    <w:rsid w:val="00EE76BE"/>
    <w:rsid w:val="00EE7979"/>
    <w:rsid w:val="00EF1E45"/>
    <w:rsid w:val="00EF263C"/>
    <w:rsid w:val="00F03E97"/>
    <w:rsid w:val="00F162DA"/>
    <w:rsid w:val="00F3042B"/>
    <w:rsid w:val="00F30885"/>
    <w:rsid w:val="00F33FD6"/>
    <w:rsid w:val="00F34DB1"/>
    <w:rsid w:val="00F37D59"/>
    <w:rsid w:val="00F56276"/>
    <w:rsid w:val="00F60FCA"/>
    <w:rsid w:val="00F65A5F"/>
    <w:rsid w:val="00F71A9B"/>
    <w:rsid w:val="00F74297"/>
    <w:rsid w:val="00F75009"/>
    <w:rsid w:val="00F80C88"/>
    <w:rsid w:val="00F871F0"/>
    <w:rsid w:val="00F9067A"/>
    <w:rsid w:val="00F91BC8"/>
    <w:rsid w:val="00F9231C"/>
    <w:rsid w:val="00F92960"/>
    <w:rsid w:val="00FA095D"/>
    <w:rsid w:val="00FB27EA"/>
    <w:rsid w:val="00FB7DEC"/>
    <w:rsid w:val="00FC2917"/>
    <w:rsid w:val="00FC7C2A"/>
    <w:rsid w:val="00FD0C9A"/>
    <w:rsid w:val="00FD1435"/>
    <w:rsid w:val="00FD36B0"/>
    <w:rsid w:val="00FD46BE"/>
    <w:rsid w:val="00FD6416"/>
    <w:rsid w:val="00FD6A9C"/>
    <w:rsid w:val="00FE2476"/>
    <w:rsid w:val="00FE6ED4"/>
    <w:rsid w:val="00FE71AA"/>
    <w:rsid w:val="00FF187C"/>
    <w:rsid w:val="00FF5981"/>
    <w:rsid w:val="039C3600"/>
    <w:rsid w:val="05445D5A"/>
    <w:rsid w:val="070337ED"/>
    <w:rsid w:val="1F2B64B2"/>
    <w:rsid w:val="366ADC02"/>
    <w:rsid w:val="4B3C955B"/>
    <w:rsid w:val="4C88E35E"/>
    <w:rsid w:val="53AAE3E5"/>
    <w:rsid w:val="57FE64CB"/>
    <w:rsid w:val="5B23FE7A"/>
    <w:rsid w:val="5BD8BF46"/>
    <w:rsid w:val="66A80CB7"/>
    <w:rsid w:val="70E1A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4C4EAE"/>
  <w15:chartTrackingRefBased/>
  <w15:docId w15:val="{09430FF0-139B-4828-A181-BA95EDBC3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40286"/>
  </w:style>
  <w:style w:type="paragraph" w:styleId="Nagwek1">
    <w:name w:val="heading 1"/>
    <w:basedOn w:val="Normalny"/>
    <w:next w:val="Normalny"/>
    <w:link w:val="Nagwek1Znak"/>
    <w:uiPriority w:val="9"/>
    <w:qFormat/>
    <w:rsid w:val="00A64D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64D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64D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64D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64D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64D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64D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64D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64D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64D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A64D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A64D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A64DF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64DF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64DF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64DF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64DF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64DF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64D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64D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64D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64D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64D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64DF1"/>
    <w:rPr>
      <w:i/>
      <w:iCs/>
      <w:color w:val="404040" w:themeColor="text1" w:themeTint="BF"/>
    </w:rPr>
  </w:style>
  <w:style w:type="paragraph" w:styleId="Akapitzlist">
    <w:name w:val="List Paragraph"/>
    <w:basedOn w:val="Normalny"/>
    <w:link w:val="AkapitzlistZnak"/>
    <w:uiPriority w:val="34"/>
    <w:qFormat/>
    <w:rsid w:val="00A64DF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64DF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64D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64DF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64DF1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A64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4DF1"/>
  </w:style>
  <w:style w:type="paragraph" w:styleId="Stopka">
    <w:name w:val="footer"/>
    <w:basedOn w:val="Normalny"/>
    <w:link w:val="StopkaZnak"/>
    <w:uiPriority w:val="99"/>
    <w:unhideWhenUsed/>
    <w:rsid w:val="00A64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4DF1"/>
  </w:style>
  <w:style w:type="table" w:styleId="Tabela-Siatka">
    <w:name w:val="Table Grid"/>
    <w:basedOn w:val="Standardowy"/>
    <w:uiPriority w:val="39"/>
    <w:rsid w:val="00A64DF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ny"/>
    <w:uiPriority w:val="99"/>
    <w:rsid w:val="00A64DF1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  <w:lang w:val="en-GB"/>
      <w14:ligatures w14:val="none"/>
    </w:rPr>
  </w:style>
  <w:style w:type="paragraph" w:customStyle="1" w:styleId="ABGStandardowy">
    <w:name w:val="ABG Standardowy"/>
    <w:basedOn w:val="Normalny"/>
    <w:link w:val="ABGStandardowyZnakZnak"/>
    <w:rsid w:val="005520CD"/>
    <w:pPr>
      <w:spacing w:after="120" w:line="280" w:lineRule="atLeast"/>
      <w:jc w:val="both"/>
    </w:pPr>
    <w:rPr>
      <w:rFonts w:ascii="Arial" w:eastAsia="Times New Roman" w:hAnsi="Arial" w:cs="Times New Roman"/>
      <w:kern w:val="0"/>
      <w:sz w:val="20"/>
      <w:szCs w:val="24"/>
      <w:lang w:eastAsia="pl-PL"/>
      <w14:ligatures w14:val="none"/>
    </w:rPr>
  </w:style>
  <w:style w:type="character" w:customStyle="1" w:styleId="ABGStandardowyZnakZnak">
    <w:name w:val="ABG Standardowy Znak Znak"/>
    <w:basedOn w:val="Domylnaczcionkaakapitu"/>
    <w:link w:val="ABGStandardowy"/>
    <w:rsid w:val="005520CD"/>
    <w:rPr>
      <w:rFonts w:ascii="Arial" w:eastAsia="Times New Roman" w:hAnsi="Arial" w:cs="Times New Roman"/>
      <w:kern w:val="0"/>
      <w:sz w:val="20"/>
      <w:szCs w:val="24"/>
      <w:lang w:eastAsia="pl-PL"/>
      <w14:ligatures w14:val="none"/>
    </w:rPr>
  </w:style>
  <w:style w:type="paragraph" w:customStyle="1" w:styleId="tabelaniewidoczna">
    <w:name w:val="tabela niewidoczna"/>
    <w:basedOn w:val="Normalny"/>
    <w:rsid w:val="005520CD"/>
    <w:pPr>
      <w:spacing w:before="60" w:after="60" w:line="240" w:lineRule="auto"/>
      <w:ind w:left="57" w:right="57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customStyle="1" w:styleId="AkapitzlistZnak">
    <w:name w:val="Akapit z listą Znak"/>
    <w:link w:val="Akapitzlist"/>
    <w:uiPriority w:val="34"/>
    <w:locked/>
    <w:rsid w:val="00E0026D"/>
  </w:style>
  <w:style w:type="character" w:styleId="Hipercze">
    <w:name w:val="Hyperlink"/>
    <w:basedOn w:val="Domylnaczcionkaakapitu"/>
    <w:uiPriority w:val="99"/>
    <w:unhideWhenUsed/>
    <w:rsid w:val="00510548"/>
    <w:rPr>
      <w:color w:val="467886" w:themeColor="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065E83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30885"/>
    <w:pPr>
      <w:spacing w:before="240" w:after="0"/>
      <w:outlineLvl w:val="9"/>
    </w:pPr>
    <w:rPr>
      <w:kern w:val="0"/>
      <w:sz w:val="32"/>
      <w:szCs w:val="32"/>
      <w:lang w:eastAsia="pl-PL"/>
      <w14:ligatures w14:val="none"/>
    </w:rPr>
  </w:style>
  <w:style w:type="paragraph" w:styleId="Spistreci1">
    <w:name w:val="toc 1"/>
    <w:basedOn w:val="Normalny"/>
    <w:next w:val="Normalny"/>
    <w:autoRedefine/>
    <w:uiPriority w:val="39"/>
    <w:unhideWhenUsed/>
    <w:rsid w:val="00F30885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F30885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F30885"/>
    <w:pPr>
      <w:spacing w:after="100"/>
      <w:ind w:left="44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0778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9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9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5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8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2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7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38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3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1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46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8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4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0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7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3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8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0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22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7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6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5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8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8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59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95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54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1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3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eader" Target="header1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eteczka.umw.edu.pl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svg"/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sv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ABCB931D2B674CB9521CD7F77C6C2E" ma:contentTypeVersion="23" ma:contentTypeDescription="Utwórz nowy dokument." ma:contentTypeScope="" ma:versionID="d8054c13c28ef900d14865bd67574e86">
  <xsd:schema xmlns:xsd="http://www.w3.org/2001/XMLSchema" xmlns:xs="http://www.w3.org/2001/XMLSchema" xmlns:p="http://schemas.microsoft.com/office/2006/metadata/properties" xmlns:ns2="546c82c0-1b85-43f8-9a1f-ca907c17b172" xmlns:ns3="05d74e4a-9103-4d9f-8390-9d633f716cc3" targetNamespace="http://schemas.microsoft.com/office/2006/metadata/properties" ma:root="true" ma:fieldsID="82af6d3f83cc66b5dda2b05cc39d095e" ns2:_="" ns3:_="">
    <xsd:import namespace="546c82c0-1b85-43f8-9a1f-ca907c17b172"/>
    <xsd:import namespace="05d74e4a-9103-4d9f-8390-9d633f716c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Opiszawarto_x015b_ci" minOccurs="0"/>
                <xsd:element ref="ns2:Osobaodpowiedzialna" minOccurs="0"/>
                <xsd:element ref="ns2:Wydanie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Klient" minOccurs="0"/>
                <xsd:element ref="ns2:Status" minOccurs="0"/>
                <xsd:element ref="ns2:NrDokumentu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6c82c0-1b85-43f8-9a1f-ca907c17b1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Opiszawarto_x015b_ci" ma:index="14" nillable="true" ma:displayName="Zawartość" ma:format="Dropdown" ma:internalName="Opiszawarto_x015b_ci">
      <xsd:simpleType>
        <xsd:restriction base="dms:Note">
          <xsd:maxLength value="255"/>
        </xsd:restriction>
      </xsd:simpleType>
    </xsd:element>
    <xsd:element name="Osobaodpowiedzialna" ma:index="15" nillable="true" ma:displayName="Osoba odpowiedzialna" ma:format="Dropdown" ma:list="UserInfo" ma:SharePointGroup="0" ma:internalName="Osobaodpowiedzialna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Wydanie" ma:index="16" nillable="true" ma:displayName="Wydanie" ma:format="RadioButtons" ma:internalName="Wydanie">
      <xsd:simpleType>
        <xsd:restriction base="dms:Text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Klient" ma:index="20" nillable="true" ma:displayName="Klient" ma:format="Dropdown" ma:internalName="Klient">
      <xsd:simpleType>
        <xsd:restriction base="dms:Text">
          <xsd:maxLength value="255"/>
        </xsd:restriction>
      </xsd:simpleType>
    </xsd:element>
    <xsd:element name="Status" ma:index="21" nillable="true" ma:displayName="Status" ma:format="Dropdown" ma:internalName="Status">
      <xsd:simpleType>
        <xsd:restriction base="dms:Choice">
          <xsd:enumeration value="Gotowe do użycia"/>
          <xsd:enumeration value="W toku"/>
          <xsd:enumeration value="Do aktualizacji"/>
          <xsd:enumeration value="Do opracowania"/>
          <xsd:enumeration value="Archiwalne"/>
        </xsd:restriction>
      </xsd:simpleType>
    </xsd:element>
    <xsd:element name="NrDokumentu" ma:index="22" nillable="true" ma:displayName="Nr Dokumentu" ma:format="Dropdown" ma:internalName="NrDokumentu">
      <xsd:simpleType>
        <xsd:restriction base="dms:Text">
          <xsd:maxLength value="255"/>
        </xsd:restriction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Tagi obrazów" ma:readOnly="false" ma:fieldId="{5cf76f15-5ced-4ddc-b409-7134ff3c332f}" ma:taxonomyMulti="true" ma:sspId="c0d70c87-99b9-46a7-9b4e-e9d6d3b864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d74e4a-9103-4d9f-8390-9d633f716cc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80f516f6-9c43-4afb-bb27-628e9667af48}" ma:internalName="TaxCatchAll" ma:showField="CatchAllData" ma:web="05d74e4a-9103-4d9f-8390-9d633f716c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6c82c0-1b85-43f8-9a1f-ca907c17b172">
      <Terms xmlns="http://schemas.microsoft.com/office/infopath/2007/PartnerControls"/>
    </lcf76f155ced4ddcb4097134ff3c332f>
    <TaxCatchAll xmlns="05d74e4a-9103-4d9f-8390-9d633f716cc3" xsi:nil="true"/>
    <Wydanie xmlns="546c82c0-1b85-43f8-9a1f-ca907c17b172" xsi:nil="true"/>
    <Klient xmlns="546c82c0-1b85-43f8-9a1f-ca907c17b172" xsi:nil="true"/>
    <Osobaodpowiedzialna xmlns="546c82c0-1b85-43f8-9a1f-ca907c17b172">
      <UserInfo>
        <DisplayName/>
        <AccountId xsi:nil="true"/>
        <AccountType/>
      </UserInfo>
    </Osobaodpowiedzialna>
    <Opiszawarto_x015b_ci xmlns="546c82c0-1b85-43f8-9a1f-ca907c17b172" xsi:nil="true"/>
    <Status xmlns="546c82c0-1b85-43f8-9a1f-ca907c17b172" xsi:nil="true"/>
    <NrDokumentu xmlns="546c82c0-1b85-43f8-9a1f-ca907c17b17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A7B1B-19F6-4D0D-9716-5B2A467F01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6c82c0-1b85-43f8-9a1f-ca907c17b172"/>
    <ds:schemaRef ds:uri="05d74e4a-9103-4d9f-8390-9d633f716c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4F266E-0197-4F21-86BD-349E351996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11B645-DCD3-449B-A052-B6EE2BAA6D07}">
  <ds:schemaRefs>
    <ds:schemaRef ds:uri="http://schemas.microsoft.com/office/2006/metadata/properties"/>
    <ds:schemaRef ds:uri="http://schemas.microsoft.com/office/infopath/2007/PartnerControls"/>
    <ds:schemaRef ds:uri="546c82c0-1b85-43f8-9a1f-ca907c17b172"/>
    <ds:schemaRef ds:uri="05d74e4a-9103-4d9f-8390-9d633f716cc3"/>
  </ds:schemaRefs>
</ds:datastoreItem>
</file>

<file path=customXml/itemProps4.xml><?xml version="1.0" encoding="utf-8"?>
<ds:datastoreItem xmlns:ds="http://schemas.openxmlformats.org/officeDocument/2006/customXml" ds:itemID="{E1492365-2C7A-496D-BCC3-A3828D049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20</Pages>
  <Words>1636</Words>
  <Characters>9816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Dulińska</dc:creator>
  <cp:keywords/>
  <dc:description/>
  <cp:lastModifiedBy>Iwona Sojka</cp:lastModifiedBy>
  <cp:revision>45</cp:revision>
  <cp:lastPrinted>2024-10-15T06:25:00Z</cp:lastPrinted>
  <dcterms:created xsi:type="dcterms:W3CDTF">2024-09-17T15:22:00Z</dcterms:created>
  <dcterms:modified xsi:type="dcterms:W3CDTF">2025-09-26T11:22:00Z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0x010100A3ABCB931D2B674CB9521CD7F77C6C2E</vt:lpwstr>
  </property>
  <property fmtid="{D5CDD505-2E9C-101B-9397-08002B2CF9AE}" pid="3" name="MediaServiceImageTags">
    <vt:lpwstr/>
  </property>
</Properties>
</file>