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3B2B2" w14:textId="75DCBE81" w:rsidR="00D1149E" w:rsidRDefault="00D1149E" w:rsidP="00D1149E">
      <w:pPr>
        <w:pStyle w:val="Nagwek"/>
        <w:tabs>
          <w:tab w:val="left" w:pos="6379"/>
        </w:tabs>
        <w:spacing w:after="0"/>
        <w:ind w:left="4956"/>
        <w:rPr>
          <w:rFonts w:asciiTheme="minorHAnsi" w:cstheme="minorHAnsi"/>
          <w:szCs w:val="24"/>
        </w:rPr>
      </w:pPr>
      <w:r>
        <w:rPr>
          <w:rFonts w:asciiTheme="minorHAnsi" w:cstheme="minorHAnsi"/>
          <w:sz w:val="20"/>
          <w:szCs w:val="24"/>
        </w:rPr>
        <w:t>Załącznik</w:t>
      </w:r>
      <w:r>
        <w:rPr>
          <w:rStyle w:val="Odwoanieprzypisudolnego"/>
          <w:rFonts w:asciiTheme="minorHAnsi" w:cstheme="minorHAnsi"/>
          <w:sz w:val="20"/>
          <w:szCs w:val="24"/>
        </w:rPr>
        <w:footnoteReference w:id="1"/>
      </w:r>
    </w:p>
    <w:p w14:paraId="0ECB49FB" w14:textId="77777777" w:rsidR="00D1149E" w:rsidRDefault="00D1149E" w:rsidP="00D1149E">
      <w:pPr>
        <w:pStyle w:val="Nagwek"/>
        <w:tabs>
          <w:tab w:val="left" w:pos="6237"/>
        </w:tabs>
        <w:spacing w:after="0"/>
        <w:ind w:left="4956"/>
        <w:rPr>
          <w:rFonts w:asciiTheme="minorHAnsi" w:cstheme="minorHAnsi"/>
          <w:szCs w:val="24"/>
        </w:rPr>
      </w:pPr>
      <w:r>
        <w:rPr>
          <w:rFonts w:asciiTheme="minorHAnsi" w:cstheme="minorHAnsi"/>
          <w:sz w:val="20"/>
          <w:szCs w:val="24"/>
        </w:rPr>
        <w:t>do zarządzenia nr 57 /XVI R/2023</w:t>
      </w:r>
    </w:p>
    <w:p w14:paraId="27E1EA91" w14:textId="77777777" w:rsidR="00D1149E" w:rsidRDefault="00D1149E" w:rsidP="00D1149E">
      <w:pPr>
        <w:pStyle w:val="Nagwek"/>
        <w:tabs>
          <w:tab w:val="left" w:pos="6237"/>
        </w:tabs>
        <w:spacing w:after="0"/>
        <w:ind w:left="4956"/>
        <w:rPr>
          <w:rFonts w:asciiTheme="minorHAnsi" w:cstheme="minorHAnsi"/>
          <w:szCs w:val="24"/>
        </w:rPr>
      </w:pPr>
      <w:r>
        <w:rPr>
          <w:rFonts w:asciiTheme="minorHAnsi" w:cstheme="minorHAnsi"/>
          <w:sz w:val="20"/>
          <w:szCs w:val="24"/>
        </w:rPr>
        <w:t>Rektora Uniwersytetu Medycznego we Wrocławiu</w:t>
      </w:r>
    </w:p>
    <w:p w14:paraId="20F081FD" w14:textId="77777777" w:rsidR="00D1149E" w:rsidRDefault="00D1149E" w:rsidP="00D1149E">
      <w:pPr>
        <w:spacing w:line="276" w:lineRule="auto"/>
        <w:ind w:left="4956"/>
        <w:rPr>
          <w:rFonts w:asciiTheme="minorHAnsi" w:cstheme="minorHAnsi"/>
          <w:szCs w:val="24"/>
        </w:rPr>
      </w:pPr>
      <w:r>
        <w:rPr>
          <w:rFonts w:cstheme="minorHAnsi"/>
          <w:sz w:val="20"/>
        </w:rPr>
        <w:t>z dnia 12 kwietnia 2023 r.</w:t>
      </w:r>
      <w:bookmarkStart w:id="0" w:name="_GoBack"/>
      <w:bookmarkEnd w:id="0"/>
    </w:p>
    <w:p w14:paraId="42F4B073" w14:textId="77777777" w:rsidR="00973029" w:rsidRPr="007139EC" w:rsidRDefault="002E67B1" w:rsidP="00E61267">
      <w:pPr>
        <w:spacing w:line="276" w:lineRule="auto"/>
        <w:ind w:left="237" w:right="23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139EC">
        <w:rPr>
          <w:rFonts w:asciiTheme="minorHAnsi" w:hAnsiTheme="minorHAnsi" w:cstheme="minorHAnsi"/>
          <w:b/>
          <w:sz w:val="28"/>
          <w:szCs w:val="28"/>
        </w:rPr>
        <w:t xml:space="preserve">Regulamin udostępniania zbiorów i korzystania z usług Biblioteki Uniwersytetu Medycznego we Wrocławiu </w:t>
      </w:r>
    </w:p>
    <w:p w14:paraId="40220F82" w14:textId="77777777" w:rsidR="00973029" w:rsidRPr="00E61267" w:rsidRDefault="002E67B1" w:rsidP="00E61267">
      <w:pPr>
        <w:pStyle w:val="Nagwek1"/>
        <w:spacing w:after="0" w:line="276" w:lineRule="auto"/>
        <w:ind w:left="714" w:right="0" w:hanging="487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Postanowienia wstępne </w:t>
      </w:r>
    </w:p>
    <w:p w14:paraId="75B9BEFF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 </w:t>
      </w:r>
    </w:p>
    <w:p w14:paraId="71E1357E" w14:textId="368B005A" w:rsidR="00973029" w:rsidRPr="00E61267" w:rsidRDefault="00F413F0" w:rsidP="00E61267">
      <w:pPr>
        <w:numPr>
          <w:ilvl w:val="0"/>
          <w:numId w:val="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szCs w:val="24"/>
        </w:rPr>
        <w:t xml:space="preserve">Regulamin udostępniania zbiorów i korzystania z usług Biblioteki Uniwersytetu Medycznego we Wrocławiu </w:t>
      </w:r>
      <w:r>
        <w:rPr>
          <w:rFonts w:asciiTheme="minorHAnsi" w:hAnsiTheme="minorHAnsi" w:cstheme="minorHAnsi"/>
          <w:szCs w:val="24"/>
        </w:rPr>
        <w:t>(zwany dalej „Regulaminem”)</w:t>
      </w:r>
      <w:r w:rsidR="002E67B1" w:rsidRPr="00E61267">
        <w:rPr>
          <w:rFonts w:asciiTheme="minorHAnsi" w:hAnsiTheme="minorHAnsi" w:cstheme="minorHAnsi"/>
          <w:szCs w:val="24"/>
        </w:rPr>
        <w:t xml:space="preserve"> określa zasady udostępniania zbiorów stanowiących własność Uniwersytetu Medycznego we Wrocławiu, zwanego dalej UMW, i materiałów pozyskiwanych na podstawie umów oraz drogą </w:t>
      </w:r>
      <w:proofErr w:type="spellStart"/>
      <w:r w:rsidR="002E67B1"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="002E67B1" w:rsidRPr="00E61267">
        <w:rPr>
          <w:rFonts w:asciiTheme="minorHAnsi" w:hAnsiTheme="minorHAnsi" w:cstheme="minorHAnsi"/>
          <w:szCs w:val="24"/>
        </w:rPr>
        <w:t xml:space="preserve"> międzybibliotecznych. </w:t>
      </w:r>
    </w:p>
    <w:p w14:paraId="67CE2286" w14:textId="0CFC0E78" w:rsidR="00973029" w:rsidRPr="00E61267" w:rsidRDefault="002E67B1" w:rsidP="00E61267">
      <w:pPr>
        <w:numPr>
          <w:ilvl w:val="0"/>
          <w:numId w:val="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Użytkownicy biblioteki zobowiązani są do zapoznania się z treścią niniejszego regulaminu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i stosowania się do zawartych w nim postanowień. </w:t>
      </w:r>
    </w:p>
    <w:p w14:paraId="6A0F6357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2 </w:t>
      </w:r>
    </w:p>
    <w:p w14:paraId="6B62F9B0" w14:textId="77777777" w:rsidR="00E00C00" w:rsidRDefault="002E67B1" w:rsidP="00E61267">
      <w:pPr>
        <w:spacing w:after="0" w:line="276" w:lineRule="auto"/>
        <w:ind w:left="343" w:right="1199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1. Jednolity system biblioteczno-informacyjny UMW, zwany dalej biblioteką, tworzą: </w:t>
      </w:r>
    </w:p>
    <w:p w14:paraId="4F11C328" w14:textId="77777777" w:rsidR="00973029" w:rsidRPr="00E61267" w:rsidRDefault="00E00C00" w:rsidP="00E61267">
      <w:pPr>
        <w:spacing w:after="0" w:line="276" w:lineRule="auto"/>
        <w:ind w:left="343" w:right="1199" w:hanging="35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</w:t>
      </w:r>
      <w:r w:rsidR="002E67B1" w:rsidRPr="00E61267">
        <w:rPr>
          <w:rFonts w:asciiTheme="minorHAnsi" w:hAnsiTheme="minorHAnsi" w:cstheme="minorHAnsi"/>
          <w:szCs w:val="24"/>
        </w:rPr>
        <w:t xml:space="preserve">a) Biblioteka Główna i jej Filia, </w:t>
      </w:r>
    </w:p>
    <w:p w14:paraId="7778B6DC" w14:textId="77777777" w:rsidR="00973029" w:rsidRPr="00E61267" w:rsidRDefault="002E67B1" w:rsidP="00E61267">
      <w:pPr>
        <w:spacing w:after="0" w:line="276" w:lineRule="auto"/>
        <w:ind w:left="368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b) biblioteki innych jednostek organizacyjnych uczelni jako biblioteki specjalistyczne. </w:t>
      </w:r>
    </w:p>
    <w:p w14:paraId="6D0C1440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3 </w:t>
      </w:r>
    </w:p>
    <w:p w14:paraId="0371BEAF" w14:textId="77777777" w:rsidR="00973029" w:rsidRPr="00E61267" w:rsidRDefault="002E67B1" w:rsidP="00E61267">
      <w:pPr>
        <w:spacing w:after="0" w:line="276" w:lineRule="auto"/>
        <w:ind w:left="-5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1. Zbiory biblioteczne są udostępniane: </w:t>
      </w:r>
    </w:p>
    <w:p w14:paraId="3DACF48D" w14:textId="77777777" w:rsidR="00973029" w:rsidRPr="00E61267" w:rsidRDefault="002E67B1" w:rsidP="00E61267">
      <w:pPr>
        <w:numPr>
          <w:ilvl w:val="0"/>
          <w:numId w:val="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prezencyjnie, tzn. na miejscu: </w:t>
      </w:r>
    </w:p>
    <w:p w14:paraId="2F2E88CF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Ciszy </w:t>
      </w:r>
    </w:p>
    <w:p w14:paraId="274340E5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Wolnego Dostępu do wydawnictw zwartych  </w:t>
      </w:r>
    </w:p>
    <w:p w14:paraId="5A1D66E8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Wolnego Dostępu do wydawnictw ciągłych </w:t>
      </w:r>
    </w:p>
    <w:p w14:paraId="3501CAB1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Czytelni Zbiorów Specjalnych (regulamin Czytelni Zbiorów Specjalnych stanowi załącznik nr 1 do niniejszego regulaminu) </w:t>
      </w:r>
    </w:p>
    <w:p w14:paraId="20C9BE2C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pokojach pracy grupowej i indywidualnej </w:t>
      </w:r>
    </w:p>
    <w:p w14:paraId="7691579A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Filii nr 1 </w:t>
      </w:r>
    </w:p>
    <w:p w14:paraId="40DAA2EF" w14:textId="77777777" w:rsidR="00973029" w:rsidRPr="00E61267" w:rsidRDefault="002E67B1" w:rsidP="00E61267">
      <w:pPr>
        <w:numPr>
          <w:ilvl w:val="0"/>
          <w:numId w:val="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drogą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indywidualnych: </w:t>
      </w:r>
    </w:p>
    <w:p w14:paraId="1EA98B8F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Wypożyczalni  </w:t>
      </w:r>
    </w:p>
    <w:p w14:paraId="695BB388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Wolnego Dostępu do wydawnictw zwartych z wykorzystaniem urządzeń do samodzielnej obsługi </w:t>
      </w:r>
    </w:p>
    <w:p w14:paraId="7E03464A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Filii nr 1  </w:t>
      </w:r>
    </w:p>
    <w:p w14:paraId="5EAC7593" w14:textId="77777777" w:rsidR="00973029" w:rsidRPr="00E61267" w:rsidRDefault="002E67B1" w:rsidP="00E61267">
      <w:pPr>
        <w:numPr>
          <w:ilvl w:val="0"/>
          <w:numId w:val="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dostępie sieciowym w ramach obowiązujących umów, </w:t>
      </w:r>
    </w:p>
    <w:p w14:paraId="19276970" w14:textId="77777777" w:rsidR="00973029" w:rsidRPr="00E61267" w:rsidRDefault="002E67B1" w:rsidP="00E61267">
      <w:pPr>
        <w:numPr>
          <w:ilvl w:val="0"/>
          <w:numId w:val="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przez różne formy dostępów zgodnie z prawem autorskim i w ramach obowiązujących licencji. </w:t>
      </w:r>
    </w:p>
    <w:p w14:paraId="1804A9C8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4 </w:t>
      </w:r>
    </w:p>
    <w:p w14:paraId="05F22B10" w14:textId="77777777" w:rsidR="00973029" w:rsidRPr="00E61267" w:rsidRDefault="002E67B1" w:rsidP="00E61267">
      <w:pPr>
        <w:numPr>
          <w:ilvl w:val="0"/>
          <w:numId w:val="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Korzystanie ze zbiorów biblioteki jest bezpłatne, z zastrzeżeniem pkt. 2. </w:t>
      </w:r>
    </w:p>
    <w:p w14:paraId="366AAA47" w14:textId="77777777" w:rsidR="00973029" w:rsidRPr="00E61267" w:rsidRDefault="002E67B1" w:rsidP="00E61267">
      <w:pPr>
        <w:numPr>
          <w:ilvl w:val="0"/>
          <w:numId w:val="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może pobierać opłaty: </w:t>
      </w:r>
    </w:p>
    <w:p w14:paraId="351338BD" w14:textId="77777777" w:rsidR="00E00C00" w:rsidRDefault="002E67B1" w:rsidP="00E61267">
      <w:pPr>
        <w:spacing w:after="0" w:line="276" w:lineRule="auto"/>
        <w:ind w:left="368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a) z tytułu aktywacji karty bibliotecznej, nieterminowego zwrotu wypożyczonych pozycji, zniszczenia lub uszkodzenia materiałów bibliotecznych oraz kaucji za wypożyczenie, </w:t>
      </w:r>
    </w:p>
    <w:p w14:paraId="3D74876C" w14:textId="77777777" w:rsidR="00973029" w:rsidRPr="00E61267" w:rsidRDefault="002E67B1" w:rsidP="00E61267">
      <w:pPr>
        <w:spacing w:after="0" w:line="276" w:lineRule="auto"/>
        <w:ind w:left="368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b) za świadczone usługi. </w:t>
      </w:r>
    </w:p>
    <w:p w14:paraId="3A7C0F21" w14:textId="054A1837" w:rsidR="00973029" w:rsidRPr="00E61267" w:rsidRDefault="002E67B1" w:rsidP="00E61267">
      <w:pPr>
        <w:numPr>
          <w:ilvl w:val="0"/>
          <w:numId w:val="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>Wysokość opłat ustala Dyrektor Biblioteki Główne</w:t>
      </w:r>
      <w:r w:rsidR="00E00C00">
        <w:rPr>
          <w:rFonts w:asciiTheme="minorHAnsi" w:hAnsiTheme="minorHAnsi" w:cstheme="minorHAnsi"/>
          <w:szCs w:val="24"/>
        </w:rPr>
        <w:t xml:space="preserve">j. </w:t>
      </w:r>
      <w:r w:rsidR="00E00C00" w:rsidRPr="00F413F0">
        <w:rPr>
          <w:rFonts w:asciiTheme="minorHAnsi" w:hAnsiTheme="minorHAnsi" w:cstheme="minorHAnsi"/>
          <w:color w:val="auto"/>
          <w:szCs w:val="24"/>
        </w:rPr>
        <w:t>Cennik stanowi załącznik nr 4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 do </w:t>
      </w:r>
      <w:r w:rsidR="00F413F0">
        <w:rPr>
          <w:rFonts w:asciiTheme="minorHAnsi" w:hAnsiTheme="minorHAnsi" w:cstheme="minorHAnsi"/>
          <w:color w:val="auto"/>
          <w:szCs w:val="24"/>
        </w:rPr>
        <w:t>Regulaminu</w:t>
      </w:r>
      <w:r w:rsidRPr="00E61267">
        <w:rPr>
          <w:rFonts w:asciiTheme="minorHAnsi" w:hAnsiTheme="minorHAnsi" w:cstheme="minorHAnsi"/>
          <w:szCs w:val="24"/>
        </w:rPr>
        <w:t xml:space="preserve">. </w:t>
      </w:r>
    </w:p>
    <w:p w14:paraId="445D371C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5 </w:t>
      </w:r>
    </w:p>
    <w:p w14:paraId="47180A02" w14:textId="77777777" w:rsidR="00973029" w:rsidRPr="00E61267" w:rsidRDefault="002E67B1" w:rsidP="00E61267">
      <w:pPr>
        <w:numPr>
          <w:ilvl w:val="0"/>
          <w:numId w:val="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Bibliotece Głównej dostępnych jest 11 pokoi nauki jednoosobowych oraz 6 przeznaczonych dla grup do 4 lub do 8 osób. </w:t>
      </w:r>
    </w:p>
    <w:p w14:paraId="0044CA98" w14:textId="77777777" w:rsidR="00973029" w:rsidRPr="00E61267" w:rsidRDefault="002E67B1" w:rsidP="00E61267">
      <w:pPr>
        <w:numPr>
          <w:ilvl w:val="0"/>
          <w:numId w:val="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 pokoi nauki mogą korzystać studenci, doktoranci oraz pracownicy UMW posiadający aktualną elektroniczną legitymację i zarejestrowani w Centralnym Systemie Autoryzacji, w godzinach otwarcia Biblioteki Głównej. </w:t>
      </w:r>
    </w:p>
    <w:p w14:paraId="6A1CD0DB" w14:textId="16A0F875" w:rsidR="00973029" w:rsidRPr="00E61267" w:rsidRDefault="002E67B1" w:rsidP="00E61267">
      <w:pPr>
        <w:numPr>
          <w:ilvl w:val="0"/>
          <w:numId w:val="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Zasady korzystania z pokoi nauki reguluje załącznik nr 2 do </w:t>
      </w:r>
      <w:r w:rsidR="00F413F0">
        <w:rPr>
          <w:rFonts w:asciiTheme="minorHAnsi" w:hAnsiTheme="minorHAnsi" w:cstheme="minorHAnsi"/>
          <w:szCs w:val="24"/>
        </w:rPr>
        <w:t>Regulaminu</w:t>
      </w:r>
      <w:r w:rsidRPr="00E61267">
        <w:rPr>
          <w:rFonts w:asciiTheme="minorHAnsi" w:hAnsiTheme="minorHAnsi" w:cstheme="minorHAnsi"/>
          <w:szCs w:val="24"/>
        </w:rPr>
        <w:t xml:space="preserve">. </w:t>
      </w:r>
    </w:p>
    <w:p w14:paraId="6E853EC5" w14:textId="77777777" w:rsidR="00973029" w:rsidRPr="00E61267" w:rsidRDefault="002E67B1" w:rsidP="00E61267">
      <w:pPr>
        <w:pStyle w:val="Nagwek1"/>
        <w:spacing w:before="240" w:after="0" w:line="276" w:lineRule="auto"/>
        <w:ind w:left="779" w:right="65" w:hanging="552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Zasady ogólne </w:t>
      </w:r>
    </w:p>
    <w:p w14:paraId="08C5F24C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6 </w:t>
      </w:r>
    </w:p>
    <w:p w14:paraId="2CED0249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Na terenie biblioteki obowiązuje przestrzeganie zasad współżycia społecznego i kultury osobistej, ogólnie przyjętych w miejscach publicznych. </w:t>
      </w:r>
    </w:p>
    <w:p w14:paraId="1B7D7899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Użytkownicy biblioteki zobowiązani są do przestrzegania przepisów porządkowych oraz poszanowania udostępnionych im materiałów bibliotecznych i wyposażenia biblioteki. </w:t>
      </w:r>
    </w:p>
    <w:p w14:paraId="37884366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Na terenie biblioteki obowiązuje zakaz palenia tytoniu oraz korzystania z papierosów elektronicznych. </w:t>
      </w:r>
    </w:p>
    <w:p w14:paraId="018E7447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Okrycia wierzchnie, plecaki, teczki, torby, parasole itp. należy przed wejściem na teren biblioteki zostawić w szatni lub szafkach. Pracownicy biblioteki mają prawo odmówić wstępu do biblioteki osobom niestosującym się do tych zasad.  </w:t>
      </w:r>
    </w:p>
    <w:p w14:paraId="510F8190" w14:textId="3CC3C7C4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Zabrania się wprowadzania na teren biblioteki zwierząt, za wyjątkiem terapeutycznych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i specjalnie szkolonych w celu pomocy osobom niepełnosprawnym. </w:t>
      </w:r>
    </w:p>
    <w:p w14:paraId="5AEA4CE0" w14:textId="3DD3908E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Zabrania się wnoszenia na teren biblioteki posiłków oraz napojów, z wyjątkiem wody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w zamykanych przezroczystych butelkach. </w:t>
      </w:r>
    </w:p>
    <w:p w14:paraId="69941154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Ciszy, Czytelni Zbiorów Specjalnych oraz pokojach pracy indywidualnej obowiązuje całkowite przestrzeganie ciszy. </w:t>
      </w:r>
    </w:p>
    <w:p w14:paraId="7069A931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przestawianie mebli oraz urządzeń będących własnością biblioteki. </w:t>
      </w:r>
    </w:p>
    <w:p w14:paraId="208CA94D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odłączanie komputerów bibliotecznych od sieci i podłączanie na ich miejsce własnego sprzętu komputerowego, a także odłączanie od komputerów urządzeń peryferyjnych (mysz, klawiatura itp.) i podłączanie ich do własnego sprzętu. </w:t>
      </w:r>
    </w:p>
    <w:p w14:paraId="4F47A30C" w14:textId="785D7611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Wykorzystane materiały biblioteczne należy odkładać na wyznaczone do tego celu wózki lub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u dyżurujących bibliotekarzy. Zabrania się samodzielnego odkładania materiałów na półki. </w:t>
      </w:r>
    </w:p>
    <w:p w14:paraId="0A46E66B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przypadku uruchomienia przez użytkownika bramki alarmowej bibliotekarz ma prawo do kontroli wynoszonych materiałów, przedmiotów lub sprzętów, które użytkownik jest zobowiązany okazać. </w:t>
      </w:r>
    </w:p>
    <w:p w14:paraId="5D024F4A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nie bierze odpowiedzialności za pozostawione bez opieki rzeczy osobiste użytkownika. </w:t>
      </w:r>
    </w:p>
    <w:p w14:paraId="3CA8C178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Osoby zagrażające bezpieczeństwu i porządkowi publicznemu oraz wyłamujące się z ogólnie przyjętych norm zachowania mogą zostać wyproszone z biblioteki. </w:t>
      </w:r>
    </w:p>
    <w:p w14:paraId="3112EE8A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Filmowanie, fotografowanie lub utrwalanie w jakikolwiek inny sposób pomieszczeń i zbiorów biblioteki wymaga zgody Dyrektora Biblioteki Głównej. </w:t>
      </w:r>
    </w:p>
    <w:p w14:paraId="3E55E4B9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7 </w:t>
      </w:r>
    </w:p>
    <w:p w14:paraId="003456B7" w14:textId="77777777" w:rsidR="00973029" w:rsidRPr="00E61267" w:rsidRDefault="002E67B1" w:rsidP="00E61267">
      <w:pPr>
        <w:numPr>
          <w:ilvl w:val="0"/>
          <w:numId w:val="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Korzystanie ze zbiorów bibliotecznych Biblioteki Głównej znajdujących się w magazynie jest możliwe po uprzednim zamówieniu ich w elektronicznym katalogu biblioteki. </w:t>
      </w:r>
    </w:p>
    <w:p w14:paraId="72EF6539" w14:textId="77777777" w:rsidR="00973029" w:rsidRPr="00E61267" w:rsidRDefault="002E67B1" w:rsidP="00E61267">
      <w:pPr>
        <w:numPr>
          <w:ilvl w:val="0"/>
          <w:numId w:val="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Zamówienie jest realizowane do 2 godzin. </w:t>
      </w:r>
    </w:p>
    <w:p w14:paraId="650B2521" w14:textId="77777777" w:rsidR="00973029" w:rsidRPr="00E61267" w:rsidRDefault="002E67B1" w:rsidP="00E61267">
      <w:pPr>
        <w:numPr>
          <w:ilvl w:val="0"/>
          <w:numId w:val="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Zamówienia nieodebrane w ciągu 7 dni roboczych są automatycznie anulowane, bez możliwości prolongowania tego terminu, a system blokuje konto użytkownika. W celu odblokowania konta wymagany jest kontakt z Biblioteką. </w:t>
      </w:r>
    </w:p>
    <w:p w14:paraId="779C6117" w14:textId="77777777" w:rsidR="00973029" w:rsidRPr="00E61267" w:rsidRDefault="002E67B1" w:rsidP="00E61267">
      <w:pPr>
        <w:pStyle w:val="Nagwek1"/>
        <w:spacing w:before="240" w:after="0" w:line="276" w:lineRule="auto"/>
        <w:ind w:left="844" w:right="130" w:hanging="617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Strefa Ciszy i Strefy Wolnego Dostępu </w:t>
      </w:r>
    </w:p>
    <w:p w14:paraId="4545A418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8 </w:t>
      </w:r>
    </w:p>
    <w:p w14:paraId="1BB5068F" w14:textId="77777777" w:rsidR="00973029" w:rsidRPr="00E61267" w:rsidRDefault="002E67B1" w:rsidP="00E61267">
      <w:pPr>
        <w:numPr>
          <w:ilvl w:val="0"/>
          <w:numId w:val="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korzystania ze zbiorów bibliotecznych na miejscu mają prawo wszyscy zainteresowani.  </w:t>
      </w:r>
    </w:p>
    <w:p w14:paraId="0AC96DA0" w14:textId="77777777" w:rsidR="00973029" w:rsidRPr="00E61267" w:rsidRDefault="002E67B1" w:rsidP="00E61267">
      <w:pPr>
        <w:numPr>
          <w:ilvl w:val="0"/>
          <w:numId w:val="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Strefach można korzystać: </w:t>
      </w:r>
    </w:p>
    <w:p w14:paraId="6C7F4626" w14:textId="77777777" w:rsidR="00973029" w:rsidRPr="00E61267" w:rsidRDefault="002E67B1" w:rsidP="00E61267">
      <w:pPr>
        <w:numPr>
          <w:ilvl w:val="1"/>
          <w:numId w:val="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samodzielnie ze zbiorów rozmieszczonych w Strefie Ciszy, </w:t>
      </w:r>
    </w:p>
    <w:p w14:paraId="69B31464" w14:textId="77777777" w:rsidR="00973029" w:rsidRPr="00E61267" w:rsidRDefault="002E67B1" w:rsidP="00E61267">
      <w:pPr>
        <w:numPr>
          <w:ilvl w:val="1"/>
          <w:numId w:val="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samodzielnie ze zbiorów rozmieszczonych w Strefach Wolnego Dostępu, </w:t>
      </w:r>
    </w:p>
    <w:p w14:paraId="16223272" w14:textId="77777777" w:rsidR="00973029" w:rsidRPr="00E61267" w:rsidRDefault="002E67B1" w:rsidP="00E61267">
      <w:pPr>
        <w:numPr>
          <w:ilvl w:val="1"/>
          <w:numId w:val="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ze zbiorów znajdujących się w magazynie Biblioteki Głównej, </w:t>
      </w:r>
    </w:p>
    <w:p w14:paraId="38F60B64" w14:textId="77777777" w:rsidR="00E00C00" w:rsidRDefault="002E67B1" w:rsidP="00E61267">
      <w:pPr>
        <w:numPr>
          <w:ilvl w:val="1"/>
          <w:numId w:val="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ze zbiorów sprowadzonych drogą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 z innych bibliotek, </w:t>
      </w:r>
    </w:p>
    <w:p w14:paraId="521FDC36" w14:textId="77777777" w:rsidR="00973029" w:rsidRPr="00E61267" w:rsidRDefault="002E67B1" w:rsidP="00E00C00">
      <w:pPr>
        <w:spacing w:after="0" w:line="276" w:lineRule="auto"/>
        <w:ind w:left="358" w:right="0" w:firstLine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>e)</w:t>
      </w:r>
      <w:r w:rsidR="00E00C00">
        <w:rPr>
          <w:rFonts w:asciiTheme="minorHAnsi" w:hAnsiTheme="minorHAnsi" w:cstheme="minorHAnsi"/>
          <w:szCs w:val="24"/>
        </w:rPr>
        <w:t xml:space="preserve"> </w:t>
      </w:r>
      <w:r w:rsidRPr="00E61267">
        <w:rPr>
          <w:rFonts w:asciiTheme="minorHAnsi" w:hAnsiTheme="minorHAnsi" w:cstheme="minorHAnsi"/>
          <w:szCs w:val="24"/>
        </w:rPr>
        <w:t xml:space="preserve"> z materiałów własnych, </w:t>
      </w:r>
    </w:p>
    <w:p w14:paraId="2B4FD823" w14:textId="77777777" w:rsidR="00973029" w:rsidRPr="00E61267" w:rsidRDefault="002E67B1" w:rsidP="00E61267">
      <w:pPr>
        <w:numPr>
          <w:ilvl w:val="1"/>
          <w:numId w:val="8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ze stanowisk komputerowych,  </w:t>
      </w:r>
    </w:p>
    <w:p w14:paraId="31238C5C" w14:textId="77777777" w:rsidR="00973029" w:rsidRPr="00E61267" w:rsidRDefault="002E67B1" w:rsidP="00E61267">
      <w:pPr>
        <w:numPr>
          <w:ilvl w:val="1"/>
          <w:numId w:val="8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 własnego sprzętu komputerowego i reprograficznego (skaner, aparat cyfrowy, kamera cyfrowa), pod warunkiem, że nie zakłóca to pracy innym osobom oraz nie łamie przepisów prawa. </w:t>
      </w:r>
    </w:p>
    <w:p w14:paraId="3BCC7080" w14:textId="77777777" w:rsidR="00973029" w:rsidRPr="00E61267" w:rsidRDefault="002E67B1" w:rsidP="00E61267">
      <w:pPr>
        <w:numPr>
          <w:ilvl w:val="0"/>
          <w:numId w:val="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Nie można zdalnie zamawiać i rezerwować zbiorów ze Strefy Wolnego Dostępu. </w:t>
      </w:r>
    </w:p>
    <w:p w14:paraId="2D04B87E" w14:textId="77777777" w:rsidR="00973029" w:rsidRPr="00E61267" w:rsidRDefault="002E67B1" w:rsidP="00E61267">
      <w:pPr>
        <w:numPr>
          <w:ilvl w:val="0"/>
          <w:numId w:val="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Dozwolone jest swobodne przenoszenie materiałów bibliotecznych pomiędzy poszczególnymi Strefami.  </w:t>
      </w:r>
    </w:p>
    <w:p w14:paraId="29267305" w14:textId="77777777" w:rsidR="00973029" w:rsidRPr="00E61267" w:rsidRDefault="002E67B1" w:rsidP="00E61267">
      <w:pPr>
        <w:pStyle w:val="Nagwek1"/>
        <w:spacing w:before="240" w:after="0" w:line="276" w:lineRule="auto"/>
        <w:ind w:left="856" w:right="145" w:hanging="629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Wypożyczalnia  </w:t>
      </w:r>
    </w:p>
    <w:p w14:paraId="431757F7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9 </w:t>
      </w:r>
    </w:p>
    <w:p w14:paraId="71966DB4" w14:textId="77777777" w:rsidR="00973029" w:rsidRPr="00E61267" w:rsidRDefault="002E67B1" w:rsidP="00E61267">
      <w:pPr>
        <w:spacing w:after="0" w:line="276" w:lineRule="auto"/>
        <w:ind w:left="-5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1. Prawo do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na zewnątrz w Bibliotece Głównej mają: </w:t>
      </w:r>
    </w:p>
    <w:p w14:paraId="32FB7D77" w14:textId="77777777" w:rsidR="00973029" w:rsidRPr="00E61267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studenci, doktoranci, słuchacze studiów podyplomowych i pracownicy UMW, </w:t>
      </w:r>
    </w:p>
    <w:p w14:paraId="7509076F" w14:textId="1F8EEA09" w:rsidR="00973029" w:rsidRPr="00E61267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emerytowani pracownicy UMW za zgodą kierownika Działu </w:t>
      </w:r>
    </w:p>
    <w:p w14:paraId="766F18EB" w14:textId="77777777" w:rsidR="00973029" w:rsidRPr="00E61267" w:rsidRDefault="002E67B1" w:rsidP="00E61267">
      <w:pPr>
        <w:spacing w:after="0" w:line="276" w:lineRule="auto"/>
        <w:ind w:left="730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Udostępniania Zbiorów lub Dyrektora Biblioteki, </w:t>
      </w:r>
    </w:p>
    <w:p w14:paraId="1F1BE948" w14:textId="77777777" w:rsidR="00973029" w:rsidRPr="00E61267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>osoby wykonujące zawody medyczne z terenu województwa dolnośląskiego</w:t>
      </w:r>
      <w:r w:rsidR="00A53EDC" w:rsidRPr="00E61267">
        <w:rPr>
          <w:rFonts w:asciiTheme="minorHAnsi" w:hAnsiTheme="minorHAnsi" w:cstheme="minorHAnsi"/>
          <w:szCs w:val="24"/>
        </w:rPr>
        <w:t xml:space="preserve"> </w:t>
      </w:r>
      <w:r w:rsidR="00A53EDC" w:rsidRPr="00F413F0">
        <w:rPr>
          <w:rFonts w:asciiTheme="minorHAnsi" w:hAnsiTheme="minorHAnsi" w:cstheme="minorHAnsi"/>
          <w:color w:val="auto"/>
          <w:szCs w:val="24"/>
        </w:rPr>
        <w:t>od drugiego miesiąca każdego roku akademickiego (listopad)</w:t>
      </w:r>
      <w:r w:rsidR="0049093B" w:rsidRPr="00F413F0">
        <w:rPr>
          <w:rFonts w:asciiTheme="minorHAnsi" w:hAnsiTheme="minorHAnsi" w:cstheme="minorHAnsi"/>
          <w:color w:val="auto"/>
          <w:szCs w:val="24"/>
        </w:rPr>
        <w:t xml:space="preserve"> do końca roku akademickiego</w:t>
      </w:r>
      <w:r w:rsidRPr="00E61267">
        <w:rPr>
          <w:rFonts w:asciiTheme="minorHAnsi" w:hAnsiTheme="minorHAnsi" w:cstheme="minorHAnsi"/>
          <w:szCs w:val="24"/>
        </w:rPr>
        <w:t xml:space="preserve">, </w:t>
      </w:r>
    </w:p>
    <w:p w14:paraId="0CD13704" w14:textId="77777777" w:rsidR="00973029" w:rsidRPr="00F413F0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>studenci i pracownicy naukowi innych publicznych szkół wyższych Wrocławia na mocy zawartego porozumienia</w:t>
      </w:r>
      <w:r w:rsidRPr="00E61267">
        <w:rPr>
          <w:rFonts w:asciiTheme="minorHAnsi" w:hAnsiTheme="minorHAnsi" w:cstheme="minorHAnsi"/>
          <w:color w:val="FF0000"/>
          <w:szCs w:val="24"/>
        </w:rPr>
        <w:t xml:space="preserve"> </w:t>
      </w:r>
      <w:r w:rsidRPr="00E61267">
        <w:rPr>
          <w:rFonts w:asciiTheme="minorHAnsi" w:hAnsiTheme="minorHAnsi" w:cstheme="minorHAnsi"/>
          <w:szCs w:val="24"/>
        </w:rPr>
        <w:t>od drugiego miesiąca każdego roku akademickiego (</w:t>
      </w:r>
      <w:r w:rsidRPr="00F413F0">
        <w:rPr>
          <w:rFonts w:asciiTheme="minorHAnsi" w:hAnsiTheme="minorHAnsi" w:cstheme="minorHAnsi"/>
          <w:color w:val="auto"/>
          <w:szCs w:val="24"/>
        </w:rPr>
        <w:t>listopad)</w:t>
      </w:r>
      <w:r w:rsidR="0049093B" w:rsidRPr="00F413F0">
        <w:rPr>
          <w:rFonts w:asciiTheme="minorHAnsi" w:hAnsiTheme="minorHAnsi" w:cstheme="minorHAnsi"/>
          <w:color w:val="auto"/>
          <w:szCs w:val="24"/>
        </w:rPr>
        <w:t xml:space="preserve"> do końca roku akademickiego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, </w:t>
      </w:r>
    </w:p>
    <w:p w14:paraId="51384F59" w14:textId="77777777" w:rsidR="00973029" w:rsidRPr="00E61267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biblioteki i instytucje krajowe i zagraniczne uprawnione do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międzybibliotecznych. </w:t>
      </w:r>
    </w:p>
    <w:p w14:paraId="7848DA54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10 </w:t>
      </w:r>
    </w:p>
    <w:p w14:paraId="1DECAFEB" w14:textId="77777777" w:rsidR="00973029" w:rsidRPr="00E61267" w:rsidRDefault="002E67B1" w:rsidP="00E61267">
      <w:pPr>
        <w:numPr>
          <w:ilvl w:val="0"/>
          <w:numId w:val="1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Wypożyczeniu na zewnątrz użytkownikom indywidualnym nie podlegają: </w:t>
      </w:r>
    </w:p>
    <w:p w14:paraId="1C259753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znajdujące się w księgozbiorach podręcznych, </w:t>
      </w:r>
    </w:p>
    <w:p w14:paraId="692B1388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ze Strefy Ciszy, </w:t>
      </w:r>
    </w:p>
    <w:p w14:paraId="34993414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ze Strefy Wolnego Dostępu do wydawnictw zwartych oznaczone czerwonym paskiem, </w:t>
      </w:r>
    </w:p>
    <w:p w14:paraId="746FBDC7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czasopisma (ze Strefy Wolnego Dostępu oraz magazynu), </w:t>
      </w:r>
    </w:p>
    <w:p w14:paraId="7DD06550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druki wydane do 1945 r., </w:t>
      </w:r>
    </w:p>
    <w:p w14:paraId="3ECBAF2A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rzadkie i cenne,  </w:t>
      </w:r>
    </w:p>
    <w:p w14:paraId="270BB6E6" w14:textId="34876C41" w:rsidR="00973029" w:rsidRPr="00E61267" w:rsidRDefault="00647408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prace </w:t>
      </w:r>
      <w:r>
        <w:rPr>
          <w:rFonts w:asciiTheme="minorHAnsi" w:hAnsiTheme="minorHAnsi" w:cstheme="minorHAnsi"/>
          <w:szCs w:val="24"/>
        </w:rPr>
        <w:tab/>
        <w:t xml:space="preserve">doktorskie oraz rozprawy habilitacyjne </w:t>
      </w:r>
      <w:r w:rsidR="002E67B1" w:rsidRPr="00E61267">
        <w:rPr>
          <w:rFonts w:asciiTheme="minorHAnsi" w:hAnsiTheme="minorHAnsi" w:cstheme="minorHAnsi"/>
          <w:szCs w:val="24"/>
        </w:rPr>
        <w:t>posiada</w:t>
      </w:r>
      <w:r>
        <w:rPr>
          <w:rFonts w:asciiTheme="minorHAnsi" w:hAnsiTheme="minorHAnsi" w:cstheme="minorHAnsi"/>
          <w:szCs w:val="24"/>
        </w:rPr>
        <w:t xml:space="preserve">ne przez Bibliotekę </w:t>
      </w:r>
      <w:r w:rsidR="002E67B1" w:rsidRPr="00E61267">
        <w:rPr>
          <w:rFonts w:asciiTheme="minorHAnsi" w:hAnsiTheme="minorHAnsi" w:cstheme="minorHAnsi"/>
          <w:szCs w:val="24"/>
        </w:rPr>
        <w:t xml:space="preserve">Główną </w:t>
      </w:r>
      <w:r w:rsidR="00F413F0">
        <w:rPr>
          <w:rFonts w:asciiTheme="minorHAnsi" w:hAnsiTheme="minorHAnsi" w:cstheme="minorHAnsi"/>
          <w:szCs w:val="24"/>
        </w:rPr>
        <w:br/>
      </w:r>
      <w:r w:rsidR="002E67B1" w:rsidRPr="00E61267">
        <w:rPr>
          <w:rFonts w:asciiTheme="minorHAnsi" w:hAnsiTheme="minorHAnsi" w:cstheme="minorHAnsi"/>
          <w:szCs w:val="24"/>
        </w:rPr>
        <w:t xml:space="preserve">w 1 egzemplarzu, </w:t>
      </w:r>
    </w:p>
    <w:p w14:paraId="07746AD4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dokumenty oryginalne sprowadzone drogą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międzybibliotecznych, </w:t>
      </w:r>
    </w:p>
    <w:p w14:paraId="1832EF41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pozycje uszkodzone i wymagające konserwacji. </w:t>
      </w:r>
    </w:p>
    <w:p w14:paraId="751158D7" w14:textId="77777777" w:rsidR="00973029" w:rsidRPr="00E61267" w:rsidRDefault="002E67B1" w:rsidP="00E61267">
      <w:pPr>
        <w:numPr>
          <w:ilvl w:val="0"/>
          <w:numId w:val="1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Korzystanie z materiałów wymienionych w pkt. 1 jest możliwe wyłącznie na miejscu. </w:t>
      </w:r>
    </w:p>
    <w:p w14:paraId="358A3434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11 </w:t>
      </w:r>
    </w:p>
    <w:p w14:paraId="120191B9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Dokumentami uprawniającymi do wypożyczania na zewnątrz są: karta biblioteczna, elektroniczna legitymacja studencka (ELS), elektroniczna legitymacja pracownicza (ELP).  </w:t>
      </w:r>
    </w:p>
    <w:p w14:paraId="61403016" w14:textId="4A50B9AD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Aktywacja konta bibliotecznego możliwa jest w Bibliotece </w:t>
      </w:r>
      <w:r w:rsidRPr="00F413F0">
        <w:rPr>
          <w:rFonts w:asciiTheme="minorHAnsi" w:hAnsiTheme="minorHAnsi" w:cstheme="minorHAnsi"/>
          <w:color w:val="auto"/>
          <w:szCs w:val="24"/>
        </w:rPr>
        <w:t>Głównej</w:t>
      </w:r>
      <w:r w:rsidR="001648A7" w:rsidRPr="00F413F0">
        <w:rPr>
          <w:rFonts w:asciiTheme="minorHAnsi" w:hAnsiTheme="minorHAnsi" w:cstheme="minorHAnsi"/>
          <w:color w:val="auto"/>
          <w:szCs w:val="24"/>
        </w:rPr>
        <w:t xml:space="preserve"> i Filii nr 1</w:t>
      </w:r>
      <w:r w:rsidR="008E7C43" w:rsidRPr="00F413F0">
        <w:rPr>
          <w:rFonts w:asciiTheme="minorHAnsi" w:hAnsiTheme="minorHAnsi" w:cstheme="minorHAnsi"/>
          <w:color w:val="auto"/>
          <w:szCs w:val="24"/>
        </w:rPr>
        <w:t xml:space="preserve"> (tylko studenci </w:t>
      </w:r>
      <w:r w:rsidR="00F413F0" w:rsidRPr="00F413F0">
        <w:rPr>
          <w:rFonts w:asciiTheme="minorHAnsi" w:hAnsiTheme="minorHAnsi" w:cstheme="minorHAnsi"/>
          <w:color w:val="auto"/>
          <w:szCs w:val="24"/>
        </w:rPr>
        <w:br/>
      </w:r>
      <w:r w:rsidR="008E7C43" w:rsidRPr="00F413F0">
        <w:rPr>
          <w:rFonts w:asciiTheme="minorHAnsi" w:hAnsiTheme="minorHAnsi" w:cstheme="minorHAnsi"/>
          <w:color w:val="auto"/>
          <w:szCs w:val="24"/>
        </w:rPr>
        <w:t>i pracownicy UMW)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. Warunkiem aktywacji oraz zarejestrowania w systemie dokumentu uprawniającego do wypożyczania na zewnątrz jest wypełnienie i </w:t>
      </w:r>
      <w:r w:rsidRPr="00E61267">
        <w:rPr>
          <w:rFonts w:asciiTheme="minorHAnsi" w:hAnsiTheme="minorHAnsi" w:cstheme="minorHAnsi"/>
          <w:szCs w:val="24"/>
        </w:rPr>
        <w:t xml:space="preserve">podpisanie deklaracji (wraz ze zgodą na przetwarzanie danych osobowych i potwierdzeniem zapoznania się z regulaminem), okazanie do wglądu dokumentu potwierdzającego tożsamość oraz wniesienie opłaty rejestracyjnej. Do aktywacji konta należy przedłożyć: </w:t>
      </w:r>
    </w:p>
    <w:p w14:paraId="76819993" w14:textId="15F0074E" w:rsidR="00973029" w:rsidRPr="00F413F0" w:rsidRDefault="00A73AB7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>studenci, doktoranci,</w:t>
      </w:r>
      <w:r w:rsidR="002E67B1" w:rsidRPr="00E61267">
        <w:rPr>
          <w:rFonts w:asciiTheme="minorHAnsi" w:hAnsiTheme="minorHAnsi" w:cstheme="minorHAnsi"/>
          <w:szCs w:val="24"/>
        </w:rPr>
        <w:t xml:space="preserve"> słuchacze studiów podyplomowych 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UMW </w:t>
      </w:r>
      <w:r w:rsidRPr="00F413F0">
        <w:rPr>
          <w:rFonts w:asciiTheme="minorHAnsi" w:hAnsiTheme="minorHAnsi" w:cstheme="minorHAnsi"/>
          <w:color w:val="auto"/>
          <w:szCs w:val="24"/>
        </w:rPr>
        <w:t>i słuchacze UTW</w:t>
      </w:r>
      <w:r w:rsidR="00F413F0" w:rsidRPr="00F413F0">
        <w:rPr>
          <w:rFonts w:asciiTheme="minorHAnsi" w:hAnsiTheme="minorHAnsi" w:cstheme="minorHAnsi"/>
          <w:color w:val="auto"/>
          <w:szCs w:val="24"/>
        </w:rPr>
        <w:t xml:space="preserve"> 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– ELS, </w:t>
      </w:r>
    </w:p>
    <w:p w14:paraId="64ED9795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pracownicy UMW – ELP lub zaświadczenie o zatrudnieniu w przypadku braku ELP, </w:t>
      </w:r>
    </w:p>
    <w:p w14:paraId="09DD20A6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stażyści – książeczkę stażową z potwierdzonym pieczątką miejscem stażu na terenie województwa dolnośląskiego, </w:t>
      </w:r>
    </w:p>
    <w:p w14:paraId="033A3AE7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studenci innych uczelni – ELS oraz kartę zobowiązań macierzystej uczelni, </w:t>
      </w:r>
    </w:p>
    <w:p w14:paraId="6BF2650A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pracownicy naukowi innych uczelni – zaświadczenie o zatrudnieniu w macierzystej uczelni, </w:t>
      </w:r>
    </w:p>
    <w:p w14:paraId="4D1B2885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osoby wykonujące zawody medyczne – dokument poświadczający prawo wykonywania zawodu oraz aktualne zaświadczenie z miejsca pracy</w:t>
      </w:r>
      <w:r w:rsidR="003014A8" w:rsidRPr="00F413F0">
        <w:rPr>
          <w:rFonts w:asciiTheme="minorHAnsi" w:hAnsiTheme="minorHAnsi" w:cstheme="minorHAnsi"/>
          <w:color w:val="auto"/>
          <w:szCs w:val="24"/>
        </w:rPr>
        <w:t xml:space="preserve"> wydane najpóźniej do miesiąca  wstecz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25EE58D9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Uprawnień wynikających z posiadania konta bibliotecznego (karty bibliotecznej) nie można </w:t>
      </w:r>
      <w:r w:rsidRPr="00E61267">
        <w:rPr>
          <w:rFonts w:asciiTheme="minorHAnsi" w:hAnsiTheme="minorHAnsi" w:cstheme="minorHAnsi"/>
          <w:szCs w:val="24"/>
        </w:rPr>
        <w:t xml:space="preserve">odstępować innym osobom. </w:t>
      </w:r>
    </w:p>
    <w:p w14:paraId="43D35134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Ważność konta obowiązuje: </w:t>
      </w:r>
    </w:p>
    <w:p w14:paraId="1CDEFF99" w14:textId="77777777" w:rsidR="00973029" w:rsidRPr="00E61267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dla studentów i doktorantów na 5 lat z możliwością prolongaty (weryfikacja na podstawie legitymacji lub zaświadczenia z dziekanatu), </w:t>
      </w:r>
    </w:p>
    <w:p w14:paraId="320063E7" w14:textId="3A77CD8D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dla słuchaczy studiów 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podyplomowych </w:t>
      </w:r>
      <w:r w:rsidR="00BD25FE" w:rsidRPr="00F413F0">
        <w:rPr>
          <w:rFonts w:asciiTheme="minorHAnsi" w:hAnsiTheme="minorHAnsi" w:cstheme="minorHAnsi"/>
          <w:color w:val="auto"/>
          <w:szCs w:val="24"/>
        </w:rPr>
        <w:t xml:space="preserve">do </w:t>
      </w:r>
      <w:r w:rsidR="00154146" w:rsidRPr="00F413F0">
        <w:rPr>
          <w:rFonts w:asciiTheme="minorHAnsi" w:hAnsiTheme="minorHAnsi" w:cstheme="minorHAnsi"/>
          <w:color w:val="auto"/>
          <w:szCs w:val="24"/>
        </w:rPr>
        <w:t>2</w:t>
      </w:r>
      <w:r w:rsidR="00BD25FE" w:rsidRPr="00F413F0">
        <w:rPr>
          <w:rFonts w:asciiTheme="minorHAnsi" w:hAnsiTheme="minorHAnsi" w:cstheme="minorHAnsi"/>
          <w:color w:val="auto"/>
          <w:szCs w:val="24"/>
        </w:rPr>
        <w:t xml:space="preserve"> lat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, </w:t>
      </w:r>
    </w:p>
    <w:p w14:paraId="54056E28" w14:textId="77777777" w:rsidR="00973029" w:rsidRPr="00E61267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dla pracowników na okres zatrudnienia w uczelni (z obowiązkiem </w:t>
      </w:r>
      <w:r w:rsidRPr="00E61267">
        <w:rPr>
          <w:rFonts w:asciiTheme="minorHAnsi" w:hAnsiTheme="minorHAnsi" w:cstheme="minorHAnsi"/>
          <w:szCs w:val="24"/>
        </w:rPr>
        <w:t xml:space="preserve">prolongaty co 5 lat), </w:t>
      </w:r>
    </w:p>
    <w:p w14:paraId="6F5FDB2E" w14:textId="77777777" w:rsidR="00973029" w:rsidRPr="00E61267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dla osób spoza uczelni do 5 lat, w zależności od okresu zatrudnienia lub nauki. </w:t>
      </w:r>
    </w:p>
    <w:p w14:paraId="4B686E12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Właściciel konta bibliotecznego jest zobowiązany osobiście zawiadomić bibliotekę o zmianie nazwiska, adresu zamieszkania lub miejsca zatrudnienia, a także kierunku i rodzaju studiów. </w:t>
      </w:r>
    </w:p>
    <w:p w14:paraId="005373D9" w14:textId="7CA78161" w:rsidR="00973029" w:rsidRPr="00F413F0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 wydanie </w:t>
      </w:r>
      <w:r w:rsidRPr="00F413F0">
        <w:rPr>
          <w:rFonts w:asciiTheme="minorHAnsi" w:hAnsiTheme="minorHAnsi" w:cstheme="minorHAnsi"/>
          <w:color w:val="auto"/>
          <w:szCs w:val="24"/>
        </w:rPr>
        <w:t>karty bibliotecznej osobom wymienionym § 11 pkt. 2 lit. c–f pobierana jest opłata zgodnie z cennikiem</w:t>
      </w:r>
      <w:r w:rsidR="00154146" w:rsidRPr="00F413F0">
        <w:rPr>
          <w:rFonts w:asciiTheme="minorHAnsi" w:hAnsiTheme="minorHAnsi" w:cstheme="minorHAnsi"/>
          <w:color w:val="auto"/>
          <w:szCs w:val="24"/>
        </w:rPr>
        <w:t xml:space="preserve"> (Załącznik nr 4</w:t>
      </w:r>
      <w:r w:rsidR="00F413F0" w:rsidRPr="00F413F0">
        <w:rPr>
          <w:rFonts w:asciiTheme="minorHAnsi" w:hAnsiTheme="minorHAnsi" w:cstheme="minorHAnsi"/>
          <w:color w:val="auto"/>
          <w:szCs w:val="24"/>
        </w:rPr>
        <w:t xml:space="preserve"> do Regulaminu</w:t>
      </w:r>
      <w:r w:rsidR="00154146" w:rsidRPr="00F413F0">
        <w:rPr>
          <w:rFonts w:asciiTheme="minorHAnsi" w:hAnsiTheme="minorHAnsi" w:cstheme="minorHAnsi"/>
          <w:color w:val="auto"/>
          <w:szCs w:val="24"/>
        </w:rPr>
        <w:t>)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. Opłata pobierana jest również od pracowników UMW nieposiadających ELP. </w:t>
      </w:r>
    </w:p>
    <w:p w14:paraId="1C8FEE00" w14:textId="692BB761" w:rsidR="00973029" w:rsidRPr="00F413F0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Za wystawienie duplikatu karty bibliotecznej pobierana jest opłata zgodnie z cennikiem</w:t>
      </w:r>
      <w:r w:rsidR="00154146" w:rsidRPr="00F413F0">
        <w:rPr>
          <w:rFonts w:asciiTheme="minorHAnsi" w:hAnsiTheme="minorHAnsi" w:cstheme="minorHAnsi"/>
          <w:color w:val="auto"/>
          <w:szCs w:val="24"/>
        </w:rPr>
        <w:t xml:space="preserve"> (Załącznik nr 4</w:t>
      </w:r>
      <w:r w:rsidR="00F413F0" w:rsidRPr="00F413F0">
        <w:rPr>
          <w:rFonts w:asciiTheme="minorHAnsi" w:hAnsiTheme="minorHAnsi" w:cstheme="minorHAnsi"/>
          <w:color w:val="auto"/>
          <w:szCs w:val="24"/>
        </w:rPr>
        <w:t xml:space="preserve"> do Regulaminu</w:t>
      </w:r>
      <w:r w:rsidR="00154146" w:rsidRPr="00F413F0">
        <w:rPr>
          <w:rFonts w:asciiTheme="minorHAnsi" w:hAnsiTheme="minorHAnsi" w:cstheme="minorHAnsi"/>
          <w:color w:val="auto"/>
          <w:szCs w:val="24"/>
        </w:rPr>
        <w:t>)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58AA493F" w14:textId="77777777" w:rsidR="00973029" w:rsidRPr="00F413F0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Właściciel konta bibliotecznego zobowiązany jest osobiście zawiadomić bibliotekę w przypadku zagubienia lub zniszczenia dokumentów uprawniających do wypożyczania na zewnątrz. </w:t>
      </w:r>
    </w:p>
    <w:p w14:paraId="17C8D68C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Przed uzyskaniem dyplomu </w:t>
      </w:r>
      <w:r w:rsidRPr="00E61267">
        <w:rPr>
          <w:rFonts w:asciiTheme="minorHAnsi" w:hAnsiTheme="minorHAnsi" w:cstheme="minorHAnsi"/>
          <w:szCs w:val="24"/>
        </w:rPr>
        <w:t xml:space="preserve">lub odejściem z uczelni studenci, doktoranci i pracownicy UMW muszą uzyskać na karcie obiegowej potwierdzenie rozliczenia z biblioteką. </w:t>
      </w:r>
    </w:p>
    <w:p w14:paraId="0EDB787A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12 </w:t>
      </w:r>
    </w:p>
    <w:p w14:paraId="14A99BF7" w14:textId="77777777" w:rsidR="00973029" w:rsidRPr="00E61267" w:rsidRDefault="002E67B1" w:rsidP="00E61267">
      <w:pPr>
        <w:numPr>
          <w:ilvl w:val="0"/>
          <w:numId w:val="1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Wypożyczane materiały biblioteczne powierza się opiece użytkownika, który powinien sprawdzić ich stan w obecności bibliotekarza i zgłosić ewentualne defekty (podkreślenia, adnotacje, uszkodzenia mechaniczne, braki). Za wszelkie uszkodzenia nieujawnione w chwili wypożyczania materiałów, a stwierdzone przy ich zwrocie, użytkownik odpowiada materialnie. </w:t>
      </w:r>
    </w:p>
    <w:p w14:paraId="49D11CAF" w14:textId="77777777" w:rsidR="00973029" w:rsidRPr="00E61267" w:rsidRDefault="002E67B1" w:rsidP="00E61267">
      <w:pPr>
        <w:numPr>
          <w:ilvl w:val="0"/>
          <w:numId w:val="1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Użytkownik jest zobowiązany odpowiedzialnie obchodzić się z wypożyczonymi książkami. Niedopuszczalne są: wyrywanie kartek, dokonywanie podkreśleń, zaznaczeń, zagięć stron, samodzielne naprawy itp. </w:t>
      </w:r>
    </w:p>
    <w:p w14:paraId="76464A20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13 </w:t>
      </w:r>
    </w:p>
    <w:p w14:paraId="0196A4B1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Rejestracja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odbywa się w bibliotecznym systemie komputerowym. </w:t>
      </w:r>
    </w:p>
    <w:p w14:paraId="0B38BF8B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Zbiory biblioteczne wypożycza się na zewnątrz na okres zgodny ze statusem określonym dla poszczególnych grup użytkowników, tzn. </w:t>
      </w:r>
      <w:r w:rsidRPr="00F413F0">
        <w:rPr>
          <w:rFonts w:asciiTheme="minorHAnsi" w:hAnsiTheme="minorHAnsi" w:cstheme="minorHAnsi"/>
          <w:color w:val="auto"/>
          <w:szCs w:val="24"/>
        </w:rPr>
        <w:t>na 3, 6</w:t>
      </w:r>
      <w:r w:rsidR="00BD25FE" w:rsidRPr="00F413F0">
        <w:rPr>
          <w:rFonts w:asciiTheme="minorHAnsi" w:hAnsiTheme="minorHAnsi" w:cstheme="minorHAnsi"/>
          <w:color w:val="auto"/>
          <w:szCs w:val="24"/>
        </w:rPr>
        <w:t>,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 12 </w:t>
      </w:r>
      <w:r w:rsidR="00BD25FE" w:rsidRPr="00F413F0">
        <w:rPr>
          <w:rFonts w:asciiTheme="minorHAnsi" w:hAnsiTheme="minorHAnsi" w:cstheme="minorHAnsi"/>
          <w:color w:val="auto"/>
          <w:szCs w:val="24"/>
        </w:rPr>
        <w:t xml:space="preserve">lub 36 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miesięcy, lub </w:t>
      </w:r>
      <w:r w:rsidRPr="00E61267">
        <w:rPr>
          <w:rFonts w:asciiTheme="minorHAnsi" w:hAnsiTheme="minorHAnsi" w:cstheme="minorHAnsi"/>
          <w:szCs w:val="24"/>
        </w:rPr>
        <w:t xml:space="preserve">w przypadku egzemplarzy oznaczonych zielonym paskiem na 1 miesiąc, niezależnie od statusu użytkownika. </w:t>
      </w:r>
    </w:p>
    <w:p w14:paraId="1B18F58A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Ustala się następujące limity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na zewnątrz: </w:t>
      </w:r>
    </w:p>
    <w:p w14:paraId="27907D66" w14:textId="77777777" w:rsidR="00973029" w:rsidRPr="00E61267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studenci UMW: 10 tytułów na 6 miesięcy, </w:t>
      </w:r>
    </w:p>
    <w:p w14:paraId="6D276E1B" w14:textId="77777777" w:rsidR="00973029" w:rsidRPr="00E61267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doktoranci UMW: 10 tytułów na 12 miesięcy, </w:t>
      </w:r>
    </w:p>
    <w:p w14:paraId="1CB80546" w14:textId="77777777" w:rsidR="00973029" w:rsidRPr="00E61267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pracownicy naukowi UMW: 15 tytułów na 12 miesięcy, </w:t>
      </w:r>
    </w:p>
    <w:p w14:paraId="5AAF093F" w14:textId="77777777" w:rsidR="00973029" w:rsidRPr="00E61267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pozostali pracownicy UMW: 5 tytułów na 3 miesiące, </w:t>
      </w:r>
    </w:p>
    <w:p w14:paraId="0802A648" w14:textId="77777777" w:rsidR="00973029" w:rsidRPr="00F413F0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osoby wykonujące zawody medyczne: 5 tytułów na 3 miesiące od drugiego miesiąca każdego roku akademickiego (listopad), </w:t>
      </w:r>
    </w:p>
    <w:p w14:paraId="68B1DD50" w14:textId="4F556246" w:rsidR="00973029" w:rsidRPr="00F413F0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inni: 3 tytuły na 3 miesiące od drugiego miesiąca każdego roku akademickiego (listopad), </w:t>
      </w:r>
    </w:p>
    <w:p w14:paraId="19A7ED9A" w14:textId="363360EE" w:rsidR="001B60FF" w:rsidRPr="00F413F0" w:rsidRDefault="001B60FF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słuchacze UTW</w:t>
      </w:r>
      <w:r w:rsidRPr="00F413F0">
        <w:rPr>
          <w:rFonts w:ascii="Calibri" w:hAnsi="Calibri" w:cs="Calibri"/>
          <w:color w:val="auto"/>
          <w:szCs w:val="24"/>
        </w:rPr>
        <w:t xml:space="preserve">: </w:t>
      </w:r>
      <w:r w:rsidRPr="00F413F0">
        <w:rPr>
          <w:rFonts w:ascii="Calibri" w:hAnsi="Calibri" w:cs="Calibri"/>
          <w:color w:val="auto"/>
        </w:rPr>
        <w:t>6 tytułów na 6 miesięcy,</w:t>
      </w:r>
    </w:p>
    <w:p w14:paraId="0A843902" w14:textId="77777777" w:rsidR="003014A8" w:rsidRPr="00F413F0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w Filii nr 1 o</w:t>
      </w:r>
      <w:r w:rsidR="003014A8" w:rsidRPr="00F413F0">
        <w:rPr>
          <w:rFonts w:asciiTheme="minorHAnsi" w:hAnsiTheme="minorHAnsi" w:cstheme="minorHAnsi"/>
          <w:color w:val="auto"/>
          <w:szCs w:val="24"/>
        </w:rPr>
        <w:t>bowiązują limity zgodnie z § 23,</w:t>
      </w:r>
    </w:p>
    <w:p w14:paraId="0D8BA745" w14:textId="77777777" w:rsidR="00973029" w:rsidRPr="00F413F0" w:rsidRDefault="003014A8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każdy status użytkownika ma możliwość wypożyczenia dodatkowo 3 tytułów z lokalizacji SWD Beletrystyka na okres 3 miesięcy.</w:t>
      </w:r>
    </w:p>
    <w:p w14:paraId="419CB59E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W okresie od 1 listopada do 30 czerwca limit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dla studentów UMW ulega zwiększeniu. Aktualny limit można sprawdzić, logując się na konto biblioteczne lub na stronie internetowej biblioteki.  </w:t>
      </w:r>
    </w:p>
    <w:p w14:paraId="33F0470A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przypadku braku rezerwacji ze strony innych użytkowników możliwe jest trzykrotne przedłużenie okresu wypożyczenia. </w:t>
      </w:r>
    </w:p>
    <w:p w14:paraId="23E21FE7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wyjątkowych przypadkach biblioteka może zażądać zwrotu pozycji przed upływem ustalonego terminu lub w chwili wypożyczenia zastrzec wcześniejszy termin zwrotu. </w:t>
      </w:r>
    </w:p>
    <w:p w14:paraId="34EEAF85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Użytkownik odpowiada za stan swojego konta czytelniczego i ma obowiązek sprawdzić poprawność rejestrowanych na koncie operacji. </w:t>
      </w:r>
    </w:p>
    <w:p w14:paraId="43D0498C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Użytkownik jest zobowiązany do zwrotu książek w określonym terminie lub prolongaty terminu zwrotu. </w:t>
      </w:r>
    </w:p>
    <w:p w14:paraId="28A25D99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14 </w:t>
      </w:r>
    </w:p>
    <w:p w14:paraId="77ED72F9" w14:textId="77777777" w:rsidR="00973029" w:rsidRPr="00E61267" w:rsidRDefault="002E67B1" w:rsidP="00E61267">
      <w:pPr>
        <w:numPr>
          <w:ilvl w:val="0"/>
          <w:numId w:val="1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Niezwrócenie w terminie wypożyczonych materiałów bibliotecznych pociąga za sobą następujące konsekwencje: </w:t>
      </w:r>
    </w:p>
    <w:p w14:paraId="6B60A3BB" w14:textId="77777777" w:rsidR="00973029" w:rsidRPr="00E61267" w:rsidRDefault="002E67B1" w:rsidP="00E61267">
      <w:pPr>
        <w:numPr>
          <w:ilvl w:val="1"/>
          <w:numId w:val="14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naliczenie kary pieniężnej zgodnie z cennikiem, stanowiącym załącznik do niniejszego regulaminu,  </w:t>
      </w:r>
    </w:p>
    <w:p w14:paraId="75761EB6" w14:textId="77777777" w:rsidR="00973029" w:rsidRPr="00E61267" w:rsidRDefault="002E67B1" w:rsidP="00E61267">
      <w:pPr>
        <w:numPr>
          <w:ilvl w:val="1"/>
          <w:numId w:val="14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czasowe pozbawienie prawa do wypożyczania do momentu uregulowania kary. </w:t>
      </w:r>
    </w:p>
    <w:p w14:paraId="4F852DF8" w14:textId="77777777" w:rsidR="00973029" w:rsidRPr="00E61267" w:rsidRDefault="002E67B1" w:rsidP="00E61267">
      <w:pPr>
        <w:numPr>
          <w:ilvl w:val="0"/>
          <w:numId w:val="1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uzasadnionych przypadkach, na pisemny wniosek użytkownika, Dyrektor Biblioteki Głównej może zmniejszyć lub umorzyć opłatę. </w:t>
      </w:r>
    </w:p>
    <w:p w14:paraId="434154B1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15 </w:t>
      </w:r>
    </w:p>
    <w:p w14:paraId="3C5ADCB9" w14:textId="77777777" w:rsidR="00973029" w:rsidRPr="00E61267" w:rsidRDefault="002E67B1" w:rsidP="00E61267">
      <w:pPr>
        <w:numPr>
          <w:ilvl w:val="0"/>
          <w:numId w:val="1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przypadku zgubienia lub zniszczenia materiałów bibliotecznych użytkownik jest zobowiązany: </w:t>
      </w:r>
    </w:p>
    <w:p w14:paraId="04D2778F" w14:textId="77777777" w:rsidR="00973029" w:rsidRPr="00E61267" w:rsidRDefault="002E67B1" w:rsidP="00E61267">
      <w:pPr>
        <w:numPr>
          <w:ilvl w:val="1"/>
          <w:numId w:val="15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odkupić egzemplarz tego samego bądź nowszego wydania lub </w:t>
      </w:r>
    </w:p>
    <w:p w14:paraId="19414DF7" w14:textId="77777777" w:rsidR="00973029" w:rsidRPr="00E61267" w:rsidRDefault="002E67B1" w:rsidP="00E61267">
      <w:pPr>
        <w:numPr>
          <w:ilvl w:val="1"/>
          <w:numId w:val="15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dostarczyć inne dzieło lub dzieła wskazane przez bibliotekę o wartości ustalonej w sposób określony w ust 2. </w:t>
      </w:r>
    </w:p>
    <w:p w14:paraId="7958CC3A" w14:textId="77777777" w:rsidR="00973029" w:rsidRPr="00E61267" w:rsidRDefault="002E67B1" w:rsidP="00E61267">
      <w:pPr>
        <w:numPr>
          <w:ilvl w:val="0"/>
          <w:numId w:val="1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Rzeczywistą wartość dzieła określa biblioteka na podstawie analizy cen antykwarycznych oraz aktualnych kosztów zakupu materiałów bibliotecznych. </w:t>
      </w:r>
    </w:p>
    <w:p w14:paraId="5E9FC28E" w14:textId="77777777" w:rsidR="00973029" w:rsidRPr="00E61267" w:rsidRDefault="002E67B1" w:rsidP="00E61267">
      <w:pPr>
        <w:numPr>
          <w:ilvl w:val="0"/>
          <w:numId w:val="1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Sprawy związane z zagubionymi książkami rozwiązuje kierownik Działu Udostępniania Zbiorów Biblioteki Głównej. </w:t>
      </w:r>
    </w:p>
    <w:p w14:paraId="31F7BA99" w14:textId="77777777" w:rsidR="00973029" w:rsidRPr="00E61267" w:rsidRDefault="002E67B1" w:rsidP="00E61267">
      <w:pPr>
        <w:pStyle w:val="Nagwek1"/>
        <w:spacing w:before="240" w:after="0" w:line="276" w:lineRule="auto"/>
        <w:ind w:left="793" w:right="77" w:hanging="566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Wypożyczenia międzybiblioteczne </w:t>
      </w:r>
    </w:p>
    <w:p w14:paraId="07BE4079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16 </w:t>
      </w:r>
    </w:p>
    <w:p w14:paraId="28BC20F9" w14:textId="653C04EF" w:rsidR="00973029" w:rsidRPr="00E61267" w:rsidRDefault="002E67B1" w:rsidP="00E61267">
      <w:pPr>
        <w:numPr>
          <w:ilvl w:val="0"/>
          <w:numId w:val="1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udostępnia użytkownikom książki i czasopisma oraz kopie artykułów sprowadzone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z innych bibliotek.  </w:t>
      </w:r>
    </w:p>
    <w:p w14:paraId="5449C114" w14:textId="77777777" w:rsidR="00973029" w:rsidRPr="00E61267" w:rsidRDefault="002E67B1" w:rsidP="00E61267">
      <w:pPr>
        <w:numPr>
          <w:ilvl w:val="0"/>
          <w:numId w:val="1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Warunkiem przyjęcia zamówienia jest brak poszukiwanych pozycji w zbiorach bibliotek wrocławskich. </w:t>
      </w:r>
    </w:p>
    <w:p w14:paraId="2C810731" w14:textId="77777777" w:rsidR="00973029" w:rsidRPr="00E61267" w:rsidRDefault="002E67B1" w:rsidP="00E61267">
      <w:pPr>
        <w:numPr>
          <w:ilvl w:val="0"/>
          <w:numId w:val="1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oryginalne udostępniane są na 1 miesiąc lub na czas określony przez bibliotekę wypożyczającą. </w:t>
      </w:r>
    </w:p>
    <w:p w14:paraId="6CFD9DFE" w14:textId="77777777" w:rsidR="00973029" w:rsidRPr="00E61267" w:rsidRDefault="002E67B1" w:rsidP="00E61267">
      <w:pPr>
        <w:numPr>
          <w:ilvl w:val="0"/>
          <w:numId w:val="1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Jednostki organizacyjne UMW Wydziału Farmacji są obsługiwane przez Filię nr 1. </w:t>
      </w:r>
    </w:p>
    <w:p w14:paraId="58A30625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17 </w:t>
      </w:r>
    </w:p>
    <w:p w14:paraId="012F9070" w14:textId="77777777" w:rsidR="00973029" w:rsidRPr="00E61267" w:rsidRDefault="002E67B1" w:rsidP="00E61267">
      <w:pPr>
        <w:numPr>
          <w:ilvl w:val="0"/>
          <w:numId w:val="1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korzystania z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 uprawnieni są:  </w:t>
      </w:r>
    </w:p>
    <w:p w14:paraId="18C4C7BF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studenci, doktoranci i pracownicy UMW, </w:t>
      </w:r>
    </w:p>
    <w:p w14:paraId="502FA08F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inni zarejestrowani użytkownicy. </w:t>
      </w:r>
    </w:p>
    <w:p w14:paraId="4E2F7FCD" w14:textId="77777777" w:rsidR="00973029" w:rsidRPr="00E61267" w:rsidRDefault="002E67B1" w:rsidP="00E61267">
      <w:pPr>
        <w:numPr>
          <w:ilvl w:val="0"/>
          <w:numId w:val="1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Usługa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 jest płatna zgodnie z cennikiem, stanowiącym załącznik do niniejszego regulaminu. </w:t>
      </w:r>
    </w:p>
    <w:p w14:paraId="0F46C892" w14:textId="77777777" w:rsidR="00973029" w:rsidRPr="00E61267" w:rsidRDefault="002E67B1" w:rsidP="00E61267">
      <w:pPr>
        <w:numPr>
          <w:ilvl w:val="0"/>
          <w:numId w:val="1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Zasady </w:t>
      </w:r>
      <w:r w:rsidRPr="00E61267">
        <w:rPr>
          <w:rFonts w:asciiTheme="minorHAnsi" w:hAnsiTheme="minorHAnsi" w:cstheme="minorHAnsi"/>
          <w:szCs w:val="24"/>
        </w:rPr>
        <w:tab/>
        <w:t xml:space="preserve">odpłatności </w:t>
      </w:r>
      <w:r w:rsidRPr="00E61267">
        <w:rPr>
          <w:rFonts w:asciiTheme="minorHAnsi" w:hAnsiTheme="minorHAnsi" w:cstheme="minorHAnsi"/>
          <w:szCs w:val="24"/>
        </w:rPr>
        <w:tab/>
        <w:t xml:space="preserve">zakładają </w:t>
      </w:r>
      <w:r w:rsidRPr="00E61267">
        <w:rPr>
          <w:rFonts w:asciiTheme="minorHAnsi" w:hAnsiTheme="minorHAnsi" w:cstheme="minorHAnsi"/>
          <w:szCs w:val="24"/>
        </w:rPr>
        <w:tab/>
        <w:t xml:space="preserve">pokrycie </w:t>
      </w:r>
      <w:r w:rsidRPr="00E61267">
        <w:rPr>
          <w:rFonts w:asciiTheme="minorHAnsi" w:hAnsiTheme="minorHAnsi" w:cstheme="minorHAnsi"/>
          <w:szCs w:val="24"/>
        </w:rPr>
        <w:tab/>
        <w:t xml:space="preserve">kosztów </w:t>
      </w:r>
      <w:r w:rsidR="007139EC">
        <w:rPr>
          <w:rFonts w:asciiTheme="minorHAnsi" w:hAnsiTheme="minorHAnsi" w:cstheme="minorHAnsi"/>
          <w:szCs w:val="24"/>
        </w:rPr>
        <w:tab/>
        <w:t xml:space="preserve">związanych </w:t>
      </w:r>
      <w:r w:rsidR="007139EC">
        <w:rPr>
          <w:rFonts w:asciiTheme="minorHAnsi" w:hAnsiTheme="minorHAnsi" w:cstheme="minorHAnsi"/>
          <w:szCs w:val="24"/>
        </w:rPr>
        <w:tab/>
        <w:t xml:space="preserve">ze </w:t>
      </w:r>
      <w:r w:rsidR="007139EC">
        <w:rPr>
          <w:rFonts w:asciiTheme="minorHAnsi" w:hAnsiTheme="minorHAnsi" w:cstheme="minorHAnsi"/>
          <w:szCs w:val="24"/>
        </w:rPr>
        <w:tab/>
        <w:t xml:space="preserve">sprowadzeniem </w:t>
      </w:r>
      <w:r w:rsidRPr="00E61267">
        <w:rPr>
          <w:rFonts w:asciiTheme="minorHAnsi" w:hAnsiTheme="minorHAnsi" w:cstheme="minorHAnsi"/>
          <w:szCs w:val="24"/>
        </w:rPr>
        <w:t xml:space="preserve">lub udostępnieniem materiałów. Mogą składać się na nie: </w:t>
      </w:r>
    </w:p>
    <w:p w14:paraId="29894E80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koszt wykonania kserokopii i skanów, </w:t>
      </w:r>
    </w:p>
    <w:p w14:paraId="13954697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opłaty pocztowe lub koszt przelewu bankowego, </w:t>
      </w:r>
    </w:p>
    <w:p w14:paraId="60C1CA46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opłaty za uzyskanie tekstu poprzez systemy elektronicznej dystrybucji dokumentów, </w:t>
      </w:r>
    </w:p>
    <w:p w14:paraId="0579BAD9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cena nośnika w przypadku niektórych kopii w formacie elektronicznym.  </w:t>
      </w:r>
    </w:p>
    <w:p w14:paraId="2A01BB06" w14:textId="77777777" w:rsidR="00973029" w:rsidRPr="00016752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18 </w:t>
      </w:r>
    </w:p>
    <w:p w14:paraId="1F70A4C1" w14:textId="77777777" w:rsidR="00973029" w:rsidRPr="00E61267" w:rsidRDefault="002E67B1" w:rsidP="00E61267">
      <w:pPr>
        <w:numPr>
          <w:ilvl w:val="0"/>
          <w:numId w:val="18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Sprowadzone drogą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 dokumenty oryginalne są udostępniane: </w:t>
      </w:r>
    </w:p>
    <w:p w14:paraId="3F6D5635" w14:textId="77777777" w:rsidR="007139EC" w:rsidRDefault="002E67B1" w:rsidP="00E61267">
      <w:pPr>
        <w:spacing w:after="0" w:line="276" w:lineRule="auto"/>
        <w:ind w:left="368" w:right="1273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a) w Bibliotece Głównej w miejscu wskazanym przez dyżurującego bibliotekarza, </w:t>
      </w:r>
    </w:p>
    <w:p w14:paraId="6090FDC7" w14:textId="77777777" w:rsidR="00973029" w:rsidRPr="00E61267" w:rsidRDefault="002E67B1" w:rsidP="00E61267">
      <w:pPr>
        <w:spacing w:after="0" w:line="276" w:lineRule="auto"/>
        <w:ind w:left="368" w:right="1273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b) w Filii nr 1.  </w:t>
      </w:r>
    </w:p>
    <w:p w14:paraId="3564A2EB" w14:textId="77777777" w:rsidR="00973029" w:rsidRPr="00E61267" w:rsidRDefault="002E67B1" w:rsidP="00E61267">
      <w:pPr>
        <w:numPr>
          <w:ilvl w:val="0"/>
          <w:numId w:val="18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otrzymane w formie kserokopii lub formie elektronicznej użytkownik otrzymuje na własność. </w:t>
      </w:r>
    </w:p>
    <w:p w14:paraId="70CAF33A" w14:textId="77777777" w:rsidR="00973029" w:rsidRPr="00E61267" w:rsidRDefault="002E67B1" w:rsidP="00E61267">
      <w:pPr>
        <w:pStyle w:val="Nagwek1"/>
        <w:spacing w:before="240" w:after="0" w:line="276" w:lineRule="auto"/>
        <w:ind w:left="856" w:right="142" w:hanging="629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Udostępnianie zasobów elektronicznych </w:t>
      </w:r>
    </w:p>
    <w:p w14:paraId="34E1DA74" w14:textId="77777777" w:rsidR="00973029" w:rsidRPr="00016752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19 </w:t>
      </w:r>
    </w:p>
    <w:p w14:paraId="57865AA6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zapewnia dostęp do następujących zasobów elektronicznych:  </w:t>
      </w:r>
    </w:p>
    <w:p w14:paraId="58506938" w14:textId="77777777" w:rsidR="00973029" w:rsidRPr="00E61267" w:rsidRDefault="002E67B1" w:rsidP="00E61267">
      <w:pPr>
        <w:numPr>
          <w:ilvl w:val="1"/>
          <w:numId w:val="1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prenumerowanych,  </w:t>
      </w:r>
    </w:p>
    <w:p w14:paraId="1FE17E29" w14:textId="77777777" w:rsidR="00973029" w:rsidRPr="00E61267" w:rsidRDefault="002E67B1" w:rsidP="00E61267">
      <w:pPr>
        <w:numPr>
          <w:ilvl w:val="1"/>
          <w:numId w:val="1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baz własnych opracowywanych przez bibliotekę,  </w:t>
      </w:r>
    </w:p>
    <w:p w14:paraId="28B1A531" w14:textId="77777777" w:rsidR="00973029" w:rsidRPr="00E61267" w:rsidRDefault="002E67B1" w:rsidP="00E61267">
      <w:pPr>
        <w:numPr>
          <w:ilvl w:val="1"/>
          <w:numId w:val="1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wydawnictw multimedialnych.  </w:t>
      </w:r>
    </w:p>
    <w:p w14:paraId="421B086A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Dostęp do niepublicznych zasobów elektronicznych oraz ich wykorzystanie podlegają ograniczeniom wynikającym z zapisów licencyjnych. </w:t>
      </w:r>
    </w:p>
    <w:p w14:paraId="221EAC84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 licencjonowanych zasobów elektronicznych biblioteki można korzystać na wszystkich stanowiskach komputerowych wchodzących w skład sieci uczelnianej UMW, autoryzowanych poprzez system administracji dostępem. </w:t>
      </w:r>
    </w:p>
    <w:p w14:paraId="0DCD0DE9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Studenci, doktoranci oraz pracownicy UMW mogą korzystać z licencjonowanych zasobów elektronicznych na komputerach poza siecią uczelni, po uzyskaniu autoryzowanego dostępu poprzez rejestrację w uczelnianym Centralnym Systemie Autoryzacji. </w:t>
      </w:r>
    </w:p>
    <w:p w14:paraId="0E9B61D7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przekazywanie osobom trzecim indywidualnego hasła dostępu do licencjonowanych zasobów elektronicznych.  </w:t>
      </w:r>
    </w:p>
    <w:p w14:paraId="7A051F70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Zasoby mogą podlegać innym ograniczeniom dystrybucji, określonym przez producenta lub dostawcę w umowach licencyjnych. Użytkownik zobowiązany jest przestrzegać tych zasad. </w:t>
      </w:r>
    </w:p>
    <w:p w14:paraId="3193FD94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Tworzenie elektronicznych i papierowych kopii zasobów udostępnianych przez bibliotekę podlega ograniczeniom wynikającym z prawa autorskiego. Kopiowanie nie może nosić znamion dystrybucji komercyjnej lub redystrybucji do użytkowników innych niż użytkownicy uprawnieni.  </w:t>
      </w:r>
    </w:p>
    <w:p w14:paraId="1573F434" w14:textId="0509D4F9" w:rsidR="00973029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masowe drukowanie i kopiowanie treści oraz dokonywanie wszelkich zmian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i modyfikacji w udostępnionych zasobach. </w:t>
      </w:r>
    </w:p>
    <w:p w14:paraId="6C2D33DF" w14:textId="77777777" w:rsidR="00F413F0" w:rsidRPr="00E61267" w:rsidRDefault="00F413F0" w:rsidP="00F413F0">
      <w:pPr>
        <w:spacing w:after="0" w:line="276" w:lineRule="auto"/>
        <w:ind w:left="358" w:right="0" w:firstLine="0"/>
        <w:rPr>
          <w:rFonts w:asciiTheme="minorHAnsi" w:hAnsiTheme="minorHAnsi" w:cstheme="minorHAnsi"/>
          <w:szCs w:val="24"/>
        </w:rPr>
      </w:pPr>
    </w:p>
    <w:p w14:paraId="1C6C35C6" w14:textId="77777777" w:rsidR="00973029" w:rsidRPr="00016752" w:rsidRDefault="002E67B1" w:rsidP="00E61267">
      <w:pPr>
        <w:pStyle w:val="Nagwek1"/>
        <w:spacing w:after="0" w:line="276" w:lineRule="auto"/>
        <w:ind w:left="921" w:right="206" w:hanging="694"/>
        <w:rPr>
          <w:rFonts w:asciiTheme="minorHAnsi" w:hAnsiTheme="minorHAnsi" w:cstheme="minorHAnsi"/>
          <w:b/>
          <w:sz w:val="24"/>
          <w:szCs w:val="24"/>
        </w:rPr>
      </w:pPr>
      <w:r w:rsidRPr="00016752">
        <w:rPr>
          <w:rFonts w:asciiTheme="minorHAnsi" w:hAnsiTheme="minorHAnsi" w:cstheme="minorHAnsi"/>
          <w:b/>
          <w:sz w:val="24"/>
          <w:szCs w:val="24"/>
        </w:rPr>
        <w:t xml:space="preserve">Usługi z zakresu naukowej informacji medycznej i </w:t>
      </w:r>
      <w:proofErr w:type="spellStart"/>
      <w:r w:rsidRPr="00016752">
        <w:rPr>
          <w:rFonts w:asciiTheme="minorHAnsi" w:hAnsiTheme="minorHAnsi" w:cstheme="minorHAnsi"/>
          <w:b/>
          <w:sz w:val="24"/>
          <w:szCs w:val="24"/>
        </w:rPr>
        <w:t>bibliometrii</w:t>
      </w:r>
      <w:proofErr w:type="spellEnd"/>
      <w:r w:rsidRPr="000167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57C052" w14:textId="77777777" w:rsidR="00973029" w:rsidRPr="00016752" w:rsidRDefault="002E67B1" w:rsidP="00BB71C9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20 </w:t>
      </w:r>
    </w:p>
    <w:p w14:paraId="077A105D" w14:textId="77777777" w:rsidR="00973029" w:rsidRPr="00E61267" w:rsidRDefault="002E67B1" w:rsidP="00E61267">
      <w:pPr>
        <w:numPr>
          <w:ilvl w:val="0"/>
          <w:numId w:val="2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Główna oferuje usługi z zakresu naukowej informacji medycznej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bibliometrii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dla studentów, doktorantów i pracowników naukowych UMW oraz innych osób prowadzących działalność naukowo-badawczą. Usługi są bezpłatne i realizowane w Dziale Informacji Naukowej i Promocji, Dziale Bibliografii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Bibliometrii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oraz Filii nr 1. </w:t>
      </w:r>
    </w:p>
    <w:p w14:paraId="70D27BF3" w14:textId="77777777" w:rsidR="00973029" w:rsidRPr="00E61267" w:rsidRDefault="002E67B1" w:rsidP="00E61267">
      <w:pPr>
        <w:numPr>
          <w:ilvl w:val="0"/>
          <w:numId w:val="2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Zakres usług obejmuje: wyszukiwanie, opracowanie i udostępnianie informacji z zakresu medycyny i nauk pokrewnych, pomoc w korzystaniu z drukowanych i elektronicznych źródeł informacji, udzielanie informacji bibliograficznych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bibliometrycznych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, prowadzenie szkoleń dla studentów, doktorantów oraz pracowników UMW z zakresu korzystania z zasobów biblioteki oraz naukowej informacji medycznej. </w:t>
      </w:r>
    </w:p>
    <w:p w14:paraId="55EA1402" w14:textId="77777777" w:rsidR="00973029" w:rsidRPr="00E61267" w:rsidRDefault="002E67B1" w:rsidP="00E61267">
      <w:pPr>
        <w:numPr>
          <w:ilvl w:val="0"/>
          <w:numId w:val="2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Dział Bibliografii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Bibliometrii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Biblioteki Głównej dokumentuje w bazie Polska Platforma Medyczna UMW bieżący dorobek naukowy pracowników i doktorantów UMW, opublikowany w ostatecznej formie właściwej dla danego wydawnictwa oraz rozprawy doktorskie powstałe na UMW. Rejestracja publikacji z wcześniejszego okresu (m.in. przed zatrudnieniem w UMW) musi zostać uzgodniona z kierownikiem działu. </w:t>
      </w:r>
    </w:p>
    <w:p w14:paraId="100E7EF3" w14:textId="77777777" w:rsidR="00973029" w:rsidRPr="00E61267" w:rsidRDefault="002E67B1" w:rsidP="00E61267">
      <w:pPr>
        <w:numPr>
          <w:ilvl w:val="0"/>
          <w:numId w:val="2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Dział Bibliografii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Bibliometrii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Biblioteki Głównej oraz Filia sporządzają różnego typu analizy </w:t>
      </w:r>
      <w:proofErr w:type="spellStart"/>
      <w:r w:rsidRPr="00E61267">
        <w:rPr>
          <w:rFonts w:asciiTheme="minorHAnsi" w:hAnsiTheme="minorHAnsi" w:cstheme="minorHAnsi"/>
          <w:szCs w:val="24"/>
        </w:rPr>
        <w:t>bibliometryczne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dorobku naukowego na potrzeby uczelni, jej jednostek organizacyjnych oraz pracowników i doktorantów, zgodnie z zasadami: </w:t>
      </w:r>
    </w:p>
    <w:p w14:paraId="1728EB2C" w14:textId="77777777" w:rsidR="00973029" w:rsidRPr="00E61267" w:rsidRDefault="002E67B1" w:rsidP="00E61267">
      <w:pPr>
        <w:numPr>
          <w:ilvl w:val="1"/>
          <w:numId w:val="2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analizy </w:t>
      </w:r>
      <w:proofErr w:type="spellStart"/>
      <w:r w:rsidRPr="00E61267">
        <w:rPr>
          <w:rFonts w:asciiTheme="minorHAnsi" w:hAnsiTheme="minorHAnsi" w:cstheme="minorHAnsi"/>
          <w:szCs w:val="24"/>
        </w:rPr>
        <w:t>bibliometryczne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sporządzane są do ocen dorobku naukowego określanych we właściwych regulaminach lub zarządzeniach uczelnianych, </w:t>
      </w:r>
    </w:p>
    <w:p w14:paraId="17D2C7FC" w14:textId="77777777" w:rsidR="00973029" w:rsidRPr="00E61267" w:rsidRDefault="002E67B1" w:rsidP="00E61267">
      <w:pPr>
        <w:numPr>
          <w:ilvl w:val="1"/>
          <w:numId w:val="2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analizy </w:t>
      </w:r>
      <w:proofErr w:type="spellStart"/>
      <w:r w:rsidRPr="00E61267">
        <w:rPr>
          <w:rFonts w:asciiTheme="minorHAnsi" w:hAnsiTheme="minorHAnsi" w:cstheme="minorHAnsi"/>
          <w:szCs w:val="24"/>
        </w:rPr>
        <w:t>bibliometryczne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opracowywane są na podstawie bazy Polska Platforma Medyczna UMW. W przypadku niekompletnych danych w bazie lub dla osób niebędących pracownikami lub doktorantami UMW analizy przygotowywane są na podstawie dostarczonej przez autora listy publikacji. </w:t>
      </w:r>
    </w:p>
    <w:p w14:paraId="0C4ECF97" w14:textId="77777777" w:rsidR="00973029" w:rsidRPr="00BB71C9" w:rsidRDefault="002E67B1" w:rsidP="00BB71C9">
      <w:pPr>
        <w:pStyle w:val="Nagwek1"/>
        <w:spacing w:line="276" w:lineRule="auto"/>
        <w:ind w:left="985" w:right="272" w:hanging="758"/>
        <w:rPr>
          <w:rFonts w:asciiTheme="minorHAnsi" w:hAnsiTheme="minorHAnsi" w:cstheme="minorHAnsi"/>
          <w:b/>
          <w:sz w:val="24"/>
          <w:szCs w:val="24"/>
        </w:rPr>
      </w:pPr>
      <w:r w:rsidRPr="00BB71C9">
        <w:rPr>
          <w:rFonts w:asciiTheme="minorHAnsi" w:hAnsiTheme="minorHAnsi" w:cstheme="minorHAnsi"/>
          <w:b/>
          <w:sz w:val="24"/>
          <w:szCs w:val="24"/>
        </w:rPr>
        <w:t xml:space="preserve">Stanowiska komputerowe </w:t>
      </w:r>
    </w:p>
    <w:p w14:paraId="467E7A72" w14:textId="77777777" w:rsidR="00973029" w:rsidRPr="00016752" w:rsidRDefault="002E67B1" w:rsidP="00BB71C9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21 </w:t>
      </w:r>
    </w:p>
    <w:p w14:paraId="7D2C2FCB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Prawo do korzystania ze stanowisk komputerowych mają wszystkie osoby zainteresowane naukową informacją medyczną.  </w:t>
      </w:r>
    </w:p>
    <w:p w14:paraId="23326A6C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Stanowiska komputerowe służą wyłącznie celom naukowo-dydaktycznym. </w:t>
      </w:r>
    </w:p>
    <w:p w14:paraId="60296575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korzystanie z komputerów: </w:t>
      </w:r>
    </w:p>
    <w:p w14:paraId="2F262A7F" w14:textId="77777777" w:rsidR="00973029" w:rsidRPr="00E61267" w:rsidRDefault="002E67B1" w:rsidP="00E61267">
      <w:pPr>
        <w:numPr>
          <w:ilvl w:val="1"/>
          <w:numId w:val="2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celach zarobkowych,  </w:t>
      </w:r>
    </w:p>
    <w:p w14:paraId="663920AD" w14:textId="62622917" w:rsidR="00973029" w:rsidRPr="00E61267" w:rsidRDefault="00160EBE" w:rsidP="00160EBE">
      <w:pPr>
        <w:numPr>
          <w:ilvl w:val="1"/>
          <w:numId w:val="21"/>
        </w:numPr>
        <w:spacing w:after="0" w:line="276" w:lineRule="auto"/>
        <w:ind w:right="0" w:hanging="36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 wykonywania czynności </w:t>
      </w:r>
      <w:r w:rsidR="002E67B1" w:rsidRPr="00E61267">
        <w:rPr>
          <w:rFonts w:asciiTheme="minorHAnsi" w:hAnsiTheme="minorHAnsi" w:cstheme="minorHAnsi"/>
          <w:szCs w:val="24"/>
        </w:rPr>
        <w:t>naruszając</w:t>
      </w:r>
      <w:r>
        <w:rPr>
          <w:rFonts w:asciiTheme="minorHAnsi" w:hAnsiTheme="minorHAnsi" w:cstheme="minorHAnsi"/>
          <w:szCs w:val="24"/>
        </w:rPr>
        <w:t xml:space="preserve">ych prawa autorskie </w:t>
      </w:r>
      <w:r w:rsidR="007139EC">
        <w:rPr>
          <w:rFonts w:asciiTheme="minorHAnsi" w:hAnsiTheme="minorHAnsi" w:cstheme="minorHAnsi"/>
          <w:szCs w:val="24"/>
        </w:rPr>
        <w:t xml:space="preserve">twórców i </w:t>
      </w:r>
      <w:r w:rsidR="002E67B1" w:rsidRPr="00E61267">
        <w:rPr>
          <w:rFonts w:asciiTheme="minorHAnsi" w:hAnsiTheme="minorHAnsi" w:cstheme="minorHAnsi"/>
          <w:szCs w:val="24"/>
        </w:rPr>
        <w:t>właścicieli oprogramowania lub danych,</w:t>
      </w:r>
    </w:p>
    <w:p w14:paraId="38A7852F" w14:textId="77777777" w:rsidR="00973029" w:rsidRPr="00E61267" w:rsidRDefault="002E67B1" w:rsidP="00E61267">
      <w:pPr>
        <w:numPr>
          <w:ilvl w:val="1"/>
          <w:numId w:val="2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wykonywania innych czynności naruszających prawo.  </w:t>
      </w:r>
    </w:p>
    <w:p w14:paraId="0DAD2AFA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instalowanie dodatkowego oprogramowania oraz wprowadzanie zmian w już istniejących konfiguracjach. </w:t>
      </w:r>
    </w:p>
    <w:p w14:paraId="47567690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Wyniki sesji można archiwizować bezpłatnie na własnych nośnikach elektronicznych. Uprawnieni użytkownicy mogą odpłatnie drukować za pomocą Systemu Centralnego Wydruku.  </w:t>
      </w:r>
    </w:p>
    <w:p w14:paraId="5B0F3F90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przypadku naruszenia obowiązujących zasad dyżurujący bibliotekarz ma prawo natychmiast przerwać sesję użytkownika. </w:t>
      </w:r>
    </w:p>
    <w:p w14:paraId="73065B90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Wszelkie nieprawidłowości w działaniu sprzętu komputerowego, oprogramowania itp. należy zgłaszać dyżurującemu bibliotekarzowi. </w:t>
      </w:r>
    </w:p>
    <w:p w14:paraId="55F3A4DD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Stanowiska komputerowe w sali multimedialnej w czasie odbywających się w niej szkoleń są niedostępne dla pozostałych użytkowników. </w:t>
      </w:r>
    </w:p>
    <w:p w14:paraId="7F088E5E" w14:textId="77777777" w:rsidR="00973029" w:rsidRPr="00BB71C9" w:rsidRDefault="002E67B1" w:rsidP="00BB71C9">
      <w:pPr>
        <w:pStyle w:val="Nagwek1"/>
        <w:spacing w:before="240" w:after="0" w:line="276" w:lineRule="auto"/>
        <w:ind w:left="846" w:right="131" w:hanging="619"/>
        <w:rPr>
          <w:rFonts w:asciiTheme="minorHAnsi" w:hAnsiTheme="minorHAnsi" w:cstheme="minorHAnsi"/>
          <w:b/>
          <w:sz w:val="24"/>
          <w:szCs w:val="24"/>
        </w:rPr>
      </w:pPr>
      <w:r w:rsidRPr="00BB71C9">
        <w:rPr>
          <w:rFonts w:asciiTheme="minorHAnsi" w:hAnsiTheme="minorHAnsi" w:cstheme="minorHAnsi"/>
          <w:b/>
          <w:sz w:val="24"/>
          <w:szCs w:val="24"/>
        </w:rPr>
        <w:t xml:space="preserve">System Centralnego Wydruku </w:t>
      </w:r>
    </w:p>
    <w:p w14:paraId="064AB56C" w14:textId="77777777" w:rsidR="00973029" w:rsidRPr="00016752" w:rsidRDefault="002E67B1" w:rsidP="00BB71C9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22 </w:t>
      </w:r>
    </w:p>
    <w:p w14:paraId="7B1E9AB7" w14:textId="72E2E220" w:rsidR="00973029" w:rsidRPr="00F413F0" w:rsidRDefault="002E67B1" w:rsidP="00F413F0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Możliwość kopiowania materiałów bibliotecznych reguluje </w:t>
      </w:r>
      <w:r w:rsidR="00F413F0" w:rsidRPr="00F413F0">
        <w:rPr>
          <w:rFonts w:asciiTheme="minorHAnsi" w:hAnsiTheme="minorHAnsi" w:cstheme="minorHAnsi"/>
          <w:szCs w:val="24"/>
        </w:rPr>
        <w:t xml:space="preserve">Ustawa z dnia 4 lutego 1994 r. </w:t>
      </w:r>
      <w:r w:rsidR="00F413F0">
        <w:rPr>
          <w:rFonts w:asciiTheme="minorHAnsi" w:hAnsiTheme="minorHAnsi" w:cstheme="minorHAnsi"/>
          <w:szCs w:val="24"/>
        </w:rPr>
        <w:br/>
      </w:r>
      <w:r w:rsidR="00F413F0" w:rsidRPr="00F413F0">
        <w:rPr>
          <w:rFonts w:asciiTheme="minorHAnsi" w:hAnsiTheme="minorHAnsi" w:cstheme="minorHAnsi"/>
          <w:szCs w:val="24"/>
        </w:rPr>
        <w:t>o prawie autorskim i prawach pokrewnych (</w:t>
      </w:r>
      <w:proofErr w:type="spellStart"/>
      <w:r w:rsidR="00F413F0" w:rsidRPr="00F413F0">
        <w:rPr>
          <w:rFonts w:asciiTheme="minorHAnsi" w:hAnsiTheme="minorHAnsi" w:cstheme="minorHAnsi"/>
          <w:szCs w:val="24"/>
        </w:rPr>
        <w:t>t.j</w:t>
      </w:r>
      <w:proofErr w:type="spellEnd"/>
      <w:r w:rsidR="00F413F0" w:rsidRPr="00F413F0">
        <w:rPr>
          <w:rFonts w:asciiTheme="minorHAnsi" w:hAnsiTheme="minorHAnsi" w:cstheme="minorHAnsi"/>
          <w:szCs w:val="24"/>
        </w:rPr>
        <w:t xml:space="preserve">. Dz. U. z 2025 r. poz. 24 z </w:t>
      </w:r>
      <w:proofErr w:type="spellStart"/>
      <w:r w:rsidR="00F413F0" w:rsidRPr="00F413F0">
        <w:rPr>
          <w:rFonts w:asciiTheme="minorHAnsi" w:hAnsiTheme="minorHAnsi" w:cstheme="minorHAnsi"/>
          <w:szCs w:val="24"/>
        </w:rPr>
        <w:t>późn</w:t>
      </w:r>
      <w:proofErr w:type="spellEnd"/>
      <w:r w:rsidR="00F413F0" w:rsidRPr="00F413F0">
        <w:rPr>
          <w:rFonts w:asciiTheme="minorHAnsi" w:hAnsiTheme="minorHAnsi" w:cstheme="minorHAnsi"/>
          <w:szCs w:val="24"/>
        </w:rPr>
        <w:t>. zm.)</w:t>
      </w:r>
      <w:r w:rsidRPr="00F413F0">
        <w:rPr>
          <w:rFonts w:asciiTheme="minorHAnsi" w:hAnsiTheme="minorHAnsi" w:cstheme="minorHAnsi"/>
          <w:szCs w:val="24"/>
        </w:rPr>
        <w:t xml:space="preserve"> oraz podpisane przez UMW umowy licencyjne na dostępy do źródeł naukowych. </w:t>
      </w:r>
    </w:p>
    <w:p w14:paraId="60225E4E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System Centralnego Wydruku dostępny w Bibliotece Głównej obejmuje samoobsługowe urządzenia wielofunkcyjne oraz wpłatomat.  </w:t>
      </w:r>
    </w:p>
    <w:p w14:paraId="2188D20B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 urządzeń systemu mogą korzystać wyłącznie studenci, doktoranci i pracownicy UMW po uprzedniej rejestracji w Centralnym Systemie Autoryzacji. </w:t>
      </w:r>
    </w:p>
    <w:p w14:paraId="18EEC591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korzystania z Systemu Centralnego Wydruku niezbędne jest posiadanie ELP lub ELS. </w:t>
      </w:r>
    </w:p>
    <w:p w14:paraId="1B1E0FCA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System Centralnego Wydruku umożliwia: </w:t>
      </w:r>
    </w:p>
    <w:p w14:paraId="6B507021" w14:textId="77777777" w:rsidR="00973029" w:rsidRPr="00E61267" w:rsidRDefault="002E67B1" w:rsidP="00E61267">
      <w:pPr>
        <w:numPr>
          <w:ilvl w:val="1"/>
          <w:numId w:val="2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kopiowanie, </w:t>
      </w:r>
    </w:p>
    <w:p w14:paraId="07EA813A" w14:textId="77777777" w:rsidR="00973029" w:rsidRPr="00E61267" w:rsidRDefault="002E67B1" w:rsidP="00E61267">
      <w:pPr>
        <w:numPr>
          <w:ilvl w:val="1"/>
          <w:numId w:val="2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skanowanie, </w:t>
      </w:r>
    </w:p>
    <w:p w14:paraId="4A6C3C73" w14:textId="77777777" w:rsidR="00973029" w:rsidRPr="00E61267" w:rsidRDefault="002E67B1" w:rsidP="00E61267">
      <w:pPr>
        <w:numPr>
          <w:ilvl w:val="1"/>
          <w:numId w:val="2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wydruk plików z komputera, </w:t>
      </w:r>
    </w:p>
    <w:p w14:paraId="3557F254" w14:textId="77777777" w:rsidR="00973029" w:rsidRPr="00E61267" w:rsidRDefault="002E67B1" w:rsidP="00E61267">
      <w:pPr>
        <w:numPr>
          <w:ilvl w:val="1"/>
          <w:numId w:val="2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wydruk z nośnika USB (tylko pliki zapisane w formacie PDF). </w:t>
      </w:r>
    </w:p>
    <w:p w14:paraId="09F83F3C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Korzystanie z Systemu Centralnego Wydruku w zakresie kopiowania i drukowania jest usługą płatną i należy uprzednio zasilić swoje konto w systemie za pomocą wpłatomatu. Opłaty za korzystanie z systemu są określone w cenniku. Skanowanie i przesyłanie dokumentów drogą elektroniczną jest bezpłatne. </w:t>
      </w:r>
    </w:p>
    <w:p w14:paraId="139E958D" w14:textId="77777777" w:rsidR="00973029" w:rsidRPr="00E61267" w:rsidRDefault="002E67B1" w:rsidP="00E61267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 </w:t>
      </w:r>
    </w:p>
    <w:p w14:paraId="45DBF0E7" w14:textId="77777777" w:rsidR="00973029" w:rsidRPr="00BB71C9" w:rsidRDefault="002E67B1" w:rsidP="00BB71C9">
      <w:pPr>
        <w:pStyle w:val="Nagwek1"/>
        <w:spacing w:before="240" w:after="0" w:line="276" w:lineRule="auto"/>
        <w:ind w:left="784" w:right="68" w:hanging="557"/>
        <w:rPr>
          <w:rFonts w:asciiTheme="minorHAnsi" w:hAnsiTheme="minorHAnsi" w:cstheme="minorHAnsi"/>
          <w:b/>
          <w:sz w:val="24"/>
          <w:szCs w:val="24"/>
        </w:rPr>
      </w:pPr>
      <w:r w:rsidRPr="00BB71C9">
        <w:rPr>
          <w:rFonts w:asciiTheme="minorHAnsi" w:hAnsiTheme="minorHAnsi" w:cstheme="minorHAnsi"/>
          <w:b/>
          <w:sz w:val="24"/>
          <w:szCs w:val="24"/>
        </w:rPr>
        <w:t xml:space="preserve">Filia Biblioteki Głównej </w:t>
      </w:r>
    </w:p>
    <w:p w14:paraId="21B5ADFA" w14:textId="77777777" w:rsidR="00973029" w:rsidRPr="00016752" w:rsidRDefault="002E67B1" w:rsidP="00BB71C9">
      <w:pPr>
        <w:spacing w:before="240" w:after="0" w:line="276" w:lineRule="auto"/>
        <w:ind w:right="4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 § 23 </w:t>
      </w:r>
    </w:p>
    <w:p w14:paraId="51E0246A" w14:textId="77777777" w:rsidR="00973029" w:rsidRPr="00E61267" w:rsidRDefault="002E67B1" w:rsidP="00E61267">
      <w:pPr>
        <w:numPr>
          <w:ilvl w:val="0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Zbiory są udostępniane na miejscu lub wypożyczane poza obręb biblioteki Filii. </w:t>
      </w:r>
    </w:p>
    <w:p w14:paraId="1EE1D31F" w14:textId="77777777" w:rsidR="00973029" w:rsidRPr="00E61267" w:rsidRDefault="002E67B1" w:rsidP="00E61267">
      <w:pPr>
        <w:numPr>
          <w:ilvl w:val="0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korzystania ze zbiorów na miejscu mają prawo wszyscy zainteresowani. </w:t>
      </w:r>
    </w:p>
    <w:p w14:paraId="586D1338" w14:textId="77777777" w:rsidR="00973029" w:rsidRPr="00E61267" w:rsidRDefault="002E67B1" w:rsidP="00E61267">
      <w:pPr>
        <w:numPr>
          <w:ilvl w:val="0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Prawo do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na zewnątrz mają: </w:t>
      </w:r>
    </w:p>
    <w:p w14:paraId="6B8725B4" w14:textId="77777777" w:rsidR="00973029" w:rsidRPr="00F413F0" w:rsidRDefault="002E67B1" w:rsidP="00E61267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pracownicy katedr 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Wydziału Farmaceutycznego: </w:t>
      </w:r>
    </w:p>
    <w:p w14:paraId="3ABE6CD7" w14:textId="77777777" w:rsidR="00973029" w:rsidRPr="00F413F0" w:rsidRDefault="002E67B1" w:rsidP="00E61267">
      <w:pPr>
        <w:numPr>
          <w:ilvl w:val="2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ze zbiorów katedr Wydziału Farmaceutycznego – 10 tytułów na </w:t>
      </w:r>
      <w:r w:rsidR="00BD25FE" w:rsidRPr="00F413F0">
        <w:rPr>
          <w:rFonts w:asciiTheme="minorHAnsi" w:hAnsiTheme="minorHAnsi" w:cstheme="minorHAnsi"/>
          <w:color w:val="auto"/>
          <w:szCs w:val="24"/>
        </w:rPr>
        <w:t>36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 miesięcy, </w:t>
      </w:r>
    </w:p>
    <w:p w14:paraId="36625716" w14:textId="77777777" w:rsidR="00973029" w:rsidRPr="00E61267" w:rsidRDefault="001648A7" w:rsidP="00E61267">
      <w:pPr>
        <w:numPr>
          <w:ilvl w:val="2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pozycje z położeniem WF – 7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 tytułów na 3 miesiące</w:t>
      </w:r>
      <w:r w:rsidR="002E67B1" w:rsidRPr="00E61267">
        <w:rPr>
          <w:rFonts w:asciiTheme="minorHAnsi" w:hAnsiTheme="minorHAnsi" w:cstheme="minorHAnsi"/>
          <w:szCs w:val="24"/>
        </w:rPr>
        <w:t xml:space="preserve">, </w:t>
      </w:r>
    </w:p>
    <w:p w14:paraId="75B3BECE" w14:textId="77777777" w:rsidR="00973029" w:rsidRPr="00F413F0" w:rsidRDefault="002E67B1" w:rsidP="00E61267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studenci i 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doktoranci Wydziału Farmaceutycznego: </w:t>
      </w:r>
    </w:p>
    <w:p w14:paraId="0BABE08C" w14:textId="77777777" w:rsidR="00973029" w:rsidRPr="00F413F0" w:rsidRDefault="001648A7" w:rsidP="00E61267">
      <w:pPr>
        <w:numPr>
          <w:ilvl w:val="2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pozycje z położeniem WF – 7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 tytułów na 3 miesiące, </w:t>
      </w:r>
    </w:p>
    <w:p w14:paraId="5BD20A23" w14:textId="77777777" w:rsidR="00973029" w:rsidRPr="00F413F0" w:rsidRDefault="002E67B1" w:rsidP="00E61267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studenci, doktoranci i pracownicy innych wydziałów UMW: </w:t>
      </w:r>
    </w:p>
    <w:p w14:paraId="23DBD229" w14:textId="77777777" w:rsidR="00973029" w:rsidRPr="00F413F0" w:rsidRDefault="001648A7" w:rsidP="00E61267">
      <w:pPr>
        <w:numPr>
          <w:ilvl w:val="2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pozycje z położeniem WF – 7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 tytułów na 3 miesiące, </w:t>
      </w:r>
    </w:p>
    <w:p w14:paraId="5CAB27EC" w14:textId="724EAC4B" w:rsidR="00973029" w:rsidRPr="00AF45D4" w:rsidRDefault="002E67B1" w:rsidP="00AF45D4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emerytowani pracownicy Wydziału Farmacji za zgodą </w:t>
      </w:r>
      <w:r w:rsidRPr="00E61267">
        <w:rPr>
          <w:rFonts w:asciiTheme="minorHAnsi" w:hAnsiTheme="minorHAnsi" w:cstheme="minorHAnsi"/>
          <w:szCs w:val="24"/>
        </w:rPr>
        <w:t xml:space="preserve">Dyrektora </w:t>
      </w:r>
      <w:r w:rsidRPr="00AF45D4">
        <w:rPr>
          <w:rFonts w:asciiTheme="minorHAnsi" w:hAnsiTheme="minorHAnsi" w:cstheme="minorHAnsi"/>
          <w:szCs w:val="24"/>
        </w:rPr>
        <w:t xml:space="preserve">Biblioteki, </w:t>
      </w:r>
    </w:p>
    <w:p w14:paraId="2D27803F" w14:textId="77777777" w:rsidR="00973029" w:rsidRPr="00E61267" w:rsidRDefault="002E67B1" w:rsidP="00E61267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biblioteki i instytucje krajowe i zagraniczne uprawnione do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międzybibliotecznych. </w:t>
      </w:r>
    </w:p>
    <w:p w14:paraId="5F6FBFDC" w14:textId="77777777" w:rsidR="00973029" w:rsidRPr="00BB71C9" w:rsidRDefault="002E67B1" w:rsidP="00BB71C9">
      <w:pPr>
        <w:pStyle w:val="Nagwek1"/>
        <w:spacing w:before="240" w:after="0" w:line="276" w:lineRule="auto"/>
        <w:ind w:left="846" w:right="131" w:hanging="619"/>
        <w:rPr>
          <w:rFonts w:asciiTheme="minorHAnsi" w:hAnsiTheme="minorHAnsi" w:cstheme="minorHAnsi"/>
          <w:b/>
          <w:sz w:val="24"/>
          <w:szCs w:val="24"/>
        </w:rPr>
      </w:pPr>
      <w:r w:rsidRPr="00BB71C9">
        <w:rPr>
          <w:rFonts w:asciiTheme="minorHAnsi" w:hAnsiTheme="minorHAnsi" w:cstheme="minorHAnsi"/>
          <w:b/>
          <w:sz w:val="24"/>
          <w:szCs w:val="24"/>
        </w:rPr>
        <w:t xml:space="preserve">Postanowienia końcowe </w:t>
      </w:r>
    </w:p>
    <w:p w14:paraId="5D2045FE" w14:textId="77777777" w:rsidR="00973029" w:rsidRPr="00016752" w:rsidRDefault="002E67B1" w:rsidP="00BB71C9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24 </w:t>
      </w:r>
    </w:p>
    <w:p w14:paraId="3A2A10C4" w14:textId="5157AE55" w:rsidR="00973029" w:rsidRPr="00E61267" w:rsidRDefault="002E67B1" w:rsidP="00E61267">
      <w:pPr>
        <w:numPr>
          <w:ilvl w:val="0"/>
          <w:numId w:val="2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sprawach nieuregulowanych </w:t>
      </w:r>
      <w:r w:rsidR="00F413F0">
        <w:rPr>
          <w:rFonts w:asciiTheme="minorHAnsi" w:hAnsiTheme="minorHAnsi" w:cstheme="minorHAnsi"/>
          <w:szCs w:val="24"/>
        </w:rPr>
        <w:t>Regulaminem,</w:t>
      </w:r>
      <w:r w:rsidRPr="00E61267">
        <w:rPr>
          <w:rFonts w:asciiTheme="minorHAnsi" w:hAnsiTheme="minorHAnsi" w:cstheme="minorHAnsi"/>
          <w:szCs w:val="24"/>
        </w:rPr>
        <w:t xml:space="preserve"> decyzje podejmuje Dyrektor Biblioteki Głównej. Od decyzji Dyrektora przysługuje odwołanie do Rektora UMW. </w:t>
      </w:r>
    </w:p>
    <w:p w14:paraId="7AD213D4" w14:textId="52414851" w:rsidR="00973029" w:rsidRPr="00E61267" w:rsidRDefault="002E67B1" w:rsidP="00E61267">
      <w:pPr>
        <w:numPr>
          <w:ilvl w:val="0"/>
          <w:numId w:val="2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Nieprzestrzeganie </w:t>
      </w:r>
      <w:r w:rsidR="00F413F0">
        <w:rPr>
          <w:rFonts w:asciiTheme="minorHAnsi" w:hAnsiTheme="minorHAnsi" w:cstheme="minorHAnsi"/>
          <w:szCs w:val="24"/>
        </w:rPr>
        <w:t>Regulaminu</w:t>
      </w:r>
      <w:r w:rsidRPr="00E61267">
        <w:rPr>
          <w:rFonts w:asciiTheme="minorHAnsi" w:hAnsiTheme="minorHAnsi" w:cstheme="minorHAnsi"/>
          <w:szCs w:val="24"/>
        </w:rPr>
        <w:t xml:space="preserve"> powoduje utratę lub ograniczenie praw do korzystania z biblioteki. W uzasadnionych przypadkach użytkownik może być pociągnięty do odpowiedzialności odszkodowawczej. </w:t>
      </w:r>
    </w:p>
    <w:p w14:paraId="684FAA0B" w14:textId="77777777" w:rsidR="00973029" w:rsidRPr="00E61267" w:rsidRDefault="002E67B1" w:rsidP="00E61267">
      <w:pPr>
        <w:numPr>
          <w:ilvl w:val="0"/>
          <w:numId w:val="2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Uwagi i wnioski dotyczące działalności biblioteki można zgłaszać Dyrektorowi Biblioteki Głównej </w:t>
      </w:r>
    </w:p>
    <w:p w14:paraId="533B55EA" w14:textId="77777777" w:rsidR="00973029" w:rsidRPr="00E61267" w:rsidRDefault="002E67B1" w:rsidP="00E61267">
      <w:pPr>
        <w:spacing w:after="0" w:line="276" w:lineRule="auto"/>
        <w:ind w:left="368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UMW. </w:t>
      </w:r>
    </w:p>
    <w:sectPr w:rsidR="00973029" w:rsidRPr="00E61267">
      <w:footerReference w:type="even" r:id="rId7"/>
      <w:footerReference w:type="default" r:id="rId8"/>
      <w:footerReference w:type="first" r:id="rId9"/>
      <w:pgSz w:w="11906" w:h="16838"/>
      <w:pgMar w:top="1482" w:right="1074" w:bottom="1443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DB49" w14:textId="77777777" w:rsidR="00775BF3" w:rsidRDefault="00775BF3">
      <w:pPr>
        <w:spacing w:after="0" w:line="240" w:lineRule="auto"/>
      </w:pPr>
      <w:r>
        <w:separator/>
      </w:r>
    </w:p>
  </w:endnote>
  <w:endnote w:type="continuationSeparator" w:id="0">
    <w:p w14:paraId="30BF347E" w14:textId="77777777" w:rsidR="00775BF3" w:rsidRDefault="0077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F31EB" w14:textId="77777777" w:rsidR="00973029" w:rsidRDefault="002E67B1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35740" w14:textId="47CB0F4C" w:rsidR="00973029" w:rsidRDefault="002E67B1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76A8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5D3E0" w14:textId="77777777" w:rsidR="00973029" w:rsidRDefault="002E67B1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3D928" w14:textId="77777777" w:rsidR="00775BF3" w:rsidRDefault="00775BF3">
      <w:pPr>
        <w:spacing w:after="0" w:line="240" w:lineRule="auto"/>
      </w:pPr>
      <w:r>
        <w:separator/>
      </w:r>
    </w:p>
  </w:footnote>
  <w:footnote w:type="continuationSeparator" w:id="0">
    <w:p w14:paraId="600CB883" w14:textId="77777777" w:rsidR="00775BF3" w:rsidRDefault="00775BF3">
      <w:pPr>
        <w:spacing w:after="0" w:line="240" w:lineRule="auto"/>
      </w:pPr>
      <w:r>
        <w:continuationSeparator/>
      </w:r>
    </w:p>
  </w:footnote>
  <w:footnote w:id="1">
    <w:p w14:paraId="30855333" w14:textId="5844FB64" w:rsidR="00D1149E" w:rsidRDefault="00D1149E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173/XVI R/2025 Rektora UMW z dnia 17 października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D78"/>
    <w:multiLevelType w:val="hybridMultilevel"/>
    <w:tmpl w:val="01601562"/>
    <w:lvl w:ilvl="0" w:tplc="AB2081A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C638A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A8FC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A03B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0B29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8549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CB28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621E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461E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E7A7D"/>
    <w:multiLevelType w:val="hybridMultilevel"/>
    <w:tmpl w:val="96B4DD72"/>
    <w:lvl w:ilvl="0" w:tplc="71321CA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21EB8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65304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8DB5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A84E0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A7F9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4C36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404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0EFFA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73040"/>
    <w:multiLevelType w:val="hybridMultilevel"/>
    <w:tmpl w:val="5A38882C"/>
    <w:lvl w:ilvl="0" w:tplc="79DA3498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495E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6C0C2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AB1E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06CD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E4F1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EAB6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8CDA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EF37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036B9"/>
    <w:multiLevelType w:val="hybridMultilevel"/>
    <w:tmpl w:val="F44A63D2"/>
    <w:lvl w:ilvl="0" w:tplc="030EB10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60E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0A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9CCA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CBE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49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296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261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C06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E03F3"/>
    <w:multiLevelType w:val="hybridMultilevel"/>
    <w:tmpl w:val="2E2EEFE0"/>
    <w:lvl w:ilvl="0" w:tplc="1B2E0A80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85AC6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673F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C29F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AD71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0229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6C08E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24E6C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67F0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9941C4"/>
    <w:multiLevelType w:val="hybridMultilevel"/>
    <w:tmpl w:val="2B304296"/>
    <w:lvl w:ilvl="0" w:tplc="0FA6D4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B814">
      <w:start w:val="6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C2F7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3CF00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A8DC7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E9C1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4E87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ADE7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A82C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70D42"/>
    <w:multiLevelType w:val="hybridMultilevel"/>
    <w:tmpl w:val="8FCADEBA"/>
    <w:lvl w:ilvl="0" w:tplc="322ABA84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62498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C82A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6EA7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49C0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126052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67EC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E476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AE54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B71710"/>
    <w:multiLevelType w:val="hybridMultilevel"/>
    <w:tmpl w:val="E4A64FF4"/>
    <w:lvl w:ilvl="0" w:tplc="A852BDDA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69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409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E8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650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6F6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6C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61F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04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340DE4"/>
    <w:multiLevelType w:val="hybridMultilevel"/>
    <w:tmpl w:val="059A2F6A"/>
    <w:lvl w:ilvl="0" w:tplc="7DD4B800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A5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4E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AC3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ABB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9A35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26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89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9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47537A"/>
    <w:multiLevelType w:val="hybridMultilevel"/>
    <w:tmpl w:val="93E8D49E"/>
    <w:lvl w:ilvl="0" w:tplc="58B6B16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A265C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8B538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A29D0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0C28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2F2E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C5B0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2A73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683DC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4A47DA"/>
    <w:multiLevelType w:val="hybridMultilevel"/>
    <w:tmpl w:val="E92A9534"/>
    <w:lvl w:ilvl="0" w:tplc="647EC382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C491C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8F0A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A604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0EDA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F8E1A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099CE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C6C6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6359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51197A"/>
    <w:multiLevelType w:val="hybridMultilevel"/>
    <w:tmpl w:val="BEAC50F2"/>
    <w:lvl w:ilvl="0" w:tplc="B6BE31C6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ABCBA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F499B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F2C74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CF848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CAE0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2341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AA574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EC1F0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B74002"/>
    <w:multiLevelType w:val="hybridMultilevel"/>
    <w:tmpl w:val="8FBED360"/>
    <w:lvl w:ilvl="0" w:tplc="8078EA46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06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AF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E0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6AC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C0A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AF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C0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69B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3620D8"/>
    <w:multiLevelType w:val="hybridMultilevel"/>
    <w:tmpl w:val="834C6A4E"/>
    <w:lvl w:ilvl="0" w:tplc="8EFCEC54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Times New Roman" w:hAnsi="Calibri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3614">
      <w:start w:val="1"/>
      <w:numFmt w:val="lowerLetter"/>
      <w:lvlText w:val="%2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A76AC">
      <w:start w:val="1"/>
      <w:numFmt w:val="lowerRoman"/>
      <w:lvlText w:val="%3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CD4D2">
      <w:start w:val="1"/>
      <w:numFmt w:val="decimal"/>
      <w:lvlText w:val="%4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CCB24">
      <w:start w:val="1"/>
      <w:numFmt w:val="lowerLetter"/>
      <w:lvlText w:val="%5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810CA">
      <w:start w:val="1"/>
      <w:numFmt w:val="lowerRoman"/>
      <w:lvlText w:val="%6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E0BEC">
      <w:start w:val="1"/>
      <w:numFmt w:val="decimal"/>
      <w:lvlText w:val="%7"/>
      <w:lvlJc w:val="left"/>
      <w:pPr>
        <w:ind w:left="7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84524">
      <w:start w:val="1"/>
      <w:numFmt w:val="lowerLetter"/>
      <w:lvlText w:val="%8"/>
      <w:lvlJc w:val="left"/>
      <w:pPr>
        <w:ind w:left="8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84982">
      <w:start w:val="1"/>
      <w:numFmt w:val="lowerRoman"/>
      <w:lvlText w:val="%9"/>
      <w:lvlJc w:val="left"/>
      <w:pPr>
        <w:ind w:left="9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CB7472"/>
    <w:multiLevelType w:val="hybridMultilevel"/>
    <w:tmpl w:val="0C965A70"/>
    <w:lvl w:ilvl="0" w:tplc="EF5C502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266C2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649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C2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16F8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E0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C0A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8B5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8B2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778CE"/>
    <w:multiLevelType w:val="hybridMultilevel"/>
    <w:tmpl w:val="A016D256"/>
    <w:lvl w:ilvl="0" w:tplc="9C92181A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07FA0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4FDC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46FA5C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210D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C5C9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C38D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2BE1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B6492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2C1180"/>
    <w:multiLevelType w:val="hybridMultilevel"/>
    <w:tmpl w:val="605C30E4"/>
    <w:lvl w:ilvl="0" w:tplc="0900B380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A8F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6E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CD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0CC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448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48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C4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83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D27220"/>
    <w:multiLevelType w:val="hybridMultilevel"/>
    <w:tmpl w:val="0104576A"/>
    <w:lvl w:ilvl="0" w:tplc="032C1F9A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C72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A4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03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CD2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28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84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6F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C6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BB244B"/>
    <w:multiLevelType w:val="hybridMultilevel"/>
    <w:tmpl w:val="59B4C37A"/>
    <w:lvl w:ilvl="0" w:tplc="5AE6AE62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C2D4EC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AC88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28EB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C71E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61DC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E04A0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1B9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651D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393B8E"/>
    <w:multiLevelType w:val="hybridMultilevel"/>
    <w:tmpl w:val="008A2F02"/>
    <w:lvl w:ilvl="0" w:tplc="A8E62D2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C660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88F3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30897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8E74C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A4399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1A225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04B68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CAEC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D30947"/>
    <w:multiLevelType w:val="hybridMultilevel"/>
    <w:tmpl w:val="D89EE052"/>
    <w:lvl w:ilvl="0" w:tplc="91EC7E3E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AE25E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AC2598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A450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070E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ECD6A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A2B8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CD6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842E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E078C7"/>
    <w:multiLevelType w:val="hybridMultilevel"/>
    <w:tmpl w:val="10E6C4E0"/>
    <w:lvl w:ilvl="0" w:tplc="7E20EE1E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442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E4C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63E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E7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61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86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F25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328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882274"/>
    <w:multiLevelType w:val="hybridMultilevel"/>
    <w:tmpl w:val="6A8E6B6C"/>
    <w:lvl w:ilvl="0" w:tplc="7C600E9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8A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A3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499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AA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E01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CCC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844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0E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F10933"/>
    <w:multiLevelType w:val="hybridMultilevel"/>
    <w:tmpl w:val="B58C52E4"/>
    <w:lvl w:ilvl="0" w:tplc="56D4807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6209E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2AA4A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6644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5AFF3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2A6E8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6A6E8E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42AD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06ECC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9F49A3"/>
    <w:multiLevelType w:val="hybridMultilevel"/>
    <w:tmpl w:val="07886552"/>
    <w:lvl w:ilvl="0" w:tplc="6E90FAFC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4E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A7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CC3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CB5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69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F401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0D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2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23"/>
  </w:num>
  <w:num w:numId="12">
    <w:abstractNumId w:val="8"/>
  </w:num>
  <w:num w:numId="13">
    <w:abstractNumId w:val="18"/>
  </w:num>
  <w:num w:numId="14">
    <w:abstractNumId w:val="19"/>
  </w:num>
  <w:num w:numId="15">
    <w:abstractNumId w:val="6"/>
  </w:num>
  <w:num w:numId="16">
    <w:abstractNumId w:val="17"/>
  </w:num>
  <w:num w:numId="17">
    <w:abstractNumId w:val="4"/>
  </w:num>
  <w:num w:numId="18">
    <w:abstractNumId w:val="22"/>
  </w:num>
  <w:num w:numId="19">
    <w:abstractNumId w:val="1"/>
  </w:num>
  <w:num w:numId="20">
    <w:abstractNumId w:val="20"/>
  </w:num>
  <w:num w:numId="21">
    <w:abstractNumId w:val="11"/>
  </w:num>
  <w:num w:numId="22">
    <w:abstractNumId w:val="15"/>
  </w:num>
  <w:num w:numId="23">
    <w:abstractNumId w:val="9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9"/>
    <w:rsid w:val="00016752"/>
    <w:rsid w:val="000A4C44"/>
    <w:rsid w:val="00154146"/>
    <w:rsid w:val="00160EBE"/>
    <w:rsid w:val="001648A7"/>
    <w:rsid w:val="001B60FF"/>
    <w:rsid w:val="002E67B1"/>
    <w:rsid w:val="003014A8"/>
    <w:rsid w:val="00482008"/>
    <w:rsid w:val="0049093B"/>
    <w:rsid w:val="004B5C0F"/>
    <w:rsid w:val="00566ECE"/>
    <w:rsid w:val="00612BED"/>
    <w:rsid w:val="00622FB7"/>
    <w:rsid w:val="00647408"/>
    <w:rsid w:val="007139EC"/>
    <w:rsid w:val="0071403F"/>
    <w:rsid w:val="00775BF3"/>
    <w:rsid w:val="00792416"/>
    <w:rsid w:val="00827E45"/>
    <w:rsid w:val="008E7C43"/>
    <w:rsid w:val="00907EBF"/>
    <w:rsid w:val="00937CCC"/>
    <w:rsid w:val="00973029"/>
    <w:rsid w:val="009C2E04"/>
    <w:rsid w:val="00A53EDC"/>
    <w:rsid w:val="00A73AB7"/>
    <w:rsid w:val="00AA6B48"/>
    <w:rsid w:val="00AC3009"/>
    <w:rsid w:val="00AF45D4"/>
    <w:rsid w:val="00B84909"/>
    <w:rsid w:val="00BB71C9"/>
    <w:rsid w:val="00BD25FE"/>
    <w:rsid w:val="00C16983"/>
    <w:rsid w:val="00CC5861"/>
    <w:rsid w:val="00D1149E"/>
    <w:rsid w:val="00D71B33"/>
    <w:rsid w:val="00D9628E"/>
    <w:rsid w:val="00DD318E"/>
    <w:rsid w:val="00DE530E"/>
    <w:rsid w:val="00E00C00"/>
    <w:rsid w:val="00E61267"/>
    <w:rsid w:val="00E765AD"/>
    <w:rsid w:val="00EA76A8"/>
    <w:rsid w:val="00EE0CD5"/>
    <w:rsid w:val="00F413F0"/>
    <w:rsid w:val="00F47FB6"/>
    <w:rsid w:val="00F74481"/>
    <w:rsid w:val="00F76EEA"/>
    <w:rsid w:val="00FB05CF"/>
    <w:rsid w:val="00FB0F41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9B82"/>
  <w15:docId w15:val="{142BCD4C-23F0-4430-888B-E7ECFBA4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5" w:line="265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5"/>
      </w:numPr>
      <w:spacing w:after="362"/>
      <w:ind w:left="10" w:right="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E00C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0C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C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C0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C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C0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C00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Znak">
    <w:name w:val="Nagłówek Znak"/>
    <w:aliases w:val="Znak Znak1"/>
    <w:basedOn w:val="Domylnaczcionkaakapitu"/>
    <w:link w:val="Nagwek"/>
    <w:uiPriority w:val="99"/>
    <w:semiHidden/>
    <w:locked/>
    <w:rsid w:val="00D1149E"/>
    <w:rPr>
      <w:rFonts w:ascii="Calibri" w:eastAsia="Times New Roman" w:hAnsi="Calibri" w:cs="Calibri"/>
      <w:lang w:eastAsia="en-US"/>
    </w:rPr>
  </w:style>
  <w:style w:type="paragraph" w:styleId="Nagwek">
    <w:name w:val="header"/>
    <w:aliases w:val="Znak"/>
    <w:basedOn w:val="Normalny"/>
    <w:link w:val="NagwekZnak"/>
    <w:uiPriority w:val="99"/>
    <w:semiHidden/>
    <w:unhideWhenUsed/>
    <w:rsid w:val="00D1149E"/>
    <w:pPr>
      <w:tabs>
        <w:tab w:val="center" w:pos="4536"/>
        <w:tab w:val="right" w:pos="9072"/>
      </w:tabs>
      <w:autoSpaceDE w:val="0"/>
      <w:autoSpaceDN w:val="0"/>
      <w:adjustRightInd w:val="0"/>
      <w:spacing w:after="200" w:line="276" w:lineRule="auto"/>
      <w:ind w:left="0" w:right="0" w:firstLine="0"/>
    </w:pPr>
    <w:rPr>
      <w:rFonts w:ascii="Calibri" w:hAnsi="Calibri" w:cs="Calibri"/>
      <w:color w:val="auto"/>
      <w:sz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D1149E"/>
    <w:rPr>
      <w:rFonts w:ascii="Times New Roman" w:eastAsia="Times New Roman" w:hAnsi="Times New Roman" w:cs="Times New Roman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4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49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3030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	 173/XVI R/2025</vt:lpstr>
    </vt:vector>
  </TitlesOfParts>
  <Company/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	 57/XVI R/2023</dc:title>
  <dc:subject/>
  <dc:creator>Dział Organizacyjno-Prawny</dc:creator>
  <cp:keywords>biblioteka</cp:keywords>
  <cp:lastModifiedBy>MKapera</cp:lastModifiedBy>
  <cp:revision>33</cp:revision>
  <dcterms:created xsi:type="dcterms:W3CDTF">2025-10-02T07:37:00Z</dcterms:created>
  <dcterms:modified xsi:type="dcterms:W3CDTF">2025-10-20T07:51:00Z</dcterms:modified>
</cp:coreProperties>
</file>