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817DC" w14:textId="0ADA3D51" w:rsidR="00F413F0" w:rsidRPr="00F413F0" w:rsidRDefault="002E67B1" w:rsidP="00F413F0">
      <w:pPr>
        <w:spacing w:after="0" w:line="276" w:lineRule="auto"/>
        <w:ind w:left="5529" w:right="-29"/>
        <w:jc w:val="left"/>
        <w:rPr>
          <w:rFonts w:asciiTheme="minorHAnsi" w:hAnsiTheme="minorHAnsi" w:cstheme="minorHAnsi"/>
          <w:sz w:val="20"/>
          <w:szCs w:val="20"/>
        </w:rPr>
      </w:pPr>
      <w:bookmarkStart w:id="0" w:name="_GoBack"/>
      <w:r w:rsidRPr="00D9628E">
        <w:rPr>
          <w:rFonts w:asciiTheme="minorHAnsi" w:hAnsiTheme="minorHAnsi" w:cstheme="minorHAnsi"/>
          <w:sz w:val="20"/>
          <w:szCs w:val="20"/>
        </w:rPr>
        <w:t xml:space="preserve">Załącznik </w:t>
      </w:r>
      <w:r w:rsidR="00F413F0">
        <w:rPr>
          <w:rFonts w:asciiTheme="minorHAnsi" w:hAnsiTheme="minorHAnsi" w:cstheme="minorHAnsi"/>
          <w:sz w:val="20"/>
          <w:szCs w:val="20"/>
        </w:rPr>
        <w:t xml:space="preserve">do </w:t>
      </w:r>
      <w:r w:rsidR="00AA6B48">
        <w:rPr>
          <w:rFonts w:asciiTheme="minorHAnsi" w:hAnsiTheme="minorHAnsi" w:cstheme="minorHAnsi"/>
          <w:sz w:val="20"/>
          <w:szCs w:val="20"/>
        </w:rPr>
        <w:t>z</w:t>
      </w:r>
      <w:r w:rsidR="00F413F0" w:rsidRPr="00F413F0">
        <w:rPr>
          <w:rFonts w:asciiTheme="minorHAnsi" w:hAnsiTheme="minorHAnsi" w:cstheme="minorHAnsi"/>
          <w:sz w:val="20"/>
          <w:szCs w:val="20"/>
        </w:rPr>
        <w:t>arządzeni</w:t>
      </w:r>
      <w:r w:rsidR="00F413F0">
        <w:rPr>
          <w:rFonts w:asciiTheme="minorHAnsi" w:hAnsiTheme="minorHAnsi" w:cstheme="minorHAnsi"/>
          <w:sz w:val="20"/>
          <w:szCs w:val="20"/>
        </w:rPr>
        <w:t>a</w:t>
      </w:r>
      <w:r w:rsidR="00FF4EBE">
        <w:rPr>
          <w:rFonts w:asciiTheme="minorHAnsi" w:hAnsiTheme="minorHAnsi" w:cstheme="minorHAnsi"/>
          <w:sz w:val="20"/>
          <w:szCs w:val="20"/>
        </w:rPr>
        <w:t xml:space="preserve"> nr</w:t>
      </w:r>
      <w:r w:rsidR="00FF4EBE">
        <w:rPr>
          <w:rFonts w:asciiTheme="minorHAnsi" w:hAnsiTheme="minorHAnsi" w:cstheme="minorHAnsi"/>
          <w:sz w:val="20"/>
          <w:szCs w:val="20"/>
        </w:rPr>
        <w:tab/>
        <w:t xml:space="preserve"> 173</w:t>
      </w:r>
      <w:r w:rsidR="00F413F0" w:rsidRPr="00F413F0">
        <w:rPr>
          <w:rFonts w:asciiTheme="minorHAnsi" w:hAnsiTheme="minorHAnsi" w:cstheme="minorHAnsi"/>
          <w:sz w:val="20"/>
          <w:szCs w:val="20"/>
        </w:rPr>
        <w:t xml:space="preserve">/XVI R/2025 </w:t>
      </w:r>
    </w:p>
    <w:bookmarkEnd w:id="0"/>
    <w:p w14:paraId="7F92EF56" w14:textId="35DAA71A" w:rsidR="00973029" w:rsidRPr="00F413F0" w:rsidRDefault="00F413F0" w:rsidP="00F413F0">
      <w:pPr>
        <w:spacing w:after="240" w:line="276" w:lineRule="auto"/>
        <w:ind w:left="5528" w:right="-28" w:firstLine="0"/>
        <w:jc w:val="left"/>
        <w:rPr>
          <w:rFonts w:asciiTheme="minorHAnsi" w:hAnsiTheme="minorHAnsi" w:cstheme="minorHAnsi"/>
          <w:sz w:val="20"/>
          <w:szCs w:val="20"/>
        </w:rPr>
      </w:pPr>
      <w:r w:rsidRPr="00F413F0">
        <w:rPr>
          <w:rFonts w:asciiTheme="minorHAnsi" w:hAnsiTheme="minorHAnsi" w:cstheme="minorHAnsi"/>
          <w:sz w:val="20"/>
          <w:szCs w:val="20"/>
        </w:rPr>
        <w:t>Rektora Uniwersytetu Medyc</w:t>
      </w:r>
      <w:r w:rsidR="00FF4EBE">
        <w:rPr>
          <w:rFonts w:asciiTheme="minorHAnsi" w:hAnsiTheme="minorHAnsi" w:cstheme="minorHAnsi"/>
          <w:sz w:val="20"/>
          <w:szCs w:val="20"/>
        </w:rPr>
        <w:t xml:space="preserve">znego we Wrocławiu </w:t>
      </w:r>
      <w:r w:rsidR="00FF4EBE">
        <w:rPr>
          <w:rFonts w:asciiTheme="minorHAnsi" w:hAnsiTheme="minorHAnsi" w:cstheme="minorHAnsi"/>
          <w:sz w:val="20"/>
          <w:szCs w:val="20"/>
        </w:rPr>
        <w:br/>
        <w:t xml:space="preserve">z dnia  17 października </w:t>
      </w:r>
      <w:r w:rsidRPr="00F413F0">
        <w:rPr>
          <w:rFonts w:asciiTheme="minorHAnsi" w:hAnsiTheme="minorHAnsi" w:cstheme="minorHAnsi"/>
          <w:sz w:val="20"/>
          <w:szCs w:val="20"/>
        </w:rPr>
        <w:t>2025 r.</w:t>
      </w:r>
    </w:p>
    <w:p w14:paraId="42F4B073" w14:textId="77777777" w:rsidR="00973029" w:rsidRPr="007139EC" w:rsidRDefault="002E67B1" w:rsidP="00E61267">
      <w:pPr>
        <w:spacing w:line="276" w:lineRule="auto"/>
        <w:ind w:left="237" w:right="23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139EC">
        <w:rPr>
          <w:rFonts w:asciiTheme="minorHAnsi" w:hAnsiTheme="minorHAnsi" w:cstheme="minorHAnsi"/>
          <w:b/>
          <w:sz w:val="28"/>
          <w:szCs w:val="28"/>
        </w:rPr>
        <w:t xml:space="preserve">Regulamin udostępniania zbiorów i korzystania z usług Biblioteki Uniwersytetu Medycznego we Wrocławiu </w:t>
      </w:r>
    </w:p>
    <w:p w14:paraId="40220F82" w14:textId="77777777" w:rsidR="00973029" w:rsidRPr="00E61267" w:rsidRDefault="002E67B1" w:rsidP="00E61267">
      <w:pPr>
        <w:pStyle w:val="Nagwek1"/>
        <w:spacing w:after="0" w:line="276" w:lineRule="auto"/>
        <w:ind w:left="714" w:right="0" w:hanging="487"/>
        <w:rPr>
          <w:rFonts w:asciiTheme="minorHAnsi" w:hAnsiTheme="minorHAnsi" w:cstheme="minorHAnsi"/>
          <w:b/>
          <w:sz w:val="24"/>
          <w:szCs w:val="24"/>
        </w:rPr>
      </w:pPr>
      <w:r w:rsidRPr="00E61267">
        <w:rPr>
          <w:rFonts w:asciiTheme="minorHAnsi" w:hAnsiTheme="minorHAnsi" w:cstheme="minorHAnsi"/>
          <w:b/>
          <w:sz w:val="24"/>
          <w:szCs w:val="24"/>
        </w:rPr>
        <w:t xml:space="preserve">Postanowienia wstępne </w:t>
      </w:r>
    </w:p>
    <w:p w14:paraId="75B9BEFF" w14:textId="77777777" w:rsidR="00973029" w:rsidRPr="007139EC" w:rsidRDefault="002E67B1" w:rsidP="00E61267">
      <w:pPr>
        <w:spacing w:before="240" w:after="0" w:line="276" w:lineRule="auto"/>
        <w:ind w:right="6"/>
        <w:jc w:val="center"/>
        <w:rPr>
          <w:rFonts w:asciiTheme="minorHAnsi" w:hAnsiTheme="minorHAnsi" w:cstheme="minorHAnsi"/>
          <w:b/>
          <w:szCs w:val="24"/>
        </w:rPr>
      </w:pPr>
      <w:r w:rsidRPr="007139EC">
        <w:rPr>
          <w:rFonts w:asciiTheme="minorHAnsi" w:hAnsiTheme="minorHAnsi" w:cstheme="minorHAnsi"/>
          <w:b/>
          <w:szCs w:val="24"/>
        </w:rPr>
        <w:t xml:space="preserve">§ 1 </w:t>
      </w:r>
    </w:p>
    <w:p w14:paraId="71E1357E" w14:textId="368B005A" w:rsidR="00973029" w:rsidRPr="00E61267" w:rsidRDefault="00F413F0" w:rsidP="00E61267">
      <w:pPr>
        <w:numPr>
          <w:ilvl w:val="0"/>
          <w:numId w:val="1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F413F0">
        <w:rPr>
          <w:rFonts w:asciiTheme="minorHAnsi" w:hAnsiTheme="minorHAnsi" w:cstheme="minorHAnsi"/>
          <w:szCs w:val="24"/>
        </w:rPr>
        <w:t xml:space="preserve">Regulamin udostępniania zbiorów i korzystania z usług Biblioteki Uniwersytetu Medycznego we Wrocławiu </w:t>
      </w:r>
      <w:r>
        <w:rPr>
          <w:rFonts w:asciiTheme="minorHAnsi" w:hAnsiTheme="minorHAnsi" w:cstheme="minorHAnsi"/>
          <w:szCs w:val="24"/>
        </w:rPr>
        <w:t>(zwany dalej „Regulaminem”)</w:t>
      </w:r>
      <w:r w:rsidR="002E67B1" w:rsidRPr="00E61267">
        <w:rPr>
          <w:rFonts w:asciiTheme="minorHAnsi" w:hAnsiTheme="minorHAnsi" w:cstheme="minorHAnsi"/>
          <w:szCs w:val="24"/>
        </w:rPr>
        <w:t xml:space="preserve"> określa zasady udostępniania zbiorów stanowiących własność Uniwersytetu Medycznego we Wrocławiu, zwanego dalej UMW, i materiałów pozyskiwanych na podstawie umów oraz drogą </w:t>
      </w:r>
      <w:proofErr w:type="spellStart"/>
      <w:r w:rsidR="002E67B1" w:rsidRPr="00E61267">
        <w:rPr>
          <w:rFonts w:asciiTheme="minorHAnsi" w:hAnsiTheme="minorHAnsi" w:cstheme="minorHAnsi"/>
          <w:szCs w:val="24"/>
        </w:rPr>
        <w:t>wypożyczeń</w:t>
      </w:r>
      <w:proofErr w:type="spellEnd"/>
      <w:r w:rsidR="002E67B1" w:rsidRPr="00E61267">
        <w:rPr>
          <w:rFonts w:asciiTheme="minorHAnsi" w:hAnsiTheme="minorHAnsi" w:cstheme="minorHAnsi"/>
          <w:szCs w:val="24"/>
        </w:rPr>
        <w:t xml:space="preserve"> międzybibliotecznych. </w:t>
      </w:r>
    </w:p>
    <w:p w14:paraId="67CE2286" w14:textId="0CFC0E78" w:rsidR="00973029" w:rsidRPr="00E61267" w:rsidRDefault="002E67B1" w:rsidP="00E61267">
      <w:pPr>
        <w:numPr>
          <w:ilvl w:val="0"/>
          <w:numId w:val="1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Użytkownicy biblioteki zobowiązani są do zapoznania się z treścią niniejszego regulaminu </w:t>
      </w:r>
      <w:r w:rsidR="00F413F0">
        <w:rPr>
          <w:rFonts w:asciiTheme="minorHAnsi" w:hAnsiTheme="minorHAnsi" w:cstheme="minorHAnsi"/>
          <w:szCs w:val="24"/>
        </w:rPr>
        <w:br/>
      </w:r>
      <w:r w:rsidRPr="00E61267">
        <w:rPr>
          <w:rFonts w:asciiTheme="minorHAnsi" w:hAnsiTheme="minorHAnsi" w:cstheme="minorHAnsi"/>
          <w:szCs w:val="24"/>
        </w:rPr>
        <w:t xml:space="preserve">i stosowania się do zawartych w nim postanowień. </w:t>
      </w:r>
    </w:p>
    <w:p w14:paraId="6A0F6357" w14:textId="77777777" w:rsidR="00973029" w:rsidRPr="007139EC" w:rsidRDefault="002E67B1" w:rsidP="00E61267">
      <w:pPr>
        <w:spacing w:before="240" w:after="0" w:line="276" w:lineRule="auto"/>
        <w:ind w:right="6"/>
        <w:jc w:val="center"/>
        <w:rPr>
          <w:rFonts w:asciiTheme="minorHAnsi" w:hAnsiTheme="minorHAnsi" w:cstheme="minorHAnsi"/>
          <w:b/>
          <w:szCs w:val="24"/>
        </w:rPr>
      </w:pPr>
      <w:r w:rsidRPr="007139EC">
        <w:rPr>
          <w:rFonts w:asciiTheme="minorHAnsi" w:hAnsiTheme="minorHAnsi" w:cstheme="minorHAnsi"/>
          <w:b/>
          <w:szCs w:val="24"/>
        </w:rPr>
        <w:t xml:space="preserve">§ 2 </w:t>
      </w:r>
    </w:p>
    <w:p w14:paraId="6B62F9B0" w14:textId="77777777" w:rsidR="00E00C00" w:rsidRDefault="002E67B1" w:rsidP="00E61267">
      <w:pPr>
        <w:spacing w:after="0" w:line="276" w:lineRule="auto"/>
        <w:ind w:left="343" w:right="1199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1. Jednolity system biblioteczno-informacyjny UMW, zwany dalej biblioteką, tworzą: </w:t>
      </w:r>
    </w:p>
    <w:p w14:paraId="4F11C328" w14:textId="77777777" w:rsidR="00973029" w:rsidRPr="00E61267" w:rsidRDefault="00E00C00" w:rsidP="00E61267">
      <w:pPr>
        <w:spacing w:after="0" w:line="276" w:lineRule="auto"/>
        <w:ind w:left="343" w:right="1199" w:hanging="358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</w:t>
      </w:r>
      <w:r w:rsidR="002E67B1" w:rsidRPr="00E61267">
        <w:rPr>
          <w:rFonts w:asciiTheme="minorHAnsi" w:hAnsiTheme="minorHAnsi" w:cstheme="minorHAnsi"/>
          <w:szCs w:val="24"/>
        </w:rPr>
        <w:t xml:space="preserve">a) Biblioteka Główna i jej Filia, </w:t>
      </w:r>
    </w:p>
    <w:p w14:paraId="7778B6DC" w14:textId="77777777" w:rsidR="00973029" w:rsidRPr="00E61267" w:rsidRDefault="002E67B1" w:rsidP="00E61267">
      <w:pPr>
        <w:spacing w:after="0" w:line="276" w:lineRule="auto"/>
        <w:ind w:left="368" w:right="0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b) biblioteki innych jednostek organizacyjnych uczelni jako biblioteki specjalistyczne. </w:t>
      </w:r>
    </w:p>
    <w:p w14:paraId="6D0C1440" w14:textId="77777777" w:rsidR="00973029" w:rsidRPr="007139EC" w:rsidRDefault="002E67B1" w:rsidP="00E61267">
      <w:pPr>
        <w:spacing w:before="240" w:after="0" w:line="276" w:lineRule="auto"/>
        <w:ind w:right="6"/>
        <w:jc w:val="center"/>
        <w:rPr>
          <w:rFonts w:asciiTheme="minorHAnsi" w:hAnsiTheme="minorHAnsi" w:cstheme="minorHAnsi"/>
          <w:b/>
          <w:szCs w:val="24"/>
        </w:rPr>
      </w:pPr>
      <w:r w:rsidRPr="007139EC">
        <w:rPr>
          <w:rFonts w:asciiTheme="minorHAnsi" w:hAnsiTheme="minorHAnsi" w:cstheme="minorHAnsi"/>
          <w:b/>
          <w:szCs w:val="24"/>
        </w:rPr>
        <w:t xml:space="preserve">§ 3 </w:t>
      </w:r>
    </w:p>
    <w:p w14:paraId="0371BEAF" w14:textId="77777777" w:rsidR="00973029" w:rsidRPr="00E61267" w:rsidRDefault="002E67B1" w:rsidP="00E61267">
      <w:pPr>
        <w:spacing w:after="0" w:line="276" w:lineRule="auto"/>
        <w:ind w:left="-5" w:right="0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1. Zbiory biblioteczne są udostępniane: </w:t>
      </w:r>
    </w:p>
    <w:p w14:paraId="3DACF48D" w14:textId="77777777" w:rsidR="00973029" w:rsidRPr="00E61267" w:rsidRDefault="002E67B1" w:rsidP="00E61267">
      <w:pPr>
        <w:numPr>
          <w:ilvl w:val="0"/>
          <w:numId w:val="2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prezencyjnie, tzn. na miejscu: </w:t>
      </w:r>
    </w:p>
    <w:p w14:paraId="2F2E88CF" w14:textId="77777777" w:rsidR="00973029" w:rsidRPr="00E61267" w:rsidRDefault="002E67B1" w:rsidP="00E61267">
      <w:pPr>
        <w:numPr>
          <w:ilvl w:val="1"/>
          <w:numId w:val="2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 Strefie Ciszy </w:t>
      </w:r>
    </w:p>
    <w:p w14:paraId="274340E5" w14:textId="77777777" w:rsidR="00973029" w:rsidRPr="00E61267" w:rsidRDefault="002E67B1" w:rsidP="00E61267">
      <w:pPr>
        <w:numPr>
          <w:ilvl w:val="1"/>
          <w:numId w:val="2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 Strefie Wolnego Dostępu do wydawnictw zwartych  </w:t>
      </w:r>
    </w:p>
    <w:p w14:paraId="5A1D66E8" w14:textId="77777777" w:rsidR="00973029" w:rsidRPr="00E61267" w:rsidRDefault="002E67B1" w:rsidP="00E61267">
      <w:pPr>
        <w:numPr>
          <w:ilvl w:val="1"/>
          <w:numId w:val="2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 Strefie Wolnego Dostępu do wydawnictw ciągłych </w:t>
      </w:r>
    </w:p>
    <w:p w14:paraId="3501CAB1" w14:textId="77777777" w:rsidR="00973029" w:rsidRPr="00E61267" w:rsidRDefault="002E67B1" w:rsidP="00E61267">
      <w:pPr>
        <w:numPr>
          <w:ilvl w:val="1"/>
          <w:numId w:val="2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 Czytelni Zbiorów Specjalnych (regulamin Czytelni Zbiorów Specjalnych stanowi załącznik nr 1 do niniejszego regulaminu) </w:t>
      </w:r>
    </w:p>
    <w:p w14:paraId="20C9BE2C" w14:textId="77777777" w:rsidR="00973029" w:rsidRPr="00E61267" w:rsidRDefault="002E67B1" w:rsidP="00E61267">
      <w:pPr>
        <w:numPr>
          <w:ilvl w:val="1"/>
          <w:numId w:val="2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 pokojach pracy grupowej i indywidualnej </w:t>
      </w:r>
    </w:p>
    <w:p w14:paraId="7691579A" w14:textId="77777777" w:rsidR="00973029" w:rsidRPr="00E61267" w:rsidRDefault="002E67B1" w:rsidP="00E61267">
      <w:pPr>
        <w:numPr>
          <w:ilvl w:val="1"/>
          <w:numId w:val="2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 Filii nr 1 </w:t>
      </w:r>
    </w:p>
    <w:p w14:paraId="40DAA2EF" w14:textId="77777777" w:rsidR="00973029" w:rsidRPr="00E61267" w:rsidRDefault="002E67B1" w:rsidP="00E61267">
      <w:pPr>
        <w:numPr>
          <w:ilvl w:val="0"/>
          <w:numId w:val="2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drogą </w:t>
      </w:r>
      <w:proofErr w:type="spellStart"/>
      <w:r w:rsidRPr="00E61267">
        <w:rPr>
          <w:rFonts w:asciiTheme="minorHAnsi" w:hAnsiTheme="minorHAnsi" w:cstheme="minorHAnsi"/>
          <w:szCs w:val="24"/>
        </w:rPr>
        <w:t>wypożyczeń</w:t>
      </w:r>
      <w:proofErr w:type="spellEnd"/>
      <w:r w:rsidRPr="00E61267">
        <w:rPr>
          <w:rFonts w:asciiTheme="minorHAnsi" w:hAnsiTheme="minorHAnsi" w:cstheme="minorHAnsi"/>
          <w:szCs w:val="24"/>
        </w:rPr>
        <w:t xml:space="preserve"> indywidualnych: </w:t>
      </w:r>
    </w:p>
    <w:p w14:paraId="1EA98B8F" w14:textId="77777777" w:rsidR="00973029" w:rsidRPr="00E61267" w:rsidRDefault="002E67B1" w:rsidP="00E61267">
      <w:pPr>
        <w:numPr>
          <w:ilvl w:val="1"/>
          <w:numId w:val="2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 Wypożyczalni  </w:t>
      </w:r>
    </w:p>
    <w:p w14:paraId="695BB388" w14:textId="77777777" w:rsidR="00973029" w:rsidRPr="00E61267" w:rsidRDefault="002E67B1" w:rsidP="00E61267">
      <w:pPr>
        <w:numPr>
          <w:ilvl w:val="1"/>
          <w:numId w:val="2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 Strefie Wolnego Dostępu do wydawnictw zwartych z wykorzystaniem urządzeń do samodzielnej obsługi </w:t>
      </w:r>
    </w:p>
    <w:p w14:paraId="7E03464A" w14:textId="77777777" w:rsidR="00973029" w:rsidRPr="00E61267" w:rsidRDefault="002E67B1" w:rsidP="00E61267">
      <w:pPr>
        <w:numPr>
          <w:ilvl w:val="1"/>
          <w:numId w:val="2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 Filii nr 1  </w:t>
      </w:r>
    </w:p>
    <w:p w14:paraId="5EAC7593" w14:textId="77777777" w:rsidR="00973029" w:rsidRPr="00E61267" w:rsidRDefault="002E67B1" w:rsidP="00E61267">
      <w:pPr>
        <w:numPr>
          <w:ilvl w:val="0"/>
          <w:numId w:val="2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 dostępie sieciowym w ramach obowiązujących umów, </w:t>
      </w:r>
    </w:p>
    <w:p w14:paraId="19276970" w14:textId="77777777" w:rsidR="00973029" w:rsidRPr="00E61267" w:rsidRDefault="002E67B1" w:rsidP="00E61267">
      <w:pPr>
        <w:numPr>
          <w:ilvl w:val="0"/>
          <w:numId w:val="2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przez różne formy dostępów zgodnie z prawem autorskim i w ramach obowiązujących licencji. </w:t>
      </w:r>
    </w:p>
    <w:p w14:paraId="1804A9C8" w14:textId="77777777" w:rsidR="00973029" w:rsidRPr="007139EC" w:rsidRDefault="002E67B1" w:rsidP="00E61267">
      <w:pPr>
        <w:spacing w:before="240" w:after="0" w:line="276" w:lineRule="auto"/>
        <w:ind w:right="6"/>
        <w:jc w:val="center"/>
        <w:rPr>
          <w:rFonts w:asciiTheme="minorHAnsi" w:hAnsiTheme="minorHAnsi" w:cstheme="minorHAnsi"/>
          <w:b/>
          <w:szCs w:val="24"/>
        </w:rPr>
      </w:pPr>
      <w:r w:rsidRPr="007139EC">
        <w:rPr>
          <w:rFonts w:asciiTheme="minorHAnsi" w:hAnsiTheme="minorHAnsi" w:cstheme="minorHAnsi"/>
          <w:b/>
          <w:szCs w:val="24"/>
        </w:rPr>
        <w:t xml:space="preserve">§ 4 </w:t>
      </w:r>
    </w:p>
    <w:p w14:paraId="05F22B10" w14:textId="77777777" w:rsidR="00973029" w:rsidRPr="00E61267" w:rsidRDefault="002E67B1" w:rsidP="00E61267">
      <w:pPr>
        <w:numPr>
          <w:ilvl w:val="0"/>
          <w:numId w:val="3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Korzystanie ze zbiorów biblioteki jest bezpłatne, z zastrzeżeniem pkt. 2. </w:t>
      </w:r>
    </w:p>
    <w:p w14:paraId="366AAA47" w14:textId="77777777" w:rsidR="00973029" w:rsidRPr="00E61267" w:rsidRDefault="002E67B1" w:rsidP="00E61267">
      <w:pPr>
        <w:numPr>
          <w:ilvl w:val="0"/>
          <w:numId w:val="3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Biblioteka może pobierać opłaty: </w:t>
      </w:r>
    </w:p>
    <w:p w14:paraId="351338BD" w14:textId="77777777" w:rsidR="00E00C00" w:rsidRDefault="002E67B1" w:rsidP="00E61267">
      <w:pPr>
        <w:spacing w:after="0" w:line="276" w:lineRule="auto"/>
        <w:ind w:left="368" w:right="0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lastRenderedPageBreak/>
        <w:t xml:space="preserve">a) z tytułu aktywacji karty bibliotecznej, nieterminowego zwrotu wypożyczonych pozycji, zniszczenia lub uszkodzenia materiałów bibliotecznych oraz kaucji za wypożyczenie, </w:t>
      </w:r>
    </w:p>
    <w:p w14:paraId="3D74876C" w14:textId="77777777" w:rsidR="00973029" w:rsidRPr="00E61267" w:rsidRDefault="002E67B1" w:rsidP="00E61267">
      <w:pPr>
        <w:spacing w:after="0" w:line="276" w:lineRule="auto"/>
        <w:ind w:left="368" w:right="0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b) za świadczone usługi. </w:t>
      </w:r>
    </w:p>
    <w:p w14:paraId="3A7C0F21" w14:textId="054A1837" w:rsidR="00973029" w:rsidRPr="00E61267" w:rsidRDefault="002E67B1" w:rsidP="00E61267">
      <w:pPr>
        <w:numPr>
          <w:ilvl w:val="0"/>
          <w:numId w:val="3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>Wysokość opłat ustala Dyrektor Biblioteki Główne</w:t>
      </w:r>
      <w:r w:rsidR="00E00C00">
        <w:rPr>
          <w:rFonts w:asciiTheme="minorHAnsi" w:hAnsiTheme="minorHAnsi" w:cstheme="minorHAnsi"/>
          <w:szCs w:val="24"/>
        </w:rPr>
        <w:t xml:space="preserve">j. </w:t>
      </w:r>
      <w:r w:rsidR="00E00C00" w:rsidRPr="00F413F0">
        <w:rPr>
          <w:rFonts w:asciiTheme="minorHAnsi" w:hAnsiTheme="minorHAnsi" w:cstheme="minorHAnsi"/>
          <w:color w:val="auto"/>
          <w:szCs w:val="24"/>
        </w:rPr>
        <w:t>Cennik stanowi załącznik nr 4</w:t>
      </w:r>
      <w:r w:rsidRPr="00F413F0">
        <w:rPr>
          <w:rFonts w:asciiTheme="minorHAnsi" w:hAnsiTheme="minorHAnsi" w:cstheme="minorHAnsi"/>
          <w:color w:val="auto"/>
          <w:szCs w:val="24"/>
        </w:rPr>
        <w:t xml:space="preserve"> do </w:t>
      </w:r>
      <w:r w:rsidR="00F413F0">
        <w:rPr>
          <w:rFonts w:asciiTheme="minorHAnsi" w:hAnsiTheme="minorHAnsi" w:cstheme="minorHAnsi"/>
          <w:color w:val="auto"/>
          <w:szCs w:val="24"/>
        </w:rPr>
        <w:t>Regulaminu</w:t>
      </w:r>
      <w:r w:rsidRPr="00E61267">
        <w:rPr>
          <w:rFonts w:asciiTheme="minorHAnsi" w:hAnsiTheme="minorHAnsi" w:cstheme="minorHAnsi"/>
          <w:szCs w:val="24"/>
        </w:rPr>
        <w:t xml:space="preserve">. </w:t>
      </w:r>
    </w:p>
    <w:p w14:paraId="445D371C" w14:textId="77777777" w:rsidR="00973029" w:rsidRPr="007139EC" w:rsidRDefault="002E67B1" w:rsidP="00E61267">
      <w:pPr>
        <w:spacing w:before="240" w:after="0" w:line="276" w:lineRule="auto"/>
        <w:ind w:right="6"/>
        <w:jc w:val="center"/>
        <w:rPr>
          <w:rFonts w:asciiTheme="minorHAnsi" w:hAnsiTheme="minorHAnsi" w:cstheme="minorHAnsi"/>
          <w:b/>
          <w:szCs w:val="24"/>
        </w:rPr>
      </w:pPr>
      <w:r w:rsidRPr="007139EC">
        <w:rPr>
          <w:rFonts w:asciiTheme="minorHAnsi" w:hAnsiTheme="minorHAnsi" w:cstheme="minorHAnsi"/>
          <w:b/>
          <w:szCs w:val="24"/>
        </w:rPr>
        <w:t xml:space="preserve">§ 5 </w:t>
      </w:r>
    </w:p>
    <w:p w14:paraId="47180A02" w14:textId="77777777" w:rsidR="00973029" w:rsidRPr="00E61267" w:rsidRDefault="002E67B1" w:rsidP="00E61267">
      <w:pPr>
        <w:numPr>
          <w:ilvl w:val="0"/>
          <w:numId w:val="4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 Bibliotece Głównej dostępnych jest 11 pokoi nauki jednoosobowych oraz 6 przeznaczonych dla grup do 4 lub do 8 osób. </w:t>
      </w:r>
    </w:p>
    <w:p w14:paraId="0044CA98" w14:textId="77777777" w:rsidR="00973029" w:rsidRPr="00E61267" w:rsidRDefault="002E67B1" w:rsidP="00E61267">
      <w:pPr>
        <w:numPr>
          <w:ilvl w:val="0"/>
          <w:numId w:val="4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Z pokoi nauki mogą korzystać studenci, doktoranci oraz pracownicy UMW posiadający aktualną elektroniczną legitymację i zarejestrowani w Centralnym Systemie Autoryzacji, w godzinach otwarcia Biblioteki Głównej. </w:t>
      </w:r>
    </w:p>
    <w:p w14:paraId="6A1CD0DB" w14:textId="16A0F875" w:rsidR="00973029" w:rsidRPr="00E61267" w:rsidRDefault="002E67B1" w:rsidP="00E61267">
      <w:pPr>
        <w:numPr>
          <w:ilvl w:val="0"/>
          <w:numId w:val="4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Zasady korzystania z pokoi nauki reguluje załącznik nr 2 do </w:t>
      </w:r>
      <w:r w:rsidR="00F413F0">
        <w:rPr>
          <w:rFonts w:asciiTheme="minorHAnsi" w:hAnsiTheme="minorHAnsi" w:cstheme="minorHAnsi"/>
          <w:szCs w:val="24"/>
        </w:rPr>
        <w:t>Regulaminu</w:t>
      </w:r>
      <w:r w:rsidRPr="00E61267">
        <w:rPr>
          <w:rFonts w:asciiTheme="minorHAnsi" w:hAnsiTheme="minorHAnsi" w:cstheme="minorHAnsi"/>
          <w:szCs w:val="24"/>
        </w:rPr>
        <w:t xml:space="preserve">. </w:t>
      </w:r>
    </w:p>
    <w:p w14:paraId="6E853EC5" w14:textId="77777777" w:rsidR="00973029" w:rsidRPr="00E61267" w:rsidRDefault="002E67B1" w:rsidP="00E61267">
      <w:pPr>
        <w:pStyle w:val="Nagwek1"/>
        <w:spacing w:before="240" w:after="0" w:line="276" w:lineRule="auto"/>
        <w:ind w:left="779" w:right="65" w:hanging="552"/>
        <w:rPr>
          <w:rFonts w:asciiTheme="minorHAnsi" w:hAnsiTheme="minorHAnsi" w:cstheme="minorHAnsi"/>
          <w:b/>
          <w:sz w:val="24"/>
          <w:szCs w:val="24"/>
        </w:rPr>
      </w:pPr>
      <w:r w:rsidRPr="00E61267">
        <w:rPr>
          <w:rFonts w:asciiTheme="minorHAnsi" w:hAnsiTheme="minorHAnsi" w:cstheme="minorHAnsi"/>
          <w:b/>
          <w:sz w:val="24"/>
          <w:szCs w:val="24"/>
        </w:rPr>
        <w:t xml:space="preserve">Zasady ogólne </w:t>
      </w:r>
    </w:p>
    <w:p w14:paraId="08C5F24C" w14:textId="77777777" w:rsidR="00973029" w:rsidRPr="007139EC" w:rsidRDefault="002E67B1" w:rsidP="00E61267">
      <w:pPr>
        <w:spacing w:before="240" w:after="0" w:line="276" w:lineRule="auto"/>
        <w:ind w:right="6"/>
        <w:jc w:val="center"/>
        <w:rPr>
          <w:rFonts w:asciiTheme="minorHAnsi" w:hAnsiTheme="minorHAnsi" w:cstheme="minorHAnsi"/>
          <w:b/>
          <w:szCs w:val="24"/>
        </w:rPr>
      </w:pPr>
      <w:r w:rsidRPr="007139EC">
        <w:rPr>
          <w:rFonts w:asciiTheme="minorHAnsi" w:hAnsiTheme="minorHAnsi" w:cstheme="minorHAnsi"/>
          <w:b/>
          <w:szCs w:val="24"/>
        </w:rPr>
        <w:t xml:space="preserve">§ 6 </w:t>
      </w:r>
    </w:p>
    <w:p w14:paraId="2CED0249" w14:textId="77777777" w:rsidR="00973029" w:rsidRPr="00E61267" w:rsidRDefault="002E67B1" w:rsidP="00E61267">
      <w:pPr>
        <w:numPr>
          <w:ilvl w:val="0"/>
          <w:numId w:val="5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Na terenie biblioteki obowiązuje przestrzeganie zasad współżycia społecznego i kultury osobistej, ogólnie przyjętych w miejscach publicznych. </w:t>
      </w:r>
    </w:p>
    <w:p w14:paraId="1B7D7899" w14:textId="77777777" w:rsidR="00973029" w:rsidRPr="00E61267" w:rsidRDefault="002E67B1" w:rsidP="00E61267">
      <w:pPr>
        <w:numPr>
          <w:ilvl w:val="0"/>
          <w:numId w:val="5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Użytkownicy biblioteki zobowiązani są do przestrzegania przepisów porządkowych oraz poszanowania udostępnionych im materiałów bibliotecznych i wyposażenia biblioteki. </w:t>
      </w:r>
    </w:p>
    <w:p w14:paraId="37884366" w14:textId="77777777" w:rsidR="00973029" w:rsidRPr="00E61267" w:rsidRDefault="002E67B1" w:rsidP="00E61267">
      <w:pPr>
        <w:numPr>
          <w:ilvl w:val="0"/>
          <w:numId w:val="5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Na terenie biblioteki obowiązuje zakaz palenia tytoniu oraz korzystania z papierosów elektronicznych. </w:t>
      </w:r>
    </w:p>
    <w:p w14:paraId="018E7447" w14:textId="77777777" w:rsidR="00973029" w:rsidRPr="00E61267" w:rsidRDefault="002E67B1" w:rsidP="00E61267">
      <w:pPr>
        <w:numPr>
          <w:ilvl w:val="0"/>
          <w:numId w:val="5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Okrycia wierzchnie, plecaki, teczki, torby, parasole itp. należy przed wejściem na teren biblioteki zostawić w szatni lub szafkach. Pracownicy biblioteki mają prawo odmówić wstępu do biblioteki osobom niestosującym się do tych zasad.  </w:t>
      </w:r>
    </w:p>
    <w:p w14:paraId="510F8190" w14:textId="3CC3C7C4" w:rsidR="00973029" w:rsidRPr="00E61267" w:rsidRDefault="002E67B1" w:rsidP="00E61267">
      <w:pPr>
        <w:numPr>
          <w:ilvl w:val="0"/>
          <w:numId w:val="5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Zabrania się wprowadzania na teren biblioteki zwierząt, za wyjątkiem terapeutycznych </w:t>
      </w:r>
      <w:r w:rsidR="00F413F0">
        <w:rPr>
          <w:rFonts w:asciiTheme="minorHAnsi" w:hAnsiTheme="minorHAnsi" w:cstheme="minorHAnsi"/>
          <w:szCs w:val="24"/>
        </w:rPr>
        <w:br/>
      </w:r>
      <w:r w:rsidRPr="00E61267">
        <w:rPr>
          <w:rFonts w:asciiTheme="minorHAnsi" w:hAnsiTheme="minorHAnsi" w:cstheme="minorHAnsi"/>
          <w:szCs w:val="24"/>
        </w:rPr>
        <w:t xml:space="preserve">i specjalnie szkolonych w celu pomocy osobom niepełnosprawnym. </w:t>
      </w:r>
    </w:p>
    <w:p w14:paraId="5AEA4CE0" w14:textId="3DD3908E" w:rsidR="00973029" w:rsidRPr="00E61267" w:rsidRDefault="002E67B1" w:rsidP="00E61267">
      <w:pPr>
        <w:numPr>
          <w:ilvl w:val="0"/>
          <w:numId w:val="5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Zabrania się wnoszenia na teren biblioteki posiłków oraz napojów, z wyjątkiem wody </w:t>
      </w:r>
      <w:r w:rsidR="00F413F0">
        <w:rPr>
          <w:rFonts w:asciiTheme="minorHAnsi" w:hAnsiTheme="minorHAnsi" w:cstheme="minorHAnsi"/>
          <w:szCs w:val="24"/>
        </w:rPr>
        <w:br/>
      </w:r>
      <w:r w:rsidRPr="00E61267">
        <w:rPr>
          <w:rFonts w:asciiTheme="minorHAnsi" w:hAnsiTheme="minorHAnsi" w:cstheme="minorHAnsi"/>
          <w:szCs w:val="24"/>
        </w:rPr>
        <w:t xml:space="preserve">w zamykanych przezroczystych butelkach. </w:t>
      </w:r>
    </w:p>
    <w:p w14:paraId="69941154" w14:textId="77777777" w:rsidR="00973029" w:rsidRPr="00E61267" w:rsidRDefault="002E67B1" w:rsidP="00E61267">
      <w:pPr>
        <w:numPr>
          <w:ilvl w:val="0"/>
          <w:numId w:val="5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 Strefie Ciszy, Czytelni Zbiorów Specjalnych oraz pokojach pracy indywidualnej obowiązuje całkowite przestrzeganie ciszy. </w:t>
      </w:r>
    </w:p>
    <w:p w14:paraId="7069A931" w14:textId="77777777" w:rsidR="00973029" w:rsidRPr="00E61267" w:rsidRDefault="002E67B1" w:rsidP="00E61267">
      <w:pPr>
        <w:numPr>
          <w:ilvl w:val="0"/>
          <w:numId w:val="5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Zabronione jest przestawianie mebli oraz urządzeń będących własnością biblioteki. </w:t>
      </w:r>
    </w:p>
    <w:p w14:paraId="208CA94D" w14:textId="77777777" w:rsidR="00973029" w:rsidRPr="00E61267" w:rsidRDefault="002E67B1" w:rsidP="00E61267">
      <w:pPr>
        <w:numPr>
          <w:ilvl w:val="0"/>
          <w:numId w:val="5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Zabronione jest odłączanie komputerów bibliotecznych od sieci i podłączanie na ich miejsce własnego sprzętu komputerowego, a także odłączanie od komputerów urządzeń peryferyjnych (mysz, klawiatura itp.) i podłączanie ich do własnego sprzętu. </w:t>
      </w:r>
    </w:p>
    <w:p w14:paraId="4F47A30C" w14:textId="785D7611" w:rsidR="00973029" w:rsidRPr="00E61267" w:rsidRDefault="002E67B1" w:rsidP="00E61267">
      <w:pPr>
        <w:numPr>
          <w:ilvl w:val="0"/>
          <w:numId w:val="5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Wykorzystane materiały biblioteczne należy odkładać na wyznaczone do tego celu wózki lub </w:t>
      </w:r>
      <w:r w:rsidR="00F413F0">
        <w:rPr>
          <w:rFonts w:asciiTheme="minorHAnsi" w:hAnsiTheme="minorHAnsi" w:cstheme="minorHAnsi"/>
          <w:szCs w:val="24"/>
        </w:rPr>
        <w:br/>
      </w:r>
      <w:r w:rsidRPr="00E61267">
        <w:rPr>
          <w:rFonts w:asciiTheme="minorHAnsi" w:hAnsiTheme="minorHAnsi" w:cstheme="minorHAnsi"/>
          <w:szCs w:val="24"/>
        </w:rPr>
        <w:t xml:space="preserve">u dyżurujących bibliotekarzy. Zabrania się samodzielnego odkładania materiałów na półki. </w:t>
      </w:r>
    </w:p>
    <w:p w14:paraId="0A46E66B" w14:textId="77777777" w:rsidR="00973029" w:rsidRPr="00E61267" w:rsidRDefault="002E67B1" w:rsidP="00E61267">
      <w:pPr>
        <w:numPr>
          <w:ilvl w:val="0"/>
          <w:numId w:val="5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 przypadku uruchomienia przez użytkownika bramki alarmowej bibliotekarz ma prawo do kontroli wynoszonych materiałów, przedmiotów lub sprzętów, które użytkownik jest zobowiązany okazać. </w:t>
      </w:r>
    </w:p>
    <w:p w14:paraId="5D024F4A" w14:textId="77777777" w:rsidR="00973029" w:rsidRPr="00E61267" w:rsidRDefault="002E67B1" w:rsidP="00E61267">
      <w:pPr>
        <w:numPr>
          <w:ilvl w:val="0"/>
          <w:numId w:val="5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Biblioteka nie bierze odpowiedzialności za pozostawione bez opieki rzeczy osobiste użytkownika. </w:t>
      </w:r>
    </w:p>
    <w:p w14:paraId="3CA8C178" w14:textId="77777777" w:rsidR="00973029" w:rsidRPr="00E61267" w:rsidRDefault="002E67B1" w:rsidP="00E61267">
      <w:pPr>
        <w:numPr>
          <w:ilvl w:val="0"/>
          <w:numId w:val="5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lastRenderedPageBreak/>
        <w:t xml:space="preserve">Osoby zagrażające bezpieczeństwu i porządkowi publicznemu oraz wyłamujące się z ogólnie przyjętych norm zachowania mogą zostać wyproszone z biblioteki. </w:t>
      </w:r>
    </w:p>
    <w:p w14:paraId="3112EE8A" w14:textId="77777777" w:rsidR="00973029" w:rsidRPr="00E61267" w:rsidRDefault="002E67B1" w:rsidP="00E61267">
      <w:pPr>
        <w:numPr>
          <w:ilvl w:val="0"/>
          <w:numId w:val="5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Filmowanie, fotografowanie lub utrwalanie w jakikolwiek inny sposób pomieszczeń i zbiorów biblioteki wymaga zgody Dyrektora Biblioteki Głównej. </w:t>
      </w:r>
    </w:p>
    <w:p w14:paraId="3E55E4B9" w14:textId="77777777" w:rsidR="00973029" w:rsidRPr="007139EC" w:rsidRDefault="002E67B1" w:rsidP="00E61267">
      <w:pPr>
        <w:spacing w:before="240" w:after="0" w:line="276" w:lineRule="auto"/>
        <w:ind w:right="6"/>
        <w:jc w:val="center"/>
        <w:rPr>
          <w:rFonts w:asciiTheme="minorHAnsi" w:hAnsiTheme="minorHAnsi" w:cstheme="minorHAnsi"/>
          <w:b/>
          <w:szCs w:val="24"/>
        </w:rPr>
      </w:pPr>
      <w:r w:rsidRPr="007139EC">
        <w:rPr>
          <w:rFonts w:asciiTheme="minorHAnsi" w:hAnsiTheme="minorHAnsi" w:cstheme="minorHAnsi"/>
          <w:b/>
          <w:szCs w:val="24"/>
        </w:rPr>
        <w:t xml:space="preserve">§ 7 </w:t>
      </w:r>
    </w:p>
    <w:p w14:paraId="003456B7" w14:textId="77777777" w:rsidR="00973029" w:rsidRPr="00E61267" w:rsidRDefault="002E67B1" w:rsidP="00E61267">
      <w:pPr>
        <w:numPr>
          <w:ilvl w:val="0"/>
          <w:numId w:val="6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Korzystanie ze zbiorów bibliotecznych Biblioteki Głównej znajdujących się w magazynie jest możliwe po uprzednim zamówieniu ich w elektronicznym katalogu biblioteki. </w:t>
      </w:r>
    </w:p>
    <w:p w14:paraId="72EF6539" w14:textId="77777777" w:rsidR="00973029" w:rsidRPr="00E61267" w:rsidRDefault="002E67B1" w:rsidP="00E61267">
      <w:pPr>
        <w:numPr>
          <w:ilvl w:val="0"/>
          <w:numId w:val="6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Zamówienie jest realizowane do 2 godzin. </w:t>
      </w:r>
    </w:p>
    <w:p w14:paraId="650B2521" w14:textId="77777777" w:rsidR="00973029" w:rsidRPr="00E61267" w:rsidRDefault="002E67B1" w:rsidP="00E61267">
      <w:pPr>
        <w:numPr>
          <w:ilvl w:val="0"/>
          <w:numId w:val="6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Zamówienia nieodebrane w ciągu 7 dni roboczych są automatycznie anulowane, bez możliwości prolongowania tego terminu, a system blokuje konto użytkownika. W celu odblokowania konta wymagany jest kontakt z Biblioteką. </w:t>
      </w:r>
    </w:p>
    <w:p w14:paraId="779C6117" w14:textId="77777777" w:rsidR="00973029" w:rsidRPr="00E61267" w:rsidRDefault="002E67B1" w:rsidP="00E61267">
      <w:pPr>
        <w:pStyle w:val="Nagwek1"/>
        <w:spacing w:before="240" w:after="0" w:line="276" w:lineRule="auto"/>
        <w:ind w:left="844" w:right="130" w:hanging="617"/>
        <w:rPr>
          <w:rFonts w:asciiTheme="minorHAnsi" w:hAnsiTheme="minorHAnsi" w:cstheme="minorHAnsi"/>
          <w:b/>
          <w:sz w:val="24"/>
          <w:szCs w:val="24"/>
        </w:rPr>
      </w:pPr>
      <w:r w:rsidRPr="00E61267">
        <w:rPr>
          <w:rFonts w:asciiTheme="minorHAnsi" w:hAnsiTheme="minorHAnsi" w:cstheme="minorHAnsi"/>
          <w:b/>
          <w:sz w:val="24"/>
          <w:szCs w:val="24"/>
        </w:rPr>
        <w:t xml:space="preserve">Strefa Ciszy i Strefy Wolnego Dostępu </w:t>
      </w:r>
    </w:p>
    <w:p w14:paraId="4545A418" w14:textId="77777777" w:rsidR="00973029" w:rsidRPr="007139EC" w:rsidRDefault="002E67B1" w:rsidP="00E61267">
      <w:pPr>
        <w:spacing w:before="240" w:after="0" w:line="276" w:lineRule="auto"/>
        <w:ind w:right="6"/>
        <w:jc w:val="center"/>
        <w:rPr>
          <w:rFonts w:asciiTheme="minorHAnsi" w:hAnsiTheme="minorHAnsi" w:cstheme="minorHAnsi"/>
          <w:b/>
          <w:szCs w:val="24"/>
        </w:rPr>
      </w:pPr>
      <w:r w:rsidRPr="007139EC">
        <w:rPr>
          <w:rFonts w:asciiTheme="minorHAnsi" w:hAnsiTheme="minorHAnsi" w:cstheme="minorHAnsi"/>
          <w:b/>
          <w:szCs w:val="24"/>
        </w:rPr>
        <w:t xml:space="preserve">§ 8 </w:t>
      </w:r>
    </w:p>
    <w:p w14:paraId="1BB5068F" w14:textId="77777777" w:rsidR="00973029" w:rsidRPr="00E61267" w:rsidRDefault="002E67B1" w:rsidP="00E61267">
      <w:pPr>
        <w:numPr>
          <w:ilvl w:val="0"/>
          <w:numId w:val="7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Do korzystania ze zbiorów bibliotecznych na miejscu mają prawo wszyscy zainteresowani.  </w:t>
      </w:r>
    </w:p>
    <w:p w14:paraId="0AC96DA0" w14:textId="77777777" w:rsidR="00973029" w:rsidRPr="00E61267" w:rsidRDefault="002E67B1" w:rsidP="00E61267">
      <w:pPr>
        <w:numPr>
          <w:ilvl w:val="0"/>
          <w:numId w:val="7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 Strefach można korzystać: </w:t>
      </w:r>
    </w:p>
    <w:p w14:paraId="6C7F4626" w14:textId="77777777" w:rsidR="00973029" w:rsidRPr="00E61267" w:rsidRDefault="002E67B1" w:rsidP="00E61267">
      <w:pPr>
        <w:numPr>
          <w:ilvl w:val="1"/>
          <w:numId w:val="7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samodzielnie ze zbiorów rozmieszczonych w Strefie Ciszy, </w:t>
      </w:r>
    </w:p>
    <w:p w14:paraId="69B31464" w14:textId="77777777" w:rsidR="00973029" w:rsidRPr="00E61267" w:rsidRDefault="002E67B1" w:rsidP="00E61267">
      <w:pPr>
        <w:numPr>
          <w:ilvl w:val="1"/>
          <w:numId w:val="7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samodzielnie ze zbiorów rozmieszczonych w Strefach Wolnego Dostępu, </w:t>
      </w:r>
    </w:p>
    <w:p w14:paraId="16223272" w14:textId="77777777" w:rsidR="00973029" w:rsidRPr="00E61267" w:rsidRDefault="002E67B1" w:rsidP="00E61267">
      <w:pPr>
        <w:numPr>
          <w:ilvl w:val="1"/>
          <w:numId w:val="7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ze zbiorów znajdujących się w magazynie Biblioteki Głównej, </w:t>
      </w:r>
    </w:p>
    <w:p w14:paraId="38F60B64" w14:textId="77777777" w:rsidR="00E00C00" w:rsidRDefault="002E67B1" w:rsidP="00E61267">
      <w:pPr>
        <w:numPr>
          <w:ilvl w:val="1"/>
          <w:numId w:val="7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ze zbiorów sprowadzonych drogą </w:t>
      </w:r>
      <w:proofErr w:type="spellStart"/>
      <w:r w:rsidRPr="00E61267">
        <w:rPr>
          <w:rFonts w:asciiTheme="minorHAnsi" w:hAnsiTheme="minorHAnsi" w:cstheme="minorHAnsi"/>
          <w:szCs w:val="24"/>
        </w:rPr>
        <w:t>wypożyczeń</w:t>
      </w:r>
      <w:proofErr w:type="spellEnd"/>
      <w:r w:rsidRPr="00E61267">
        <w:rPr>
          <w:rFonts w:asciiTheme="minorHAnsi" w:hAnsiTheme="minorHAnsi" w:cstheme="minorHAnsi"/>
          <w:szCs w:val="24"/>
        </w:rPr>
        <w:t xml:space="preserve"> międzybibliotecznych z innych bibliotek, </w:t>
      </w:r>
    </w:p>
    <w:p w14:paraId="521FDC36" w14:textId="77777777" w:rsidR="00973029" w:rsidRPr="00E61267" w:rsidRDefault="002E67B1" w:rsidP="00E00C00">
      <w:pPr>
        <w:spacing w:after="0" w:line="276" w:lineRule="auto"/>
        <w:ind w:left="358" w:right="0" w:firstLine="0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>e)</w:t>
      </w:r>
      <w:r w:rsidR="00E00C00">
        <w:rPr>
          <w:rFonts w:asciiTheme="minorHAnsi" w:hAnsiTheme="minorHAnsi" w:cstheme="minorHAnsi"/>
          <w:szCs w:val="24"/>
        </w:rPr>
        <w:t xml:space="preserve"> </w:t>
      </w:r>
      <w:r w:rsidRPr="00E61267">
        <w:rPr>
          <w:rFonts w:asciiTheme="minorHAnsi" w:hAnsiTheme="minorHAnsi" w:cstheme="minorHAnsi"/>
          <w:szCs w:val="24"/>
        </w:rPr>
        <w:t xml:space="preserve"> z materiałów własnych, </w:t>
      </w:r>
    </w:p>
    <w:p w14:paraId="2B4FD823" w14:textId="77777777" w:rsidR="00973029" w:rsidRPr="00E61267" w:rsidRDefault="002E67B1" w:rsidP="00E61267">
      <w:pPr>
        <w:numPr>
          <w:ilvl w:val="1"/>
          <w:numId w:val="8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ze stanowisk komputerowych,  </w:t>
      </w:r>
    </w:p>
    <w:p w14:paraId="31238C5C" w14:textId="77777777" w:rsidR="00973029" w:rsidRPr="00E61267" w:rsidRDefault="002E67B1" w:rsidP="00E61267">
      <w:pPr>
        <w:numPr>
          <w:ilvl w:val="1"/>
          <w:numId w:val="8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z własnego sprzętu komputerowego i reprograficznego (skaner, aparat cyfrowy, kamera cyfrowa), pod warunkiem, że nie zakłóca to pracy innym osobom oraz nie łamie przepisów prawa. </w:t>
      </w:r>
    </w:p>
    <w:p w14:paraId="3BCC7080" w14:textId="77777777" w:rsidR="00973029" w:rsidRPr="00E61267" w:rsidRDefault="002E67B1" w:rsidP="00E61267">
      <w:pPr>
        <w:numPr>
          <w:ilvl w:val="0"/>
          <w:numId w:val="7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Nie można zdalnie zamawiać i rezerwować zbiorów ze Strefy Wolnego Dostępu. </w:t>
      </w:r>
    </w:p>
    <w:p w14:paraId="2D04B87E" w14:textId="77777777" w:rsidR="00973029" w:rsidRPr="00E61267" w:rsidRDefault="002E67B1" w:rsidP="00E61267">
      <w:pPr>
        <w:numPr>
          <w:ilvl w:val="0"/>
          <w:numId w:val="7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Dozwolone jest swobodne przenoszenie materiałów bibliotecznych pomiędzy poszczególnymi Strefami.  </w:t>
      </w:r>
    </w:p>
    <w:p w14:paraId="29267305" w14:textId="77777777" w:rsidR="00973029" w:rsidRPr="00E61267" w:rsidRDefault="002E67B1" w:rsidP="00E61267">
      <w:pPr>
        <w:pStyle w:val="Nagwek1"/>
        <w:spacing w:before="240" w:after="0" w:line="276" w:lineRule="auto"/>
        <w:ind w:left="856" w:right="145" w:hanging="629"/>
        <w:rPr>
          <w:rFonts w:asciiTheme="minorHAnsi" w:hAnsiTheme="minorHAnsi" w:cstheme="minorHAnsi"/>
          <w:b/>
          <w:sz w:val="24"/>
          <w:szCs w:val="24"/>
        </w:rPr>
      </w:pPr>
      <w:r w:rsidRPr="00E61267">
        <w:rPr>
          <w:rFonts w:asciiTheme="minorHAnsi" w:hAnsiTheme="minorHAnsi" w:cstheme="minorHAnsi"/>
          <w:b/>
          <w:sz w:val="24"/>
          <w:szCs w:val="24"/>
        </w:rPr>
        <w:t xml:space="preserve">Wypożyczalnia  </w:t>
      </w:r>
    </w:p>
    <w:p w14:paraId="431757F7" w14:textId="77777777" w:rsidR="00973029" w:rsidRPr="007139EC" w:rsidRDefault="002E67B1" w:rsidP="00E61267">
      <w:pPr>
        <w:spacing w:before="240" w:after="0" w:line="276" w:lineRule="auto"/>
        <w:ind w:right="6"/>
        <w:jc w:val="center"/>
        <w:rPr>
          <w:rFonts w:asciiTheme="minorHAnsi" w:hAnsiTheme="minorHAnsi" w:cstheme="minorHAnsi"/>
          <w:b/>
          <w:szCs w:val="24"/>
        </w:rPr>
      </w:pPr>
      <w:r w:rsidRPr="007139EC">
        <w:rPr>
          <w:rFonts w:asciiTheme="minorHAnsi" w:hAnsiTheme="minorHAnsi" w:cstheme="minorHAnsi"/>
          <w:b/>
          <w:szCs w:val="24"/>
        </w:rPr>
        <w:t xml:space="preserve">§ 9 </w:t>
      </w:r>
    </w:p>
    <w:p w14:paraId="71966DB4" w14:textId="77777777" w:rsidR="00973029" w:rsidRPr="00E61267" w:rsidRDefault="002E67B1" w:rsidP="00E61267">
      <w:pPr>
        <w:spacing w:after="0" w:line="276" w:lineRule="auto"/>
        <w:ind w:left="-5" w:right="0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1. Prawo do </w:t>
      </w:r>
      <w:proofErr w:type="spellStart"/>
      <w:r w:rsidRPr="00E61267">
        <w:rPr>
          <w:rFonts w:asciiTheme="minorHAnsi" w:hAnsiTheme="minorHAnsi" w:cstheme="minorHAnsi"/>
          <w:szCs w:val="24"/>
        </w:rPr>
        <w:t>wypożyczeń</w:t>
      </w:r>
      <w:proofErr w:type="spellEnd"/>
      <w:r w:rsidRPr="00E61267">
        <w:rPr>
          <w:rFonts w:asciiTheme="minorHAnsi" w:hAnsiTheme="minorHAnsi" w:cstheme="minorHAnsi"/>
          <w:szCs w:val="24"/>
        </w:rPr>
        <w:t xml:space="preserve"> na zewnątrz w Bibliotece Głównej mają: </w:t>
      </w:r>
    </w:p>
    <w:p w14:paraId="32FB7D77" w14:textId="77777777" w:rsidR="00973029" w:rsidRPr="00E61267" w:rsidRDefault="002E67B1" w:rsidP="00E61267">
      <w:pPr>
        <w:numPr>
          <w:ilvl w:val="0"/>
          <w:numId w:val="9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studenci, doktoranci, słuchacze studiów podyplomowych i pracownicy UMW, </w:t>
      </w:r>
    </w:p>
    <w:p w14:paraId="7509076F" w14:textId="1F8EEA09" w:rsidR="00973029" w:rsidRPr="00E61267" w:rsidRDefault="002E67B1" w:rsidP="00E61267">
      <w:pPr>
        <w:numPr>
          <w:ilvl w:val="0"/>
          <w:numId w:val="9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emerytowani pracownicy UMW za zgodą kierownika Działu </w:t>
      </w:r>
    </w:p>
    <w:p w14:paraId="766F18EB" w14:textId="77777777" w:rsidR="00973029" w:rsidRPr="00E61267" w:rsidRDefault="002E67B1" w:rsidP="00E61267">
      <w:pPr>
        <w:spacing w:after="0" w:line="276" w:lineRule="auto"/>
        <w:ind w:left="730" w:right="0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Udostępniania Zbiorów lub Dyrektora Biblioteki, </w:t>
      </w:r>
    </w:p>
    <w:p w14:paraId="1F1BE948" w14:textId="77777777" w:rsidR="00973029" w:rsidRPr="00E61267" w:rsidRDefault="002E67B1" w:rsidP="00E61267">
      <w:pPr>
        <w:numPr>
          <w:ilvl w:val="0"/>
          <w:numId w:val="9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>osoby wykonujące zawody medyczne z terenu województwa dolnośląskiego</w:t>
      </w:r>
      <w:r w:rsidR="00A53EDC" w:rsidRPr="00E61267">
        <w:rPr>
          <w:rFonts w:asciiTheme="minorHAnsi" w:hAnsiTheme="minorHAnsi" w:cstheme="minorHAnsi"/>
          <w:szCs w:val="24"/>
        </w:rPr>
        <w:t xml:space="preserve"> </w:t>
      </w:r>
      <w:r w:rsidR="00A53EDC" w:rsidRPr="00F413F0">
        <w:rPr>
          <w:rFonts w:asciiTheme="minorHAnsi" w:hAnsiTheme="minorHAnsi" w:cstheme="minorHAnsi"/>
          <w:color w:val="auto"/>
          <w:szCs w:val="24"/>
        </w:rPr>
        <w:t>od drugiego miesiąca każdego roku akademickiego (listopad)</w:t>
      </w:r>
      <w:r w:rsidR="0049093B" w:rsidRPr="00F413F0">
        <w:rPr>
          <w:rFonts w:asciiTheme="minorHAnsi" w:hAnsiTheme="minorHAnsi" w:cstheme="minorHAnsi"/>
          <w:color w:val="auto"/>
          <w:szCs w:val="24"/>
        </w:rPr>
        <w:t xml:space="preserve"> do końca roku akademickiego</w:t>
      </w:r>
      <w:r w:rsidRPr="00E61267">
        <w:rPr>
          <w:rFonts w:asciiTheme="minorHAnsi" w:hAnsiTheme="minorHAnsi" w:cstheme="minorHAnsi"/>
          <w:szCs w:val="24"/>
        </w:rPr>
        <w:t xml:space="preserve">, </w:t>
      </w:r>
    </w:p>
    <w:p w14:paraId="0CD13704" w14:textId="77777777" w:rsidR="00973029" w:rsidRPr="00F413F0" w:rsidRDefault="002E67B1" w:rsidP="00E61267">
      <w:pPr>
        <w:numPr>
          <w:ilvl w:val="0"/>
          <w:numId w:val="9"/>
        </w:numPr>
        <w:spacing w:after="0" w:line="276" w:lineRule="auto"/>
        <w:ind w:right="0" w:hanging="362"/>
        <w:rPr>
          <w:rFonts w:asciiTheme="minorHAnsi" w:hAnsiTheme="minorHAnsi" w:cstheme="minorHAnsi"/>
          <w:color w:val="auto"/>
          <w:szCs w:val="24"/>
        </w:rPr>
      </w:pPr>
      <w:r w:rsidRPr="00E61267">
        <w:rPr>
          <w:rFonts w:asciiTheme="minorHAnsi" w:hAnsiTheme="minorHAnsi" w:cstheme="minorHAnsi"/>
          <w:szCs w:val="24"/>
        </w:rPr>
        <w:lastRenderedPageBreak/>
        <w:t>studenci i pracownicy naukowi innych publicznych szkół wyższych Wrocławia na mocy zawartego porozumienia</w:t>
      </w:r>
      <w:r w:rsidRPr="00E61267">
        <w:rPr>
          <w:rFonts w:asciiTheme="minorHAnsi" w:hAnsiTheme="minorHAnsi" w:cstheme="minorHAnsi"/>
          <w:color w:val="FF0000"/>
          <w:szCs w:val="24"/>
        </w:rPr>
        <w:t xml:space="preserve"> </w:t>
      </w:r>
      <w:r w:rsidRPr="00E61267">
        <w:rPr>
          <w:rFonts w:asciiTheme="minorHAnsi" w:hAnsiTheme="minorHAnsi" w:cstheme="minorHAnsi"/>
          <w:szCs w:val="24"/>
        </w:rPr>
        <w:t>od drugiego miesiąca każdego roku akademickiego (</w:t>
      </w:r>
      <w:r w:rsidRPr="00F413F0">
        <w:rPr>
          <w:rFonts w:asciiTheme="minorHAnsi" w:hAnsiTheme="minorHAnsi" w:cstheme="minorHAnsi"/>
          <w:color w:val="auto"/>
          <w:szCs w:val="24"/>
        </w:rPr>
        <w:t>listopad)</w:t>
      </w:r>
      <w:r w:rsidR="0049093B" w:rsidRPr="00F413F0">
        <w:rPr>
          <w:rFonts w:asciiTheme="minorHAnsi" w:hAnsiTheme="minorHAnsi" w:cstheme="minorHAnsi"/>
          <w:color w:val="auto"/>
          <w:szCs w:val="24"/>
        </w:rPr>
        <w:t xml:space="preserve"> do końca roku akademickiego</w:t>
      </w:r>
      <w:r w:rsidRPr="00F413F0">
        <w:rPr>
          <w:rFonts w:asciiTheme="minorHAnsi" w:hAnsiTheme="minorHAnsi" w:cstheme="minorHAnsi"/>
          <w:color w:val="auto"/>
          <w:szCs w:val="24"/>
        </w:rPr>
        <w:t xml:space="preserve">, </w:t>
      </w:r>
    </w:p>
    <w:p w14:paraId="51384F59" w14:textId="77777777" w:rsidR="00973029" w:rsidRPr="00E61267" w:rsidRDefault="002E67B1" w:rsidP="00E61267">
      <w:pPr>
        <w:numPr>
          <w:ilvl w:val="0"/>
          <w:numId w:val="9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biblioteki i instytucje krajowe i zagraniczne uprawnione do </w:t>
      </w:r>
      <w:proofErr w:type="spellStart"/>
      <w:r w:rsidRPr="00E61267">
        <w:rPr>
          <w:rFonts w:asciiTheme="minorHAnsi" w:hAnsiTheme="minorHAnsi" w:cstheme="minorHAnsi"/>
          <w:szCs w:val="24"/>
        </w:rPr>
        <w:t>wypożyczeń</w:t>
      </w:r>
      <w:proofErr w:type="spellEnd"/>
      <w:r w:rsidRPr="00E61267">
        <w:rPr>
          <w:rFonts w:asciiTheme="minorHAnsi" w:hAnsiTheme="minorHAnsi" w:cstheme="minorHAnsi"/>
          <w:szCs w:val="24"/>
        </w:rPr>
        <w:t xml:space="preserve"> międzybibliotecznych. </w:t>
      </w:r>
    </w:p>
    <w:p w14:paraId="7848DA54" w14:textId="77777777" w:rsidR="00973029" w:rsidRPr="007139EC" w:rsidRDefault="002E67B1" w:rsidP="00E61267">
      <w:pPr>
        <w:spacing w:before="240" w:after="0" w:line="276" w:lineRule="auto"/>
        <w:ind w:right="6"/>
        <w:jc w:val="center"/>
        <w:rPr>
          <w:rFonts w:asciiTheme="minorHAnsi" w:hAnsiTheme="minorHAnsi" w:cstheme="minorHAnsi"/>
          <w:b/>
          <w:szCs w:val="24"/>
        </w:rPr>
      </w:pPr>
      <w:r w:rsidRPr="007139EC">
        <w:rPr>
          <w:rFonts w:asciiTheme="minorHAnsi" w:hAnsiTheme="minorHAnsi" w:cstheme="minorHAnsi"/>
          <w:b/>
          <w:szCs w:val="24"/>
        </w:rPr>
        <w:t xml:space="preserve">§ 10 </w:t>
      </w:r>
    </w:p>
    <w:p w14:paraId="1DECAFEB" w14:textId="77777777" w:rsidR="00973029" w:rsidRPr="00E61267" w:rsidRDefault="002E67B1" w:rsidP="00E61267">
      <w:pPr>
        <w:numPr>
          <w:ilvl w:val="0"/>
          <w:numId w:val="10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Wypożyczeniu na zewnątrz użytkownikom indywidualnym nie podlegają: </w:t>
      </w:r>
    </w:p>
    <w:p w14:paraId="1C259753" w14:textId="77777777" w:rsidR="00973029" w:rsidRPr="00E61267" w:rsidRDefault="002E67B1" w:rsidP="00E61267">
      <w:pPr>
        <w:numPr>
          <w:ilvl w:val="1"/>
          <w:numId w:val="10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materiały znajdujące się w księgozbiorach podręcznych, </w:t>
      </w:r>
    </w:p>
    <w:p w14:paraId="692B1388" w14:textId="77777777" w:rsidR="00973029" w:rsidRPr="00E61267" w:rsidRDefault="002E67B1" w:rsidP="00E61267">
      <w:pPr>
        <w:numPr>
          <w:ilvl w:val="1"/>
          <w:numId w:val="10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materiały ze Strefy Ciszy, </w:t>
      </w:r>
    </w:p>
    <w:p w14:paraId="34993414" w14:textId="77777777" w:rsidR="00973029" w:rsidRPr="00E61267" w:rsidRDefault="002E67B1" w:rsidP="00E61267">
      <w:pPr>
        <w:numPr>
          <w:ilvl w:val="1"/>
          <w:numId w:val="10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materiały ze Strefy Wolnego Dostępu do wydawnictw zwartych oznaczone czerwonym paskiem, </w:t>
      </w:r>
    </w:p>
    <w:p w14:paraId="746FBDC7" w14:textId="77777777" w:rsidR="00973029" w:rsidRPr="00E61267" w:rsidRDefault="002E67B1" w:rsidP="00E61267">
      <w:pPr>
        <w:numPr>
          <w:ilvl w:val="1"/>
          <w:numId w:val="10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czasopisma (ze Strefy Wolnego Dostępu oraz magazynu), </w:t>
      </w:r>
    </w:p>
    <w:p w14:paraId="7DD06550" w14:textId="77777777" w:rsidR="00973029" w:rsidRPr="00E61267" w:rsidRDefault="002E67B1" w:rsidP="00E61267">
      <w:pPr>
        <w:numPr>
          <w:ilvl w:val="1"/>
          <w:numId w:val="10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druki wydane do 1945 r., </w:t>
      </w:r>
    </w:p>
    <w:p w14:paraId="3ECBAF2A" w14:textId="77777777" w:rsidR="00973029" w:rsidRPr="00E61267" w:rsidRDefault="002E67B1" w:rsidP="00E61267">
      <w:pPr>
        <w:numPr>
          <w:ilvl w:val="1"/>
          <w:numId w:val="10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materiały rzadkie i cenne,  </w:t>
      </w:r>
    </w:p>
    <w:p w14:paraId="270BB6E6" w14:textId="34876C41" w:rsidR="00973029" w:rsidRPr="00E61267" w:rsidRDefault="00647408" w:rsidP="00E61267">
      <w:pPr>
        <w:numPr>
          <w:ilvl w:val="1"/>
          <w:numId w:val="10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prace </w:t>
      </w:r>
      <w:r>
        <w:rPr>
          <w:rFonts w:asciiTheme="minorHAnsi" w:hAnsiTheme="minorHAnsi" w:cstheme="minorHAnsi"/>
          <w:szCs w:val="24"/>
        </w:rPr>
        <w:tab/>
        <w:t xml:space="preserve">doktorskie oraz rozprawy habilitacyjne </w:t>
      </w:r>
      <w:r w:rsidR="002E67B1" w:rsidRPr="00E61267">
        <w:rPr>
          <w:rFonts w:asciiTheme="minorHAnsi" w:hAnsiTheme="minorHAnsi" w:cstheme="minorHAnsi"/>
          <w:szCs w:val="24"/>
        </w:rPr>
        <w:t>posiada</w:t>
      </w:r>
      <w:r>
        <w:rPr>
          <w:rFonts w:asciiTheme="minorHAnsi" w:hAnsiTheme="minorHAnsi" w:cstheme="minorHAnsi"/>
          <w:szCs w:val="24"/>
        </w:rPr>
        <w:t xml:space="preserve">ne przez Bibliotekę </w:t>
      </w:r>
      <w:r w:rsidR="002E67B1" w:rsidRPr="00E61267">
        <w:rPr>
          <w:rFonts w:asciiTheme="minorHAnsi" w:hAnsiTheme="minorHAnsi" w:cstheme="minorHAnsi"/>
          <w:szCs w:val="24"/>
        </w:rPr>
        <w:t xml:space="preserve">Główną </w:t>
      </w:r>
      <w:r w:rsidR="00F413F0">
        <w:rPr>
          <w:rFonts w:asciiTheme="minorHAnsi" w:hAnsiTheme="minorHAnsi" w:cstheme="minorHAnsi"/>
          <w:szCs w:val="24"/>
        </w:rPr>
        <w:br/>
      </w:r>
      <w:r w:rsidR="002E67B1" w:rsidRPr="00E61267">
        <w:rPr>
          <w:rFonts w:asciiTheme="minorHAnsi" w:hAnsiTheme="minorHAnsi" w:cstheme="minorHAnsi"/>
          <w:szCs w:val="24"/>
        </w:rPr>
        <w:t xml:space="preserve">w 1 egzemplarzu, </w:t>
      </w:r>
    </w:p>
    <w:p w14:paraId="07746AD4" w14:textId="77777777" w:rsidR="00973029" w:rsidRPr="00E61267" w:rsidRDefault="002E67B1" w:rsidP="00E61267">
      <w:pPr>
        <w:numPr>
          <w:ilvl w:val="1"/>
          <w:numId w:val="10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dokumenty oryginalne sprowadzone drogą </w:t>
      </w:r>
      <w:proofErr w:type="spellStart"/>
      <w:r w:rsidRPr="00E61267">
        <w:rPr>
          <w:rFonts w:asciiTheme="minorHAnsi" w:hAnsiTheme="minorHAnsi" w:cstheme="minorHAnsi"/>
          <w:szCs w:val="24"/>
        </w:rPr>
        <w:t>wypożyczeń</w:t>
      </w:r>
      <w:proofErr w:type="spellEnd"/>
      <w:r w:rsidRPr="00E61267">
        <w:rPr>
          <w:rFonts w:asciiTheme="minorHAnsi" w:hAnsiTheme="minorHAnsi" w:cstheme="minorHAnsi"/>
          <w:szCs w:val="24"/>
        </w:rPr>
        <w:t xml:space="preserve"> międzybibliotecznych, </w:t>
      </w:r>
    </w:p>
    <w:p w14:paraId="1832EF41" w14:textId="77777777" w:rsidR="00973029" w:rsidRPr="00E61267" w:rsidRDefault="002E67B1" w:rsidP="00E61267">
      <w:pPr>
        <w:numPr>
          <w:ilvl w:val="1"/>
          <w:numId w:val="10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pozycje uszkodzone i wymagające konserwacji. </w:t>
      </w:r>
    </w:p>
    <w:p w14:paraId="751158D7" w14:textId="77777777" w:rsidR="00973029" w:rsidRPr="00E61267" w:rsidRDefault="002E67B1" w:rsidP="00E61267">
      <w:pPr>
        <w:numPr>
          <w:ilvl w:val="0"/>
          <w:numId w:val="10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Korzystanie z materiałów wymienionych w pkt. 1 jest możliwe wyłącznie na miejscu. </w:t>
      </w:r>
    </w:p>
    <w:p w14:paraId="358A3434" w14:textId="77777777" w:rsidR="00973029" w:rsidRPr="007139EC" w:rsidRDefault="002E67B1" w:rsidP="00E61267">
      <w:pPr>
        <w:spacing w:before="240" w:after="0" w:line="276" w:lineRule="auto"/>
        <w:ind w:right="6"/>
        <w:jc w:val="center"/>
        <w:rPr>
          <w:rFonts w:asciiTheme="minorHAnsi" w:hAnsiTheme="minorHAnsi" w:cstheme="minorHAnsi"/>
          <w:b/>
          <w:szCs w:val="24"/>
        </w:rPr>
      </w:pPr>
      <w:r w:rsidRPr="007139EC">
        <w:rPr>
          <w:rFonts w:asciiTheme="minorHAnsi" w:hAnsiTheme="minorHAnsi" w:cstheme="minorHAnsi"/>
          <w:b/>
          <w:szCs w:val="24"/>
        </w:rPr>
        <w:t xml:space="preserve">§ 11 </w:t>
      </w:r>
    </w:p>
    <w:p w14:paraId="120191B9" w14:textId="77777777" w:rsidR="00973029" w:rsidRPr="00E61267" w:rsidRDefault="002E67B1" w:rsidP="00E61267">
      <w:pPr>
        <w:numPr>
          <w:ilvl w:val="0"/>
          <w:numId w:val="11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Dokumentami uprawniającymi do wypożyczania na zewnątrz są: karta biblioteczna, elektroniczna legitymacja studencka (ELS), elektroniczna legitymacja pracownicza (ELP).  </w:t>
      </w:r>
    </w:p>
    <w:p w14:paraId="61403016" w14:textId="4A50B9AD" w:rsidR="00973029" w:rsidRPr="00E61267" w:rsidRDefault="002E67B1" w:rsidP="00E61267">
      <w:pPr>
        <w:numPr>
          <w:ilvl w:val="0"/>
          <w:numId w:val="11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Aktywacja konta bibliotecznego możliwa jest w Bibliotece </w:t>
      </w:r>
      <w:r w:rsidRPr="00F413F0">
        <w:rPr>
          <w:rFonts w:asciiTheme="minorHAnsi" w:hAnsiTheme="minorHAnsi" w:cstheme="minorHAnsi"/>
          <w:color w:val="auto"/>
          <w:szCs w:val="24"/>
        </w:rPr>
        <w:t>Głównej</w:t>
      </w:r>
      <w:r w:rsidR="001648A7" w:rsidRPr="00F413F0">
        <w:rPr>
          <w:rFonts w:asciiTheme="minorHAnsi" w:hAnsiTheme="minorHAnsi" w:cstheme="minorHAnsi"/>
          <w:color w:val="auto"/>
          <w:szCs w:val="24"/>
        </w:rPr>
        <w:t xml:space="preserve"> i Filii nr 1</w:t>
      </w:r>
      <w:r w:rsidR="008E7C43" w:rsidRPr="00F413F0">
        <w:rPr>
          <w:rFonts w:asciiTheme="minorHAnsi" w:hAnsiTheme="minorHAnsi" w:cstheme="minorHAnsi"/>
          <w:color w:val="auto"/>
          <w:szCs w:val="24"/>
        </w:rPr>
        <w:t xml:space="preserve"> (tylko studenci </w:t>
      </w:r>
      <w:r w:rsidR="00F413F0" w:rsidRPr="00F413F0">
        <w:rPr>
          <w:rFonts w:asciiTheme="minorHAnsi" w:hAnsiTheme="minorHAnsi" w:cstheme="minorHAnsi"/>
          <w:color w:val="auto"/>
          <w:szCs w:val="24"/>
        </w:rPr>
        <w:br/>
      </w:r>
      <w:r w:rsidR="008E7C43" w:rsidRPr="00F413F0">
        <w:rPr>
          <w:rFonts w:asciiTheme="minorHAnsi" w:hAnsiTheme="minorHAnsi" w:cstheme="minorHAnsi"/>
          <w:color w:val="auto"/>
          <w:szCs w:val="24"/>
        </w:rPr>
        <w:t>i pracownicy UMW)</w:t>
      </w:r>
      <w:r w:rsidRPr="00F413F0">
        <w:rPr>
          <w:rFonts w:asciiTheme="minorHAnsi" w:hAnsiTheme="minorHAnsi" w:cstheme="minorHAnsi"/>
          <w:color w:val="auto"/>
          <w:szCs w:val="24"/>
        </w:rPr>
        <w:t xml:space="preserve">. Warunkiem aktywacji oraz zarejestrowania w systemie dokumentu uprawniającego do wypożyczania na zewnątrz jest wypełnienie i </w:t>
      </w:r>
      <w:r w:rsidRPr="00E61267">
        <w:rPr>
          <w:rFonts w:asciiTheme="minorHAnsi" w:hAnsiTheme="minorHAnsi" w:cstheme="minorHAnsi"/>
          <w:szCs w:val="24"/>
        </w:rPr>
        <w:t xml:space="preserve">podpisanie deklaracji (wraz ze zgodą na przetwarzanie danych osobowych i potwierdzeniem zapoznania się z regulaminem), okazanie do wglądu dokumentu potwierdzającego tożsamość oraz wniesienie opłaty rejestracyjnej. Do aktywacji konta należy przedłożyć: </w:t>
      </w:r>
    </w:p>
    <w:p w14:paraId="76819993" w14:textId="15F0074E" w:rsidR="00973029" w:rsidRPr="00F413F0" w:rsidRDefault="00A73AB7" w:rsidP="00E61267">
      <w:pPr>
        <w:numPr>
          <w:ilvl w:val="1"/>
          <w:numId w:val="11"/>
        </w:numPr>
        <w:spacing w:after="0" w:line="276" w:lineRule="auto"/>
        <w:ind w:right="0" w:hanging="362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szCs w:val="24"/>
        </w:rPr>
        <w:t>studenci, doktoranci,</w:t>
      </w:r>
      <w:r w:rsidR="002E67B1" w:rsidRPr="00E61267">
        <w:rPr>
          <w:rFonts w:asciiTheme="minorHAnsi" w:hAnsiTheme="minorHAnsi" w:cstheme="minorHAnsi"/>
          <w:szCs w:val="24"/>
        </w:rPr>
        <w:t xml:space="preserve"> słuchacze studiów podyplomowych </w:t>
      </w:r>
      <w:r w:rsidR="002E67B1" w:rsidRPr="00F413F0">
        <w:rPr>
          <w:rFonts w:asciiTheme="minorHAnsi" w:hAnsiTheme="minorHAnsi" w:cstheme="minorHAnsi"/>
          <w:color w:val="auto"/>
          <w:szCs w:val="24"/>
        </w:rPr>
        <w:t xml:space="preserve">UMW </w:t>
      </w:r>
      <w:r w:rsidRPr="00F413F0">
        <w:rPr>
          <w:rFonts w:asciiTheme="minorHAnsi" w:hAnsiTheme="minorHAnsi" w:cstheme="minorHAnsi"/>
          <w:color w:val="auto"/>
          <w:szCs w:val="24"/>
        </w:rPr>
        <w:t>i słuchacze UTW</w:t>
      </w:r>
      <w:r w:rsidR="00F413F0" w:rsidRPr="00F413F0">
        <w:rPr>
          <w:rFonts w:asciiTheme="minorHAnsi" w:hAnsiTheme="minorHAnsi" w:cstheme="minorHAnsi"/>
          <w:color w:val="auto"/>
          <w:szCs w:val="24"/>
        </w:rPr>
        <w:t xml:space="preserve"> </w:t>
      </w:r>
      <w:r w:rsidR="002E67B1" w:rsidRPr="00F413F0">
        <w:rPr>
          <w:rFonts w:asciiTheme="minorHAnsi" w:hAnsiTheme="minorHAnsi" w:cstheme="minorHAnsi"/>
          <w:color w:val="auto"/>
          <w:szCs w:val="24"/>
        </w:rPr>
        <w:t xml:space="preserve">– ELS, </w:t>
      </w:r>
    </w:p>
    <w:p w14:paraId="64ED9795" w14:textId="77777777" w:rsidR="00973029" w:rsidRPr="00F413F0" w:rsidRDefault="002E67B1" w:rsidP="00E61267">
      <w:pPr>
        <w:numPr>
          <w:ilvl w:val="1"/>
          <w:numId w:val="11"/>
        </w:numPr>
        <w:spacing w:after="0" w:line="276" w:lineRule="auto"/>
        <w:ind w:right="0" w:hanging="362"/>
        <w:rPr>
          <w:rFonts w:asciiTheme="minorHAnsi" w:hAnsiTheme="minorHAnsi" w:cstheme="minorHAnsi"/>
          <w:color w:val="auto"/>
          <w:szCs w:val="24"/>
        </w:rPr>
      </w:pPr>
      <w:r w:rsidRPr="00F413F0">
        <w:rPr>
          <w:rFonts w:asciiTheme="minorHAnsi" w:hAnsiTheme="minorHAnsi" w:cstheme="minorHAnsi"/>
          <w:color w:val="auto"/>
          <w:szCs w:val="24"/>
        </w:rPr>
        <w:t xml:space="preserve">pracownicy UMW – ELP lub zaświadczenie o zatrudnieniu w przypadku braku ELP, </w:t>
      </w:r>
    </w:p>
    <w:p w14:paraId="09DD20A6" w14:textId="77777777" w:rsidR="00973029" w:rsidRPr="00F413F0" w:rsidRDefault="002E67B1" w:rsidP="00E61267">
      <w:pPr>
        <w:numPr>
          <w:ilvl w:val="1"/>
          <w:numId w:val="11"/>
        </w:numPr>
        <w:spacing w:after="0" w:line="276" w:lineRule="auto"/>
        <w:ind w:right="0" w:hanging="362"/>
        <w:rPr>
          <w:rFonts w:asciiTheme="minorHAnsi" w:hAnsiTheme="minorHAnsi" w:cstheme="minorHAnsi"/>
          <w:color w:val="auto"/>
          <w:szCs w:val="24"/>
        </w:rPr>
      </w:pPr>
      <w:r w:rsidRPr="00F413F0">
        <w:rPr>
          <w:rFonts w:asciiTheme="minorHAnsi" w:hAnsiTheme="minorHAnsi" w:cstheme="minorHAnsi"/>
          <w:color w:val="auto"/>
          <w:szCs w:val="24"/>
        </w:rPr>
        <w:t xml:space="preserve">stażyści – książeczkę stażową z potwierdzonym pieczątką miejscem stażu na terenie województwa dolnośląskiego, </w:t>
      </w:r>
    </w:p>
    <w:p w14:paraId="033A3AE7" w14:textId="77777777" w:rsidR="00973029" w:rsidRPr="00F413F0" w:rsidRDefault="002E67B1" w:rsidP="00E61267">
      <w:pPr>
        <w:numPr>
          <w:ilvl w:val="1"/>
          <w:numId w:val="11"/>
        </w:numPr>
        <w:spacing w:after="0" w:line="276" w:lineRule="auto"/>
        <w:ind w:right="0" w:hanging="362"/>
        <w:rPr>
          <w:rFonts w:asciiTheme="minorHAnsi" w:hAnsiTheme="minorHAnsi" w:cstheme="minorHAnsi"/>
          <w:color w:val="auto"/>
          <w:szCs w:val="24"/>
        </w:rPr>
      </w:pPr>
      <w:r w:rsidRPr="00F413F0">
        <w:rPr>
          <w:rFonts w:asciiTheme="minorHAnsi" w:hAnsiTheme="minorHAnsi" w:cstheme="minorHAnsi"/>
          <w:color w:val="auto"/>
          <w:szCs w:val="24"/>
        </w:rPr>
        <w:t xml:space="preserve">studenci innych uczelni – ELS oraz kartę zobowiązań macierzystej uczelni, </w:t>
      </w:r>
    </w:p>
    <w:p w14:paraId="6BF2650A" w14:textId="77777777" w:rsidR="00973029" w:rsidRPr="00F413F0" w:rsidRDefault="002E67B1" w:rsidP="00E61267">
      <w:pPr>
        <w:numPr>
          <w:ilvl w:val="1"/>
          <w:numId w:val="11"/>
        </w:numPr>
        <w:spacing w:after="0" w:line="276" w:lineRule="auto"/>
        <w:ind w:right="0" w:hanging="362"/>
        <w:rPr>
          <w:rFonts w:asciiTheme="minorHAnsi" w:hAnsiTheme="minorHAnsi" w:cstheme="minorHAnsi"/>
          <w:color w:val="auto"/>
          <w:szCs w:val="24"/>
        </w:rPr>
      </w:pPr>
      <w:r w:rsidRPr="00F413F0">
        <w:rPr>
          <w:rFonts w:asciiTheme="minorHAnsi" w:hAnsiTheme="minorHAnsi" w:cstheme="minorHAnsi"/>
          <w:color w:val="auto"/>
          <w:szCs w:val="24"/>
        </w:rPr>
        <w:t xml:space="preserve">pracownicy naukowi innych uczelni – zaświadczenie o zatrudnieniu w macierzystej uczelni, </w:t>
      </w:r>
    </w:p>
    <w:p w14:paraId="4D1B2885" w14:textId="77777777" w:rsidR="00973029" w:rsidRPr="00F413F0" w:rsidRDefault="002E67B1" w:rsidP="00E61267">
      <w:pPr>
        <w:numPr>
          <w:ilvl w:val="1"/>
          <w:numId w:val="11"/>
        </w:numPr>
        <w:spacing w:after="0" w:line="276" w:lineRule="auto"/>
        <w:ind w:right="0" w:hanging="362"/>
        <w:rPr>
          <w:rFonts w:asciiTheme="minorHAnsi" w:hAnsiTheme="minorHAnsi" w:cstheme="minorHAnsi"/>
          <w:color w:val="auto"/>
          <w:szCs w:val="24"/>
        </w:rPr>
      </w:pPr>
      <w:r w:rsidRPr="00F413F0">
        <w:rPr>
          <w:rFonts w:asciiTheme="minorHAnsi" w:hAnsiTheme="minorHAnsi" w:cstheme="minorHAnsi"/>
          <w:color w:val="auto"/>
          <w:szCs w:val="24"/>
        </w:rPr>
        <w:t>osoby wykonujące zawody medyczne – dokument poświadczający prawo wykonywania zawodu oraz aktualne zaświadczenie z miejsca pracy</w:t>
      </w:r>
      <w:r w:rsidR="003014A8" w:rsidRPr="00F413F0">
        <w:rPr>
          <w:rFonts w:asciiTheme="minorHAnsi" w:hAnsiTheme="minorHAnsi" w:cstheme="minorHAnsi"/>
          <w:color w:val="auto"/>
          <w:szCs w:val="24"/>
        </w:rPr>
        <w:t xml:space="preserve"> wydane najpóźniej do miesiąca  wstecz</w:t>
      </w:r>
      <w:r w:rsidRPr="00F413F0">
        <w:rPr>
          <w:rFonts w:asciiTheme="minorHAnsi" w:hAnsiTheme="minorHAnsi" w:cstheme="minorHAnsi"/>
          <w:color w:val="auto"/>
          <w:szCs w:val="24"/>
        </w:rPr>
        <w:t xml:space="preserve">. </w:t>
      </w:r>
    </w:p>
    <w:p w14:paraId="25EE58D9" w14:textId="77777777" w:rsidR="00973029" w:rsidRPr="00E61267" w:rsidRDefault="002E67B1" w:rsidP="00E61267">
      <w:pPr>
        <w:numPr>
          <w:ilvl w:val="0"/>
          <w:numId w:val="11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F413F0">
        <w:rPr>
          <w:rFonts w:asciiTheme="minorHAnsi" w:hAnsiTheme="minorHAnsi" w:cstheme="minorHAnsi"/>
          <w:color w:val="auto"/>
          <w:szCs w:val="24"/>
        </w:rPr>
        <w:t xml:space="preserve">Uprawnień wynikających z posiadania konta bibliotecznego (karty bibliotecznej) nie można </w:t>
      </w:r>
      <w:r w:rsidRPr="00E61267">
        <w:rPr>
          <w:rFonts w:asciiTheme="minorHAnsi" w:hAnsiTheme="minorHAnsi" w:cstheme="minorHAnsi"/>
          <w:szCs w:val="24"/>
        </w:rPr>
        <w:t xml:space="preserve">odstępować innym osobom. </w:t>
      </w:r>
    </w:p>
    <w:p w14:paraId="43D35134" w14:textId="77777777" w:rsidR="00973029" w:rsidRPr="00E61267" w:rsidRDefault="002E67B1" w:rsidP="00E61267">
      <w:pPr>
        <w:numPr>
          <w:ilvl w:val="0"/>
          <w:numId w:val="11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Ważność konta obowiązuje: </w:t>
      </w:r>
    </w:p>
    <w:p w14:paraId="1CDEFF99" w14:textId="77777777" w:rsidR="00973029" w:rsidRPr="00E61267" w:rsidRDefault="002E67B1" w:rsidP="00E61267">
      <w:pPr>
        <w:numPr>
          <w:ilvl w:val="1"/>
          <w:numId w:val="11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dla studentów i doktorantów na 5 lat z możliwością prolongaty (weryfikacja na podstawie legitymacji lub zaświadczenia z dziekanatu), </w:t>
      </w:r>
    </w:p>
    <w:p w14:paraId="320063E7" w14:textId="3A77CD8D" w:rsidR="00973029" w:rsidRPr="00F413F0" w:rsidRDefault="002E67B1" w:rsidP="00E61267">
      <w:pPr>
        <w:numPr>
          <w:ilvl w:val="1"/>
          <w:numId w:val="11"/>
        </w:numPr>
        <w:spacing w:after="0" w:line="276" w:lineRule="auto"/>
        <w:ind w:right="0" w:hanging="362"/>
        <w:rPr>
          <w:rFonts w:asciiTheme="minorHAnsi" w:hAnsiTheme="minorHAnsi" w:cstheme="minorHAnsi"/>
          <w:color w:val="auto"/>
          <w:szCs w:val="24"/>
        </w:rPr>
      </w:pPr>
      <w:r w:rsidRPr="00E61267">
        <w:rPr>
          <w:rFonts w:asciiTheme="minorHAnsi" w:hAnsiTheme="minorHAnsi" w:cstheme="minorHAnsi"/>
          <w:szCs w:val="24"/>
        </w:rPr>
        <w:lastRenderedPageBreak/>
        <w:t xml:space="preserve">dla słuchaczy studiów </w:t>
      </w:r>
      <w:r w:rsidRPr="00F413F0">
        <w:rPr>
          <w:rFonts w:asciiTheme="minorHAnsi" w:hAnsiTheme="minorHAnsi" w:cstheme="minorHAnsi"/>
          <w:color w:val="auto"/>
          <w:szCs w:val="24"/>
        </w:rPr>
        <w:t xml:space="preserve">podyplomowych </w:t>
      </w:r>
      <w:r w:rsidR="00BD25FE" w:rsidRPr="00F413F0">
        <w:rPr>
          <w:rFonts w:asciiTheme="minorHAnsi" w:hAnsiTheme="minorHAnsi" w:cstheme="minorHAnsi"/>
          <w:color w:val="auto"/>
          <w:szCs w:val="24"/>
        </w:rPr>
        <w:t xml:space="preserve">do </w:t>
      </w:r>
      <w:r w:rsidR="00154146" w:rsidRPr="00F413F0">
        <w:rPr>
          <w:rFonts w:asciiTheme="minorHAnsi" w:hAnsiTheme="minorHAnsi" w:cstheme="minorHAnsi"/>
          <w:color w:val="auto"/>
          <w:szCs w:val="24"/>
        </w:rPr>
        <w:t>2</w:t>
      </w:r>
      <w:r w:rsidR="00BD25FE" w:rsidRPr="00F413F0">
        <w:rPr>
          <w:rFonts w:asciiTheme="minorHAnsi" w:hAnsiTheme="minorHAnsi" w:cstheme="minorHAnsi"/>
          <w:color w:val="auto"/>
          <w:szCs w:val="24"/>
        </w:rPr>
        <w:t xml:space="preserve"> lat</w:t>
      </w:r>
      <w:r w:rsidRPr="00F413F0">
        <w:rPr>
          <w:rFonts w:asciiTheme="minorHAnsi" w:hAnsiTheme="minorHAnsi" w:cstheme="minorHAnsi"/>
          <w:color w:val="auto"/>
          <w:szCs w:val="24"/>
        </w:rPr>
        <w:t xml:space="preserve">, </w:t>
      </w:r>
    </w:p>
    <w:p w14:paraId="54056E28" w14:textId="77777777" w:rsidR="00973029" w:rsidRPr="00E61267" w:rsidRDefault="002E67B1" w:rsidP="00E61267">
      <w:pPr>
        <w:numPr>
          <w:ilvl w:val="1"/>
          <w:numId w:val="11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F413F0">
        <w:rPr>
          <w:rFonts w:asciiTheme="minorHAnsi" w:hAnsiTheme="minorHAnsi" w:cstheme="minorHAnsi"/>
          <w:color w:val="auto"/>
          <w:szCs w:val="24"/>
        </w:rPr>
        <w:t xml:space="preserve">dla pracowników na okres zatrudnienia w uczelni (z obowiązkiem </w:t>
      </w:r>
      <w:r w:rsidRPr="00E61267">
        <w:rPr>
          <w:rFonts w:asciiTheme="minorHAnsi" w:hAnsiTheme="minorHAnsi" w:cstheme="minorHAnsi"/>
          <w:szCs w:val="24"/>
        </w:rPr>
        <w:t xml:space="preserve">prolongaty co 5 lat), </w:t>
      </w:r>
    </w:p>
    <w:p w14:paraId="6F5FDB2E" w14:textId="77777777" w:rsidR="00973029" w:rsidRPr="00E61267" w:rsidRDefault="002E67B1" w:rsidP="00E61267">
      <w:pPr>
        <w:numPr>
          <w:ilvl w:val="1"/>
          <w:numId w:val="11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dla osób spoza uczelni do 5 lat, w zależności od okresu zatrudnienia lub nauki. </w:t>
      </w:r>
    </w:p>
    <w:p w14:paraId="4B686E12" w14:textId="77777777" w:rsidR="00973029" w:rsidRPr="00E61267" w:rsidRDefault="002E67B1" w:rsidP="00E61267">
      <w:pPr>
        <w:numPr>
          <w:ilvl w:val="0"/>
          <w:numId w:val="11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Właściciel konta bibliotecznego jest zobowiązany osobiście zawiadomić bibliotekę o zmianie nazwiska, adresu zamieszkania lub miejsca zatrudnienia, a także kierunku i rodzaju studiów. </w:t>
      </w:r>
    </w:p>
    <w:p w14:paraId="005373D9" w14:textId="7CA78161" w:rsidR="00973029" w:rsidRPr="00F413F0" w:rsidRDefault="002E67B1" w:rsidP="00E61267">
      <w:pPr>
        <w:numPr>
          <w:ilvl w:val="0"/>
          <w:numId w:val="11"/>
        </w:numPr>
        <w:spacing w:after="0" w:line="276" w:lineRule="auto"/>
        <w:ind w:right="0" w:hanging="358"/>
        <w:rPr>
          <w:rFonts w:asciiTheme="minorHAnsi" w:hAnsiTheme="minorHAnsi" w:cstheme="minorHAnsi"/>
          <w:color w:val="auto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Za wydanie </w:t>
      </w:r>
      <w:r w:rsidRPr="00F413F0">
        <w:rPr>
          <w:rFonts w:asciiTheme="minorHAnsi" w:hAnsiTheme="minorHAnsi" w:cstheme="minorHAnsi"/>
          <w:color w:val="auto"/>
          <w:szCs w:val="24"/>
        </w:rPr>
        <w:t>karty bibliotecznej osobom wymienionym § 11 pkt. 2 lit. c–f pobierana jest opłata zgodnie z cennikiem</w:t>
      </w:r>
      <w:r w:rsidR="00154146" w:rsidRPr="00F413F0">
        <w:rPr>
          <w:rFonts w:asciiTheme="minorHAnsi" w:hAnsiTheme="minorHAnsi" w:cstheme="minorHAnsi"/>
          <w:color w:val="auto"/>
          <w:szCs w:val="24"/>
        </w:rPr>
        <w:t xml:space="preserve"> (Załącznik nr 4</w:t>
      </w:r>
      <w:r w:rsidR="00F413F0" w:rsidRPr="00F413F0">
        <w:rPr>
          <w:rFonts w:asciiTheme="minorHAnsi" w:hAnsiTheme="minorHAnsi" w:cstheme="minorHAnsi"/>
          <w:color w:val="auto"/>
          <w:szCs w:val="24"/>
        </w:rPr>
        <w:t xml:space="preserve"> do Regulaminu</w:t>
      </w:r>
      <w:r w:rsidR="00154146" w:rsidRPr="00F413F0">
        <w:rPr>
          <w:rFonts w:asciiTheme="minorHAnsi" w:hAnsiTheme="minorHAnsi" w:cstheme="minorHAnsi"/>
          <w:color w:val="auto"/>
          <w:szCs w:val="24"/>
        </w:rPr>
        <w:t>)</w:t>
      </w:r>
      <w:r w:rsidRPr="00F413F0">
        <w:rPr>
          <w:rFonts w:asciiTheme="minorHAnsi" w:hAnsiTheme="minorHAnsi" w:cstheme="minorHAnsi"/>
          <w:color w:val="auto"/>
          <w:szCs w:val="24"/>
        </w:rPr>
        <w:t xml:space="preserve">. Opłata pobierana jest również od pracowników UMW nieposiadających ELP. </w:t>
      </w:r>
    </w:p>
    <w:p w14:paraId="1C8FEE00" w14:textId="692BB761" w:rsidR="00973029" w:rsidRPr="00F413F0" w:rsidRDefault="002E67B1" w:rsidP="00E61267">
      <w:pPr>
        <w:numPr>
          <w:ilvl w:val="0"/>
          <w:numId w:val="11"/>
        </w:numPr>
        <w:spacing w:after="0" w:line="276" w:lineRule="auto"/>
        <w:ind w:right="0" w:hanging="358"/>
        <w:rPr>
          <w:rFonts w:asciiTheme="minorHAnsi" w:hAnsiTheme="minorHAnsi" w:cstheme="minorHAnsi"/>
          <w:color w:val="auto"/>
          <w:szCs w:val="24"/>
        </w:rPr>
      </w:pPr>
      <w:r w:rsidRPr="00F413F0">
        <w:rPr>
          <w:rFonts w:asciiTheme="minorHAnsi" w:hAnsiTheme="minorHAnsi" w:cstheme="minorHAnsi"/>
          <w:color w:val="auto"/>
          <w:szCs w:val="24"/>
        </w:rPr>
        <w:t>Za wystawienie duplikatu karty bibliotecznej pobierana jest opłata zgodnie z cennikiem</w:t>
      </w:r>
      <w:r w:rsidR="00154146" w:rsidRPr="00F413F0">
        <w:rPr>
          <w:rFonts w:asciiTheme="minorHAnsi" w:hAnsiTheme="minorHAnsi" w:cstheme="minorHAnsi"/>
          <w:color w:val="auto"/>
          <w:szCs w:val="24"/>
        </w:rPr>
        <w:t xml:space="preserve"> (Załącznik nr 4</w:t>
      </w:r>
      <w:r w:rsidR="00F413F0" w:rsidRPr="00F413F0">
        <w:rPr>
          <w:rFonts w:asciiTheme="minorHAnsi" w:hAnsiTheme="minorHAnsi" w:cstheme="minorHAnsi"/>
          <w:color w:val="auto"/>
          <w:szCs w:val="24"/>
        </w:rPr>
        <w:t xml:space="preserve"> do Regulaminu</w:t>
      </w:r>
      <w:r w:rsidR="00154146" w:rsidRPr="00F413F0">
        <w:rPr>
          <w:rFonts w:asciiTheme="minorHAnsi" w:hAnsiTheme="minorHAnsi" w:cstheme="minorHAnsi"/>
          <w:color w:val="auto"/>
          <w:szCs w:val="24"/>
        </w:rPr>
        <w:t>)</w:t>
      </w:r>
      <w:r w:rsidRPr="00F413F0">
        <w:rPr>
          <w:rFonts w:asciiTheme="minorHAnsi" w:hAnsiTheme="minorHAnsi" w:cstheme="minorHAnsi"/>
          <w:color w:val="auto"/>
          <w:szCs w:val="24"/>
        </w:rPr>
        <w:t xml:space="preserve">. </w:t>
      </w:r>
    </w:p>
    <w:p w14:paraId="58AA493F" w14:textId="77777777" w:rsidR="00973029" w:rsidRPr="00F413F0" w:rsidRDefault="002E67B1" w:rsidP="00E61267">
      <w:pPr>
        <w:numPr>
          <w:ilvl w:val="0"/>
          <w:numId w:val="11"/>
        </w:numPr>
        <w:spacing w:after="0" w:line="276" w:lineRule="auto"/>
        <w:ind w:right="0" w:hanging="358"/>
        <w:rPr>
          <w:rFonts w:asciiTheme="minorHAnsi" w:hAnsiTheme="minorHAnsi" w:cstheme="minorHAnsi"/>
          <w:color w:val="auto"/>
          <w:szCs w:val="24"/>
        </w:rPr>
      </w:pPr>
      <w:r w:rsidRPr="00F413F0">
        <w:rPr>
          <w:rFonts w:asciiTheme="minorHAnsi" w:hAnsiTheme="minorHAnsi" w:cstheme="minorHAnsi"/>
          <w:color w:val="auto"/>
          <w:szCs w:val="24"/>
        </w:rPr>
        <w:t xml:space="preserve">Właściciel konta bibliotecznego zobowiązany jest osobiście zawiadomić bibliotekę w przypadku zagubienia lub zniszczenia dokumentów uprawniających do wypożyczania na zewnątrz. </w:t>
      </w:r>
    </w:p>
    <w:p w14:paraId="17C8D68C" w14:textId="77777777" w:rsidR="00973029" w:rsidRPr="00E61267" w:rsidRDefault="002E67B1" w:rsidP="00E61267">
      <w:pPr>
        <w:numPr>
          <w:ilvl w:val="0"/>
          <w:numId w:val="11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F413F0">
        <w:rPr>
          <w:rFonts w:asciiTheme="minorHAnsi" w:hAnsiTheme="minorHAnsi" w:cstheme="minorHAnsi"/>
          <w:color w:val="auto"/>
          <w:szCs w:val="24"/>
        </w:rPr>
        <w:t xml:space="preserve">Przed uzyskaniem dyplomu </w:t>
      </w:r>
      <w:r w:rsidRPr="00E61267">
        <w:rPr>
          <w:rFonts w:asciiTheme="minorHAnsi" w:hAnsiTheme="minorHAnsi" w:cstheme="minorHAnsi"/>
          <w:szCs w:val="24"/>
        </w:rPr>
        <w:t xml:space="preserve">lub odejściem z uczelni studenci, doktoranci i pracownicy UMW muszą uzyskać na karcie obiegowej potwierdzenie rozliczenia z biblioteką. </w:t>
      </w:r>
    </w:p>
    <w:p w14:paraId="0EDB787A" w14:textId="77777777" w:rsidR="00973029" w:rsidRPr="007139EC" w:rsidRDefault="002E67B1" w:rsidP="00E61267">
      <w:pPr>
        <w:spacing w:before="240" w:after="0" w:line="276" w:lineRule="auto"/>
        <w:ind w:right="6"/>
        <w:jc w:val="center"/>
        <w:rPr>
          <w:rFonts w:asciiTheme="minorHAnsi" w:hAnsiTheme="minorHAnsi" w:cstheme="minorHAnsi"/>
          <w:b/>
          <w:szCs w:val="24"/>
        </w:rPr>
      </w:pPr>
      <w:r w:rsidRPr="007139EC">
        <w:rPr>
          <w:rFonts w:asciiTheme="minorHAnsi" w:hAnsiTheme="minorHAnsi" w:cstheme="minorHAnsi"/>
          <w:b/>
          <w:szCs w:val="24"/>
        </w:rPr>
        <w:t xml:space="preserve">§ 12 </w:t>
      </w:r>
    </w:p>
    <w:p w14:paraId="14A99BF7" w14:textId="77777777" w:rsidR="00973029" w:rsidRPr="00E61267" w:rsidRDefault="002E67B1" w:rsidP="00E61267">
      <w:pPr>
        <w:numPr>
          <w:ilvl w:val="0"/>
          <w:numId w:val="12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Wypożyczane materiały biblioteczne powierza się opiece użytkownika, który powinien sprawdzić ich stan w obecności bibliotekarza i zgłosić ewentualne defekty (podkreślenia, adnotacje, uszkodzenia mechaniczne, braki). Za wszelkie uszkodzenia nieujawnione w chwili wypożyczania materiałów, a stwierdzone przy ich zwrocie, użytkownik odpowiada materialnie. </w:t>
      </w:r>
    </w:p>
    <w:p w14:paraId="49D11CAF" w14:textId="77777777" w:rsidR="00973029" w:rsidRPr="00E61267" w:rsidRDefault="002E67B1" w:rsidP="00E61267">
      <w:pPr>
        <w:numPr>
          <w:ilvl w:val="0"/>
          <w:numId w:val="12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Użytkownik jest zobowiązany odpowiedzialnie obchodzić się z wypożyczonymi książkami. Niedopuszczalne są: wyrywanie kartek, dokonywanie podkreśleń, zaznaczeń, zagięć stron, samodzielne naprawy itp. </w:t>
      </w:r>
    </w:p>
    <w:p w14:paraId="76464A20" w14:textId="77777777" w:rsidR="00973029" w:rsidRPr="007139EC" w:rsidRDefault="002E67B1" w:rsidP="00E61267">
      <w:pPr>
        <w:spacing w:before="240" w:after="0" w:line="276" w:lineRule="auto"/>
        <w:ind w:right="6"/>
        <w:jc w:val="center"/>
        <w:rPr>
          <w:rFonts w:asciiTheme="minorHAnsi" w:hAnsiTheme="minorHAnsi" w:cstheme="minorHAnsi"/>
          <w:b/>
          <w:szCs w:val="24"/>
        </w:rPr>
      </w:pPr>
      <w:r w:rsidRPr="007139EC">
        <w:rPr>
          <w:rFonts w:asciiTheme="minorHAnsi" w:hAnsiTheme="minorHAnsi" w:cstheme="minorHAnsi"/>
          <w:b/>
          <w:szCs w:val="24"/>
        </w:rPr>
        <w:t xml:space="preserve">§ 13 </w:t>
      </w:r>
    </w:p>
    <w:p w14:paraId="0196A4B1" w14:textId="77777777" w:rsidR="00973029" w:rsidRPr="00E61267" w:rsidRDefault="002E67B1" w:rsidP="00E61267">
      <w:pPr>
        <w:numPr>
          <w:ilvl w:val="0"/>
          <w:numId w:val="13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Rejestracja </w:t>
      </w:r>
      <w:proofErr w:type="spellStart"/>
      <w:r w:rsidRPr="00E61267">
        <w:rPr>
          <w:rFonts w:asciiTheme="minorHAnsi" w:hAnsiTheme="minorHAnsi" w:cstheme="minorHAnsi"/>
          <w:szCs w:val="24"/>
        </w:rPr>
        <w:t>wypożyczeń</w:t>
      </w:r>
      <w:proofErr w:type="spellEnd"/>
      <w:r w:rsidRPr="00E61267">
        <w:rPr>
          <w:rFonts w:asciiTheme="minorHAnsi" w:hAnsiTheme="minorHAnsi" w:cstheme="minorHAnsi"/>
          <w:szCs w:val="24"/>
        </w:rPr>
        <w:t xml:space="preserve"> odbywa się w bibliotecznym systemie komputerowym. </w:t>
      </w:r>
    </w:p>
    <w:p w14:paraId="0B38BF8B" w14:textId="77777777" w:rsidR="00973029" w:rsidRPr="00E61267" w:rsidRDefault="002E67B1" w:rsidP="00E61267">
      <w:pPr>
        <w:numPr>
          <w:ilvl w:val="0"/>
          <w:numId w:val="13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Zbiory biblioteczne wypożycza się na zewnątrz na okres zgodny ze statusem określonym dla poszczególnych grup użytkowników, tzn. </w:t>
      </w:r>
      <w:r w:rsidRPr="00F413F0">
        <w:rPr>
          <w:rFonts w:asciiTheme="minorHAnsi" w:hAnsiTheme="minorHAnsi" w:cstheme="minorHAnsi"/>
          <w:color w:val="auto"/>
          <w:szCs w:val="24"/>
        </w:rPr>
        <w:t>na 3, 6</w:t>
      </w:r>
      <w:r w:rsidR="00BD25FE" w:rsidRPr="00F413F0">
        <w:rPr>
          <w:rFonts w:asciiTheme="minorHAnsi" w:hAnsiTheme="minorHAnsi" w:cstheme="minorHAnsi"/>
          <w:color w:val="auto"/>
          <w:szCs w:val="24"/>
        </w:rPr>
        <w:t>,</w:t>
      </w:r>
      <w:r w:rsidRPr="00F413F0">
        <w:rPr>
          <w:rFonts w:asciiTheme="minorHAnsi" w:hAnsiTheme="minorHAnsi" w:cstheme="minorHAnsi"/>
          <w:color w:val="auto"/>
          <w:szCs w:val="24"/>
        </w:rPr>
        <w:t xml:space="preserve"> 12 </w:t>
      </w:r>
      <w:r w:rsidR="00BD25FE" w:rsidRPr="00F413F0">
        <w:rPr>
          <w:rFonts w:asciiTheme="minorHAnsi" w:hAnsiTheme="minorHAnsi" w:cstheme="minorHAnsi"/>
          <w:color w:val="auto"/>
          <w:szCs w:val="24"/>
        </w:rPr>
        <w:t xml:space="preserve">lub 36 </w:t>
      </w:r>
      <w:r w:rsidRPr="00F413F0">
        <w:rPr>
          <w:rFonts w:asciiTheme="minorHAnsi" w:hAnsiTheme="minorHAnsi" w:cstheme="minorHAnsi"/>
          <w:color w:val="auto"/>
          <w:szCs w:val="24"/>
        </w:rPr>
        <w:t xml:space="preserve">miesięcy, lub </w:t>
      </w:r>
      <w:r w:rsidRPr="00E61267">
        <w:rPr>
          <w:rFonts w:asciiTheme="minorHAnsi" w:hAnsiTheme="minorHAnsi" w:cstheme="minorHAnsi"/>
          <w:szCs w:val="24"/>
        </w:rPr>
        <w:t xml:space="preserve">w przypadku egzemplarzy oznaczonych zielonym paskiem na 1 miesiąc, niezależnie od statusu użytkownika. </w:t>
      </w:r>
    </w:p>
    <w:p w14:paraId="1B18F58A" w14:textId="77777777" w:rsidR="00973029" w:rsidRPr="00E61267" w:rsidRDefault="002E67B1" w:rsidP="00E61267">
      <w:pPr>
        <w:numPr>
          <w:ilvl w:val="0"/>
          <w:numId w:val="13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Ustala się następujące limity </w:t>
      </w:r>
      <w:proofErr w:type="spellStart"/>
      <w:r w:rsidRPr="00E61267">
        <w:rPr>
          <w:rFonts w:asciiTheme="minorHAnsi" w:hAnsiTheme="minorHAnsi" w:cstheme="minorHAnsi"/>
          <w:szCs w:val="24"/>
        </w:rPr>
        <w:t>wypożyczeń</w:t>
      </w:r>
      <w:proofErr w:type="spellEnd"/>
      <w:r w:rsidRPr="00E61267">
        <w:rPr>
          <w:rFonts w:asciiTheme="minorHAnsi" w:hAnsiTheme="minorHAnsi" w:cstheme="minorHAnsi"/>
          <w:szCs w:val="24"/>
        </w:rPr>
        <w:t xml:space="preserve"> na zewnątrz: </w:t>
      </w:r>
    </w:p>
    <w:p w14:paraId="27907D66" w14:textId="77777777" w:rsidR="00973029" w:rsidRPr="00E61267" w:rsidRDefault="002E67B1" w:rsidP="00E61267">
      <w:pPr>
        <w:numPr>
          <w:ilvl w:val="1"/>
          <w:numId w:val="13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studenci UMW: 10 tytułów na 6 miesięcy, </w:t>
      </w:r>
    </w:p>
    <w:p w14:paraId="6D276E1B" w14:textId="77777777" w:rsidR="00973029" w:rsidRPr="00E61267" w:rsidRDefault="002E67B1" w:rsidP="00E61267">
      <w:pPr>
        <w:numPr>
          <w:ilvl w:val="1"/>
          <w:numId w:val="13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doktoranci UMW: 10 tytułów na 12 miesięcy, </w:t>
      </w:r>
    </w:p>
    <w:p w14:paraId="1CB80546" w14:textId="77777777" w:rsidR="00973029" w:rsidRPr="00E61267" w:rsidRDefault="002E67B1" w:rsidP="00E61267">
      <w:pPr>
        <w:numPr>
          <w:ilvl w:val="1"/>
          <w:numId w:val="13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pracownicy naukowi UMW: 15 tytułów na 12 miesięcy, </w:t>
      </w:r>
    </w:p>
    <w:p w14:paraId="5AAF093F" w14:textId="77777777" w:rsidR="00973029" w:rsidRPr="00E61267" w:rsidRDefault="002E67B1" w:rsidP="00E61267">
      <w:pPr>
        <w:numPr>
          <w:ilvl w:val="1"/>
          <w:numId w:val="13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pozostali pracownicy UMW: 5 tytułów na 3 miesiące, </w:t>
      </w:r>
    </w:p>
    <w:p w14:paraId="0802A648" w14:textId="77777777" w:rsidR="00973029" w:rsidRPr="00F413F0" w:rsidRDefault="002E67B1" w:rsidP="00E61267">
      <w:pPr>
        <w:numPr>
          <w:ilvl w:val="1"/>
          <w:numId w:val="13"/>
        </w:numPr>
        <w:spacing w:after="0" w:line="276" w:lineRule="auto"/>
        <w:ind w:right="0" w:hanging="362"/>
        <w:rPr>
          <w:rFonts w:asciiTheme="minorHAnsi" w:hAnsiTheme="minorHAnsi" w:cstheme="minorHAnsi"/>
          <w:color w:val="auto"/>
          <w:szCs w:val="24"/>
        </w:rPr>
      </w:pPr>
      <w:r w:rsidRPr="00F413F0">
        <w:rPr>
          <w:rFonts w:asciiTheme="minorHAnsi" w:hAnsiTheme="minorHAnsi" w:cstheme="minorHAnsi"/>
          <w:color w:val="auto"/>
          <w:szCs w:val="24"/>
        </w:rPr>
        <w:t xml:space="preserve">osoby wykonujące zawody medyczne: 5 tytułów na 3 miesiące od drugiego miesiąca każdego roku akademickiego (listopad), </w:t>
      </w:r>
    </w:p>
    <w:p w14:paraId="68B1DD50" w14:textId="4F556246" w:rsidR="00973029" w:rsidRPr="00F413F0" w:rsidRDefault="002E67B1" w:rsidP="00E61267">
      <w:pPr>
        <w:numPr>
          <w:ilvl w:val="1"/>
          <w:numId w:val="13"/>
        </w:numPr>
        <w:spacing w:after="0" w:line="276" w:lineRule="auto"/>
        <w:ind w:right="0" w:hanging="362"/>
        <w:rPr>
          <w:rFonts w:asciiTheme="minorHAnsi" w:hAnsiTheme="minorHAnsi" w:cstheme="minorHAnsi"/>
          <w:color w:val="auto"/>
          <w:szCs w:val="24"/>
        </w:rPr>
      </w:pPr>
      <w:r w:rsidRPr="00F413F0">
        <w:rPr>
          <w:rFonts w:asciiTheme="minorHAnsi" w:hAnsiTheme="minorHAnsi" w:cstheme="minorHAnsi"/>
          <w:color w:val="auto"/>
          <w:szCs w:val="24"/>
        </w:rPr>
        <w:t xml:space="preserve">inni: 3 tytuły na 3 miesiące od drugiego miesiąca każdego roku akademickiego (listopad), </w:t>
      </w:r>
    </w:p>
    <w:p w14:paraId="19A7ED9A" w14:textId="363360EE" w:rsidR="001B60FF" w:rsidRPr="00F413F0" w:rsidRDefault="001B60FF" w:rsidP="00E61267">
      <w:pPr>
        <w:numPr>
          <w:ilvl w:val="1"/>
          <w:numId w:val="13"/>
        </w:numPr>
        <w:spacing w:after="0" w:line="276" w:lineRule="auto"/>
        <w:ind w:right="0" w:hanging="362"/>
        <w:rPr>
          <w:rFonts w:asciiTheme="minorHAnsi" w:hAnsiTheme="minorHAnsi" w:cstheme="minorHAnsi"/>
          <w:color w:val="auto"/>
          <w:szCs w:val="24"/>
        </w:rPr>
      </w:pPr>
      <w:r w:rsidRPr="00F413F0">
        <w:rPr>
          <w:rFonts w:asciiTheme="minorHAnsi" w:hAnsiTheme="minorHAnsi" w:cstheme="minorHAnsi"/>
          <w:color w:val="auto"/>
          <w:szCs w:val="24"/>
        </w:rPr>
        <w:t>słuchacze UTW</w:t>
      </w:r>
      <w:r w:rsidRPr="00F413F0">
        <w:rPr>
          <w:rFonts w:ascii="Calibri" w:hAnsi="Calibri" w:cs="Calibri"/>
          <w:color w:val="auto"/>
          <w:szCs w:val="24"/>
        </w:rPr>
        <w:t xml:space="preserve">: </w:t>
      </w:r>
      <w:r w:rsidRPr="00F413F0">
        <w:rPr>
          <w:rFonts w:ascii="Calibri" w:hAnsi="Calibri" w:cs="Calibri"/>
          <w:color w:val="auto"/>
        </w:rPr>
        <w:t>6 tytułów na 6 miesięcy,</w:t>
      </w:r>
    </w:p>
    <w:p w14:paraId="0A843902" w14:textId="77777777" w:rsidR="003014A8" w:rsidRPr="00F413F0" w:rsidRDefault="002E67B1" w:rsidP="00E61267">
      <w:pPr>
        <w:numPr>
          <w:ilvl w:val="1"/>
          <w:numId w:val="13"/>
        </w:numPr>
        <w:spacing w:after="0" w:line="276" w:lineRule="auto"/>
        <w:ind w:right="0" w:hanging="362"/>
        <w:rPr>
          <w:rFonts w:asciiTheme="minorHAnsi" w:hAnsiTheme="minorHAnsi" w:cstheme="minorHAnsi"/>
          <w:color w:val="auto"/>
          <w:szCs w:val="24"/>
        </w:rPr>
      </w:pPr>
      <w:r w:rsidRPr="00F413F0">
        <w:rPr>
          <w:rFonts w:asciiTheme="minorHAnsi" w:hAnsiTheme="minorHAnsi" w:cstheme="minorHAnsi"/>
          <w:color w:val="auto"/>
          <w:szCs w:val="24"/>
        </w:rPr>
        <w:t>w Filii nr 1 o</w:t>
      </w:r>
      <w:r w:rsidR="003014A8" w:rsidRPr="00F413F0">
        <w:rPr>
          <w:rFonts w:asciiTheme="minorHAnsi" w:hAnsiTheme="minorHAnsi" w:cstheme="minorHAnsi"/>
          <w:color w:val="auto"/>
          <w:szCs w:val="24"/>
        </w:rPr>
        <w:t>bowiązują limity zgodnie z § 23,</w:t>
      </w:r>
    </w:p>
    <w:p w14:paraId="0D8BA745" w14:textId="77777777" w:rsidR="00973029" w:rsidRPr="00F413F0" w:rsidRDefault="003014A8" w:rsidP="00E61267">
      <w:pPr>
        <w:numPr>
          <w:ilvl w:val="1"/>
          <w:numId w:val="13"/>
        </w:numPr>
        <w:spacing w:after="0" w:line="276" w:lineRule="auto"/>
        <w:ind w:right="0" w:hanging="362"/>
        <w:rPr>
          <w:rFonts w:asciiTheme="minorHAnsi" w:hAnsiTheme="minorHAnsi" w:cstheme="minorHAnsi"/>
          <w:color w:val="auto"/>
          <w:szCs w:val="24"/>
        </w:rPr>
      </w:pPr>
      <w:r w:rsidRPr="00F413F0">
        <w:rPr>
          <w:rFonts w:asciiTheme="minorHAnsi" w:hAnsiTheme="minorHAnsi" w:cstheme="minorHAnsi"/>
          <w:color w:val="auto"/>
          <w:szCs w:val="24"/>
        </w:rPr>
        <w:t>każdy status użytkownika ma możliwość wypożyczenia dodatkowo 3 tytułów z lokalizacji SWD Beletrystyka na okres 3 miesięcy.</w:t>
      </w:r>
    </w:p>
    <w:p w14:paraId="419CB59E" w14:textId="77777777" w:rsidR="00973029" w:rsidRPr="00E61267" w:rsidRDefault="002E67B1" w:rsidP="00E61267">
      <w:pPr>
        <w:numPr>
          <w:ilvl w:val="0"/>
          <w:numId w:val="13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lastRenderedPageBreak/>
        <w:t xml:space="preserve">W okresie od 1 listopada do 30 czerwca limit </w:t>
      </w:r>
      <w:proofErr w:type="spellStart"/>
      <w:r w:rsidRPr="00E61267">
        <w:rPr>
          <w:rFonts w:asciiTheme="minorHAnsi" w:hAnsiTheme="minorHAnsi" w:cstheme="minorHAnsi"/>
          <w:szCs w:val="24"/>
        </w:rPr>
        <w:t>wypożyczeń</w:t>
      </w:r>
      <w:proofErr w:type="spellEnd"/>
      <w:r w:rsidRPr="00E61267">
        <w:rPr>
          <w:rFonts w:asciiTheme="minorHAnsi" w:hAnsiTheme="minorHAnsi" w:cstheme="minorHAnsi"/>
          <w:szCs w:val="24"/>
        </w:rPr>
        <w:t xml:space="preserve"> dla studentów UMW ulega zwiększeniu. Aktualny limit można sprawdzić, logując się na konto biblioteczne lub na stronie internetowej biblioteki.  </w:t>
      </w:r>
    </w:p>
    <w:p w14:paraId="33F0470A" w14:textId="77777777" w:rsidR="00973029" w:rsidRPr="00E61267" w:rsidRDefault="002E67B1" w:rsidP="00E61267">
      <w:pPr>
        <w:numPr>
          <w:ilvl w:val="0"/>
          <w:numId w:val="13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 przypadku braku rezerwacji ze strony innych użytkowników możliwe jest trzykrotne przedłużenie okresu wypożyczenia. </w:t>
      </w:r>
    </w:p>
    <w:p w14:paraId="23E21FE7" w14:textId="77777777" w:rsidR="00973029" w:rsidRPr="00E61267" w:rsidRDefault="002E67B1" w:rsidP="00E61267">
      <w:pPr>
        <w:numPr>
          <w:ilvl w:val="0"/>
          <w:numId w:val="13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 wyjątkowych przypadkach biblioteka może zażądać zwrotu pozycji przed upływem ustalonego terminu lub w chwili wypożyczenia zastrzec wcześniejszy termin zwrotu. </w:t>
      </w:r>
    </w:p>
    <w:p w14:paraId="34EEAF85" w14:textId="77777777" w:rsidR="00973029" w:rsidRPr="00E61267" w:rsidRDefault="002E67B1" w:rsidP="00E61267">
      <w:pPr>
        <w:numPr>
          <w:ilvl w:val="0"/>
          <w:numId w:val="13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Użytkownik odpowiada za stan swojego konta czytelniczego i ma obowiązek sprawdzić poprawność rejestrowanych na koncie operacji. </w:t>
      </w:r>
    </w:p>
    <w:p w14:paraId="43D0498C" w14:textId="77777777" w:rsidR="00973029" w:rsidRPr="00E61267" w:rsidRDefault="002E67B1" w:rsidP="00E61267">
      <w:pPr>
        <w:numPr>
          <w:ilvl w:val="0"/>
          <w:numId w:val="13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Użytkownik jest zobowiązany do zwrotu książek w określonym terminie lub prolongaty terminu zwrotu. </w:t>
      </w:r>
    </w:p>
    <w:p w14:paraId="28A25D99" w14:textId="77777777" w:rsidR="00973029" w:rsidRPr="007139EC" w:rsidRDefault="002E67B1" w:rsidP="00E61267">
      <w:pPr>
        <w:spacing w:before="240" w:after="0" w:line="276" w:lineRule="auto"/>
        <w:ind w:right="6"/>
        <w:jc w:val="center"/>
        <w:rPr>
          <w:rFonts w:asciiTheme="minorHAnsi" w:hAnsiTheme="minorHAnsi" w:cstheme="minorHAnsi"/>
          <w:b/>
          <w:szCs w:val="24"/>
        </w:rPr>
      </w:pPr>
      <w:r w:rsidRPr="007139EC">
        <w:rPr>
          <w:rFonts w:asciiTheme="minorHAnsi" w:hAnsiTheme="minorHAnsi" w:cstheme="minorHAnsi"/>
          <w:b/>
          <w:szCs w:val="24"/>
        </w:rPr>
        <w:t xml:space="preserve">§ 14 </w:t>
      </w:r>
    </w:p>
    <w:p w14:paraId="77ED72F9" w14:textId="77777777" w:rsidR="00973029" w:rsidRPr="00E61267" w:rsidRDefault="002E67B1" w:rsidP="00E61267">
      <w:pPr>
        <w:numPr>
          <w:ilvl w:val="0"/>
          <w:numId w:val="14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Niezwrócenie w terminie wypożyczonych materiałów bibliotecznych pociąga za sobą następujące konsekwencje: </w:t>
      </w:r>
    </w:p>
    <w:p w14:paraId="6B60A3BB" w14:textId="77777777" w:rsidR="00973029" w:rsidRPr="00E61267" w:rsidRDefault="002E67B1" w:rsidP="00E61267">
      <w:pPr>
        <w:numPr>
          <w:ilvl w:val="1"/>
          <w:numId w:val="14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naliczenie kary pieniężnej zgodnie z cennikiem, stanowiącym załącznik do niniejszego regulaminu,  </w:t>
      </w:r>
    </w:p>
    <w:p w14:paraId="75761EB6" w14:textId="77777777" w:rsidR="00973029" w:rsidRPr="00E61267" w:rsidRDefault="002E67B1" w:rsidP="00E61267">
      <w:pPr>
        <w:numPr>
          <w:ilvl w:val="1"/>
          <w:numId w:val="14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czasowe pozbawienie prawa do wypożyczania do momentu uregulowania kary. </w:t>
      </w:r>
    </w:p>
    <w:p w14:paraId="4F852DF8" w14:textId="77777777" w:rsidR="00973029" w:rsidRPr="00E61267" w:rsidRDefault="002E67B1" w:rsidP="00E61267">
      <w:pPr>
        <w:numPr>
          <w:ilvl w:val="0"/>
          <w:numId w:val="14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 uzasadnionych przypadkach, na pisemny wniosek użytkownika, Dyrektor Biblioteki Głównej może zmniejszyć lub umorzyć opłatę. </w:t>
      </w:r>
    </w:p>
    <w:p w14:paraId="434154B1" w14:textId="77777777" w:rsidR="00973029" w:rsidRPr="007139EC" w:rsidRDefault="002E67B1" w:rsidP="00E61267">
      <w:pPr>
        <w:spacing w:before="240" w:after="0" w:line="276" w:lineRule="auto"/>
        <w:ind w:right="6"/>
        <w:jc w:val="center"/>
        <w:rPr>
          <w:rFonts w:asciiTheme="minorHAnsi" w:hAnsiTheme="minorHAnsi" w:cstheme="minorHAnsi"/>
          <w:b/>
          <w:szCs w:val="24"/>
        </w:rPr>
      </w:pPr>
      <w:r w:rsidRPr="007139EC">
        <w:rPr>
          <w:rFonts w:asciiTheme="minorHAnsi" w:hAnsiTheme="minorHAnsi" w:cstheme="minorHAnsi"/>
          <w:b/>
          <w:szCs w:val="24"/>
        </w:rPr>
        <w:t xml:space="preserve">§ 15 </w:t>
      </w:r>
    </w:p>
    <w:p w14:paraId="3C5ADCB9" w14:textId="77777777" w:rsidR="00973029" w:rsidRPr="00E61267" w:rsidRDefault="002E67B1" w:rsidP="00E61267">
      <w:pPr>
        <w:numPr>
          <w:ilvl w:val="0"/>
          <w:numId w:val="15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 przypadku zgubienia lub zniszczenia materiałów bibliotecznych użytkownik jest zobowiązany: </w:t>
      </w:r>
    </w:p>
    <w:p w14:paraId="04D2778F" w14:textId="77777777" w:rsidR="00973029" w:rsidRPr="00E61267" w:rsidRDefault="002E67B1" w:rsidP="00E61267">
      <w:pPr>
        <w:numPr>
          <w:ilvl w:val="1"/>
          <w:numId w:val="15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odkupić egzemplarz tego samego bądź nowszego wydania lub </w:t>
      </w:r>
    </w:p>
    <w:p w14:paraId="19414DF7" w14:textId="77777777" w:rsidR="00973029" w:rsidRPr="00E61267" w:rsidRDefault="002E67B1" w:rsidP="00E61267">
      <w:pPr>
        <w:numPr>
          <w:ilvl w:val="1"/>
          <w:numId w:val="15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dostarczyć inne dzieło lub dzieła wskazane przez bibliotekę o wartości ustalonej w sposób określony w ust 2. </w:t>
      </w:r>
    </w:p>
    <w:p w14:paraId="7958CC3A" w14:textId="77777777" w:rsidR="00973029" w:rsidRPr="00E61267" w:rsidRDefault="002E67B1" w:rsidP="00E61267">
      <w:pPr>
        <w:numPr>
          <w:ilvl w:val="0"/>
          <w:numId w:val="15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Rzeczywistą wartość dzieła określa biblioteka na podstawie analizy cen antykwarycznych oraz aktualnych kosztów zakupu materiałów bibliotecznych. </w:t>
      </w:r>
    </w:p>
    <w:p w14:paraId="5E9FC28E" w14:textId="77777777" w:rsidR="00973029" w:rsidRPr="00E61267" w:rsidRDefault="002E67B1" w:rsidP="00E61267">
      <w:pPr>
        <w:numPr>
          <w:ilvl w:val="0"/>
          <w:numId w:val="15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Sprawy związane z zagubionymi książkami rozwiązuje kierownik Działu Udostępniania Zbiorów Biblioteki Głównej. </w:t>
      </w:r>
    </w:p>
    <w:p w14:paraId="31F7BA99" w14:textId="77777777" w:rsidR="00973029" w:rsidRPr="00E61267" w:rsidRDefault="002E67B1" w:rsidP="00E61267">
      <w:pPr>
        <w:pStyle w:val="Nagwek1"/>
        <w:spacing w:before="240" w:after="0" w:line="276" w:lineRule="auto"/>
        <w:ind w:left="793" w:right="77" w:hanging="566"/>
        <w:rPr>
          <w:rFonts w:asciiTheme="minorHAnsi" w:hAnsiTheme="minorHAnsi" w:cstheme="minorHAnsi"/>
          <w:b/>
          <w:sz w:val="24"/>
          <w:szCs w:val="24"/>
        </w:rPr>
      </w:pPr>
      <w:r w:rsidRPr="00E61267">
        <w:rPr>
          <w:rFonts w:asciiTheme="minorHAnsi" w:hAnsiTheme="minorHAnsi" w:cstheme="minorHAnsi"/>
          <w:b/>
          <w:sz w:val="24"/>
          <w:szCs w:val="24"/>
        </w:rPr>
        <w:t xml:space="preserve">Wypożyczenia międzybiblioteczne </w:t>
      </w:r>
    </w:p>
    <w:p w14:paraId="07BE4079" w14:textId="77777777" w:rsidR="00973029" w:rsidRPr="007139EC" w:rsidRDefault="002E67B1" w:rsidP="00E61267">
      <w:pPr>
        <w:spacing w:before="240" w:after="0" w:line="276" w:lineRule="auto"/>
        <w:ind w:right="6"/>
        <w:jc w:val="center"/>
        <w:rPr>
          <w:rFonts w:asciiTheme="minorHAnsi" w:hAnsiTheme="minorHAnsi" w:cstheme="minorHAnsi"/>
          <w:b/>
          <w:szCs w:val="24"/>
        </w:rPr>
      </w:pPr>
      <w:r w:rsidRPr="007139EC">
        <w:rPr>
          <w:rFonts w:asciiTheme="minorHAnsi" w:hAnsiTheme="minorHAnsi" w:cstheme="minorHAnsi"/>
          <w:b/>
          <w:szCs w:val="24"/>
        </w:rPr>
        <w:t xml:space="preserve">§ 16 </w:t>
      </w:r>
    </w:p>
    <w:p w14:paraId="28BC20F9" w14:textId="653C04EF" w:rsidR="00973029" w:rsidRPr="00E61267" w:rsidRDefault="002E67B1" w:rsidP="00E61267">
      <w:pPr>
        <w:numPr>
          <w:ilvl w:val="0"/>
          <w:numId w:val="16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Biblioteka udostępnia użytkownikom książki i czasopisma oraz kopie artykułów sprowadzone </w:t>
      </w:r>
      <w:r w:rsidR="00F413F0">
        <w:rPr>
          <w:rFonts w:asciiTheme="minorHAnsi" w:hAnsiTheme="minorHAnsi" w:cstheme="minorHAnsi"/>
          <w:szCs w:val="24"/>
        </w:rPr>
        <w:br/>
      </w:r>
      <w:r w:rsidRPr="00E61267">
        <w:rPr>
          <w:rFonts w:asciiTheme="minorHAnsi" w:hAnsiTheme="minorHAnsi" w:cstheme="minorHAnsi"/>
          <w:szCs w:val="24"/>
        </w:rPr>
        <w:t xml:space="preserve">z innych bibliotek.  </w:t>
      </w:r>
    </w:p>
    <w:p w14:paraId="5449C114" w14:textId="77777777" w:rsidR="00973029" w:rsidRPr="00E61267" w:rsidRDefault="002E67B1" w:rsidP="00E61267">
      <w:pPr>
        <w:numPr>
          <w:ilvl w:val="0"/>
          <w:numId w:val="16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Warunkiem przyjęcia zamówienia jest brak poszukiwanych pozycji w zbiorach bibliotek wrocławskich. </w:t>
      </w:r>
    </w:p>
    <w:p w14:paraId="2C810731" w14:textId="77777777" w:rsidR="00973029" w:rsidRPr="00E61267" w:rsidRDefault="002E67B1" w:rsidP="00E61267">
      <w:pPr>
        <w:numPr>
          <w:ilvl w:val="0"/>
          <w:numId w:val="16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Materiały oryginalne udostępniane są na 1 miesiąc lub na czas określony przez bibliotekę wypożyczającą. </w:t>
      </w:r>
    </w:p>
    <w:p w14:paraId="6CFD9DFE" w14:textId="77777777" w:rsidR="00973029" w:rsidRPr="00E61267" w:rsidRDefault="002E67B1" w:rsidP="00E61267">
      <w:pPr>
        <w:numPr>
          <w:ilvl w:val="0"/>
          <w:numId w:val="16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Jednostki organizacyjne UMW Wydziału Farmacji są obsługiwane przez Filię nr 1. </w:t>
      </w:r>
    </w:p>
    <w:p w14:paraId="58A30625" w14:textId="77777777" w:rsidR="00973029" w:rsidRPr="007139EC" w:rsidRDefault="002E67B1" w:rsidP="00E61267">
      <w:pPr>
        <w:spacing w:before="240" w:after="0" w:line="276" w:lineRule="auto"/>
        <w:ind w:right="6"/>
        <w:jc w:val="center"/>
        <w:rPr>
          <w:rFonts w:asciiTheme="minorHAnsi" w:hAnsiTheme="minorHAnsi" w:cstheme="minorHAnsi"/>
          <w:b/>
          <w:szCs w:val="24"/>
        </w:rPr>
      </w:pPr>
      <w:r w:rsidRPr="007139EC">
        <w:rPr>
          <w:rFonts w:asciiTheme="minorHAnsi" w:hAnsiTheme="minorHAnsi" w:cstheme="minorHAnsi"/>
          <w:b/>
          <w:szCs w:val="24"/>
        </w:rPr>
        <w:lastRenderedPageBreak/>
        <w:t xml:space="preserve">§ 17 </w:t>
      </w:r>
    </w:p>
    <w:p w14:paraId="012F9070" w14:textId="77777777" w:rsidR="00973029" w:rsidRPr="00E61267" w:rsidRDefault="002E67B1" w:rsidP="00E61267">
      <w:pPr>
        <w:numPr>
          <w:ilvl w:val="0"/>
          <w:numId w:val="17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Do korzystania z </w:t>
      </w:r>
      <w:proofErr w:type="spellStart"/>
      <w:r w:rsidRPr="00E61267">
        <w:rPr>
          <w:rFonts w:asciiTheme="minorHAnsi" w:hAnsiTheme="minorHAnsi" w:cstheme="minorHAnsi"/>
          <w:szCs w:val="24"/>
        </w:rPr>
        <w:t>wypożyczeń</w:t>
      </w:r>
      <w:proofErr w:type="spellEnd"/>
      <w:r w:rsidRPr="00E61267">
        <w:rPr>
          <w:rFonts w:asciiTheme="minorHAnsi" w:hAnsiTheme="minorHAnsi" w:cstheme="minorHAnsi"/>
          <w:szCs w:val="24"/>
        </w:rPr>
        <w:t xml:space="preserve"> międzybibliotecznych uprawnieni są:  </w:t>
      </w:r>
    </w:p>
    <w:p w14:paraId="18C4C7BF" w14:textId="77777777" w:rsidR="00973029" w:rsidRPr="00E61267" w:rsidRDefault="002E67B1" w:rsidP="00E61267">
      <w:pPr>
        <w:numPr>
          <w:ilvl w:val="1"/>
          <w:numId w:val="17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studenci, doktoranci i pracownicy UMW, </w:t>
      </w:r>
    </w:p>
    <w:p w14:paraId="502FA08F" w14:textId="77777777" w:rsidR="00973029" w:rsidRPr="00E61267" w:rsidRDefault="002E67B1" w:rsidP="00E61267">
      <w:pPr>
        <w:numPr>
          <w:ilvl w:val="1"/>
          <w:numId w:val="17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inni zarejestrowani użytkownicy. </w:t>
      </w:r>
    </w:p>
    <w:p w14:paraId="4E2F7FCD" w14:textId="77777777" w:rsidR="00973029" w:rsidRPr="00E61267" w:rsidRDefault="002E67B1" w:rsidP="00E61267">
      <w:pPr>
        <w:numPr>
          <w:ilvl w:val="0"/>
          <w:numId w:val="17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Usługa </w:t>
      </w:r>
      <w:proofErr w:type="spellStart"/>
      <w:r w:rsidRPr="00E61267">
        <w:rPr>
          <w:rFonts w:asciiTheme="minorHAnsi" w:hAnsiTheme="minorHAnsi" w:cstheme="minorHAnsi"/>
          <w:szCs w:val="24"/>
        </w:rPr>
        <w:t>wypożyczeń</w:t>
      </w:r>
      <w:proofErr w:type="spellEnd"/>
      <w:r w:rsidRPr="00E61267">
        <w:rPr>
          <w:rFonts w:asciiTheme="minorHAnsi" w:hAnsiTheme="minorHAnsi" w:cstheme="minorHAnsi"/>
          <w:szCs w:val="24"/>
        </w:rPr>
        <w:t xml:space="preserve"> międzybibliotecznych jest płatna zgodnie z cennikiem, stanowiącym załącznik do niniejszego regulaminu. </w:t>
      </w:r>
    </w:p>
    <w:p w14:paraId="0F46C892" w14:textId="77777777" w:rsidR="00973029" w:rsidRPr="00E61267" w:rsidRDefault="002E67B1" w:rsidP="00E61267">
      <w:pPr>
        <w:numPr>
          <w:ilvl w:val="0"/>
          <w:numId w:val="17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Zasady </w:t>
      </w:r>
      <w:r w:rsidRPr="00E61267">
        <w:rPr>
          <w:rFonts w:asciiTheme="minorHAnsi" w:hAnsiTheme="minorHAnsi" w:cstheme="minorHAnsi"/>
          <w:szCs w:val="24"/>
        </w:rPr>
        <w:tab/>
        <w:t xml:space="preserve">odpłatności </w:t>
      </w:r>
      <w:r w:rsidRPr="00E61267">
        <w:rPr>
          <w:rFonts w:asciiTheme="minorHAnsi" w:hAnsiTheme="minorHAnsi" w:cstheme="minorHAnsi"/>
          <w:szCs w:val="24"/>
        </w:rPr>
        <w:tab/>
        <w:t xml:space="preserve">zakładają </w:t>
      </w:r>
      <w:r w:rsidRPr="00E61267">
        <w:rPr>
          <w:rFonts w:asciiTheme="minorHAnsi" w:hAnsiTheme="minorHAnsi" w:cstheme="minorHAnsi"/>
          <w:szCs w:val="24"/>
        </w:rPr>
        <w:tab/>
        <w:t xml:space="preserve">pokrycie </w:t>
      </w:r>
      <w:r w:rsidRPr="00E61267">
        <w:rPr>
          <w:rFonts w:asciiTheme="minorHAnsi" w:hAnsiTheme="minorHAnsi" w:cstheme="minorHAnsi"/>
          <w:szCs w:val="24"/>
        </w:rPr>
        <w:tab/>
        <w:t xml:space="preserve">kosztów </w:t>
      </w:r>
      <w:r w:rsidR="007139EC">
        <w:rPr>
          <w:rFonts w:asciiTheme="minorHAnsi" w:hAnsiTheme="minorHAnsi" w:cstheme="minorHAnsi"/>
          <w:szCs w:val="24"/>
        </w:rPr>
        <w:tab/>
        <w:t xml:space="preserve">związanych </w:t>
      </w:r>
      <w:r w:rsidR="007139EC">
        <w:rPr>
          <w:rFonts w:asciiTheme="minorHAnsi" w:hAnsiTheme="minorHAnsi" w:cstheme="minorHAnsi"/>
          <w:szCs w:val="24"/>
        </w:rPr>
        <w:tab/>
        <w:t xml:space="preserve">ze </w:t>
      </w:r>
      <w:r w:rsidR="007139EC">
        <w:rPr>
          <w:rFonts w:asciiTheme="minorHAnsi" w:hAnsiTheme="minorHAnsi" w:cstheme="minorHAnsi"/>
          <w:szCs w:val="24"/>
        </w:rPr>
        <w:tab/>
        <w:t xml:space="preserve">sprowadzeniem </w:t>
      </w:r>
      <w:r w:rsidRPr="00E61267">
        <w:rPr>
          <w:rFonts w:asciiTheme="minorHAnsi" w:hAnsiTheme="minorHAnsi" w:cstheme="minorHAnsi"/>
          <w:szCs w:val="24"/>
        </w:rPr>
        <w:t xml:space="preserve">lub udostępnieniem materiałów. Mogą składać się na nie: </w:t>
      </w:r>
    </w:p>
    <w:p w14:paraId="29894E80" w14:textId="77777777" w:rsidR="00973029" w:rsidRPr="00E61267" w:rsidRDefault="002E67B1" w:rsidP="00E61267">
      <w:pPr>
        <w:numPr>
          <w:ilvl w:val="1"/>
          <w:numId w:val="17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koszt wykonania kserokopii i skanów, </w:t>
      </w:r>
    </w:p>
    <w:p w14:paraId="13954697" w14:textId="77777777" w:rsidR="00973029" w:rsidRPr="00E61267" w:rsidRDefault="002E67B1" w:rsidP="00E61267">
      <w:pPr>
        <w:numPr>
          <w:ilvl w:val="1"/>
          <w:numId w:val="17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opłaty pocztowe lub koszt przelewu bankowego, </w:t>
      </w:r>
    </w:p>
    <w:p w14:paraId="60C1CA46" w14:textId="77777777" w:rsidR="00973029" w:rsidRPr="00E61267" w:rsidRDefault="002E67B1" w:rsidP="00E61267">
      <w:pPr>
        <w:numPr>
          <w:ilvl w:val="1"/>
          <w:numId w:val="17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opłaty za uzyskanie tekstu poprzez systemy elektronicznej dystrybucji dokumentów, </w:t>
      </w:r>
    </w:p>
    <w:p w14:paraId="0579BAD9" w14:textId="77777777" w:rsidR="00973029" w:rsidRPr="00E61267" w:rsidRDefault="002E67B1" w:rsidP="00E61267">
      <w:pPr>
        <w:numPr>
          <w:ilvl w:val="1"/>
          <w:numId w:val="17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cena nośnika w przypadku niektórych kopii w formacie elektronicznym.  </w:t>
      </w:r>
    </w:p>
    <w:p w14:paraId="2A01BB06" w14:textId="77777777" w:rsidR="00973029" w:rsidRPr="00016752" w:rsidRDefault="002E67B1" w:rsidP="00E61267">
      <w:pPr>
        <w:spacing w:before="240" w:after="0" w:line="276" w:lineRule="auto"/>
        <w:ind w:right="6"/>
        <w:jc w:val="center"/>
        <w:rPr>
          <w:rFonts w:asciiTheme="minorHAnsi" w:hAnsiTheme="minorHAnsi" w:cstheme="minorHAnsi"/>
          <w:b/>
          <w:szCs w:val="24"/>
        </w:rPr>
      </w:pPr>
      <w:r w:rsidRPr="00016752">
        <w:rPr>
          <w:rFonts w:asciiTheme="minorHAnsi" w:hAnsiTheme="minorHAnsi" w:cstheme="minorHAnsi"/>
          <w:b/>
          <w:szCs w:val="24"/>
        </w:rPr>
        <w:t xml:space="preserve">§ 18 </w:t>
      </w:r>
    </w:p>
    <w:p w14:paraId="1F70A4C1" w14:textId="77777777" w:rsidR="00973029" w:rsidRPr="00E61267" w:rsidRDefault="002E67B1" w:rsidP="00E61267">
      <w:pPr>
        <w:numPr>
          <w:ilvl w:val="0"/>
          <w:numId w:val="18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Sprowadzone drogą </w:t>
      </w:r>
      <w:proofErr w:type="spellStart"/>
      <w:r w:rsidRPr="00E61267">
        <w:rPr>
          <w:rFonts w:asciiTheme="minorHAnsi" w:hAnsiTheme="minorHAnsi" w:cstheme="minorHAnsi"/>
          <w:szCs w:val="24"/>
        </w:rPr>
        <w:t>wypożyczeń</w:t>
      </w:r>
      <w:proofErr w:type="spellEnd"/>
      <w:r w:rsidRPr="00E61267">
        <w:rPr>
          <w:rFonts w:asciiTheme="minorHAnsi" w:hAnsiTheme="minorHAnsi" w:cstheme="minorHAnsi"/>
          <w:szCs w:val="24"/>
        </w:rPr>
        <w:t xml:space="preserve"> międzybibliotecznych dokumenty oryginalne są udostępniane: </w:t>
      </w:r>
    </w:p>
    <w:p w14:paraId="3F6D5635" w14:textId="77777777" w:rsidR="007139EC" w:rsidRDefault="002E67B1" w:rsidP="00E61267">
      <w:pPr>
        <w:spacing w:after="0" w:line="276" w:lineRule="auto"/>
        <w:ind w:left="368" w:right="1273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a) w Bibliotece Głównej w miejscu wskazanym przez dyżurującego bibliotekarza, </w:t>
      </w:r>
    </w:p>
    <w:p w14:paraId="6090FDC7" w14:textId="77777777" w:rsidR="00973029" w:rsidRPr="00E61267" w:rsidRDefault="002E67B1" w:rsidP="00E61267">
      <w:pPr>
        <w:spacing w:after="0" w:line="276" w:lineRule="auto"/>
        <w:ind w:left="368" w:right="1273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b) w Filii nr 1.  </w:t>
      </w:r>
    </w:p>
    <w:p w14:paraId="3564A2EB" w14:textId="77777777" w:rsidR="00973029" w:rsidRPr="00E61267" w:rsidRDefault="002E67B1" w:rsidP="00E61267">
      <w:pPr>
        <w:numPr>
          <w:ilvl w:val="0"/>
          <w:numId w:val="18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Materiały otrzymane w formie kserokopii lub formie elektronicznej użytkownik otrzymuje na własność. </w:t>
      </w:r>
    </w:p>
    <w:p w14:paraId="70CAF33A" w14:textId="77777777" w:rsidR="00973029" w:rsidRPr="00E61267" w:rsidRDefault="002E67B1" w:rsidP="00E61267">
      <w:pPr>
        <w:pStyle w:val="Nagwek1"/>
        <w:spacing w:before="240" w:after="0" w:line="276" w:lineRule="auto"/>
        <w:ind w:left="856" w:right="142" w:hanging="629"/>
        <w:rPr>
          <w:rFonts w:asciiTheme="minorHAnsi" w:hAnsiTheme="minorHAnsi" w:cstheme="minorHAnsi"/>
          <w:b/>
          <w:sz w:val="24"/>
          <w:szCs w:val="24"/>
        </w:rPr>
      </w:pPr>
      <w:r w:rsidRPr="00E61267">
        <w:rPr>
          <w:rFonts w:asciiTheme="minorHAnsi" w:hAnsiTheme="minorHAnsi" w:cstheme="minorHAnsi"/>
          <w:b/>
          <w:sz w:val="24"/>
          <w:szCs w:val="24"/>
        </w:rPr>
        <w:t xml:space="preserve">Udostępnianie zasobów elektronicznych </w:t>
      </w:r>
    </w:p>
    <w:p w14:paraId="34E1DA74" w14:textId="77777777" w:rsidR="00973029" w:rsidRPr="00016752" w:rsidRDefault="002E67B1" w:rsidP="00E61267">
      <w:pPr>
        <w:spacing w:before="240" w:after="0" w:line="276" w:lineRule="auto"/>
        <w:ind w:right="6"/>
        <w:jc w:val="center"/>
        <w:rPr>
          <w:rFonts w:asciiTheme="minorHAnsi" w:hAnsiTheme="minorHAnsi" w:cstheme="minorHAnsi"/>
          <w:b/>
          <w:szCs w:val="24"/>
        </w:rPr>
      </w:pPr>
      <w:r w:rsidRPr="00016752">
        <w:rPr>
          <w:rFonts w:asciiTheme="minorHAnsi" w:hAnsiTheme="minorHAnsi" w:cstheme="minorHAnsi"/>
          <w:b/>
          <w:szCs w:val="24"/>
        </w:rPr>
        <w:t xml:space="preserve">§ 19 </w:t>
      </w:r>
    </w:p>
    <w:p w14:paraId="57865AA6" w14:textId="77777777" w:rsidR="00973029" w:rsidRPr="00E61267" w:rsidRDefault="002E67B1" w:rsidP="00E61267">
      <w:pPr>
        <w:numPr>
          <w:ilvl w:val="0"/>
          <w:numId w:val="19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Biblioteka zapewnia dostęp do następujących zasobów elektronicznych:  </w:t>
      </w:r>
    </w:p>
    <w:p w14:paraId="58506938" w14:textId="77777777" w:rsidR="00973029" w:rsidRPr="00E61267" w:rsidRDefault="002E67B1" w:rsidP="00E61267">
      <w:pPr>
        <w:numPr>
          <w:ilvl w:val="1"/>
          <w:numId w:val="19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prenumerowanych,  </w:t>
      </w:r>
    </w:p>
    <w:p w14:paraId="1FE17E29" w14:textId="77777777" w:rsidR="00973029" w:rsidRPr="00E61267" w:rsidRDefault="002E67B1" w:rsidP="00E61267">
      <w:pPr>
        <w:numPr>
          <w:ilvl w:val="1"/>
          <w:numId w:val="19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baz własnych opracowywanych przez bibliotekę,  </w:t>
      </w:r>
    </w:p>
    <w:p w14:paraId="28B1A531" w14:textId="77777777" w:rsidR="00973029" w:rsidRPr="00E61267" w:rsidRDefault="002E67B1" w:rsidP="00E61267">
      <w:pPr>
        <w:numPr>
          <w:ilvl w:val="1"/>
          <w:numId w:val="19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wydawnictw multimedialnych.  </w:t>
      </w:r>
    </w:p>
    <w:p w14:paraId="421B086A" w14:textId="77777777" w:rsidR="00973029" w:rsidRPr="00E61267" w:rsidRDefault="002E67B1" w:rsidP="00E61267">
      <w:pPr>
        <w:numPr>
          <w:ilvl w:val="0"/>
          <w:numId w:val="19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Dostęp do niepublicznych zasobów elektronicznych oraz ich wykorzystanie podlegają ograniczeniom wynikającym z zapisów licencyjnych. </w:t>
      </w:r>
    </w:p>
    <w:p w14:paraId="221EAC84" w14:textId="77777777" w:rsidR="00973029" w:rsidRPr="00E61267" w:rsidRDefault="002E67B1" w:rsidP="00E61267">
      <w:pPr>
        <w:numPr>
          <w:ilvl w:val="0"/>
          <w:numId w:val="19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Z licencjonowanych zasobów elektronicznych biblioteki można korzystać na wszystkich stanowiskach komputerowych wchodzących w skład sieci uczelnianej UMW, autoryzowanych poprzez system administracji dostępem. </w:t>
      </w:r>
    </w:p>
    <w:p w14:paraId="0DCD0DE9" w14:textId="77777777" w:rsidR="00973029" w:rsidRPr="00E61267" w:rsidRDefault="002E67B1" w:rsidP="00E61267">
      <w:pPr>
        <w:numPr>
          <w:ilvl w:val="0"/>
          <w:numId w:val="19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Studenci, doktoranci oraz pracownicy UMW mogą korzystać z licencjonowanych zasobów elektronicznych na komputerach poza siecią uczelni, po uzyskaniu autoryzowanego dostępu poprzez rejestrację w uczelnianym Centralnym Systemie Autoryzacji. </w:t>
      </w:r>
    </w:p>
    <w:p w14:paraId="0E9B61D7" w14:textId="77777777" w:rsidR="00973029" w:rsidRPr="00E61267" w:rsidRDefault="002E67B1" w:rsidP="00E61267">
      <w:pPr>
        <w:numPr>
          <w:ilvl w:val="0"/>
          <w:numId w:val="19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Zabronione jest przekazywanie osobom trzecim indywidualnego hasła dostępu do licencjonowanych zasobów elektronicznych.  </w:t>
      </w:r>
    </w:p>
    <w:p w14:paraId="7A051F70" w14:textId="77777777" w:rsidR="00973029" w:rsidRPr="00E61267" w:rsidRDefault="002E67B1" w:rsidP="00E61267">
      <w:pPr>
        <w:numPr>
          <w:ilvl w:val="0"/>
          <w:numId w:val="19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Zasoby mogą podlegać innym ograniczeniom dystrybucji, określonym przez producenta lub dostawcę w umowach licencyjnych. Użytkownik zobowiązany jest przestrzegać tych zasad. </w:t>
      </w:r>
    </w:p>
    <w:p w14:paraId="3193FD94" w14:textId="77777777" w:rsidR="00973029" w:rsidRPr="00E61267" w:rsidRDefault="002E67B1" w:rsidP="00E61267">
      <w:pPr>
        <w:numPr>
          <w:ilvl w:val="0"/>
          <w:numId w:val="19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Tworzenie elektronicznych i papierowych kopii zasobów udostępnianych przez bibliotekę podlega ograniczeniom wynikającym z prawa autorskiego. Kopiowanie nie może nosić znamion dystrybucji komercyjnej lub redystrybucji do użytkowników innych niż użytkownicy uprawnieni.  </w:t>
      </w:r>
    </w:p>
    <w:p w14:paraId="1573F434" w14:textId="0509D4F9" w:rsidR="00973029" w:rsidRDefault="002E67B1" w:rsidP="00E61267">
      <w:pPr>
        <w:numPr>
          <w:ilvl w:val="0"/>
          <w:numId w:val="19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lastRenderedPageBreak/>
        <w:t xml:space="preserve">Zabronione jest masowe drukowanie i kopiowanie treści oraz dokonywanie wszelkich zmian </w:t>
      </w:r>
      <w:r w:rsidR="00F413F0">
        <w:rPr>
          <w:rFonts w:asciiTheme="minorHAnsi" w:hAnsiTheme="minorHAnsi" w:cstheme="minorHAnsi"/>
          <w:szCs w:val="24"/>
        </w:rPr>
        <w:br/>
      </w:r>
      <w:r w:rsidRPr="00E61267">
        <w:rPr>
          <w:rFonts w:asciiTheme="minorHAnsi" w:hAnsiTheme="minorHAnsi" w:cstheme="minorHAnsi"/>
          <w:szCs w:val="24"/>
        </w:rPr>
        <w:t xml:space="preserve">i modyfikacji w udostępnionych zasobach. </w:t>
      </w:r>
    </w:p>
    <w:p w14:paraId="6C2D33DF" w14:textId="77777777" w:rsidR="00F413F0" w:rsidRPr="00E61267" w:rsidRDefault="00F413F0" w:rsidP="00F413F0">
      <w:pPr>
        <w:spacing w:after="0" w:line="276" w:lineRule="auto"/>
        <w:ind w:left="358" w:right="0" w:firstLine="0"/>
        <w:rPr>
          <w:rFonts w:asciiTheme="minorHAnsi" w:hAnsiTheme="minorHAnsi" w:cstheme="minorHAnsi"/>
          <w:szCs w:val="24"/>
        </w:rPr>
      </w:pPr>
    </w:p>
    <w:p w14:paraId="1C6C35C6" w14:textId="77777777" w:rsidR="00973029" w:rsidRPr="00016752" w:rsidRDefault="002E67B1" w:rsidP="00E61267">
      <w:pPr>
        <w:pStyle w:val="Nagwek1"/>
        <w:spacing w:after="0" w:line="276" w:lineRule="auto"/>
        <w:ind w:left="921" w:right="206" w:hanging="694"/>
        <w:rPr>
          <w:rFonts w:asciiTheme="minorHAnsi" w:hAnsiTheme="minorHAnsi" w:cstheme="minorHAnsi"/>
          <w:b/>
          <w:sz w:val="24"/>
          <w:szCs w:val="24"/>
        </w:rPr>
      </w:pPr>
      <w:r w:rsidRPr="00016752">
        <w:rPr>
          <w:rFonts w:asciiTheme="minorHAnsi" w:hAnsiTheme="minorHAnsi" w:cstheme="minorHAnsi"/>
          <w:b/>
          <w:sz w:val="24"/>
          <w:szCs w:val="24"/>
        </w:rPr>
        <w:t xml:space="preserve">Usługi z zakresu naukowej informacji medycznej i </w:t>
      </w:r>
      <w:proofErr w:type="spellStart"/>
      <w:r w:rsidRPr="00016752">
        <w:rPr>
          <w:rFonts w:asciiTheme="minorHAnsi" w:hAnsiTheme="minorHAnsi" w:cstheme="minorHAnsi"/>
          <w:b/>
          <w:sz w:val="24"/>
          <w:szCs w:val="24"/>
        </w:rPr>
        <w:t>bibliometrii</w:t>
      </w:r>
      <w:proofErr w:type="spellEnd"/>
      <w:r w:rsidRPr="0001675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E57C052" w14:textId="77777777" w:rsidR="00973029" w:rsidRPr="00016752" w:rsidRDefault="002E67B1" w:rsidP="00BB71C9">
      <w:pPr>
        <w:spacing w:before="240" w:after="0" w:line="276" w:lineRule="auto"/>
        <w:ind w:right="6"/>
        <w:jc w:val="center"/>
        <w:rPr>
          <w:rFonts w:asciiTheme="minorHAnsi" w:hAnsiTheme="minorHAnsi" w:cstheme="minorHAnsi"/>
          <w:b/>
          <w:szCs w:val="24"/>
        </w:rPr>
      </w:pPr>
      <w:r w:rsidRPr="00016752">
        <w:rPr>
          <w:rFonts w:asciiTheme="minorHAnsi" w:hAnsiTheme="minorHAnsi" w:cstheme="minorHAnsi"/>
          <w:b/>
          <w:szCs w:val="24"/>
        </w:rPr>
        <w:t xml:space="preserve">§ 20 </w:t>
      </w:r>
    </w:p>
    <w:p w14:paraId="077A105D" w14:textId="77777777" w:rsidR="00973029" w:rsidRPr="00E61267" w:rsidRDefault="002E67B1" w:rsidP="00E61267">
      <w:pPr>
        <w:numPr>
          <w:ilvl w:val="0"/>
          <w:numId w:val="20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Biblioteka Główna oferuje usługi z zakresu naukowej informacji medycznej i </w:t>
      </w:r>
      <w:proofErr w:type="spellStart"/>
      <w:r w:rsidRPr="00E61267">
        <w:rPr>
          <w:rFonts w:asciiTheme="minorHAnsi" w:hAnsiTheme="minorHAnsi" w:cstheme="minorHAnsi"/>
          <w:szCs w:val="24"/>
        </w:rPr>
        <w:t>bibliometrii</w:t>
      </w:r>
      <w:proofErr w:type="spellEnd"/>
      <w:r w:rsidRPr="00E61267">
        <w:rPr>
          <w:rFonts w:asciiTheme="minorHAnsi" w:hAnsiTheme="minorHAnsi" w:cstheme="minorHAnsi"/>
          <w:szCs w:val="24"/>
        </w:rPr>
        <w:t xml:space="preserve"> dla studentów, doktorantów i pracowników naukowych UMW oraz innych osób prowadzących działalność naukowo-badawczą. Usługi są bezpłatne i realizowane w Dziale Informacji Naukowej i Promocji, Dziale Bibliografii i </w:t>
      </w:r>
      <w:proofErr w:type="spellStart"/>
      <w:r w:rsidRPr="00E61267">
        <w:rPr>
          <w:rFonts w:asciiTheme="minorHAnsi" w:hAnsiTheme="minorHAnsi" w:cstheme="minorHAnsi"/>
          <w:szCs w:val="24"/>
        </w:rPr>
        <w:t>Bibliometrii</w:t>
      </w:r>
      <w:proofErr w:type="spellEnd"/>
      <w:r w:rsidRPr="00E61267">
        <w:rPr>
          <w:rFonts w:asciiTheme="minorHAnsi" w:hAnsiTheme="minorHAnsi" w:cstheme="minorHAnsi"/>
          <w:szCs w:val="24"/>
        </w:rPr>
        <w:t xml:space="preserve"> oraz Filii nr 1. </w:t>
      </w:r>
    </w:p>
    <w:p w14:paraId="70D27BF3" w14:textId="77777777" w:rsidR="00973029" w:rsidRPr="00E61267" w:rsidRDefault="002E67B1" w:rsidP="00E61267">
      <w:pPr>
        <w:numPr>
          <w:ilvl w:val="0"/>
          <w:numId w:val="20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Zakres usług obejmuje: wyszukiwanie, opracowanie i udostępnianie informacji z zakresu medycyny i nauk pokrewnych, pomoc w korzystaniu z drukowanych i elektronicznych źródeł informacji, udzielanie informacji bibliograficznych i </w:t>
      </w:r>
      <w:proofErr w:type="spellStart"/>
      <w:r w:rsidRPr="00E61267">
        <w:rPr>
          <w:rFonts w:asciiTheme="minorHAnsi" w:hAnsiTheme="minorHAnsi" w:cstheme="minorHAnsi"/>
          <w:szCs w:val="24"/>
        </w:rPr>
        <w:t>bibliometrycznych</w:t>
      </w:r>
      <w:proofErr w:type="spellEnd"/>
      <w:r w:rsidRPr="00E61267">
        <w:rPr>
          <w:rFonts w:asciiTheme="minorHAnsi" w:hAnsiTheme="minorHAnsi" w:cstheme="minorHAnsi"/>
          <w:szCs w:val="24"/>
        </w:rPr>
        <w:t xml:space="preserve">, prowadzenie szkoleń dla studentów, doktorantów oraz pracowników UMW z zakresu korzystania z zasobów biblioteki oraz naukowej informacji medycznej. </w:t>
      </w:r>
    </w:p>
    <w:p w14:paraId="55EA1402" w14:textId="77777777" w:rsidR="00973029" w:rsidRPr="00E61267" w:rsidRDefault="002E67B1" w:rsidP="00E61267">
      <w:pPr>
        <w:numPr>
          <w:ilvl w:val="0"/>
          <w:numId w:val="20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Dział Bibliografii i </w:t>
      </w:r>
      <w:proofErr w:type="spellStart"/>
      <w:r w:rsidRPr="00E61267">
        <w:rPr>
          <w:rFonts w:asciiTheme="minorHAnsi" w:hAnsiTheme="minorHAnsi" w:cstheme="minorHAnsi"/>
          <w:szCs w:val="24"/>
        </w:rPr>
        <w:t>Bibliometrii</w:t>
      </w:r>
      <w:proofErr w:type="spellEnd"/>
      <w:r w:rsidRPr="00E61267">
        <w:rPr>
          <w:rFonts w:asciiTheme="minorHAnsi" w:hAnsiTheme="minorHAnsi" w:cstheme="minorHAnsi"/>
          <w:szCs w:val="24"/>
        </w:rPr>
        <w:t xml:space="preserve"> Biblioteki Głównej dokumentuje w bazie Polska Platforma Medyczna UMW bieżący dorobek naukowy pracowników i doktorantów UMW, opublikowany w ostatecznej formie właściwej dla danego wydawnictwa oraz rozprawy doktorskie powstałe na UMW. Rejestracja publikacji z wcześniejszego okresu (m.in. przed zatrudnieniem w UMW) musi zostać uzgodniona z kierownikiem działu. </w:t>
      </w:r>
    </w:p>
    <w:p w14:paraId="100E7EF3" w14:textId="77777777" w:rsidR="00973029" w:rsidRPr="00E61267" w:rsidRDefault="002E67B1" w:rsidP="00E61267">
      <w:pPr>
        <w:numPr>
          <w:ilvl w:val="0"/>
          <w:numId w:val="20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Dział Bibliografii i </w:t>
      </w:r>
      <w:proofErr w:type="spellStart"/>
      <w:r w:rsidRPr="00E61267">
        <w:rPr>
          <w:rFonts w:asciiTheme="minorHAnsi" w:hAnsiTheme="minorHAnsi" w:cstheme="minorHAnsi"/>
          <w:szCs w:val="24"/>
        </w:rPr>
        <w:t>Bibliometrii</w:t>
      </w:r>
      <w:proofErr w:type="spellEnd"/>
      <w:r w:rsidRPr="00E61267">
        <w:rPr>
          <w:rFonts w:asciiTheme="minorHAnsi" w:hAnsiTheme="minorHAnsi" w:cstheme="minorHAnsi"/>
          <w:szCs w:val="24"/>
        </w:rPr>
        <w:t xml:space="preserve"> Biblioteki Głównej oraz Filia sporządzają różnego typu analizy </w:t>
      </w:r>
      <w:proofErr w:type="spellStart"/>
      <w:r w:rsidRPr="00E61267">
        <w:rPr>
          <w:rFonts w:asciiTheme="minorHAnsi" w:hAnsiTheme="minorHAnsi" w:cstheme="minorHAnsi"/>
          <w:szCs w:val="24"/>
        </w:rPr>
        <w:t>bibliometryczne</w:t>
      </w:r>
      <w:proofErr w:type="spellEnd"/>
      <w:r w:rsidRPr="00E61267">
        <w:rPr>
          <w:rFonts w:asciiTheme="minorHAnsi" w:hAnsiTheme="minorHAnsi" w:cstheme="minorHAnsi"/>
          <w:szCs w:val="24"/>
        </w:rPr>
        <w:t xml:space="preserve"> dorobku naukowego na potrzeby uczelni, jej jednostek organizacyjnych oraz pracowników i doktorantów, zgodnie z zasadami: </w:t>
      </w:r>
    </w:p>
    <w:p w14:paraId="1728EB2C" w14:textId="77777777" w:rsidR="00973029" w:rsidRPr="00E61267" w:rsidRDefault="002E67B1" w:rsidP="00E61267">
      <w:pPr>
        <w:numPr>
          <w:ilvl w:val="1"/>
          <w:numId w:val="20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analizy </w:t>
      </w:r>
      <w:proofErr w:type="spellStart"/>
      <w:r w:rsidRPr="00E61267">
        <w:rPr>
          <w:rFonts w:asciiTheme="minorHAnsi" w:hAnsiTheme="minorHAnsi" w:cstheme="minorHAnsi"/>
          <w:szCs w:val="24"/>
        </w:rPr>
        <w:t>bibliometryczne</w:t>
      </w:r>
      <w:proofErr w:type="spellEnd"/>
      <w:r w:rsidRPr="00E61267">
        <w:rPr>
          <w:rFonts w:asciiTheme="minorHAnsi" w:hAnsiTheme="minorHAnsi" w:cstheme="minorHAnsi"/>
          <w:szCs w:val="24"/>
        </w:rPr>
        <w:t xml:space="preserve"> sporządzane są do ocen dorobku naukowego określanych we właściwych regulaminach lub zarządzeniach uczelnianych, </w:t>
      </w:r>
    </w:p>
    <w:p w14:paraId="17D2C7FC" w14:textId="77777777" w:rsidR="00973029" w:rsidRPr="00E61267" w:rsidRDefault="002E67B1" w:rsidP="00E61267">
      <w:pPr>
        <w:numPr>
          <w:ilvl w:val="1"/>
          <w:numId w:val="20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analizy </w:t>
      </w:r>
      <w:proofErr w:type="spellStart"/>
      <w:r w:rsidRPr="00E61267">
        <w:rPr>
          <w:rFonts w:asciiTheme="minorHAnsi" w:hAnsiTheme="minorHAnsi" w:cstheme="minorHAnsi"/>
          <w:szCs w:val="24"/>
        </w:rPr>
        <w:t>bibliometryczne</w:t>
      </w:r>
      <w:proofErr w:type="spellEnd"/>
      <w:r w:rsidRPr="00E61267">
        <w:rPr>
          <w:rFonts w:asciiTheme="minorHAnsi" w:hAnsiTheme="minorHAnsi" w:cstheme="minorHAnsi"/>
          <w:szCs w:val="24"/>
        </w:rPr>
        <w:t xml:space="preserve"> opracowywane są na podstawie bazy Polska Platforma Medyczna UMW. W przypadku niekompletnych danych w bazie lub dla osób niebędących pracownikami lub doktorantami UMW analizy przygotowywane są na podstawie dostarczonej przez autora listy publikacji. </w:t>
      </w:r>
    </w:p>
    <w:p w14:paraId="0C4ECF97" w14:textId="77777777" w:rsidR="00973029" w:rsidRPr="00BB71C9" w:rsidRDefault="002E67B1" w:rsidP="00BB71C9">
      <w:pPr>
        <w:pStyle w:val="Nagwek1"/>
        <w:spacing w:line="276" w:lineRule="auto"/>
        <w:ind w:left="985" w:right="272" w:hanging="758"/>
        <w:rPr>
          <w:rFonts w:asciiTheme="minorHAnsi" w:hAnsiTheme="minorHAnsi" w:cstheme="minorHAnsi"/>
          <w:b/>
          <w:sz w:val="24"/>
          <w:szCs w:val="24"/>
        </w:rPr>
      </w:pPr>
      <w:r w:rsidRPr="00BB71C9">
        <w:rPr>
          <w:rFonts w:asciiTheme="minorHAnsi" w:hAnsiTheme="minorHAnsi" w:cstheme="minorHAnsi"/>
          <w:b/>
          <w:sz w:val="24"/>
          <w:szCs w:val="24"/>
        </w:rPr>
        <w:t xml:space="preserve">Stanowiska komputerowe </w:t>
      </w:r>
    </w:p>
    <w:p w14:paraId="467E7A72" w14:textId="77777777" w:rsidR="00973029" w:rsidRPr="00016752" w:rsidRDefault="002E67B1" w:rsidP="00BB71C9">
      <w:pPr>
        <w:spacing w:before="240" w:after="0" w:line="276" w:lineRule="auto"/>
        <w:ind w:right="6"/>
        <w:jc w:val="center"/>
        <w:rPr>
          <w:rFonts w:asciiTheme="minorHAnsi" w:hAnsiTheme="minorHAnsi" w:cstheme="minorHAnsi"/>
          <w:b/>
          <w:szCs w:val="24"/>
        </w:rPr>
      </w:pPr>
      <w:r w:rsidRPr="00016752">
        <w:rPr>
          <w:rFonts w:asciiTheme="minorHAnsi" w:hAnsiTheme="minorHAnsi" w:cstheme="minorHAnsi"/>
          <w:b/>
          <w:szCs w:val="24"/>
        </w:rPr>
        <w:t xml:space="preserve">§ 21 </w:t>
      </w:r>
    </w:p>
    <w:p w14:paraId="7D2C2FCB" w14:textId="77777777" w:rsidR="00973029" w:rsidRPr="00E61267" w:rsidRDefault="002E67B1" w:rsidP="00E61267">
      <w:pPr>
        <w:numPr>
          <w:ilvl w:val="0"/>
          <w:numId w:val="21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Prawo do korzystania ze stanowisk komputerowych mają wszystkie osoby zainteresowane naukową informacją medyczną.  </w:t>
      </w:r>
    </w:p>
    <w:p w14:paraId="23326A6C" w14:textId="77777777" w:rsidR="00973029" w:rsidRPr="00E61267" w:rsidRDefault="002E67B1" w:rsidP="00E61267">
      <w:pPr>
        <w:numPr>
          <w:ilvl w:val="0"/>
          <w:numId w:val="21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Stanowiska komputerowe służą wyłącznie celom naukowo-dydaktycznym. </w:t>
      </w:r>
    </w:p>
    <w:p w14:paraId="60296575" w14:textId="77777777" w:rsidR="00973029" w:rsidRPr="00E61267" w:rsidRDefault="002E67B1" w:rsidP="00E61267">
      <w:pPr>
        <w:numPr>
          <w:ilvl w:val="0"/>
          <w:numId w:val="21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Zabronione jest korzystanie z komputerów: </w:t>
      </w:r>
    </w:p>
    <w:p w14:paraId="2F262A7F" w14:textId="77777777" w:rsidR="00973029" w:rsidRPr="00E61267" w:rsidRDefault="002E67B1" w:rsidP="00E61267">
      <w:pPr>
        <w:numPr>
          <w:ilvl w:val="1"/>
          <w:numId w:val="21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 celach zarobkowych,  </w:t>
      </w:r>
    </w:p>
    <w:p w14:paraId="663920AD" w14:textId="62622917" w:rsidR="00973029" w:rsidRPr="00E61267" w:rsidRDefault="00160EBE" w:rsidP="00160EBE">
      <w:pPr>
        <w:numPr>
          <w:ilvl w:val="1"/>
          <w:numId w:val="21"/>
        </w:numPr>
        <w:spacing w:after="0" w:line="276" w:lineRule="auto"/>
        <w:ind w:right="0" w:hanging="36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do wykonywania czynności </w:t>
      </w:r>
      <w:r w:rsidR="002E67B1" w:rsidRPr="00E61267">
        <w:rPr>
          <w:rFonts w:asciiTheme="minorHAnsi" w:hAnsiTheme="minorHAnsi" w:cstheme="minorHAnsi"/>
          <w:szCs w:val="24"/>
        </w:rPr>
        <w:t>naruszając</w:t>
      </w:r>
      <w:r>
        <w:rPr>
          <w:rFonts w:asciiTheme="minorHAnsi" w:hAnsiTheme="minorHAnsi" w:cstheme="minorHAnsi"/>
          <w:szCs w:val="24"/>
        </w:rPr>
        <w:t xml:space="preserve">ych prawa autorskie </w:t>
      </w:r>
      <w:r w:rsidR="007139EC">
        <w:rPr>
          <w:rFonts w:asciiTheme="minorHAnsi" w:hAnsiTheme="minorHAnsi" w:cstheme="minorHAnsi"/>
          <w:szCs w:val="24"/>
        </w:rPr>
        <w:t xml:space="preserve">twórców i </w:t>
      </w:r>
      <w:r w:rsidR="002E67B1" w:rsidRPr="00E61267">
        <w:rPr>
          <w:rFonts w:asciiTheme="minorHAnsi" w:hAnsiTheme="minorHAnsi" w:cstheme="minorHAnsi"/>
          <w:szCs w:val="24"/>
        </w:rPr>
        <w:t>właścicieli oprogramowania lub danych,</w:t>
      </w:r>
    </w:p>
    <w:p w14:paraId="38A7852F" w14:textId="77777777" w:rsidR="00973029" w:rsidRPr="00E61267" w:rsidRDefault="002E67B1" w:rsidP="00E61267">
      <w:pPr>
        <w:numPr>
          <w:ilvl w:val="1"/>
          <w:numId w:val="21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do wykonywania innych czynności naruszających prawo.  </w:t>
      </w:r>
    </w:p>
    <w:p w14:paraId="0DAD2AFA" w14:textId="77777777" w:rsidR="00973029" w:rsidRPr="00E61267" w:rsidRDefault="002E67B1" w:rsidP="00E61267">
      <w:pPr>
        <w:numPr>
          <w:ilvl w:val="0"/>
          <w:numId w:val="21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lastRenderedPageBreak/>
        <w:t xml:space="preserve">Zabronione jest instalowanie dodatkowego oprogramowania oraz wprowadzanie zmian w już istniejących konfiguracjach. </w:t>
      </w:r>
    </w:p>
    <w:p w14:paraId="47567690" w14:textId="77777777" w:rsidR="00973029" w:rsidRPr="00E61267" w:rsidRDefault="002E67B1" w:rsidP="00E61267">
      <w:pPr>
        <w:numPr>
          <w:ilvl w:val="0"/>
          <w:numId w:val="21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Wyniki sesji można archiwizować bezpłatnie na własnych nośnikach elektronicznych. Uprawnieni użytkownicy mogą odpłatnie drukować za pomocą Systemu Centralnego Wydruku.  </w:t>
      </w:r>
    </w:p>
    <w:p w14:paraId="5B0F3F90" w14:textId="77777777" w:rsidR="00973029" w:rsidRPr="00E61267" w:rsidRDefault="002E67B1" w:rsidP="00E61267">
      <w:pPr>
        <w:numPr>
          <w:ilvl w:val="0"/>
          <w:numId w:val="21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 przypadku naruszenia obowiązujących zasad dyżurujący bibliotekarz ma prawo natychmiast przerwać sesję użytkownika. </w:t>
      </w:r>
    </w:p>
    <w:p w14:paraId="73065B90" w14:textId="77777777" w:rsidR="00973029" w:rsidRPr="00E61267" w:rsidRDefault="002E67B1" w:rsidP="00E61267">
      <w:pPr>
        <w:numPr>
          <w:ilvl w:val="0"/>
          <w:numId w:val="21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Wszelkie nieprawidłowości w działaniu sprzętu komputerowego, oprogramowania itp. należy zgłaszać dyżurującemu bibliotekarzowi. </w:t>
      </w:r>
    </w:p>
    <w:p w14:paraId="55F3A4DD" w14:textId="77777777" w:rsidR="00973029" w:rsidRPr="00E61267" w:rsidRDefault="002E67B1" w:rsidP="00E61267">
      <w:pPr>
        <w:numPr>
          <w:ilvl w:val="0"/>
          <w:numId w:val="21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Stanowiska komputerowe w sali multimedialnej w czasie odbywających się w niej szkoleń są niedostępne dla pozostałych użytkowników. </w:t>
      </w:r>
    </w:p>
    <w:p w14:paraId="7F088E5E" w14:textId="77777777" w:rsidR="00973029" w:rsidRPr="00BB71C9" w:rsidRDefault="002E67B1" w:rsidP="00BB71C9">
      <w:pPr>
        <w:pStyle w:val="Nagwek1"/>
        <w:spacing w:before="240" w:after="0" w:line="276" w:lineRule="auto"/>
        <w:ind w:left="846" w:right="131" w:hanging="619"/>
        <w:rPr>
          <w:rFonts w:asciiTheme="minorHAnsi" w:hAnsiTheme="minorHAnsi" w:cstheme="minorHAnsi"/>
          <w:b/>
          <w:sz w:val="24"/>
          <w:szCs w:val="24"/>
        </w:rPr>
      </w:pPr>
      <w:r w:rsidRPr="00BB71C9">
        <w:rPr>
          <w:rFonts w:asciiTheme="minorHAnsi" w:hAnsiTheme="minorHAnsi" w:cstheme="minorHAnsi"/>
          <w:b/>
          <w:sz w:val="24"/>
          <w:szCs w:val="24"/>
        </w:rPr>
        <w:t xml:space="preserve">System Centralnego Wydruku </w:t>
      </w:r>
    </w:p>
    <w:p w14:paraId="064AB56C" w14:textId="77777777" w:rsidR="00973029" w:rsidRPr="00016752" w:rsidRDefault="002E67B1" w:rsidP="00BB71C9">
      <w:pPr>
        <w:spacing w:before="240" w:after="0" w:line="276" w:lineRule="auto"/>
        <w:ind w:right="6"/>
        <w:jc w:val="center"/>
        <w:rPr>
          <w:rFonts w:asciiTheme="minorHAnsi" w:hAnsiTheme="minorHAnsi" w:cstheme="minorHAnsi"/>
          <w:b/>
          <w:szCs w:val="24"/>
        </w:rPr>
      </w:pPr>
      <w:r w:rsidRPr="00016752">
        <w:rPr>
          <w:rFonts w:asciiTheme="minorHAnsi" w:hAnsiTheme="minorHAnsi" w:cstheme="minorHAnsi"/>
          <w:b/>
          <w:szCs w:val="24"/>
        </w:rPr>
        <w:t xml:space="preserve">§ 22 </w:t>
      </w:r>
    </w:p>
    <w:p w14:paraId="7B1E9AB7" w14:textId="72E2E220" w:rsidR="00973029" w:rsidRPr="00F413F0" w:rsidRDefault="002E67B1" w:rsidP="00F413F0">
      <w:pPr>
        <w:numPr>
          <w:ilvl w:val="0"/>
          <w:numId w:val="22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Możliwość kopiowania materiałów bibliotecznych reguluje </w:t>
      </w:r>
      <w:r w:rsidR="00F413F0" w:rsidRPr="00F413F0">
        <w:rPr>
          <w:rFonts w:asciiTheme="minorHAnsi" w:hAnsiTheme="minorHAnsi" w:cstheme="minorHAnsi"/>
          <w:szCs w:val="24"/>
        </w:rPr>
        <w:t xml:space="preserve">Ustawa z dnia 4 lutego 1994 r. </w:t>
      </w:r>
      <w:r w:rsidR="00F413F0">
        <w:rPr>
          <w:rFonts w:asciiTheme="minorHAnsi" w:hAnsiTheme="minorHAnsi" w:cstheme="minorHAnsi"/>
          <w:szCs w:val="24"/>
        </w:rPr>
        <w:br/>
      </w:r>
      <w:r w:rsidR="00F413F0" w:rsidRPr="00F413F0">
        <w:rPr>
          <w:rFonts w:asciiTheme="minorHAnsi" w:hAnsiTheme="minorHAnsi" w:cstheme="minorHAnsi"/>
          <w:szCs w:val="24"/>
        </w:rPr>
        <w:t>o prawie autorskim i prawach pokrewnych (</w:t>
      </w:r>
      <w:proofErr w:type="spellStart"/>
      <w:r w:rsidR="00F413F0" w:rsidRPr="00F413F0">
        <w:rPr>
          <w:rFonts w:asciiTheme="minorHAnsi" w:hAnsiTheme="minorHAnsi" w:cstheme="minorHAnsi"/>
          <w:szCs w:val="24"/>
        </w:rPr>
        <w:t>t.j</w:t>
      </w:r>
      <w:proofErr w:type="spellEnd"/>
      <w:r w:rsidR="00F413F0" w:rsidRPr="00F413F0">
        <w:rPr>
          <w:rFonts w:asciiTheme="minorHAnsi" w:hAnsiTheme="minorHAnsi" w:cstheme="minorHAnsi"/>
          <w:szCs w:val="24"/>
        </w:rPr>
        <w:t xml:space="preserve">. Dz. U. z 2025 r. poz. 24 z </w:t>
      </w:r>
      <w:proofErr w:type="spellStart"/>
      <w:r w:rsidR="00F413F0" w:rsidRPr="00F413F0">
        <w:rPr>
          <w:rFonts w:asciiTheme="minorHAnsi" w:hAnsiTheme="minorHAnsi" w:cstheme="minorHAnsi"/>
          <w:szCs w:val="24"/>
        </w:rPr>
        <w:t>późn</w:t>
      </w:r>
      <w:proofErr w:type="spellEnd"/>
      <w:r w:rsidR="00F413F0" w:rsidRPr="00F413F0">
        <w:rPr>
          <w:rFonts w:asciiTheme="minorHAnsi" w:hAnsiTheme="minorHAnsi" w:cstheme="minorHAnsi"/>
          <w:szCs w:val="24"/>
        </w:rPr>
        <w:t>. zm.)</w:t>
      </w:r>
      <w:r w:rsidRPr="00F413F0">
        <w:rPr>
          <w:rFonts w:asciiTheme="minorHAnsi" w:hAnsiTheme="minorHAnsi" w:cstheme="minorHAnsi"/>
          <w:szCs w:val="24"/>
        </w:rPr>
        <w:t xml:space="preserve"> oraz podpisane przez UMW umowy licencyjne na dostępy do źródeł naukowych. </w:t>
      </w:r>
    </w:p>
    <w:p w14:paraId="60225E4E" w14:textId="77777777" w:rsidR="00973029" w:rsidRPr="00E61267" w:rsidRDefault="002E67B1" w:rsidP="00E61267">
      <w:pPr>
        <w:numPr>
          <w:ilvl w:val="0"/>
          <w:numId w:val="22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System Centralnego Wydruku dostępny w Bibliotece Głównej obejmuje samoobsługowe urządzenia wielofunkcyjne oraz wpłatomat.  </w:t>
      </w:r>
    </w:p>
    <w:p w14:paraId="2188D20B" w14:textId="77777777" w:rsidR="00973029" w:rsidRPr="00E61267" w:rsidRDefault="002E67B1" w:rsidP="00E61267">
      <w:pPr>
        <w:numPr>
          <w:ilvl w:val="0"/>
          <w:numId w:val="22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Z urządzeń systemu mogą korzystać wyłącznie studenci, doktoranci i pracownicy UMW po uprzedniej rejestracji w Centralnym Systemie Autoryzacji. </w:t>
      </w:r>
    </w:p>
    <w:p w14:paraId="18EEC591" w14:textId="77777777" w:rsidR="00973029" w:rsidRPr="00E61267" w:rsidRDefault="002E67B1" w:rsidP="00E61267">
      <w:pPr>
        <w:numPr>
          <w:ilvl w:val="0"/>
          <w:numId w:val="22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Do korzystania z Systemu Centralnego Wydruku niezbędne jest posiadanie ELP lub ELS. </w:t>
      </w:r>
    </w:p>
    <w:p w14:paraId="1B1E0FCA" w14:textId="77777777" w:rsidR="00973029" w:rsidRPr="00E61267" w:rsidRDefault="002E67B1" w:rsidP="00E61267">
      <w:pPr>
        <w:numPr>
          <w:ilvl w:val="0"/>
          <w:numId w:val="22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System Centralnego Wydruku umożliwia: </w:t>
      </w:r>
    </w:p>
    <w:p w14:paraId="6B507021" w14:textId="77777777" w:rsidR="00973029" w:rsidRPr="00E61267" w:rsidRDefault="002E67B1" w:rsidP="00E61267">
      <w:pPr>
        <w:numPr>
          <w:ilvl w:val="1"/>
          <w:numId w:val="22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kopiowanie, </w:t>
      </w:r>
    </w:p>
    <w:p w14:paraId="07EA813A" w14:textId="77777777" w:rsidR="00973029" w:rsidRPr="00E61267" w:rsidRDefault="002E67B1" w:rsidP="00E61267">
      <w:pPr>
        <w:numPr>
          <w:ilvl w:val="1"/>
          <w:numId w:val="22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skanowanie, </w:t>
      </w:r>
    </w:p>
    <w:p w14:paraId="4A6C3C73" w14:textId="77777777" w:rsidR="00973029" w:rsidRPr="00E61267" w:rsidRDefault="002E67B1" w:rsidP="00E61267">
      <w:pPr>
        <w:numPr>
          <w:ilvl w:val="1"/>
          <w:numId w:val="22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wydruk plików z komputera, </w:t>
      </w:r>
    </w:p>
    <w:p w14:paraId="3557F254" w14:textId="77777777" w:rsidR="00973029" w:rsidRPr="00E61267" w:rsidRDefault="002E67B1" w:rsidP="00E61267">
      <w:pPr>
        <w:numPr>
          <w:ilvl w:val="1"/>
          <w:numId w:val="22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wydruk z nośnika USB (tylko pliki zapisane w formacie PDF). </w:t>
      </w:r>
    </w:p>
    <w:p w14:paraId="09F83F3C" w14:textId="77777777" w:rsidR="00973029" w:rsidRPr="00E61267" w:rsidRDefault="002E67B1" w:rsidP="00E61267">
      <w:pPr>
        <w:numPr>
          <w:ilvl w:val="0"/>
          <w:numId w:val="22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Korzystanie z Systemu Centralnego Wydruku w zakresie kopiowania i drukowania jest usługą płatną i należy uprzednio zasilić swoje konto w systemie za pomocą wpłatomatu. Opłaty za korzystanie z systemu są określone w cenniku. Skanowanie i przesyłanie dokumentów drogą elektroniczną jest bezpłatne. </w:t>
      </w:r>
    </w:p>
    <w:p w14:paraId="139E958D" w14:textId="77777777" w:rsidR="00973029" w:rsidRPr="00E61267" w:rsidRDefault="002E67B1" w:rsidP="00E61267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 </w:t>
      </w:r>
    </w:p>
    <w:p w14:paraId="45DBF0E7" w14:textId="77777777" w:rsidR="00973029" w:rsidRPr="00BB71C9" w:rsidRDefault="002E67B1" w:rsidP="00BB71C9">
      <w:pPr>
        <w:pStyle w:val="Nagwek1"/>
        <w:spacing w:before="240" w:after="0" w:line="276" w:lineRule="auto"/>
        <w:ind w:left="784" w:right="68" w:hanging="557"/>
        <w:rPr>
          <w:rFonts w:asciiTheme="minorHAnsi" w:hAnsiTheme="minorHAnsi" w:cstheme="minorHAnsi"/>
          <w:b/>
          <w:sz w:val="24"/>
          <w:szCs w:val="24"/>
        </w:rPr>
      </w:pPr>
      <w:r w:rsidRPr="00BB71C9">
        <w:rPr>
          <w:rFonts w:asciiTheme="minorHAnsi" w:hAnsiTheme="minorHAnsi" w:cstheme="minorHAnsi"/>
          <w:b/>
          <w:sz w:val="24"/>
          <w:szCs w:val="24"/>
        </w:rPr>
        <w:t xml:space="preserve">Filia Biblioteki Głównej </w:t>
      </w:r>
    </w:p>
    <w:p w14:paraId="21B5ADFA" w14:textId="77777777" w:rsidR="00973029" w:rsidRPr="00016752" w:rsidRDefault="002E67B1" w:rsidP="00BB71C9">
      <w:pPr>
        <w:spacing w:before="240" w:after="0" w:line="276" w:lineRule="auto"/>
        <w:ind w:right="4"/>
        <w:jc w:val="center"/>
        <w:rPr>
          <w:rFonts w:asciiTheme="minorHAnsi" w:hAnsiTheme="minorHAnsi" w:cstheme="minorHAnsi"/>
          <w:b/>
          <w:szCs w:val="24"/>
        </w:rPr>
      </w:pPr>
      <w:r w:rsidRPr="00016752">
        <w:rPr>
          <w:rFonts w:asciiTheme="minorHAnsi" w:hAnsiTheme="minorHAnsi" w:cstheme="minorHAnsi"/>
          <w:b/>
          <w:szCs w:val="24"/>
        </w:rPr>
        <w:t xml:space="preserve"> § 23 </w:t>
      </w:r>
    </w:p>
    <w:p w14:paraId="51E0246A" w14:textId="77777777" w:rsidR="00973029" w:rsidRPr="00E61267" w:rsidRDefault="002E67B1" w:rsidP="00E61267">
      <w:pPr>
        <w:numPr>
          <w:ilvl w:val="0"/>
          <w:numId w:val="23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Zbiory są udostępniane na miejscu lub wypożyczane poza obręb biblioteki Filii. </w:t>
      </w:r>
    </w:p>
    <w:p w14:paraId="1EE1D31F" w14:textId="77777777" w:rsidR="00973029" w:rsidRPr="00E61267" w:rsidRDefault="002E67B1" w:rsidP="00E61267">
      <w:pPr>
        <w:numPr>
          <w:ilvl w:val="0"/>
          <w:numId w:val="23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Do korzystania ze zbiorów na miejscu mają prawo wszyscy zainteresowani. </w:t>
      </w:r>
    </w:p>
    <w:p w14:paraId="586D1338" w14:textId="77777777" w:rsidR="00973029" w:rsidRPr="00E61267" w:rsidRDefault="002E67B1" w:rsidP="00E61267">
      <w:pPr>
        <w:numPr>
          <w:ilvl w:val="0"/>
          <w:numId w:val="23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Prawo do </w:t>
      </w:r>
      <w:proofErr w:type="spellStart"/>
      <w:r w:rsidRPr="00E61267">
        <w:rPr>
          <w:rFonts w:asciiTheme="minorHAnsi" w:hAnsiTheme="minorHAnsi" w:cstheme="minorHAnsi"/>
          <w:szCs w:val="24"/>
        </w:rPr>
        <w:t>wypożyczeń</w:t>
      </w:r>
      <w:proofErr w:type="spellEnd"/>
      <w:r w:rsidRPr="00E61267">
        <w:rPr>
          <w:rFonts w:asciiTheme="minorHAnsi" w:hAnsiTheme="minorHAnsi" w:cstheme="minorHAnsi"/>
          <w:szCs w:val="24"/>
        </w:rPr>
        <w:t xml:space="preserve"> na zewnątrz mają: </w:t>
      </w:r>
    </w:p>
    <w:p w14:paraId="6B8725B4" w14:textId="77777777" w:rsidR="00973029" w:rsidRPr="00F413F0" w:rsidRDefault="002E67B1" w:rsidP="00E61267">
      <w:pPr>
        <w:numPr>
          <w:ilvl w:val="1"/>
          <w:numId w:val="23"/>
        </w:numPr>
        <w:spacing w:after="0" w:line="276" w:lineRule="auto"/>
        <w:ind w:right="0" w:hanging="362"/>
        <w:rPr>
          <w:rFonts w:asciiTheme="minorHAnsi" w:hAnsiTheme="minorHAnsi" w:cstheme="minorHAnsi"/>
          <w:color w:val="auto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pracownicy katedr </w:t>
      </w:r>
      <w:r w:rsidRPr="00F413F0">
        <w:rPr>
          <w:rFonts w:asciiTheme="minorHAnsi" w:hAnsiTheme="minorHAnsi" w:cstheme="minorHAnsi"/>
          <w:color w:val="auto"/>
          <w:szCs w:val="24"/>
        </w:rPr>
        <w:t xml:space="preserve">Wydziału Farmaceutycznego: </w:t>
      </w:r>
    </w:p>
    <w:p w14:paraId="3ABE6CD7" w14:textId="77777777" w:rsidR="00973029" w:rsidRPr="00F413F0" w:rsidRDefault="002E67B1" w:rsidP="00E61267">
      <w:pPr>
        <w:numPr>
          <w:ilvl w:val="2"/>
          <w:numId w:val="23"/>
        </w:numPr>
        <w:spacing w:after="0" w:line="276" w:lineRule="auto"/>
        <w:ind w:right="0" w:hanging="358"/>
        <w:rPr>
          <w:rFonts w:asciiTheme="minorHAnsi" w:hAnsiTheme="minorHAnsi" w:cstheme="minorHAnsi"/>
          <w:color w:val="auto"/>
          <w:szCs w:val="24"/>
        </w:rPr>
      </w:pPr>
      <w:r w:rsidRPr="00F413F0">
        <w:rPr>
          <w:rFonts w:asciiTheme="minorHAnsi" w:hAnsiTheme="minorHAnsi" w:cstheme="minorHAnsi"/>
          <w:color w:val="auto"/>
          <w:szCs w:val="24"/>
        </w:rPr>
        <w:t xml:space="preserve">ze zbiorów katedr Wydziału Farmaceutycznego – 10 tytułów na </w:t>
      </w:r>
      <w:r w:rsidR="00BD25FE" w:rsidRPr="00F413F0">
        <w:rPr>
          <w:rFonts w:asciiTheme="minorHAnsi" w:hAnsiTheme="minorHAnsi" w:cstheme="minorHAnsi"/>
          <w:color w:val="auto"/>
          <w:szCs w:val="24"/>
        </w:rPr>
        <w:t>36</w:t>
      </w:r>
      <w:r w:rsidRPr="00F413F0">
        <w:rPr>
          <w:rFonts w:asciiTheme="minorHAnsi" w:hAnsiTheme="minorHAnsi" w:cstheme="minorHAnsi"/>
          <w:color w:val="auto"/>
          <w:szCs w:val="24"/>
        </w:rPr>
        <w:t xml:space="preserve"> miesięcy, </w:t>
      </w:r>
    </w:p>
    <w:p w14:paraId="36625716" w14:textId="77777777" w:rsidR="00973029" w:rsidRPr="00E61267" w:rsidRDefault="001648A7" w:rsidP="00E61267">
      <w:pPr>
        <w:numPr>
          <w:ilvl w:val="2"/>
          <w:numId w:val="23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F413F0">
        <w:rPr>
          <w:rFonts w:asciiTheme="minorHAnsi" w:hAnsiTheme="minorHAnsi" w:cstheme="minorHAnsi"/>
          <w:color w:val="auto"/>
          <w:szCs w:val="24"/>
        </w:rPr>
        <w:t>pozycje z położeniem WF – 7</w:t>
      </w:r>
      <w:r w:rsidR="002E67B1" w:rsidRPr="00F413F0">
        <w:rPr>
          <w:rFonts w:asciiTheme="minorHAnsi" w:hAnsiTheme="minorHAnsi" w:cstheme="minorHAnsi"/>
          <w:color w:val="auto"/>
          <w:szCs w:val="24"/>
        </w:rPr>
        <w:t xml:space="preserve"> tytułów na 3 miesiące</w:t>
      </w:r>
      <w:r w:rsidR="002E67B1" w:rsidRPr="00E61267">
        <w:rPr>
          <w:rFonts w:asciiTheme="minorHAnsi" w:hAnsiTheme="minorHAnsi" w:cstheme="minorHAnsi"/>
          <w:szCs w:val="24"/>
        </w:rPr>
        <w:t xml:space="preserve">, </w:t>
      </w:r>
    </w:p>
    <w:p w14:paraId="75B3BECE" w14:textId="77777777" w:rsidR="00973029" w:rsidRPr="00F413F0" w:rsidRDefault="002E67B1" w:rsidP="00E61267">
      <w:pPr>
        <w:numPr>
          <w:ilvl w:val="1"/>
          <w:numId w:val="23"/>
        </w:numPr>
        <w:spacing w:after="0" w:line="276" w:lineRule="auto"/>
        <w:ind w:right="0" w:hanging="362"/>
        <w:rPr>
          <w:rFonts w:asciiTheme="minorHAnsi" w:hAnsiTheme="minorHAnsi" w:cstheme="minorHAnsi"/>
          <w:color w:val="auto"/>
          <w:szCs w:val="24"/>
        </w:rPr>
      </w:pPr>
      <w:r w:rsidRPr="00E61267">
        <w:rPr>
          <w:rFonts w:asciiTheme="minorHAnsi" w:hAnsiTheme="minorHAnsi" w:cstheme="minorHAnsi"/>
          <w:szCs w:val="24"/>
        </w:rPr>
        <w:lastRenderedPageBreak/>
        <w:t xml:space="preserve">studenci i </w:t>
      </w:r>
      <w:r w:rsidRPr="00F413F0">
        <w:rPr>
          <w:rFonts w:asciiTheme="minorHAnsi" w:hAnsiTheme="minorHAnsi" w:cstheme="minorHAnsi"/>
          <w:color w:val="auto"/>
          <w:szCs w:val="24"/>
        </w:rPr>
        <w:t xml:space="preserve">doktoranci Wydziału Farmaceutycznego: </w:t>
      </w:r>
    </w:p>
    <w:p w14:paraId="0BABE08C" w14:textId="77777777" w:rsidR="00973029" w:rsidRPr="00F413F0" w:rsidRDefault="001648A7" w:rsidP="00E61267">
      <w:pPr>
        <w:numPr>
          <w:ilvl w:val="2"/>
          <w:numId w:val="23"/>
        </w:numPr>
        <w:spacing w:after="0" w:line="276" w:lineRule="auto"/>
        <w:ind w:right="0" w:hanging="358"/>
        <w:rPr>
          <w:rFonts w:asciiTheme="minorHAnsi" w:hAnsiTheme="minorHAnsi" w:cstheme="minorHAnsi"/>
          <w:color w:val="auto"/>
          <w:szCs w:val="24"/>
        </w:rPr>
      </w:pPr>
      <w:r w:rsidRPr="00F413F0">
        <w:rPr>
          <w:rFonts w:asciiTheme="minorHAnsi" w:hAnsiTheme="minorHAnsi" w:cstheme="minorHAnsi"/>
          <w:color w:val="auto"/>
          <w:szCs w:val="24"/>
        </w:rPr>
        <w:t>pozycje z położeniem WF – 7</w:t>
      </w:r>
      <w:r w:rsidR="002E67B1" w:rsidRPr="00F413F0">
        <w:rPr>
          <w:rFonts w:asciiTheme="minorHAnsi" w:hAnsiTheme="minorHAnsi" w:cstheme="minorHAnsi"/>
          <w:color w:val="auto"/>
          <w:szCs w:val="24"/>
        </w:rPr>
        <w:t xml:space="preserve"> tytułów na 3 miesiące, </w:t>
      </w:r>
    </w:p>
    <w:p w14:paraId="5BD20A23" w14:textId="77777777" w:rsidR="00973029" w:rsidRPr="00F413F0" w:rsidRDefault="002E67B1" w:rsidP="00E61267">
      <w:pPr>
        <w:numPr>
          <w:ilvl w:val="1"/>
          <w:numId w:val="23"/>
        </w:numPr>
        <w:spacing w:after="0" w:line="276" w:lineRule="auto"/>
        <w:ind w:right="0" w:hanging="362"/>
        <w:rPr>
          <w:rFonts w:asciiTheme="minorHAnsi" w:hAnsiTheme="minorHAnsi" w:cstheme="minorHAnsi"/>
          <w:color w:val="auto"/>
          <w:szCs w:val="24"/>
        </w:rPr>
      </w:pPr>
      <w:r w:rsidRPr="00F413F0">
        <w:rPr>
          <w:rFonts w:asciiTheme="minorHAnsi" w:hAnsiTheme="minorHAnsi" w:cstheme="minorHAnsi"/>
          <w:color w:val="auto"/>
          <w:szCs w:val="24"/>
        </w:rPr>
        <w:t xml:space="preserve">studenci, doktoranci i pracownicy innych wydziałów UMW: </w:t>
      </w:r>
    </w:p>
    <w:p w14:paraId="23DBD229" w14:textId="77777777" w:rsidR="00973029" w:rsidRPr="00F413F0" w:rsidRDefault="001648A7" w:rsidP="00E61267">
      <w:pPr>
        <w:numPr>
          <w:ilvl w:val="2"/>
          <w:numId w:val="23"/>
        </w:numPr>
        <w:spacing w:after="0" w:line="276" w:lineRule="auto"/>
        <w:ind w:right="0" w:hanging="358"/>
        <w:rPr>
          <w:rFonts w:asciiTheme="minorHAnsi" w:hAnsiTheme="minorHAnsi" w:cstheme="minorHAnsi"/>
          <w:color w:val="auto"/>
          <w:szCs w:val="24"/>
        </w:rPr>
      </w:pPr>
      <w:r w:rsidRPr="00F413F0">
        <w:rPr>
          <w:rFonts w:asciiTheme="minorHAnsi" w:hAnsiTheme="minorHAnsi" w:cstheme="minorHAnsi"/>
          <w:color w:val="auto"/>
          <w:szCs w:val="24"/>
        </w:rPr>
        <w:t>pozycje z położeniem WF – 7</w:t>
      </w:r>
      <w:r w:rsidR="002E67B1" w:rsidRPr="00F413F0">
        <w:rPr>
          <w:rFonts w:asciiTheme="minorHAnsi" w:hAnsiTheme="minorHAnsi" w:cstheme="minorHAnsi"/>
          <w:color w:val="auto"/>
          <w:szCs w:val="24"/>
        </w:rPr>
        <w:t xml:space="preserve"> tytułów na 3 miesiące, </w:t>
      </w:r>
    </w:p>
    <w:p w14:paraId="5CAB27EC" w14:textId="724EAC4B" w:rsidR="00973029" w:rsidRPr="00AF45D4" w:rsidRDefault="002E67B1" w:rsidP="00AF45D4">
      <w:pPr>
        <w:numPr>
          <w:ilvl w:val="1"/>
          <w:numId w:val="23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F413F0">
        <w:rPr>
          <w:rFonts w:asciiTheme="minorHAnsi" w:hAnsiTheme="minorHAnsi" w:cstheme="minorHAnsi"/>
          <w:color w:val="auto"/>
          <w:szCs w:val="24"/>
        </w:rPr>
        <w:t xml:space="preserve">emerytowani pracownicy Wydziału Farmacji za zgodą </w:t>
      </w:r>
      <w:r w:rsidRPr="00E61267">
        <w:rPr>
          <w:rFonts w:asciiTheme="minorHAnsi" w:hAnsiTheme="minorHAnsi" w:cstheme="minorHAnsi"/>
          <w:szCs w:val="24"/>
        </w:rPr>
        <w:t xml:space="preserve">Dyrektora </w:t>
      </w:r>
      <w:r w:rsidRPr="00AF45D4">
        <w:rPr>
          <w:rFonts w:asciiTheme="minorHAnsi" w:hAnsiTheme="minorHAnsi" w:cstheme="minorHAnsi"/>
          <w:szCs w:val="24"/>
        </w:rPr>
        <w:t xml:space="preserve">Biblioteki, </w:t>
      </w:r>
    </w:p>
    <w:p w14:paraId="2D27803F" w14:textId="77777777" w:rsidR="00973029" w:rsidRPr="00E61267" w:rsidRDefault="002E67B1" w:rsidP="00E61267">
      <w:pPr>
        <w:numPr>
          <w:ilvl w:val="1"/>
          <w:numId w:val="23"/>
        </w:numPr>
        <w:spacing w:after="0" w:line="276" w:lineRule="auto"/>
        <w:ind w:right="0" w:hanging="362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biblioteki i instytucje krajowe i zagraniczne uprawnione do </w:t>
      </w:r>
      <w:proofErr w:type="spellStart"/>
      <w:r w:rsidRPr="00E61267">
        <w:rPr>
          <w:rFonts w:asciiTheme="minorHAnsi" w:hAnsiTheme="minorHAnsi" w:cstheme="minorHAnsi"/>
          <w:szCs w:val="24"/>
        </w:rPr>
        <w:t>wypożyczeń</w:t>
      </w:r>
      <w:proofErr w:type="spellEnd"/>
      <w:r w:rsidRPr="00E61267">
        <w:rPr>
          <w:rFonts w:asciiTheme="minorHAnsi" w:hAnsiTheme="minorHAnsi" w:cstheme="minorHAnsi"/>
          <w:szCs w:val="24"/>
        </w:rPr>
        <w:t xml:space="preserve"> międzybibliotecznych. </w:t>
      </w:r>
    </w:p>
    <w:p w14:paraId="5F6FBFDC" w14:textId="77777777" w:rsidR="00973029" w:rsidRPr="00BB71C9" w:rsidRDefault="002E67B1" w:rsidP="00BB71C9">
      <w:pPr>
        <w:pStyle w:val="Nagwek1"/>
        <w:spacing w:before="240" w:after="0" w:line="276" w:lineRule="auto"/>
        <w:ind w:left="846" w:right="131" w:hanging="619"/>
        <w:rPr>
          <w:rFonts w:asciiTheme="minorHAnsi" w:hAnsiTheme="minorHAnsi" w:cstheme="minorHAnsi"/>
          <w:b/>
          <w:sz w:val="24"/>
          <w:szCs w:val="24"/>
        </w:rPr>
      </w:pPr>
      <w:r w:rsidRPr="00BB71C9">
        <w:rPr>
          <w:rFonts w:asciiTheme="minorHAnsi" w:hAnsiTheme="minorHAnsi" w:cstheme="minorHAnsi"/>
          <w:b/>
          <w:sz w:val="24"/>
          <w:szCs w:val="24"/>
        </w:rPr>
        <w:t xml:space="preserve">Postanowienia końcowe </w:t>
      </w:r>
    </w:p>
    <w:p w14:paraId="5D2045FE" w14:textId="77777777" w:rsidR="00973029" w:rsidRPr="00016752" w:rsidRDefault="002E67B1" w:rsidP="00BB71C9">
      <w:pPr>
        <w:spacing w:before="240" w:after="0" w:line="276" w:lineRule="auto"/>
        <w:ind w:right="6"/>
        <w:jc w:val="center"/>
        <w:rPr>
          <w:rFonts w:asciiTheme="minorHAnsi" w:hAnsiTheme="minorHAnsi" w:cstheme="minorHAnsi"/>
          <w:b/>
          <w:szCs w:val="24"/>
        </w:rPr>
      </w:pPr>
      <w:r w:rsidRPr="00016752">
        <w:rPr>
          <w:rFonts w:asciiTheme="minorHAnsi" w:hAnsiTheme="minorHAnsi" w:cstheme="minorHAnsi"/>
          <w:b/>
          <w:szCs w:val="24"/>
        </w:rPr>
        <w:t xml:space="preserve">§ 24 </w:t>
      </w:r>
    </w:p>
    <w:p w14:paraId="3A2A10C4" w14:textId="5157AE55" w:rsidR="00973029" w:rsidRPr="00E61267" w:rsidRDefault="002E67B1" w:rsidP="00E61267">
      <w:pPr>
        <w:numPr>
          <w:ilvl w:val="0"/>
          <w:numId w:val="24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W sprawach nieuregulowanych </w:t>
      </w:r>
      <w:r w:rsidR="00F413F0">
        <w:rPr>
          <w:rFonts w:asciiTheme="minorHAnsi" w:hAnsiTheme="minorHAnsi" w:cstheme="minorHAnsi"/>
          <w:szCs w:val="24"/>
        </w:rPr>
        <w:t>Regulaminem,</w:t>
      </w:r>
      <w:r w:rsidRPr="00E61267">
        <w:rPr>
          <w:rFonts w:asciiTheme="minorHAnsi" w:hAnsiTheme="minorHAnsi" w:cstheme="minorHAnsi"/>
          <w:szCs w:val="24"/>
        </w:rPr>
        <w:t xml:space="preserve"> decyzje podejmuje Dyrektor Biblioteki Głównej. Od decyzji Dyrektora przysługuje odwołanie do Rektora UMW. </w:t>
      </w:r>
    </w:p>
    <w:p w14:paraId="7AD213D4" w14:textId="52414851" w:rsidR="00973029" w:rsidRPr="00E61267" w:rsidRDefault="002E67B1" w:rsidP="00E61267">
      <w:pPr>
        <w:numPr>
          <w:ilvl w:val="0"/>
          <w:numId w:val="24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Nieprzestrzeganie </w:t>
      </w:r>
      <w:r w:rsidR="00F413F0">
        <w:rPr>
          <w:rFonts w:asciiTheme="minorHAnsi" w:hAnsiTheme="minorHAnsi" w:cstheme="minorHAnsi"/>
          <w:szCs w:val="24"/>
        </w:rPr>
        <w:t>Regulaminu</w:t>
      </w:r>
      <w:r w:rsidRPr="00E61267">
        <w:rPr>
          <w:rFonts w:asciiTheme="minorHAnsi" w:hAnsiTheme="minorHAnsi" w:cstheme="minorHAnsi"/>
          <w:szCs w:val="24"/>
        </w:rPr>
        <w:t xml:space="preserve"> powoduje utratę lub ograniczenie praw do korzystania z biblioteki. W uzasadnionych przypadkach użytkownik może być pociągnięty do odpowiedzialności odszkodowawczej. </w:t>
      </w:r>
    </w:p>
    <w:p w14:paraId="684FAA0B" w14:textId="77777777" w:rsidR="00973029" w:rsidRPr="00E61267" w:rsidRDefault="002E67B1" w:rsidP="00E61267">
      <w:pPr>
        <w:numPr>
          <w:ilvl w:val="0"/>
          <w:numId w:val="24"/>
        </w:numPr>
        <w:spacing w:after="0" w:line="276" w:lineRule="auto"/>
        <w:ind w:right="0" w:hanging="358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Uwagi i wnioski dotyczące działalności biblioteki można zgłaszać Dyrektorowi Biblioteki Głównej </w:t>
      </w:r>
    </w:p>
    <w:p w14:paraId="533B55EA" w14:textId="77777777" w:rsidR="00973029" w:rsidRPr="00E61267" w:rsidRDefault="002E67B1" w:rsidP="00E61267">
      <w:pPr>
        <w:spacing w:after="0" w:line="276" w:lineRule="auto"/>
        <w:ind w:left="368" w:right="0"/>
        <w:rPr>
          <w:rFonts w:asciiTheme="minorHAnsi" w:hAnsiTheme="minorHAnsi" w:cstheme="minorHAnsi"/>
          <w:szCs w:val="24"/>
        </w:rPr>
      </w:pPr>
      <w:r w:rsidRPr="00E61267">
        <w:rPr>
          <w:rFonts w:asciiTheme="minorHAnsi" w:hAnsiTheme="minorHAnsi" w:cstheme="minorHAnsi"/>
          <w:szCs w:val="24"/>
        </w:rPr>
        <w:t xml:space="preserve">UMW. </w:t>
      </w:r>
    </w:p>
    <w:sectPr w:rsidR="00973029" w:rsidRPr="00E61267">
      <w:footerReference w:type="even" r:id="rId7"/>
      <w:footerReference w:type="default" r:id="rId8"/>
      <w:footerReference w:type="first" r:id="rId9"/>
      <w:pgSz w:w="11906" w:h="16838"/>
      <w:pgMar w:top="1482" w:right="1074" w:bottom="1443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3DB49" w14:textId="77777777" w:rsidR="00775BF3" w:rsidRDefault="00775BF3">
      <w:pPr>
        <w:spacing w:after="0" w:line="240" w:lineRule="auto"/>
      </w:pPr>
      <w:r>
        <w:separator/>
      </w:r>
    </w:p>
  </w:endnote>
  <w:endnote w:type="continuationSeparator" w:id="0">
    <w:p w14:paraId="30BF347E" w14:textId="77777777" w:rsidR="00775BF3" w:rsidRDefault="00775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F31EB" w14:textId="77777777" w:rsidR="00973029" w:rsidRDefault="002E67B1">
    <w:pPr>
      <w:spacing w:after="0" w:line="259" w:lineRule="auto"/>
      <w:ind w:left="0"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35740" w14:textId="75E4D90F" w:rsidR="00973029" w:rsidRDefault="002E67B1">
    <w:pPr>
      <w:spacing w:after="0" w:line="259" w:lineRule="auto"/>
      <w:ind w:left="0"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416">
      <w:rPr>
        <w:noProof/>
      </w:rP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5D3E0" w14:textId="77777777" w:rsidR="00973029" w:rsidRDefault="002E67B1">
    <w:pPr>
      <w:spacing w:after="0" w:line="259" w:lineRule="auto"/>
      <w:ind w:left="0"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3D928" w14:textId="77777777" w:rsidR="00775BF3" w:rsidRDefault="00775BF3">
      <w:pPr>
        <w:spacing w:after="0" w:line="240" w:lineRule="auto"/>
      </w:pPr>
      <w:r>
        <w:separator/>
      </w:r>
    </w:p>
  </w:footnote>
  <w:footnote w:type="continuationSeparator" w:id="0">
    <w:p w14:paraId="600CB883" w14:textId="77777777" w:rsidR="00775BF3" w:rsidRDefault="00775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3D78"/>
    <w:multiLevelType w:val="hybridMultilevel"/>
    <w:tmpl w:val="01601562"/>
    <w:lvl w:ilvl="0" w:tplc="AB2081A8">
      <w:start w:val="1"/>
      <w:numFmt w:val="decimal"/>
      <w:lvlText w:val="%1."/>
      <w:lvlJc w:val="left"/>
      <w:pPr>
        <w:ind w:left="35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1C638A">
      <w:start w:val="1"/>
      <w:numFmt w:val="lowerLetter"/>
      <w:lvlText w:val="%2)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3EA8FC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DA03B8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60B29A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78549C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ECB28A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5621EA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2461E0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CE7A7D"/>
    <w:multiLevelType w:val="hybridMultilevel"/>
    <w:tmpl w:val="96B4DD72"/>
    <w:lvl w:ilvl="0" w:tplc="71321CA8">
      <w:start w:val="1"/>
      <w:numFmt w:val="decimal"/>
      <w:lvlText w:val="%1."/>
      <w:lvlJc w:val="left"/>
      <w:pPr>
        <w:ind w:left="35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D21EB8">
      <w:start w:val="1"/>
      <w:numFmt w:val="lowerLetter"/>
      <w:lvlText w:val="%2)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965304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F8DB58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A84E04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CA7F96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B4C368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FC4046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10EFFA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373040"/>
    <w:multiLevelType w:val="hybridMultilevel"/>
    <w:tmpl w:val="5A38882C"/>
    <w:lvl w:ilvl="0" w:tplc="79DA3498">
      <w:start w:val="1"/>
      <w:numFmt w:val="lowerLetter"/>
      <w:lvlText w:val="%1)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B495E6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36C0C2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AB1EA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B06CDE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4E4F18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AEAB62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08CDA8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1EF37A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4036B9"/>
    <w:multiLevelType w:val="hybridMultilevel"/>
    <w:tmpl w:val="F44A63D2"/>
    <w:lvl w:ilvl="0" w:tplc="030EB108">
      <w:start w:val="1"/>
      <w:numFmt w:val="decimal"/>
      <w:lvlText w:val="%1."/>
      <w:lvlJc w:val="left"/>
      <w:pPr>
        <w:ind w:left="35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A60E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C0AF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9CCA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ECBE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C49F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B296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4261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3C06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1E03F3"/>
    <w:multiLevelType w:val="hybridMultilevel"/>
    <w:tmpl w:val="2E2EEFE0"/>
    <w:lvl w:ilvl="0" w:tplc="1B2E0A80">
      <w:start w:val="1"/>
      <w:numFmt w:val="decimal"/>
      <w:lvlText w:val="%1."/>
      <w:lvlJc w:val="left"/>
      <w:pPr>
        <w:ind w:left="35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685AC6">
      <w:start w:val="1"/>
      <w:numFmt w:val="lowerLetter"/>
      <w:lvlText w:val="%2)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C673F0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4C29F2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BAD712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B02294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76C08E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424E6C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067F08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9941C4"/>
    <w:multiLevelType w:val="hybridMultilevel"/>
    <w:tmpl w:val="2B304296"/>
    <w:lvl w:ilvl="0" w:tplc="0FA6D4E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AEB814">
      <w:start w:val="6"/>
      <w:numFmt w:val="lowerLetter"/>
      <w:lvlText w:val="%2)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5C2F7A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3CF008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A8DC76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6E9C1C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B4E876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7ADE74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2A82C4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270D42"/>
    <w:multiLevelType w:val="hybridMultilevel"/>
    <w:tmpl w:val="8FCADEBA"/>
    <w:lvl w:ilvl="0" w:tplc="322ABA84">
      <w:start w:val="1"/>
      <w:numFmt w:val="decimal"/>
      <w:lvlText w:val="%1."/>
      <w:lvlJc w:val="left"/>
      <w:pPr>
        <w:ind w:left="35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62498E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7C82AA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F6EA76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849C0E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126052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F67EC2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9E4766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7AE548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B71710"/>
    <w:multiLevelType w:val="hybridMultilevel"/>
    <w:tmpl w:val="E4A64FF4"/>
    <w:lvl w:ilvl="0" w:tplc="A852BDDA">
      <w:start w:val="1"/>
      <w:numFmt w:val="decimal"/>
      <w:lvlText w:val="%1."/>
      <w:lvlJc w:val="left"/>
      <w:pPr>
        <w:ind w:left="35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E693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C409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7E82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3650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B6F6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86C1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E61F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004C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340DE4"/>
    <w:multiLevelType w:val="hybridMultilevel"/>
    <w:tmpl w:val="059A2F6A"/>
    <w:lvl w:ilvl="0" w:tplc="7DD4B800">
      <w:start w:val="1"/>
      <w:numFmt w:val="decimal"/>
      <w:lvlText w:val="%1."/>
      <w:lvlJc w:val="left"/>
      <w:pPr>
        <w:ind w:left="35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3A5E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54EA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AC3C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2ABB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9A35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3268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E895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BC95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47537A"/>
    <w:multiLevelType w:val="hybridMultilevel"/>
    <w:tmpl w:val="93E8D49E"/>
    <w:lvl w:ilvl="0" w:tplc="58B6B168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4A265C">
      <w:start w:val="1"/>
      <w:numFmt w:val="lowerLetter"/>
      <w:lvlText w:val="%2)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98B538">
      <w:start w:val="1"/>
      <w:numFmt w:val="bullet"/>
      <w:lvlText w:val="•"/>
      <w:lvlJc w:val="left"/>
      <w:pPr>
        <w:ind w:left="1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AA29D0">
      <w:start w:val="1"/>
      <w:numFmt w:val="bullet"/>
      <w:lvlText w:val="•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C0C28C">
      <w:start w:val="1"/>
      <w:numFmt w:val="bullet"/>
      <w:lvlText w:val="o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52F2E4">
      <w:start w:val="1"/>
      <w:numFmt w:val="bullet"/>
      <w:lvlText w:val="▪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0C5B0E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02A738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8683DC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4A47DA"/>
    <w:multiLevelType w:val="hybridMultilevel"/>
    <w:tmpl w:val="E92A9534"/>
    <w:lvl w:ilvl="0" w:tplc="647EC382">
      <w:start w:val="1"/>
      <w:numFmt w:val="decimal"/>
      <w:lvlText w:val="%1."/>
      <w:lvlJc w:val="left"/>
      <w:pPr>
        <w:ind w:left="35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8C491C">
      <w:start w:val="1"/>
      <w:numFmt w:val="lowerLetter"/>
      <w:lvlText w:val="%2)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78F0AE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BA6040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D0EDA6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F8E1A6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B099CE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4C6C62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C6359C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551197A"/>
    <w:multiLevelType w:val="hybridMultilevel"/>
    <w:tmpl w:val="BEAC50F2"/>
    <w:lvl w:ilvl="0" w:tplc="B6BE31C6">
      <w:start w:val="1"/>
      <w:numFmt w:val="decimal"/>
      <w:lvlText w:val="%1."/>
      <w:lvlJc w:val="left"/>
      <w:pPr>
        <w:ind w:left="35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1ABCBA">
      <w:start w:val="1"/>
      <w:numFmt w:val="lowerLetter"/>
      <w:lvlText w:val="%2)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F499BA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F2C746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1CF848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5CAE06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C23412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AA5744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EC1F00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B74002"/>
    <w:multiLevelType w:val="hybridMultilevel"/>
    <w:tmpl w:val="8FBED360"/>
    <w:lvl w:ilvl="0" w:tplc="8078EA46">
      <w:start w:val="1"/>
      <w:numFmt w:val="decimal"/>
      <w:lvlText w:val="%1."/>
      <w:lvlJc w:val="left"/>
      <w:pPr>
        <w:ind w:left="35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C06E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4AF9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7E02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D6AC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5C0A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6AF8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0C02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E69B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C3620D8"/>
    <w:multiLevelType w:val="hybridMultilevel"/>
    <w:tmpl w:val="834C6A4E"/>
    <w:lvl w:ilvl="0" w:tplc="8EFCEC54">
      <w:start w:val="1"/>
      <w:numFmt w:val="upperRoman"/>
      <w:pStyle w:val="Nagwek1"/>
      <w:lvlText w:val="%1."/>
      <w:lvlJc w:val="left"/>
      <w:pPr>
        <w:ind w:left="0"/>
      </w:pPr>
      <w:rPr>
        <w:rFonts w:ascii="Calibri" w:eastAsia="Times New Roman" w:hAnsi="Calibri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A23614">
      <w:start w:val="1"/>
      <w:numFmt w:val="lowerLetter"/>
      <w:lvlText w:val="%2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BA76AC">
      <w:start w:val="1"/>
      <w:numFmt w:val="lowerRoman"/>
      <w:lvlText w:val="%3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ECD4D2">
      <w:start w:val="1"/>
      <w:numFmt w:val="decimal"/>
      <w:lvlText w:val="%4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FCCB24">
      <w:start w:val="1"/>
      <w:numFmt w:val="lowerLetter"/>
      <w:lvlText w:val="%5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4810CA">
      <w:start w:val="1"/>
      <w:numFmt w:val="lowerRoman"/>
      <w:lvlText w:val="%6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7E0BEC">
      <w:start w:val="1"/>
      <w:numFmt w:val="decimal"/>
      <w:lvlText w:val="%7"/>
      <w:lvlJc w:val="left"/>
      <w:pPr>
        <w:ind w:left="7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C84524">
      <w:start w:val="1"/>
      <w:numFmt w:val="lowerLetter"/>
      <w:lvlText w:val="%8"/>
      <w:lvlJc w:val="left"/>
      <w:pPr>
        <w:ind w:left="8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D84982">
      <w:start w:val="1"/>
      <w:numFmt w:val="lowerRoman"/>
      <w:lvlText w:val="%9"/>
      <w:lvlJc w:val="left"/>
      <w:pPr>
        <w:ind w:left="9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0CB7472"/>
    <w:multiLevelType w:val="hybridMultilevel"/>
    <w:tmpl w:val="0C965A70"/>
    <w:lvl w:ilvl="0" w:tplc="EF5C502C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7266C2">
      <w:start w:val="1"/>
      <w:numFmt w:val="bullet"/>
      <w:lvlText w:val="•"/>
      <w:lvlJc w:val="left"/>
      <w:pPr>
        <w:ind w:left="1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5649A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FC275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16F84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2E0C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DC0A2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E8B58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48B27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6778CE"/>
    <w:multiLevelType w:val="hybridMultilevel"/>
    <w:tmpl w:val="A016D256"/>
    <w:lvl w:ilvl="0" w:tplc="9C92181A">
      <w:start w:val="1"/>
      <w:numFmt w:val="decimal"/>
      <w:lvlText w:val="%1."/>
      <w:lvlJc w:val="left"/>
      <w:pPr>
        <w:ind w:left="35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C07FA0">
      <w:start w:val="1"/>
      <w:numFmt w:val="lowerLetter"/>
      <w:lvlText w:val="%2)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44FDC6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46FA5C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D210DE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EC5C96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CC38DC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12BE1E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B64924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82C1180"/>
    <w:multiLevelType w:val="hybridMultilevel"/>
    <w:tmpl w:val="605C30E4"/>
    <w:lvl w:ilvl="0" w:tplc="0900B380">
      <w:start w:val="1"/>
      <w:numFmt w:val="decimal"/>
      <w:lvlText w:val="%1."/>
      <w:lvlJc w:val="left"/>
      <w:pPr>
        <w:ind w:left="35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A8F3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D6E0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9CD6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60CC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4480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B48B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0C49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1831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3D27220"/>
    <w:multiLevelType w:val="hybridMultilevel"/>
    <w:tmpl w:val="0104576A"/>
    <w:lvl w:ilvl="0" w:tplc="032C1F9A">
      <w:start w:val="1"/>
      <w:numFmt w:val="decimal"/>
      <w:lvlText w:val="%1."/>
      <w:lvlJc w:val="left"/>
      <w:pPr>
        <w:ind w:left="35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1C72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BA4C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3037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4CD2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4285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E842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646F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1C65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9BB244B"/>
    <w:multiLevelType w:val="hybridMultilevel"/>
    <w:tmpl w:val="59B4C37A"/>
    <w:lvl w:ilvl="0" w:tplc="5AE6AE62">
      <w:start w:val="1"/>
      <w:numFmt w:val="decimal"/>
      <w:lvlText w:val="%1."/>
      <w:lvlJc w:val="left"/>
      <w:pPr>
        <w:ind w:left="35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C2D4EC">
      <w:start w:val="1"/>
      <w:numFmt w:val="lowerLetter"/>
      <w:lvlText w:val="%2)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FAC882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428EBE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0C71EA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C61DC4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6E04A0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EE1B9E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3651DC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4393B8E"/>
    <w:multiLevelType w:val="hybridMultilevel"/>
    <w:tmpl w:val="008A2F02"/>
    <w:lvl w:ilvl="0" w:tplc="A8E62D26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4C6606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488F30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308970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C8E74C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A4399E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1A2252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D04B68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3CAECC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1D30947"/>
    <w:multiLevelType w:val="hybridMultilevel"/>
    <w:tmpl w:val="D89EE052"/>
    <w:lvl w:ilvl="0" w:tplc="91EC7E3E">
      <w:start w:val="1"/>
      <w:numFmt w:val="decimal"/>
      <w:lvlText w:val="%1."/>
      <w:lvlJc w:val="left"/>
      <w:pPr>
        <w:ind w:left="35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8AE25E">
      <w:start w:val="1"/>
      <w:numFmt w:val="lowerLetter"/>
      <w:lvlText w:val="%2)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AC2598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FA4500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7070EE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8ECD6A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0A2B86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42CD64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2842E2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1E078C7"/>
    <w:multiLevelType w:val="hybridMultilevel"/>
    <w:tmpl w:val="10E6C4E0"/>
    <w:lvl w:ilvl="0" w:tplc="7E20EE1E">
      <w:start w:val="1"/>
      <w:numFmt w:val="decimal"/>
      <w:lvlText w:val="%1."/>
      <w:lvlJc w:val="left"/>
      <w:pPr>
        <w:ind w:left="35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7442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0E4C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463E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3E7D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8616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2867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F256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328E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2882274"/>
    <w:multiLevelType w:val="hybridMultilevel"/>
    <w:tmpl w:val="6A8E6B6C"/>
    <w:lvl w:ilvl="0" w:tplc="7C600E98">
      <w:start w:val="1"/>
      <w:numFmt w:val="decimal"/>
      <w:lvlText w:val="%1."/>
      <w:lvlJc w:val="left"/>
      <w:pPr>
        <w:ind w:left="35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D8AA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CA32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4499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8AA1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0E01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4CCC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8445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30EF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CF10933"/>
    <w:multiLevelType w:val="hybridMultilevel"/>
    <w:tmpl w:val="B58C52E4"/>
    <w:lvl w:ilvl="0" w:tplc="56D48078">
      <w:start w:val="1"/>
      <w:numFmt w:val="decimal"/>
      <w:lvlText w:val="%1."/>
      <w:lvlJc w:val="left"/>
      <w:pPr>
        <w:ind w:left="35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46209E">
      <w:start w:val="1"/>
      <w:numFmt w:val="lowerLetter"/>
      <w:lvlText w:val="%2)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2AA4A0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16644E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5AFF32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D2A6E8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6A6E8E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042AD6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06ECC2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F9F49A3"/>
    <w:multiLevelType w:val="hybridMultilevel"/>
    <w:tmpl w:val="07886552"/>
    <w:lvl w:ilvl="0" w:tplc="6E90FAFC">
      <w:start w:val="1"/>
      <w:numFmt w:val="decimal"/>
      <w:lvlText w:val="%1."/>
      <w:lvlJc w:val="left"/>
      <w:pPr>
        <w:ind w:left="35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24E0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6A77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3CC3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8CB5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269D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4A1F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F401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80DB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14"/>
  </w:num>
  <w:num w:numId="3">
    <w:abstractNumId w:val="16"/>
  </w:num>
  <w:num w:numId="4">
    <w:abstractNumId w:val="21"/>
  </w:num>
  <w:num w:numId="5">
    <w:abstractNumId w:val="3"/>
  </w:num>
  <w:num w:numId="6">
    <w:abstractNumId w:val="7"/>
  </w:num>
  <w:num w:numId="7">
    <w:abstractNumId w:val="0"/>
  </w:num>
  <w:num w:numId="8">
    <w:abstractNumId w:val="5"/>
  </w:num>
  <w:num w:numId="9">
    <w:abstractNumId w:val="2"/>
  </w:num>
  <w:num w:numId="10">
    <w:abstractNumId w:val="10"/>
  </w:num>
  <w:num w:numId="11">
    <w:abstractNumId w:val="23"/>
  </w:num>
  <w:num w:numId="12">
    <w:abstractNumId w:val="8"/>
  </w:num>
  <w:num w:numId="13">
    <w:abstractNumId w:val="18"/>
  </w:num>
  <w:num w:numId="14">
    <w:abstractNumId w:val="19"/>
  </w:num>
  <w:num w:numId="15">
    <w:abstractNumId w:val="6"/>
  </w:num>
  <w:num w:numId="16">
    <w:abstractNumId w:val="17"/>
  </w:num>
  <w:num w:numId="17">
    <w:abstractNumId w:val="4"/>
  </w:num>
  <w:num w:numId="18">
    <w:abstractNumId w:val="22"/>
  </w:num>
  <w:num w:numId="19">
    <w:abstractNumId w:val="1"/>
  </w:num>
  <w:num w:numId="20">
    <w:abstractNumId w:val="20"/>
  </w:num>
  <w:num w:numId="21">
    <w:abstractNumId w:val="11"/>
  </w:num>
  <w:num w:numId="22">
    <w:abstractNumId w:val="15"/>
  </w:num>
  <w:num w:numId="23">
    <w:abstractNumId w:val="9"/>
  </w:num>
  <w:num w:numId="24">
    <w:abstractNumId w:val="2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29"/>
    <w:rsid w:val="00016752"/>
    <w:rsid w:val="000A4C44"/>
    <w:rsid w:val="00154146"/>
    <w:rsid w:val="00160EBE"/>
    <w:rsid w:val="001648A7"/>
    <w:rsid w:val="001B60FF"/>
    <w:rsid w:val="002E67B1"/>
    <w:rsid w:val="003014A8"/>
    <w:rsid w:val="00482008"/>
    <w:rsid w:val="0049093B"/>
    <w:rsid w:val="004B5C0F"/>
    <w:rsid w:val="00566ECE"/>
    <w:rsid w:val="00612BED"/>
    <w:rsid w:val="00622FB7"/>
    <w:rsid w:val="00647408"/>
    <w:rsid w:val="007139EC"/>
    <w:rsid w:val="0071403F"/>
    <w:rsid w:val="00775BF3"/>
    <w:rsid w:val="00792416"/>
    <w:rsid w:val="00827E45"/>
    <w:rsid w:val="008E7C43"/>
    <w:rsid w:val="00907EBF"/>
    <w:rsid w:val="00937CCC"/>
    <w:rsid w:val="00973029"/>
    <w:rsid w:val="009C2E04"/>
    <w:rsid w:val="00A53EDC"/>
    <w:rsid w:val="00A73AB7"/>
    <w:rsid w:val="00AA6B48"/>
    <w:rsid w:val="00AC3009"/>
    <w:rsid w:val="00AF45D4"/>
    <w:rsid w:val="00B84909"/>
    <w:rsid w:val="00BB71C9"/>
    <w:rsid w:val="00BD25FE"/>
    <w:rsid w:val="00C16983"/>
    <w:rsid w:val="00CC5861"/>
    <w:rsid w:val="00D71B33"/>
    <w:rsid w:val="00D9628E"/>
    <w:rsid w:val="00DD318E"/>
    <w:rsid w:val="00DE530E"/>
    <w:rsid w:val="00E00C00"/>
    <w:rsid w:val="00E61267"/>
    <w:rsid w:val="00E765AD"/>
    <w:rsid w:val="00EE0CD5"/>
    <w:rsid w:val="00F413F0"/>
    <w:rsid w:val="00F47FB6"/>
    <w:rsid w:val="00F74481"/>
    <w:rsid w:val="00F76EEA"/>
    <w:rsid w:val="00FB05CF"/>
    <w:rsid w:val="00FB0F41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19B82"/>
  <w15:docId w15:val="{142BCD4C-23F0-4430-888B-E7ECFBA4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35" w:line="265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25"/>
      </w:numPr>
      <w:spacing w:after="362"/>
      <w:ind w:left="10" w:right="6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8"/>
    </w:rPr>
  </w:style>
  <w:style w:type="paragraph" w:styleId="Akapitzlist">
    <w:name w:val="List Paragraph"/>
    <w:basedOn w:val="Normalny"/>
    <w:uiPriority w:val="34"/>
    <w:qFormat/>
    <w:rsid w:val="00E00C0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00C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0C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0C0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0C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0C0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0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C0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10</Pages>
  <Words>3031</Words>
  <Characters>18187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- 057_0(3)</vt:lpstr>
    </vt:vector>
  </TitlesOfParts>
  <Company/>
  <LinksUpToDate>false</LinksUpToDate>
  <CharactersWithSpaces>21176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	 173/XVI R/2025</dc:title>
  <dc:subject/>
  <dc:creator>Biblioteka UMW</dc:creator>
  <cp:keywords>biblioteka</cp:keywords>
  <cp:lastModifiedBy>MKapera</cp:lastModifiedBy>
  <cp:revision>30</cp:revision>
  <dcterms:created xsi:type="dcterms:W3CDTF">2025-10-02T07:37:00Z</dcterms:created>
  <dcterms:modified xsi:type="dcterms:W3CDTF">2025-10-20T07:00:00Z</dcterms:modified>
</cp:coreProperties>
</file>