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8EBC9" w14:textId="1D067E78" w:rsidR="11ADEEFB" w:rsidRDefault="11ADEEFB" w:rsidP="7A72679A">
      <w:pPr>
        <w:spacing w:after="0"/>
        <w:ind w:firstLine="5100"/>
        <w:jc w:val="both"/>
      </w:pPr>
      <w:bookmarkStart w:id="0" w:name="_GoBack"/>
      <w:bookmarkEnd w:id="0"/>
      <w:r w:rsidRPr="7A72679A">
        <w:rPr>
          <w:rFonts w:ascii="Times New Roman" w:eastAsia="Times New Roman" w:hAnsi="Times New Roman" w:cs="Times New Roman"/>
          <w:color w:val="000000" w:themeColor="text1"/>
          <w:sz w:val="18"/>
          <w:szCs w:val="18"/>
        </w:rPr>
        <w:t xml:space="preserve">Załącznik nr 2  </w:t>
      </w:r>
    </w:p>
    <w:p w14:paraId="378E7D72" w14:textId="00C980B6" w:rsidR="11ADEEFB" w:rsidRDefault="11ADEEFB" w:rsidP="7A72679A">
      <w:pPr>
        <w:spacing w:after="0"/>
        <w:ind w:firstLine="5100"/>
        <w:jc w:val="both"/>
      </w:pPr>
      <w:r w:rsidRPr="7A72679A">
        <w:rPr>
          <w:rFonts w:ascii="Times New Roman" w:eastAsia="Times New Roman" w:hAnsi="Times New Roman" w:cs="Times New Roman"/>
          <w:color w:val="000000" w:themeColor="text1"/>
          <w:sz w:val="18"/>
          <w:szCs w:val="18"/>
        </w:rPr>
        <w:t xml:space="preserve">do Zarządzenia nr </w:t>
      </w:r>
      <w:r w:rsidR="004D3953">
        <w:rPr>
          <w:rFonts w:ascii="Times New Roman" w:eastAsia="Times New Roman" w:hAnsi="Times New Roman" w:cs="Times New Roman"/>
          <w:color w:val="000000" w:themeColor="text1"/>
          <w:sz w:val="18"/>
          <w:szCs w:val="18"/>
        </w:rPr>
        <w:t>178</w:t>
      </w:r>
      <w:r w:rsidR="00577E21">
        <w:rPr>
          <w:rFonts w:ascii="Times New Roman" w:eastAsia="Times New Roman" w:hAnsi="Times New Roman" w:cs="Times New Roman"/>
          <w:color w:val="000000" w:themeColor="text1"/>
          <w:sz w:val="18"/>
          <w:szCs w:val="18"/>
        </w:rPr>
        <w:t xml:space="preserve"> /XVI R/2025</w:t>
      </w:r>
    </w:p>
    <w:p w14:paraId="0249081D" w14:textId="470C4BFE" w:rsidR="11ADEEFB" w:rsidRDefault="11ADEEFB" w:rsidP="7A72679A">
      <w:pPr>
        <w:spacing w:after="0"/>
        <w:ind w:firstLine="5100"/>
        <w:jc w:val="both"/>
      </w:pPr>
      <w:r w:rsidRPr="7A72679A">
        <w:rPr>
          <w:rFonts w:ascii="Times New Roman" w:eastAsia="Times New Roman" w:hAnsi="Times New Roman" w:cs="Times New Roman"/>
          <w:color w:val="000000" w:themeColor="text1"/>
          <w:sz w:val="18"/>
          <w:szCs w:val="18"/>
        </w:rPr>
        <w:t xml:space="preserve">Rektora Uniwersytetu Medycznego we Wrocławiu  </w:t>
      </w:r>
    </w:p>
    <w:p w14:paraId="6A56F833" w14:textId="2DDF35AF" w:rsidR="11ADEEFB" w:rsidRDefault="00577E21" w:rsidP="7A72679A">
      <w:pPr>
        <w:spacing w:after="0"/>
        <w:ind w:firstLine="5100"/>
        <w:jc w:val="both"/>
      </w:pPr>
      <w:r>
        <w:rPr>
          <w:rFonts w:ascii="Times New Roman" w:eastAsia="Times New Roman" w:hAnsi="Times New Roman" w:cs="Times New Roman"/>
          <w:color w:val="000000" w:themeColor="text1"/>
          <w:sz w:val="18"/>
          <w:szCs w:val="18"/>
        </w:rPr>
        <w:t>z dnia</w:t>
      </w:r>
      <w:r w:rsidR="004D3953">
        <w:rPr>
          <w:rFonts w:ascii="Times New Roman" w:eastAsia="Times New Roman" w:hAnsi="Times New Roman" w:cs="Times New Roman"/>
          <w:color w:val="000000" w:themeColor="text1"/>
          <w:sz w:val="18"/>
          <w:szCs w:val="18"/>
        </w:rPr>
        <w:t xml:space="preserve"> 31 października</w:t>
      </w:r>
      <w:r>
        <w:rPr>
          <w:rFonts w:ascii="Times New Roman" w:eastAsia="Times New Roman" w:hAnsi="Times New Roman" w:cs="Times New Roman"/>
          <w:color w:val="000000" w:themeColor="text1"/>
          <w:sz w:val="18"/>
          <w:szCs w:val="18"/>
        </w:rPr>
        <w:t xml:space="preserve"> 2025</w:t>
      </w:r>
      <w:r w:rsidR="11ADEEFB" w:rsidRPr="7A72679A">
        <w:rPr>
          <w:rFonts w:ascii="Times New Roman" w:eastAsia="Times New Roman" w:hAnsi="Times New Roman" w:cs="Times New Roman"/>
          <w:color w:val="000000" w:themeColor="text1"/>
          <w:sz w:val="18"/>
          <w:szCs w:val="18"/>
        </w:rPr>
        <w:t xml:space="preserve"> r.  </w:t>
      </w:r>
    </w:p>
    <w:p w14:paraId="19762999" w14:textId="2E120CE3" w:rsidR="7A72679A" w:rsidRDefault="7A72679A" w:rsidP="7A72679A">
      <w:pPr>
        <w:pStyle w:val="Textbodyuser"/>
        <w:spacing w:after="0"/>
        <w:rPr>
          <w:rFonts w:ascii="Times New Roman" w:hAnsi="Times New Roman" w:cs="Times New Roman"/>
          <w:color w:val="000000" w:themeColor="text1"/>
          <w:sz w:val="10"/>
          <w:szCs w:val="10"/>
        </w:rPr>
      </w:pPr>
    </w:p>
    <w:p w14:paraId="66FDF822" w14:textId="77777777" w:rsidR="00B662F7" w:rsidRDefault="00B662F7">
      <w:pPr>
        <w:pStyle w:val="Textbodyuser"/>
        <w:spacing w:after="0"/>
        <w:ind w:left="714" w:hanging="357"/>
        <w:jc w:val="center"/>
        <w:rPr>
          <w:rFonts w:ascii="Times New Roman" w:hAnsi="Times New Roman" w:cs="Times New Roman"/>
          <w:color w:val="000000"/>
          <w:sz w:val="10"/>
          <w:szCs w:val="10"/>
        </w:rPr>
      </w:pPr>
      <w:r>
        <w:rPr>
          <w:rFonts w:ascii="Times New Roman" w:hAnsi="Times New Roman" w:cs="Times New Roman"/>
          <w:bCs/>
          <w:color w:val="000000"/>
          <w:sz w:val="24"/>
          <w:szCs w:val="24"/>
        </w:rPr>
        <w:t>Formularz zgody na przetwarzanie danych osobowych</w:t>
      </w:r>
    </w:p>
    <w:p w14:paraId="0A37501D" w14:textId="77777777" w:rsidR="00B662F7" w:rsidRDefault="00B662F7">
      <w:pPr>
        <w:pStyle w:val="Nagwek"/>
        <w:tabs>
          <w:tab w:val="left" w:pos="708"/>
        </w:tabs>
        <w:spacing w:after="0"/>
        <w:rPr>
          <w:rFonts w:ascii="Times New Roman" w:hAnsi="Times New Roman" w:cs="Times New Roman"/>
          <w:color w:val="000000"/>
          <w:sz w:val="10"/>
          <w:szCs w:val="10"/>
        </w:rPr>
      </w:pPr>
    </w:p>
    <w:p w14:paraId="501678C6" w14:textId="77777777" w:rsidR="00B662F7" w:rsidRDefault="00B662F7">
      <w:pPr>
        <w:pStyle w:val="Nagwek"/>
        <w:tabs>
          <w:tab w:val="left" w:pos="708"/>
        </w:tabs>
        <w:spacing w:after="0"/>
        <w:rPr>
          <w:rFonts w:ascii="Times New Roman" w:eastAsia="Times New Roman" w:hAnsi="Times New Roman" w:cs="Times New Roman"/>
          <w:i/>
          <w:iCs/>
          <w:color w:val="000000"/>
          <w:sz w:val="24"/>
          <w:szCs w:val="24"/>
        </w:rPr>
      </w:pPr>
      <w:r>
        <w:rPr>
          <w:rFonts w:ascii="Times New Roman" w:hAnsi="Times New Roman" w:cs="Times New Roman"/>
          <w:color w:val="000000"/>
          <w:sz w:val="24"/>
          <w:szCs w:val="24"/>
        </w:rPr>
        <w:t>…….....................................................</w:t>
      </w:r>
    </w:p>
    <w:p w14:paraId="65FEB05D" w14:textId="77777777" w:rsidR="00B662F7" w:rsidRDefault="00B662F7">
      <w:pPr>
        <w:pStyle w:val="Nagwek"/>
        <w:tabs>
          <w:tab w:val="left" w:pos="708"/>
        </w:tabs>
        <w:spacing w:after="0"/>
        <w:rPr>
          <w:rFonts w:ascii="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Pr>
          <w:rFonts w:ascii="Times New Roman" w:hAnsi="Times New Roman" w:cs="Times New Roman"/>
          <w:i/>
          <w:iCs/>
          <w:color w:val="000000"/>
          <w:sz w:val="24"/>
          <w:szCs w:val="24"/>
        </w:rPr>
        <w:t>(imię i nazwisko pracownika)</w:t>
      </w:r>
    </w:p>
    <w:p w14:paraId="5DAB6C7B" w14:textId="77777777" w:rsidR="00B662F7" w:rsidRDefault="00B662F7">
      <w:pPr>
        <w:pStyle w:val="Nagwek"/>
        <w:tabs>
          <w:tab w:val="left" w:pos="708"/>
        </w:tabs>
        <w:spacing w:after="0"/>
        <w:rPr>
          <w:rFonts w:ascii="Times New Roman" w:hAnsi="Times New Roman" w:cs="Times New Roman"/>
          <w:i/>
          <w:iCs/>
          <w:color w:val="000000"/>
          <w:sz w:val="24"/>
          <w:szCs w:val="24"/>
        </w:rPr>
      </w:pPr>
    </w:p>
    <w:p w14:paraId="77B81064" w14:textId="77777777" w:rsidR="00B662F7" w:rsidRDefault="00B662F7">
      <w:pPr>
        <w:pStyle w:val="Nagwek"/>
        <w:tabs>
          <w:tab w:val="left" w:pos="708"/>
        </w:tabs>
        <w:spacing w:after="0"/>
        <w:jc w:val="both"/>
        <w:rPr>
          <w:rFonts w:ascii="Times New Roman" w:eastAsia="Times New Roman" w:hAnsi="Times New Roman" w:cs="Times New Roman"/>
          <w:i/>
          <w:iCs/>
          <w:color w:val="000000"/>
          <w:sz w:val="24"/>
          <w:szCs w:val="24"/>
        </w:rPr>
      </w:pPr>
      <w:r>
        <w:rPr>
          <w:rFonts w:ascii="Times New Roman" w:hAnsi="Times New Roman" w:cs="Times New Roman"/>
          <w:color w:val="000000"/>
          <w:sz w:val="24"/>
          <w:szCs w:val="24"/>
        </w:rPr>
        <w:t>……………………………………….</w:t>
      </w:r>
    </w:p>
    <w:p w14:paraId="1882D43F" w14:textId="77777777" w:rsidR="00B662F7" w:rsidRDefault="00B662F7">
      <w:pPr>
        <w:pStyle w:val="Nagwek"/>
        <w:tabs>
          <w:tab w:val="left" w:pos="284"/>
          <w:tab w:val="left" w:pos="426"/>
          <w:tab w:val="left" w:pos="708"/>
        </w:tabs>
        <w:spacing w:after="0"/>
        <w:jc w:val="both"/>
        <w:rPr>
          <w:rFonts w:ascii="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Pr>
          <w:rFonts w:ascii="Times New Roman" w:hAnsi="Times New Roman" w:cs="Times New Roman"/>
          <w:i/>
          <w:iCs/>
          <w:color w:val="000000"/>
          <w:sz w:val="24"/>
          <w:szCs w:val="24"/>
        </w:rPr>
        <w:t>(stanowisko służbowe)</w:t>
      </w:r>
    </w:p>
    <w:p w14:paraId="02EB378F" w14:textId="77777777" w:rsidR="00B662F7" w:rsidRDefault="00B662F7">
      <w:pPr>
        <w:pStyle w:val="Nagwek"/>
        <w:tabs>
          <w:tab w:val="left" w:pos="708"/>
        </w:tabs>
        <w:spacing w:after="0"/>
        <w:jc w:val="both"/>
        <w:rPr>
          <w:rFonts w:ascii="Times New Roman" w:hAnsi="Times New Roman" w:cs="Times New Roman"/>
          <w:i/>
          <w:iCs/>
          <w:color w:val="000000"/>
          <w:sz w:val="24"/>
          <w:szCs w:val="24"/>
        </w:rPr>
      </w:pPr>
    </w:p>
    <w:p w14:paraId="66366A04" w14:textId="77777777" w:rsidR="00B662F7" w:rsidRDefault="00B662F7">
      <w:pPr>
        <w:pStyle w:val="Nagwek"/>
        <w:tabs>
          <w:tab w:val="left" w:pos="708"/>
        </w:tabs>
        <w:spacing w:after="0"/>
        <w:jc w:val="both"/>
        <w:rPr>
          <w:rFonts w:ascii="Times New Roman" w:eastAsia="Times New Roman" w:hAnsi="Times New Roman" w:cs="Times New Roman"/>
          <w:i/>
          <w:iCs/>
          <w:color w:val="000000"/>
          <w:sz w:val="24"/>
          <w:szCs w:val="24"/>
        </w:rPr>
      </w:pPr>
      <w:r>
        <w:rPr>
          <w:rFonts w:ascii="Times New Roman" w:hAnsi="Times New Roman" w:cs="Times New Roman"/>
          <w:color w:val="000000"/>
          <w:sz w:val="24"/>
          <w:szCs w:val="24"/>
        </w:rPr>
        <w:t>.............................................................</w:t>
      </w:r>
    </w:p>
    <w:p w14:paraId="300ACB60" w14:textId="77777777" w:rsidR="00B662F7" w:rsidRDefault="00B662F7">
      <w:pPr>
        <w:pStyle w:val="Nagwek"/>
        <w:tabs>
          <w:tab w:val="left" w:pos="708"/>
        </w:tabs>
        <w:spacing w:after="0"/>
        <w:jc w:val="both"/>
        <w:rPr>
          <w:rFonts w:ascii="Times New Roman" w:hAnsi="Times New Roman" w:cs="Times New Roman"/>
          <w:i/>
          <w:iCs/>
          <w:color w:val="000000"/>
          <w:sz w:val="10"/>
          <w:szCs w:val="10"/>
        </w:rPr>
      </w:pPr>
      <w:r>
        <w:rPr>
          <w:rFonts w:ascii="Times New Roman" w:eastAsia="Times New Roman" w:hAnsi="Times New Roman" w:cs="Times New Roman"/>
          <w:i/>
          <w:iCs/>
          <w:color w:val="000000"/>
          <w:sz w:val="24"/>
          <w:szCs w:val="24"/>
        </w:rPr>
        <w:t xml:space="preserve">  </w:t>
      </w:r>
      <w:r>
        <w:rPr>
          <w:rFonts w:ascii="Times New Roman" w:hAnsi="Times New Roman" w:cs="Times New Roman"/>
          <w:i/>
          <w:iCs/>
          <w:color w:val="000000"/>
          <w:sz w:val="24"/>
          <w:szCs w:val="24"/>
        </w:rPr>
        <w:t>(nazwa komórki organizacyjnej)</w:t>
      </w:r>
    </w:p>
    <w:p w14:paraId="6A05A809" w14:textId="77777777" w:rsidR="00B662F7" w:rsidRDefault="00B662F7">
      <w:pPr>
        <w:pStyle w:val="Nagwek"/>
        <w:tabs>
          <w:tab w:val="left" w:pos="708"/>
        </w:tabs>
        <w:spacing w:after="0"/>
        <w:ind w:firstLine="680"/>
        <w:jc w:val="both"/>
        <w:rPr>
          <w:rFonts w:ascii="Times New Roman" w:hAnsi="Times New Roman" w:cs="Times New Roman"/>
          <w:i/>
          <w:iCs/>
          <w:color w:val="000000"/>
          <w:sz w:val="10"/>
          <w:szCs w:val="10"/>
        </w:rPr>
      </w:pPr>
    </w:p>
    <w:p w14:paraId="47A8B8B6" w14:textId="77777777" w:rsidR="00B662F7" w:rsidRDefault="00B662F7">
      <w:pPr>
        <w:pStyle w:val="Standard"/>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oświadczam, że w stosunku do danych osobowych</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stanowiących element profilu naukowca w systemie „Polska Platforma Medyczna” w zakresie:</w:t>
      </w:r>
    </w:p>
    <w:p w14:paraId="5A39BBE3" w14:textId="77777777" w:rsidR="00B662F7" w:rsidRDefault="00B662F7">
      <w:pPr>
        <w:pStyle w:val="Standard"/>
        <w:spacing w:after="0"/>
        <w:jc w:val="both"/>
        <w:rPr>
          <w:rFonts w:ascii="Times New Roman" w:hAnsi="Times New Roman" w:cs="Times New Roman"/>
          <w:color w:val="000000"/>
          <w:sz w:val="24"/>
          <w:szCs w:val="24"/>
        </w:rPr>
      </w:pPr>
    </w:p>
    <w:tbl>
      <w:tblPr>
        <w:tblW w:w="0" w:type="auto"/>
        <w:tblInd w:w="-5" w:type="dxa"/>
        <w:tblLayout w:type="fixed"/>
        <w:tblLook w:val="0000" w:firstRow="0" w:lastRow="0" w:firstColumn="0" w:lastColumn="0" w:noHBand="0" w:noVBand="0"/>
      </w:tblPr>
      <w:tblGrid>
        <w:gridCol w:w="4395"/>
        <w:gridCol w:w="5103"/>
      </w:tblGrid>
      <w:tr w:rsidR="00B662F7" w14:paraId="2A8205A7"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43EF5A9" w14:textId="77777777" w:rsidR="00B662F7" w:rsidRDefault="00B662F7">
            <w:pPr>
              <w:spacing w:after="0" w:line="240" w:lineRule="auto"/>
            </w:pPr>
            <w:r>
              <w:rPr>
                <w:rFonts w:ascii="Times New Roman" w:hAnsi="Times New Roman" w:cs="Times New Roman"/>
                <w:color w:val="000000"/>
                <w:sz w:val="24"/>
                <w:szCs w:val="24"/>
              </w:rPr>
              <w:t>Przebieg kariery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1FF04D6"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396072CF"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1DD5D33" w14:textId="77777777" w:rsidR="00B662F7" w:rsidRDefault="00B662F7">
            <w:pPr>
              <w:spacing w:after="0" w:line="240" w:lineRule="auto"/>
            </w:pPr>
            <w:r>
              <w:rPr>
                <w:rFonts w:ascii="Times New Roman" w:hAnsi="Times New Roman" w:cs="Times New Roman"/>
                <w:color w:val="000000"/>
                <w:sz w:val="24"/>
                <w:szCs w:val="24"/>
              </w:rPr>
              <w:t>Pole badawcze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60D8A10"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6EF0281C"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294DED8" w14:textId="77777777" w:rsidR="00B662F7" w:rsidRDefault="00B662F7">
            <w:pPr>
              <w:spacing w:after="0" w:line="240" w:lineRule="auto"/>
            </w:pPr>
            <w:r>
              <w:rPr>
                <w:rFonts w:ascii="Times New Roman" w:hAnsi="Times New Roman" w:cs="Times New Roman"/>
                <w:color w:val="000000"/>
                <w:sz w:val="24"/>
                <w:szCs w:val="24"/>
              </w:rPr>
              <w:t>Zespoły badawcze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57EBEA7"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64EC30DA"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C63BB74" w14:textId="77777777" w:rsidR="00B662F7" w:rsidRDefault="00B662F7">
            <w:pPr>
              <w:spacing w:after="0" w:line="240" w:lineRule="auto"/>
            </w:pPr>
            <w:r>
              <w:rPr>
                <w:rFonts w:ascii="Times New Roman" w:hAnsi="Times New Roman" w:cs="Times New Roman"/>
                <w:color w:val="000000"/>
                <w:sz w:val="24"/>
                <w:szCs w:val="24"/>
              </w:rPr>
              <w:t>Inne identyfikatory¹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F703A59"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1315633C"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53478CA" w14:textId="77777777" w:rsidR="00B662F7" w:rsidRDefault="00B662F7">
            <w:pPr>
              <w:spacing w:after="0" w:line="240" w:lineRule="auto"/>
            </w:pPr>
            <w:r>
              <w:rPr>
                <w:rFonts w:ascii="Times New Roman" w:hAnsi="Times New Roman" w:cs="Times New Roman"/>
                <w:color w:val="000000"/>
                <w:sz w:val="24"/>
                <w:szCs w:val="24"/>
              </w:rPr>
              <w:t>Granty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12817B"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644EE343"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E86A738" w14:textId="77777777" w:rsidR="00B662F7" w:rsidRDefault="00B662F7">
            <w:pPr>
              <w:spacing w:after="0" w:line="240" w:lineRule="auto"/>
            </w:pPr>
            <w:r>
              <w:rPr>
                <w:rFonts w:ascii="Times New Roman" w:hAnsi="Times New Roman" w:cs="Times New Roman"/>
                <w:color w:val="000000"/>
                <w:sz w:val="24"/>
                <w:szCs w:val="24"/>
              </w:rPr>
              <w:t>Dane badawcze²</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99D8159"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24640B6E"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324CD78" w14:textId="77777777" w:rsidR="00B662F7" w:rsidRDefault="00B662F7">
            <w:pPr>
              <w:spacing w:after="0" w:line="240" w:lineRule="auto"/>
            </w:pPr>
            <w:r>
              <w:rPr>
                <w:rFonts w:ascii="Times New Roman" w:hAnsi="Times New Roman" w:cs="Times New Roman"/>
                <w:color w:val="000000"/>
                <w:sz w:val="24"/>
                <w:szCs w:val="24"/>
              </w:rPr>
              <w:t>Patenty³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9FAA1D9"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5225BB58"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FAC723E" w14:textId="77777777" w:rsidR="00B662F7" w:rsidRDefault="00B662F7">
            <w:pPr>
              <w:spacing w:after="0" w:line="240" w:lineRule="auto"/>
            </w:pPr>
            <w:r>
              <w:rPr>
                <w:rFonts w:ascii="Times New Roman" w:hAnsi="Times New Roman" w:cs="Times New Roman"/>
                <w:color w:val="000000"/>
                <w:sz w:val="24"/>
                <w:szCs w:val="24"/>
              </w:rPr>
              <w:t>Osiągnięcia naukowe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5D876AC"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531F2783"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7124CB5" w14:textId="77777777" w:rsidR="00B662F7" w:rsidRDefault="00B662F7">
            <w:pPr>
              <w:spacing w:after="0" w:line="240" w:lineRule="auto"/>
            </w:pPr>
            <w:r>
              <w:rPr>
                <w:rFonts w:ascii="Times New Roman" w:hAnsi="Times New Roman" w:cs="Times New Roman"/>
                <w:color w:val="000000"/>
                <w:sz w:val="24"/>
                <w:szCs w:val="24"/>
              </w:rPr>
              <w:t>Nagrody i wyróżnienia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A174E3E"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36680180"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850D79E" w14:textId="77777777" w:rsidR="00B662F7" w:rsidRDefault="00B662F7">
            <w:pPr>
              <w:spacing w:after="0" w:line="240" w:lineRule="auto"/>
            </w:pPr>
            <w:r>
              <w:rPr>
                <w:rFonts w:ascii="Times New Roman" w:hAnsi="Times New Roman" w:cs="Times New Roman"/>
                <w:color w:val="000000"/>
                <w:sz w:val="24"/>
                <w:szCs w:val="24"/>
              </w:rPr>
              <w:t>Zdjęcie - wizerunek</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B47EFE1"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6F14FDE9"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803F359" w14:textId="77777777" w:rsidR="00B662F7" w:rsidRDefault="00B662F7">
            <w:pPr>
              <w:spacing w:after="0" w:line="240" w:lineRule="auto"/>
            </w:pPr>
            <w:r>
              <w:rPr>
                <w:rFonts w:ascii="Times New Roman" w:hAnsi="Times New Roman" w:cs="Times New Roman"/>
                <w:color w:val="000000"/>
                <w:sz w:val="24"/>
                <w:szCs w:val="24"/>
              </w:rPr>
              <w:t>Profile na portalach społecznościowych</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E02FF7C"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0F8BB6B4"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42B7C8C" w14:textId="77777777" w:rsidR="00B662F7" w:rsidRDefault="00B662F7">
            <w:pPr>
              <w:spacing w:after="0" w:line="240" w:lineRule="auto"/>
            </w:pPr>
            <w:r>
              <w:rPr>
                <w:rFonts w:ascii="Times New Roman" w:hAnsi="Times New Roman" w:cs="Times New Roman"/>
                <w:color w:val="000000"/>
                <w:sz w:val="24"/>
                <w:szCs w:val="24"/>
              </w:rPr>
              <w:t>Specjalność / Specjalizacja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B3F1BFE"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4E3547E8"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1C3D5D6" w14:textId="77777777" w:rsidR="00B662F7" w:rsidRDefault="00B662F7">
            <w:pPr>
              <w:spacing w:after="0" w:line="240" w:lineRule="auto"/>
            </w:pPr>
            <w:r>
              <w:rPr>
                <w:rFonts w:ascii="Times New Roman" w:hAnsi="Times New Roman" w:cs="Times New Roman"/>
                <w:color w:val="000000"/>
                <w:sz w:val="24"/>
                <w:szCs w:val="24"/>
              </w:rPr>
              <w:t>Członkostwo w organizacjach i funkcje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A43796"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7A57E82A"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F84C1D3" w14:textId="77777777" w:rsidR="00B662F7" w:rsidRDefault="00B662F7">
            <w:pPr>
              <w:spacing w:after="0" w:line="240" w:lineRule="auto"/>
            </w:pPr>
            <w:r>
              <w:rPr>
                <w:rFonts w:ascii="Times New Roman" w:hAnsi="Times New Roman" w:cs="Times New Roman"/>
                <w:color w:val="000000"/>
                <w:sz w:val="24"/>
                <w:szCs w:val="24"/>
              </w:rPr>
              <w:t>Redaktor naczelny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79E0AFF"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2AFADEF7"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088CD7D" w14:textId="77777777" w:rsidR="00B662F7" w:rsidRDefault="00B662F7">
            <w:pPr>
              <w:spacing w:after="0" w:line="240" w:lineRule="auto"/>
            </w:pPr>
            <w:r>
              <w:rPr>
                <w:rFonts w:ascii="Times New Roman" w:hAnsi="Times New Roman" w:cs="Times New Roman"/>
                <w:color w:val="000000"/>
                <w:sz w:val="24"/>
                <w:szCs w:val="24"/>
              </w:rPr>
              <w:t>Osobista strona WWW</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C30E230"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r w:rsidR="00B662F7" w14:paraId="39F9BD0A" w14:textId="77777777">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E039538" w14:textId="77777777" w:rsidR="00B662F7" w:rsidRDefault="00B662F7">
            <w:pPr>
              <w:spacing w:after="0" w:line="240" w:lineRule="auto"/>
            </w:pPr>
            <w:r>
              <w:rPr>
                <w:rFonts w:ascii="Times New Roman" w:hAnsi="Times New Roman" w:cs="Times New Roman"/>
                <w:color w:val="000000"/>
                <w:sz w:val="24"/>
                <w:szCs w:val="24"/>
              </w:rPr>
              <w:t>O mnie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7374951" w14:textId="77777777" w:rsidR="00B662F7" w:rsidRDefault="00B662F7">
            <w:pPr>
              <w:pStyle w:val="Akapitzlist"/>
              <w:spacing w:after="0" w:line="240" w:lineRule="auto"/>
              <w:ind w:left="0"/>
              <w:jc w:val="center"/>
            </w:pPr>
            <w:r>
              <w:rPr>
                <w:rFonts w:ascii="Times New Roman" w:hAnsi="Times New Roman" w:cs="Times New Roman"/>
                <w:color w:val="000000"/>
                <w:sz w:val="24"/>
                <w:szCs w:val="24"/>
              </w:rPr>
              <w:t>Wyrażam zgodę*  /  nie wyrażam zgody*</w:t>
            </w:r>
          </w:p>
        </w:tc>
      </w:tr>
    </w:tbl>
    <w:p w14:paraId="316208DA" w14:textId="77777777" w:rsidR="00B662F7" w:rsidRDefault="00B662F7">
      <w:pPr>
        <w:pStyle w:val="Akapitzlist"/>
        <w:spacing w:after="0"/>
        <w:jc w:val="center"/>
        <w:rPr>
          <w:rFonts w:ascii="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hAnsi="Times New Roman" w:cs="Times New Roman"/>
          <w:i/>
          <w:color w:val="000000"/>
          <w:sz w:val="24"/>
          <w:szCs w:val="24"/>
        </w:rPr>
        <w:t>*niepotrzebne skreślić</w:t>
      </w:r>
    </w:p>
    <w:p w14:paraId="72DC0969" w14:textId="77777777" w:rsidR="00B662F7" w:rsidRDefault="00B662F7">
      <w:pPr>
        <w:pStyle w:val="Standard"/>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ich przetwarzanie przez </w:t>
      </w:r>
      <w:r>
        <w:rPr>
          <w:rFonts w:ascii="Times New Roman" w:hAnsi="Times New Roman" w:cs="Times New Roman"/>
          <w:iCs/>
          <w:color w:val="000000"/>
          <w:sz w:val="24"/>
          <w:szCs w:val="24"/>
        </w:rPr>
        <w:t xml:space="preserve">Uniwersytet Medyczny im. Piastów Śląskich we Wrocławiu </w:t>
      </w:r>
      <w:r>
        <w:rPr>
          <w:rFonts w:ascii="Times New Roman" w:hAnsi="Times New Roman" w:cs="Times New Roman"/>
          <w:color w:val="000000"/>
          <w:spacing w:val="-1"/>
          <w:sz w:val="24"/>
          <w:szCs w:val="24"/>
        </w:rPr>
        <w:t xml:space="preserve">z siedzibą </w:t>
      </w:r>
      <w:r>
        <w:rPr>
          <w:rFonts w:ascii="Times New Roman" w:hAnsi="Times New Roman" w:cs="Times New Roman"/>
          <w:color w:val="000000"/>
          <w:sz w:val="24"/>
          <w:szCs w:val="24"/>
        </w:rPr>
        <w:t>przy Wyb. Pasteura 1, 50-367 Wrocław, jako administratora danych osobowych,</w:t>
      </w:r>
      <w:r>
        <w:rPr>
          <w:rFonts w:ascii="Times New Roman" w:eastAsia="Times New Roman" w:hAnsi="Times New Roman" w:cs="Times New Roman"/>
          <w:color w:val="000000"/>
          <w:sz w:val="24"/>
          <w:szCs w:val="24"/>
          <w:lang w:eastAsia="pl-PL"/>
        </w:rPr>
        <w:t xml:space="preserve"> w</w:t>
      </w:r>
      <w:r>
        <w:rPr>
          <w:rFonts w:ascii="Times New Roman" w:hAnsi="Times New Roman" w:cs="Times New Roman"/>
          <w:color w:val="000000"/>
          <w:sz w:val="24"/>
          <w:szCs w:val="24"/>
        </w:rPr>
        <w:t xml:space="preserve"> celu upowszechnienia dorobku naukowego pracowników, doktorantów i studentów Uniwersytetu Medycznego we Wrocławiu poprzez publikowanie powyższych danych w systemie „Polska Platforma Medyczna: portal zarządzania wiedzą i potencjałem badawczym”. </w:t>
      </w:r>
      <w:r>
        <w:rPr>
          <w:rFonts w:ascii="Times New Roman" w:hAnsi="Times New Roman" w:cs="Times New Roman"/>
          <w:iCs/>
          <w:color w:val="000000"/>
          <w:sz w:val="24"/>
          <w:szCs w:val="24"/>
        </w:rPr>
        <w:t>Zostałem/</w:t>
      </w:r>
      <w:proofErr w:type="spellStart"/>
      <w:r>
        <w:rPr>
          <w:rFonts w:ascii="Times New Roman" w:hAnsi="Times New Roman" w:cs="Times New Roman"/>
          <w:iCs/>
          <w:color w:val="000000"/>
          <w:sz w:val="24"/>
          <w:szCs w:val="24"/>
        </w:rPr>
        <w:t>am</w:t>
      </w:r>
      <w:proofErr w:type="spellEnd"/>
      <w:r>
        <w:rPr>
          <w:rFonts w:ascii="Times New Roman" w:hAnsi="Times New Roman" w:cs="Times New Roman"/>
          <w:iCs/>
          <w:color w:val="000000"/>
          <w:sz w:val="24"/>
          <w:szCs w:val="24"/>
        </w:rPr>
        <w:t xml:space="preserve"> poinformowany/a,</w:t>
      </w:r>
      <w:r>
        <w:rPr>
          <w:rFonts w:ascii="Times New Roman" w:hAnsi="Times New Roman" w:cs="Times New Roman"/>
          <w:color w:val="000000"/>
          <w:sz w:val="24"/>
          <w:szCs w:val="24"/>
        </w:rPr>
        <w:t xml:space="preserve"> że podanie przeze mnie danych jest dobrowolne. Dane podane na podstawie zgody będą przetwarzane przez Uniwersytet Medyczny im. Piastów Śląskich we Wrocławiu do czasu wycofania wyrażonej przeze mnie zgody lub  dla zabezpieczenia ewentualnych roszczeń.</w:t>
      </w:r>
    </w:p>
    <w:p w14:paraId="41C8F396" w14:textId="77777777" w:rsidR="00B662F7" w:rsidRDefault="00B662F7">
      <w:pPr>
        <w:pStyle w:val="Standard"/>
        <w:spacing w:after="0"/>
        <w:jc w:val="both"/>
        <w:rPr>
          <w:rFonts w:ascii="Times New Roman" w:hAnsi="Times New Roman" w:cs="Times New Roman"/>
          <w:color w:val="000000"/>
          <w:sz w:val="24"/>
          <w:szCs w:val="24"/>
        </w:rPr>
      </w:pPr>
    </w:p>
    <w:p w14:paraId="3363548B" w14:textId="77777777" w:rsidR="00B662F7" w:rsidRDefault="00B662F7">
      <w:pPr>
        <w:pStyle w:val="Standard"/>
        <w:spacing w:after="0"/>
        <w:ind w:left="5103"/>
        <w:jc w:val="center"/>
        <w:rPr>
          <w:rFonts w:ascii="Times New Roman" w:hAnsi="Times New Roman" w:cs="Times New Roman"/>
        </w:rPr>
      </w:pPr>
      <w:r>
        <w:rPr>
          <w:rFonts w:ascii="Times New Roman" w:eastAsia="Times New Roman" w:hAnsi="Times New Roman" w:cs="Times New Roman"/>
          <w:color w:val="000000"/>
          <w:sz w:val="24"/>
          <w:szCs w:val="24"/>
        </w:rPr>
        <w:t xml:space="preserve"> </w:t>
      </w:r>
      <w:r>
        <w:rPr>
          <w:rFonts w:ascii="Times New Roman" w:eastAsia="Cambria"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(data i czytelny podpis pracownika)</w:t>
      </w:r>
    </w:p>
    <w:p w14:paraId="72A3D3EC" w14:textId="77777777" w:rsidR="00B662F7" w:rsidRDefault="00B662F7">
      <w:pPr>
        <w:pStyle w:val="Textbody"/>
        <w:spacing w:after="0"/>
        <w:ind w:left="142"/>
        <w:jc w:val="both"/>
        <w:rPr>
          <w:rFonts w:ascii="Times New Roman" w:hAnsi="Times New Roman" w:cs="Times New Roman"/>
        </w:rPr>
      </w:pPr>
    </w:p>
    <w:p w14:paraId="147E0302" w14:textId="77777777" w:rsidR="00B662F7" w:rsidRDefault="00B662F7">
      <w:pPr>
        <w:pStyle w:val="Textbody"/>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¹ Nie dotyczy następujących identyfikatorów ORCID, PBN-ID,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xml:space="preserve">-ID, </w:t>
      </w:r>
      <w:proofErr w:type="spellStart"/>
      <w:r>
        <w:rPr>
          <w:rFonts w:ascii="Times New Roman" w:hAnsi="Times New Roman" w:cs="Times New Roman"/>
          <w:sz w:val="24"/>
          <w:szCs w:val="24"/>
        </w:rPr>
        <w:t>Publons</w:t>
      </w:r>
      <w:proofErr w:type="spellEnd"/>
      <w:r>
        <w:rPr>
          <w:rFonts w:ascii="Times New Roman" w:hAnsi="Times New Roman" w:cs="Times New Roman"/>
          <w:sz w:val="24"/>
          <w:szCs w:val="24"/>
        </w:rPr>
        <w:t>-ID/</w:t>
      </w:r>
      <w:proofErr w:type="spellStart"/>
      <w:r>
        <w:rPr>
          <w:rFonts w:ascii="Times New Roman" w:hAnsi="Times New Roman" w:cs="Times New Roman"/>
          <w:sz w:val="24"/>
          <w:szCs w:val="24"/>
        </w:rPr>
        <w:t>Researcher</w:t>
      </w:r>
      <w:proofErr w:type="spellEnd"/>
      <w:r>
        <w:rPr>
          <w:rFonts w:ascii="Times New Roman" w:hAnsi="Times New Roman" w:cs="Times New Roman"/>
          <w:sz w:val="24"/>
          <w:szCs w:val="24"/>
        </w:rPr>
        <w:t>-ID, do których znajdują się w profilu naukowca odesłania do publicznie dostępnych i jawnych systemów teleinformatycznych.</w:t>
      </w:r>
    </w:p>
    <w:p w14:paraId="0D0B940D" w14:textId="77777777" w:rsidR="00B662F7" w:rsidRDefault="00B662F7">
      <w:pPr>
        <w:pStyle w:val="Textbody"/>
        <w:spacing w:after="0"/>
        <w:ind w:left="142" w:hanging="142"/>
        <w:jc w:val="both"/>
        <w:rPr>
          <w:rFonts w:ascii="Times New Roman" w:hAnsi="Times New Roman" w:cs="Times New Roman"/>
          <w:sz w:val="24"/>
          <w:szCs w:val="24"/>
        </w:rPr>
      </w:pPr>
    </w:p>
    <w:p w14:paraId="608C2141" w14:textId="3AF695E4" w:rsidR="00B662F7" w:rsidRPr="00F10B02" w:rsidRDefault="00B662F7">
      <w:pPr>
        <w:spacing w:after="0"/>
        <w:ind w:left="142" w:hanging="142"/>
        <w:jc w:val="both"/>
        <w:textAlignment w:val="auto"/>
        <w:rPr>
          <w:rFonts w:ascii="Times New Roman" w:hAnsi="Times New Roman" w:cs="Times New Roman"/>
          <w:color w:val="000000"/>
          <w:sz w:val="24"/>
          <w:szCs w:val="24"/>
        </w:rPr>
      </w:pPr>
      <w:r w:rsidRPr="00F10B02">
        <w:rPr>
          <w:rFonts w:ascii="Times New Roman" w:hAnsi="Times New Roman" w:cs="Times New Roman"/>
          <w:color w:val="000000"/>
          <w:sz w:val="24"/>
          <w:szCs w:val="24"/>
        </w:rPr>
        <w:t xml:space="preserve">² </w:t>
      </w:r>
      <w:r w:rsidRPr="7A72679A">
        <w:rPr>
          <w:rFonts w:ascii="Times New Roman" w:hAnsi="Times New Roman" w:cs="Times New Roman"/>
          <w:color w:val="000000"/>
          <w:sz w:val="24"/>
          <w:szCs w:val="24"/>
        </w:rPr>
        <w:t>Nie dotyczy danych badawczych, które zostały udostępnione na podstawie umów licencyjnych zgodnie z Załączn</w:t>
      </w:r>
      <w:r w:rsidR="005B6DB0" w:rsidRPr="7A72679A">
        <w:rPr>
          <w:rFonts w:ascii="Times New Roman" w:hAnsi="Times New Roman" w:cs="Times New Roman"/>
          <w:color w:val="000000"/>
          <w:sz w:val="24"/>
          <w:szCs w:val="24"/>
        </w:rPr>
        <w:t>ikiem nr 1 do Zarządzenia nr</w:t>
      </w:r>
      <w:r w:rsidR="58C47710" w:rsidRPr="7A72679A">
        <w:rPr>
          <w:rFonts w:ascii="Times New Roman" w:hAnsi="Times New Roman" w:cs="Times New Roman"/>
          <w:color w:val="000000"/>
          <w:sz w:val="24"/>
          <w:szCs w:val="24"/>
        </w:rPr>
        <w:t xml:space="preserve"> </w:t>
      </w:r>
      <w:r w:rsidR="004D3953">
        <w:rPr>
          <w:rFonts w:ascii="Times New Roman" w:hAnsi="Times New Roman" w:cs="Times New Roman"/>
          <w:color w:val="000000"/>
          <w:sz w:val="24"/>
          <w:szCs w:val="24"/>
        </w:rPr>
        <w:t>178</w:t>
      </w:r>
      <w:r w:rsidR="00832390">
        <w:rPr>
          <w:rFonts w:ascii="Times New Roman" w:hAnsi="Times New Roman" w:cs="Times New Roman"/>
          <w:color w:val="000000"/>
          <w:sz w:val="24"/>
          <w:szCs w:val="24"/>
        </w:rPr>
        <w:t xml:space="preserve"> </w:t>
      </w:r>
      <w:r w:rsidR="005B6DB0" w:rsidRPr="7A72679A">
        <w:rPr>
          <w:rFonts w:ascii="Times New Roman" w:hAnsi="Times New Roman" w:cs="Times New Roman"/>
          <w:color w:val="000000"/>
          <w:sz w:val="24"/>
          <w:szCs w:val="24"/>
        </w:rPr>
        <w:t xml:space="preserve">/XVI </w:t>
      </w:r>
      <w:r w:rsidR="00832390">
        <w:rPr>
          <w:rFonts w:ascii="Times New Roman" w:hAnsi="Times New Roman" w:cs="Times New Roman"/>
          <w:color w:val="000000"/>
          <w:sz w:val="24"/>
          <w:szCs w:val="24"/>
        </w:rPr>
        <w:t>R/2025</w:t>
      </w:r>
      <w:r w:rsidRPr="7A72679A">
        <w:rPr>
          <w:rFonts w:ascii="Times New Roman" w:hAnsi="Times New Roman" w:cs="Times New Roman"/>
          <w:color w:val="000000"/>
          <w:sz w:val="24"/>
          <w:szCs w:val="24"/>
        </w:rPr>
        <w:t xml:space="preserve"> Rektora Uniwersytetu Medycznego we </w:t>
      </w:r>
      <w:r w:rsidR="00AC6C37" w:rsidRPr="7A72679A">
        <w:rPr>
          <w:rFonts w:ascii="Times New Roman" w:hAnsi="Times New Roman" w:cs="Times New Roman"/>
          <w:color w:val="000000"/>
          <w:sz w:val="24"/>
          <w:szCs w:val="24"/>
        </w:rPr>
        <w:t>Wrocławiu z dnia</w:t>
      </w:r>
      <w:r w:rsidR="6B74081A" w:rsidRPr="7A72679A">
        <w:rPr>
          <w:rFonts w:ascii="Times New Roman" w:hAnsi="Times New Roman" w:cs="Times New Roman"/>
          <w:color w:val="000000"/>
          <w:sz w:val="24"/>
          <w:szCs w:val="24"/>
        </w:rPr>
        <w:t xml:space="preserve"> </w:t>
      </w:r>
      <w:r w:rsidR="004D3953">
        <w:rPr>
          <w:rFonts w:ascii="Times New Roman" w:hAnsi="Times New Roman" w:cs="Times New Roman"/>
          <w:color w:val="000000"/>
          <w:sz w:val="24"/>
          <w:szCs w:val="24"/>
        </w:rPr>
        <w:t>31 października</w:t>
      </w:r>
      <w:r w:rsidR="00832390">
        <w:rPr>
          <w:rFonts w:ascii="Times New Roman" w:hAnsi="Times New Roman" w:cs="Times New Roman"/>
          <w:color w:val="000000"/>
          <w:sz w:val="24"/>
          <w:szCs w:val="24"/>
        </w:rPr>
        <w:t xml:space="preserve"> 2025</w:t>
      </w:r>
      <w:r w:rsidRPr="7A72679A">
        <w:rPr>
          <w:rFonts w:ascii="Times New Roman" w:hAnsi="Times New Roman" w:cs="Times New Roman"/>
          <w:color w:val="000000"/>
          <w:sz w:val="24"/>
          <w:szCs w:val="24"/>
        </w:rPr>
        <w:t xml:space="preserve"> r. - Regulamin Repozytorium Uniwersytetu Medycznego we Wrocławiu</w:t>
      </w:r>
      <w:r w:rsidRPr="7A72679A">
        <w:rPr>
          <w:rFonts w:ascii="Times New Roman" w:hAnsi="Times New Roman" w:cs="Times New Roman"/>
          <w:color w:val="000000"/>
          <w:kern w:val="0"/>
          <w:sz w:val="24"/>
          <w:szCs w:val="24"/>
          <w:shd w:val="clear" w:color="auto" w:fill="FFFFFF"/>
        </w:rPr>
        <w:t>.</w:t>
      </w:r>
    </w:p>
    <w:p w14:paraId="0E27B00A" w14:textId="77777777" w:rsidR="00B662F7" w:rsidRDefault="00B662F7">
      <w:pPr>
        <w:pStyle w:val="Textbody"/>
        <w:spacing w:after="0"/>
        <w:ind w:left="142" w:hanging="142"/>
        <w:jc w:val="both"/>
        <w:rPr>
          <w:rFonts w:ascii="Times New Roman" w:hAnsi="Times New Roman" w:cs="Times New Roman"/>
          <w:color w:val="FF011B"/>
          <w:sz w:val="24"/>
          <w:szCs w:val="24"/>
        </w:rPr>
      </w:pPr>
    </w:p>
    <w:p w14:paraId="110E93B4" w14:textId="77777777" w:rsidR="00B662F7" w:rsidRDefault="00B662F7">
      <w:pPr>
        <w:pStyle w:val="Textbody"/>
        <w:tabs>
          <w:tab w:val="left" w:pos="0"/>
          <w:tab w:val="left" w:pos="142"/>
        </w:tabs>
        <w:spacing w:after="0"/>
        <w:ind w:left="142" w:hanging="142"/>
        <w:jc w:val="both"/>
      </w:pPr>
      <w:r>
        <w:rPr>
          <w:rFonts w:ascii="Times New Roman" w:hAnsi="Times New Roman" w:cs="Times New Roman"/>
          <w:sz w:val="24"/>
          <w:szCs w:val="24"/>
        </w:rPr>
        <w:t xml:space="preserve">³ Nie dotyczy danych pozyskanych z publicznie dostępnych i jawnych systemów teleinformatycznych: </w:t>
      </w:r>
      <w:hyperlink r:id="rId6" w:history="1">
        <w:r>
          <w:rPr>
            <w:rStyle w:val="Hipercze"/>
            <w:rFonts w:ascii="Times New Roman" w:hAnsi="Times New Roman" w:cs="Times New Roman"/>
            <w:color w:val="000000"/>
            <w:sz w:val="24"/>
            <w:szCs w:val="24"/>
            <w:u w:val="none"/>
          </w:rPr>
          <w:t>https://uprp.gov.pl/pl</w:t>
        </w:r>
      </w:hyperlink>
      <w:r>
        <w:rPr>
          <w:rFonts w:ascii="Times New Roman" w:hAnsi="Times New Roman" w:cs="Times New Roman"/>
          <w:sz w:val="24"/>
          <w:szCs w:val="24"/>
        </w:rPr>
        <w:t xml:space="preserve">, https://www.wipo.int, </w:t>
      </w:r>
      <w:hyperlink r:id="rId7" w:history="1">
        <w:r>
          <w:rPr>
            <w:rStyle w:val="Hipercze"/>
            <w:rFonts w:ascii="Times New Roman" w:hAnsi="Times New Roman" w:cs="Times New Roman"/>
            <w:color w:val="000000"/>
            <w:sz w:val="24"/>
            <w:szCs w:val="24"/>
            <w:u w:val="none"/>
          </w:rPr>
          <w:t>https://www.epo.org</w:t>
        </w:r>
      </w:hyperlink>
      <w:r>
        <w:rPr>
          <w:rFonts w:ascii="Times New Roman" w:hAnsi="Times New Roman" w:cs="Times New Roman"/>
          <w:sz w:val="24"/>
          <w:szCs w:val="24"/>
        </w:rPr>
        <w:t>, https://euipo.europa.eu.</w:t>
      </w:r>
    </w:p>
    <w:sectPr w:rsidR="00B662F7">
      <w:headerReference w:type="default" r:id="rId8"/>
      <w:footerReference w:type="default" r:id="rId9"/>
      <w:headerReference w:type="first" r:id="rId10"/>
      <w:footerReference w:type="first" r:id="rId11"/>
      <w:pgSz w:w="11906" w:h="16838"/>
      <w:pgMar w:top="765" w:right="1134" w:bottom="76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E404" w14:textId="77777777" w:rsidR="004A5FBB" w:rsidRDefault="004A5FBB">
      <w:pPr>
        <w:spacing w:after="0" w:line="240" w:lineRule="auto"/>
      </w:pPr>
      <w:r>
        <w:separator/>
      </w:r>
    </w:p>
  </w:endnote>
  <w:endnote w:type="continuationSeparator" w:id="0">
    <w:p w14:paraId="70F77C93" w14:textId="77777777" w:rsidR="004A5FBB" w:rsidRDefault="004A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28261" w14:textId="77777777" w:rsidR="00B662F7" w:rsidRDefault="00B662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D9C" w14:textId="77777777" w:rsidR="00B662F7" w:rsidRDefault="00B662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29E61" w14:textId="77777777" w:rsidR="004A5FBB" w:rsidRDefault="004A5FBB">
      <w:pPr>
        <w:spacing w:after="0" w:line="240" w:lineRule="auto"/>
      </w:pPr>
      <w:r>
        <w:separator/>
      </w:r>
    </w:p>
  </w:footnote>
  <w:footnote w:type="continuationSeparator" w:id="0">
    <w:p w14:paraId="1306EED4" w14:textId="77777777" w:rsidR="004A5FBB" w:rsidRDefault="004A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B662F7" w:rsidRDefault="00B662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B662F7" w:rsidRDefault="00B662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B0"/>
    <w:rsid w:val="00111EA0"/>
    <w:rsid w:val="00113CCA"/>
    <w:rsid w:val="003861A4"/>
    <w:rsid w:val="004A5FBB"/>
    <w:rsid w:val="004D3953"/>
    <w:rsid w:val="0054238D"/>
    <w:rsid w:val="00577E21"/>
    <w:rsid w:val="005B6DB0"/>
    <w:rsid w:val="00832390"/>
    <w:rsid w:val="00AC6C37"/>
    <w:rsid w:val="00B662F7"/>
    <w:rsid w:val="00BF4545"/>
    <w:rsid w:val="00D069B9"/>
    <w:rsid w:val="00EC6523"/>
    <w:rsid w:val="00F10B02"/>
    <w:rsid w:val="00F71463"/>
    <w:rsid w:val="0DC819AD"/>
    <w:rsid w:val="11ADEEFB"/>
    <w:rsid w:val="1722E46F"/>
    <w:rsid w:val="58C47710"/>
    <w:rsid w:val="5A32E259"/>
    <w:rsid w:val="5BAA2DE2"/>
    <w:rsid w:val="6B74081A"/>
    <w:rsid w:val="7A72679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B433F0"/>
  <w15:chartTrackingRefBased/>
  <w15:docId w15:val="{EE2DB032-4CD4-4052-BCB5-2044B3EA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200" w:line="276" w:lineRule="auto"/>
      <w:textAlignment w:val="baseline"/>
    </w:pPr>
    <w:rPr>
      <w:rFonts w:ascii="Calibri" w:eastAsia="Calibri" w:hAnsi="Calibri" w:cs="Tahoma"/>
      <w:kern w:val="2"/>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Pr>
      <w:rFonts w:ascii="Symbol" w:hAnsi="Symbol" w:cs="Symbol"/>
      <w:sz w:val="20"/>
      <w:szCs w:val="2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eastAsia="Tahoma" w:hAnsi="Tahoma" w:cs="Tahoma"/>
      <w:sz w:val="16"/>
      <w:szCs w:val="16"/>
    </w:rPr>
  </w:style>
  <w:style w:type="character" w:styleId="Uwydatnienie">
    <w:name w:val="Emphasis"/>
    <w:qFormat/>
    <w:rPr>
      <w:i/>
      <w:iCs/>
    </w:rPr>
  </w:style>
  <w:style w:type="character" w:customStyle="1" w:styleId="Internetlinkuser">
    <w:name w:val="Internet link (user)"/>
    <w:rPr>
      <w:color w:val="000080"/>
      <w:u w:val="single"/>
    </w:rPr>
  </w:style>
  <w:style w:type="character" w:customStyle="1" w:styleId="UnresolvedMention">
    <w:name w:val="Unresolved Mention"/>
    <w:rPr>
      <w:color w:val="605E5C"/>
      <w:shd w:val="clear" w:color="auto" w:fill="E1DFDD"/>
    </w:rPr>
  </w:style>
  <w:style w:type="character" w:customStyle="1" w:styleId="BulletSymbols">
    <w:name w:val="Bullet Symbols"/>
    <w:rPr>
      <w:rFonts w:ascii="OpenSymbol" w:eastAsia="OpenSymbol" w:hAnsi="OpenSymbol" w:cs="OpenSymbol"/>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Internetlink">
    <w:name w:val="Internet link"/>
    <w:rPr>
      <w:color w:val="000080"/>
      <w:u w:val="single"/>
    </w:rPr>
  </w:style>
  <w:style w:type="character" w:styleId="Pogrubienie">
    <w:name w:val="Strong"/>
    <w:qFormat/>
    <w:rPr>
      <w:b/>
      <w:bCs/>
    </w:rPr>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customStyle="1" w:styleId="NumberingSymbols">
    <w:name w:val="Numbering Symbols"/>
  </w:style>
  <w:style w:type="character" w:customStyle="1" w:styleId="WW8Num11z0">
    <w:name w:val="WW8Num11z0"/>
    <w:rPr>
      <w:rFonts w:ascii="Symbol" w:eastAsia="Symbol" w:hAnsi="Symbol" w:cs="Symbol"/>
      <w:sz w:val="20"/>
      <w:szCs w:val="20"/>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paragraph" w:customStyle="1" w:styleId="Heading">
    <w:name w:val="Heading"/>
    <w:basedOn w:val="Standard"/>
    <w:next w:val="Tekstpodstawowy"/>
    <w:pPr>
      <w:spacing w:after="0" w:line="240" w:lineRule="auto"/>
    </w:pPr>
  </w:style>
  <w:style w:type="paragraph" w:styleId="Tekstpodstawowy">
    <w:name w:val="Body Text"/>
    <w:basedOn w:val="Normalny"/>
    <w:pPr>
      <w:spacing w:after="140"/>
    </w:pPr>
  </w:style>
  <w:style w:type="paragraph" w:styleId="Lista">
    <w:name w:val="List"/>
    <w:basedOn w:val="Textbodyuser"/>
    <w:rPr>
      <w:rFonts w:cs="Arial"/>
      <w:sz w:val="24"/>
    </w:rPr>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Standarduser"/>
    <w:pPr>
      <w:suppressLineNumbers/>
    </w:pPr>
    <w:rPr>
      <w:rFonts w:cs="Arial"/>
      <w:sz w:val="24"/>
    </w:rPr>
  </w:style>
  <w:style w:type="paragraph" w:customStyle="1" w:styleId="Standard">
    <w:name w:val="Standard"/>
    <w:pPr>
      <w:suppressAutoHyphens/>
      <w:spacing w:after="200" w:line="276" w:lineRule="auto"/>
      <w:textAlignment w:val="baseline"/>
    </w:pPr>
    <w:rPr>
      <w:rFonts w:ascii="Calibri" w:eastAsia="Calibri" w:hAnsi="Calibri" w:cs="Tahoma"/>
      <w:kern w:val="2"/>
      <w:sz w:val="22"/>
      <w:szCs w:val="22"/>
      <w:lang w:eastAsia="zh-CN"/>
    </w:rPr>
  </w:style>
  <w:style w:type="paragraph" w:customStyle="1" w:styleId="Standarduser">
    <w:name w:val="Standard (user)"/>
    <w:pPr>
      <w:suppressAutoHyphens/>
      <w:spacing w:after="200" w:line="276" w:lineRule="auto"/>
      <w:textAlignment w:val="baseline"/>
    </w:pPr>
    <w:rPr>
      <w:rFonts w:ascii="Calibri" w:eastAsia="Calibri" w:hAnsi="Calibri" w:cs="Tahoma"/>
      <w:kern w:val="2"/>
      <w:sz w:val="22"/>
      <w:szCs w:val="22"/>
      <w:lang w:eastAsia="zh-CN"/>
    </w:rPr>
  </w:style>
  <w:style w:type="paragraph" w:customStyle="1" w:styleId="Textbodyuser">
    <w:name w:val="Text body (user)"/>
    <w:basedOn w:val="Standarduser"/>
    <w:pPr>
      <w:spacing w:after="140" w:line="288" w:lineRule="auto"/>
    </w:pPr>
  </w:style>
  <w:style w:type="paragraph" w:customStyle="1" w:styleId="Textbody">
    <w:name w:val="Text body"/>
    <w:basedOn w:val="Standard"/>
    <w:pPr>
      <w:spacing w:after="140" w:line="288" w:lineRule="auto"/>
    </w:pPr>
  </w:style>
  <w:style w:type="paragraph" w:customStyle="1" w:styleId="Legenda1">
    <w:name w:val="Legenda1"/>
    <w:basedOn w:val="Standarduser"/>
    <w:pPr>
      <w:suppressLineNumbers/>
      <w:spacing w:before="120" w:after="120"/>
    </w:pPr>
    <w:rPr>
      <w:rFonts w:cs="Arial"/>
      <w:i/>
      <w:iCs/>
      <w:sz w:val="24"/>
      <w:szCs w:val="24"/>
    </w:rPr>
  </w:style>
  <w:style w:type="paragraph" w:styleId="Tekstdymka">
    <w:name w:val="Balloon Text"/>
    <w:basedOn w:val="Standarduser"/>
    <w:pPr>
      <w:spacing w:after="0" w:line="240" w:lineRule="auto"/>
    </w:pPr>
    <w:rPr>
      <w:rFonts w:ascii="Tahoma" w:eastAsia="Tahoma" w:hAnsi="Tahoma"/>
      <w:sz w:val="16"/>
      <w:szCs w:val="16"/>
    </w:rPr>
  </w:style>
  <w:style w:type="paragraph" w:styleId="Akapitzlist">
    <w:name w:val="List Paragraph"/>
    <w:basedOn w:val="Standarduser"/>
    <w:qFormat/>
    <w:pPr>
      <w:ind w:left="720"/>
    </w:pPr>
  </w:style>
  <w:style w:type="paragraph" w:customStyle="1" w:styleId="TableContents">
    <w:name w:val="Table Contents"/>
    <w:basedOn w:val="Standarduser"/>
  </w:style>
  <w:style w:type="paragraph" w:customStyle="1" w:styleId="HorizontalLine">
    <w:name w:val="Horizontal Line"/>
    <w:basedOn w:val="Standarduser"/>
    <w:next w:val="Tekstpodstawowy"/>
  </w:style>
  <w:style w:type="paragraph" w:customStyle="1" w:styleId="HeaderandFooter">
    <w:name w:val="Header and Footer"/>
    <w:basedOn w:val="Normalny"/>
    <w:pPr>
      <w:suppressLineNumbers/>
      <w:tabs>
        <w:tab w:val="center" w:pos="4819"/>
        <w:tab w:val="right" w:pos="9638"/>
      </w:tabs>
    </w:pPr>
  </w:style>
  <w:style w:type="paragraph" w:styleId="Stopka">
    <w:name w:val="footer"/>
    <w:basedOn w:val="Standard"/>
    <w:pPr>
      <w:spacing w:after="0" w:line="240" w:lineRule="auto"/>
    </w:pPr>
  </w:style>
  <w:style w:type="paragraph" w:customStyle="1" w:styleId="TableHeading">
    <w:name w:val="Table Heading"/>
    <w:basedOn w:val="TableContents"/>
  </w:style>
  <w:style w:type="paragraph" w:styleId="NormalnyWeb">
    <w:name w:val="Normal (Web)"/>
    <w:basedOn w:val="Normalny"/>
    <w:uiPriority w:val="99"/>
    <w:pPr>
      <w:widowControl/>
      <w:spacing w:before="100" w:after="100" w:line="240" w:lineRule="auto"/>
      <w:textAlignment w:val="auto"/>
    </w:pPr>
    <w:rPr>
      <w:rFonts w:ascii="Times New Roman" w:eastAsia="Times New Roman" w:hAnsi="Times New Roman" w:cs="Times New Roman"/>
      <w:kern w:val="0"/>
      <w:sz w:val="24"/>
      <w:szCs w:val="24"/>
    </w:rPr>
  </w:style>
  <w:style w:type="paragraph" w:customStyle="1" w:styleId="Tekstkomentarza1">
    <w:name w:val="Tekst komentarza1"/>
    <w:basedOn w:val="Normalny"/>
    <w:pPr>
      <w:spacing w:line="240" w:lineRule="auto"/>
    </w:pPr>
    <w:rPr>
      <w:sz w:val="20"/>
      <w:szCs w:val="20"/>
    </w:rPr>
  </w:style>
  <w:style w:type="paragraph" w:styleId="Tematkomentarza">
    <w:name w:val="annotation subject"/>
    <w:basedOn w:val="Tekstkomentarza1"/>
    <w:next w:val="Tekstkomentarza1"/>
    <w:rPr>
      <w:b/>
      <w:bCs/>
    </w:rPr>
  </w:style>
  <w:style w:type="paragraph" w:styleId="Nagwek">
    <w:name w:val="head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po.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rp.gov.pl/p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3044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cp:keywords/>
  <cp:lastModifiedBy>MKapera</cp:lastModifiedBy>
  <cp:revision>4</cp:revision>
  <cp:lastPrinted>2019-05-30T23:21:00Z</cp:lastPrinted>
  <dcterms:created xsi:type="dcterms:W3CDTF">2025-10-31T12:28:00Z</dcterms:created>
  <dcterms:modified xsi:type="dcterms:W3CDTF">2025-10-31T13:22:00Z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