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44F3" w14:textId="0C37CB82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ED23B7">
        <w:rPr>
          <w:rFonts w:asciiTheme="minorHAnsi" w:hAnsiTheme="minorHAnsi" w:cstheme="minorHAnsi"/>
          <w:sz w:val="20"/>
          <w:szCs w:val="20"/>
        </w:rPr>
        <w:t>Załącznik</w:t>
      </w:r>
      <w:r>
        <w:rPr>
          <w:rFonts w:asciiTheme="minorHAnsi" w:hAnsiTheme="minorHAnsi" w:cstheme="minorHAnsi"/>
          <w:sz w:val="20"/>
          <w:szCs w:val="20"/>
        </w:rPr>
        <w:t xml:space="preserve"> nr </w:t>
      </w:r>
      <w:r w:rsidR="00000C10">
        <w:rPr>
          <w:rFonts w:asciiTheme="minorHAnsi" w:hAnsiTheme="minorHAnsi" w:cstheme="minorHAnsi"/>
          <w:sz w:val="20"/>
          <w:szCs w:val="20"/>
        </w:rPr>
        <w:t>3</w:t>
      </w:r>
    </w:p>
    <w:p w14:paraId="599EE54F" w14:textId="0146A091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do Uchwały nr </w:t>
      </w:r>
      <w:r w:rsidR="004A05BC">
        <w:rPr>
          <w:rFonts w:asciiTheme="minorHAnsi" w:hAnsiTheme="minorHAnsi" w:cstheme="minorHAnsi"/>
          <w:sz w:val="20"/>
          <w:szCs w:val="20"/>
        </w:rPr>
        <w:t>2860</w:t>
      </w:r>
    </w:p>
    <w:p w14:paraId="3FCFE908" w14:textId="77777777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262BAFE0" w14:textId="28D50BB2" w:rsidR="004F1618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z dnia </w:t>
      </w:r>
      <w:r w:rsidR="00000C10">
        <w:rPr>
          <w:rFonts w:asciiTheme="minorHAnsi" w:hAnsiTheme="minorHAnsi" w:cstheme="minorHAnsi"/>
          <w:sz w:val="20"/>
          <w:szCs w:val="20"/>
        </w:rPr>
        <w:t>18</w:t>
      </w:r>
      <w:r w:rsidRPr="00ED23B7">
        <w:rPr>
          <w:rFonts w:asciiTheme="minorHAnsi" w:hAnsiTheme="minorHAnsi" w:cstheme="minorHAnsi"/>
          <w:sz w:val="20"/>
          <w:szCs w:val="20"/>
        </w:rPr>
        <w:t xml:space="preserve"> </w:t>
      </w:r>
      <w:r w:rsidR="00000C10">
        <w:rPr>
          <w:rFonts w:asciiTheme="minorHAnsi" w:hAnsiTheme="minorHAnsi" w:cstheme="minorHAnsi"/>
          <w:sz w:val="20"/>
          <w:szCs w:val="20"/>
        </w:rPr>
        <w:t>lutego</w:t>
      </w:r>
      <w:r w:rsidRPr="00ED23B7">
        <w:rPr>
          <w:rFonts w:asciiTheme="minorHAnsi" w:hAnsiTheme="minorHAnsi" w:cstheme="minorHAnsi"/>
          <w:sz w:val="20"/>
          <w:szCs w:val="20"/>
        </w:rPr>
        <w:t xml:space="preserve"> 202</w:t>
      </w:r>
      <w:r w:rsidR="00000C10">
        <w:rPr>
          <w:rFonts w:asciiTheme="minorHAnsi" w:hAnsiTheme="minorHAnsi" w:cstheme="minorHAnsi"/>
          <w:sz w:val="20"/>
          <w:szCs w:val="20"/>
        </w:rPr>
        <w:t>6</w:t>
      </w:r>
      <w:r w:rsidRPr="00ED23B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3FDC793" w14:textId="77777777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</w:p>
    <w:p w14:paraId="2F0C196A" w14:textId="665030E9" w:rsidR="00B24CA1" w:rsidRDefault="00B24CA1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D713A1B" w14:textId="6BCEE104" w:rsidR="00A57BBF" w:rsidRDefault="00A57BBF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A9B5408" w14:textId="77777777" w:rsidR="00A57BBF" w:rsidRPr="00716E3D" w:rsidRDefault="00A57BBF" w:rsidP="00B24CA1">
      <w:pPr>
        <w:jc w:val="center"/>
        <w:rPr>
          <w:rFonts w:asciiTheme="minorHAnsi" w:hAnsiTheme="minorHAnsi" w:cstheme="minorHAnsi"/>
        </w:rPr>
      </w:pPr>
    </w:p>
    <w:p w14:paraId="333B5B7A" w14:textId="77777777" w:rsidR="00B24CA1" w:rsidRPr="00716E3D" w:rsidRDefault="00B24CA1" w:rsidP="00B24CA1">
      <w:pPr>
        <w:jc w:val="center"/>
        <w:rPr>
          <w:rFonts w:asciiTheme="minorHAnsi" w:hAnsiTheme="minorHAnsi" w:cstheme="minorHAnsi"/>
        </w:rPr>
      </w:pPr>
      <w:r w:rsidRPr="00716E3D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716E3D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716E3D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716E3D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16E3D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716E3D" w:rsidRDefault="006E5EBF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4871BA3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480389B5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AC6D080" w14:textId="48399FFB" w:rsidR="00065673" w:rsidRPr="00716E3D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5BB4616" w14:textId="77777777" w:rsidR="00065673" w:rsidRPr="00716E3D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4BEBF424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Wydział: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Pielęgniarstwa i Położnictwa</w:t>
      </w:r>
    </w:p>
    <w:p w14:paraId="57283EBE" w14:textId="27797D44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Położnictwo</w:t>
      </w:r>
    </w:p>
    <w:p w14:paraId="5D6987C6" w14:textId="6CC2493D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80EA1">
        <w:rPr>
          <w:rFonts w:asciiTheme="minorHAnsi" w:hAnsiTheme="minorHAnsi" w:cstheme="minorHAnsi"/>
          <w:b/>
          <w:sz w:val="32"/>
          <w:szCs w:val="32"/>
        </w:rPr>
        <w:t xml:space="preserve">I 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>stopnia</w:t>
      </w:r>
    </w:p>
    <w:p w14:paraId="37CA237E" w14:textId="1D72A4F1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Stacjonarne </w:t>
      </w:r>
    </w:p>
    <w:p w14:paraId="04D4ECA2" w14:textId="79E02FF3" w:rsidR="0000434A" w:rsidRPr="00716E3D" w:rsidRDefault="00A46003" w:rsidP="0000434A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00434A" w:rsidRPr="00716E3D">
        <w:rPr>
          <w:rFonts w:asciiTheme="minorHAnsi" w:hAnsiTheme="minorHAnsi" w:cstheme="minorHAnsi"/>
          <w:b/>
          <w:sz w:val="32"/>
          <w:szCs w:val="32"/>
        </w:rPr>
        <w:t>2025</w:t>
      </w:r>
      <w:r w:rsidR="00E80EA1">
        <w:rPr>
          <w:rFonts w:asciiTheme="minorHAnsi" w:hAnsiTheme="minorHAnsi" w:cstheme="minorHAnsi"/>
          <w:b/>
          <w:sz w:val="32"/>
          <w:szCs w:val="32"/>
        </w:rPr>
        <w:t>-20</w:t>
      </w:r>
      <w:r w:rsidR="0000434A" w:rsidRPr="00716E3D">
        <w:rPr>
          <w:rFonts w:asciiTheme="minorHAnsi" w:hAnsiTheme="minorHAnsi" w:cstheme="minorHAnsi"/>
          <w:b/>
          <w:sz w:val="32"/>
          <w:szCs w:val="32"/>
        </w:rPr>
        <w:t>28</w:t>
      </w:r>
    </w:p>
    <w:p w14:paraId="0CB48879" w14:textId="77777777" w:rsidR="00381DBB" w:rsidRDefault="00381DBB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6C54CFCB" w:rsidR="000B6C78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716E3D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716E3D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716E3D" w14:paraId="2ECE66C0" w14:textId="77777777" w:rsidTr="00A46003">
        <w:tc>
          <w:tcPr>
            <w:tcW w:w="377" w:type="pct"/>
          </w:tcPr>
          <w:p w14:paraId="72E94D8C" w14:textId="01B75862" w:rsidR="001C26D4" w:rsidRPr="00716E3D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716E3D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716E3D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70AF58C5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Położnictwo</w:t>
            </w:r>
          </w:p>
        </w:tc>
      </w:tr>
      <w:tr w:rsidR="00DC183C" w:rsidRPr="00716E3D" w14:paraId="190EC0D7" w14:textId="77777777" w:rsidTr="00A46003">
        <w:tc>
          <w:tcPr>
            <w:tcW w:w="377" w:type="pct"/>
          </w:tcPr>
          <w:p w14:paraId="6BF7CF54" w14:textId="71C6529C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716E3D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716E3D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716E3D">
              <w:rPr>
                <w:rFonts w:asciiTheme="minorHAnsi" w:hAnsiTheme="minorHAnsi" w:cstheme="minorHAnsi"/>
                <w:b/>
              </w:rPr>
              <w:br/>
            </w:r>
            <w:r w:rsidR="00577422" w:rsidRPr="00716E3D">
              <w:rPr>
                <w:rFonts w:asciiTheme="minorHAnsi" w:hAnsiTheme="minorHAnsi" w:cstheme="minorHAnsi"/>
              </w:rPr>
              <w:t>S</w:t>
            </w:r>
            <w:r w:rsidR="00577422" w:rsidRPr="00716E3D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1AF9BB72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716E3D" w14:paraId="5CE2ED82" w14:textId="77777777" w:rsidTr="00A46003">
        <w:tc>
          <w:tcPr>
            <w:tcW w:w="377" w:type="pct"/>
          </w:tcPr>
          <w:p w14:paraId="65CC9B40" w14:textId="605C0E8D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716E3D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716E3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716E3D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716E3D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3555DF8B" w:rsidR="001C26D4" w:rsidRPr="0063367A" w:rsidRDefault="004E4DD5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716E3D" w14:paraId="11711EB6" w14:textId="77777777" w:rsidTr="00A46003">
        <w:tc>
          <w:tcPr>
            <w:tcW w:w="377" w:type="pct"/>
          </w:tcPr>
          <w:p w14:paraId="6A7C0838" w14:textId="46A72CEF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716E3D" w:rsidRDefault="001C26D4" w:rsidP="00CC7E5C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716E3D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7F89CC81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716E3D" w14:paraId="75930E85" w14:textId="77777777" w:rsidTr="00A46003">
        <w:tc>
          <w:tcPr>
            <w:tcW w:w="377" w:type="pct"/>
          </w:tcPr>
          <w:p w14:paraId="436E2F84" w14:textId="1673B461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716E3D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716E3D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2E2B86B2" w:rsidR="001C26D4" w:rsidRPr="0063367A" w:rsidRDefault="004C4FE8" w:rsidP="00946D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716E3D" w14:paraId="03D64D74" w14:textId="77777777" w:rsidTr="00A46003">
        <w:tc>
          <w:tcPr>
            <w:tcW w:w="377" w:type="pct"/>
          </w:tcPr>
          <w:p w14:paraId="27EB2F63" w14:textId="6FDBA1C3" w:rsidR="001C26D4" w:rsidRPr="00716E3D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6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716E3D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38AA1853" w:rsidR="001C26D4" w:rsidRPr="0063367A" w:rsidRDefault="004C4FE8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716E3D" w14:paraId="602A5DA5" w14:textId="77777777" w:rsidTr="00A46003">
        <w:tc>
          <w:tcPr>
            <w:tcW w:w="377" w:type="pct"/>
          </w:tcPr>
          <w:p w14:paraId="18394569" w14:textId="57D99C57" w:rsidR="001C26D4" w:rsidRPr="00716E3D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716E3D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</w:tcPr>
          <w:p w14:paraId="52B761A8" w14:textId="187F3E26" w:rsidR="001C26D4" w:rsidRPr="0063367A" w:rsidRDefault="00460C9E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0434A" w:rsidRPr="0063367A">
              <w:rPr>
                <w:rFonts w:asciiTheme="minorHAnsi" w:hAnsiTheme="minorHAnsi" w:cstheme="minorHAnsi"/>
                <w:sz w:val="24"/>
                <w:szCs w:val="24"/>
              </w:rPr>
              <w:t>780</w:t>
            </w:r>
          </w:p>
        </w:tc>
      </w:tr>
      <w:tr w:rsidR="00DC183C" w:rsidRPr="00716E3D" w14:paraId="0F5F8CB6" w14:textId="77777777" w:rsidTr="00A46003">
        <w:tc>
          <w:tcPr>
            <w:tcW w:w="377" w:type="pct"/>
          </w:tcPr>
          <w:p w14:paraId="76C3CF72" w14:textId="524FA207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8288D5B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</w:tcPr>
          <w:p w14:paraId="381EC45A" w14:textId="68D7DDDB" w:rsidR="001C26D4" w:rsidRPr="0063367A" w:rsidRDefault="00460C9E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716E3D" w14:paraId="3FCC5C17" w14:textId="77777777" w:rsidTr="00A46003">
        <w:tc>
          <w:tcPr>
            <w:tcW w:w="377" w:type="pct"/>
          </w:tcPr>
          <w:p w14:paraId="5690A430" w14:textId="5407BA03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4D0191FB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Licencjat położnictwa</w:t>
            </w:r>
          </w:p>
        </w:tc>
      </w:tr>
      <w:tr w:rsidR="00DC183C" w:rsidRPr="00716E3D" w14:paraId="10549747" w14:textId="77777777" w:rsidTr="00A46003">
        <w:tc>
          <w:tcPr>
            <w:tcW w:w="377" w:type="pct"/>
          </w:tcPr>
          <w:p w14:paraId="0A7D77C0" w14:textId="4777EC44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551E5E68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716E3D" w14:paraId="3600327F" w14:textId="77777777" w:rsidTr="00A46003">
        <w:tc>
          <w:tcPr>
            <w:tcW w:w="377" w:type="pct"/>
          </w:tcPr>
          <w:p w14:paraId="46631349" w14:textId="12E84A58" w:rsidR="001C26D4" w:rsidRPr="00716E3D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11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716E3D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616C55BC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Wydział Pielęgniarstwa i Położnictwa</w:t>
            </w:r>
          </w:p>
        </w:tc>
      </w:tr>
      <w:tr w:rsidR="00DC183C" w:rsidRPr="00716E3D" w14:paraId="6023B2D2" w14:textId="77777777" w:rsidTr="00A46003">
        <w:tc>
          <w:tcPr>
            <w:tcW w:w="377" w:type="pct"/>
          </w:tcPr>
          <w:p w14:paraId="12E4AD11" w14:textId="7478D0AE" w:rsidR="001C26D4" w:rsidRPr="00716E3D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12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Pr="00716E3D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716E3D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716E3D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202FDE17" w:rsidR="001C26D4" w:rsidRPr="0063367A" w:rsidRDefault="00580CDF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BEB785F" w14:textId="77777777" w:rsidR="00580CDF" w:rsidRPr="00716E3D" w:rsidRDefault="00580CDF" w:rsidP="00580CDF">
      <w:pPr>
        <w:rPr>
          <w:rFonts w:asciiTheme="minorHAnsi" w:hAnsiTheme="minorHAnsi" w:cstheme="minorHAnsi"/>
          <w:b/>
          <w:bCs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580CDF" w:rsidRPr="00716E3D" w14:paraId="42FE3A01" w14:textId="77777777" w:rsidTr="00580CDF">
        <w:tc>
          <w:tcPr>
            <w:tcW w:w="345" w:type="pct"/>
          </w:tcPr>
          <w:p w14:paraId="2375ACB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13.</w:t>
            </w:r>
          </w:p>
          <w:p w14:paraId="746F4736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55" w:type="pct"/>
            <w:shd w:val="clear" w:color="auto" w:fill="auto"/>
          </w:tcPr>
          <w:p w14:paraId="6C0BC9F1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1B4F0EF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580CDF" w:rsidRPr="00716E3D" w14:paraId="5F9202B1" w14:textId="77777777" w:rsidTr="00580CDF">
        <w:tc>
          <w:tcPr>
            <w:tcW w:w="3085" w:type="dxa"/>
          </w:tcPr>
          <w:p w14:paraId="2E040025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6A8665BA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40F98C0D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407EB5C0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Dyscyplina wiodąca </w:t>
            </w:r>
          </w:p>
          <w:p w14:paraId="580F573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(TAK-ponad 50%; NIE-50% i mniej) </w:t>
            </w:r>
          </w:p>
        </w:tc>
      </w:tr>
      <w:tr w:rsidR="00580CDF" w:rsidRPr="00716E3D" w14:paraId="1B65BDBA" w14:textId="77777777" w:rsidTr="00580CDF">
        <w:tc>
          <w:tcPr>
            <w:tcW w:w="3085" w:type="dxa"/>
          </w:tcPr>
          <w:p w14:paraId="7F7E2A1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621ED35" w14:textId="647FFD09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Nauk o zdrowiu </w:t>
            </w:r>
          </w:p>
        </w:tc>
        <w:tc>
          <w:tcPr>
            <w:tcW w:w="1314" w:type="dxa"/>
          </w:tcPr>
          <w:p w14:paraId="7E95C1EC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  <w:tc>
          <w:tcPr>
            <w:tcW w:w="2067" w:type="dxa"/>
          </w:tcPr>
          <w:p w14:paraId="523D795D" w14:textId="5FE9B510" w:rsidR="00580CDF" w:rsidRPr="00716E3D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</w:tr>
      <w:tr w:rsidR="00580CDF" w:rsidRPr="00716E3D" w14:paraId="3E7FCC41" w14:textId="77777777" w:rsidTr="00580CDF">
        <w:tc>
          <w:tcPr>
            <w:tcW w:w="3085" w:type="dxa"/>
          </w:tcPr>
          <w:p w14:paraId="292C535A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48661D0" w14:textId="3652882F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</w:t>
            </w:r>
            <w:r w:rsidR="00E80EA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16E3D">
              <w:rPr>
                <w:rFonts w:asciiTheme="minorHAnsi" w:hAnsiTheme="minorHAnsi" w:cstheme="minorHAnsi"/>
                <w:b/>
                <w:bCs/>
              </w:rPr>
              <w:t>medyczn</w:t>
            </w:r>
            <w:r w:rsidR="00DE64FF">
              <w:rPr>
                <w:rFonts w:asciiTheme="minorHAnsi" w:hAnsiTheme="minorHAnsi" w:cstheme="minorHAnsi"/>
                <w:b/>
                <w:bCs/>
              </w:rPr>
              <w:t>ych</w:t>
            </w:r>
          </w:p>
        </w:tc>
        <w:tc>
          <w:tcPr>
            <w:tcW w:w="1314" w:type="dxa"/>
          </w:tcPr>
          <w:p w14:paraId="5263324B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2067" w:type="dxa"/>
          </w:tcPr>
          <w:p w14:paraId="428D36E5" w14:textId="4F1CF246" w:rsidR="00580CDF" w:rsidRPr="00716E3D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580CDF" w:rsidRPr="00716E3D" w14:paraId="0323E17B" w14:textId="77777777" w:rsidTr="00580CDF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47CBA40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6A60157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100 %</w:t>
            </w:r>
          </w:p>
        </w:tc>
      </w:tr>
    </w:tbl>
    <w:p w14:paraId="6CD41093" w14:textId="77777777" w:rsidR="003F3356" w:rsidRPr="00716E3D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4CA8957" w14:textId="77777777" w:rsidR="00381DBB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A6DC598" w14:textId="77777777" w:rsidR="00381DBB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29039B69" w:rsidR="0025266E" w:rsidRPr="00716E3D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14:paraId="44CBF6FA" w14:textId="74AA2FE7" w:rsidR="0025266E" w:rsidRPr="00716E3D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716E3D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716E3D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716E3D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716E3D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716E3D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716E3D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716E3D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716E3D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716E3D" w:rsidRDefault="00FF2839" w:rsidP="005E0D5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1</w:t>
            </w:r>
            <w:r w:rsidR="00A46003" w:rsidRPr="00716E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716E3D">
              <w:rPr>
                <w:rFonts w:asciiTheme="minorHAnsi" w:hAnsiTheme="minorHAnsi" w:cstheme="minorHAnsi"/>
              </w:rPr>
              <w:t>k</w:t>
            </w:r>
            <w:r w:rsidR="008A2BFB" w:rsidRPr="00716E3D">
              <w:rPr>
                <w:rFonts w:asciiTheme="minorHAnsi" w:hAnsiTheme="minorHAnsi" w:cstheme="minorHAnsi"/>
              </w:rPr>
              <w:t>onie</w:t>
            </w:r>
            <w:r w:rsidR="00B51E2B" w:rsidRPr="00716E3D">
              <w:rPr>
                <w:rFonts w:asciiTheme="minorHAnsi" w:hAnsiTheme="minorHAnsi" w:cstheme="minorHAnsi"/>
              </w:rPr>
              <w:t>czna do ukończenia studiów</w:t>
            </w:r>
            <w:r w:rsidR="00095D76" w:rsidRPr="00716E3D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</w:tcPr>
          <w:p w14:paraId="6EDD712E" w14:textId="779B8217" w:rsidR="008A2BFB" w:rsidRPr="00716E3D" w:rsidRDefault="0000434A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716E3D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716E3D" w:rsidRDefault="00A46003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716E3D" w:rsidRDefault="001C26D4" w:rsidP="008A2BFB">
            <w:pPr>
              <w:rPr>
                <w:rFonts w:asciiTheme="minorHAnsi" w:hAnsiTheme="minorHAnsi" w:cstheme="minorHAnsi"/>
                <w:highlight w:val="yellow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716E3D">
              <w:rPr>
                <w:rFonts w:asciiTheme="minorHAnsi" w:hAnsiTheme="minorHAnsi" w:cstheme="minorHAnsi"/>
              </w:rPr>
              <w:t>w</w:t>
            </w:r>
            <w:r w:rsidR="00786F5F" w:rsidRPr="00716E3D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2CD2C67F" w:rsidR="008A2BFB" w:rsidRPr="00716E3D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DE64FF">
              <w:rPr>
                <w:rFonts w:asciiTheme="minorHAnsi" w:hAnsiTheme="minorHAnsi" w:cstheme="minorHAnsi"/>
                <w:b/>
              </w:rPr>
              <w:t>02</w:t>
            </w:r>
          </w:p>
        </w:tc>
      </w:tr>
      <w:tr w:rsidR="00DC183C" w:rsidRPr="00716E3D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716E3D" w:rsidRDefault="003F3356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6C091596" w:rsidR="003F3356" w:rsidRPr="00716E3D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23</w:t>
            </w:r>
          </w:p>
        </w:tc>
      </w:tr>
      <w:tr w:rsidR="00DC183C" w:rsidRPr="00716E3D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716E3D">
              <w:rPr>
                <w:rFonts w:asciiTheme="minorHAnsi" w:hAnsiTheme="minorHAnsi" w:cstheme="minorHAnsi"/>
              </w:rPr>
              <w:t>k</w:t>
            </w:r>
            <w:r w:rsidR="00786F5F" w:rsidRPr="00716E3D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716E3D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131F9A90" w:rsidR="008A2BFB" w:rsidRPr="00716E3D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716E3D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716E3D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3E794481" w:rsidR="008A2BFB" w:rsidRPr="00716E3D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716E3D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716E3D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67FD0734" w:rsidR="003F59C9" w:rsidRPr="00716E3D" w:rsidRDefault="00DE1BAD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DC183C" w:rsidRPr="00716E3D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716E3D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716E3D" w:rsidRDefault="007268E5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  <w:r w:rsidR="003F59C9" w:rsidRPr="00716E3D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15BD18FA" w:rsidR="003F59C9" w:rsidRPr="004E653E" w:rsidRDefault="009B0ECF" w:rsidP="00D23C3C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4E653E">
              <w:rPr>
                <w:rFonts w:asciiTheme="minorHAnsi" w:hAnsiTheme="minorHAnsi" w:cstheme="minorHAnsi"/>
                <w:bCs/>
              </w:rPr>
              <w:t>n</w:t>
            </w:r>
            <w:r w:rsidR="00580CDF" w:rsidRPr="004E653E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  <w:tr w:rsidR="00DC183C" w:rsidRPr="00716E3D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ECTS, którą</w:t>
            </w:r>
            <w:r w:rsidR="00F16554" w:rsidRPr="00716E3D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187EF8E" w:rsidR="00F16554" w:rsidRPr="00716E3D" w:rsidRDefault="00D501CC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716E3D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716E3D" w:rsidRDefault="003F3356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716E3D" w:rsidRDefault="003F59C9" w:rsidP="005B00A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3E9CC738" w:rsidR="003F59C9" w:rsidRPr="00716E3D" w:rsidRDefault="003F59C9" w:rsidP="005B00A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</w:t>
            </w:r>
            <w:r w:rsidR="00F81FF8" w:rsidRPr="00716E3D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21F3A0D8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DDBE52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A59C04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3D99AF" w14:textId="0C69EC3E" w:rsidR="003F59C9" w:rsidRPr="00716E3D" w:rsidRDefault="00C746FD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148</w:t>
            </w:r>
          </w:p>
        </w:tc>
      </w:tr>
      <w:tr w:rsidR="00DC183C" w:rsidRPr="00716E3D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</w:t>
            </w:r>
            <w:r w:rsidR="00F30722" w:rsidRPr="00716E3D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716E3D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716E3D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68D3A4E4" w14:textId="77777777" w:rsidR="00580CDF" w:rsidRPr="00716E3D" w:rsidRDefault="00580CDF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C65CA1C" w14:textId="77777777" w:rsidR="00580CDF" w:rsidRPr="00716E3D" w:rsidRDefault="00580CDF" w:rsidP="00FD691B">
            <w:pPr>
              <w:rPr>
                <w:rFonts w:asciiTheme="minorHAnsi" w:hAnsiTheme="minorHAnsi" w:cstheme="minorHAnsi"/>
                <w:b/>
              </w:rPr>
            </w:pPr>
          </w:p>
          <w:p w14:paraId="0B43138C" w14:textId="035E480B" w:rsidR="003F59C9" w:rsidRPr="004E653E" w:rsidRDefault="009B0ECF" w:rsidP="00D23C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E653E">
              <w:rPr>
                <w:rFonts w:asciiTheme="minorHAnsi" w:hAnsiTheme="minorHAnsi" w:cstheme="minorHAnsi"/>
                <w:bCs/>
              </w:rPr>
              <w:t>n</w:t>
            </w:r>
            <w:r w:rsidR="00D501CC" w:rsidRPr="004E653E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</w:tbl>
    <w:p w14:paraId="6B9044DF" w14:textId="77777777" w:rsidR="00446BB5" w:rsidRPr="00716E3D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716E3D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716E3D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716E3D" w:rsidRDefault="0002557F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716E3D" w:rsidRDefault="001F36F2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716E3D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716E3D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716E3D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0A763F18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91744D">
              <w:rPr>
                <w:rFonts w:asciiTheme="minorHAnsi" w:hAnsiTheme="minorHAnsi" w:cstheme="minorHAnsi"/>
                <w:b/>
              </w:rPr>
              <w:t>3</w:t>
            </w:r>
            <w:r w:rsidRPr="00716E3D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716E3D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716E3D">
              <w:rPr>
                <w:rFonts w:asciiTheme="minorHAnsi" w:hAnsiTheme="minorHAnsi" w:cstheme="minorHAnsi"/>
              </w:rPr>
              <w:t>zajęć wychowania fizycznego</w:t>
            </w:r>
            <w:r w:rsidR="001B1FB8" w:rsidRPr="00716E3D">
              <w:rPr>
                <w:rFonts w:asciiTheme="minorHAnsi" w:hAnsiTheme="minorHAnsi" w:cstheme="minorHAnsi"/>
              </w:rPr>
              <w:t xml:space="preserve"> (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716E3D">
              <w:rPr>
                <w:rFonts w:asciiTheme="minorHAnsi" w:hAnsiTheme="minorHAnsi" w:cstheme="minorHAnsi"/>
              </w:rPr>
              <w:t xml:space="preserve"> 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716E3D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716E3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43551E7F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716E3D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godzin</w:t>
            </w:r>
            <w:r w:rsidR="009B1F04" w:rsidRPr="00716E3D">
              <w:rPr>
                <w:rFonts w:asciiTheme="minorHAnsi" w:hAnsiTheme="minorHAnsi" w:cstheme="minorHAnsi"/>
              </w:rPr>
              <w:t>/ wymiar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="004F1377" w:rsidRPr="00716E3D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2052DF57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716E3D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716E3D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716E3D" w:rsidRDefault="00683033" w:rsidP="00460C9E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Zasady i forma odbywania praktyk zawodowych </w:t>
            </w: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686A7FA6" w:rsidR="00683033" w:rsidRPr="00716E3D" w:rsidRDefault="00701249" w:rsidP="00460C9E">
            <w:pPr>
              <w:spacing w:before="240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Praktyki zawodowe realizowane są w warunkach klinicznych w bezpośrednim kontakcie z pacjentem, służą osiąganiu i doskonaleniu przez studenta efektów uczenia się w kategorii umiejętności.</w:t>
            </w:r>
            <w:r w:rsidR="005A3290" w:rsidRPr="00716E3D">
              <w:rPr>
                <w:rFonts w:asciiTheme="minorHAnsi" w:eastAsia="Times New Roman" w:hAnsiTheme="minorHAnsi" w:cstheme="minorHAnsi"/>
                <w:color w:val="000000"/>
                <w:sz w:val="25"/>
              </w:rPr>
              <w:t xml:space="preserve"> </w:t>
            </w:r>
            <w:r w:rsidR="005A3290" w:rsidRPr="00716E3D">
              <w:rPr>
                <w:rFonts w:asciiTheme="minorHAnsi" w:eastAsia="Times New Roman" w:hAnsiTheme="minorHAnsi" w:cstheme="minorHAnsi"/>
                <w:color w:val="000000"/>
              </w:rPr>
              <w:t>P</w:t>
            </w:r>
            <w:r w:rsidR="005A3290" w:rsidRPr="00716E3D">
              <w:rPr>
                <w:rFonts w:asciiTheme="minorHAnsi" w:hAnsiTheme="minorHAnsi" w:cstheme="minorHAnsi"/>
              </w:rPr>
              <w:t>raktyki zawodowe są prowadzone w oparciu o infrastrukturę uczelni lub infrastrukturę podmiotów wykonujących działalność leczniczą, z którymi uczelnia zawarła umowy lub porozumienia.</w:t>
            </w:r>
            <w:r w:rsidR="00805885" w:rsidRPr="00716E3D">
              <w:rPr>
                <w:rFonts w:asciiTheme="minorHAnsi" w:eastAsia="Times New Roman" w:hAnsiTheme="minorHAnsi" w:cstheme="minorHAnsi"/>
                <w:color w:val="000000"/>
                <w:sz w:val="25"/>
              </w:rPr>
              <w:t xml:space="preserve"> </w:t>
            </w:r>
            <w:r w:rsidR="00805885" w:rsidRPr="00716E3D">
              <w:rPr>
                <w:rFonts w:asciiTheme="minorHAnsi" w:hAnsiTheme="minorHAnsi" w:cstheme="minorHAnsi"/>
              </w:rPr>
              <w:t xml:space="preserve">Praktyki </w:t>
            </w:r>
            <w:r w:rsidR="00805885" w:rsidRPr="00716E3D">
              <w:rPr>
                <w:rFonts w:asciiTheme="minorHAnsi" w:hAnsiTheme="minorHAnsi" w:cstheme="minorHAnsi"/>
              </w:rPr>
              <w:lastRenderedPageBreak/>
              <w:t xml:space="preserve">zawodowe są realizowane pod kierunkiem osoby posiadającej prawo wykonywania zawodu położnej lub zawodu pielęgniarki, będącej pracownikiem podmiotu wykonującego działalność leczniczą oraz wykonującej zadania zawodowe w komórce organizacyjnej podmiotu, w której student odbywa praktykę zawodową, a nadzór nad realizacją praktyk zawodowych sprawuje opiekun praktyk z uczelni.  </w:t>
            </w:r>
          </w:p>
        </w:tc>
      </w:tr>
    </w:tbl>
    <w:p w14:paraId="49A2D454" w14:textId="77777777" w:rsidR="003F3356" w:rsidRPr="00716E3D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Pr="00716E3D" w:rsidRDefault="00390319" w:rsidP="00390319">
      <w:pPr>
        <w:rPr>
          <w:rFonts w:asciiTheme="minorHAnsi" w:hAnsiTheme="minorHAnsi" w:cstheme="minorHAnsi"/>
        </w:rPr>
      </w:pPr>
    </w:p>
    <w:p w14:paraId="4BBFED27" w14:textId="77777777" w:rsidR="00B3159A" w:rsidRPr="00716E3D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716E3D" w:rsidSect="0045049E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Pr="00716E3D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355A83B7" w:rsidR="00390319" w:rsidRPr="00716E3D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8392705"/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>25</w:t>
      </w:r>
      <w:r w:rsidR="00DE64FF">
        <w:rPr>
          <w:rFonts w:asciiTheme="minorHAnsi" w:hAnsiTheme="minorHAnsi" w:cstheme="minorHAnsi"/>
          <w:b/>
          <w:sz w:val="24"/>
          <w:szCs w:val="24"/>
        </w:rPr>
        <w:t>-</w:t>
      </w:r>
      <w:r w:rsidRPr="00716E3D">
        <w:rPr>
          <w:rFonts w:asciiTheme="minorHAnsi" w:hAnsiTheme="minorHAnsi" w:cstheme="minorHAnsi"/>
          <w:b/>
          <w:sz w:val="24"/>
          <w:szCs w:val="24"/>
        </w:rPr>
        <w:t>20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1FFC60A7" w:rsidR="00390319" w:rsidRPr="00716E3D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8393971"/>
      <w:r w:rsidRPr="00716E3D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bookmarkEnd w:id="2"/>
    <w:p w14:paraId="58261F4C" w14:textId="03EF31D8" w:rsidR="00FA67F8" w:rsidRPr="00716E3D" w:rsidRDefault="00390319" w:rsidP="00447F9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716E3D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716E3D" w:rsidRDefault="00FA67F8" w:rsidP="00FA67F8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944"/>
        <w:gridCol w:w="851"/>
        <w:gridCol w:w="1134"/>
        <w:gridCol w:w="1275"/>
        <w:gridCol w:w="1134"/>
        <w:gridCol w:w="1418"/>
        <w:gridCol w:w="1417"/>
        <w:gridCol w:w="1418"/>
      </w:tblGrid>
      <w:tr w:rsidR="0056343F" w:rsidRPr="00716E3D" w14:paraId="345C4E08" w14:textId="77777777" w:rsidTr="00A31831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716E3D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89066539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94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716E3D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716E3D" w14:paraId="1ECE5377" w14:textId="77777777" w:rsidTr="00A31831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716E3D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944" w:type="dxa"/>
            <w:vMerge/>
            <w:shd w:val="clear" w:color="auto" w:fill="auto"/>
            <w:vAlign w:val="center"/>
          </w:tcPr>
          <w:p w14:paraId="25C72AA2" w14:textId="77777777" w:rsidR="0056343F" w:rsidRPr="00716E3D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2B44909E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6668406C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87C5D01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8463E" w:rsidRPr="00716E3D" w14:paraId="031FAE93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42A4C6A" w14:textId="7632CAF7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75C27198" w14:textId="0E672536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8CD46C" w14:textId="645CBBBD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E04FC" w14:textId="549B2B9C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D1F18A" w14:textId="5FE4D35D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C2B9A" w14:textId="688D92DD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26F8F61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8571BB6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18089B64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48463E" w:rsidRPr="00716E3D" w14:paraId="180792DC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178E903" w14:textId="6A6343EB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468FFDFD" w14:textId="16D6C45C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0FA675" w14:textId="1EE2B0F8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19E48" w14:textId="7250295F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D230CF" w14:textId="6CF84019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74A64" w14:textId="02477C8B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D8146BF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1CDC6105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4B1374E6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48463E" w:rsidRPr="00716E3D" w14:paraId="5EFEB64C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599AEF3" w14:textId="6F182784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23D9A6DA" w14:textId="1EEE522C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E2B55C" w14:textId="10460F56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48527" w14:textId="20BDD071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851764" w14:textId="42B48E64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F1238" w14:textId="673500EA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7F74DE12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D7EABF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3A138BB2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48463E" w:rsidRPr="00716E3D" w14:paraId="3FA3C86E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CA46DA7" w14:textId="775C8617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7B0F9D05" w14:textId="3B0FFD54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07C4AD" w14:textId="01821B8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0DE10" w14:textId="2E62E7AF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23F504" w14:textId="07CEA70E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B4ED4" w14:textId="0DE2DF3A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41EB5B3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3FB9583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4508E017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48463E" w:rsidRPr="00716E3D" w14:paraId="7C5D4FBE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94D0539" w14:textId="61EE3BDE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6ACE0657" w14:textId="29CA8FAE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D61F01" w14:textId="4C681CF9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05CAE" w14:textId="33B8BA93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A047AB" w14:textId="2EE5DD0A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A3767" w14:textId="662532F9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4D49D9D8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566CB8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42AA3985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F0866" w:rsidRPr="00716E3D" w14:paraId="1E82880A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33A4C64" w14:textId="12C81FCA" w:rsidR="005F0866" w:rsidRPr="00716E3D" w:rsidRDefault="005F0866" w:rsidP="005F0866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3E915146" w14:textId="22784B99" w:rsidR="005F0866" w:rsidRPr="00716E3D" w:rsidRDefault="005F0866" w:rsidP="005F0866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E7C611" w14:textId="7BF8F46F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A659A2" w14:textId="7777777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5C9856D" w14:textId="18C64DF2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107DD1" w14:textId="7777777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76B77EE2" w14:textId="0AA90E11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88B9AA3" w14:textId="128D4ACA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B846D8" w14:textId="517AEC1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F0866" w:rsidRPr="00716E3D" w14:paraId="1BD36A99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2C926AF" w14:textId="1F8B939D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19DDC864" w14:textId="48AAB6F1" w:rsidR="005F0866" w:rsidRPr="00716E3D" w:rsidRDefault="005F0866" w:rsidP="005F086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C5D5C5F" w14:textId="58390B4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ADA39E" w14:textId="2E1D1675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46ACF06" w14:textId="1F72607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94DEDD" w14:textId="0EF20B1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5A369B47" w14:textId="01EB552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BEFC835" w14:textId="3C2E7B2E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E09C28" w14:textId="5E386E8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6A4E2F" w:rsidRPr="00716E3D" w14:paraId="739425C8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BB423AD" w14:textId="7C05A09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28C98375" w14:textId="7EEFC282" w:rsidR="006A4E2F" w:rsidRPr="00716E3D" w:rsidRDefault="006A4E2F" w:rsidP="006A4E2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C4F0A6" w14:textId="4D5B1D9B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5105A4" w14:textId="7777777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2524FA6" w14:textId="321B54EB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C682E0" w14:textId="7777777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7C97909B" w14:textId="5D957B5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D938437" w14:textId="4AAA56E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F442032" w14:textId="03D4DDF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6A4E2F" w:rsidRPr="00716E3D" w14:paraId="1D5FAF00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83336D6" w14:textId="26BFD88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2FCB5DE6" w14:textId="53CCEFC9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DE1633" w14:textId="7817E72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066D9C" w14:textId="70F2695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7A7AD4D" w14:textId="480AD98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B01C37" w14:textId="71F2ACC6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0D37617F" w14:textId="634798F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0A3EDC0" w14:textId="4CC3E07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E4A375" w14:textId="11864F6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6A4E2F" w:rsidRPr="00716E3D" w14:paraId="578D94CA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66F2DA3" w14:textId="0D2A90E9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42367EDC" w14:textId="3217B1E9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ADA40D" w14:textId="2265896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B504E" w14:textId="75A3BBD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C4820D" w14:textId="624A234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DEBAB" w14:textId="5624906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2B16292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160620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53C616AA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6A4E2F" w:rsidRPr="00716E3D" w14:paraId="7CCE3052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76B42C" w14:textId="4CA9FB6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1DEAA592" w14:textId="0B4F974B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DDEA49C" w14:textId="076BD7B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5DD4F4" w14:textId="52EA132A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7BF7E24" w14:textId="4F3F3530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56FB53" w14:textId="1AD734F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4BF48D99" w14:textId="46E844A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FE8F661" w14:textId="579DDEA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740D23D" w14:textId="5E73AAC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6A4E2F" w:rsidRPr="00716E3D" w14:paraId="5A817A95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20A28B" w14:textId="392FBD2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38085F93" w14:textId="166B3C4F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4476345" w14:textId="2AF5560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B811E1" w14:textId="06A1450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D92A6F9" w14:textId="20F20E4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1C8E2C" w14:textId="3F0D1A13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8872798" w14:textId="011A9B6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06C490" w14:textId="74C9721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AFBA0D" w14:textId="6F2A15B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6DC6F15C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9149987" w14:textId="77FF086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5652C574" w14:textId="00D077E4" w:rsidR="000837C5" w:rsidRPr="00716E3D" w:rsidRDefault="000837C5" w:rsidP="000837C5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 w:rsidR="00843A56"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 w:rsidR="00843A56"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06DE52F" w14:textId="14E17B42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FE0115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57C67A1" w14:textId="2942517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A085FF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694160E0" w14:textId="703C2EC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C2E5808" w14:textId="4FDC4FE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17,5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F3D889" w14:textId="51F149A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 xml:space="preserve">egz </w:t>
            </w:r>
          </w:p>
        </w:tc>
      </w:tr>
      <w:tr w:rsidR="000837C5" w:rsidRPr="00716E3D" w14:paraId="03CCEDCF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476CA8B8" w14:textId="2F80D97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2E918192" w14:textId="7D23A256" w:rsidR="000837C5" w:rsidRPr="00716E3D" w:rsidRDefault="000837C5" w:rsidP="000837C5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249901" w14:textId="5B17C3F6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0E8278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9B01DE4" w14:textId="39C5A4F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77AE09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E5C7300" w14:textId="6E57319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BB497D9" w14:textId="2217144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32394C" w14:textId="6A70A85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46D598AC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4489BB1" w14:textId="291954C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5944" w:type="dxa"/>
            <w:shd w:val="clear" w:color="auto" w:fill="auto"/>
          </w:tcPr>
          <w:p w14:paraId="6089AEEA" w14:textId="205EF639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Badani</w:t>
            </w:r>
            <w:r w:rsidR="00425C86">
              <w:rPr>
                <w:rFonts w:asciiTheme="minorHAnsi" w:hAnsiTheme="minorHAnsi" w:cstheme="minorHAnsi"/>
              </w:rPr>
              <w:t>e</w:t>
            </w:r>
            <w:r w:rsidRPr="00716E3D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082A24" w14:textId="640D4B8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456677" w14:textId="435C3E9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A78D6B2" w14:textId="4C4B837C" w:rsidR="000837C5" w:rsidRPr="00716E3D" w:rsidRDefault="00B1395C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D140FC" w14:textId="7D789A6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EB6C09D" w14:textId="43252A2E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408224D" w14:textId="03D00E5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18A097" w14:textId="5FC2DB1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2728E7F0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2465" w14:textId="428C676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B0CC9" w14:textId="515C3076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C6498B" w14:textId="58BC0BA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00411F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7CF241F" w14:textId="411848B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A97548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70051196" w14:textId="5BAA1A53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809DCF" w14:textId="27C0C27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32BA7C" w14:textId="28F005D3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7FB8A3E7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DA0A" w14:textId="5B71CFC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337392" w14:textId="4FB4268A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E57BE2" w14:textId="1EFBF80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CE70C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1C88C48" w14:textId="0B57973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BA7CC5" w14:textId="7162925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0E5190DF" w14:textId="2B6C978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A2F85DD" w14:textId="3D6F497A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2F5ABC" w14:textId="72AAA5FE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0837C5" w:rsidRPr="00716E3D" w14:paraId="189F4992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F714" w14:textId="2E3F5AC7" w:rsidR="000837C5" w:rsidRPr="00716E3D" w:rsidRDefault="000837C5" w:rsidP="000837C5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28B0F4" w14:textId="36FDAD66" w:rsidR="000837C5" w:rsidRPr="00716E3D" w:rsidRDefault="006E5243" w:rsidP="000837C5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="000837C5" w:rsidRPr="00716E3D">
              <w:rPr>
                <w:rFonts w:asciiTheme="minorHAnsi" w:hAnsiTheme="minorHAnsi" w:cstheme="minorHAnsi"/>
              </w:rPr>
              <w:t>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A194FB0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1304FA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CB2D63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CFFACE" w14:textId="11ACDDD2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4CD584FB" w14:textId="61E0BC9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65B6A59" w14:textId="2E41F806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0BB803" w14:textId="3FE5CBC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79AE494F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E847" w14:textId="4F8A6087" w:rsidR="000837C5" w:rsidRPr="00716E3D" w:rsidRDefault="000837C5" w:rsidP="000837C5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C4E10E" w14:textId="50F25795" w:rsidR="000837C5" w:rsidRPr="00716E3D" w:rsidRDefault="000837C5" w:rsidP="000837C5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FABA3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C5B70E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D0C51FB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B1BF02" w14:textId="6BBF51C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39F98BBD" w14:textId="1D10E5D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572AD99" w14:textId="33D4C0A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7A9B8E" w14:textId="1EF1687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4B74CBD9" w14:textId="77777777" w:rsidTr="00A31831">
        <w:trPr>
          <w:trHeight w:val="289"/>
        </w:trPr>
        <w:tc>
          <w:tcPr>
            <w:tcW w:w="694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0837C5" w:rsidRPr="00716E3D" w:rsidRDefault="000837C5" w:rsidP="000837C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A01B60" w14:textId="3A9194FE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6FE9A" w14:textId="66027482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A233C9" w14:textId="6FC5CC44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1105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2A9C6854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E1482C8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49E04B2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5D26E61F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bookmarkEnd w:id="3"/>
    <w:p w14:paraId="690A0CB1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bookmarkEnd w:id="1"/>
    <w:p w14:paraId="29FA9042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13BDA6CA" w14:textId="3041FF68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2025</w:t>
      </w:r>
      <w:r w:rsidR="00907E92">
        <w:rPr>
          <w:rFonts w:asciiTheme="minorHAnsi" w:hAnsiTheme="minorHAnsi" w:cstheme="minorHAnsi"/>
          <w:b/>
          <w:sz w:val="24"/>
          <w:szCs w:val="24"/>
        </w:rPr>
        <w:t>-</w:t>
      </w:r>
      <w:r w:rsidRPr="00716E3D">
        <w:rPr>
          <w:rFonts w:asciiTheme="minorHAnsi" w:hAnsiTheme="minorHAnsi" w:cstheme="minorHAnsi"/>
          <w:b/>
          <w:sz w:val="24"/>
          <w:szCs w:val="24"/>
        </w:rPr>
        <w:t>2028</w:t>
      </w:r>
    </w:p>
    <w:p w14:paraId="6DB4461B" w14:textId="248F2D07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37F278E3" w14:textId="51AE1A24" w:rsidR="0048463E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1F2DA861" w14:textId="77777777" w:rsidR="00A31831" w:rsidRPr="00716E3D" w:rsidRDefault="00A31831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944"/>
        <w:gridCol w:w="992"/>
        <w:gridCol w:w="1134"/>
        <w:gridCol w:w="1134"/>
        <w:gridCol w:w="1134"/>
        <w:gridCol w:w="1418"/>
        <w:gridCol w:w="1417"/>
        <w:gridCol w:w="1418"/>
      </w:tblGrid>
      <w:tr w:rsidR="00A31831" w:rsidRPr="00716E3D" w14:paraId="3CB15A92" w14:textId="77777777" w:rsidTr="00A3183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DFDBB85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944" w:type="dxa"/>
            <w:vMerge w:val="restart"/>
            <w:vAlign w:val="center"/>
            <w:hideMark/>
          </w:tcPr>
          <w:p w14:paraId="4A0FA9AB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5ECE27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BB96EF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3E2AAE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9C27FE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5B2D9E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95D4F8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BFB54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499F4C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14F5E1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CDA5BB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FFE86B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42836D6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708EE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A31831" w:rsidRPr="00716E3D" w14:paraId="37E09A97" w14:textId="77777777" w:rsidTr="00A31831">
        <w:trPr>
          <w:trHeight w:val="902"/>
        </w:trPr>
        <w:tc>
          <w:tcPr>
            <w:tcW w:w="1002" w:type="dxa"/>
            <w:vMerge/>
            <w:noWrap/>
            <w:vAlign w:val="center"/>
          </w:tcPr>
          <w:p w14:paraId="7AEC58DE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944" w:type="dxa"/>
            <w:vMerge/>
            <w:vAlign w:val="center"/>
          </w:tcPr>
          <w:p w14:paraId="581A47F0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346B5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AB95DB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44D83C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CC49C7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noWrap/>
            <w:vAlign w:val="center"/>
          </w:tcPr>
          <w:p w14:paraId="4DB460A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1BEC6FE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88D180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31831" w:rsidRPr="00716E3D" w14:paraId="100691B6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73F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88DCA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992" w:type="dxa"/>
            <w:noWrap/>
            <w:vAlign w:val="bottom"/>
            <w:hideMark/>
          </w:tcPr>
          <w:p w14:paraId="21746E0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bottom"/>
            <w:hideMark/>
          </w:tcPr>
          <w:p w14:paraId="0AADCEC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8E144C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134" w:type="dxa"/>
            <w:noWrap/>
            <w:vAlign w:val="bottom"/>
            <w:hideMark/>
          </w:tcPr>
          <w:p w14:paraId="0519A7B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4444149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2D78B8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221162C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1FC6D9C2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A67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E2727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992" w:type="dxa"/>
            <w:noWrap/>
            <w:vAlign w:val="bottom"/>
            <w:hideMark/>
          </w:tcPr>
          <w:p w14:paraId="73C0BE6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noWrap/>
            <w:vAlign w:val="bottom"/>
            <w:hideMark/>
          </w:tcPr>
          <w:p w14:paraId="44569C2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9B1CA3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134" w:type="dxa"/>
            <w:noWrap/>
            <w:vAlign w:val="bottom"/>
            <w:hideMark/>
          </w:tcPr>
          <w:p w14:paraId="44A709A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572A209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30067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7B73AD2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09BB3711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B5A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0A645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992" w:type="dxa"/>
            <w:noWrap/>
            <w:vAlign w:val="bottom"/>
            <w:hideMark/>
          </w:tcPr>
          <w:p w14:paraId="23279B8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41866A8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CB27B4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bottom"/>
            <w:hideMark/>
          </w:tcPr>
          <w:p w14:paraId="462FA39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2CA3A11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C66A80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2949A7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5DBA70E2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3B1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B42991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Badani</w:t>
            </w:r>
            <w:r>
              <w:rPr>
                <w:rFonts w:asciiTheme="minorHAnsi" w:hAnsiTheme="minorHAnsi" w:cstheme="minorHAnsi"/>
              </w:rPr>
              <w:t>e</w:t>
            </w:r>
            <w:r w:rsidRPr="00716E3D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992" w:type="dxa"/>
            <w:noWrap/>
            <w:vAlign w:val="bottom"/>
            <w:hideMark/>
          </w:tcPr>
          <w:p w14:paraId="75AB605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A9BBA1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33E6E6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bottom"/>
            <w:hideMark/>
          </w:tcPr>
          <w:p w14:paraId="1D1E36C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2B28C74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71340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4FE6A0F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769ECD8A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74A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E043D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  <w:hideMark/>
          </w:tcPr>
          <w:p w14:paraId="2405678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7E60CDC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2C3262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134" w:type="dxa"/>
            <w:noWrap/>
            <w:vAlign w:val="bottom"/>
            <w:hideMark/>
          </w:tcPr>
          <w:p w14:paraId="739C994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59B178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87851F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0AEE64D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A31831" w:rsidRPr="00716E3D" w14:paraId="617FA29A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0DA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7EC46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992" w:type="dxa"/>
            <w:noWrap/>
            <w:vAlign w:val="bottom"/>
            <w:hideMark/>
          </w:tcPr>
          <w:p w14:paraId="59100CE6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43</w:t>
            </w:r>
          </w:p>
        </w:tc>
        <w:tc>
          <w:tcPr>
            <w:tcW w:w="1134" w:type="dxa"/>
            <w:noWrap/>
            <w:vAlign w:val="bottom"/>
            <w:hideMark/>
          </w:tcPr>
          <w:p w14:paraId="57CBBABB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DC77658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147</w:t>
            </w:r>
          </w:p>
        </w:tc>
        <w:tc>
          <w:tcPr>
            <w:tcW w:w="1134" w:type="dxa"/>
            <w:noWrap/>
            <w:vAlign w:val="bottom"/>
            <w:hideMark/>
          </w:tcPr>
          <w:p w14:paraId="2813E2B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1DED4AA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35640D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6,5</w:t>
            </w:r>
          </w:p>
        </w:tc>
        <w:tc>
          <w:tcPr>
            <w:tcW w:w="1418" w:type="dxa"/>
            <w:noWrap/>
            <w:vAlign w:val="bottom"/>
            <w:hideMark/>
          </w:tcPr>
          <w:p w14:paraId="0F022CD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A31831" w:rsidRPr="00716E3D" w14:paraId="4DC2F25B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DCE0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4D0F4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667123B0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1D730B4E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185662F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55ADF16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0D134F4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8D4C2C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5541861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62F1926C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758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20DE01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20F1CE24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37</w:t>
            </w:r>
          </w:p>
        </w:tc>
        <w:tc>
          <w:tcPr>
            <w:tcW w:w="1134" w:type="dxa"/>
            <w:noWrap/>
            <w:vAlign w:val="bottom"/>
            <w:hideMark/>
          </w:tcPr>
          <w:p w14:paraId="777E05A1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8AAE76D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138</w:t>
            </w:r>
          </w:p>
        </w:tc>
        <w:tc>
          <w:tcPr>
            <w:tcW w:w="1134" w:type="dxa"/>
            <w:noWrap/>
            <w:vAlign w:val="bottom"/>
            <w:hideMark/>
          </w:tcPr>
          <w:p w14:paraId="0F7D16D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4CE2129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7EF241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bottom"/>
            <w:hideMark/>
          </w:tcPr>
          <w:p w14:paraId="4C47360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A31831" w:rsidRPr="00716E3D" w14:paraId="4603A751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232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195C5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992" w:type="dxa"/>
            <w:noWrap/>
            <w:vAlign w:val="bottom"/>
            <w:hideMark/>
          </w:tcPr>
          <w:p w14:paraId="4F6B7C49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698BCE90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380668B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134" w:type="dxa"/>
            <w:noWrap/>
            <w:vAlign w:val="bottom"/>
            <w:hideMark/>
          </w:tcPr>
          <w:p w14:paraId="5FEAC27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4C33B64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6E5D56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6A39C9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21E7681A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A6B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5AD17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C810F8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992" w:type="dxa"/>
            <w:noWrap/>
            <w:vAlign w:val="bottom"/>
            <w:hideMark/>
          </w:tcPr>
          <w:p w14:paraId="2AEE2E90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0E7D10AC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EF55F76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134" w:type="dxa"/>
            <w:noWrap/>
            <w:vAlign w:val="bottom"/>
          </w:tcPr>
          <w:p w14:paraId="565C2EE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2980F3B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312A7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0DAF875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32A2ECA5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64F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B486B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992" w:type="dxa"/>
            <w:noWrap/>
            <w:vAlign w:val="bottom"/>
            <w:hideMark/>
          </w:tcPr>
          <w:p w14:paraId="78763843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6A596B3B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373B13F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134" w:type="dxa"/>
            <w:noWrap/>
            <w:vAlign w:val="bottom"/>
          </w:tcPr>
          <w:p w14:paraId="0863663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685481B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01963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10EB6C3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31AF4083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30B" w14:textId="77777777" w:rsidR="00A31831" w:rsidRPr="00716E3D" w:rsidRDefault="00A31831" w:rsidP="00B20CFF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1D351" w14:textId="77777777" w:rsidR="00A31831" w:rsidRPr="00716E3D" w:rsidRDefault="00A31831" w:rsidP="00B20CF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992" w:type="dxa"/>
            <w:noWrap/>
            <w:vAlign w:val="bottom"/>
          </w:tcPr>
          <w:p w14:paraId="1D74877F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14:paraId="1A7EC80A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0CCCE441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134" w:type="dxa"/>
            <w:noWrap/>
            <w:vAlign w:val="bottom"/>
          </w:tcPr>
          <w:p w14:paraId="2B5D431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33E2B88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BCD9BE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39E2179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77A98ACB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C0D3" w14:textId="77777777" w:rsidR="00A31831" w:rsidRPr="00716E3D" w:rsidRDefault="00A31831" w:rsidP="00B20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43352" w14:textId="77777777" w:rsidR="00A31831" w:rsidRPr="00716E3D" w:rsidRDefault="00A31831" w:rsidP="00B20CF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992" w:type="dxa"/>
            <w:noWrap/>
            <w:vAlign w:val="bottom"/>
          </w:tcPr>
          <w:p w14:paraId="00C1B45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2231636D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5BC007F1" w14:textId="77777777" w:rsidR="00A3183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134" w:type="dxa"/>
            <w:noWrap/>
            <w:vAlign w:val="bottom"/>
          </w:tcPr>
          <w:p w14:paraId="70FD887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496A4D7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2BE79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bottom"/>
          </w:tcPr>
          <w:p w14:paraId="455F64C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31831" w:rsidRPr="00716E3D" w14:paraId="68FE61B6" w14:textId="77777777" w:rsidTr="00A31831">
        <w:trPr>
          <w:trHeight w:val="22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E748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A00CA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03CD2EB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7186A4C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556B84B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18D00D9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00A740C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B6C54E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7602EB0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7A920A0A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6B5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DDBD9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5947D53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33CCB25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4EE168D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3880391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A1B865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CFDA70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</w:tcPr>
          <w:p w14:paraId="29FD6ED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701DAACE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1CF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C08F9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14:paraId="1210F8C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14:paraId="30238B6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14:paraId="5EA6F9D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14:paraId="46CB21F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E1F1E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0A964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6D339D1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4CC367B4" w14:textId="77777777" w:rsidTr="00A3183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970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9FB6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D23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89F8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62B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3150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3AFA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A7C5A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58B0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51716CF6" w14:textId="77777777" w:rsidTr="00A3183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4E4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D536E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14:paraId="0B367C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14:paraId="445E962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14:paraId="7BB2E2D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14:paraId="18B4D39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26AD0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CA0AC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3C0CC86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364EEA1F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0D2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A9D2E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992" w:type="dxa"/>
            <w:noWrap/>
            <w:vAlign w:val="bottom"/>
          </w:tcPr>
          <w:p w14:paraId="606CC0A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4727C9C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5C7545A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19FD76B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BBF8DD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EB2332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456106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6D496D04" w14:textId="77777777" w:rsidTr="00A31831">
        <w:trPr>
          <w:trHeight w:val="289"/>
        </w:trPr>
        <w:tc>
          <w:tcPr>
            <w:tcW w:w="6946" w:type="dxa"/>
            <w:gridSpan w:val="2"/>
            <w:noWrap/>
            <w:vAlign w:val="center"/>
            <w:hideMark/>
          </w:tcPr>
          <w:p w14:paraId="0C788693" w14:textId="77777777" w:rsidR="00A31831" w:rsidRPr="00716E3D" w:rsidRDefault="00A31831" w:rsidP="00B20CF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06CF6AAE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E653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305</w:t>
            </w:r>
          </w:p>
        </w:tc>
        <w:tc>
          <w:tcPr>
            <w:tcW w:w="1134" w:type="dxa"/>
            <w:noWrap/>
            <w:vAlign w:val="bottom"/>
            <w:hideMark/>
          </w:tcPr>
          <w:p w14:paraId="5E3C4E4E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A94EFE9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E653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1025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EC494DC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E653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8FA63E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E653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1650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E98F10" w14:textId="77777777" w:rsidR="00A31831" w:rsidRPr="00D2628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E2219E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D6A5DDD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49FBEA7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BA7F288" w14:textId="77777777" w:rsidR="00A31831" w:rsidRPr="00716E3D" w:rsidRDefault="00A31831" w:rsidP="00A31831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F61DE90" w14:textId="30536543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907E92">
        <w:rPr>
          <w:rFonts w:asciiTheme="minorHAnsi" w:hAnsiTheme="minorHAnsi" w:cstheme="minorHAnsi"/>
          <w:b/>
          <w:sz w:val="24"/>
          <w:szCs w:val="24"/>
        </w:rPr>
        <w:t>5-</w:t>
      </w:r>
      <w:r w:rsidRPr="00716E3D">
        <w:rPr>
          <w:rFonts w:asciiTheme="minorHAnsi" w:hAnsiTheme="minorHAnsi" w:cstheme="minorHAnsi"/>
          <w:b/>
          <w:sz w:val="24"/>
          <w:szCs w:val="24"/>
        </w:rPr>
        <w:t>2028</w:t>
      </w:r>
    </w:p>
    <w:p w14:paraId="18A4289C" w14:textId="0F094FB2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6CB6AA88" w14:textId="03907A6E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75A69FDD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A31831" w:rsidRPr="00716E3D" w14:paraId="17E4C226" w14:textId="77777777" w:rsidTr="00B20CFF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F960646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397BA39E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740A55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614A6C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14EA01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05F977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E42DAF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15D81A8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E7F075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A48401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0D046E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13D698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C0751A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4FD4C1D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01E5D0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A31831" w:rsidRPr="00716E3D" w14:paraId="03D508ED" w14:textId="77777777" w:rsidTr="00B20CFF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DF8DA09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0ED167E2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128B101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BF3E9C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75DACA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3FB53F4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749AB5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03ED79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5E16B1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31831" w:rsidRPr="00716E3D" w14:paraId="67256E7F" w14:textId="77777777" w:rsidTr="00B20CF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23D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F4B3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992" w:type="dxa"/>
            <w:noWrap/>
            <w:vAlign w:val="bottom"/>
            <w:hideMark/>
          </w:tcPr>
          <w:p w14:paraId="447B720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4ED38D0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4D62EB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47CC09C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99F566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0C2A21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75D0D26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305A735B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E25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311A5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992" w:type="dxa"/>
            <w:noWrap/>
            <w:vAlign w:val="bottom"/>
            <w:hideMark/>
          </w:tcPr>
          <w:p w14:paraId="04D8C71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0B59FF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6AA50B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1EE7908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4A0D4F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17424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2C5768C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625F5DE2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8293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24E44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Współpraca i komunikacja w zespole interprofesjonalnym</w:t>
            </w:r>
          </w:p>
        </w:tc>
        <w:tc>
          <w:tcPr>
            <w:tcW w:w="992" w:type="dxa"/>
            <w:noWrap/>
            <w:vAlign w:val="bottom"/>
          </w:tcPr>
          <w:p w14:paraId="6421696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70D4B6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B79C81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</w:tcPr>
          <w:p w14:paraId="79FEAE5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A72329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0BAAB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CA007F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64237FE7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934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CAF89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Opieka położnej </w:t>
            </w:r>
            <w:r>
              <w:rPr>
                <w:rFonts w:asciiTheme="minorHAnsi" w:hAnsiTheme="minorHAnsi" w:cstheme="minorHAnsi"/>
              </w:rPr>
              <w:t xml:space="preserve">w </w:t>
            </w:r>
            <w:r w:rsidRPr="00716E3D">
              <w:rPr>
                <w:rFonts w:asciiTheme="minorHAnsi" w:hAnsiTheme="minorHAnsi" w:cstheme="minorHAnsi"/>
              </w:rPr>
              <w:t>podstawowej opie</w:t>
            </w:r>
            <w:r>
              <w:rPr>
                <w:rFonts w:asciiTheme="minorHAnsi" w:hAnsiTheme="minorHAnsi" w:cstheme="minorHAnsi"/>
              </w:rPr>
              <w:t>ce</w:t>
            </w:r>
            <w:r w:rsidRPr="00716E3D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992" w:type="dxa"/>
            <w:noWrap/>
            <w:vAlign w:val="bottom"/>
          </w:tcPr>
          <w:p w14:paraId="3A070E6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bottom"/>
          </w:tcPr>
          <w:p w14:paraId="3BBFA9E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2E6F19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30D0124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95A7D3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F81B89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3,5</w:t>
            </w:r>
          </w:p>
        </w:tc>
        <w:tc>
          <w:tcPr>
            <w:tcW w:w="1418" w:type="dxa"/>
            <w:noWrap/>
            <w:vAlign w:val="bottom"/>
          </w:tcPr>
          <w:p w14:paraId="0E94238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A31831" w:rsidRPr="00716E3D" w14:paraId="40A9C42D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B1E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2C0E30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992" w:type="dxa"/>
            <w:noWrap/>
            <w:vAlign w:val="bottom"/>
            <w:hideMark/>
          </w:tcPr>
          <w:p w14:paraId="5529196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24C0A00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CC8AA1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093274B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FB3B4E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C30768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4A41280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22C1AF11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C33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82EA1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Zajęcia fakultatywne (język migowy/telemedycyna i e-zdrowie)</w:t>
            </w:r>
          </w:p>
        </w:tc>
        <w:tc>
          <w:tcPr>
            <w:tcW w:w="992" w:type="dxa"/>
            <w:noWrap/>
            <w:vAlign w:val="bottom"/>
            <w:hideMark/>
          </w:tcPr>
          <w:p w14:paraId="4AD1ABA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bottom"/>
            <w:hideMark/>
          </w:tcPr>
          <w:p w14:paraId="68B4203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1445D9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16C7E0A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02E66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34DAE9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162EF6E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68C5B040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E1C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93C838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</w:tcPr>
          <w:p w14:paraId="5674CA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599919D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1806A93" w14:textId="77777777" w:rsidR="00A31831" w:rsidRPr="008F041A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F041A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noWrap/>
            <w:vAlign w:val="bottom"/>
          </w:tcPr>
          <w:p w14:paraId="168568B7" w14:textId="77777777" w:rsidR="00A31831" w:rsidRPr="008F041A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0EE9C2" w14:textId="77777777" w:rsidR="00A31831" w:rsidRPr="008F041A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F041A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22A7093" w14:textId="77777777" w:rsidR="00A31831" w:rsidRPr="00807EBF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4,5</w:t>
            </w:r>
          </w:p>
        </w:tc>
        <w:tc>
          <w:tcPr>
            <w:tcW w:w="1418" w:type="dxa"/>
            <w:noWrap/>
            <w:vAlign w:val="bottom"/>
          </w:tcPr>
          <w:p w14:paraId="212D7A9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A31831" w:rsidRPr="00716E3D" w14:paraId="11646CCA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719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CE493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50F9C2E1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bottom"/>
            <w:hideMark/>
          </w:tcPr>
          <w:p w14:paraId="18B61CAA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D7660F4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147</w:t>
            </w:r>
          </w:p>
        </w:tc>
        <w:tc>
          <w:tcPr>
            <w:tcW w:w="1560" w:type="dxa"/>
            <w:noWrap/>
            <w:vAlign w:val="bottom"/>
          </w:tcPr>
          <w:p w14:paraId="6172372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5BA83B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F5C1EA9" w14:textId="77777777" w:rsidR="00A31831" w:rsidRPr="00807EBF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  <w:hideMark/>
          </w:tcPr>
          <w:p w14:paraId="5C10F3C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A31831" w:rsidRPr="00716E3D" w14:paraId="7E2E6B94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38E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9E69C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992" w:type="dxa"/>
            <w:noWrap/>
            <w:vAlign w:val="bottom"/>
            <w:hideMark/>
          </w:tcPr>
          <w:p w14:paraId="6EA0CFB4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</w:p>
        </w:tc>
        <w:tc>
          <w:tcPr>
            <w:tcW w:w="1276" w:type="dxa"/>
            <w:noWrap/>
            <w:vAlign w:val="bottom"/>
            <w:hideMark/>
          </w:tcPr>
          <w:p w14:paraId="2A4D0ED9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93F6861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73</w:t>
            </w:r>
          </w:p>
        </w:tc>
        <w:tc>
          <w:tcPr>
            <w:tcW w:w="1560" w:type="dxa"/>
            <w:noWrap/>
            <w:vAlign w:val="bottom"/>
            <w:hideMark/>
          </w:tcPr>
          <w:p w14:paraId="4094515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5024DD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47181B5" w14:textId="77777777" w:rsidR="00A31831" w:rsidRPr="00807EBF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3,0</w:t>
            </w:r>
          </w:p>
        </w:tc>
        <w:tc>
          <w:tcPr>
            <w:tcW w:w="1418" w:type="dxa"/>
            <w:noWrap/>
            <w:vAlign w:val="bottom"/>
            <w:hideMark/>
          </w:tcPr>
          <w:p w14:paraId="6189CA9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A31831" w:rsidRPr="00716E3D" w14:paraId="51E2F543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13B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B0C33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992" w:type="dxa"/>
            <w:noWrap/>
            <w:vAlign w:val="bottom"/>
            <w:hideMark/>
          </w:tcPr>
          <w:p w14:paraId="71AFED9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053BD89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3F0B4A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244F536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40072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D5FA130" w14:textId="77777777" w:rsidR="00A31831" w:rsidRPr="00807EBF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18B77A7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0184749B" w14:textId="77777777" w:rsidTr="00B20CF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DBB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7AD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6C455C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51B2C0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E74CAA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18E644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A9867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98E73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CEBEA3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0DA98A44" w14:textId="77777777" w:rsidTr="00B20CF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1C4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8B96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Przygotowanie do egzaminu dyplomowego</w:t>
            </w:r>
          </w:p>
        </w:tc>
        <w:tc>
          <w:tcPr>
            <w:tcW w:w="992" w:type="dxa"/>
            <w:noWrap/>
            <w:vAlign w:val="bottom"/>
          </w:tcPr>
          <w:p w14:paraId="6E46DCD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F93452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FCFC3C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0976DE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C5F4BD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ED880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1987E6A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4763AE6A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924" w14:textId="77777777" w:rsidR="00A3183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AE3" w14:textId="77777777" w:rsidR="00A31831" w:rsidRPr="00716E3D" w:rsidRDefault="00A31831" w:rsidP="00B20CF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992" w:type="dxa"/>
            <w:noWrap/>
            <w:vAlign w:val="bottom"/>
          </w:tcPr>
          <w:p w14:paraId="27D9640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59DEC73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28D7A0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188FFBD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6BE67D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1A3588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noWrap/>
            <w:vAlign w:val="bottom"/>
          </w:tcPr>
          <w:p w14:paraId="62894688" w14:textId="77777777" w:rsidR="00A3183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38972B40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FEA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7CCC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Opieka położnej </w:t>
            </w:r>
            <w:r>
              <w:rPr>
                <w:rFonts w:asciiTheme="minorHAnsi" w:hAnsiTheme="minorHAnsi" w:cstheme="minorHAnsi"/>
              </w:rPr>
              <w:t xml:space="preserve">w </w:t>
            </w:r>
            <w:r w:rsidRPr="00716E3D">
              <w:rPr>
                <w:rFonts w:asciiTheme="minorHAnsi" w:hAnsiTheme="minorHAnsi" w:cstheme="minorHAnsi"/>
              </w:rPr>
              <w:t>podstawowej opie</w:t>
            </w:r>
            <w:r>
              <w:rPr>
                <w:rFonts w:asciiTheme="minorHAnsi" w:hAnsiTheme="minorHAnsi" w:cstheme="minorHAnsi"/>
              </w:rPr>
              <w:t>ce</w:t>
            </w:r>
            <w:r w:rsidRPr="00716E3D">
              <w:rPr>
                <w:rFonts w:asciiTheme="minorHAnsi" w:hAnsiTheme="minorHAnsi" w:cstheme="minorHAnsi"/>
              </w:rPr>
              <w:t xml:space="preserve"> zdrowotnej - praktyka zawodowa</w:t>
            </w:r>
          </w:p>
        </w:tc>
        <w:tc>
          <w:tcPr>
            <w:tcW w:w="992" w:type="dxa"/>
            <w:noWrap/>
            <w:vAlign w:val="bottom"/>
          </w:tcPr>
          <w:p w14:paraId="6DD75FD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7A83E09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04BF0E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6C648A2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813FC2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1BCB72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1FCA8D3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170DD3D1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14A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6C23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6B6D654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5ED2A06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161040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11E58F7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BD7D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6901C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51ADE3E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24ED3A2F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AE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8F4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2825313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5DF181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AAC6B9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53A8915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4DD934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366B86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5,5</w:t>
            </w:r>
          </w:p>
        </w:tc>
        <w:tc>
          <w:tcPr>
            <w:tcW w:w="1418" w:type="dxa"/>
            <w:noWrap/>
            <w:vAlign w:val="bottom"/>
          </w:tcPr>
          <w:p w14:paraId="56BCD2B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010D8366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E64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D64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992" w:type="dxa"/>
            <w:noWrap/>
            <w:vAlign w:val="bottom"/>
          </w:tcPr>
          <w:p w14:paraId="5FEC58D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91A512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1A845D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F8B5E6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0B1A2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BFAFA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bottom"/>
          </w:tcPr>
          <w:p w14:paraId="69C336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5282C237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7F7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CBE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992" w:type="dxa"/>
            <w:noWrap/>
            <w:vAlign w:val="bottom"/>
          </w:tcPr>
          <w:p w14:paraId="749AFB7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78AF12F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F78B52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04CA5E0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28609A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B2E61E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4D6FBBC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0F0CE68F" w14:textId="77777777" w:rsidTr="00A3183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18F6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FB1A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6CF8D867" w14:textId="77777777" w:rsidR="00A31831" w:rsidRPr="00716E3D" w:rsidRDefault="00A31831" w:rsidP="00B20C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noWrap/>
            <w:vAlign w:val="bottom"/>
          </w:tcPr>
          <w:p w14:paraId="2192DDF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1A59C14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0582F9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5225635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F607A4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3412D6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6776FE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31831" w:rsidRPr="00716E3D" w14:paraId="59861CAF" w14:textId="77777777" w:rsidTr="00A31831">
        <w:trPr>
          <w:trHeight w:val="289"/>
        </w:trPr>
        <w:tc>
          <w:tcPr>
            <w:tcW w:w="595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CF5B62A" w14:textId="77777777" w:rsidR="00A31831" w:rsidRPr="00716E3D" w:rsidRDefault="00A31831" w:rsidP="00B20CF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795A6EA1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23D7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135</w:t>
            </w:r>
          </w:p>
        </w:tc>
        <w:tc>
          <w:tcPr>
            <w:tcW w:w="1276" w:type="dxa"/>
            <w:noWrap/>
            <w:vAlign w:val="bottom"/>
            <w:hideMark/>
          </w:tcPr>
          <w:p w14:paraId="1D52FC9E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3B2030E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23D7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630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F2BF8C5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23D7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720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F35863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23D7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1485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9297FE" w14:textId="77777777" w:rsidR="00A31831" w:rsidRPr="00D2628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DDD6C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76FE7010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A1E0742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D2AC582" w14:textId="77777777" w:rsidR="00A31831" w:rsidRPr="00716E3D" w:rsidRDefault="00A31831" w:rsidP="00A31831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42BB6849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7F51DB" w:rsidRPr="00716E3D" w14:paraId="3EF7D6F0" w14:textId="77777777" w:rsidTr="00B875CE">
        <w:tc>
          <w:tcPr>
            <w:tcW w:w="846" w:type="dxa"/>
          </w:tcPr>
          <w:p w14:paraId="3D061089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CB5367B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7F51DB" w:rsidRPr="00716E3D" w14:paraId="578E420A" w14:textId="77777777" w:rsidTr="00B875CE">
        <w:tc>
          <w:tcPr>
            <w:tcW w:w="846" w:type="dxa"/>
          </w:tcPr>
          <w:p w14:paraId="44FD8F40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E6D70D4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7F51DB" w:rsidRPr="00716E3D" w14:paraId="48174B34" w14:textId="77777777" w:rsidTr="00B875CE">
        <w:tc>
          <w:tcPr>
            <w:tcW w:w="846" w:type="dxa"/>
          </w:tcPr>
          <w:p w14:paraId="07886F59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8246A86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11282D7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D7E8C2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7263B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88393940"/>
    </w:p>
    <w:p w14:paraId="5387C2C0" w14:textId="060B6A28" w:rsidR="00597B47" w:rsidRPr="00716E3D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6E3D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A47310B" w14:textId="77777777" w:rsidR="00597B47" w:rsidRPr="00716E3D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38313F0D" w14:textId="77777777" w:rsidR="00597B47" w:rsidRPr="00716E3D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44C973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716E3D" w14:paraId="69593A76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951C305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0B34678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8A35784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61286A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3582C98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8B3A500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CDCC69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3827C910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716E3D" w14:paraId="0D999C56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F249DEE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5ACB7DDD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BA86F49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7C221DB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35988157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0F578C" w14:textId="2D6DD596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C9E7A9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4231" w:type="dxa"/>
          </w:tcPr>
          <w:p w14:paraId="538DE4A7" w14:textId="77777777" w:rsidR="00381DBB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A.W1., A.W2.,</w:t>
            </w:r>
          </w:p>
          <w:p w14:paraId="0589CAB1" w14:textId="77777777" w:rsidR="00381DBB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A.U1.,</w:t>
            </w:r>
          </w:p>
          <w:p w14:paraId="32206190" w14:textId="12318A9F" w:rsidR="00571B79" w:rsidRPr="00480BB7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F4BAF8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</w:t>
            </w:r>
          </w:p>
        </w:tc>
      </w:tr>
      <w:tr w:rsidR="00597B47" w:rsidRPr="00480BB7" w14:paraId="19036E2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6A6B727" w14:textId="182BB196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4CD372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4231" w:type="dxa"/>
          </w:tcPr>
          <w:p w14:paraId="3FC885F1" w14:textId="3DB88234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A.W3., A.W4., A.W</w:t>
            </w:r>
            <w:r w:rsidR="00DD4FA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., A.W6, A.W7., A.W8.,</w:t>
            </w:r>
          </w:p>
          <w:p w14:paraId="3DC9D50E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A.U2.,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A.U3.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AC734B0" w14:textId="4704A3FA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73CF80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teoretyczne dotyczące funkcjonowania wszystkich układów organizmu ludzkiego w aspekcie jego fizjologii.</w:t>
            </w:r>
          </w:p>
        </w:tc>
      </w:tr>
      <w:tr w:rsidR="00597B47" w:rsidRPr="00480BB7" w14:paraId="19C7969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3A5603A" w14:textId="7E6B022E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A69624A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4231" w:type="dxa"/>
          </w:tcPr>
          <w:p w14:paraId="67ECAD30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A.W13., A.W14., A.W15., A.W16., A.W17., A.W18., A.W19., A.W20.,</w:t>
            </w:r>
          </w:p>
          <w:p w14:paraId="3FE61B13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A.U5.,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A.U6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DBCF163" w14:textId="1813760E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548552D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Nauczanie obejmuje wczesne etapy rozwoju zarodka, budowę i czynności błon płodowych i łożyska oraz zasadnicze elementy z rozwoju narządów.</w:t>
            </w:r>
          </w:p>
        </w:tc>
      </w:tr>
      <w:tr w:rsidR="00597B47" w:rsidRPr="00480BB7" w14:paraId="7AB713D9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E7DC58" w14:textId="2486F6EE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1FCE12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4231" w:type="dxa"/>
          </w:tcPr>
          <w:p w14:paraId="2D557B9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A.W21., A.W22., A.W23., A.W24.,</w:t>
            </w:r>
          </w:p>
          <w:p w14:paraId="58C529F6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A.U7.,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A.U8., A.U9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723594" w14:textId="3DA4AE75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F7E48AF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597B47" w:rsidRPr="00480BB7" w14:paraId="6D12269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816776" w14:textId="057ED3DB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6B0EFA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4231" w:type="dxa"/>
          </w:tcPr>
          <w:p w14:paraId="052A895B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A.W25., A.W26.,</w:t>
            </w:r>
          </w:p>
          <w:p w14:paraId="492BC837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A.U10.,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A.U11.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E41757" w14:textId="71C5A142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8602FB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804DA9" w:rsidRPr="00480BB7" w14:paraId="2B2125C1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931C5D" w14:textId="66B8B339" w:rsidR="00804DA9" w:rsidRPr="00480BB7" w:rsidRDefault="00804DA9" w:rsidP="00FD691B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2B406A3" w14:textId="56C08E9D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4231" w:type="dxa"/>
          </w:tcPr>
          <w:p w14:paraId="342BEF02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A.W27., A.W28., A.W29., A.W30., A.W31., A.W32., A.W33., A.W34.,</w:t>
            </w:r>
          </w:p>
          <w:p w14:paraId="01985DC9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A.U12.,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A.U13., A.U14., A.U15., A.U16.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F6F4F71" w14:textId="45C84A40" w:rsidR="00E97643" w:rsidRPr="00480BB7" w:rsidRDefault="00E97643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C476CAF" w14:textId="17DB543B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Farmakologia rozpoczyna się omówieniem zasad farmakokinetyki oraz farmakodynamiki. Następnie, omawiane są zasady stosowania leków u ciężarnych, w okresie połogu oraz laktacji (wskazania do ich stosowania, objawy niepożądane).</w:t>
            </w:r>
          </w:p>
        </w:tc>
      </w:tr>
      <w:tr w:rsidR="00804DA9" w:rsidRPr="00480BB7" w14:paraId="15E83A6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5C4B38" w14:textId="19B91D93" w:rsidR="00804DA9" w:rsidRPr="00480BB7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BE8D12" w14:textId="3FA004A4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4231" w:type="dxa"/>
          </w:tcPr>
          <w:p w14:paraId="78DEDE1E" w14:textId="77777777" w:rsidR="00804DA9" w:rsidRPr="00480BB7" w:rsidRDefault="00804DA9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B.W1., B.W2., B.W3., B.W4., B.W5., B.W6., B.W7., B.W8., B.W9., B.W10., B.W11., B.W12., B.W13., B.W14.,</w:t>
            </w:r>
          </w:p>
          <w:p w14:paraId="1EB56739" w14:textId="4EECA298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B.U1.,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B.U2., 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B.U4.,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B.U5.,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B.U6.,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B.U7.,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B.U8.,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B.U9.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B.U10.,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B.U11.,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B.U12.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36AA68" w14:textId="7CFB9D57" w:rsidR="00E87223" w:rsidRPr="00480BB7" w:rsidRDefault="00E87223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1C341A78" w14:textId="1AFA55D9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W trakcie zajęć zostaną omówione: elementy psychologii rozwojowej oraz p. emocji i motywacji; tematyka stresu, konflikt, komunikacja werbalna i niewerbalna, asertywność.</w:t>
            </w:r>
          </w:p>
        </w:tc>
      </w:tr>
      <w:tr w:rsidR="00804DA9" w:rsidRPr="00480BB7" w14:paraId="7324F143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D65EAA" w14:textId="432E1F0F" w:rsidR="00804DA9" w:rsidRPr="00480BB7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3FA5B2C" w14:textId="5B6A5CE3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4231" w:type="dxa"/>
          </w:tcPr>
          <w:p w14:paraId="1A7A5386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B.W38., B.W39., B.W40., B.W41., B.W42., B.W43.,</w:t>
            </w:r>
          </w:p>
          <w:p w14:paraId="4EA89094" w14:textId="77777777" w:rsidR="00381DBB" w:rsidRDefault="00804DA9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B.U21., B.U22.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88A8C2" w14:textId="773BDD60" w:rsidR="00E97643" w:rsidRPr="00480BB7" w:rsidRDefault="00E97643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23BF0B65" w14:textId="5ABB5AAB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Przedstawienie wybranych zagadnień z zakresu etyki zawodowej.</w:t>
            </w:r>
          </w:p>
        </w:tc>
      </w:tr>
      <w:tr w:rsidR="00A00177" w:rsidRPr="00480BB7" w14:paraId="52C7A555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CE5A3E" w14:textId="3165F707" w:rsidR="00A00177" w:rsidRPr="00480BB7" w:rsidRDefault="00A00177" w:rsidP="00A00177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68F4A2" w14:textId="2FC289C8" w:rsidR="00A00177" w:rsidRPr="00480BB7" w:rsidRDefault="00A00177" w:rsidP="00A0017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4231" w:type="dxa"/>
          </w:tcPr>
          <w:p w14:paraId="3FE1A10B" w14:textId="77777777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B.U27., B.U28.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7DCB37" w14:textId="51074332" w:rsidR="00E97643" w:rsidRPr="00480BB7" w:rsidRDefault="00E97643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39E9A0B9" w14:textId="28445143" w:rsidR="00A00177" w:rsidRPr="00480BB7" w:rsidRDefault="00A00177" w:rsidP="00A0017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Język angielski, który pomaga położnym w nauce terminologii medycznej i komunikacji w języku angielskim, niezbędnej do pracy z pacjentkami i zespołem medycznym w międzynarodowym lub anglojęzycznym środowisku.</w:t>
            </w:r>
          </w:p>
        </w:tc>
      </w:tr>
      <w:tr w:rsidR="00A00177" w:rsidRPr="00480BB7" w14:paraId="1090ABB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D4EC20" w14:textId="3D61989C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C733E1A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4231" w:type="dxa"/>
          </w:tcPr>
          <w:p w14:paraId="67B20609" w14:textId="0469D481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B.W15., B.W16., B.W17., B.W18., B.W19., B.W20., B.W21., B.W22.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B.U13.,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B.U14.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56B1EB" w14:textId="126D1A7F" w:rsidR="00E87223" w:rsidRPr="00480BB7" w:rsidRDefault="00E87223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K.6.</w:t>
            </w:r>
          </w:p>
        </w:tc>
        <w:tc>
          <w:tcPr>
            <w:tcW w:w="7229" w:type="dxa"/>
          </w:tcPr>
          <w:p w14:paraId="0CF43B39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Omówienie podstawowych pojęć socjologicznych i wybranych procesów społecznych wpływających na sytuację i zdrowie pacjentek.</w:t>
            </w:r>
          </w:p>
        </w:tc>
      </w:tr>
      <w:tr w:rsidR="00A00177" w:rsidRPr="00480BB7" w14:paraId="26761EE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73856" w14:textId="7EEBDB30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AD8F3F7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4231" w:type="dxa"/>
          </w:tcPr>
          <w:p w14:paraId="60141176" w14:textId="426C3D84" w:rsidR="00A00177" w:rsidRPr="00480BB7" w:rsidRDefault="00A00177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B.W23., B.W24, </w:t>
            </w:r>
            <w:r w:rsidR="00AF2CA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B.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W25.</w:t>
            </w:r>
          </w:p>
          <w:p w14:paraId="27E60D49" w14:textId="77777777" w:rsidR="00A00177" w:rsidRPr="00480BB7" w:rsidRDefault="00A00177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B.U15., B.U16.</w:t>
            </w:r>
            <w:r w:rsidR="00E9764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7CEEC7B0" w14:textId="1534929D" w:rsidR="00E97643" w:rsidRPr="00480BB7" w:rsidRDefault="00E97643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</w:t>
            </w:r>
          </w:p>
        </w:tc>
        <w:tc>
          <w:tcPr>
            <w:tcW w:w="7229" w:type="dxa"/>
          </w:tcPr>
          <w:p w14:paraId="6F6F9363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Charakterystyka pedagogiki ze względu na strukturę przedmiotową, funkcje, związki z innymi dyscyplinami, podstawowe pojęcia. Prezentacja różnych nurtów, teorii i wybranych zagadnień pedagogicznych. </w:t>
            </w:r>
          </w:p>
        </w:tc>
      </w:tr>
      <w:tr w:rsidR="00A00177" w:rsidRPr="00480BB7" w14:paraId="160FF5F4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8C209E" w14:textId="1F2BD37B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6CC16AE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4231" w:type="dxa"/>
          </w:tcPr>
          <w:p w14:paraId="4F489EB4" w14:textId="77777777" w:rsidR="00381DBB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B.W31., B.W32., B.W33., B.W34., B.W35., B.W36., B.W37.,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0DF7D3" w14:textId="33BF5C67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B.U18. B.U19., B.U20.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D0FAEE" w14:textId="403A761E" w:rsidR="0058218C" w:rsidRPr="00480BB7" w:rsidRDefault="0058218C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11376AFC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Zdrowie publiczne: Organizacja ochrony zdrowia. Sytuacja zdrowotna społeczeństwa polskiego. Polityka zdrowotna i determinanty zdrowia. Higiena i epidemiologia. </w:t>
            </w:r>
          </w:p>
        </w:tc>
      </w:tr>
      <w:tr w:rsidR="00CC5D9D" w:rsidRPr="00480BB7" w14:paraId="2CD5B75A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EC8E1FA" w14:textId="5DC41C7D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B923573" w14:textId="01B737FC" w:rsidR="00CC5D9D" w:rsidRPr="00480BB7" w:rsidRDefault="00710402" w:rsidP="0071040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4231" w:type="dxa"/>
          </w:tcPr>
          <w:p w14:paraId="158FF1AA" w14:textId="77777777" w:rsidR="00381DBB" w:rsidRDefault="00CC5D9D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C.W1., C.W2., C.W3, C.W4., C.W5., C.W6, C.W7., C.W8., C.W9, C.W10., C.W11., </w:t>
            </w:r>
          </w:p>
          <w:p w14:paraId="2130169B" w14:textId="77777777" w:rsidR="00381DBB" w:rsidRDefault="00CC5D9D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19398C" w14:textId="2FFD3D94" w:rsidR="00E87223" w:rsidRPr="00480BB7" w:rsidRDefault="00E87223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</w:t>
            </w:r>
            <w:r w:rsidR="00B27F3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., K.3., K.4.</w:t>
            </w:r>
          </w:p>
        </w:tc>
        <w:tc>
          <w:tcPr>
            <w:tcW w:w="7229" w:type="dxa"/>
          </w:tcPr>
          <w:p w14:paraId="19C16F40" w14:textId="2FB9BB75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Treści programowe z zakresu Podstaw Położnictwa dotyczą podstawowych procedur pielęgnacyjnych, diagnostycznych oraz terapeutycznych wśród pacjentek. Przedmiot ściśle obejmuje  specyfikę i zasady pracy na oddziale położniczym, noworodkowym oraz ginekologicznym. </w:t>
            </w:r>
          </w:p>
        </w:tc>
      </w:tr>
      <w:tr w:rsidR="00CC5D9D" w:rsidRPr="00480BB7" w14:paraId="43F684AF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914CA6" w14:textId="035936E6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F3668BA" w14:textId="109BBC4C" w:rsidR="00CC5D9D" w:rsidRPr="00022304" w:rsidRDefault="00CC5D9D" w:rsidP="00CC5D9D">
            <w:pPr>
              <w:rPr>
                <w:rFonts w:asciiTheme="minorHAnsi" w:hAnsiTheme="minorHAnsi" w:cstheme="minorHAnsi"/>
              </w:rPr>
            </w:pPr>
            <w:r w:rsidRPr="00022304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4231" w:type="dxa"/>
          </w:tcPr>
          <w:p w14:paraId="49C09D83" w14:textId="77777777" w:rsidR="00381DBB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C.W23., C.W24., C.W25., C.W26., C.W27., C.W28., C.W29.,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10FF65" w14:textId="4CE008DB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C.U45., C.U46., C.U47., C.U48., C.U49.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55C7B0A" w14:textId="05D7154D" w:rsidR="00E97643" w:rsidRPr="00480BB7" w:rsidRDefault="00E97643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77E915CE" w14:textId="3F312649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Organizacja pracy pielęgniarskiej. Stanowisko pracy. Uprawnienia, obowiązki, odpowiedzialność. Prawo pracy. Jakość opieki zdrowotnej. Planowanie pracy własnej i podległego personelu. Planowanie ścieżek kariery zawodowej. Aktywne poszukiwanie pracy.</w:t>
            </w:r>
          </w:p>
        </w:tc>
      </w:tr>
      <w:tr w:rsidR="00CC5D9D" w:rsidRPr="00480BB7" w14:paraId="7366204F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0AFA33" w14:textId="2FF2782D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2F2D4594" w14:textId="15B8C82D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Badani</w:t>
            </w:r>
            <w:r w:rsidR="008D2AF9">
              <w:rPr>
                <w:rFonts w:asciiTheme="minorHAnsi" w:hAnsiTheme="minorHAnsi" w:cstheme="minorHAnsi"/>
              </w:rPr>
              <w:t>e</w:t>
            </w:r>
            <w:r w:rsidRPr="00480BB7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1F39397A" w14:textId="16F8F7D9" w:rsidR="00BD153B" w:rsidRPr="00480BB7" w:rsidRDefault="00BD153B" w:rsidP="00BD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C.W30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C.W3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., </w:t>
            </w:r>
          </w:p>
          <w:p w14:paraId="76D30A71" w14:textId="3C6817F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C.U50., C.U51., C.U52., C.U53., C.U54., C.U55., C.U56., C.U57., C.U58.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71B79" w:rsidRPr="00480BB7">
              <w:rPr>
                <w:rFonts w:asciiTheme="minorHAnsi" w:hAnsiTheme="minorHAnsi" w:cstheme="minorHAnsi"/>
                <w:sz w:val="20"/>
                <w:szCs w:val="20"/>
              </w:rPr>
              <w:t>K.2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71B79" w:rsidRPr="00480BB7">
              <w:rPr>
                <w:rFonts w:asciiTheme="minorHAnsi" w:hAnsiTheme="minorHAnsi" w:cstheme="minorHAnsi"/>
                <w:sz w:val="20"/>
                <w:szCs w:val="20"/>
              </w:rPr>
              <w:t>, K.3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19447C6D" w14:textId="680B05FC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CC5D9D" w:rsidRPr="00480BB7" w14:paraId="76F4F0F8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CF02C6" w14:textId="40769977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1AA2D7D" w14:textId="090E1E59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4231" w:type="dxa"/>
          </w:tcPr>
          <w:p w14:paraId="3699EA0D" w14:textId="77777777" w:rsidR="00381DBB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C.W39., C.W40., C.W41.,</w:t>
            </w:r>
          </w:p>
          <w:p w14:paraId="35998D23" w14:textId="79FB3E82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C.U59., C.U60., C.U61.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89FD9CB" w14:textId="659712AA" w:rsidR="0058218C" w:rsidRPr="00480BB7" w:rsidRDefault="0058218C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5773223A" w14:textId="2D91765D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Zakażenia szpitalne. Sposoby szerzenia się, zapobiegania i zwalczania zakażeń. Mechanizm i sposoby postępowania w wybranych zakażeniach. Standardy postępowania zapobiegającego zakażeniom szpitalnym.</w:t>
            </w:r>
          </w:p>
        </w:tc>
      </w:tr>
      <w:tr w:rsidR="00CC5D9D" w:rsidRPr="00480BB7" w14:paraId="0A649D37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827380" w14:textId="71F7248E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</w:tcPr>
          <w:p w14:paraId="0A95C30E" w14:textId="64E702D0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</w:tcPr>
          <w:p w14:paraId="0D63DE6D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</w:p>
          <w:p w14:paraId="55B02B57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F54BD1C" w14:textId="4E8F114B" w:rsidR="0058218C" w:rsidRPr="00480BB7" w:rsidRDefault="0058218C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K.3.</w:t>
            </w:r>
          </w:p>
        </w:tc>
        <w:tc>
          <w:tcPr>
            <w:tcW w:w="7229" w:type="dxa"/>
          </w:tcPr>
          <w:p w14:paraId="70E7DF0B" w14:textId="242D1E7B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obejmuje teoretyczne i praktyczne nauczanie fizjologii porodu drogami i siłami natury.</w:t>
            </w:r>
          </w:p>
        </w:tc>
      </w:tr>
      <w:tr w:rsidR="00CC5D9D" w:rsidRPr="00480BB7" w14:paraId="600E286C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EFEFF7" w14:textId="0E0A2BC3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</w:tcPr>
          <w:p w14:paraId="1FD5BE49" w14:textId="19C742B0" w:rsidR="00CC5D9D" w:rsidRPr="00480BB7" w:rsidRDefault="00B93BC3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  <w:r w:rsidRPr="00480BB7">
              <w:rPr>
                <w:rFonts w:asciiTheme="minorHAnsi" w:hAnsiTheme="minorHAnsi" w:cstheme="minorHAnsi"/>
              </w:rPr>
              <w:t xml:space="preserve"> </w:t>
            </w:r>
            <w:r w:rsidR="00CC5D9D" w:rsidRPr="00480BB7">
              <w:rPr>
                <w:rFonts w:asciiTheme="minorHAnsi" w:hAnsiTheme="minorHAnsi" w:cstheme="minorHAnsi"/>
              </w:rPr>
              <w:t>- praktyka zawodowa</w:t>
            </w:r>
          </w:p>
        </w:tc>
        <w:tc>
          <w:tcPr>
            <w:tcW w:w="4231" w:type="dxa"/>
          </w:tcPr>
          <w:p w14:paraId="185ED2A6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33BAB81" w14:textId="7E88C548" w:rsidR="00E87223" w:rsidRPr="00480BB7" w:rsidRDefault="00E87223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</w:t>
            </w:r>
            <w:r w:rsidR="00B27F3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., K.3., K.4.</w:t>
            </w:r>
          </w:p>
        </w:tc>
        <w:tc>
          <w:tcPr>
            <w:tcW w:w="7229" w:type="dxa"/>
          </w:tcPr>
          <w:p w14:paraId="232F138F" w14:textId="781F9E5C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z zakresu Podstaw Położnictwa dotyczą podstawowych procedur pielęgnacyjnych, diagnostycznych oraz terapeutycznych wśród pacjentek. Przedmiot ściśle obejmuje  specyfikę i zasady pracy na oddziale położniczym, noworodkowym oraz ginekologicznym. Zajęcia pozwalające na nabycie umiejętności praktycznych.</w:t>
            </w:r>
          </w:p>
        </w:tc>
      </w:tr>
      <w:tr w:rsidR="00CC5D9D" w:rsidRPr="00480BB7" w14:paraId="2B79DCC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318F0E" w14:textId="373D8B64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A49BB10" w14:textId="08B7CB98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</w:tcPr>
          <w:p w14:paraId="5650C2C6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01873A6" w14:textId="34963378" w:rsidR="0058218C" w:rsidRPr="00480BB7" w:rsidRDefault="0058218C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K.3.</w:t>
            </w:r>
          </w:p>
        </w:tc>
        <w:tc>
          <w:tcPr>
            <w:tcW w:w="7229" w:type="dxa"/>
          </w:tcPr>
          <w:p w14:paraId="35196D10" w14:textId="1EBA0BB3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obejmuje teoretyczne i praktyczne nauczanie fizjologii porodu drogami i siłami natury. Zajęcia pozwalające na nabycie umiejętności praktycznych. </w:t>
            </w:r>
          </w:p>
        </w:tc>
      </w:tr>
    </w:tbl>
    <w:p w14:paraId="33985EE0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777C9602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93B461" w14:textId="014156BE" w:rsidR="00597B4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7BA536" w14:textId="7AE37BDB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BB7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47DD666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3A96B480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42975F7D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480BB7" w14:paraId="7EB75E9D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4371D6B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170780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B8619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8452D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6AE76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93C70CD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C0313A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E2D6639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480BB7" w14:paraId="12364B81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BB598EE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60B8D1E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588266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8F5ED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6575073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4ED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C1959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4231" w:type="dxa"/>
          </w:tcPr>
          <w:p w14:paraId="5E35283F" w14:textId="6835166B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A.W10.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A.</w:t>
            </w:r>
            <w:r w:rsidR="007E5293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11., A.W12.,</w:t>
            </w:r>
          </w:p>
          <w:p w14:paraId="3855EC94" w14:textId="2AD6E0FF" w:rsidR="0096158E" w:rsidRPr="00480BB7" w:rsidRDefault="00597B47" w:rsidP="00381DBB">
            <w:pPr>
              <w:tabs>
                <w:tab w:val="left" w:pos="852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96158E"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</w:tc>
        <w:tc>
          <w:tcPr>
            <w:tcW w:w="7229" w:type="dxa"/>
          </w:tcPr>
          <w:p w14:paraId="5361AEA0" w14:textId="0D2FD75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patologia obejmuje patofizjologię oraz patomorfologię ogólną i podstawy patomorfologii układowej w kontekście patoklinicznym</w:t>
            </w:r>
            <w:r w:rsidR="00061BE0" w:rsidRPr="00480BB7">
              <w:rPr>
                <w:rFonts w:asciiTheme="minorHAnsi" w:hAnsiTheme="minorHAnsi" w:cstheme="minorHAnsi"/>
              </w:rPr>
              <w:t>.</w:t>
            </w:r>
          </w:p>
        </w:tc>
      </w:tr>
      <w:tr w:rsidR="00597B47" w:rsidRPr="00480BB7" w14:paraId="63ACEBB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BF3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06CDB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4231" w:type="dxa"/>
          </w:tcPr>
          <w:p w14:paraId="11CCCDED" w14:textId="57A9FE1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C.W12., C.W13., C.W14.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9FF0F3" w14:textId="409F4AA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C.U34., C.U35.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904B1B2" w14:textId="0745CCDD" w:rsidR="00813143" w:rsidRPr="00480BB7" w:rsidRDefault="008131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K.2., K.3.</w:t>
            </w:r>
          </w:p>
        </w:tc>
        <w:tc>
          <w:tcPr>
            <w:tcW w:w="7229" w:type="dxa"/>
          </w:tcPr>
          <w:p w14:paraId="4421E72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Poznanie definicji zdrowia i choroby, podstawowych teorii, modeli, programów promocji zdrowia i profilaktyki zdrowia kobiet w różnym okresie życia, promowanie karmienia piersią, badań profilaktycznych i zmniejszanie narażenia na substancje szkodliwe. Tworzenie programów edukacyjnych. </w:t>
            </w:r>
          </w:p>
        </w:tc>
      </w:tr>
      <w:tr w:rsidR="00597B47" w:rsidRPr="00480BB7" w14:paraId="1AED1FF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1961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A423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4231" w:type="dxa"/>
          </w:tcPr>
          <w:p w14:paraId="70939CF7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C.W18., C.W19., C.W20., C.W21., C.W22.,</w:t>
            </w:r>
          </w:p>
          <w:p w14:paraId="0D39EE09" w14:textId="0CECC6A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C.U41., C.U42., C.U43., C.U44.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F9B028" w14:textId="26B87EEA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2AE7D54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obejmują zagadnienia teoretyczne i praktyczne na temat struktury prawidłowej diety oraz omówienie różnych jednostek chorobowych, ze zwróceniem szczególnej uwagi na prawidłowe odżywianie kobiet w ciąży i okresie laktacji.</w:t>
            </w:r>
          </w:p>
        </w:tc>
      </w:tr>
      <w:tr w:rsidR="00597B47" w:rsidRPr="00480BB7" w14:paraId="2E8EE418" w14:textId="77777777" w:rsidTr="005200AA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27A9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14056" w14:textId="1B9117C4" w:rsidR="00597B47" w:rsidRPr="00480BB7" w:rsidRDefault="00597B47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Badani</w:t>
            </w:r>
            <w:r w:rsidR="00590F25">
              <w:rPr>
                <w:rFonts w:asciiTheme="minorHAnsi" w:hAnsiTheme="minorHAnsi" w:cstheme="minorHAnsi"/>
              </w:rPr>
              <w:t>e</w:t>
            </w:r>
            <w:r w:rsidRPr="00480BB7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789CD179" w14:textId="68389031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U50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1.,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2.,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3.,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4.,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5.,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6.,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7.,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9DD0BA" w14:textId="00521692" w:rsidR="00571B79" w:rsidRPr="00480BB7" w:rsidRDefault="00571B79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</w:t>
            </w:r>
          </w:p>
        </w:tc>
        <w:tc>
          <w:tcPr>
            <w:tcW w:w="7229" w:type="dxa"/>
          </w:tcPr>
          <w:p w14:paraId="415D2CD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597B47" w:rsidRPr="00480BB7" w14:paraId="14883B01" w14:textId="77777777" w:rsidTr="005200AA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287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9219D" w14:textId="77777777" w:rsidR="00597B47" w:rsidRPr="00480BB7" w:rsidRDefault="00597B47" w:rsidP="005200AA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</w:tcPr>
          <w:p w14:paraId="4A5B3E1B" w14:textId="23118BAA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2F82E2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6A62E2" w14:textId="534C5F1B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</w:tcPr>
          <w:p w14:paraId="7160401B" w14:textId="22339D63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obejmuje teoretyczne i praktyczne nauczanie fizjologii oraz patologii porodu drogami i siłami natury. </w:t>
            </w:r>
            <w:r w:rsidR="006C27B1" w:rsidRPr="00480BB7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</w:tc>
      </w:tr>
      <w:tr w:rsidR="00597B47" w:rsidRPr="00480BB7" w14:paraId="290D817A" w14:textId="77777777" w:rsidTr="005200AA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5E1E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D0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4231" w:type="dxa"/>
            <w:tcBorders>
              <w:left w:val="single" w:sz="4" w:space="0" w:color="auto"/>
              <w:bottom w:val="single" w:sz="4" w:space="0" w:color="auto"/>
            </w:tcBorders>
          </w:tcPr>
          <w:p w14:paraId="1606F1A2" w14:textId="016F3A0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D.W12., D.W13., D.W12., D.W14., D.W15., D.W16., D.W17., D.W18., D.W19., D.W20., D.W21., D.W22., D.W23., D.W24., D.W25., D.W26., D.W27., D.W28., D.W29.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D82792B" w14:textId="77777777" w:rsidR="00381DBB" w:rsidRDefault="00597B47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709963" w14:textId="7F8BB3ED" w:rsidR="0096158E" w:rsidRPr="00480BB7" w:rsidRDefault="008E0E93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1B93405" w14:textId="2CEFDE68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Kliniczne podstawy fizjologii i patologii położnictwa. Przygotowanie do prowadzenia edukacji zdrowotnej, działań profilaktycznych i opieki w odniesieniu do kobiety ciężarnej, rodzącej, położnicy oraz kobiety w okresie przedkoncepcyjnym.</w:t>
            </w:r>
            <w:r w:rsidR="006C27B1" w:rsidRPr="00480B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97B47" w:rsidRPr="00480BB7" w14:paraId="51A71587" w14:textId="77777777" w:rsidTr="005200AA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011C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63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A39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9A766FB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F164AD" w14:textId="77C4BE71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DC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597B47" w:rsidRPr="00480BB7" w14:paraId="19FBF18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C74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652C6" w14:textId="77777777" w:rsidR="00597B47" w:rsidRPr="00863DD0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863DD0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6D522BF3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D.W44., D.W45., D.W46., D.W47., D.W48., D.W49.,</w:t>
            </w:r>
          </w:p>
          <w:p w14:paraId="64EE70EB" w14:textId="7777D0D3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D.U51.,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U52.,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U53.,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.U54.,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.U55.,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.U56.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6D080F" w14:textId="0A5700B4" w:rsidR="0096158E" w:rsidRPr="00480BB7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5DAE7D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Celem przedmiotu jest przygotowanie studenta do sprawowania profesjonalnej opieki nad noworodkiem zdrowym i chorym w ujęciu holistycznym z wykorzystaniem aktualnej wiedzy i umiejętności z zakresu neonatologii i opieki neonatologicznej.</w:t>
            </w:r>
          </w:p>
        </w:tc>
      </w:tr>
      <w:tr w:rsidR="00597B47" w:rsidRPr="00480BB7" w14:paraId="187B74A0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8F26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98D1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4231" w:type="dxa"/>
          </w:tcPr>
          <w:p w14:paraId="564718A7" w14:textId="68BC4E79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D.W50., D.W51., D.W52., D.W53., D.W54.,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D.W55.,</w:t>
            </w:r>
          </w:p>
          <w:p w14:paraId="03B12A3D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89A254" w14:textId="34E77866" w:rsidR="0096158E" w:rsidRPr="00381DBB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81D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3B2513F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597B47" w:rsidRPr="00480BB7" w14:paraId="5D1AF26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DC2A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C206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4231" w:type="dxa"/>
          </w:tcPr>
          <w:p w14:paraId="07832360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D.W56., D.W57., D.W58.,</w:t>
            </w:r>
          </w:p>
          <w:p w14:paraId="69DE8728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F0D033" w14:textId="07ACB0C5" w:rsidR="00717CB7" w:rsidRPr="00F41B52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D70027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Problemy zdrowotne pacjentów w przebiegu schorzeń. Etiologia, patogeneza, obraz kliniczny, metody diagnostyczne, terapia i pielęgnowanie pacjentów z wy-branymi chorobami internistycznymi.</w:t>
            </w:r>
          </w:p>
        </w:tc>
      </w:tr>
      <w:tr w:rsidR="00597B47" w:rsidRPr="00480BB7" w14:paraId="6A20468C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761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B2333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4231" w:type="dxa"/>
          </w:tcPr>
          <w:p w14:paraId="1B7217D9" w14:textId="372070EB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D.W59., D.W60., D.W6</w:t>
            </w:r>
            <w:r w:rsidR="00445A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D.W62.,</w:t>
            </w:r>
          </w:p>
          <w:p w14:paraId="2AA9FE7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69306A6" w14:textId="36BB3414" w:rsidR="00717CB7" w:rsidRPr="00F41B52" w:rsidRDefault="00717CB7" w:rsidP="00717CB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K.1., K.2.</w:t>
            </w:r>
          </w:p>
          <w:p w14:paraId="03099BC7" w14:textId="6D031783" w:rsidR="00717CB7" w:rsidRPr="00480BB7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2A9E0C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Głównym celem zajęć jest wyposażenie studenta w podstawową wiedzę niezbędną do: realizacji opieki pielęgniarskiej nad chorym leczonym chirurgicznie, edukacji rodziny oraz chorego w zakresie samoopieki z uwzględnieniem istoty schorzeń chirurgicznych.</w:t>
            </w:r>
          </w:p>
        </w:tc>
      </w:tr>
      <w:tr w:rsidR="00597B47" w:rsidRPr="00480BB7" w14:paraId="1926BABD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B2C2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9F3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4231" w:type="dxa"/>
          </w:tcPr>
          <w:p w14:paraId="23CE83B6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D.W63., D.W64., D.W65.,</w:t>
            </w:r>
          </w:p>
          <w:p w14:paraId="49AE20CC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D.U64., D.U65.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49F9876" w14:textId="74A705E1" w:rsidR="0069145C" w:rsidRPr="00480BB7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="00480BB7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480BB7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39A8BB5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Zajęcia praktyczne i wykłady w zakresie podstawowej wiedzy na temat zaburzeniach psychicznych w przebiegu ciąży i połogu ze szczególnym uwzględnieniem możliwości interwencyjnych oraz terapeutycznych.</w:t>
            </w:r>
          </w:p>
        </w:tc>
      </w:tr>
      <w:tr w:rsidR="00FE6B6C" w:rsidRPr="00480BB7" w14:paraId="06F485A2" w14:textId="77777777" w:rsidTr="005200AA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D5C2" w14:textId="449DD2AD" w:rsidR="00FE6B6C" w:rsidRPr="00480BB7" w:rsidRDefault="00FE6B6C" w:rsidP="00597B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6473E" w14:textId="2B9829C7" w:rsidR="00FE6B6C" w:rsidRPr="00480BB7" w:rsidRDefault="00FE6B6C" w:rsidP="00597B4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4231" w:type="dxa"/>
          </w:tcPr>
          <w:p w14:paraId="58881892" w14:textId="77FA937A" w:rsidR="00FE6B6C" w:rsidRPr="00480BB7" w:rsidRDefault="008A53B8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B.U10, B.W14.</w:t>
            </w:r>
          </w:p>
        </w:tc>
        <w:tc>
          <w:tcPr>
            <w:tcW w:w="7229" w:type="dxa"/>
          </w:tcPr>
          <w:p w14:paraId="78238D66" w14:textId="7111C81F" w:rsidR="00FE6B6C" w:rsidRPr="00480BB7" w:rsidRDefault="00FE6B6C" w:rsidP="00597B4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Ćwiczenia ogólnorozwojowe, wzmacniające i rozciągające. Testy wiedzy o kulturze fizycznej, testy sprawnościowe.</w:t>
            </w:r>
          </w:p>
        </w:tc>
      </w:tr>
      <w:tr w:rsidR="006C27B1" w:rsidRPr="00480BB7" w14:paraId="6E5F2A66" w14:textId="77777777" w:rsidTr="005200AA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2E0A" w14:textId="19C61098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1ED4" w14:textId="2482B886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left w:val="single" w:sz="4" w:space="0" w:color="auto"/>
              <w:bottom w:val="single" w:sz="4" w:space="0" w:color="auto"/>
            </w:tcBorders>
          </w:tcPr>
          <w:p w14:paraId="08DD85A9" w14:textId="77777777" w:rsidR="006C27B1" w:rsidRPr="00480BB7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D64AC1E" w14:textId="55A07651" w:rsidR="0096158E" w:rsidRPr="00480BB7" w:rsidRDefault="0096158E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804FB1" w14:textId="74639F8D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</w:t>
            </w:r>
            <w:r w:rsidR="007B34C1" w:rsidRPr="00480BB7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  <w:p w14:paraId="2A2BD38A" w14:textId="013F7190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</w:p>
        </w:tc>
      </w:tr>
      <w:tr w:rsidR="006C27B1" w:rsidRPr="00480BB7" w14:paraId="001F0FA4" w14:textId="77777777" w:rsidTr="005200AA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E706" w14:textId="31F0C432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BB3A" w14:textId="77777777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 - praktyka zawodowa</w:t>
            </w:r>
          </w:p>
          <w:p w14:paraId="5E858374" w14:textId="77777777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A3A32" w14:textId="77777777" w:rsidR="006C27B1" w:rsidRPr="00480BB7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10F4C6" w14:textId="4197118F" w:rsidR="008E0E93" w:rsidRPr="00480BB7" w:rsidRDefault="008E0E93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E87" w14:textId="2DC6CB17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6C27B1" w:rsidRPr="00480BB7" w14:paraId="41E9A519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E5B" w14:textId="7FE094F8" w:rsidR="006C27B1" w:rsidRPr="00480BB7" w:rsidRDefault="008B5DE7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487AB" w14:textId="5366A988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06F5A05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D.U51., .U52., .U53., .U54., .U55., .U56.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A55DDA" w14:textId="6F5EE894" w:rsidR="0096158E" w:rsidRPr="00480BB7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80E268D" w14:textId="04679869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Udoskonalenie w warunkach naturalnych i wyposażenie studentów w umiejętności praktyczne w zakresie postępowania profilaktycznego i pielęgnacyjnego w odniesieniu do noworodka zdrowego i chorego. Zajęcia pozwalające na nabycie umiejętności praktycznych.</w:t>
            </w:r>
          </w:p>
        </w:tc>
      </w:tr>
      <w:tr w:rsidR="006C27B1" w:rsidRPr="00480BB7" w14:paraId="70379D4A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65BB" w14:textId="12C865E1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C60AA" w14:textId="0CD70464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4231" w:type="dxa"/>
          </w:tcPr>
          <w:p w14:paraId="2110AC1C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60A1" w14:textId="495129FA" w:rsidR="0096158E" w:rsidRPr="00480BB7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C18D887" w14:textId="21D3B93F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 Zajęcia pozwalające na nabycie umiejętności praktycznych.</w:t>
            </w:r>
          </w:p>
        </w:tc>
      </w:tr>
      <w:tr w:rsidR="006C27B1" w:rsidRPr="00480BB7" w14:paraId="0D3FE78E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AC82" w14:textId="2CF92668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7DC61" w14:textId="2FD01BA3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4231" w:type="dxa"/>
          </w:tcPr>
          <w:p w14:paraId="53E1BA48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AE5751" w14:textId="087378C0" w:rsidR="00717CB7" w:rsidRPr="003B58BF" w:rsidRDefault="00717CB7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58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5358B5B6" w14:textId="405FF65E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Problemy zdrowotne, leczenie i pielęgnowanie pacjentów z chorobami internistycznymi. Zajęcia pozwalające na nabycie umiejętności praktycznych.</w:t>
            </w:r>
          </w:p>
        </w:tc>
      </w:tr>
      <w:tr w:rsidR="006C27B1" w:rsidRPr="00480BB7" w14:paraId="2613DECD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B3DB" w14:textId="6D432A10" w:rsidR="006C27B1" w:rsidRPr="00480BB7" w:rsidRDefault="006C27B1" w:rsidP="006C27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ED88A" w14:textId="5DC1159A" w:rsidR="006C27B1" w:rsidRPr="00480BB7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4231" w:type="dxa"/>
          </w:tcPr>
          <w:p w14:paraId="1BD2855D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485E2E7" w14:textId="426CA9D3" w:rsidR="00717CB7" w:rsidRPr="007736F6" w:rsidRDefault="00717CB7" w:rsidP="00F41B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6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K.1., K.2.</w:t>
            </w:r>
          </w:p>
        </w:tc>
        <w:tc>
          <w:tcPr>
            <w:tcW w:w="7229" w:type="dxa"/>
          </w:tcPr>
          <w:p w14:paraId="3F5E774F" w14:textId="4B373D81" w:rsidR="006C27B1" w:rsidRPr="00480BB7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Wyposażenie studenta w podstawową wiedzę niezbędną do: realizacji opieki pielęgniarskiej nad chorym leczonym chirurgicznie, edukacji rodziny oraz chorego w zakresie samoopieki z uwzględnieniem istoty schorzeń chirurgicznych. Zajęcia pozwalające na nabycie umiejętności praktycznych.</w:t>
            </w:r>
          </w:p>
        </w:tc>
      </w:tr>
    </w:tbl>
    <w:p w14:paraId="635734CA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CA9EDAB" w14:textId="77777777" w:rsidR="00597B47" w:rsidRPr="00480BB7" w:rsidRDefault="00597B47" w:rsidP="00D922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D7BBE4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11B24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1BDCA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EC5B82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336C9A" w14:textId="7A3D625A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F30A89" w14:textId="42675585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489F58" w14:textId="2A15A625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93B59B" w14:textId="0CAABED3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674B05" w14:textId="4EB5B24B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85B8EB" w14:textId="5DBBE5A8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664E5A" w14:textId="77777777" w:rsidR="00F41B52" w:rsidRDefault="00F41B52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E8CEA9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0F8E77" w14:textId="7EDA407C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BB7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5D940CD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1A97BC96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A2A7E3D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480BB7" w14:paraId="08DFA9DF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B39C96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2EFFC5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BB1390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8E49E33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595E54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2893A4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58D375D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591E3DF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480BB7" w14:paraId="0ABE5349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7848AE9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2D1B748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2710632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507791F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4B91DD38" w14:textId="77777777" w:rsidTr="007B30C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D3C3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BB2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4231" w:type="dxa"/>
          </w:tcPr>
          <w:p w14:paraId="1B76974C" w14:textId="4C319E42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</w:t>
            </w:r>
            <w:r w:rsidR="003B58B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</w:t>
            </w:r>
          </w:p>
          <w:p w14:paraId="2F97124E" w14:textId="0B397A48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A.U17.</w:t>
            </w:r>
            <w:r w:rsidR="00717CB7"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3714CCDC" w14:textId="4E3B2529" w:rsidR="0069145C" w:rsidRPr="00480BB7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  <w:p w14:paraId="51A6100E" w14:textId="77777777" w:rsidR="00597B47" w:rsidRPr="00480BB7" w:rsidRDefault="00597B47" w:rsidP="00717C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AC2BB2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fizyczne i zastosowanie poszczególnych technik obrazowania w procesie diagnostycznym pacjenta. Postępowanie z pacjentem podczas badań obrazowych. Rola położnej podczas badań obrazowych.</w:t>
            </w:r>
          </w:p>
        </w:tc>
      </w:tr>
      <w:tr w:rsidR="00597B47" w:rsidRPr="00480BB7" w14:paraId="26A54CC0" w14:textId="77777777" w:rsidTr="00F41B52">
        <w:trPr>
          <w:trHeight w:val="85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8D5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9D2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4231" w:type="dxa"/>
          </w:tcPr>
          <w:p w14:paraId="008B4ED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B.W26., B.W27., B.W26., B.W28., B.W29., B.W30.,</w:t>
            </w:r>
          </w:p>
          <w:p w14:paraId="443E2BBA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B.U17.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B5B4825" w14:textId="781F0774" w:rsidR="0069145C" w:rsidRPr="003B58BF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58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K.2.</w:t>
            </w:r>
          </w:p>
        </w:tc>
        <w:tc>
          <w:tcPr>
            <w:tcW w:w="7229" w:type="dxa"/>
          </w:tcPr>
          <w:p w14:paraId="77EBA85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Samorząd pielęgniarek i położnych - zasady przynależności. Prawa pacjenta. Prawne aspekty pracy położnej. Prawo pracy. Odpowiedzialność w zawodzie położnej. Dokumentacja medyczna - zasady prowadzenia, poufność.</w:t>
            </w:r>
          </w:p>
        </w:tc>
      </w:tr>
      <w:tr w:rsidR="007B34C1" w:rsidRPr="00480BB7" w14:paraId="22059E7A" w14:textId="77777777" w:rsidTr="00F41B52">
        <w:trPr>
          <w:trHeight w:val="117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0438" w14:textId="0372F548" w:rsidR="007B34C1" w:rsidRPr="00480BB7" w:rsidRDefault="007B34C1" w:rsidP="007B34C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83C044" w14:textId="6C3873B1" w:rsidR="007B34C1" w:rsidRPr="00A65C9E" w:rsidRDefault="007B34C1" w:rsidP="007B34C1">
            <w:pPr>
              <w:rPr>
                <w:rFonts w:asciiTheme="minorHAnsi" w:hAnsiTheme="minorHAnsi" w:cstheme="minorHAnsi"/>
              </w:rPr>
            </w:pPr>
            <w:r w:rsidRPr="00A65C9E">
              <w:rPr>
                <w:rFonts w:asciiTheme="minorHAnsi" w:hAnsiTheme="minorHAnsi" w:cstheme="minorHAnsi"/>
              </w:rPr>
              <w:t>Współpraca i komunikacja w zespole interprofesjonalnym</w:t>
            </w:r>
          </w:p>
        </w:tc>
        <w:tc>
          <w:tcPr>
            <w:tcW w:w="4231" w:type="dxa"/>
          </w:tcPr>
          <w:p w14:paraId="4CBB3168" w14:textId="6E35439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B.W44., B.W45., B.W46., B.W47., B.W48., B.W49., B.W50., B.W51., B.W52. B.W53.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232DEA" w14:textId="5E80D41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B.U23., B.U24., B.U25., B.U26.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73EE81" w14:textId="50692ECD" w:rsidR="008E0E93" w:rsidRPr="00480BB7" w:rsidRDefault="008E0E93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K.4., K.5.</w:t>
            </w:r>
          </w:p>
        </w:tc>
        <w:tc>
          <w:tcPr>
            <w:tcW w:w="7229" w:type="dxa"/>
          </w:tcPr>
          <w:p w14:paraId="0691CA2C" w14:textId="2C368729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Opanowanie w stopniu podstawowym PJM i umiejętności komunikacyjnych./Praca zespołowa i jej efektywność. Przywództwo i style zarządzania. Podejmowanie decyzji w zespole. Czynniki zakłócające pracę. Konflikt.</w:t>
            </w:r>
          </w:p>
        </w:tc>
      </w:tr>
      <w:tr w:rsidR="007B34C1" w:rsidRPr="00480BB7" w14:paraId="66462238" w14:textId="77777777" w:rsidTr="00F41B52">
        <w:trPr>
          <w:trHeight w:val="93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1813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E5ED4" w14:textId="06A3EC9D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Opieka położnej </w:t>
            </w:r>
            <w:r w:rsidR="00A65C9E">
              <w:rPr>
                <w:rFonts w:asciiTheme="minorHAnsi" w:hAnsiTheme="minorHAnsi" w:cstheme="minorHAnsi"/>
              </w:rPr>
              <w:t xml:space="preserve">w </w:t>
            </w:r>
            <w:r w:rsidRPr="00480BB7">
              <w:rPr>
                <w:rFonts w:asciiTheme="minorHAnsi" w:hAnsiTheme="minorHAnsi" w:cstheme="minorHAnsi"/>
              </w:rPr>
              <w:t>podstawowej opie</w:t>
            </w:r>
            <w:r w:rsidR="00A65C9E">
              <w:rPr>
                <w:rFonts w:asciiTheme="minorHAnsi" w:hAnsiTheme="minorHAnsi" w:cstheme="minorHAnsi"/>
              </w:rPr>
              <w:t>ce</w:t>
            </w:r>
            <w:r w:rsidRPr="00480BB7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4231" w:type="dxa"/>
          </w:tcPr>
          <w:p w14:paraId="4338C142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C.W15., C.W16. C.W17.,</w:t>
            </w:r>
          </w:p>
          <w:p w14:paraId="1570134D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35ADD6F" w14:textId="089DF1A8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7FEDF111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obejmują organizację Podstawowej Opieki Zdrowotnej w Polsce oraz określenie roli położnej rodzinnej w opiece nad kobietą i noworodkiem w środowisku zamieszkania</w:t>
            </w:r>
          </w:p>
        </w:tc>
      </w:tr>
      <w:tr w:rsidR="007B34C1" w:rsidRPr="00480BB7" w14:paraId="1CA627DA" w14:textId="77777777" w:rsidTr="00F41B52">
        <w:trPr>
          <w:trHeight w:val="11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A0BA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1C602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4231" w:type="dxa"/>
          </w:tcPr>
          <w:p w14:paraId="03C5E451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C.W42., C.W43.,</w:t>
            </w:r>
          </w:p>
          <w:p w14:paraId="72F92453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C.U62., C.U63.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9D4A3A2" w14:textId="365BE210" w:rsidR="008E0E93" w:rsidRPr="00480BB7" w:rsidRDefault="008E0E9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K.2., K.4., K.5.</w:t>
            </w:r>
          </w:p>
        </w:tc>
        <w:tc>
          <w:tcPr>
            <w:tcW w:w="7229" w:type="dxa"/>
          </w:tcPr>
          <w:p w14:paraId="4D965E22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Program obejmuje praktyczne umiejętności wykorzystania różnych metod oraz narzędzi informatycznych oraz zasady tworzenia i wykorzystywania baz danych, korzystania z usług w sieciach informatycznych wykorzystujących internet, w tym telemedycyny.</w:t>
            </w:r>
          </w:p>
        </w:tc>
      </w:tr>
      <w:tr w:rsidR="007B34C1" w:rsidRPr="00480BB7" w14:paraId="319FC58F" w14:textId="77777777" w:rsidTr="00F41B52">
        <w:trPr>
          <w:trHeight w:val="169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A672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52B7E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Zajęcia fakultatywne (język migowy/telemedycyna i e-zdrowie)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60276F0" w14:textId="54B1F138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Język migowy: C.W44., C.U64</w:t>
            </w:r>
            <w:r w:rsidRPr="00F41B52"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="008E0E93" w:rsidRP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</w:t>
            </w:r>
            <w:r w:rsidR="00CF2094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779999E5" w14:textId="2C57C16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Telemedycyna i e-zdrowie:  C.W45., C.W46., C.W47., C.W48.,C.U65., C.U66.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AB1D5AF" w14:textId="77777777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Język Migowy: Zapoznanie studentów ze specyfiką funkcjonowania grupy społecznej, jaką są Głusi. Przekazanie najważniejszych informacji Kulturze Głuchych. </w:t>
            </w:r>
          </w:p>
          <w:p w14:paraId="735F7F33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Telemedycyna: Zapoznanie studentów z </w:t>
            </w:r>
            <w:r w:rsidRPr="00480BB7">
              <w:rPr>
                <w:rFonts w:asciiTheme="minorHAnsi" w:hAnsiTheme="minorHAnsi" w:cstheme="minorHAnsi"/>
              </w:rPr>
              <w:t>świadczeniami usług medycznych z wykorzystaniem technologii komunikacyjnych, takich jak Internet, aplikacje mobilne czy urządzenia do monitorowania zdrowia.</w:t>
            </w:r>
          </w:p>
        </w:tc>
      </w:tr>
      <w:tr w:rsidR="007B34C1" w:rsidRPr="00480BB7" w14:paraId="2C95BBBC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C681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E2E9C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25EF828" w14:textId="6B6763A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7C2437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62D626" w14:textId="7165D9F4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ABE2B73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obejmuje teoretyczne i praktyczne nauczanie fizjopatologii porodu drogami i siłami natury.</w:t>
            </w:r>
          </w:p>
        </w:tc>
      </w:tr>
      <w:tr w:rsidR="007B34C1" w:rsidRPr="00480BB7" w14:paraId="13FB5A5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F6CA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B4E8B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</w:tcPr>
          <w:p w14:paraId="29C0F5F3" w14:textId="717312D4" w:rsidR="007B34C1" w:rsidRPr="00480BB7" w:rsidRDefault="001041DC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D.W30, </w:t>
            </w:r>
            <w:r w:rsidR="007B34C1" w:rsidRPr="00480BB7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DC553F7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A841BE" w14:textId="0561E083" w:rsidR="00B27F33" w:rsidRPr="00480BB7" w:rsidRDefault="00B27F3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53EF0764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7B34C1" w:rsidRPr="00480BB7" w14:paraId="5D49277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EC10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DF296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3999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4231" w:type="dxa"/>
          </w:tcPr>
          <w:p w14:paraId="0C5036FE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D.W66., D.W67., D.W68., D.W69., </w:t>
            </w:r>
          </w:p>
          <w:p w14:paraId="435E42E8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D.U66., D.U67., D.U68., D.U69.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5A6139" w14:textId="5E43633E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3250B554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Na zajęciach zostaje omówiona tematyka związana z anestezjologią i stanami nagłymi w położnictwie. Poruszane są także zagadnienia dotyczące praktycznych aspektów opieki nad pacjentką po znieczuleniu, w stanach zagrożenia życia.</w:t>
            </w:r>
          </w:p>
        </w:tc>
      </w:tr>
      <w:tr w:rsidR="007B34C1" w:rsidRPr="00480BB7" w14:paraId="71A6B5B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D2CD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2E2C1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4231" w:type="dxa"/>
          </w:tcPr>
          <w:p w14:paraId="15D1EF9D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D.W75., D.W76., D.W77., D.W78.,</w:t>
            </w:r>
          </w:p>
          <w:p w14:paraId="250F1A29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D.U74., D.U75., D.U76., D.U77., </w:t>
            </w:r>
          </w:p>
          <w:p w14:paraId="31E22A49" w14:textId="5F2C6609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K.6.</w:t>
            </w:r>
          </w:p>
        </w:tc>
        <w:tc>
          <w:tcPr>
            <w:tcW w:w="7229" w:type="dxa"/>
          </w:tcPr>
          <w:p w14:paraId="4C7CFA9A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Program przedmiotu przewiduje treści związane udzielaniem pomocy w stanie zagrożenia zdrowia i życia</w:t>
            </w:r>
          </w:p>
        </w:tc>
      </w:tr>
      <w:tr w:rsidR="007B34C1" w:rsidRPr="00480BB7" w14:paraId="000C51F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2506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41957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4231" w:type="dxa"/>
          </w:tcPr>
          <w:p w14:paraId="18FD075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D.W79., D.W80., D.W81., D.W82., D.W83.,</w:t>
            </w:r>
          </w:p>
          <w:p w14:paraId="17D89094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D.U78., D.U79.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100580" w14:textId="3678ADD0" w:rsidR="0058218C" w:rsidRPr="00480BB7" w:rsidRDefault="00717CB7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K.5., K.6.,K.7.</w:t>
            </w:r>
          </w:p>
        </w:tc>
        <w:tc>
          <w:tcPr>
            <w:tcW w:w="7229" w:type="dxa"/>
          </w:tcPr>
          <w:p w14:paraId="07AFD85E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Metodologia badań naukowych. Poprawność prowadzenia badań. Zasady etyczne w badaniach naukowych. Prawa autorskie. Metody, techniki i narzędzia badawcze. Studium indywidualnego przypadku. Podstawy naukowej informacji medycznej.</w:t>
            </w:r>
          </w:p>
        </w:tc>
      </w:tr>
      <w:tr w:rsidR="005200AA" w:rsidRPr="00480BB7" w14:paraId="6C5D6E60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07F3" w14:textId="5A668C79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BD7A9" w14:textId="2B27EC07" w:rsidR="005200AA" w:rsidRPr="00480BB7" w:rsidRDefault="005200AA" w:rsidP="005200AA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4231" w:type="dxa"/>
          </w:tcPr>
          <w:p w14:paraId="35969BDD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D.W70., D.W71., D.W72., D.W73., D.W74.,</w:t>
            </w:r>
          </w:p>
          <w:p w14:paraId="6DE64686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D.U70., D.U71., D.U72., D.U73.,</w:t>
            </w:r>
          </w:p>
          <w:p w14:paraId="6C4D34D3" w14:textId="362C6955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K.4.</w:t>
            </w:r>
          </w:p>
        </w:tc>
        <w:tc>
          <w:tcPr>
            <w:tcW w:w="7229" w:type="dxa"/>
          </w:tcPr>
          <w:p w14:paraId="68F078F6" w14:textId="60D1B606" w:rsidR="005200AA" w:rsidRPr="00480BB7" w:rsidRDefault="005200AA" w:rsidP="005200AA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Podczas realizacji przedmiotu student zdobywa wiedzę i umiejętności dotyczące wiadomości ogólnych o rehabilitacji, odnośnie niepełnosprawności. Zostają poruszone kwestie fizjoterapii w okresie ciąży, porodu i połogu. </w:t>
            </w:r>
          </w:p>
        </w:tc>
      </w:tr>
      <w:tr w:rsidR="005200AA" w:rsidRPr="00480BB7" w14:paraId="1F10E1BA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0C9A" w14:textId="2BA31192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D5FAA" w14:textId="6BBFE16F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Opieka położnej </w:t>
            </w:r>
            <w:r>
              <w:rPr>
                <w:rFonts w:asciiTheme="minorHAnsi" w:hAnsiTheme="minorHAnsi" w:cstheme="minorHAnsi"/>
              </w:rPr>
              <w:t xml:space="preserve">w </w:t>
            </w:r>
            <w:r w:rsidRPr="00480BB7">
              <w:rPr>
                <w:rFonts w:asciiTheme="minorHAnsi" w:hAnsiTheme="minorHAnsi" w:cstheme="minorHAnsi"/>
              </w:rPr>
              <w:t>podstawowej opie</w:t>
            </w:r>
            <w:r>
              <w:rPr>
                <w:rFonts w:asciiTheme="minorHAnsi" w:hAnsiTheme="minorHAnsi" w:cstheme="minorHAnsi"/>
              </w:rPr>
              <w:t>ce</w:t>
            </w:r>
            <w:r w:rsidRPr="00480BB7">
              <w:rPr>
                <w:rFonts w:asciiTheme="minorHAnsi" w:hAnsiTheme="minorHAnsi" w:cstheme="minorHAnsi"/>
              </w:rPr>
              <w:t xml:space="preserve"> zdrowotnej - praktyka zawodowa</w:t>
            </w:r>
          </w:p>
        </w:tc>
        <w:tc>
          <w:tcPr>
            <w:tcW w:w="4231" w:type="dxa"/>
          </w:tcPr>
          <w:p w14:paraId="66AA41E0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C.U40.,</w:t>
            </w:r>
          </w:p>
          <w:p w14:paraId="4F8BDDA4" w14:textId="650C0EEE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43C2B119" w14:textId="1E513063" w:rsidR="005200AA" w:rsidRPr="00480BB7" w:rsidRDefault="005200AA" w:rsidP="005200AA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Treści programowe obejmują organizację Podstawowej Opieki Zdrowotnej w Polsce oraz określenie roli położnej rodzinnej w opiece nad kobietą i noworodkiem w środowisku zamieszkania. Zajęcia pozwalające na nabycie umiejętności praktycznych. </w:t>
            </w:r>
          </w:p>
        </w:tc>
      </w:tr>
      <w:tr w:rsidR="005200AA" w:rsidRPr="00480BB7" w14:paraId="7BA85110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CEC" w14:textId="29E5DC31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9A3AE" w14:textId="07E78BC9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6252048B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55994445" w14:textId="4D2FDAFE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72F96A" w14:textId="1F96B9D3" w:rsidR="005200AA" w:rsidRPr="00480BB7" w:rsidRDefault="005200AA" w:rsidP="005200AA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Zajęcia pozwalające na nabycie umiejętności praktycznych. </w:t>
            </w:r>
          </w:p>
          <w:p w14:paraId="73DCE0C8" w14:textId="77777777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5200AA" w:rsidRPr="00480BB7" w14:paraId="4572FA4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F24E" w14:textId="723D0895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46903" w14:textId="58EA53E4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60A77F8" w14:textId="77777777" w:rsidR="005200AA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FD674B" w14:textId="3013E379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4705B7F" w14:textId="4A974B38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5200AA" w:rsidRPr="00480BB7" w14:paraId="55A93DF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E3DE" w14:textId="2A7F3298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57D70" w14:textId="30A142AC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4231" w:type="dxa"/>
          </w:tcPr>
          <w:p w14:paraId="615FEDA8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D.U50.,</w:t>
            </w:r>
          </w:p>
          <w:p w14:paraId="26E9F799" w14:textId="708AFAFA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78CC6E1D" w14:textId="3CE6954A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Celem praktyki zawodowej jest kształtowanie właściwych postaw studenta w odniesieniu do personelu i pacjentów oraz nabycie umiejętności praktycznych skorelowanych z wiedzą teoretyczną. Zajęcia pozwalające na nabycie umiejętności praktycznych.</w:t>
            </w:r>
          </w:p>
        </w:tc>
      </w:tr>
      <w:tr w:rsidR="005200AA" w:rsidRPr="00480BB7" w14:paraId="587BA3A5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8373" w14:textId="6CC4AB70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5B5E8" w14:textId="35878917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4231" w:type="dxa"/>
          </w:tcPr>
          <w:p w14:paraId="3B3B8B27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D.U64., D.U65.,</w:t>
            </w:r>
          </w:p>
          <w:p w14:paraId="71406B08" w14:textId="780DB94D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</w:t>
            </w:r>
          </w:p>
        </w:tc>
        <w:tc>
          <w:tcPr>
            <w:tcW w:w="7229" w:type="dxa"/>
          </w:tcPr>
          <w:p w14:paraId="4F570585" w14:textId="3A22B93F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Procedury pielęgniarskie obowiązujące w oddziale. Nawiązanie i utrzymanie kontaktu terapeutycznego z pacjentem. Współpraca w zespole terapeutycznym. Aktywizacja pacjenta. Zajęcia pozwalające na nabycie umiejętności praktycznych.</w:t>
            </w:r>
          </w:p>
        </w:tc>
      </w:tr>
      <w:tr w:rsidR="005200AA" w:rsidRPr="00716E3D" w14:paraId="065E138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67A6" w14:textId="5639B553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80CC" w14:textId="77777777" w:rsidR="005200AA" w:rsidRPr="00480BB7" w:rsidRDefault="005200AA" w:rsidP="005200AA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3B85254B" w14:textId="548F6F84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95945BC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D.U66., D.U67., D.U68., D.U69.,</w:t>
            </w:r>
          </w:p>
          <w:p w14:paraId="29F2DBB5" w14:textId="53363D82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64E37DCD" w14:textId="2294CB56" w:rsidR="005200AA" w:rsidRPr="00716E3D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Podczas praktyki zawodowej poruszane zagadnienia dotyczą organizacji i zasad pracy oddziału anestezjologii i intensywnej terapii, standardów opieki nad pacjentka znieczulaną i znieczuleniu, udziału położnej w monitorowaniu i łagodzeniu bólu. Zajęcia pozwalające na nabycie umiejętności praktycznych.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21F73F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BB0895E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E92D5A7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1B674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 leży dany przedmiot, tzw. ”kod grupy”</w:t>
      </w:r>
    </w:p>
    <w:p w14:paraId="4AE37723" w14:textId="77777777" w:rsidR="00E26C24" w:rsidRPr="00716E3D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2B5B769" w14:textId="77777777" w:rsidR="00E26C24" w:rsidRPr="00716E3D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bookmarkEnd w:id="4"/>
    <w:p w14:paraId="146595D2" w14:textId="7BD15911" w:rsidR="00B3159A" w:rsidRPr="00716E3D" w:rsidRDefault="00B3159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B3159A" w:rsidRPr="00716E3D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716E3D" w:rsidRDefault="00CC5046" w:rsidP="00CB39A6">
      <w:pPr>
        <w:contextualSpacing/>
        <w:rPr>
          <w:rFonts w:asciiTheme="minorHAnsi" w:hAnsiTheme="minorHAnsi" w:cstheme="minorHAnsi"/>
          <w:b/>
        </w:rPr>
      </w:pPr>
      <w:r w:rsidRPr="00716E3D">
        <w:rPr>
          <w:rFonts w:asciiTheme="minorHAnsi" w:hAnsiTheme="minorHAnsi" w:cstheme="minorHAnsi"/>
          <w:b/>
        </w:rPr>
        <w:t>Część D. Katalog efektów uczenia się</w:t>
      </w:r>
    </w:p>
    <w:p w14:paraId="6C66E6E5" w14:textId="42B4DB93" w:rsidR="00120584" w:rsidRPr="00716E3D" w:rsidRDefault="00120584" w:rsidP="00BC1CA0">
      <w:pPr>
        <w:rPr>
          <w:rFonts w:asciiTheme="minorHAnsi" w:hAnsiTheme="minorHAnsi" w:cstheme="minorHAnsi"/>
          <w:b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7304"/>
        <w:gridCol w:w="1560"/>
      </w:tblGrid>
      <w:tr w:rsidR="0030511E" w:rsidRPr="00716E3D" w14:paraId="5A9C3E17" w14:textId="77777777" w:rsidTr="000B55DF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716E3D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716E3D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716E3D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716E3D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716E3D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716E3D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716E3D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716E3D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716E3D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PRK</w:t>
            </w:r>
            <w:r w:rsidRPr="00716E3D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716E3D" w14:paraId="1CF10BDF" w14:textId="77777777" w:rsidTr="000B55DF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716E3D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716E3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716E3D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41B52" w:rsidRPr="00716E3D" w14:paraId="6C297F30" w14:textId="77777777" w:rsidTr="00F41B52">
        <w:tc>
          <w:tcPr>
            <w:tcW w:w="749" w:type="pct"/>
            <w:shd w:val="clear" w:color="auto" w:fill="auto"/>
          </w:tcPr>
          <w:p w14:paraId="66612C52" w14:textId="38FB48E6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A.W1.</w:t>
            </w:r>
          </w:p>
        </w:tc>
        <w:tc>
          <w:tcPr>
            <w:tcW w:w="3503" w:type="pct"/>
            <w:shd w:val="clear" w:color="auto" w:fill="auto"/>
          </w:tcPr>
          <w:p w14:paraId="38EE3C7A" w14:textId="4E48BA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  </w:t>
            </w:r>
          </w:p>
        </w:tc>
        <w:tc>
          <w:tcPr>
            <w:tcW w:w="748" w:type="pct"/>
            <w:shd w:val="clear" w:color="auto" w:fill="F2F2F2"/>
          </w:tcPr>
          <w:p w14:paraId="2692E35F" w14:textId="61EB55EC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P6S_WG1</w:t>
            </w:r>
          </w:p>
        </w:tc>
      </w:tr>
      <w:tr w:rsidR="00F41B52" w:rsidRPr="00716E3D" w14:paraId="77E75452" w14:textId="77777777" w:rsidTr="00F41B52">
        <w:tc>
          <w:tcPr>
            <w:tcW w:w="749" w:type="pct"/>
            <w:shd w:val="clear" w:color="auto" w:fill="auto"/>
          </w:tcPr>
          <w:p w14:paraId="0F013FD0" w14:textId="78984273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A.W2.</w:t>
            </w:r>
          </w:p>
        </w:tc>
        <w:tc>
          <w:tcPr>
            <w:tcW w:w="3503" w:type="pct"/>
            <w:shd w:val="clear" w:color="auto" w:fill="auto"/>
          </w:tcPr>
          <w:p w14:paraId="3DF9CD47" w14:textId="351ED7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budowę i funkcjonowanie miednicy kostnej i mięśni dna miednicy jako kanału rodnego; </w:t>
            </w:r>
          </w:p>
        </w:tc>
        <w:tc>
          <w:tcPr>
            <w:tcW w:w="748" w:type="pct"/>
            <w:shd w:val="clear" w:color="auto" w:fill="F2F2F2"/>
          </w:tcPr>
          <w:p w14:paraId="3344F7E8" w14:textId="1C4C2B28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P6S_WG2</w:t>
            </w:r>
          </w:p>
        </w:tc>
      </w:tr>
      <w:tr w:rsidR="00F41B52" w:rsidRPr="00716E3D" w14:paraId="68C691A2" w14:textId="77777777" w:rsidTr="00F41B52">
        <w:tc>
          <w:tcPr>
            <w:tcW w:w="749" w:type="pct"/>
            <w:shd w:val="clear" w:color="auto" w:fill="auto"/>
          </w:tcPr>
          <w:p w14:paraId="009AD437" w14:textId="4738BB50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A.W3.</w:t>
            </w:r>
          </w:p>
        </w:tc>
        <w:tc>
          <w:tcPr>
            <w:tcW w:w="3503" w:type="pct"/>
            <w:shd w:val="clear" w:color="auto" w:fill="auto"/>
          </w:tcPr>
          <w:p w14:paraId="4ECBF05C" w14:textId="134ABC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748" w:type="pct"/>
            <w:shd w:val="clear" w:color="auto" w:fill="F2F2F2"/>
          </w:tcPr>
          <w:p w14:paraId="00D0E3FA" w14:textId="31207101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P6S_WG3</w:t>
            </w:r>
          </w:p>
        </w:tc>
      </w:tr>
      <w:tr w:rsidR="00F41B52" w:rsidRPr="00716E3D" w14:paraId="03A906E6" w14:textId="77777777" w:rsidTr="00F41B52">
        <w:tc>
          <w:tcPr>
            <w:tcW w:w="749" w:type="pct"/>
            <w:shd w:val="clear" w:color="auto" w:fill="auto"/>
          </w:tcPr>
          <w:p w14:paraId="24CDED50" w14:textId="7368398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A.W4.</w:t>
            </w:r>
          </w:p>
        </w:tc>
        <w:tc>
          <w:tcPr>
            <w:tcW w:w="3503" w:type="pct"/>
            <w:shd w:val="clear" w:color="auto" w:fill="auto"/>
          </w:tcPr>
          <w:p w14:paraId="0B15E5DD" w14:textId="417AF90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immunologicznego;  </w:t>
            </w:r>
          </w:p>
        </w:tc>
        <w:tc>
          <w:tcPr>
            <w:tcW w:w="748" w:type="pct"/>
            <w:shd w:val="clear" w:color="auto" w:fill="F2F2F2"/>
          </w:tcPr>
          <w:p w14:paraId="622013EB" w14:textId="449BF42D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P6S_WG4</w:t>
            </w:r>
          </w:p>
        </w:tc>
      </w:tr>
      <w:tr w:rsidR="00F41B52" w:rsidRPr="00716E3D" w14:paraId="5E09911B" w14:textId="77777777" w:rsidTr="00F41B52">
        <w:tc>
          <w:tcPr>
            <w:tcW w:w="749" w:type="pct"/>
            <w:shd w:val="clear" w:color="auto" w:fill="auto"/>
          </w:tcPr>
          <w:p w14:paraId="067A67F2" w14:textId="15F819FB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A.W5.</w:t>
            </w:r>
          </w:p>
        </w:tc>
        <w:tc>
          <w:tcPr>
            <w:tcW w:w="3503" w:type="pct"/>
            <w:shd w:val="clear" w:color="auto" w:fill="auto"/>
          </w:tcPr>
          <w:p w14:paraId="20F25FD8" w14:textId="19CF51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fizjologię rozrodu i laktacji;</w:t>
            </w:r>
          </w:p>
        </w:tc>
        <w:tc>
          <w:tcPr>
            <w:tcW w:w="748" w:type="pct"/>
            <w:shd w:val="clear" w:color="auto" w:fill="F2F2F2"/>
          </w:tcPr>
          <w:p w14:paraId="0D53AC67" w14:textId="2DF340C2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P6S_WG5</w:t>
            </w:r>
          </w:p>
        </w:tc>
      </w:tr>
      <w:tr w:rsidR="00F41B52" w:rsidRPr="00716E3D" w14:paraId="48A25EC2" w14:textId="77777777" w:rsidTr="00F41B52">
        <w:tc>
          <w:tcPr>
            <w:tcW w:w="749" w:type="pct"/>
            <w:shd w:val="clear" w:color="auto" w:fill="auto"/>
          </w:tcPr>
          <w:p w14:paraId="3010A0A9" w14:textId="07906A6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A.W6.</w:t>
            </w:r>
          </w:p>
        </w:tc>
        <w:tc>
          <w:tcPr>
            <w:tcW w:w="3503" w:type="pct"/>
            <w:shd w:val="clear" w:color="auto" w:fill="auto"/>
          </w:tcPr>
          <w:p w14:paraId="08F043CC" w14:textId="595C29F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udział układów i narządów organizmu człowieka w utrzymaniu jego homeostazy oraz zmiany w funkcjonowaniu organizmu jako całości w przypadku zaburzenia jego homeostazy;</w:t>
            </w:r>
          </w:p>
        </w:tc>
        <w:tc>
          <w:tcPr>
            <w:tcW w:w="748" w:type="pct"/>
            <w:shd w:val="clear" w:color="auto" w:fill="F2F2F2"/>
          </w:tcPr>
          <w:p w14:paraId="046598C5" w14:textId="680827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41B52" w:rsidRPr="00716E3D" w14:paraId="2600BFA5" w14:textId="77777777" w:rsidTr="00F41B52">
        <w:tc>
          <w:tcPr>
            <w:tcW w:w="749" w:type="pct"/>
            <w:shd w:val="clear" w:color="auto" w:fill="auto"/>
          </w:tcPr>
          <w:p w14:paraId="181A243A" w14:textId="63A94259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A.W7.</w:t>
            </w:r>
          </w:p>
        </w:tc>
        <w:tc>
          <w:tcPr>
            <w:tcW w:w="3503" w:type="pct"/>
            <w:shd w:val="clear" w:color="auto" w:fill="auto"/>
          </w:tcPr>
          <w:p w14:paraId="3DEC8030" w14:textId="11072A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działania układów regulacji oraz rolę sprzężenia zwrotnego dodatniego i ujemnego w utrzymaniu homeostazy; </w:t>
            </w:r>
          </w:p>
        </w:tc>
        <w:tc>
          <w:tcPr>
            <w:tcW w:w="748" w:type="pct"/>
            <w:shd w:val="clear" w:color="auto" w:fill="F2F2F2"/>
          </w:tcPr>
          <w:p w14:paraId="34FE9757" w14:textId="1BD579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41B52" w:rsidRPr="00716E3D" w14:paraId="14DD1DAD" w14:textId="77777777" w:rsidTr="00F41B52">
        <w:tc>
          <w:tcPr>
            <w:tcW w:w="749" w:type="pct"/>
            <w:shd w:val="clear" w:color="auto" w:fill="auto"/>
          </w:tcPr>
          <w:p w14:paraId="05C4EB05" w14:textId="4B2D41F5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A.W8.</w:t>
            </w:r>
          </w:p>
        </w:tc>
        <w:tc>
          <w:tcPr>
            <w:tcW w:w="3503" w:type="pct"/>
            <w:shd w:val="clear" w:color="auto" w:fill="auto"/>
          </w:tcPr>
          <w:p w14:paraId="6E78DCA1" w14:textId="03106C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mechanizmy odporności wrodzonej i nabytej oraz humoralnej i komórkowej;</w:t>
            </w:r>
          </w:p>
        </w:tc>
        <w:tc>
          <w:tcPr>
            <w:tcW w:w="748" w:type="pct"/>
            <w:shd w:val="clear" w:color="auto" w:fill="F2F2F2"/>
          </w:tcPr>
          <w:p w14:paraId="2DB50713" w14:textId="67B204E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41B52" w:rsidRPr="00716E3D" w14:paraId="7EA32DF6" w14:textId="77777777" w:rsidTr="00F41B52">
        <w:tc>
          <w:tcPr>
            <w:tcW w:w="749" w:type="pct"/>
            <w:shd w:val="clear" w:color="auto" w:fill="auto"/>
          </w:tcPr>
          <w:p w14:paraId="01C82B0D" w14:textId="45B1CD8A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A.W9.</w:t>
            </w:r>
          </w:p>
        </w:tc>
        <w:tc>
          <w:tcPr>
            <w:tcW w:w="3503" w:type="pct"/>
            <w:shd w:val="clear" w:color="auto" w:fill="auto"/>
          </w:tcPr>
          <w:p w14:paraId="772843D9" w14:textId="3509AC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48" w:type="pct"/>
            <w:shd w:val="clear" w:color="auto" w:fill="F2F2F2"/>
          </w:tcPr>
          <w:p w14:paraId="5EBFC987" w14:textId="337313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41B52" w:rsidRPr="00716E3D" w14:paraId="4D14A8E1" w14:textId="77777777" w:rsidTr="00F41B52">
        <w:tc>
          <w:tcPr>
            <w:tcW w:w="749" w:type="pct"/>
            <w:shd w:val="clear" w:color="auto" w:fill="auto"/>
          </w:tcPr>
          <w:p w14:paraId="5527221D" w14:textId="5E4C39E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A.W10.</w:t>
            </w:r>
          </w:p>
        </w:tc>
        <w:tc>
          <w:tcPr>
            <w:tcW w:w="3503" w:type="pct"/>
            <w:shd w:val="clear" w:color="auto" w:fill="auto"/>
          </w:tcPr>
          <w:p w14:paraId="5954942A" w14:textId="656B1B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chorobotwórcze zewnętrzne i wewnętrzne, modyfikowalne i niemodyfikowalne oraz ich wpływ na organizm człowieka; </w:t>
            </w:r>
          </w:p>
        </w:tc>
        <w:tc>
          <w:tcPr>
            <w:tcW w:w="748" w:type="pct"/>
            <w:shd w:val="clear" w:color="auto" w:fill="F2F2F2"/>
          </w:tcPr>
          <w:p w14:paraId="1CC50319" w14:textId="225CB25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F41B52" w:rsidRPr="00716E3D" w14:paraId="5E62725A" w14:textId="77777777" w:rsidTr="00F41B52">
        <w:tc>
          <w:tcPr>
            <w:tcW w:w="749" w:type="pct"/>
            <w:shd w:val="clear" w:color="auto" w:fill="auto"/>
          </w:tcPr>
          <w:p w14:paraId="354FA0BD" w14:textId="7F142327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A.W11.</w:t>
            </w:r>
          </w:p>
        </w:tc>
        <w:tc>
          <w:tcPr>
            <w:tcW w:w="3503" w:type="pct"/>
            <w:shd w:val="clear" w:color="auto" w:fill="auto"/>
          </w:tcPr>
          <w:p w14:paraId="4AD6423C" w14:textId="2698B50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zaburzeń metabolicznych, gospodarki wodno-elektrolitowej i kwasowo-zasadowej;</w:t>
            </w:r>
          </w:p>
        </w:tc>
        <w:tc>
          <w:tcPr>
            <w:tcW w:w="748" w:type="pct"/>
            <w:shd w:val="clear" w:color="auto" w:fill="F2F2F2"/>
          </w:tcPr>
          <w:p w14:paraId="18B7CDE4" w14:textId="199EE04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41B52" w:rsidRPr="00716E3D" w14:paraId="794DC296" w14:textId="77777777" w:rsidTr="009939BD">
        <w:tc>
          <w:tcPr>
            <w:tcW w:w="749" w:type="pct"/>
            <w:shd w:val="clear" w:color="auto" w:fill="auto"/>
          </w:tcPr>
          <w:p w14:paraId="01C9CE53" w14:textId="4E3F02F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A.W12.</w:t>
            </w:r>
          </w:p>
        </w:tc>
        <w:tc>
          <w:tcPr>
            <w:tcW w:w="3503" w:type="pct"/>
            <w:shd w:val="clear" w:color="auto" w:fill="auto"/>
          </w:tcPr>
          <w:p w14:paraId="35FD01A5" w14:textId="40A4E5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48" w:type="pct"/>
            <w:shd w:val="clear" w:color="auto" w:fill="F2F2F2"/>
          </w:tcPr>
          <w:p w14:paraId="4634F953" w14:textId="7B44BF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41B52" w:rsidRPr="00716E3D" w14:paraId="3A1AA38F" w14:textId="77777777" w:rsidTr="009939BD">
        <w:tc>
          <w:tcPr>
            <w:tcW w:w="749" w:type="pct"/>
            <w:shd w:val="clear" w:color="auto" w:fill="auto"/>
          </w:tcPr>
          <w:p w14:paraId="372EE1BD" w14:textId="5695DB7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A.W13.</w:t>
            </w:r>
          </w:p>
        </w:tc>
        <w:tc>
          <w:tcPr>
            <w:tcW w:w="3503" w:type="pct"/>
            <w:shd w:val="clear" w:color="auto" w:fill="auto"/>
          </w:tcPr>
          <w:p w14:paraId="1C96E335" w14:textId="55B044A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procesy spermatogenezy, spermiogenezy i owogenezy, zaplemnienia i zapłodnienia;  </w:t>
            </w:r>
          </w:p>
        </w:tc>
        <w:tc>
          <w:tcPr>
            <w:tcW w:w="748" w:type="pct"/>
            <w:shd w:val="clear" w:color="auto" w:fill="F2F2F2"/>
          </w:tcPr>
          <w:p w14:paraId="63973009" w14:textId="0CAB544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F41B52" w:rsidRPr="00716E3D" w14:paraId="00F8C8ED" w14:textId="77777777" w:rsidTr="009939BD">
        <w:tc>
          <w:tcPr>
            <w:tcW w:w="749" w:type="pct"/>
            <w:shd w:val="clear" w:color="auto" w:fill="auto"/>
          </w:tcPr>
          <w:p w14:paraId="2B017A12" w14:textId="16DD6E0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A.W14.</w:t>
            </w:r>
          </w:p>
        </w:tc>
        <w:tc>
          <w:tcPr>
            <w:tcW w:w="3503" w:type="pct"/>
            <w:shd w:val="clear" w:color="auto" w:fill="auto"/>
          </w:tcPr>
          <w:p w14:paraId="72B4C533" w14:textId="6D29965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stadia rozwoju zarodka ludzkiego, budowę i czynność błon płodowych i łożyska oraz etapy rozwoju poszczególnych narządów;</w:t>
            </w:r>
          </w:p>
        </w:tc>
        <w:tc>
          <w:tcPr>
            <w:tcW w:w="748" w:type="pct"/>
            <w:shd w:val="clear" w:color="auto" w:fill="F2F2F2"/>
          </w:tcPr>
          <w:p w14:paraId="1BFE2C5E" w14:textId="2BB919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F41B52" w:rsidRPr="00716E3D" w14:paraId="2C4DD6C6" w14:textId="77777777" w:rsidTr="009939BD">
        <w:tc>
          <w:tcPr>
            <w:tcW w:w="749" w:type="pct"/>
            <w:shd w:val="clear" w:color="auto" w:fill="auto"/>
          </w:tcPr>
          <w:p w14:paraId="6340D71B" w14:textId="149358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A.W15.</w:t>
            </w:r>
          </w:p>
        </w:tc>
        <w:tc>
          <w:tcPr>
            <w:tcW w:w="3503" w:type="pct"/>
            <w:shd w:val="clear" w:color="auto" w:fill="auto"/>
          </w:tcPr>
          <w:p w14:paraId="49890AB0" w14:textId="10A5F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uwarunkowania genetyczne grup krwi człowieka oraz konfliktu serologicznego w układzie Rh;</w:t>
            </w:r>
          </w:p>
        </w:tc>
        <w:tc>
          <w:tcPr>
            <w:tcW w:w="748" w:type="pct"/>
            <w:shd w:val="clear" w:color="auto" w:fill="F2F2F2"/>
          </w:tcPr>
          <w:p w14:paraId="296BEC1D" w14:textId="72E656E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F41B52" w:rsidRPr="00716E3D" w14:paraId="7AF389D6" w14:textId="77777777" w:rsidTr="009939BD">
        <w:tc>
          <w:tcPr>
            <w:tcW w:w="749" w:type="pct"/>
            <w:shd w:val="clear" w:color="auto" w:fill="auto"/>
          </w:tcPr>
          <w:p w14:paraId="41353349" w14:textId="0C59E88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A.W16.</w:t>
            </w:r>
          </w:p>
        </w:tc>
        <w:tc>
          <w:tcPr>
            <w:tcW w:w="3503" w:type="pct"/>
            <w:shd w:val="clear" w:color="auto" w:fill="auto"/>
          </w:tcPr>
          <w:p w14:paraId="30FD4AB1" w14:textId="7382ADE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budowę chromosomów oraz molekularne podłoże mutagenezy;</w:t>
            </w:r>
          </w:p>
        </w:tc>
        <w:tc>
          <w:tcPr>
            <w:tcW w:w="748" w:type="pct"/>
            <w:shd w:val="clear" w:color="auto" w:fill="F2F2F2"/>
          </w:tcPr>
          <w:p w14:paraId="0027339C" w14:textId="59E1625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F41B52" w:rsidRPr="00716E3D" w14:paraId="3458A141" w14:textId="77777777" w:rsidTr="009939BD">
        <w:tc>
          <w:tcPr>
            <w:tcW w:w="749" w:type="pct"/>
            <w:shd w:val="clear" w:color="auto" w:fill="auto"/>
          </w:tcPr>
          <w:p w14:paraId="6BFBD05A" w14:textId="1C9C85D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A.W17.</w:t>
            </w:r>
          </w:p>
        </w:tc>
        <w:tc>
          <w:tcPr>
            <w:tcW w:w="3503" w:type="pct"/>
            <w:shd w:val="clear" w:color="auto" w:fill="auto"/>
          </w:tcPr>
          <w:p w14:paraId="3674ED6E" w14:textId="69D641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748" w:type="pct"/>
            <w:shd w:val="clear" w:color="auto" w:fill="F2F2F2"/>
          </w:tcPr>
          <w:p w14:paraId="3EC55B9E" w14:textId="528C91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F41B52" w:rsidRPr="00716E3D" w14:paraId="6D952CD0" w14:textId="77777777" w:rsidTr="009939BD">
        <w:tc>
          <w:tcPr>
            <w:tcW w:w="749" w:type="pct"/>
            <w:shd w:val="clear" w:color="auto" w:fill="auto"/>
          </w:tcPr>
          <w:p w14:paraId="472F00D2" w14:textId="1535CB6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A.W18.</w:t>
            </w:r>
          </w:p>
        </w:tc>
        <w:tc>
          <w:tcPr>
            <w:tcW w:w="3503" w:type="pct"/>
            <w:shd w:val="clear" w:color="auto" w:fill="auto"/>
          </w:tcPr>
          <w:p w14:paraId="713F59B1" w14:textId="461CED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chorób uwarunkowanych genetycznie i jej znaczenie w diagnostyce, w tym w diagnostyce prenatalnej; </w:t>
            </w:r>
          </w:p>
        </w:tc>
        <w:tc>
          <w:tcPr>
            <w:tcW w:w="748" w:type="pct"/>
            <w:shd w:val="clear" w:color="auto" w:fill="F2F2F2"/>
          </w:tcPr>
          <w:p w14:paraId="2660E09A" w14:textId="2BA2B26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173F5839" w14:textId="77777777" w:rsidTr="009939BD">
        <w:tc>
          <w:tcPr>
            <w:tcW w:w="749" w:type="pct"/>
            <w:shd w:val="clear" w:color="auto" w:fill="auto"/>
          </w:tcPr>
          <w:p w14:paraId="0EE52299" w14:textId="67EA317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A.W19.</w:t>
            </w:r>
          </w:p>
        </w:tc>
        <w:tc>
          <w:tcPr>
            <w:tcW w:w="3503" w:type="pct"/>
            <w:shd w:val="clear" w:color="auto" w:fill="auto"/>
          </w:tcPr>
          <w:p w14:paraId="076D04F4" w14:textId="63A4B61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problematykę genetycznych i immunologicznych przyczyn niepłodności;</w:t>
            </w:r>
          </w:p>
        </w:tc>
        <w:tc>
          <w:tcPr>
            <w:tcW w:w="748" w:type="pct"/>
            <w:shd w:val="clear" w:color="auto" w:fill="F2F2F2"/>
          </w:tcPr>
          <w:p w14:paraId="7C63AF0C" w14:textId="38294C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F41B52" w:rsidRPr="00716E3D" w14:paraId="4E3E214D" w14:textId="77777777" w:rsidTr="009939BD">
        <w:tc>
          <w:tcPr>
            <w:tcW w:w="749" w:type="pct"/>
            <w:shd w:val="clear" w:color="auto" w:fill="auto"/>
          </w:tcPr>
          <w:p w14:paraId="742835BB" w14:textId="2BAAC8C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A.W20.</w:t>
            </w:r>
          </w:p>
        </w:tc>
        <w:tc>
          <w:tcPr>
            <w:tcW w:w="3503" w:type="pct"/>
            <w:shd w:val="clear" w:color="auto" w:fill="auto"/>
          </w:tcPr>
          <w:p w14:paraId="45A23B86" w14:textId="07541F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nowoczesne techniki badań genetycznych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BD24F6E" w14:textId="46BEFC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41B52" w:rsidRPr="00716E3D" w14:paraId="7FB9DBA9" w14:textId="77777777" w:rsidTr="009939BD">
        <w:tc>
          <w:tcPr>
            <w:tcW w:w="749" w:type="pct"/>
            <w:shd w:val="clear" w:color="auto" w:fill="auto"/>
          </w:tcPr>
          <w:p w14:paraId="2CAFB334" w14:textId="4914F95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A.W21.</w:t>
            </w:r>
          </w:p>
        </w:tc>
        <w:tc>
          <w:tcPr>
            <w:tcW w:w="3503" w:type="pct"/>
            <w:shd w:val="clear" w:color="auto" w:fill="auto"/>
          </w:tcPr>
          <w:p w14:paraId="6B7AABCD" w14:textId="7B4048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748" w:type="pct"/>
            <w:shd w:val="clear" w:color="auto" w:fill="F2F2F2"/>
          </w:tcPr>
          <w:p w14:paraId="5C1DD67A" w14:textId="68201C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41B52" w:rsidRPr="00716E3D" w14:paraId="70BF28CF" w14:textId="77777777" w:rsidTr="009939BD">
        <w:tc>
          <w:tcPr>
            <w:tcW w:w="749" w:type="pct"/>
            <w:shd w:val="clear" w:color="auto" w:fill="auto"/>
          </w:tcPr>
          <w:p w14:paraId="182CDE54" w14:textId="07ADC8C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A.W22.</w:t>
            </w:r>
          </w:p>
        </w:tc>
        <w:tc>
          <w:tcPr>
            <w:tcW w:w="3503" w:type="pct"/>
            <w:shd w:val="clear" w:color="auto" w:fill="auto"/>
          </w:tcPr>
          <w:p w14:paraId="0C5A00C7" w14:textId="7D9FEC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mechanizmy regulacji i biofizyczne podstawy funkcjonowania metabolizmu w organizmie człowieka; </w:t>
            </w:r>
          </w:p>
        </w:tc>
        <w:tc>
          <w:tcPr>
            <w:tcW w:w="748" w:type="pct"/>
            <w:shd w:val="clear" w:color="auto" w:fill="F2F2F2"/>
          </w:tcPr>
          <w:p w14:paraId="73DC97F9" w14:textId="432B3FC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41B52" w:rsidRPr="00716E3D" w14:paraId="2E4D949E" w14:textId="77777777" w:rsidTr="009939BD">
        <w:tc>
          <w:tcPr>
            <w:tcW w:w="749" w:type="pct"/>
            <w:shd w:val="clear" w:color="auto" w:fill="auto"/>
          </w:tcPr>
          <w:p w14:paraId="708D890E" w14:textId="5A263A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A.W23.</w:t>
            </w:r>
          </w:p>
        </w:tc>
        <w:tc>
          <w:tcPr>
            <w:tcW w:w="3503" w:type="pct"/>
            <w:shd w:val="clear" w:color="auto" w:fill="auto"/>
          </w:tcPr>
          <w:p w14:paraId="00CFC1AB" w14:textId="4746AE7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rolę witamin, aminokwasów, nukleozydów, monosacharydów, kwasów karboksylowych i ich pochodnych, wchodzących w skład makrocząsteczek obecnych w komórkach, macierzy zewnątrzkomórkowej i płynach ustrojowych; </w:t>
            </w:r>
          </w:p>
        </w:tc>
        <w:tc>
          <w:tcPr>
            <w:tcW w:w="748" w:type="pct"/>
            <w:shd w:val="clear" w:color="auto" w:fill="F2F2F2"/>
          </w:tcPr>
          <w:p w14:paraId="3D458008" w14:textId="541F97D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</w:tc>
      </w:tr>
      <w:tr w:rsidR="00F41B52" w:rsidRPr="00716E3D" w14:paraId="313C3459" w14:textId="77777777" w:rsidTr="009939BD">
        <w:tc>
          <w:tcPr>
            <w:tcW w:w="749" w:type="pct"/>
            <w:shd w:val="clear" w:color="auto" w:fill="auto"/>
          </w:tcPr>
          <w:p w14:paraId="714B2AF1" w14:textId="26D5FD3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A.W24.</w:t>
            </w:r>
          </w:p>
        </w:tc>
        <w:tc>
          <w:tcPr>
            <w:tcW w:w="3503" w:type="pct"/>
            <w:shd w:val="clear" w:color="auto" w:fill="auto"/>
          </w:tcPr>
          <w:p w14:paraId="6BBB4C92" w14:textId="470CE78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48" w:type="pct"/>
            <w:shd w:val="clear" w:color="auto" w:fill="F2F2F2"/>
          </w:tcPr>
          <w:p w14:paraId="0B7561F9" w14:textId="2C7FA0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</w:tc>
      </w:tr>
      <w:tr w:rsidR="00F41B52" w:rsidRPr="00716E3D" w14:paraId="347B04B3" w14:textId="77777777" w:rsidTr="009939BD">
        <w:tc>
          <w:tcPr>
            <w:tcW w:w="749" w:type="pct"/>
            <w:shd w:val="clear" w:color="auto" w:fill="auto"/>
          </w:tcPr>
          <w:p w14:paraId="6DB0F838" w14:textId="404E3F4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A.W25.</w:t>
            </w:r>
          </w:p>
        </w:tc>
        <w:tc>
          <w:tcPr>
            <w:tcW w:w="3503" w:type="pct"/>
            <w:shd w:val="clear" w:color="auto" w:fill="auto"/>
          </w:tcPr>
          <w:p w14:paraId="392F7DE5" w14:textId="2337468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z zakresu mikrobiologii i parazytologii oraz metody stosowane w diagnostyce mikrobiologicznej; </w:t>
            </w:r>
          </w:p>
        </w:tc>
        <w:tc>
          <w:tcPr>
            <w:tcW w:w="748" w:type="pct"/>
            <w:shd w:val="clear" w:color="auto" w:fill="F2F2F2"/>
          </w:tcPr>
          <w:p w14:paraId="6DFD9647" w14:textId="17A530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</w:tc>
      </w:tr>
      <w:tr w:rsidR="00F41B52" w:rsidRPr="00716E3D" w14:paraId="0B457759" w14:textId="77777777" w:rsidTr="009939BD">
        <w:tc>
          <w:tcPr>
            <w:tcW w:w="749" w:type="pct"/>
            <w:shd w:val="clear" w:color="auto" w:fill="auto"/>
          </w:tcPr>
          <w:p w14:paraId="6E7017DF" w14:textId="2FD813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A.W26.</w:t>
            </w:r>
          </w:p>
        </w:tc>
        <w:tc>
          <w:tcPr>
            <w:tcW w:w="3503" w:type="pct"/>
            <w:shd w:val="clear" w:color="auto" w:fill="auto"/>
          </w:tcPr>
          <w:p w14:paraId="5D50C5D7" w14:textId="63C9D5D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klasyfikację drobnoustrojów, z uwzględnieniem mikroorganizmów chorobotwórczych i obecnych w mikrobiocie fizjologicznej człowieka;</w:t>
            </w:r>
          </w:p>
        </w:tc>
        <w:tc>
          <w:tcPr>
            <w:tcW w:w="748" w:type="pct"/>
            <w:shd w:val="clear" w:color="auto" w:fill="F2F2F2"/>
          </w:tcPr>
          <w:p w14:paraId="7EC29E72" w14:textId="040D164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</w:tc>
      </w:tr>
      <w:tr w:rsidR="00F41B52" w:rsidRPr="00716E3D" w14:paraId="68539010" w14:textId="77777777" w:rsidTr="009939BD">
        <w:tc>
          <w:tcPr>
            <w:tcW w:w="749" w:type="pct"/>
            <w:shd w:val="clear" w:color="auto" w:fill="auto"/>
          </w:tcPr>
          <w:p w14:paraId="03005599" w14:textId="0988849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A.W27.</w:t>
            </w:r>
          </w:p>
        </w:tc>
        <w:tc>
          <w:tcPr>
            <w:tcW w:w="3503" w:type="pct"/>
            <w:shd w:val="clear" w:color="auto" w:fill="auto"/>
          </w:tcPr>
          <w:p w14:paraId="3EE06DE7" w14:textId="6C26A5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poszczególne grupy środków leczniczych, główne mechanizmy ich działania, powodowane przez nie przemiany w organizmie człowieka i działania uboczne; </w:t>
            </w:r>
          </w:p>
        </w:tc>
        <w:tc>
          <w:tcPr>
            <w:tcW w:w="748" w:type="pct"/>
            <w:shd w:val="clear" w:color="auto" w:fill="F2F2F2"/>
          </w:tcPr>
          <w:p w14:paraId="42E50DEA" w14:textId="54F8E65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</w:tc>
      </w:tr>
      <w:tr w:rsidR="00F41B52" w:rsidRPr="00716E3D" w14:paraId="5D4B4871" w14:textId="77777777" w:rsidTr="009939BD">
        <w:tc>
          <w:tcPr>
            <w:tcW w:w="749" w:type="pct"/>
            <w:shd w:val="clear" w:color="auto" w:fill="auto"/>
          </w:tcPr>
          <w:p w14:paraId="68CAAFA5" w14:textId="7B38067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A.W28.</w:t>
            </w:r>
          </w:p>
        </w:tc>
        <w:tc>
          <w:tcPr>
            <w:tcW w:w="3503" w:type="pct"/>
            <w:shd w:val="clear" w:color="auto" w:fill="auto"/>
          </w:tcPr>
          <w:p w14:paraId="42C1341E" w14:textId="219EA8F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poszczególne grupy leków, substancje czynne zawarte w lekach, zastosowanie leków oraz postacie i drogi ich podawania;  </w:t>
            </w:r>
          </w:p>
        </w:tc>
        <w:tc>
          <w:tcPr>
            <w:tcW w:w="748" w:type="pct"/>
            <w:shd w:val="clear" w:color="auto" w:fill="F2F2F2"/>
          </w:tcPr>
          <w:p w14:paraId="08F94150" w14:textId="3E82E3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</w:tc>
      </w:tr>
      <w:tr w:rsidR="00F41B52" w:rsidRPr="00716E3D" w14:paraId="3A87ED45" w14:textId="77777777" w:rsidTr="009939BD">
        <w:tc>
          <w:tcPr>
            <w:tcW w:w="749" w:type="pct"/>
            <w:shd w:val="clear" w:color="auto" w:fill="auto"/>
          </w:tcPr>
          <w:p w14:paraId="2C27019A" w14:textId="79DE9D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</w:t>
            </w:r>
            <w:r w:rsidR="009939BD">
              <w:rPr>
                <w:rFonts w:asciiTheme="minorHAnsi" w:hAnsiTheme="minorHAnsi" w:cstheme="minorHAnsi"/>
              </w:rPr>
              <w:t>.</w:t>
            </w:r>
            <w:r w:rsidRPr="009939BD">
              <w:rPr>
                <w:rFonts w:asciiTheme="minorHAnsi" w:hAnsiTheme="minorHAnsi" w:cstheme="minorHAnsi"/>
              </w:rPr>
              <w:t>W29.</w:t>
            </w:r>
          </w:p>
        </w:tc>
        <w:tc>
          <w:tcPr>
            <w:tcW w:w="3503" w:type="pct"/>
            <w:shd w:val="clear" w:color="auto" w:fill="auto"/>
          </w:tcPr>
          <w:p w14:paraId="6F752FA8" w14:textId="5EC523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wpływ procesów chorobowych na metabolizm i eliminację leków; </w:t>
            </w:r>
          </w:p>
        </w:tc>
        <w:tc>
          <w:tcPr>
            <w:tcW w:w="748" w:type="pct"/>
            <w:shd w:val="clear" w:color="auto" w:fill="F2F2F2"/>
          </w:tcPr>
          <w:p w14:paraId="7DB24181" w14:textId="064E41E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</w:tc>
      </w:tr>
      <w:tr w:rsidR="00F41B52" w:rsidRPr="00716E3D" w14:paraId="596C3E2A" w14:textId="77777777" w:rsidTr="009939BD">
        <w:tc>
          <w:tcPr>
            <w:tcW w:w="749" w:type="pct"/>
            <w:shd w:val="clear" w:color="auto" w:fill="auto"/>
          </w:tcPr>
          <w:p w14:paraId="0BA65034" w14:textId="1A48643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A.W30.</w:t>
            </w:r>
          </w:p>
        </w:tc>
        <w:tc>
          <w:tcPr>
            <w:tcW w:w="3503" w:type="pct"/>
            <w:shd w:val="clear" w:color="auto" w:fill="auto"/>
          </w:tcPr>
          <w:p w14:paraId="065F9018" w14:textId="4BF9B85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działania niepożądane leków, w tym wynikające z ich interakcji i procedurę zgłaszania działań niepożądanych leków; </w:t>
            </w:r>
          </w:p>
        </w:tc>
        <w:tc>
          <w:tcPr>
            <w:tcW w:w="748" w:type="pct"/>
            <w:shd w:val="clear" w:color="auto" w:fill="F2F2F2"/>
          </w:tcPr>
          <w:p w14:paraId="1B279AD9" w14:textId="3C8F0A0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41B52" w:rsidRPr="00716E3D" w14:paraId="71B1E035" w14:textId="77777777" w:rsidTr="009939BD">
        <w:tc>
          <w:tcPr>
            <w:tcW w:w="749" w:type="pct"/>
            <w:shd w:val="clear" w:color="auto" w:fill="auto"/>
          </w:tcPr>
          <w:p w14:paraId="1B989CE6" w14:textId="5956B23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A.W31.</w:t>
            </w:r>
          </w:p>
        </w:tc>
        <w:tc>
          <w:tcPr>
            <w:tcW w:w="3503" w:type="pct"/>
            <w:shd w:val="clear" w:color="auto" w:fill="auto"/>
          </w:tcPr>
          <w:p w14:paraId="48C7E771" w14:textId="4622E7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zasady farmakoterapii; </w:t>
            </w:r>
          </w:p>
        </w:tc>
        <w:tc>
          <w:tcPr>
            <w:tcW w:w="748" w:type="pct"/>
            <w:shd w:val="clear" w:color="auto" w:fill="F2F2F2"/>
          </w:tcPr>
          <w:p w14:paraId="3806A342" w14:textId="2280354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41B52" w:rsidRPr="00716E3D" w14:paraId="763C53BE" w14:textId="77777777" w:rsidTr="009939BD">
        <w:tc>
          <w:tcPr>
            <w:tcW w:w="749" w:type="pct"/>
            <w:shd w:val="clear" w:color="auto" w:fill="auto"/>
          </w:tcPr>
          <w:p w14:paraId="4FF34B29" w14:textId="7C64299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A.W32.</w:t>
            </w:r>
          </w:p>
        </w:tc>
        <w:tc>
          <w:tcPr>
            <w:tcW w:w="3503" w:type="pct"/>
            <w:shd w:val="clear" w:color="auto" w:fill="auto"/>
          </w:tcPr>
          <w:p w14:paraId="4397521D" w14:textId="2BE92E1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farmakoterapii i fitoterapii w położnictwie, neonatologii i ginekologii oraz wpływ leków na płód i noworodka karmionego piersią, w tym teratogenne i embriotoksyczne działanie leków; </w:t>
            </w:r>
          </w:p>
        </w:tc>
        <w:tc>
          <w:tcPr>
            <w:tcW w:w="748" w:type="pct"/>
            <w:shd w:val="clear" w:color="auto" w:fill="F2F2F2"/>
          </w:tcPr>
          <w:p w14:paraId="1F3603CB" w14:textId="2959278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41B52" w:rsidRPr="00716E3D" w14:paraId="5078F99E" w14:textId="77777777" w:rsidTr="009939BD">
        <w:tc>
          <w:tcPr>
            <w:tcW w:w="749" w:type="pct"/>
            <w:shd w:val="clear" w:color="auto" w:fill="auto"/>
          </w:tcPr>
          <w:p w14:paraId="0365876E" w14:textId="6099A7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A.W33.</w:t>
            </w:r>
          </w:p>
        </w:tc>
        <w:tc>
          <w:tcPr>
            <w:tcW w:w="3503" w:type="pct"/>
            <w:shd w:val="clear" w:color="auto" w:fill="auto"/>
          </w:tcPr>
          <w:p w14:paraId="69092D8C" w14:textId="4421CF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wystawiania recept w ramach realizacji zleceń lekarskich; </w:t>
            </w:r>
          </w:p>
        </w:tc>
        <w:tc>
          <w:tcPr>
            <w:tcW w:w="748" w:type="pct"/>
            <w:shd w:val="clear" w:color="auto" w:fill="F2F2F2"/>
          </w:tcPr>
          <w:p w14:paraId="2025429B" w14:textId="65B00B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</w:tc>
      </w:tr>
      <w:tr w:rsidR="00F41B52" w:rsidRPr="00716E3D" w14:paraId="5773A29E" w14:textId="77777777" w:rsidTr="009939BD">
        <w:tc>
          <w:tcPr>
            <w:tcW w:w="749" w:type="pct"/>
            <w:shd w:val="clear" w:color="auto" w:fill="auto"/>
          </w:tcPr>
          <w:p w14:paraId="4C0CFCE9" w14:textId="5F070EC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A.W34.</w:t>
            </w:r>
          </w:p>
        </w:tc>
        <w:tc>
          <w:tcPr>
            <w:tcW w:w="3503" w:type="pct"/>
            <w:shd w:val="clear" w:color="auto" w:fill="auto"/>
          </w:tcPr>
          <w:p w14:paraId="294F60AB" w14:textId="3FC93A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leczenia krwią, jej składnikami i środkami krwiozastępczymi;</w:t>
            </w:r>
          </w:p>
        </w:tc>
        <w:tc>
          <w:tcPr>
            <w:tcW w:w="748" w:type="pct"/>
            <w:shd w:val="clear" w:color="auto" w:fill="F2F2F2"/>
          </w:tcPr>
          <w:p w14:paraId="653C5AC8" w14:textId="28F7D24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</w:tc>
      </w:tr>
      <w:tr w:rsidR="00F41B52" w:rsidRPr="00716E3D" w14:paraId="1FE4C5B8" w14:textId="77777777" w:rsidTr="009939BD">
        <w:tc>
          <w:tcPr>
            <w:tcW w:w="749" w:type="pct"/>
            <w:shd w:val="clear" w:color="auto" w:fill="auto"/>
          </w:tcPr>
          <w:p w14:paraId="0A3259D3" w14:textId="3A8393A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A.W35.</w:t>
            </w:r>
          </w:p>
        </w:tc>
        <w:tc>
          <w:tcPr>
            <w:tcW w:w="3503" w:type="pct"/>
            <w:shd w:val="clear" w:color="auto" w:fill="auto"/>
          </w:tcPr>
          <w:p w14:paraId="48AC9FA3" w14:textId="0AB15E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obrazowania i zasady przeprowadzania obrazowania tymi metodami oraz zasady ochrony radiologicznej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748" w:type="pct"/>
            <w:shd w:val="clear" w:color="auto" w:fill="F2F2F2"/>
          </w:tcPr>
          <w:p w14:paraId="2174FB98" w14:textId="28F3F43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41B52" w:rsidRPr="00716E3D" w14:paraId="18841B06" w14:textId="77777777" w:rsidTr="009939BD">
        <w:tc>
          <w:tcPr>
            <w:tcW w:w="749" w:type="pct"/>
            <w:shd w:val="clear" w:color="auto" w:fill="auto"/>
          </w:tcPr>
          <w:p w14:paraId="2681F2F8" w14:textId="72F3ACA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B.W1.</w:t>
            </w:r>
          </w:p>
        </w:tc>
        <w:tc>
          <w:tcPr>
            <w:tcW w:w="3503" w:type="pct"/>
            <w:shd w:val="clear" w:color="auto" w:fill="auto"/>
          </w:tcPr>
          <w:p w14:paraId="6252E6BD" w14:textId="5E7CD8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psychologiczne podstawy rozwoju człowieka i jego zachowania prawidłowe i zaburzone; </w:t>
            </w:r>
          </w:p>
        </w:tc>
        <w:tc>
          <w:tcPr>
            <w:tcW w:w="748" w:type="pct"/>
            <w:shd w:val="clear" w:color="auto" w:fill="F2F2F2"/>
          </w:tcPr>
          <w:p w14:paraId="6D282162" w14:textId="4A5CA8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36</w:t>
            </w:r>
          </w:p>
          <w:p w14:paraId="216AC7EA" w14:textId="5FB5D6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41B52" w:rsidRPr="00716E3D" w14:paraId="10A165C3" w14:textId="77777777" w:rsidTr="009939BD">
        <w:tc>
          <w:tcPr>
            <w:tcW w:w="749" w:type="pct"/>
            <w:shd w:val="clear" w:color="auto" w:fill="auto"/>
          </w:tcPr>
          <w:p w14:paraId="1F0D85CE" w14:textId="7DD3266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B.W2.</w:t>
            </w:r>
          </w:p>
        </w:tc>
        <w:tc>
          <w:tcPr>
            <w:tcW w:w="3503" w:type="pct"/>
            <w:shd w:val="clear" w:color="auto" w:fill="auto"/>
          </w:tcPr>
          <w:p w14:paraId="64D2F465" w14:textId="101A5D6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relacji człowiek – środowisko społeczne, w tym zachowania adaptacyjne i mechanizmy funkcjonowania człowieka w sytuacjach trudnych; </w:t>
            </w:r>
          </w:p>
        </w:tc>
        <w:tc>
          <w:tcPr>
            <w:tcW w:w="748" w:type="pct"/>
            <w:shd w:val="clear" w:color="auto" w:fill="F2F2F2"/>
          </w:tcPr>
          <w:p w14:paraId="7F78A19A" w14:textId="5CA547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37</w:t>
            </w:r>
          </w:p>
          <w:p w14:paraId="0BF6A840" w14:textId="4BB979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41B52" w:rsidRPr="00716E3D" w14:paraId="54275E46" w14:textId="77777777" w:rsidTr="009939BD">
        <w:tc>
          <w:tcPr>
            <w:tcW w:w="749" w:type="pct"/>
            <w:shd w:val="clear" w:color="auto" w:fill="auto"/>
          </w:tcPr>
          <w:p w14:paraId="1AC99A65" w14:textId="02151AC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B.W3.</w:t>
            </w:r>
          </w:p>
        </w:tc>
        <w:tc>
          <w:tcPr>
            <w:tcW w:w="3503" w:type="pct"/>
            <w:shd w:val="clear" w:color="auto" w:fill="auto"/>
          </w:tcPr>
          <w:p w14:paraId="4334E324" w14:textId="38CC490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etapy rozwoju psychicznego człowieka i prawidłowości </w:t>
            </w:r>
            <w:r w:rsidRPr="00716E3D">
              <w:rPr>
                <w:rFonts w:asciiTheme="minorHAnsi" w:hAnsiTheme="minorHAnsi" w:cstheme="minorHAnsi"/>
                <w:color w:val="000000"/>
              </w:rPr>
              <w:tab/>
              <w:t xml:space="preserve">występujące na poszczególnych etapach tego rozwoju; </w:t>
            </w:r>
          </w:p>
        </w:tc>
        <w:tc>
          <w:tcPr>
            <w:tcW w:w="748" w:type="pct"/>
            <w:shd w:val="clear" w:color="auto" w:fill="F2F2F2"/>
          </w:tcPr>
          <w:p w14:paraId="16F28262" w14:textId="19CA8E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38</w:t>
            </w:r>
          </w:p>
          <w:p w14:paraId="5EFABCBC" w14:textId="0AB7E9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41B52" w:rsidRPr="00716E3D" w14:paraId="7622BC0C" w14:textId="77777777" w:rsidTr="009939BD">
        <w:tc>
          <w:tcPr>
            <w:tcW w:w="749" w:type="pct"/>
            <w:shd w:val="clear" w:color="auto" w:fill="auto"/>
          </w:tcPr>
          <w:p w14:paraId="05588571" w14:textId="3B1CC18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B.W4.</w:t>
            </w:r>
          </w:p>
        </w:tc>
        <w:tc>
          <w:tcPr>
            <w:tcW w:w="3503" w:type="pct"/>
            <w:shd w:val="clear" w:color="auto" w:fill="auto"/>
          </w:tcPr>
          <w:p w14:paraId="3003E3A5" w14:textId="4D9A70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emocji, motywacji, temperamentu i osobowości oraz cechy osobowości zdrowej, zaburzenia osobowości; </w:t>
            </w:r>
          </w:p>
        </w:tc>
        <w:tc>
          <w:tcPr>
            <w:tcW w:w="748" w:type="pct"/>
            <w:shd w:val="clear" w:color="auto" w:fill="F2F2F2"/>
          </w:tcPr>
          <w:p w14:paraId="12B1E772" w14:textId="45B1E21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39</w:t>
            </w:r>
          </w:p>
          <w:p w14:paraId="2040EF22" w14:textId="543AF1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41B52" w:rsidRPr="00716E3D" w14:paraId="3E075FAF" w14:textId="77777777" w:rsidTr="009939BD">
        <w:tc>
          <w:tcPr>
            <w:tcW w:w="749" w:type="pct"/>
            <w:shd w:val="clear" w:color="auto" w:fill="auto"/>
          </w:tcPr>
          <w:p w14:paraId="2D950A40" w14:textId="30506A0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B.W5.</w:t>
            </w:r>
          </w:p>
        </w:tc>
        <w:tc>
          <w:tcPr>
            <w:tcW w:w="3503" w:type="pct"/>
            <w:shd w:val="clear" w:color="auto" w:fill="auto"/>
          </w:tcPr>
          <w:p w14:paraId="49B716AF" w14:textId="091033A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zagadnienia z zakresu psychologii prenatalnej i prokreacyjnej; </w:t>
            </w:r>
          </w:p>
        </w:tc>
        <w:tc>
          <w:tcPr>
            <w:tcW w:w="748" w:type="pct"/>
            <w:shd w:val="clear" w:color="auto" w:fill="F2F2F2"/>
          </w:tcPr>
          <w:p w14:paraId="428799DB" w14:textId="24C9EA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0FEE24D3" w14:textId="71246F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41B52" w:rsidRPr="00716E3D" w14:paraId="710D9CE7" w14:textId="77777777" w:rsidTr="009939BD">
        <w:tc>
          <w:tcPr>
            <w:tcW w:w="749" w:type="pct"/>
            <w:shd w:val="clear" w:color="auto" w:fill="auto"/>
          </w:tcPr>
          <w:p w14:paraId="3BEE9CC8" w14:textId="57EF852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B.W6.</w:t>
            </w:r>
          </w:p>
        </w:tc>
        <w:tc>
          <w:tcPr>
            <w:tcW w:w="3503" w:type="pct"/>
            <w:shd w:val="clear" w:color="auto" w:fill="auto"/>
          </w:tcPr>
          <w:p w14:paraId="4C018730" w14:textId="524055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etapy rozwoju dziecka od poczęcia do narodzin, czynniki psychospołeczne warunkujące jego rozwój w okresie prenatalnym i czynniki sprzyjające tworzeniu się więzi rodziców z dzieckiem poczętym; </w:t>
            </w:r>
          </w:p>
        </w:tc>
        <w:tc>
          <w:tcPr>
            <w:tcW w:w="748" w:type="pct"/>
            <w:shd w:val="clear" w:color="auto" w:fill="F2F2F2"/>
          </w:tcPr>
          <w:p w14:paraId="4FE1CC59" w14:textId="10E68E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  <w:p w14:paraId="71AC10CE" w14:textId="77FE43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41B52" w:rsidRPr="00716E3D" w14:paraId="71B45EA8" w14:textId="77777777" w:rsidTr="009939BD">
        <w:tc>
          <w:tcPr>
            <w:tcW w:w="749" w:type="pct"/>
            <w:shd w:val="clear" w:color="auto" w:fill="auto"/>
          </w:tcPr>
          <w:p w14:paraId="324943AD" w14:textId="68EDB34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B.W7.</w:t>
            </w:r>
          </w:p>
        </w:tc>
        <w:tc>
          <w:tcPr>
            <w:tcW w:w="3503" w:type="pct"/>
            <w:shd w:val="clear" w:color="auto" w:fill="auto"/>
          </w:tcPr>
          <w:p w14:paraId="3FB62421" w14:textId="0F267A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psychospołeczne aspekty kolejnych okresów w życiu kobiety od pokwitania do senium oraz tranzycji płci; </w:t>
            </w:r>
          </w:p>
        </w:tc>
        <w:tc>
          <w:tcPr>
            <w:tcW w:w="748" w:type="pct"/>
            <w:shd w:val="clear" w:color="auto" w:fill="F2F2F2"/>
          </w:tcPr>
          <w:p w14:paraId="7770BC15" w14:textId="06162B6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  <w:p w14:paraId="4994EF7D" w14:textId="1B8CFF2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41B52" w:rsidRPr="00716E3D" w14:paraId="3EB04F80" w14:textId="77777777" w:rsidTr="009939BD">
        <w:tc>
          <w:tcPr>
            <w:tcW w:w="749" w:type="pct"/>
            <w:shd w:val="clear" w:color="auto" w:fill="auto"/>
          </w:tcPr>
          <w:p w14:paraId="2FA0417A" w14:textId="48522F5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B.W8.</w:t>
            </w:r>
          </w:p>
        </w:tc>
        <w:tc>
          <w:tcPr>
            <w:tcW w:w="3503" w:type="pct"/>
            <w:shd w:val="clear" w:color="auto" w:fill="auto"/>
          </w:tcPr>
          <w:p w14:paraId="31FCB545" w14:textId="39D0826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istotę, strukturę i zjawiska zachodzące w procesie przekazywania i wymiany informacji oraz modele, style i bariery w komunikacji interpersonalnej; </w:t>
            </w:r>
          </w:p>
        </w:tc>
        <w:tc>
          <w:tcPr>
            <w:tcW w:w="748" w:type="pct"/>
            <w:shd w:val="clear" w:color="auto" w:fill="F2F2F2"/>
          </w:tcPr>
          <w:p w14:paraId="1C11478B" w14:textId="20242F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  <w:p w14:paraId="46C2EAA3" w14:textId="274867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41B52" w:rsidRPr="00716E3D" w14:paraId="6E6CEEDC" w14:textId="77777777" w:rsidTr="009939BD">
        <w:tc>
          <w:tcPr>
            <w:tcW w:w="749" w:type="pct"/>
            <w:shd w:val="clear" w:color="auto" w:fill="auto"/>
          </w:tcPr>
          <w:p w14:paraId="0CE6A4A4" w14:textId="7085F61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B.W9.</w:t>
            </w:r>
          </w:p>
        </w:tc>
        <w:tc>
          <w:tcPr>
            <w:tcW w:w="3503" w:type="pct"/>
            <w:shd w:val="clear" w:color="auto" w:fill="auto"/>
          </w:tcPr>
          <w:p w14:paraId="0746D178" w14:textId="48DBF8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specyficzne problemy psychologiczne występujące w poszczególnych okresach życia kobiety (okres dojrzewania, okołoporodowy i klimakterium); </w:t>
            </w:r>
          </w:p>
        </w:tc>
        <w:tc>
          <w:tcPr>
            <w:tcW w:w="748" w:type="pct"/>
            <w:shd w:val="clear" w:color="auto" w:fill="F2F2F2"/>
          </w:tcPr>
          <w:p w14:paraId="34858AB5" w14:textId="5A1733E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44</w:t>
            </w:r>
          </w:p>
          <w:p w14:paraId="42DE8A50" w14:textId="472E159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41B52" w:rsidRPr="00716E3D" w14:paraId="5F9FB8FE" w14:textId="77777777" w:rsidTr="009939BD">
        <w:tc>
          <w:tcPr>
            <w:tcW w:w="749" w:type="pct"/>
            <w:shd w:val="clear" w:color="auto" w:fill="auto"/>
          </w:tcPr>
          <w:p w14:paraId="641458EB" w14:textId="49EB498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B.W10.</w:t>
            </w:r>
          </w:p>
        </w:tc>
        <w:tc>
          <w:tcPr>
            <w:tcW w:w="3503" w:type="pct"/>
            <w:shd w:val="clear" w:color="auto" w:fill="auto"/>
          </w:tcPr>
          <w:p w14:paraId="7BA417E5" w14:textId="60AF870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wsparcia społecznego i psychologicznego w zdrowiu i chorobie oraz w sytuacjach szczególnych w opiece zdrowotnej, w szczególności w opiece położniczej, neonatologicznej i ginekologicznej; </w:t>
            </w:r>
          </w:p>
        </w:tc>
        <w:tc>
          <w:tcPr>
            <w:tcW w:w="748" w:type="pct"/>
            <w:shd w:val="clear" w:color="auto" w:fill="F2F2F2"/>
          </w:tcPr>
          <w:p w14:paraId="303DD4B2" w14:textId="409691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45</w:t>
            </w:r>
          </w:p>
          <w:p w14:paraId="613594F1" w14:textId="7C3844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F41B52" w:rsidRPr="00716E3D" w14:paraId="20869B88" w14:textId="77777777" w:rsidTr="009939BD">
        <w:tc>
          <w:tcPr>
            <w:tcW w:w="749" w:type="pct"/>
            <w:shd w:val="clear" w:color="auto" w:fill="auto"/>
          </w:tcPr>
          <w:p w14:paraId="0D88C124" w14:textId="06A387D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B.W11.</w:t>
            </w:r>
          </w:p>
        </w:tc>
        <w:tc>
          <w:tcPr>
            <w:tcW w:w="3503" w:type="pct"/>
            <w:shd w:val="clear" w:color="auto" w:fill="auto"/>
          </w:tcPr>
          <w:p w14:paraId="526645E3" w14:textId="4C046BF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teorie stresu psychologicznego, zależności między stresem a stanem zdrowia oraz inne psychologiczne determinanty zdrowia; </w:t>
            </w:r>
          </w:p>
        </w:tc>
        <w:tc>
          <w:tcPr>
            <w:tcW w:w="748" w:type="pct"/>
            <w:shd w:val="clear" w:color="auto" w:fill="F2F2F2"/>
          </w:tcPr>
          <w:p w14:paraId="06449880" w14:textId="0CF488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46</w:t>
            </w:r>
          </w:p>
          <w:p w14:paraId="3893FE11" w14:textId="3147EBA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41B52" w:rsidRPr="00716E3D" w14:paraId="0DC344CA" w14:textId="77777777" w:rsidTr="009939BD">
        <w:tc>
          <w:tcPr>
            <w:tcW w:w="749" w:type="pct"/>
            <w:shd w:val="clear" w:color="auto" w:fill="auto"/>
          </w:tcPr>
          <w:p w14:paraId="67098393" w14:textId="68F7BD5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B.W12.</w:t>
            </w:r>
          </w:p>
        </w:tc>
        <w:tc>
          <w:tcPr>
            <w:tcW w:w="3503" w:type="pct"/>
            <w:shd w:val="clear" w:color="auto" w:fill="auto"/>
          </w:tcPr>
          <w:p w14:paraId="73099011" w14:textId="01BD08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podejście salutogenetyczne i podejście patogenetyczne do zdrowia i choroby;  </w:t>
            </w:r>
          </w:p>
        </w:tc>
        <w:tc>
          <w:tcPr>
            <w:tcW w:w="748" w:type="pct"/>
            <w:shd w:val="clear" w:color="auto" w:fill="F2F2F2"/>
          </w:tcPr>
          <w:p w14:paraId="659BA196" w14:textId="62C10D9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47</w:t>
            </w:r>
          </w:p>
          <w:p w14:paraId="50E8CB12" w14:textId="6043FF8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41B52" w:rsidRPr="00716E3D" w14:paraId="5D6ED76B" w14:textId="77777777" w:rsidTr="009939BD">
        <w:tc>
          <w:tcPr>
            <w:tcW w:w="749" w:type="pct"/>
            <w:shd w:val="clear" w:color="auto" w:fill="auto"/>
          </w:tcPr>
          <w:p w14:paraId="1732A54B" w14:textId="032701E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B.W13.</w:t>
            </w:r>
          </w:p>
        </w:tc>
        <w:tc>
          <w:tcPr>
            <w:tcW w:w="3503" w:type="pct"/>
            <w:shd w:val="clear" w:color="auto" w:fill="auto"/>
          </w:tcPr>
          <w:p w14:paraId="0CFBF2A9" w14:textId="36A562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procesy adaptacji człowieka do życia z chorobą przewlekłą lub o niepomyślnym rokowaniu i uwarunkowania tych procesów; </w:t>
            </w:r>
          </w:p>
        </w:tc>
        <w:tc>
          <w:tcPr>
            <w:tcW w:w="748" w:type="pct"/>
            <w:shd w:val="clear" w:color="auto" w:fill="F2F2F2"/>
          </w:tcPr>
          <w:p w14:paraId="06E79CD5" w14:textId="7D439F4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  <w:p w14:paraId="3898EAA7" w14:textId="4D5BE46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F41B52" w:rsidRPr="00716E3D" w14:paraId="7141149A" w14:textId="77777777" w:rsidTr="009939BD">
        <w:tc>
          <w:tcPr>
            <w:tcW w:w="749" w:type="pct"/>
            <w:shd w:val="clear" w:color="auto" w:fill="auto"/>
          </w:tcPr>
          <w:p w14:paraId="004AFA0B" w14:textId="0B0D2C8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B.W14.</w:t>
            </w:r>
          </w:p>
        </w:tc>
        <w:tc>
          <w:tcPr>
            <w:tcW w:w="3503" w:type="pct"/>
            <w:shd w:val="clear" w:color="auto" w:fill="auto"/>
          </w:tcPr>
          <w:p w14:paraId="57672720" w14:textId="6FAAE1B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techniki radzenia sobie ze stresem, redukowania lęku, metody relaksacji oraz mechanizmy powstawania zespołu wypalenia zawodowego i zapobiegania jego powstawaniu;</w:t>
            </w:r>
          </w:p>
        </w:tc>
        <w:tc>
          <w:tcPr>
            <w:tcW w:w="748" w:type="pct"/>
            <w:shd w:val="clear" w:color="auto" w:fill="F2F2F2"/>
          </w:tcPr>
          <w:p w14:paraId="6738AC9A" w14:textId="56B8E9A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  <w:p w14:paraId="2B54DA22" w14:textId="78C6BCA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F41B52" w:rsidRPr="00716E3D" w14:paraId="7C9068BB" w14:textId="77777777" w:rsidTr="009939BD">
        <w:tc>
          <w:tcPr>
            <w:tcW w:w="749" w:type="pct"/>
            <w:shd w:val="clear" w:color="auto" w:fill="auto"/>
          </w:tcPr>
          <w:p w14:paraId="68C0585F" w14:textId="381E68C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B.W15.</w:t>
            </w:r>
          </w:p>
        </w:tc>
        <w:tc>
          <w:tcPr>
            <w:tcW w:w="3503" w:type="pct"/>
            <w:shd w:val="clear" w:color="auto" w:fill="auto"/>
          </w:tcPr>
          <w:p w14:paraId="360B1B3D" w14:textId="33F166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i zasady funkcjonowania rodziny, grupy, organizacji, instytucji, populacji, społeczności i ekosystemu; </w:t>
            </w:r>
          </w:p>
        </w:tc>
        <w:tc>
          <w:tcPr>
            <w:tcW w:w="748" w:type="pct"/>
            <w:shd w:val="clear" w:color="auto" w:fill="F2F2F2"/>
          </w:tcPr>
          <w:p w14:paraId="0387CE32" w14:textId="6A794C3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6320CE1F" w14:textId="64633B0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F41B52" w:rsidRPr="00716E3D" w14:paraId="4D43A99A" w14:textId="77777777" w:rsidTr="009939BD">
        <w:tc>
          <w:tcPr>
            <w:tcW w:w="749" w:type="pct"/>
            <w:shd w:val="clear" w:color="auto" w:fill="auto"/>
          </w:tcPr>
          <w:p w14:paraId="4B0EB63C" w14:textId="174181F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B.W16.</w:t>
            </w:r>
          </w:p>
        </w:tc>
        <w:tc>
          <w:tcPr>
            <w:tcW w:w="3503" w:type="pct"/>
            <w:shd w:val="clear" w:color="auto" w:fill="auto"/>
          </w:tcPr>
          <w:p w14:paraId="0E71EFA5" w14:textId="2FB7A99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wybrane obszary odrębności kulturowych i religijnych; </w:t>
            </w:r>
          </w:p>
        </w:tc>
        <w:tc>
          <w:tcPr>
            <w:tcW w:w="748" w:type="pct"/>
            <w:shd w:val="clear" w:color="auto" w:fill="F2F2F2"/>
          </w:tcPr>
          <w:p w14:paraId="2A13804A" w14:textId="7C72E8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  <w:p w14:paraId="44034A3C" w14:textId="7827573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F41B52" w:rsidRPr="00716E3D" w14:paraId="2869A861" w14:textId="77777777" w:rsidTr="009939BD">
        <w:tc>
          <w:tcPr>
            <w:tcW w:w="749" w:type="pct"/>
            <w:shd w:val="clear" w:color="auto" w:fill="auto"/>
          </w:tcPr>
          <w:p w14:paraId="63B6517D" w14:textId="6D1391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B.W17.</w:t>
            </w:r>
          </w:p>
        </w:tc>
        <w:tc>
          <w:tcPr>
            <w:tcW w:w="3503" w:type="pct"/>
            <w:shd w:val="clear" w:color="auto" w:fill="auto"/>
          </w:tcPr>
          <w:p w14:paraId="6461083E" w14:textId="602BBD28" w:rsidR="00F41B52" w:rsidRPr="00286CE7" w:rsidRDefault="00F41B52" w:rsidP="00F41B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t>zakres interakcji społecznej i proces socjalizacji oraz działanie lokalnych społeczności i ekosystemu;</w:t>
            </w:r>
          </w:p>
        </w:tc>
        <w:tc>
          <w:tcPr>
            <w:tcW w:w="748" w:type="pct"/>
            <w:shd w:val="clear" w:color="auto" w:fill="F2F2F2"/>
          </w:tcPr>
          <w:p w14:paraId="4F9ACF87" w14:textId="6B692C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79861893" w14:textId="0F31FC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F41B52" w:rsidRPr="00716E3D" w14:paraId="1665D562" w14:textId="77777777" w:rsidTr="009939BD">
        <w:tc>
          <w:tcPr>
            <w:tcW w:w="749" w:type="pct"/>
            <w:shd w:val="clear" w:color="auto" w:fill="auto"/>
          </w:tcPr>
          <w:p w14:paraId="2BB0A26F" w14:textId="44AC7FC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B.W18.</w:t>
            </w:r>
          </w:p>
        </w:tc>
        <w:tc>
          <w:tcPr>
            <w:tcW w:w="3503" w:type="pct"/>
            <w:shd w:val="clear" w:color="auto" w:fill="auto"/>
          </w:tcPr>
          <w:p w14:paraId="32543439" w14:textId="14ADB4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dewiacji i zaburzenia, ze szczególnym uwzględnieniem patologii dziecięcej; </w:t>
            </w:r>
          </w:p>
        </w:tc>
        <w:tc>
          <w:tcPr>
            <w:tcW w:w="748" w:type="pct"/>
            <w:shd w:val="clear" w:color="auto" w:fill="F2F2F2"/>
          </w:tcPr>
          <w:p w14:paraId="6B50A8A8" w14:textId="3969B0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  <w:p w14:paraId="63643583" w14:textId="4FE98B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0C2B8C62" w14:textId="77777777" w:rsidTr="009939BD">
        <w:tc>
          <w:tcPr>
            <w:tcW w:w="749" w:type="pct"/>
            <w:shd w:val="clear" w:color="auto" w:fill="auto"/>
          </w:tcPr>
          <w:p w14:paraId="5BB7CE91" w14:textId="05E30D6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B.W19.</w:t>
            </w:r>
          </w:p>
        </w:tc>
        <w:tc>
          <w:tcPr>
            <w:tcW w:w="3503" w:type="pct"/>
            <w:shd w:val="clear" w:color="auto" w:fill="auto"/>
          </w:tcPr>
          <w:p w14:paraId="357C72D5" w14:textId="14AC43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zjawisko dyskryminacji społecznej, kulturowej, etnicznej oraz ze względu na płeć i wiek; </w:t>
            </w:r>
          </w:p>
        </w:tc>
        <w:tc>
          <w:tcPr>
            <w:tcW w:w="748" w:type="pct"/>
            <w:shd w:val="clear" w:color="auto" w:fill="F2F2F2"/>
          </w:tcPr>
          <w:p w14:paraId="18E73C2D" w14:textId="482F77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  <w:p w14:paraId="024E2D46" w14:textId="6F341C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10C1FB67" w14:textId="77777777" w:rsidTr="009939BD">
        <w:tc>
          <w:tcPr>
            <w:tcW w:w="749" w:type="pct"/>
            <w:shd w:val="clear" w:color="auto" w:fill="auto"/>
          </w:tcPr>
          <w:p w14:paraId="7DB536AF" w14:textId="434F74A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B.W20.</w:t>
            </w:r>
          </w:p>
        </w:tc>
        <w:tc>
          <w:tcPr>
            <w:tcW w:w="3503" w:type="pct"/>
            <w:shd w:val="clear" w:color="auto" w:fill="auto"/>
          </w:tcPr>
          <w:p w14:paraId="2BFFD96B" w14:textId="5640F2B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społeczne konsekwencje choroby, bezdzietności i ciąży niepożądanej oraz problemy małoletnich i samotnych matek; </w:t>
            </w:r>
          </w:p>
        </w:tc>
        <w:tc>
          <w:tcPr>
            <w:tcW w:w="748" w:type="pct"/>
            <w:shd w:val="clear" w:color="auto" w:fill="F2F2F2"/>
          </w:tcPr>
          <w:p w14:paraId="5D1336DE" w14:textId="6B3D79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  <w:p w14:paraId="1144A030" w14:textId="090BFD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F41B52" w:rsidRPr="00716E3D" w14:paraId="172F5F9E" w14:textId="77777777" w:rsidTr="009939BD">
        <w:tc>
          <w:tcPr>
            <w:tcW w:w="749" w:type="pct"/>
            <w:shd w:val="clear" w:color="auto" w:fill="auto"/>
          </w:tcPr>
          <w:p w14:paraId="7CD6471A" w14:textId="0AE26F8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B.W21.</w:t>
            </w:r>
          </w:p>
        </w:tc>
        <w:tc>
          <w:tcPr>
            <w:tcW w:w="3503" w:type="pct"/>
            <w:shd w:val="clear" w:color="auto" w:fill="auto"/>
          </w:tcPr>
          <w:p w14:paraId="4372A27C" w14:textId="14FD58B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aktualne i prognozowane zmiany społeczne wpływające na funkcjonowanie systemu ochrony zdrowia oraz warunki wykonywania zawodu położnej; </w:t>
            </w:r>
          </w:p>
        </w:tc>
        <w:tc>
          <w:tcPr>
            <w:tcW w:w="748" w:type="pct"/>
            <w:shd w:val="clear" w:color="auto" w:fill="F2F2F2"/>
          </w:tcPr>
          <w:p w14:paraId="5FFD1C71" w14:textId="4CB8D6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56</w:t>
            </w:r>
          </w:p>
          <w:p w14:paraId="1FD05A92" w14:textId="3B79BE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41B52" w:rsidRPr="00716E3D" w14:paraId="3245D127" w14:textId="77777777" w:rsidTr="009939BD">
        <w:tc>
          <w:tcPr>
            <w:tcW w:w="749" w:type="pct"/>
            <w:shd w:val="clear" w:color="auto" w:fill="auto"/>
          </w:tcPr>
          <w:p w14:paraId="0F73FC4E" w14:textId="5E72C7A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B.W22.</w:t>
            </w:r>
          </w:p>
        </w:tc>
        <w:tc>
          <w:tcPr>
            <w:tcW w:w="3503" w:type="pct"/>
            <w:shd w:val="clear" w:color="auto" w:fill="auto"/>
          </w:tcPr>
          <w:p w14:paraId="6FA2EFE2" w14:textId="6EEEA43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postawy społeczne wobec zdrowia i systemu ochrony zdrowia;</w:t>
            </w:r>
          </w:p>
        </w:tc>
        <w:tc>
          <w:tcPr>
            <w:tcW w:w="748" w:type="pct"/>
            <w:shd w:val="clear" w:color="auto" w:fill="F2F2F2"/>
          </w:tcPr>
          <w:p w14:paraId="04956CC6" w14:textId="049B241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57</w:t>
            </w:r>
          </w:p>
          <w:p w14:paraId="58D9B01B" w14:textId="03D8AD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41B52" w:rsidRPr="00716E3D" w14:paraId="4E5B0B15" w14:textId="77777777" w:rsidTr="009939BD">
        <w:tc>
          <w:tcPr>
            <w:tcW w:w="749" w:type="pct"/>
            <w:shd w:val="clear" w:color="auto" w:fill="auto"/>
          </w:tcPr>
          <w:p w14:paraId="3B759ABD" w14:textId="08EF084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B.W23.</w:t>
            </w:r>
          </w:p>
        </w:tc>
        <w:tc>
          <w:tcPr>
            <w:tcW w:w="3503" w:type="pct"/>
            <w:shd w:val="clear" w:color="auto" w:fill="auto"/>
          </w:tcPr>
          <w:p w14:paraId="29BE08C6" w14:textId="33556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i zagadnienia z zakresu pedagogiki jako nauki stosowanej i procesu wychowania w aspekcie zjawiska społecznego chorowania, zdrowienia, hospitalizacji i umierania; </w:t>
            </w:r>
          </w:p>
        </w:tc>
        <w:tc>
          <w:tcPr>
            <w:tcW w:w="748" w:type="pct"/>
            <w:shd w:val="clear" w:color="auto" w:fill="F2F2F2"/>
          </w:tcPr>
          <w:p w14:paraId="41C57529" w14:textId="6F6ECEC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  <w:p w14:paraId="7A634BAC" w14:textId="662C1B1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41B52" w:rsidRPr="00716E3D" w14:paraId="2676A628" w14:textId="77777777" w:rsidTr="009939BD">
        <w:tc>
          <w:tcPr>
            <w:tcW w:w="749" w:type="pct"/>
            <w:shd w:val="clear" w:color="auto" w:fill="auto"/>
          </w:tcPr>
          <w:p w14:paraId="15C4F960" w14:textId="6EE8C9B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B.W24.</w:t>
            </w:r>
          </w:p>
        </w:tc>
        <w:tc>
          <w:tcPr>
            <w:tcW w:w="3503" w:type="pct"/>
            <w:shd w:val="clear" w:color="auto" w:fill="auto"/>
          </w:tcPr>
          <w:p w14:paraId="409F9C0F" w14:textId="7A9206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prowadzenia edukacji zdrowotnej; </w:t>
            </w:r>
          </w:p>
        </w:tc>
        <w:tc>
          <w:tcPr>
            <w:tcW w:w="748" w:type="pct"/>
            <w:shd w:val="clear" w:color="auto" w:fill="F2F2F2"/>
          </w:tcPr>
          <w:p w14:paraId="78AEA6A8" w14:textId="286FEB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  <w:p w14:paraId="4632D087" w14:textId="663015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</w:tc>
      </w:tr>
      <w:tr w:rsidR="00F41B52" w:rsidRPr="00716E3D" w14:paraId="7176267A" w14:textId="77777777" w:rsidTr="009939BD">
        <w:tc>
          <w:tcPr>
            <w:tcW w:w="749" w:type="pct"/>
            <w:shd w:val="clear" w:color="auto" w:fill="auto"/>
          </w:tcPr>
          <w:p w14:paraId="30D12193" w14:textId="0E32502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B.W25.</w:t>
            </w:r>
          </w:p>
        </w:tc>
        <w:tc>
          <w:tcPr>
            <w:tcW w:w="3503" w:type="pct"/>
            <w:shd w:val="clear" w:color="auto" w:fill="auto"/>
          </w:tcPr>
          <w:p w14:paraId="6201E475" w14:textId="535EBB2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metodykę edukacji zdrowotnej dzieci, młodzieży, dorosłych i osób starszych;</w:t>
            </w:r>
          </w:p>
        </w:tc>
        <w:tc>
          <w:tcPr>
            <w:tcW w:w="748" w:type="pct"/>
            <w:shd w:val="clear" w:color="auto" w:fill="F2F2F2"/>
          </w:tcPr>
          <w:p w14:paraId="64D7FA25" w14:textId="13C054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7DA65775" w14:textId="2DEC0DD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</w:tc>
      </w:tr>
      <w:tr w:rsidR="00F41B52" w:rsidRPr="00716E3D" w14:paraId="00671A57" w14:textId="77777777" w:rsidTr="009939BD">
        <w:tc>
          <w:tcPr>
            <w:tcW w:w="749" w:type="pct"/>
            <w:shd w:val="clear" w:color="auto" w:fill="auto"/>
          </w:tcPr>
          <w:p w14:paraId="078C5DFC" w14:textId="4F45854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B.W26.</w:t>
            </w:r>
          </w:p>
        </w:tc>
        <w:tc>
          <w:tcPr>
            <w:tcW w:w="3503" w:type="pct"/>
            <w:shd w:val="clear" w:color="auto" w:fill="auto"/>
          </w:tcPr>
          <w:p w14:paraId="2EFE439F" w14:textId="3917E7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z zakresu prawa i rolę prawa w funkcjonowaniu społeczeństwa, ze szczególnym uwzględnieniem praw człowieka i prawa pracy;  </w:t>
            </w:r>
          </w:p>
        </w:tc>
        <w:tc>
          <w:tcPr>
            <w:tcW w:w="748" w:type="pct"/>
            <w:shd w:val="clear" w:color="auto" w:fill="F2F2F2"/>
          </w:tcPr>
          <w:p w14:paraId="5439E7B2" w14:textId="4EAC29D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  <w:p w14:paraId="6B74F1A4" w14:textId="3833D57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</w:tc>
      </w:tr>
      <w:tr w:rsidR="00F41B52" w:rsidRPr="00716E3D" w14:paraId="7B21AFAA" w14:textId="77777777" w:rsidTr="009939BD">
        <w:tc>
          <w:tcPr>
            <w:tcW w:w="749" w:type="pct"/>
            <w:shd w:val="clear" w:color="auto" w:fill="auto"/>
          </w:tcPr>
          <w:p w14:paraId="0E6A3587" w14:textId="28D5334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B.W27.</w:t>
            </w:r>
          </w:p>
        </w:tc>
        <w:tc>
          <w:tcPr>
            <w:tcW w:w="3503" w:type="pct"/>
            <w:shd w:val="clear" w:color="auto" w:fill="auto"/>
          </w:tcPr>
          <w:p w14:paraId="1B943F2F" w14:textId="0A4374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regulacje prawne z zakresu systemu ochrony zdrowia, w tym z zakresu ubezpieczenia zdrowotnego, obowiązujące w Rzeczypospolitej Polskiej; </w:t>
            </w:r>
          </w:p>
        </w:tc>
        <w:tc>
          <w:tcPr>
            <w:tcW w:w="748" w:type="pct"/>
            <w:shd w:val="clear" w:color="auto" w:fill="F2F2F2"/>
          </w:tcPr>
          <w:p w14:paraId="12CB37BC" w14:textId="22C3A5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  <w:p w14:paraId="2148A654" w14:textId="7E66D1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</w:tc>
      </w:tr>
      <w:tr w:rsidR="00F41B52" w:rsidRPr="00716E3D" w14:paraId="04BF4374" w14:textId="77777777" w:rsidTr="009939BD">
        <w:tc>
          <w:tcPr>
            <w:tcW w:w="749" w:type="pct"/>
            <w:shd w:val="clear" w:color="auto" w:fill="auto"/>
          </w:tcPr>
          <w:p w14:paraId="565D1414" w14:textId="7E2303F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B.W28.</w:t>
            </w:r>
          </w:p>
        </w:tc>
        <w:tc>
          <w:tcPr>
            <w:tcW w:w="3503" w:type="pct"/>
            <w:shd w:val="clear" w:color="auto" w:fill="auto"/>
          </w:tcPr>
          <w:p w14:paraId="4BD81EE7" w14:textId="135DA3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prawne wykonywania zawodu położnej, w tym prawa i obowiązki położnej oraz formy prawne wykonywania zawodu położnej, organizację i zadania samorządu zawodowego pielęgniarek i położnych oraz prawa i obowiązki jego członków; </w:t>
            </w:r>
          </w:p>
        </w:tc>
        <w:tc>
          <w:tcPr>
            <w:tcW w:w="748" w:type="pct"/>
            <w:shd w:val="clear" w:color="auto" w:fill="F2F2F2"/>
          </w:tcPr>
          <w:p w14:paraId="5BA896B7" w14:textId="406094A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63</w:t>
            </w:r>
          </w:p>
          <w:p w14:paraId="3D266361" w14:textId="2483B5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</w:tc>
      </w:tr>
      <w:tr w:rsidR="00F41B52" w:rsidRPr="00716E3D" w14:paraId="588CD397" w14:textId="77777777" w:rsidTr="009939BD">
        <w:tc>
          <w:tcPr>
            <w:tcW w:w="749" w:type="pct"/>
            <w:shd w:val="clear" w:color="auto" w:fill="auto"/>
          </w:tcPr>
          <w:p w14:paraId="388B69FF" w14:textId="74ADB8F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B.W29.</w:t>
            </w:r>
          </w:p>
        </w:tc>
        <w:tc>
          <w:tcPr>
            <w:tcW w:w="3503" w:type="pct"/>
            <w:shd w:val="clear" w:color="auto" w:fill="auto"/>
          </w:tcPr>
          <w:p w14:paraId="576E1F98" w14:textId="7F16DAD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odpowiedzialności pracowniczej, zawodowej, cywilnej i karnej związanej z wykonywaniem zawodu położnej, z uwzględnieniem zdarzenia niepożądanego, przewinienia zawodowego i błędu medycznego; </w:t>
            </w:r>
          </w:p>
        </w:tc>
        <w:tc>
          <w:tcPr>
            <w:tcW w:w="748" w:type="pct"/>
            <w:shd w:val="clear" w:color="auto" w:fill="F2F2F2"/>
          </w:tcPr>
          <w:p w14:paraId="4AA1F651" w14:textId="3CD00A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64</w:t>
            </w:r>
          </w:p>
          <w:p w14:paraId="36BF00C2" w14:textId="1D7E06D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</w:tc>
      </w:tr>
      <w:tr w:rsidR="00F41B52" w:rsidRPr="00716E3D" w14:paraId="5DC0340F" w14:textId="77777777" w:rsidTr="009939BD">
        <w:tc>
          <w:tcPr>
            <w:tcW w:w="749" w:type="pct"/>
            <w:shd w:val="clear" w:color="auto" w:fill="auto"/>
          </w:tcPr>
          <w:p w14:paraId="2D9E1BC7" w14:textId="01D69E1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B.W30.</w:t>
            </w:r>
          </w:p>
        </w:tc>
        <w:tc>
          <w:tcPr>
            <w:tcW w:w="3503" w:type="pct"/>
            <w:shd w:val="clear" w:color="auto" w:fill="auto"/>
          </w:tcPr>
          <w:p w14:paraId="259C658E" w14:textId="07E1DE3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prawa człowieka, prawa dziecka, prawa pacjenta i prawa przysługujące kobiecie rodzącej oraz uprawnienia związane z rodzicielstwem;</w:t>
            </w:r>
          </w:p>
        </w:tc>
        <w:tc>
          <w:tcPr>
            <w:tcW w:w="748" w:type="pct"/>
            <w:shd w:val="clear" w:color="auto" w:fill="F2F2F2"/>
          </w:tcPr>
          <w:p w14:paraId="5CAF6653" w14:textId="76C66AC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65</w:t>
            </w:r>
          </w:p>
          <w:p w14:paraId="7BF0BE44" w14:textId="1F724A7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</w:tc>
      </w:tr>
      <w:tr w:rsidR="00F41B52" w:rsidRPr="00716E3D" w14:paraId="18C4D25D" w14:textId="77777777" w:rsidTr="009939BD">
        <w:tc>
          <w:tcPr>
            <w:tcW w:w="749" w:type="pct"/>
            <w:shd w:val="clear" w:color="auto" w:fill="auto"/>
          </w:tcPr>
          <w:p w14:paraId="3199F8F2" w14:textId="0909B2D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B.W31.</w:t>
            </w:r>
          </w:p>
        </w:tc>
        <w:tc>
          <w:tcPr>
            <w:tcW w:w="3503" w:type="pct"/>
            <w:shd w:val="clear" w:color="auto" w:fill="auto"/>
          </w:tcPr>
          <w:p w14:paraId="4B4DECCC" w14:textId="50D032F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pojęcie zdrowia publicznego i zadania z zakresu zdrowia publicznego; </w:t>
            </w:r>
          </w:p>
          <w:p w14:paraId="7AF0190D" w14:textId="40A1AE5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47C6315" w14:textId="42A7753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66</w:t>
            </w:r>
          </w:p>
          <w:p w14:paraId="67FE1051" w14:textId="5BEBB29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41B52" w:rsidRPr="00716E3D" w14:paraId="74CF744D" w14:textId="77777777" w:rsidTr="009939BD">
        <w:tc>
          <w:tcPr>
            <w:tcW w:w="749" w:type="pct"/>
            <w:shd w:val="clear" w:color="auto" w:fill="auto"/>
          </w:tcPr>
          <w:p w14:paraId="51C6F294" w14:textId="5CB2764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B.W32.</w:t>
            </w:r>
          </w:p>
        </w:tc>
        <w:tc>
          <w:tcPr>
            <w:tcW w:w="3503" w:type="pct"/>
            <w:shd w:val="clear" w:color="auto" w:fill="auto"/>
          </w:tcPr>
          <w:p w14:paraId="58550BD4" w14:textId="59052D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kulturowe, społeczne i ekonomiczne uwarunkowania zdrowia publicznego;  </w:t>
            </w:r>
          </w:p>
        </w:tc>
        <w:tc>
          <w:tcPr>
            <w:tcW w:w="748" w:type="pct"/>
            <w:shd w:val="clear" w:color="auto" w:fill="F2F2F2"/>
          </w:tcPr>
          <w:p w14:paraId="1BA0AEB1" w14:textId="4DE3351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67</w:t>
            </w:r>
          </w:p>
          <w:p w14:paraId="51B3ABB7" w14:textId="66BBC7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41B52" w:rsidRPr="00716E3D" w14:paraId="7CDF1A38" w14:textId="77777777" w:rsidTr="009939BD">
        <w:tc>
          <w:tcPr>
            <w:tcW w:w="749" w:type="pct"/>
            <w:shd w:val="clear" w:color="auto" w:fill="auto"/>
          </w:tcPr>
          <w:p w14:paraId="55ADB298" w14:textId="456FC72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B.W33.</w:t>
            </w:r>
          </w:p>
        </w:tc>
        <w:tc>
          <w:tcPr>
            <w:tcW w:w="3503" w:type="pct"/>
            <w:shd w:val="clear" w:color="auto" w:fill="auto"/>
          </w:tcPr>
          <w:p w14:paraId="03A95E8B" w14:textId="2C963E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dotyczące zdrowia i choroby;  </w:t>
            </w:r>
          </w:p>
        </w:tc>
        <w:tc>
          <w:tcPr>
            <w:tcW w:w="748" w:type="pct"/>
            <w:shd w:val="clear" w:color="auto" w:fill="F2F2F2"/>
          </w:tcPr>
          <w:p w14:paraId="715ED5DB" w14:textId="7464D55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68</w:t>
            </w:r>
          </w:p>
          <w:p w14:paraId="139CAE80" w14:textId="0E20108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41B52" w:rsidRPr="00716E3D" w14:paraId="0835B4DF" w14:textId="77777777" w:rsidTr="009939BD">
        <w:tc>
          <w:tcPr>
            <w:tcW w:w="749" w:type="pct"/>
            <w:shd w:val="clear" w:color="auto" w:fill="auto"/>
          </w:tcPr>
          <w:p w14:paraId="15FDDF9E" w14:textId="116945C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B.W34.</w:t>
            </w:r>
          </w:p>
        </w:tc>
        <w:tc>
          <w:tcPr>
            <w:tcW w:w="3503" w:type="pct"/>
            <w:shd w:val="clear" w:color="auto" w:fill="auto"/>
          </w:tcPr>
          <w:p w14:paraId="47785AE2" w14:textId="6739B9B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 profilaktyki i prewencji chorób; </w:t>
            </w:r>
          </w:p>
        </w:tc>
        <w:tc>
          <w:tcPr>
            <w:tcW w:w="748" w:type="pct"/>
            <w:shd w:val="clear" w:color="auto" w:fill="F2F2F2"/>
          </w:tcPr>
          <w:p w14:paraId="369FD636" w14:textId="71AD9A9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69</w:t>
            </w:r>
          </w:p>
          <w:p w14:paraId="6F436990" w14:textId="4A88831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</w:tc>
      </w:tr>
      <w:tr w:rsidR="00F41B52" w:rsidRPr="00716E3D" w14:paraId="2CAD06CA" w14:textId="77777777" w:rsidTr="009939BD">
        <w:tc>
          <w:tcPr>
            <w:tcW w:w="749" w:type="pct"/>
            <w:shd w:val="clear" w:color="auto" w:fill="auto"/>
          </w:tcPr>
          <w:p w14:paraId="0F6896B9" w14:textId="29ECBE7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B.W35.</w:t>
            </w:r>
          </w:p>
        </w:tc>
        <w:tc>
          <w:tcPr>
            <w:tcW w:w="3503" w:type="pct"/>
            <w:shd w:val="clear" w:color="auto" w:fill="auto"/>
          </w:tcPr>
          <w:p w14:paraId="3A6AE42A" w14:textId="12F95E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748" w:type="pct"/>
            <w:shd w:val="clear" w:color="auto" w:fill="F2F2F2"/>
          </w:tcPr>
          <w:p w14:paraId="1C8F8695" w14:textId="0756A03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  <w:p w14:paraId="31BFF880" w14:textId="447DD0B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</w:tc>
      </w:tr>
      <w:tr w:rsidR="00F41B52" w:rsidRPr="00716E3D" w14:paraId="4BCFD5E6" w14:textId="77777777" w:rsidTr="009939BD">
        <w:tc>
          <w:tcPr>
            <w:tcW w:w="749" w:type="pct"/>
            <w:shd w:val="clear" w:color="auto" w:fill="auto"/>
          </w:tcPr>
          <w:p w14:paraId="04EA4762" w14:textId="0A0E392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B.W36.</w:t>
            </w:r>
          </w:p>
        </w:tc>
        <w:tc>
          <w:tcPr>
            <w:tcW w:w="3503" w:type="pct"/>
            <w:shd w:val="clear" w:color="auto" w:fill="auto"/>
          </w:tcPr>
          <w:p w14:paraId="2AC11F78" w14:textId="1DC13EF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748" w:type="pct"/>
            <w:shd w:val="clear" w:color="auto" w:fill="F2F2F2"/>
          </w:tcPr>
          <w:p w14:paraId="09740B3B" w14:textId="43CF20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  <w:p w14:paraId="4DE10028" w14:textId="203738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41B52" w:rsidRPr="00716E3D" w14:paraId="6DB66A14" w14:textId="77777777" w:rsidTr="009939BD">
        <w:tc>
          <w:tcPr>
            <w:tcW w:w="749" w:type="pct"/>
            <w:shd w:val="clear" w:color="auto" w:fill="auto"/>
          </w:tcPr>
          <w:p w14:paraId="7F4DAA73" w14:textId="098234E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B.W37.</w:t>
            </w:r>
          </w:p>
        </w:tc>
        <w:tc>
          <w:tcPr>
            <w:tcW w:w="3503" w:type="pct"/>
            <w:shd w:val="clear" w:color="auto" w:fill="auto"/>
          </w:tcPr>
          <w:p w14:paraId="6190EC12" w14:textId="401975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międzynarodowe klasyfikacje statystyczne, w tym chorób i problemów zdrowotnych (International Statistical Classification of Diseases and Related Health Problems, ICD-10), funkcjonowania, niepełnosprawności i zdrowia (International Classification of Functioning, Disability and Health, ICF) oraz procedur medycznych;</w:t>
            </w:r>
          </w:p>
        </w:tc>
        <w:tc>
          <w:tcPr>
            <w:tcW w:w="748" w:type="pct"/>
            <w:shd w:val="clear" w:color="auto" w:fill="F2F2F2"/>
          </w:tcPr>
          <w:p w14:paraId="7172A48C" w14:textId="5546ADC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  <w:p w14:paraId="0FBD56C5" w14:textId="3A6904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36</w:t>
            </w:r>
          </w:p>
        </w:tc>
      </w:tr>
      <w:tr w:rsidR="00F41B52" w:rsidRPr="00716E3D" w14:paraId="7EA5CABB" w14:textId="77777777" w:rsidTr="009939BD">
        <w:tc>
          <w:tcPr>
            <w:tcW w:w="749" w:type="pct"/>
            <w:shd w:val="clear" w:color="auto" w:fill="auto"/>
          </w:tcPr>
          <w:p w14:paraId="0A10690C" w14:textId="0068390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B.W38.</w:t>
            </w:r>
          </w:p>
        </w:tc>
        <w:tc>
          <w:tcPr>
            <w:tcW w:w="3503" w:type="pct"/>
            <w:shd w:val="clear" w:color="auto" w:fill="auto"/>
          </w:tcPr>
          <w:p w14:paraId="329A9480" w14:textId="71E8E15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przedmiot etyki ogólnej i zawodowej położnej; </w:t>
            </w:r>
          </w:p>
        </w:tc>
        <w:tc>
          <w:tcPr>
            <w:tcW w:w="748" w:type="pct"/>
            <w:shd w:val="clear" w:color="auto" w:fill="F2F2F2"/>
          </w:tcPr>
          <w:p w14:paraId="57CD8171" w14:textId="71F28E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73</w:t>
            </w:r>
          </w:p>
          <w:p w14:paraId="6F3FD39B" w14:textId="161A69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37</w:t>
            </w:r>
          </w:p>
        </w:tc>
      </w:tr>
      <w:tr w:rsidR="00F41B52" w:rsidRPr="00716E3D" w14:paraId="0FF01992" w14:textId="77777777" w:rsidTr="009939BD">
        <w:tc>
          <w:tcPr>
            <w:tcW w:w="749" w:type="pct"/>
            <w:shd w:val="clear" w:color="auto" w:fill="auto"/>
          </w:tcPr>
          <w:p w14:paraId="395F57A7" w14:textId="514E7E8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B.W39.</w:t>
            </w:r>
          </w:p>
        </w:tc>
        <w:tc>
          <w:tcPr>
            <w:tcW w:w="3503" w:type="pct"/>
            <w:shd w:val="clear" w:color="auto" w:fill="auto"/>
          </w:tcPr>
          <w:p w14:paraId="19B274EA" w14:textId="3F0B97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etyki normatywnej, w tym wartości, powinności i sprawności moralnych istotnych w pracy położnej; </w:t>
            </w:r>
          </w:p>
        </w:tc>
        <w:tc>
          <w:tcPr>
            <w:tcW w:w="748" w:type="pct"/>
            <w:shd w:val="clear" w:color="auto" w:fill="F2F2F2"/>
          </w:tcPr>
          <w:p w14:paraId="48730B8F" w14:textId="4720D9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  <w:p w14:paraId="6E3C0747" w14:textId="681F8C1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38</w:t>
            </w:r>
          </w:p>
        </w:tc>
      </w:tr>
      <w:tr w:rsidR="00F41B52" w:rsidRPr="00716E3D" w14:paraId="294EFA8E" w14:textId="77777777" w:rsidTr="009939BD">
        <w:tc>
          <w:tcPr>
            <w:tcW w:w="749" w:type="pct"/>
            <w:shd w:val="clear" w:color="auto" w:fill="auto"/>
          </w:tcPr>
          <w:p w14:paraId="0911A360" w14:textId="3EC8BBD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B.W40.</w:t>
            </w:r>
          </w:p>
        </w:tc>
        <w:tc>
          <w:tcPr>
            <w:tcW w:w="3503" w:type="pct"/>
            <w:shd w:val="clear" w:color="auto" w:fill="auto"/>
          </w:tcPr>
          <w:p w14:paraId="04B5493C" w14:textId="7C88956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istotę podejmowania decyzji etycznych i zasady rozwiązywania dylematów moralnych w pracy położnej;</w:t>
            </w:r>
          </w:p>
        </w:tc>
        <w:tc>
          <w:tcPr>
            <w:tcW w:w="748" w:type="pct"/>
            <w:shd w:val="clear" w:color="auto" w:fill="F2F2F2"/>
          </w:tcPr>
          <w:p w14:paraId="15C6631A" w14:textId="5D9C0F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75</w:t>
            </w:r>
          </w:p>
          <w:p w14:paraId="39C72E7B" w14:textId="360CC66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39</w:t>
            </w:r>
          </w:p>
        </w:tc>
      </w:tr>
      <w:tr w:rsidR="00F41B52" w:rsidRPr="00716E3D" w14:paraId="66AD6D8A" w14:textId="77777777" w:rsidTr="009939BD">
        <w:tc>
          <w:tcPr>
            <w:tcW w:w="749" w:type="pct"/>
            <w:shd w:val="clear" w:color="auto" w:fill="auto"/>
          </w:tcPr>
          <w:p w14:paraId="55EED334" w14:textId="22351A8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B.W41.</w:t>
            </w:r>
          </w:p>
        </w:tc>
        <w:tc>
          <w:tcPr>
            <w:tcW w:w="3503" w:type="pct"/>
            <w:shd w:val="clear" w:color="auto" w:fill="auto"/>
          </w:tcPr>
          <w:p w14:paraId="462965E1" w14:textId="4F8346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Kodeks etyki dla położnych Międzynarodowego Stowarzyszenia Położnych (International Confederation of Midwives, ICM) i Kodeks etyki zawodowej pielęgniarki i położnej Rzeczypospolitej Polskiej; </w:t>
            </w:r>
          </w:p>
        </w:tc>
        <w:tc>
          <w:tcPr>
            <w:tcW w:w="748" w:type="pct"/>
            <w:shd w:val="clear" w:color="auto" w:fill="F2F2F2"/>
          </w:tcPr>
          <w:p w14:paraId="53BEEC9D" w14:textId="6982A1A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76</w:t>
            </w:r>
          </w:p>
          <w:p w14:paraId="3D364979" w14:textId="45D7B63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F41B52" w:rsidRPr="00716E3D" w14:paraId="3AD4537D" w14:textId="77777777" w:rsidTr="009939BD">
        <w:tc>
          <w:tcPr>
            <w:tcW w:w="749" w:type="pct"/>
            <w:shd w:val="clear" w:color="auto" w:fill="auto"/>
          </w:tcPr>
          <w:p w14:paraId="26502505" w14:textId="5D353FE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B.W42.</w:t>
            </w:r>
          </w:p>
        </w:tc>
        <w:tc>
          <w:tcPr>
            <w:tcW w:w="3503" w:type="pct"/>
            <w:shd w:val="clear" w:color="auto" w:fill="auto"/>
          </w:tcPr>
          <w:p w14:paraId="6BA8FB25" w14:textId="04D748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problemy bioetyczne w aspekcie sztucznej prokreacji, transplantacji, eksperymentów medycznych (w szczególności klonowanie embrionów ludzkich), eutanazji oraz surogacji, procedur adopcyjnych i ustalania ojcostwa, a także tranzycji płci; </w:t>
            </w:r>
          </w:p>
        </w:tc>
        <w:tc>
          <w:tcPr>
            <w:tcW w:w="748" w:type="pct"/>
            <w:shd w:val="clear" w:color="auto" w:fill="F2F2F2"/>
          </w:tcPr>
          <w:p w14:paraId="538AEA28" w14:textId="69E1441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77</w:t>
            </w:r>
          </w:p>
          <w:p w14:paraId="4CB79B79" w14:textId="32B17D7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41B52" w:rsidRPr="00716E3D" w14:paraId="7221E9EB" w14:textId="77777777" w:rsidTr="009939BD">
        <w:tc>
          <w:tcPr>
            <w:tcW w:w="749" w:type="pct"/>
            <w:shd w:val="clear" w:color="auto" w:fill="auto"/>
          </w:tcPr>
          <w:p w14:paraId="7E93B6C7" w14:textId="69A4E13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B.W43.</w:t>
            </w:r>
          </w:p>
        </w:tc>
        <w:tc>
          <w:tcPr>
            <w:tcW w:w="3503" w:type="pct"/>
            <w:shd w:val="clear" w:color="auto" w:fill="auto"/>
          </w:tcPr>
          <w:p w14:paraId="03D7DE5E" w14:textId="40695F2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odrębności kulturowe i religijne oraz wynikające z nich potrzeby pacjentek, ich rodzin lub opiekunów oraz zasady interwencji położniczych zgodnych z etyką zawodową; </w:t>
            </w:r>
          </w:p>
        </w:tc>
        <w:tc>
          <w:tcPr>
            <w:tcW w:w="748" w:type="pct"/>
            <w:shd w:val="clear" w:color="auto" w:fill="F2F2F2"/>
          </w:tcPr>
          <w:p w14:paraId="7D525817" w14:textId="2FC989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78</w:t>
            </w:r>
          </w:p>
          <w:p w14:paraId="0B7A692F" w14:textId="3F82AB8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41B52" w:rsidRPr="00716E3D" w14:paraId="025ABC12" w14:textId="77777777" w:rsidTr="009939BD">
        <w:tc>
          <w:tcPr>
            <w:tcW w:w="749" w:type="pct"/>
            <w:shd w:val="clear" w:color="auto" w:fill="auto"/>
          </w:tcPr>
          <w:p w14:paraId="1A17BEE8" w14:textId="2A3F8A4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B.W44.</w:t>
            </w:r>
          </w:p>
        </w:tc>
        <w:tc>
          <w:tcPr>
            <w:tcW w:w="3503" w:type="pct"/>
            <w:shd w:val="clear" w:color="auto" w:fill="auto"/>
          </w:tcPr>
          <w:p w14:paraId="1C03785D" w14:textId="4F7F000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priorytety pracy zespołowej i czynniki wpływające na efektywność pracy zespołu; </w:t>
            </w:r>
          </w:p>
        </w:tc>
        <w:tc>
          <w:tcPr>
            <w:tcW w:w="748" w:type="pct"/>
            <w:shd w:val="clear" w:color="auto" w:fill="F2F2F2"/>
          </w:tcPr>
          <w:p w14:paraId="37DAD664" w14:textId="106CABB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79</w:t>
            </w:r>
          </w:p>
          <w:p w14:paraId="4C2D5676" w14:textId="6433788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</w:tc>
      </w:tr>
      <w:tr w:rsidR="00F41B52" w:rsidRPr="00716E3D" w14:paraId="11BE5D5F" w14:textId="77777777" w:rsidTr="009939BD">
        <w:tc>
          <w:tcPr>
            <w:tcW w:w="749" w:type="pct"/>
            <w:shd w:val="clear" w:color="auto" w:fill="auto"/>
          </w:tcPr>
          <w:p w14:paraId="6DEDB1CA" w14:textId="25E2621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B.W45.</w:t>
            </w:r>
          </w:p>
        </w:tc>
        <w:tc>
          <w:tcPr>
            <w:tcW w:w="3503" w:type="pct"/>
            <w:shd w:val="clear" w:color="auto" w:fill="auto"/>
          </w:tcPr>
          <w:p w14:paraId="52CA7584" w14:textId="15A5C31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znaczenie motywacji członków zespołu dla jakości i efektywności pracy zespołu;</w:t>
            </w:r>
          </w:p>
        </w:tc>
        <w:tc>
          <w:tcPr>
            <w:tcW w:w="748" w:type="pct"/>
            <w:shd w:val="clear" w:color="auto" w:fill="F2F2F2"/>
          </w:tcPr>
          <w:p w14:paraId="271251D8" w14:textId="28F3F9D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  <w:p w14:paraId="3C0B1F59" w14:textId="7ED2557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44</w:t>
            </w:r>
          </w:p>
        </w:tc>
      </w:tr>
      <w:tr w:rsidR="00F41B52" w:rsidRPr="00716E3D" w14:paraId="4FD2393E" w14:textId="77777777" w:rsidTr="009939BD">
        <w:trPr>
          <w:trHeight w:val="654"/>
        </w:trPr>
        <w:tc>
          <w:tcPr>
            <w:tcW w:w="749" w:type="pct"/>
            <w:shd w:val="clear" w:color="auto" w:fill="auto"/>
          </w:tcPr>
          <w:p w14:paraId="4F10B64A" w14:textId="03AD42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B.W46.</w:t>
            </w:r>
          </w:p>
        </w:tc>
        <w:tc>
          <w:tcPr>
            <w:tcW w:w="3503" w:type="pct"/>
            <w:shd w:val="clear" w:color="auto" w:fill="auto"/>
          </w:tcPr>
          <w:p w14:paraId="4F2E183D" w14:textId="62AA5A0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rolę przywództwa i style zarządzania w pracy zespołowej oraz ich wady i zalety; </w:t>
            </w:r>
          </w:p>
        </w:tc>
        <w:tc>
          <w:tcPr>
            <w:tcW w:w="748" w:type="pct"/>
            <w:shd w:val="clear" w:color="auto" w:fill="F2F2F2"/>
          </w:tcPr>
          <w:p w14:paraId="56DB5E3B" w14:textId="2B67DA1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  <w:p w14:paraId="3664B075" w14:textId="541AC2B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45</w:t>
            </w:r>
          </w:p>
        </w:tc>
      </w:tr>
      <w:tr w:rsidR="00D631B6" w:rsidRPr="00716E3D" w14:paraId="74B11BED" w14:textId="77777777" w:rsidTr="009939BD">
        <w:tc>
          <w:tcPr>
            <w:tcW w:w="749" w:type="pct"/>
            <w:shd w:val="clear" w:color="auto" w:fill="auto"/>
          </w:tcPr>
          <w:p w14:paraId="4EEAD6F7" w14:textId="655E4648" w:rsidR="00D631B6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B.W47.</w:t>
            </w:r>
          </w:p>
        </w:tc>
        <w:tc>
          <w:tcPr>
            <w:tcW w:w="3503" w:type="pct"/>
            <w:shd w:val="clear" w:color="auto" w:fill="auto"/>
          </w:tcPr>
          <w:p w14:paraId="22459A99" w14:textId="75B7983C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 podejmowania decyzji w zespole; </w:t>
            </w:r>
          </w:p>
        </w:tc>
        <w:tc>
          <w:tcPr>
            <w:tcW w:w="748" w:type="pct"/>
            <w:shd w:val="clear" w:color="auto" w:fill="F2F2F2"/>
          </w:tcPr>
          <w:p w14:paraId="75626D42" w14:textId="6FEA424E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0B4AFC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C7484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6348A364" w14:textId="6F493A2D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0B4AFC">
              <w:rPr>
                <w:rFonts w:asciiTheme="minorHAnsi" w:hAnsiTheme="minorHAnsi" w:cstheme="minorHAnsi"/>
                <w:color w:val="000000"/>
                <w:lang w:eastAsia="pl-PL"/>
              </w:rPr>
              <w:t>46</w:t>
            </w:r>
          </w:p>
        </w:tc>
      </w:tr>
      <w:tr w:rsidR="00F41B52" w:rsidRPr="00716E3D" w14:paraId="6C188162" w14:textId="77777777" w:rsidTr="009939BD">
        <w:tc>
          <w:tcPr>
            <w:tcW w:w="749" w:type="pct"/>
            <w:shd w:val="clear" w:color="auto" w:fill="auto"/>
          </w:tcPr>
          <w:p w14:paraId="498942D1" w14:textId="4BA2AFE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B.W48.</w:t>
            </w:r>
          </w:p>
        </w:tc>
        <w:tc>
          <w:tcPr>
            <w:tcW w:w="3503" w:type="pct"/>
            <w:shd w:val="clear" w:color="auto" w:fill="auto"/>
          </w:tcPr>
          <w:p w14:paraId="31D51F2C" w14:textId="46B07B2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samooceny pracy zespołu; </w:t>
            </w:r>
          </w:p>
        </w:tc>
        <w:tc>
          <w:tcPr>
            <w:tcW w:w="748" w:type="pct"/>
            <w:shd w:val="clear" w:color="auto" w:fill="F2F2F2"/>
          </w:tcPr>
          <w:p w14:paraId="002DFD30" w14:textId="29EA640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83</w:t>
            </w:r>
          </w:p>
          <w:p w14:paraId="5819AD41" w14:textId="6AC0BCD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47</w:t>
            </w:r>
          </w:p>
        </w:tc>
      </w:tr>
      <w:tr w:rsidR="00F41B52" w:rsidRPr="00716E3D" w14:paraId="380501CC" w14:textId="77777777" w:rsidTr="009939BD">
        <w:tc>
          <w:tcPr>
            <w:tcW w:w="749" w:type="pct"/>
            <w:shd w:val="clear" w:color="auto" w:fill="auto"/>
          </w:tcPr>
          <w:p w14:paraId="03288697" w14:textId="27C6D9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B.W49.</w:t>
            </w:r>
          </w:p>
        </w:tc>
        <w:tc>
          <w:tcPr>
            <w:tcW w:w="3503" w:type="pct"/>
            <w:shd w:val="clear" w:color="auto" w:fill="auto"/>
          </w:tcPr>
          <w:p w14:paraId="44BFF73E" w14:textId="2FB8E1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zakłócające pracę zespołową i metody rozwiązywania konfliktów w zespole; </w:t>
            </w:r>
          </w:p>
        </w:tc>
        <w:tc>
          <w:tcPr>
            <w:tcW w:w="748" w:type="pct"/>
            <w:shd w:val="clear" w:color="auto" w:fill="F2F2F2"/>
          </w:tcPr>
          <w:p w14:paraId="4114F0F3" w14:textId="07B414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84</w:t>
            </w:r>
          </w:p>
          <w:p w14:paraId="137CDBB2" w14:textId="2DFBEC8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</w:tc>
      </w:tr>
      <w:tr w:rsidR="00F41B52" w:rsidRPr="00716E3D" w14:paraId="218481F8" w14:textId="77777777" w:rsidTr="009939BD">
        <w:tc>
          <w:tcPr>
            <w:tcW w:w="749" w:type="pct"/>
            <w:shd w:val="clear" w:color="auto" w:fill="auto"/>
          </w:tcPr>
          <w:p w14:paraId="3322C98D" w14:textId="39ADF2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B.W50.</w:t>
            </w:r>
          </w:p>
        </w:tc>
        <w:tc>
          <w:tcPr>
            <w:tcW w:w="3503" w:type="pct"/>
            <w:shd w:val="clear" w:color="auto" w:fill="auto"/>
          </w:tcPr>
          <w:p w14:paraId="589AE2EA" w14:textId="444CD0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efektywnego komunikowania się w zespołach interprofesjonalnych; </w:t>
            </w:r>
          </w:p>
        </w:tc>
        <w:tc>
          <w:tcPr>
            <w:tcW w:w="748" w:type="pct"/>
            <w:shd w:val="clear" w:color="auto" w:fill="F2F2F2"/>
          </w:tcPr>
          <w:p w14:paraId="34C9F48A" w14:textId="075506D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85</w:t>
            </w:r>
          </w:p>
          <w:p w14:paraId="490009CB" w14:textId="3CFB0B1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</w:tc>
      </w:tr>
      <w:tr w:rsidR="00F41B52" w:rsidRPr="00716E3D" w14:paraId="26CAD64B" w14:textId="77777777" w:rsidTr="009939BD">
        <w:tc>
          <w:tcPr>
            <w:tcW w:w="749" w:type="pct"/>
            <w:shd w:val="clear" w:color="auto" w:fill="auto"/>
          </w:tcPr>
          <w:p w14:paraId="04D0CD78" w14:textId="38871B8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B.W51.</w:t>
            </w:r>
          </w:p>
        </w:tc>
        <w:tc>
          <w:tcPr>
            <w:tcW w:w="3503" w:type="pct"/>
            <w:shd w:val="clear" w:color="auto" w:fill="auto"/>
          </w:tcPr>
          <w:p w14:paraId="59672F69" w14:textId="67E6022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nawiązywania kontaktu z pacjentką, jej rodziną lub opiekunem, budowania relacji i przekazywania informacji pacjentce lub osobie upoważnionej oraz metody usprawniające komunikację z pacjentką, jej rodziną lub opiekunem; </w:t>
            </w:r>
          </w:p>
        </w:tc>
        <w:tc>
          <w:tcPr>
            <w:tcW w:w="748" w:type="pct"/>
            <w:shd w:val="clear" w:color="auto" w:fill="F2F2F2"/>
          </w:tcPr>
          <w:p w14:paraId="046FEB8D" w14:textId="1F5F2D2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86</w:t>
            </w:r>
          </w:p>
          <w:p w14:paraId="6692BF89" w14:textId="6CD3124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</w:tc>
      </w:tr>
      <w:tr w:rsidR="00F41B52" w:rsidRPr="00716E3D" w14:paraId="7EC02123" w14:textId="77777777" w:rsidTr="009939BD">
        <w:tc>
          <w:tcPr>
            <w:tcW w:w="749" w:type="pct"/>
            <w:shd w:val="clear" w:color="auto" w:fill="auto"/>
          </w:tcPr>
          <w:p w14:paraId="4E8BC7D2" w14:textId="7FB0369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B.W52.</w:t>
            </w:r>
          </w:p>
        </w:tc>
        <w:tc>
          <w:tcPr>
            <w:tcW w:w="3503" w:type="pct"/>
            <w:shd w:val="clear" w:color="auto" w:fill="auto"/>
          </w:tcPr>
          <w:p w14:paraId="637DB58E" w14:textId="0777B9F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komunikowania się z pacjentką odmienną kulturowo oraz pacjentką niedowidzącą i niewidzącą oraz niedosłyszącą i niesłyszącą; </w:t>
            </w:r>
          </w:p>
        </w:tc>
        <w:tc>
          <w:tcPr>
            <w:tcW w:w="748" w:type="pct"/>
            <w:shd w:val="clear" w:color="auto" w:fill="F2F2F2"/>
          </w:tcPr>
          <w:p w14:paraId="6E8FDCF4" w14:textId="5AD992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87</w:t>
            </w:r>
          </w:p>
          <w:p w14:paraId="68AAE27F" w14:textId="1221D3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</w:tc>
      </w:tr>
      <w:tr w:rsidR="00F41B52" w:rsidRPr="00716E3D" w14:paraId="79E0B699" w14:textId="77777777" w:rsidTr="009939BD">
        <w:tc>
          <w:tcPr>
            <w:tcW w:w="749" w:type="pct"/>
            <w:shd w:val="clear" w:color="auto" w:fill="auto"/>
          </w:tcPr>
          <w:p w14:paraId="2BC43759" w14:textId="62392A2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B.W53.</w:t>
            </w:r>
          </w:p>
        </w:tc>
        <w:tc>
          <w:tcPr>
            <w:tcW w:w="3503" w:type="pct"/>
            <w:shd w:val="clear" w:color="auto" w:fill="auto"/>
          </w:tcPr>
          <w:p w14:paraId="218C2015" w14:textId="7015AB4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postępowania oraz radzenia sobie w przypadku mobbingu, dyskryminacjii innych zachowań patologicznych w środowisku pracy.</w:t>
            </w:r>
          </w:p>
        </w:tc>
        <w:tc>
          <w:tcPr>
            <w:tcW w:w="748" w:type="pct"/>
            <w:shd w:val="clear" w:color="auto" w:fill="F2F2F2"/>
          </w:tcPr>
          <w:p w14:paraId="7E72CD48" w14:textId="3AF2948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88</w:t>
            </w:r>
          </w:p>
          <w:p w14:paraId="17B79BCD" w14:textId="5E8011A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</w:tc>
      </w:tr>
      <w:tr w:rsidR="00F41B52" w:rsidRPr="00716E3D" w14:paraId="2B73E8AF" w14:textId="77777777" w:rsidTr="009939BD">
        <w:tc>
          <w:tcPr>
            <w:tcW w:w="749" w:type="pct"/>
            <w:shd w:val="clear" w:color="auto" w:fill="auto"/>
          </w:tcPr>
          <w:p w14:paraId="3CCA1573" w14:textId="3AD2106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C.W1.</w:t>
            </w:r>
          </w:p>
        </w:tc>
        <w:tc>
          <w:tcPr>
            <w:tcW w:w="3503" w:type="pct"/>
            <w:shd w:val="clear" w:color="auto" w:fill="auto"/>
          </w:tcPr>
          <w:p w14:paraId="2FA5BF02" w14:textId="12EC68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status i istotę zawodu położnej, rolę zawodową położnej w ujęciu historycznym i współczesnym oraz uwarunkowania i kierunki rozwoju zawodowego położnej; </w:t>
            </w:r>
          </w:p>
        </w:tc>
        <w:tc>
          <w:tcPr>
            <w:tcW w:w="748" w:type="pct"/>
            <w:shd w:val="clear" w:color="auto" w:fill="F2F2F2"/>
          </w:tcPr>
          <w:p w14:paraId="7B9B2BF2" w14:textId="4259F9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89</w:t>
            </w:r>
          </w:p>
          <w:p w14:paraId="049D8E97" w14:textId="02F6DB1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</w:tc>
      </w:tr>
      <w:tr w:rsidR="00F41B52" w:rsidRPr="00716E3D" w14:paraId="188C4EFA" w14:textId="77777777" w:rsidTr="009939BD">
        <w:tc>
          <w:tcPr>
            <w:tcW w:w="749" w:type="pct"/>
            <w:shd w:val="clear" w:color="auto" w:fill="auto"/>
          </w:tcPr>
          <w:p w14:paraId="18B25366" w14:textId="62A5DD7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C.W2.</w:t>
            </w:r>
          </w:p>
        </w:tc>
        <w:tc>
          <w:tcPr>
            <w:tcW w:w="3503" w:type="pct"/>
            <w:shd w:val="clear" w:color="auto" w:fill="auto"/>
          </w:tcPr>
          <w:p w14:paraId="0C363105" w14:textId="46AAAA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definicję zawodu położnej według Międzynarodowego Stowarzyszenia Położnych (ICM), funkcje i zadania zawodowe położnej w opiece nad kobietą w różnych okresach jej życia i różnym stanie zdrowia oraz nad jej dzieckiem i rodziną; </w:t>
            </w:r>
          </w:p>
        </w:tc>
        <w:tc>
          <w:tcPr>
            <w:tcW w:w="748" w:type="pct"/>
            <w:shd w:val="clear" w:color="auto" w:fill="F2F2F2"/>
          </w:tcPr>
          <w:p w14:paraId="7BE2303B" w14:textId="38BDBF0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  <w:p w14:paraId="160352CD" w14:textId="127ABB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</w:tc>
      </w:tr>
      <w:tr w:rsidR="00F41B52" w:rsidRPr="00716E3D" w14:paraId="3A3A1C7B" w14:textId="77777777" w:rsidTr="009939BD">
        <w:tc>
          <w:tcPr>
            <w:tcW w:w="749" w:type="pct"/>
            <w:shd w:val="clear" w:color="auto" w:fill="auto"/>
          </w:tcPr>
          <w:p w14:paraId="59BE91C1" w14:textId="2B4252F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C.W3.</w:t>
            </w:r>
          </w:p>
        </w:tc>
        <w:tc>
          <w:tcPr>
            <w:tcW w:w="3503" w:type="pct"/>
            <w:shd w:val="clear" w:color="auto" w:fill="auto"/>
          </w:tcPr>
          <w:p w14:paraId="7EEA7725" w14:textId="4B761C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udział położnej w zespole interprofesjonalnym w procesie promocji zdrowia, profilaktyki, diagnozowania, leczenia i rehabilitacji kobiety w różnych okresach jej życia i różnym stanie zdrowia; </w:t>
            </w:r>
          </w:p>
        </w:tc>
        <w:tc>
          <w:tcPr>
            <w:tcW w:w="748" w:type="pct"/>
            <w:shd w:val="clear" w:color="auto" w:fill="F2F2F2"/>
          </w:tcPr>
          <w:p w14:paraId="43171DC0" w14:textId="3255D8F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  <w:p w14:paraId="03E9C513" w14:textId="7F5F8C2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</w:tc>
      </w:tr>
      <w:tr w:rsidR="00F41B52" w:rsidRPr="00716E3D" w14:paraId="30AE3976" w14:textId="77777777" w:rsidTr="009939BD">
        <w:tc>
          <w:tcPr>
            <w:tcW w:w="749" w:type="pct"/>
            <w:shd w:val="clear" w:color="auto" w:fill="auto"/>
          </w:tcPr>
          <w:p w14:paraId="62636576" w14:textId="5B31D64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C.W4.</w:t>
            </w:r>
          </w:p>
        </w:tc>
        <w:tc>
          <w:tcPr>
            <w:tcW w:w="3503" w:type="pct"/>
            <w:shd w:val="clear" w:color="auto" w:fill="auto"/>
          </w:tcPr>
          <w:p w14:paraId="1A384459" w14:textId="6FDC80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 opieki położniczej opartej o wybrane założenia teoretyczne (Florence Nightingale, Dorothea Orem, Callista Roy, Ramona Mercer); </w:t>
            </w:r>
          </w:p>
        </w:tc>
        <w:tc>
          <w:tcPr>
            <w:tcW w:w="748" w:type="pct"/>
            <w:shd w:val="clear" w:color="auto" w:fill="F2F2F2"/>
          </w:tcPr>
          <w:p w14:paraId="084290D5" w14:textId="026B0A3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  <w:p w14:paraId="7BA2D40F" w14:textId="4C4DF79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56</w:t>
            </w:r>
          </w:p>
        </w:tc>
      </w:tr>
      <w:tr w:rsidR="00F41B52" w:rsidRPr="00716E3D" w14:paraId="6A0BA10E" w14:textId="77777777" w:rsidTr="009939BD">
        <w:tc>
          <w:tcPr>
            <w:tcW w:w="749" w:type="pct"/>
            <w:shd w:val="clear" w:color="auto" w:fill="auto"/>
          </w:tcPr>
          <w:p w14:paraId="26DF4101" w14:textId="5807E0E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C.W5.</w:t>
            </w:r>
          </w:p>
        </w:tc>
        <w:tc>
          <w:tcPr>
            <w:tcW w:w="3503" w:type="pct"/>
            <w:shd w:val="clear" w:color="auto" w:fill="auto"/>
          </w:tcPr>
          <w:p w14:paraId="5DCD94BC" w14:textId="66472BD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istotę, cel, wskazania, przeciwwskazania, powikłania, niebezpieczeństwa oraz obowiązujące zasady i technikę wykonywania przez położną podstawowych czynności pielęgniarskich i położniczych w ramach świadczeń zapobiegawczych, diagnostycznych, leczniczych i rehabilitacyjnych zgodnie z obowiązującymi wytycznymi;</w:t>
            </w:r>
          </w:p>
        </w:tc>
        <w:tc>
          <w:tcPr>
            <w:tcW w:w="748" w:type="pct"/>
            <w:shd w:val="clear" w:color="auto" w:fill="F2F2F2"/>
          </w:tcPr>
          <w:p w14:paraId="2EFF144E" w14:textId="7F0413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93</w:t>
            </w:r>
          </w:p>
          <w:p w14:paraId="32CFD42D" w14:textId="779351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57</w:t>
            </w:r>
          </w:p>
        </w:tc>
      </w:tr>
      <w:tr w:rsidR="00F41B52" w:rsidRPr="00716E3D" w14:paraId="2C7CD0DF" w14:textId="77777777" w:rsidTr="009939BD">
        <w:tc>
          <w:tcPr>
            <w:tcW w:w="749" w:type="pct"/>
            <w:shd w:val="clear" w:color="auto" w:fill="auto"/>
          </w:tcPr>
          <w:p w14:paraId="5B2E86B4" w14:textId="24AFB1B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C.W6.</w:t>
            </w:r>
          </w:p>
        </w:tc>
        <w:tc>
          <w:tcPr>
            <w:tcW w:w="3503" w:type="pct"/>
            <w:shd w:val="clear" w:color="auto" w:fill="auto"/>
          </w:tcPr>
          <w:p w14:paraId="22F28175" w14:textId="51331E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z chorobą ginekologiczną, oraz w związku z tranzycją płci; </w:t>
            </w:r>
          </w:p>
        </w:tc>
        <w:tc>
          <w:tcPr>
            <w:tcW w:w="748" w:type="pct"/>
            <w:shd w:val="clear" w:color="auto" w:fill="F2F2F2"/>
          </w:tcPr>
          <w:p w14:paraId="390379DD" w14:textId="58290DB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94</w:t>
            </w:r>
          </w:p>
          <w:p w14:paraId="4C5D25B8" w14:textId="264D41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</w:tc>
      </w:tr>
      <w:tr w:rsidR="00F41B52" w:rsidRPr="00716E3D" w14:paraId="3766D779" w14:textId="77777777" w:rsidTr="009939BD">
        <w:tc>
          <w:tcPr>
            <w:tcW w:w="749" w:type="pct"/>
            <w:shd w:val="clear" w:color="auto" w:fill="auto"/>
          </w:tcPr>
          <w:p w14:paraId="4B65CA5C" w14:textId="10DE224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C.W7.</w:t>
            </w:r>
          </w:p>
        </w:tc>
        <w:tc>
          <w:tcPr>
            <w:tcW w:w="3503" w:type="pct"/>
            <w:shd w:val="clear" w:color="auto" w:fill="auto"/>
          </w:tcPr>
          <w:p w14:paraId="1B1112FA" w14:textId="7917093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wpływające na przebieg gojenia się ran oraz sposoby gojenia się ran i zasady postępowania z raną czystą, zanieczyszczoną i zakażoną; </w:t>
            </w:r>
          </w:p>
        </w:tc>
        <w:tc>
          <w:tcPr>
            <w:tcW w:w="748" w:type="pct"/>
            <w:shd w:val="clear" w:color="auto" w:fill="F2F2F2"/>
          </w:tcPr>
          <w:p w14:paraId="66F489B2" w14:textId="178ED4D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95</w:t>
            </w:r>
          </w:p>
          <w:p w14:paraId="7911B558" w14:textId="3EFAC79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</w:tc>
      </w:tr>
      <w:tr w:rsidR="00F41B52" w:rsidRPr="00716E3D" w14:paraId="406D17CC" w14:textId="77777777" w:rsidTr="009939BD">
        <w:tc>
          <w:tcPr>
            <w:tcW w:w="749" w:type="pct"/>
            <w:shd w:val="clear" w:color="auto" w:fill="auto"/>
          </w:tcPr>
          <w:p w14:paraId="7F650303" w14:textId="2A8DBC2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C.W8.</w:t>
            </w:r>
          </w:p>
        </w:tc>
        <w:tc>
          <w:tcPr>
            <w:tcW w:w="3503" w:type="pct"/>
            <w:shd w:val="clear" w:color="auto" w:fill="auto"/>
          </w:tcPr>
          <w:p w14:paraId="613183EC" w14:textId="07E90E5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szczepienia ochronne i rodzaje szczepionek wynikające z obowiązującego programu szczepień ochronnych w Rzeczypospolitej Polskiej, w szczególności wykonywane w okresie noworodkowym i niemowlęcym oraz zalecane kobietom w okresie ciąży, oraz ich działanie; </w:t>
            </w:r>
          </w:p>
        </w:tc>
        <w:tc>
          <w:tcPr>
            <w:tcW w:w="748" w:type="pct"/>
            <w:shd w:val="clear" w:color="auto" w:fill="F2F2F2"/>
          </w:tcPr>
          <w:p w14:paraId="6D19DECF" w14:textId="355A75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96</w:t>
            </w:r>
          </w:p>
          <w:p w14:paraId="439EDC10" w14:textId="722FA7E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</w:tc>
      </w:tr>
      <w:tr w:rsidR="00F41B52" w:rsidRPr="00716E3D" w14:paraId="39E63241" w14:textId="77777777" w:rsidTr="009939BD">
        <w:tc>
          <w:tcPr>
            <w:tcW w:w="749" w:type="pct"/>
            <w:shd w:val="clear" w:color="auto" w:fill="auto"/>
          </w:tcPr>
          <w:p w14:paraId="3436B99D" w14:textId="7F4B8CA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C.W9.</w:t>
            </w:r>
          </w:p>
        </w:tc>
        <w:tc>
          <w:tcPr>
            <w:tcW w:w="3503" w:type="pct"/>
            <w:shd w:val="clear" w:color="auto" w:fill="auto"/>
          </w:tcPr>
          <w:p w14:paraId="327B80F8" w14:textId="06EE8D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wskazania i przeciwwskazania do wykonywania szczepień ochronnych; </w:t>
            </w:r>
          </w:p>
        </w:tc>
        <w:tc>
          <w:tcPr>
            <w:tcW w:w="748" w:type="pct"/>
            <w:shd w:val="clear" w:color="auto" w:fill="F2F2F2"/>
          </w:tcPr>
          <w:p w14:paraId="2A62255C" w14:textId="299FAB2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  <w:p w14:paraId="470F8821" w14:textId="11987CA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</w:tc>
      </w:tr>
      <w:tr w:rsidR="00F41B52" w:rsidRPr="00716E3D" w14:paraId="3D6D4008" w14:textId="77777777" w:rsidTr="009939BD">
        <w:tc>
          <w:tcPr>
            <w:tcW w:w="749" w:type="pct"/>
            <w:shd w:val="clear" w:color="auto" w:fill="auto"/>
          </w:tcPr>
          <w:p w14:paraId="4F22C067" w14:textId="2A583E4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C.W10.</w:t>
            </w:r>
          </w:p>
        </w:tc>
        <w:tc>
          <w:tcPr>
            <w:tcW w:w="3503" w:type="pct"/>
            <w:shd w:val="clear" w:color="auto" w:fill="auto"/>
          </w:tcPr>
          <w:p w14:paraId="033C12A1" w14:textId="2744ED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procedury wykonywania szczepień ochronnych w aspekcie bezpieczeństwa pacjentki i osoby wykonującej szczepienie; </w:t>
            </w:r>
          </w:p>
        </w:tc>
        <w:tc>
          <w:tcPr>
            <w:tcW w:w="748" w:type="pct"/>
            <w:shd w:val="clear" w:color="auto" w:fill="F2F2F2"/>
          </w:tcPr>
          <w:p w14:paraId="3DA4138A" w14:textId="5714A2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98</w:t>
            </w:r>
          </w:p>
          <w:p w14:paraId="32A34A7C" w14:textId="5D7637E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</w:tc>
      </w:tr>
      <w:tr w:rsidR="00F41B52" w:rsidRPr="00716E3D" w14:paraId="3925913F" w14:textId="77777777" w:rsidTr="009939BD">
        <w:tc>
          <w:tcPr>
            <w:tcW w:w="749" w:type="pct"/>
            <w:shd w:val="clear" w:color="auto" w:fill="auto"/>
          </w:tcPr>
          <w:p w14:paraId="233E3A3D" w14:textId="20A7582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C.W11.</w:t>
            </w:r>
          </w:p>
        </w:tc>
        <w:tc>
          <w:tcPr>
            <w:tcW w:w="3503" w:type="pct"/>
            <w:shd w:val="clear" w:color="auto" w:fill="auto"/>
          </w:tcPr>
          <w:p w14:paraId="254D0D01" w14:textId="1F0D741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dokumentowania stanu zdrowia odbiorcy usług położniczych i prowadzenia dokumentacji medycznej, w tym dokumentacji w postaci elektronicznej, oraz jej zabezpieczenia;</w:t>
            </w:r>
          </w:p>
        </w:tc>
        <w:tc>
          <w:tcPr>
            <w:tcW w:w="748" w:type="pct"/>
            <w:shd w:val="clear" w:color="auto" w:fill="F2F2F2"/>
          </w:tcPr>
          <w:p w14:paraId="2677AA4B" w14:textId="6122F9E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99</w:t>
            </w:r>
          </w:p>
          <w:p w14:paraId="17F8A6D9" w14:textId="2419CF1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63</w:t>
            </w:r>
          </w:p>
        </w:tc>
      </w:tr>
      <w:tr w:rsidR="00F41B52" w:rsidRPr="00716E3D" w14:paraId="021E71F1" w14:textId="77777777" w:rsidTr="009939BD">
        <w:tc>
          <w:tcPr>
            <w:tcW w:w="749" w:type="pct"/>
            <w:shd w:val="clear" w:color="auto" w:fill="auto"/>
          </w:tcPr>
          <w:p w14:paraId="7142037D" w14:textId="137108E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C.W12.</w:t>
            </w:r>
          </w:p>
        </w:tc>
        <w:tc>
          <w:tcPr>
            <w:tcW w:w="3503" w:type="pct"/>
            <w:shd w:val="clear" w:color="auto" w:fill="auto"/>
          </w:tcPr>
          <w:p w14:paraId="600BB1E5" w14:textId="3ADD4FF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koncepcje i założenia promocji zdrowia i profilaktyki zdrowotnej; </w:t>
            </w:r>
          </w:p>
          <w:p w14:paraId="0C8CB7F1" w14:textId="6219255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5C87428" w14:textId="185AC5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  <w:p w14:paraId="0D7950D3" w14:textId="2D7E771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64</w:t>
            </w:r>
          </w:p>
        </w:tc>
      </w:tr>
      <w:tr w:rsidR="00F41B52" w:rsidRPr="00716E3D" w14:paraId="7B41ADCA" w14:textId="77777777" w:rsidTr="009939BD">
        <w:tc>
          <w:tcPr>
            <w:tcW w:w="749" w:type="pct"/>
            <w:shd w:val="clear" w:color="auto" w:fill="auto"/>
          </w:tcPr>
          <w:p w14:paraId="6505E25F" w14:textId="7B7696E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C.W13.</w:t>
            </w:r>
          </w:p>
        </w:tc>
        <w:tc>
          <w:tcPr>
            <w:tcW w:w="3503" w:type="pct"/>
            <w:shd w:val="clear" w:color="auto" w:fill="auto"/>
          </w:tcPr>
          <w:p w14:paraId="2DCA3CB8" w14:textId="11AFB31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zakresie promocji zdrowia i zasady konstruowania programów promocji zdrowia; </w:t>
            </w:r>
          </w:p>
        </w:tc>
        <w:tc>
          <w:tcPr>
            <w:tcW w:w="748" w:type="pct"/>
            <w:shd w:val="clear" w:color="auto" w:fill="F2F2F2"/>
          </w:tcPr>
          <w:p w14:paraId="035FEB08" w14:textId="3ECBF05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  <w:p w14:paraId="42882008" w14:textId="68F19AD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65</w:t>
            </w:r>
          </w:p>
        </w:tc>
      </w:tr>
      <w:tr w:rsidR="00F41B52" w:rsidRPr="00716E3D" w14:paraId="699EF6CC" w14:textId="77777777" w:rsidTr="009939BD">
        <w:tc>
          <w:tcPr>
            <w:tcW w:w="749" w:type="pct"/>
            <w:shd w:val="clear" w:color="auto" w:fill="auto"/>
          </w:tcPr>
          <w:p w14:paraId="21B52B40" w14:textId="64DF0D7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C.W14.</w:t>
            </w:r>
          </w:p>
        </w:tc>
        <w:tc>
          <w:tcPr>
            <w:tcW w:w="3503" w:type="pct"/>
            <w:shd w:val="clear" w:color="auto" w:fill="auto"/>
          </w:tcPr>
          <w:p w14:paraId="3E48FC4F" w14:textId="15A9084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strategie promocji zdrowia o zasięgu lokalnym, krajowym i światowym;</w:t>
            </w:r>
          </w:p>
        </w:tc>
        <w:tc>
          <w:tcPr>
            <w:tcW w:w="748" w:type="pct"/>
            <w:shd w:val="clear" w:color="auto" w:fill="F2F2F2"/>
          </w:tcPr>
          <w:p w14:paraId="4B42D076" w14:textId="1741D8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  <w:p w14:paraId="1104362C" w14:textId="10B8A19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66</w:t>
            </w:r>
          </w:p>
        </w:tc>
      </w:tr>
      <w:tr w:rsidR="00F41B52" w:rsidRPr="00716E3D" w14:paraId="609521B7" w14:textId="77777777" w:rsidTr="009939BD">
        <w:tc>
          <w:tcPr>
            <w:tcW w:w="749" w:type="pct"/>
            <w:shd w:val="clear" w:color="auto" w:fill="auto"/>
          </w:tcPr>
          <w:p w14:paraId="126ECE86" w14:textId="0EBC7ED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C.W15.</w:t>
            </w:r>
          </w:p>
        </w:tc>
        <w:tc>
          <w:tcPr>
            <w:tcW w:w="3503" w:type="pct"/>
            <w:shd w:val="clear" w:color="auto" w:fill="auto"/>
          </w:tcPr>
          <w:p w14:paraId="3FF59910" w14:textId="5CC8B3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organizację i funkcjonowanie podstawowej opieki zdrowotnej w Rzeczypospolitej Polskiej i innych państwach, z uwzględnieniem zadań i uprawnień zawodowych położnej oraz innych pracowników systemu ochrony zdrowia; </w:t>
            </w:r>
          </w:p>
        </w:tc>
        <w:tc>
          <w:tcPr>
            <w:tcW w:w="748" w:type="pct"/>
            <w:shd w:val="clear" w:color="auto" w:fill="F2F2F2"/>
          </w:tcPr>
          <w:p w14:paraId="1B3D895B" w14:textId="669881F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103</w:t>
            </w:r>
          </w:p>
          <w:p w14:paraId="4BFDBEFF" w14:textId="2E786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67</w:t>
            </w:r>
          </w:p>
        </w:tc>
      </w:tr>
      <w:tr w:rsidR="00F41B52" w:rsidRPr="00716E3D" w14:paraId="5D13FE6C" w14:textId="77777777" w:rsidTr="009939BD">
        <w:tc>
          <w:tcPr>
            <w:tcW w:w="749" w:type="pct"/>
            <w:shd w:val="clear" w:color="auto" w:fill="auto"/>
          </w:tcPr>
          <w:p w14:paraId="26320BD3" w14:textId="773B226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C.W16.</w:t>
            </w:r>
          </w:p>
        </w:tc>
        <w:tc>
          <w:tcPr>
            <w:tcW w:w="3503" w:type="pct"/>
            <w:shd w:val="clear" w:color="auto" w:fill="auto"/>
          </w:tcPr>
          <w:p w14:paraId="68FC70E5" w14:textId="270596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kompetencje położnej podstawowej opieki zdrowotnej, warunki realizacji i zasady finansowania świadczeń zdrowotnych udzielanych w ramach podstawowej opieki zdrowotnej oraz zasady kontraktowania i koordynowania świadczeń zdrowotnych w podstawowej opiece zdrowotnej; </w:t>
            </w:r>
          </w:p>
        </w:tc>
        <w:tc>
          <w:tcPr>
            <w:tcW w:w="748" w:type="pct"/>
            <w:shd w:val="clear" w:color="auto" w:fill="F2F2F2"/>
          </w:tcPr>
          <w:p w14:paraId="66EBD16B" w14:textId="629C071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104</w:t>
            </w:r>
          </w:p>
          <w:p w14:paraId="3783F9D4" w14:textId="08DE2F0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68</w:t>
            </w:r>
          </w:p>
        </w:tc>
      </w:tr>
      <w:tr w:rsidR="00F41B52" w:rsidRPr="00716E3D" w14:paraId="5494EFA6" w14:textId="77777777" w:rsidTr="009939BD">
        <w:tc>
          <w:tcPr>
            <w:tcW w:w="749" w:type="pct"/>
            <w:shd w:val="clear" w:color="auto" w:fill="auto"/>
          </w:tcPr>
          <w:p w14:paraId="543B4498" w14:textId="2FAB646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C.W17.</w:t>
            </w:r>
          </w:p>
        </w:tc>
        <w:tc>
          <w:tcPr>
            <w:tcW w:w="3503" w:type="pct"/>
            <w:shd w:val="clear" w:color="auto" w:fill="auto"/>
          </w:tcPr>
          <w:p w14:paraId="00C35044" w14:textId="56D637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standardy przeprowadzania badań kwalifikacyjnych do wykonywania szczepień ochronnych zgodnie z przepisami prawa, procedury obowiązujące w sytuacji wystąpienia NOP oraz zasady prowadzenia sprawozdawczości w zakresie szczepień ochronnych;</w:t>
            </w:r>
          </w:p>
        </w:tc>
        <w:tc>
          <w:tcPr>
            <w:tcW w:w="748" w:type="pct"/>
            <w:shd w:val="clear" w:color="auto" w:fill="F2F2F2"/>
          </w:tcPr>
          <w:p w14:paraId="4F17935D" w14:textId="2D2062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105</w:t>
            </w:r>
          </w:p>
          <w:p w14:paraId="5FEAFA65" w14:textId="320B4E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69</w:t>
            </w:r>
          </w:p>
        </w:tc>
      </w:tr>
      <w:tr w:rsidR="00F41B52" w:rsidRPr="00716E3D" w14:paraId="4C396BD9" w14:textId="77777777" w:rsidTr="009939BD">
        <w:tc>
          <w:tcPr>
            <w:tcW w:w="749" w:type="pct"/>
            <w:shd w:val="clear" w:color="auto" w:fill="auto"/>
          </w:tcPr>
          <w:p w14:paraId="70BA9B61" w14:textId="342C5D1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C.W18.</w:t>
            </w:r>
          </w:p>
        </w:tc>
        <w:tc>
          <w:tcPr>
            <w:tcW w:w="3503" w:type="pct"/>
            <w:shd w:val="clear" w:color="auto" w:fill="auto"/>
          </w:tcPr>
          <w:p w14:paraId="41E7BD8B" w14:textId="3F2972A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zapotrzebowanie na energię, składniki odżywcze i wodę u człowieka zdrowego i chorego w różnym wieku i stanie zdrowia; </w:t>
            </w:r>
          </w:p>
        </w:tc>
        <w:tc>
          <w:tcPr>
            <w:tcW w:w="748" w:type="pct"/>
            <w:shd w:val="clear" w:color="auto" w:fill="F2F2F2"/>
          </w:tcPr>
          <w:p w14:paraId="19E7E803" w14:textId="5C3FC86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106</w:t>
            </w:r>
          </w:p>
          <w:p w14:paraId="725F4726" w14:textId="0EB995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</w:tc>
      </w:tr>
      <w:tr w:rsidR="00F41B52" w:rsidRPr="00716E3D" w14:paraId="6687243C" w14:textId="77777777" w:rsidTr="009939BD">
        <w:tc>
          <w:tcPr>
            <w:tcW w:w="749" w:type="pct"/>
            <w:shd w:val="clear" w:color="auto" w:fill="auto"/>
          </w:tcPr>
          <w:p w14:paraId="51EB452A" w14:textId="17898BF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C.W19.</w:t>
            </w:r>
          </w:p>
        </w:tc>
        <w:tc>
          <w:tcPr>
            <w:tcW w:w="3503" w:type="pct"/>
            <w:shd w:val="clear" w:color="auto" w:fill="auto"/>
          </w:tcPr>
          <w:p w14:paraId="2F52CC62" w14:textId="3820AA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żywienia osób zdrowych i chorych w różnym wieku, żywienia dojelitowego i pozajelitowego oraz podstawy edukacji żywieniowej; </w:t>
            </w:r>
          </w:p>
          <w:p w14:paraId="49C93439" w14:textId="3C557C4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0A09C9E9" w14:textId="4D8B84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107</w:t>
            </w:r>
          </w:p>
          <w:p w14:paraId="46E551FD" w14:textId="23FB3DB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</w:tc>
      </w:tr>
      <w:tr w:rsidR="00F41B52" w:rsidRPr="00716E3D" w14:paraId="5E63DCD3" w14:textId="77777777" w:rsidTr="009939BD">
        <w:tc>
          <w:tcPr>
            <w:tcW w:w="749" w:type="pct"/>
            <w:shd w:val="clear" w:color="auto" w:fill="auto"/>
          </w:tcPr>
          <w:p w14:paraId="6985FD04" w14:textId="0D40C74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C.W20.</w:t>
            </w:r>
          </w:p>
        </w:tc>
        <w:tc>
          <w:tcPr>
            <w:tcW w:w="3503" w:type="pct"/>
            <w:shd w:val="clear" w:color="auto" w:fill="auto"/>
          </w:tcPr>
          <w:p w14:paraId="368D8E47" w14:textId="41AB6C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żywienia kobiety w różnych okresach jej życia i różnym stanie zdrowia, ze szczególnym uwzględnieniem okresu ciąży i karmienia piersią, oraz zasady żywienia noworodków i niemowląt; </w:t>
            </w:r>
          </w:p>
          <w:p w14:paraId="54487FE2" w14:textId="35A8BF1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D19C2A1" w14:textId="397DCD9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108</w:t>
            </w:r>
          </w:p>
          <w:p w14:paraId="7C5EDD7C" w14:textId="48D1B1F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</w:tc>
      </w:tr>
      <w:tr w:rsidR="00F41B52" w:rsidRPr="00716E3D" w14:paraId="485884F0" w14:textId="77777777" w:rsidTr="009939BD">
        <w:tc>
          <w:tcPr>
            <w:tcW w:w="749" w:type="pct"/>
            <w:shd w:val="clear" w:color="auto" w:fill="auto"/>
          </w:tcPr>
          <w:p w14:paraId="381B7161" w14:textId="3D742FF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C.W21.</w:t>
            </w:r>
          </w:p>
        </w:tc>
        <w:tc>
          <w:tcPr>
            <w:tcW w:w="3503" w:type="pct"/>
            <w:shd w:val="clear" w:color="auto" w:fill="auto"/>
          </w:tcPr>
          <w:p w14:paraId="25B88185" w14:textId="41EB04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oceny stanu odżywienia, przyczyny i rodzaje niedożywienia oraz zasady leczenia dietetycznego i powikłania dietoterapii; </w:t>
            </w:r>
          </w:p>
          <w:p w14:paraId="0FD97134" w14:textId="778939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E544CCF" w14:textId="196F63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109</w:t>
            </w:r>
          </w:p>
          <w:p w14:paraId="23D89F00" w14:textId="6B065B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73</w:t>
            </w:r>
          </w:p>
        </w:tc>
      </w:tr>
      <w:tr w:rsidR="00F41B52" w:rsidRPr="00716E3D" w14:paraId="43BA7C84" w14:textId="77777777" w:rsidTr="009939BD">
        <w:tc>
          <w:tcPr>
            <w:tcW w:w="749" w:type="pct"/>
            <w:shd w:val="clear" w:color="auto" w:fill="auto"/>
          </w:tcPr>
          <w:p w14:paraId="06F0BF09" w14:textId="7548844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C.W22.</w:t>
            </w:r>
          </w:p>
        </w:tc>
        <w:tc>
          <w:tcPr>
            <w:tcW w:w="3503" w:type="pct"/>
            <w:shd w:val="clear" w:color="auto" w:fill="auto"/>
          </w:tcPr>
          <w:p w14:paraId="5CDD798F" w14:textId="39C761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środki spożywcze specjalnego przeznaczenia żywieniowego;</w:t>
            </w:r>
          </w:p>
        </w:tc>
        <w:tc>
          <w:tcPr>
            <w:tcW w:w="748" w:type="pct"/>
            <w:shd w:val="clear" w:color="auto" w:fill="F2F2F2"/>
          </w:tcPr>
          <w:p w14:paraId="6F32CB7B" w14:textId="1A26F4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110</w:t>
            </w:r>
          </w:p>
          <w:p w14:paraId="378D531E" w14:textId="6529C41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</w:tc>
      </w:tr>
      <w:tr w:rsidR="00F41B52" w:rsidRPr="00716E3D" w14:paraId="66177621" w14:textId="77777777" w:rsidTr="009939BD">
        <w:tc>
          <w:tcPr>
            <w:tcW w:w="749" w:type="pct"/>
            <w:shd w:val="clear" w:color="auto" w:fill="auto"/>
          </w:tcPr>
          <w:p w14:paraId="6447ACE4" w14:textId="0D3727C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C.W23.</w:t>
            </w:r>
          </w:p>
        </w:tc>
        <w:tc>
          <w:tcPr>
            <w:tcW w:w="3503" w:type="pct"/>
            <w:shd w:val="clear" w:color="auto" w:fill="auto"/>
          </w:tcPr>
          <w:p w14:paraId="6EE205B6" w14:textId="4F5B9D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stanowiska pracy, zakresu obowiązków, uprawnień i odpowiedzialności na położniczych stanowiskach pracy; </w:t>
            </w:r>
          </w:p>
          <w:p w14:paraId="2CC097F9" w14:textId="6FE17E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A0D2E8B" w14:textId="46BD1E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111</w:t>
            </w:r>
          </w:p>
          <w:p w14:paraId="7392E992" w14:textId="6D02FDC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75</w:t>
            </w:r>
          </w:p>
        </w:tc>
      </w:tr>
      <w:tr w:rsidR="00F41B52" w:rsidRPr="00716E3D" w14:paraId="0F6E39AD" w14:textId="77777777" w:rsidTr="009939BD">
        <w:tc>
          <w:tcPr>
            <w:tcW w:w="749" w:type="pct"/>
            <w:shd w:val="clear" w:color="auto" w:fill="auto"/>
          </w:tcPr>
          <w:p w14:paraId="1F807C7D" w14:textId="200B164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C.W24.</w:t>
            </w:r>
          </w:p>
        </w:tc>
        <w:tc>
          <w:tcPr>
            <w:tcW w:w="3503" w:type="pct"/>
            <w:shd w:val="clear" w:color="auto" w:fill="auto"/>
          </w:tcPr>
          <w:p w14:paraId="38BD1C48" w14:textId="50E73F3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przepisy prawa dotyczące czasu pracy, pracy zmianowej, rozkładu czasu pracy i obciążenia na położniczych stanowiskach pracy; </w:t>
            </w:r>
          </w:p>
          <w:p w14:paraId="1F3484C7" w14:textId="750916D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892BC3D" w14:textId="75369E9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112</w:t>
            </w:r>
          </w:p>
          <w:p w14:paraId="3CD69711" w14:textId="0F4D95F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76</w:t>
            </w:r>
          </w:p>
        </w:tc>
      </w:tr>
      <w:tr w:rsidR="00F41B52" w:rsidRPr="00716E3D" w14:paraId="0E6D8CCE" w14:textId="77777777" w:rsidTr="009939BD">
        <w:tc>
          <w:tcPr>
            <w:tcW w:w="749" w:type="pct"/>
            <w:shd w:val="clear" w:color="auto" w:fill="auto"/>
          </w:tcPr>
          <w:p w14:paraId="12A754CD" w14:textId="10A37E5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C.W25.</w:t>
            </w:r>
          </w:p>
        </w:tc>
        <w:tc>
          <w:tcPr>
            <w:tcW w:w="3503" w:type="pct"/>
            <w:shd w:val="clear" w:color="auto" w:fill="auto"/>
          </w:tcPr>
          <w:p w14:paraId="78BF6E3B" w14:textId="6CC274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metody organizacji opieki położniczej i ich znaczenie dla jakości tej opieki; </w:t>
            </w:r>
          </w:p>
          <w:p w14:paraId="386D03BB" w14:textId="213D15C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01E63A9" w14:textId="5E4023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113</w:t>
            </w:r>
          </w:p>
          <w:p w14:paraId="4934ECCF" w14:textId="3AB635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77</w:t>
            </w:r>
          </w:p>
        </w:tc>
      </w:tr>
      <w:tr w:rsidR="00F41B52" w:rsidRPr="00716E3D" w14:paraId="6C110FC0" w14:textId="77777777" w:rsidTr="009939BD">
        <w:tc>
          <w:tcPr>
            <w:tcW w:w="749" w:type="pct"/>
            <w:shd w:val="clear" w:color="auto" w:fill="auto"/>
          </w:tcPr>
          <w:p w14:paraId="1BBF78E1" w14:textId="65524A2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C.W26.</w:t>
            </w:r>
          </w:p>
        </w:tc>
        <w:tc>
          <w:tcPr>
            <w:tcW w:w="3503" w:type="pct"/>
            <w:shd w:val="clear" w:color="auto" w:fill="auto"/>
          </w:tcPr>
          <w:p w14:paraId="3F791C47" w14:textId="6DB048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tworzenia i rozwoju różnych form działalności zawodowej położnej; </w:t>
            </w:r>
          </w:p>
          <w:p w14:paraId="1B8D1280" w14:textId="07F7A8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3C363EE" w14:textId="27F3E79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114</w:t>
            </w:r>
          </w:p>
          <w:p w14:paraId="0E0B8C46" w14:textId="677FF1F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78</w:t>
            </w:r>
          </w:p>
        </w:tc>
      </w:tr>
      <w:tr w:rsidR="00F41B52" w:rsidRPr="00716E3D" w14:paraId="03512821" w14:textId="77777777" w:rsidTr="009939BD">
        <w:tc>
          <w:tcPr>
            <w:tcW w:w="749" w:type="pct"/>
            <w:shd w:val="clear" w:color="auto" w:fill="auto"/>
          </w:tcPr>
          <w:p w14:paraId="65962D09" w14:textId="33D3BAD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C.W27.</w:t>
            </w:r>
          </w:p>
        </w:tc>
        <w:tc>
          <w:tcPr>
            <w:tcW w:w="3503" w:type="pct"/>
            <w:shd w:val="clear" w:color="auto" w:fill="auto"/>
          </w:tcPr>
          <w:p w14:paraId="4316EF5F" w14:textId="555958F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zarządzania, etapy planowania pracy własnej i podległego personelu; </w:t>
            </w:r>
          </w:p>
          <w:p w14:paraId="4D4AAEE0" w14:textId="4A1C87A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0882DE0" w14:textId="077C697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115</w:t>
            </w:r>
          </w:p>
          <w:p w14:paraId="4523A3D6" w14:textId="1895612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79</w:t>
            </w:r>
          </w:p>
        </w:tc>
      </w:tr>
      <w:tr w:rsidR="00F41B52" w:rsidRPr="00716E3D" w14:paraId="7D8C3704" w14:textId="77777777" w:rsidTr="009939BD">
        <w:tc>
          <w:tcPr>
            <w:tcW w:w="749" w:type="pct"/>
            <w:shd w:val="clear" w:color="auto" w:fill="auto"/>
          </w:tcPr>
          <w:p w14:paraId="5B7D363B" w14:textId="0C5064F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C.W28.</w:t>
            </w:r>
          </w:p>
        </w:tc>
        <w:tc>
          <w:tcPr>
            <w:tcW w:w="3503" w:type="pct"/>
            <w:shd w:val="clear" w:color="auto" w:fill="auto"/>
          </w:tcPr>
          <w:p w14:paraId="438C8036" w14:textId="135A25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zakresy uprawnień zawodowych i kwalifikacje w położnictwie, możliwości planowania kariery zawodowej i uwarunkowania własnego rozwoju zawodowego; </w:t>
            </w:r>
          </w:p>
          <w:p w14:paraId="6D9650C5" w14:textId="75667CE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9D7F709" w14:textId="74D813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116</w:t>
            </w:r>
          </w:p>
          <w:p w14:paraId="3AA59685" w14:textId="728DFFA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</w:tc>
      </w:tr>
      <w:tr w:rsidR="00F41B52" w:rsidRPr="00716E3D" w14:paraId="53B33370" w14:textId="77777777" w:rsidTr="009939BD">
        <w:tc>
          <w:tcPr>
            <w:tcW w:w="749" w:type="pct"/>
            <w:shd w:val="clear" w:color="auto" w:fill="auto"/>
          </w:tcPr>
          <w:p w14:paraId="3AE505F5" w14:textId="69AEAED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C.W29.</w:t>
            </w:r>
          </w:p>
        </w:tc>
        <w:tc>
          <w:tcPr>
            <w:tcW w:w="3503" w:type="pct"/>
            <w:shd w:val="clear" w:color="auto" w:fill="auto"/>
          </w:tcPr>
          <w:p w14:paraId="7F226B81" w14:textId="4C46C4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uwarunkowania zapewnienia jakości w opiece położniczej oraz zasady zarządzania jakością tej opieki;</w:t>
            </w:r>
          </w:p>
        </w:tc>
        <w:tc>
          <w:tcPr>
            <w:tcW w:w="748" w:type="pct"/>
            <w:shd w:val="clear" w:color="auto" w:fill="F2F2F2"/>
          </w:tcPr>
          <w:p w14:paraId="5CC7C2BC" w14:textId="14D7666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117</w:t>
            </w:r>
          </w:p>
          <w:p w14:paraId="66833C75" w14:textId="0CE033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</w:tc>
      </w:tr>
      <w:tr w:rsidR="00F41B52" w:rsidRPr="00716E3D" w14:paraId="06FBC1A3" w14:textId="77777777" w:rsidTr="009939BD">
        <w:tc>
          <w:tcPr>
            <w:tcW w:w="749" w:type="pct"/>
            <w:shd w:val="clear" w:color="auto" w:fill="auto"/>
          </w:tcPr>
          <w:p w14:paraId="1CC92ED9" w14:textId="7DB5FF2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C.W30.</w:t>
            </w:r>
          </w:p>
        </w:tc>
        <w:tc>
          <w:tcPr>
            <w:tcW w:w="3503" w:type="pct"/>
            <w:shd w:val="clear" w:color="auto" w:fill="auto"/>
          </w:tcPr>
          <w:p w14:paraId="6D170888" w14:textId="0CEB880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 badania podmiotowego i badania fizykalnego noworodka (z uwzględnieniem oceny odruchów noworodkowych), niemowlęcia i pacjenta dorosłego w zakresie uprawnień zawodowych położnej;  </w:t>
            </w:r>
          </w:p>
        </w:tc>
        <w:tc>
          <w:tcPr>
            <w:tcW w:w="748" w:type="pct"/>
            <w:shd w:val="clear" w:color="auto" w:fill="F2F2F2"/>
          </w:tcPr>
          <w:p w14:paraId="23BD470F" w14:textId="04F35D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118</w:t>
            </w:r>
          </w:p>
          <w:p w14:paraId="27AF311C" w14:textId="641C41C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</w:tc>
      </w:tr>
      <w:tr w:rsidR="00F41B52" w:rsidRPr="00716E3D" w14:paraId="7E1A4B05" w14:textId="77777777" w:rsidTr="009939BD">
        <w:tc>
          <w:tcPr>
            <w:tcW w:w="749" w:type="pct"/>
            <w:shd w:val="clear" w:color="auto" w:fill="auto"/>
          </w:tcPr>
          <w:p w14:paraId="0340421E" w14:textId="55D3EC9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C.W31.</w:t>
            </w:r>
          </w:p>
        </w:tc>
        <w:tc>
          <w:tcPr>
            <w:tcW w:w="3503" w:type="pct"/>
            <w:shd w:val="clear" w:color="auto" w:fill="auto"/>
          </w:tcPr>
          <w:p w14:paraId="53351957" w14:textId="42CF44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prowadzenia i dokumentowania badania podmiotowego i badania fizykalnego; </w:t>
            </w:r>
          </w:p>
        </w:tc>
        <w:tc>
          <w:tcPr>
            <w:tcW w:w="748" w:type="pct"/>
            <w:shd w:val="clear" w:color="auto" w:fill="F2F2F2"/>
          </w:tcPr>
          <w:p w14:paraId="72BC4347" w14:textId="0650B3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119</w:t>
            </w:r>
          </w:p>
          <w:p w14:paraId="371A1166" w14:textId="5A9BCD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83</w:t>
            </w:r>
          </w:p>
        </w:tc>
      </w:tr>
      <w:tr w:rsidR="00F41B52" w:rsidRPr="00716E3D" w14:paraId="5084668F" w14:textId="77777777" w:rsidTr="009939BD">
        <w:tc>
          <w:tcPr>
            <w:tcW w:w="749" w:type="pct"/>
            <w:shd w:val="clear" w:color="auto" w:fill="auto"/>
          </w:tcPr>
          <w:p w14:paraId="51BCFE45" w14:textId="3817C0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C.W32.</w:t>
            </w:r>
          </w:p>
        </w:tc>
        <w:tc>
          <w:tcPr>
            <w:tcW w:w="3503" w:type="pct"/>
            <w:shd w:val="clear" w:color="auto" w:fill="auto"/>
          </w:tcPr>
          <w:p w14:paraId="5A7375DB" w14:textId="24848E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kompleksowego badania fizykalnego, w szczególności noworodka, niemowlęcia oraz kobiety w każdym okresie życia i stanie zdrowia, dla potrzeb opieki sprawowanej przez położną; </w:t>
            </w:r>
          </w:p>
        </w:tc>
        <w:tc>
          <w:tcPr>
            <w:tcW w:w="748" w:type="pct"/>
            <w:shd w:val="clear" w:color="auto" w:fill="F2F2F2"/>
          </w:tcPr>
          <w:p w14:paraId="02D03695" w14:textId="56E1B9F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120</w:t>
            </w:r>
          </w:p>
          <w:p w14:paraId="1A7D35C4" w14:textId="05A65C9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84</w:t>
            </w:r>
          </w:p>
        </w:tc>
      </w:tr>
      <w:tr w:rsidR="00F41B52" w:rsidRPr="00716E3D" w14:paraId="3D1BB9BE" w14:textId="77777777" w:rsidTr="009939BD">
        <w:tc>
          <w:tcPr>
            <w:tcW w:w="749" w:type="pct"/>
            <w:shd w:val="clear" w:color="auto" w:fill="auto"/>
          </w:tcPr>
          <w:p w14:paraId="025F6B4C" w14:textId="1C8A93B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C.W33.</w:t>
            </w:r>
          </w:p>
        </w:tc>
        <w:tc>
          <w:tcPr>
            <w:tcW w:w="3503" w:type="pct"/>
            <w:shd w:val="clear" w:color="auto" w:fill="auto"/>
          </w:tcPr>
          <w:p w14:paraId="21A3F2F1" w14:textId="435E728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system opisu objawów i dolegliwości pacjentki według schematów OLD CART (Onset – objawy/dolegliwości, Location – umiejscowienie, Duration – czas trwania, Character – charakter, Agravating/Alleviating factors – czynniki nasilające/łagodzące, Radiation – promieniowanie, Timing – moment wystąpienia), FIFE (Feelings – uczucia, Ideas – idee, Function – funkcja, Expectations – oczekiwania), SAMPLE (Symptoms – objawy, Allergies – alergie, Medications – leki, Past medical history – przebyte choroby/przeszłość medyczna, Last meal – ostatni posiłek, Events prior to injury/ilness – zdarzenia przed wypadkiem/zachorowaniem);</w:t>
            </w:r>
          </w:p>
        </w:tc>
        <w:tc>
          <w:tcPr>
            <w:tcW w:w="748" w:type="pct"/>
            <w:shd w:val="clear" w:color="auto" w:fill="F2F2F2"/>
          </w:tcPr>
          <w:p w14:paraId="1187EF88" w14:textId="6CD9E6C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121</w:t>
            </w:r>
          </w:p>
          <w:p w14:paraId="29ABC11A" w14:textId="7E7A766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85</w:t>
            </w:r>
          </w:p>
        </w:tc>
      </w:tr>
      <w:tr w:rsidR="00F41B52" w:rsidRPr="00716E3D" w14:paraId="4FB0B030" w14:textId="77777777" w:rsidTr="009939BD">
        <w:tc>
          <w:tcPr>
            <w:tcW w:w="749" w:type="pct"/>
            <w:shd w:val="clear" w:color="auto" w:fill="auto"/>
          </w:tcPr>
          <w:p w14:paraId="6BB189CF" w14:textId="3C2725D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C.W34.</w:t>
            </w:r>
          </w:p>
        </w:tc>
        <w:tc>
          <w:tcPr>
            <w:tcW w:w="3503" w:type="pct"/>
            <w:shd w:val="clear" w:color="auto" w:fill="auto"/>
          </w:tcPr>
          <w:p w14:paraId="76DCB69C" w14:textId="0B034DB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system opisu rozpoznania stanu zdrowia pacjentki dla potrzeb opieki sprawowanej przez położną PES (Problem – problem, Etiology – etiologia, Symptom – objaw); </w:t>
            </w:r>
          </w:p>
          <w:p w14:paraId="1500B799" w14:textId="65774B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2DF322A" w14:textId="335EE1E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122</w:t>
            </w:r>
          </w:p>
          <w:p w14:paraId="5790238D" w14:textId="58F633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86</w:t>
            </w:r>
          </w:p>
        </w:tc>
      </w:tr>
      <w:tr w:rsidR="00F41B52" w:rsidRPr="00716E3D" w14:paraId="6B851588" w14:textId="77777777" w:rsidTr="009939BD">
        <w:tc>
          <w:tcPr>
            <w:tcW w:w="749" w:type="pct"/>
            <w:shd w:val="clear" w:color="auto" w:fill="auto"/>
          </w:tcPr>
          <w:p w14:paraId="486404B8" w14:textId="7D870DB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C.W35.</w:t>
            </w:r>
          </w:p>
        </w:tc>
        <w:tc>
          <w:tcPr>
            <w:tcW w:w="3503" w:type="pct"/>
            <w:shd w:val="clear" w:color="auto" w:fill="auto"/>
          </w:tcPr>
          <w:p w14:paraId="2CA9C774" w14:textId="3A09A0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sposoby przeprowadzania badania podmiotowego i badania fizykalnego przez położną z wykorzystaniem systemów teleinformatycznych lub systemów łączności oraz sposoby gromadzenia danych o stanie zdrowia pacjentki z wykorzystaniem technologii cyfrowych; </w:t>
            </w:r>
          </w:p>
          <w:p w14:paraId="4015D42C" w14:textId="0C46044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1483961" w14:textId="206C8C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123</w:t>
            </w:r>
          </w:p>
          <w:p w14:paraId="207960D9" w14:textId="49B0BBA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87</w:t>
            </w:r>
          </w:p>
        </w:tc>
      </w:tr>
      <w:tr w:rsidR="00F41B52" w:rsidRPr="00716E3D" w14:paraId="072F194E" w14:textId="77777777" w:rsidTr="009939BD">
        <w:tc>
          <w:tcPr>
            <w:tcW w:w="749" w:type="pct"/>
            <w:shd w:val="clear" w:color="auto" w:fill="auto"/>
          </w:tcPr>
          <w:p w14:paraId="6B980527" w14:textId="62CA8EB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C.W36.</w:t>
            </w:r>
          </w:p>
        </w:tc>
        <w:tc>
          <w:tcPr>
            <w:tcW w:w="3503" w:type="pct"/>
            <w:shd w:val="clear" w:color="auto" w:fill="auto"/>
          </w:tcPr>
          <w:p w14:paraId="751FFE8C" w14:textId="7CCB1D2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wyników badania podmiotowego i badania fizykalnego w formułowaniu oceny stanu zdrowia pacjentki dla potrzeb opieki sprawowanej przez położną; </w:t>
            </w:r>
          </w:p>
          <w:p w14:paraId="420AA806" w14:textId="08FAF0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3FF463A3" w14:textId="73658E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124</w:t>
            </w:r>
          </w:p>
          <w:p w14:paraId="2DDCB596" w14:textId="6EA765E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88</w:t>
            </w:r>
          </w:p>
        </w:tc>
      </w:tr>
      <w:tr w:rsidR="00F41B52" w:rsidRPr="00716E3D" w14:paraId="1BC682A7" w14:textId="77777777" w:rsidTr="009939BD">
        <w:tc>
          <w:tcPr>
            <w:tcW w:w="749" w:type="pct"/>
            <w:shd w:val="clear" w:color="auto" w:fill="auto"/>
          </w:tcPr>
          <w:p w14:paraId="34EA88B3" w14:textId="056D746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C.W37.</w:t>
            </w:r>
          </w:p>
        </w:tc>
        <w:tc>
          <w:tcPr>
            <w:tcW w:w="3503" w:type="pct"/>
            <w:shd w:val="clear" w:color="auto" w:fill="auto"/>
          </w:tcPr>
          <w:p w14:paraId="1DE86066" w14:textId="2C8465F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przygotowania pacjentki do badania EKG i technikę wykonania badania EKG, EKG prawokomorowego oraz EKG z odprowadzeniami dodatkowymi; </w:t>
            </w:r>
          </w:p>
          <w:p w14:paraId="248AF9D2" w14:textId="438860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EB82C4D" w14:textId="57AE93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125</w:t>
            </w:r>
          </w:p>
          <w:p w14:paraId="029EA903" w14:textId="7357BD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89</w:t>
            </w:r>
          </w:p>
        </w:tc>
      </w:tr>
      <w:tr w:rsidR="00F41B52" w:rsidRPr="00716E3D" w14:paraId="2BE0769A" w14:textId="77777777" w:rsidTr="009939BD">
        <w:tc>
          <w:tcPr>
            <w:tcW w:w="749" w:type="pct"/>
            <w:shd w:val="clear" w:color="auto" w:fill="auto"/>
          </w:tcPr>
          <w:p w14:paraId="298EFABE" w14:textId="1FBC594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C.W38.</w:t>
            </w:r>
          </w:p>
        </w:tc>
        <w:tc>
          <w:tcPr>
            <w:tcW w:w="3503" w:type="pct"/>
            <w:shd w:val="clear" w:color="auto" w:fill="auto"/>
          </w:tcPr>
          <w:p w14:paraId="6D360CBC" w14:textId="518D721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rozpoznawania w zapisie EKG załamków P, Q, R, S, T, U cech prawidłowego zapisu i cech podstawowych zaburzeń (zaburzenia rytmu serca, zaburzenia przewodnictwa, zaburzenia elektrolitowe, niedokrwienie, martwica mięśnia sercowego);</w:t>
            </w:r>
          </w:p>
        </w:tc>
        <w:tc>
          <w:tcPr>
            <w:tcW w:w="748" w:type="pct"/>
            <w:shd w:val="clear" w:color="auto" w:fill="F2F2F2"/>
          </w:tcPr>
          <w:p w14:paraId="61CFA6AF" w14:textId="23824E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126</w:t>
            </w:r>
          </w:p>
          <w:p w14:paraId="4D936D99" w14:textId="7F6E64D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</w:tc>
      </w:tr>
      <w:tr w:rsidR="00F41B52" w:rsidRPr="00716E3D" w14:paraId="46C78018" w14:textId="77777777" w:rsidTr="009939BD">
        <w:tc>
          <w:tcPr>
            <w:tcW w:w="749" w:type="pct"/>
            <w:shd w:val="clear" w:color="auto" w:fill="auto"/>
          </w:tcPr>
          <w:p w14:paraId="5D32BAA0" w14:textId="67F660F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C.W39.</w:t>
            </w:r>
          </w:p>
        </w:tc>
        <w:tc>
          <w:tcPr>
            <w:tcW w:w="3503" w:type="pct"/>
            <w:shd w:val="clear" w:color="auto" w:fill="auto"/>
          </w:tcPr>
          <w:p w14:paraId="0A68F248" w14:textId="2A3F52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  <w:p w14:paraId="7E2E6D4E" w14:textId="3AA367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DEFB38F" w14:textId="5ABAC0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127</w:t>
            </w:r>
          </w:p>
          <w:p w14:paraId="562439BA" w14:textId="42E772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91</w:t>
            </w:r>
          </w:p>
        </w:tc>
      </w:tr>
      <w:tr w:rsidR="00F41B52" w:rsidRPr="00716E3D" w14:paraId="1C7B1C60" w14:textId="77777777" w:rsidTr="009939BD">
        <w:tc>
          <w:tcPr>
            <w:tcW w:w="749" w:type="pct"/>
            <w:shd w:val="clear" w:color="auto" w:fill="auto"/>
          </w:tcPr>
          <w:p w14:paraId="6E89E54B" w14:textId="05545EC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C.W40.</w:t>
            </w:r>
          </w:p>
        </w:tc>
        <w:tc>
          <w:tcPr>
            <w:tcW w:w="3503" w:type="pct"/>
            <w:shd w:val="clear" w:color="auto" w:fill="auto"/>
          </w:tcPr>
          <w:p w14:paraId="29D5C8C2" w14:textId="3C4ADFB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organizację nadzoru nad zakażeniami w podmiocie leczniczym oraz metody kontroli zakażeń szpitalnych, z uwzględnieniem roli specjalisty do spraw epidemiologii; </w:t>
            </w:r>
          </w:p>
          <w:p w14:paraId="3B2E6083" w14:textId="58AE118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6773F9B" w14:textId="6F31FC5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128</w:t>
            </w:r>
          </w:p>
          <w:p w14:paraId="7D395B93" w14:textId="5F63D9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</w:tc>
      </w:tr>
      <w:tr w:rsidR="00F41B52" w:rsidRPr="00716E3D" w14:paraId="0E2AE7A8" w14:textId="77777777" w:rsidTr="009939BD">
        <w:tc>
          <w:tcPr>
            <w:tcW w:w="749" w:type="pct"/>
            <w:shd w:val="clear" w:color="auto" w:fill="auto"/>
          </w:tcPr>
          <w:p w14:paraId="39FC6006" w14:textId="4D94F8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C.W41.</w:t>
            </w:r>
          </w:p>
        </w:tc>
        <w:tc>
          <w:tcPr>
            <w:tcW w:w="3503" w:type="pct"/>
            <w:shd w:val="clear" w:color="auto" w:fill="auto"/>
          </w:tcPr>
          <w:p w14:paraId="21FC9528" w14:textId="7570B8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profilaktyki, mechanizm i sposoby postępowania w zakażeniu odcewnikowym krwi, szpitalnym zapaleniu płuc, zakażeniu układu moczowego, zakażeniu układu pokarmowego o etiologii Clostridioides difficile,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48" w:type="pct"/>
            <w:shd w:val="clear" w:color="auto" w:fill="F2F2F2"/>
          </w:tcPr>
          <w:p w14:paraId="625A26C1" w14:textId="36BBD7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129</w:t>
            </w:r>
          </w:p>
          <w:p w14:paraId="71F2E43D" w14:textId="6DA16C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93</w:t>
            </w:r>
          </w:p>
        </w:tc>
      </w:tr>
      <w:tr w:rsidR="00F41B52" w:rsidRPr="00716E3D" w14:paraId="275AE257" w14:textId="77777777" w:rsidTr="009939BD">
        <w:tc>
          <w:tcPr>
            <w:tcW w:w="749" w:type="pct"/>
            <w:shd w:val="clear" w:color="auto" w:fill="auto"/>
          </w:tcPr>
          <w:p w14:paraId="1F05D64D" w14:textId="689429B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C.W42.</w:t>
            </w:r>
          </w:p>
        </w:tc>
        <w:tc>
          <w:tcPr>
            <w:tcW w:w="3503" w:type="pct"/>
            <w:shd w:val="clear" w:color="auto" w:fill="auto"/>
          </w:tcPr>
          <w:p w14:paraId="3A9C4104" w14:textId="02D13C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  <w:p w14:paraId="3DFAF947" w14:textId="610653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FC4CE8B" w14:textId="2C7149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130</w:t>
            </w:r>
          </w:p>
          <w:p w14:paraId="6039E033" w14:textId="778856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94</w:t>
            </w:r>
          </w:p>
        </w:tc>
      </w:tr>
      <w:tr w:rsidR="00F41B52" w:rsidRPr="00716E3D" w14:paraId="7B0841FE" w14:textId="77777777" w:rsidTr="009939BD">
        <w:tc>
          <w:tcPr>
            <w:tcW w:w="749" w:type="pct"/>
            <w:shd w:val="clear" w:color="auto" w:fill="auto"/>
          </w:tcPr>
          <w:p w14:paraId="64A9E6F7" w14:textId="6D50E36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C.W43.</w:t>
            </w:r>
          </w:p>
        </w:tc>
        <w:tc>
          <w:tcPr>
            <w:tcW w:w="3503" w:type="pct"/>
            <w:shd w:val="clear" w:color="auto" w:fill="auto"/>
          </w:tcPr>
          <w:p w14:paraId="650E76E2" w14:textId="56F8D19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metody, narzędzia i techniki pozyskiwania danych oraz ich wykorzystanie w praktyce zawodowej położnej;</w:t>
            </w:r>
          </w:p>
        </w:tc>
        <w:tc>
          <w:tcPr>
            <w:tcW w:w="748" w:type="pct"/>
            <w:shd w:val="clear" w:color="auto" w:fill="F2F2F2"/>
          </w:tcPr>
          <w:p w14:paraId="2D592236" w14:textId="23929F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131</w:t>
            </w:r>
          </w:p>
          <w:p w14:paraId="76F39E2E" w14:textId="7F269EF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95</w:t>
            </w:r>
          </w:p>
        </w:tc>
      </w:tr>
      <w:tr w:rsidR="00F41B52" w:rsidRPr="00716E3D" w14:paraId="03FFEAB9" w14:textId="77777777" w:rsidTr="009939BD">
        <w:tc>
          <w:tcPr>
            <w:tcW w:w="749" w:type="pct"/>
            <w:shd w:val="clear" w:color="auto" w:fill="auto"/>
          </w:tcPr>
          <w:p w14:paraId="06D8B413" w14:textId="1DE86FE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C.W44.</w:t>
            </w:r>
          </w:p>
        </w:tc>
        <w:tc>
          <w:tcPr>
            <w:tcW w:w="3503" w:type="pct"/>
            <w:shd w:val="clear" w:color="auto" w:fill="auto"/>
          </w:tcPr>
          <w:p w14:paraId="0B783822" w14:textId="351727C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języka migowego, znaki daktylograficzne i ideograficzne w zakresie niezbędnym do gromadzenia informacji o sytuacji zdrowotnej pacjentki; </w:t>
            </w:r>
          </w:p>
          <w:p w14:paraId="4280E7B0" w14:textId="48BBB24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07C6861" w14:textId="1FF3C4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132</w:t>
            </w:r>
          </w:p>
          <w:p w14:paraId="664519E9" w14:textId="501FDD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96</w:t>
            </w:r>
          </w:p>
        </w:tc>
      </w:tr>
      <w:tr w:rsidR="00F41B52" w:rsidRPr="00716E3D" w14:paraId="56B73FCD" w14:textId="77777777" w:rsidTr="009939BD">
        <w:tc>
          <w:tcPr>
            <w:tcW w:w="749" w:type="pct"/>
            <w:shd w:val="clear" w:color="auto" w:fill="auto"/>
          </w:tcPr>
          <w:p w14:paraId="0BDC5DFA" w14:textId="76773F1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C.W45.</w:t>
            </w:r>
          </w:p>
        </w:tc>
        <w:tc>
          <w:tcPr>
            <w:tcW w:w="3503" w:type="pct"/>
            <w:shd w:val="clear" w:color="auto" w:fill="auto"/>
          </w:tcPr>
          <w:p w14:paraId="63B4530B" w14:textId="1B5048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systemy telemedyczne i e-zdrowia oraz ich znaczenie dla usprawnienia udzielania świadczeń zdrowotnych, w tym świadczeń realizowanych przez położną; </w:t>
            </w:r>
          </w:p>
          <w:p w14:paraId="200DFE17" w14:textId="682BFC3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84CC2E1" w14:textId="6829EA1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133</w:t>
            </w:r>
          </w:p>
          <w:p w14:paraId="53D969A8" w14:textId="60E23C0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</w:tc>
      </w:tr>
      <w:tr w:rsidR="00F41B52" w:rsidRPr="00716E3D" w14:paraId="5505A0E9" w14:textId="77777777" w:rsidTr="009939BD">
        <w:tc>
          <w:tcPr>
            <w:tcW w:w="749" w:type="pct"/>
            <w:shd w:val="clear" w:color="auto" w:fill="auto"/>
          </w:tcPr>
          <w:p w14:paraId="4F177948" w14:textId="549452F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C.W46.</w:t>
            </w:r>
          </w:p>
        </w:tc>
        <w:tc>
          <w:tcPr>
            <w:tcW w:w="3503" w:type="pct"/>
            <w:shd w:val="clear" w:color="auto" w:fill="auto"/>
          </w:tcPr>
          <w:p w14:paraId="7A784F07" w14:textId="3CE545A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rodzaje systemów telemedycznych, z uwzględnieniem podziału na systemy synchroniczne i asynchroniczne; </w:t>
            </w:r>
          </w:p>
          <w:p w14:paraId="5294A8E1" w14:textId="30622C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D1E5778" w14:textId="428D018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134</w:t>
            </w:r>
          </w:p>
          <w:p w14:paraId="2C1FA4E5" w14:textId="54D2B4F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98</w:t>
            </w:r>
          </w:p>
        </w:tc>
      </w:tr>
      <w:tr w:rsidR="00F41B52" w:rsidRPr="00716E3D" w14:paraId="164F49E5" w14:textId="77777777" w:rsidTr="009939BD">
        <w:tc>
          <w:tcPr>
            <w:tcW w:w="749" w:type="pct"/>
            <w:shd w:val="clear" w:color="auto" w:fill="auto"/>
          </w:tcPr>
          <w:p w14:paraId="53FADB91" w14:textId="54F0292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C.W47.</w:t>
            </w:r>
          </w:p>
        </w:tc>
        <w:tc>
          <w:tcPr>
            <w:tcW w:w="3503" w:type="pct"/>
            <w:shd w:val="clear" w:color="auto" w:fill="auto"/>
          </w:tcPr>
          <w:p w14:paraId="41544DFB" w14:textId="462DFB0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narzędzia techniczne wykorzystywane w systemach telemedycznych i e-zdrowia; </w:t>
            </w:r>
          </w:p>
          <w:p w14:paraId="59C62A1B" w14:textId="6661EE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070FEC13" w14:textId="54AC7A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135</w:t>
            </w:r>
          </w:p>
          <w:p w14:paraId="224A453F" w14:textId="7B21B3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99</w:t>
            </w:r>
          </w:p>
        </w:tc>
      </w:tr>
      <w:tr w:rsidR="00F41B52" w:rsidRPr="00716E3D" w14:paraId="5FC0ADAC" w14:textId="77777777" w:rsidTr="009939BD">
        <w:tc>
          <w:tcPr>
            <w:tcW w:w="749" w:type="pct"/>
            <w:shd w:val="clear" w:color="auto" w:fill="auto"/>
          </w:tcPr>
          <w:p w14:paraId="7AD29F05" w14:textId="3074234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C.W48.</w:t>
            </w:r>
          </w:p>
        </w:tc>
        <w:tc>
          <w:tcPr>
            <w:tcW w:w="3503" w:type="pct"/>
            <w:shd w:val="clear" w:color="auto" w:fill="auto"/>
          </w:tcPr>
          <w:p w14:paraId="7D2B71EF" w14:textId="6A60F54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zakres i zasady udziału położnej w udzielaniu świadczeń zdrowotnych przy użyciu systemów telemedycznych i e-zdrowia.</w:t>
            </w:r>
          </w:p>
        </w:tc>
        <w:tc>
          <w:tcPr>
            <w:tcW w:w="748" w:type="pct"/>
            <w:shd w:val="clear" w:color="auto" w:fill="F2F2F2"/>
          </w:tcPr>
          <w:p w14:paraId="1FEF1B48" w14:textId="77B72BF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136</w:t>
            </w:r>
          </w:p>
          <w:p w14:paraId="06BEC60E" w14:textId="1CC94B8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</w:tc>
      </w:tr>
      <w:tr w:rsidR="00F41B52" w:rsidRPr="00716E3D" w14:paraId="7DAEBAA9" w14:textId="77777777" w:rsidTr="009939BD">
        <w:tc>
          <w:tcPr>
            <w:tcW w:w="749" w:type="pct"/>
            <w:shd w:val="clear" w:color="auto" w:fill="auto"/>
          </w:tcPr>
          <w:p w14:paraId="7DD38E3A" w14:textId="035F896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D.W1.</w:t>
            </w:r>
          </w:p>
        </w:tc>
        <w:tc>
          <w:tcPr>
            <w:tcW w:w="3503" w:type="pct"/>
            <w:shd w:val="clear" w:color="auto" w:fill="auto"/>
          </w:tcPr>
          <w:p w14:paraId="380432BE" w14:textId="0BF5B6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położniczej podczas porodu fizjologicznego, przedwczesnego i patologicznego, zasady prowadzenia i przyjmowania porodu w warunkach pozaszpitalnych oraz standardy prowadzenia porodu przez położną; </w:t>
            </w:r>
          </w:p>
        </w:tc>
        <w:tc>
          <w:tcPr>
            <w:tcW w:w="748" w:type="pct"/>
            <w:shd w:val="clear" w:color="auto" w:fill="F2F2F2"/>
          </w:tcPr>
          <w:p w14:paraId="31A3E976" w14:textId="28DBA3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137</w:t>
            </w:r>
          </w:p>
          <w:p w14:paraId="141B7D9D" w14:textId="5EAE90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</w:tc>
      </w:tr>
      <w:tr w:rsidR="00F41B52" w:rsidRPr="00716E3D" w14:paraId="67FBE08E" w14:textId="77777777" w:rsidTr="009939BD">
        <w:tc>
          <w:tcPr>
            <w:tcW w:w="749" w:type="pct"/>
            <w:shd w:val="clear" w:color="auto" w:fill="auto"/>
          </w:tcPr>
          <w:p w14:paraId="333BE24D" w14:textId="6E82636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D.W2.</w:t>
            </w:r>
          </w:p>
        </w:tc>
        <w:tc>
          <w:tcPr>
            <w:tcW w:w="3503" w:type="pct"/>
            <w:shd w:val="clear" w:color="auto" w:fill="auto"/>
          </w:tcPr>
          <w:p w14:paraId="1B657606" w14:textId="0D68E3B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mechanizmy porodów w położeniu podłużnym główkowym, przy nieprawidłowym ułożeniu główki (asynklityzm przedni i tylny, ułożenia odgięciowe), w położeniach miednicowych, przy nieprawidłowej budowie miednicy kostnej kobiety rodzącej i porodów bliźniaczych; </w:t>
            </w:r>
          </w:p>
        </w:tc>
        <w:tc>
          <w:tcPr>
            <w:tcW w:w="748" w:type="pct"/>
            <w:shd w:val="clear" w:color="auto" w:fill="F2F2F2"/>
          </w:tcPr>
          <w:p w14:paraId="4CA59E49" w14:textId="7B2FC62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138</w:t>
            </w:r>
          </w:p>
          <w:p w14:paraId="1E6D73B0" w14:textId="025B76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</w:tc>
      </w:tr>
      <w:tr w:rsidR="00F41B52" w:rsidRPr="00716E3D" w14:paraId="6B97417E" w14:textId="77777777" w:rsidTr="009939BD">
        <w:tc>
          <w:tcPr>
            <w:tcW w:w="749" w:type="pct"/>
            <w:shd w:val="clear" w:color="auto" w:fill="auto"/>
          </w:tcPr>
          <w:p w14:paraId="44E29B93" w14:textId="03216EF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D.W3.</w:t>
            </w:r>
          </w:p>
        </w:tc>
        <w:tc>
          <w:tcPr>
            <w:tcW w:w="3503" w:type="pct"/>
            <w:shd w:val="clear" w:color="auto" w:fill="auto"/>
          </w:tcPr>
          <w:p w14:paraId="44773723" w14:textId="24E9D8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</w:t>
            </w:r>
          </w:p>
        </w:tc>
        <w:tc>
          <w:tcPr>
            <w:tcW w:w="748" w:type="pct"/>
            <w:shd w:val="clear" w:color="auto" w:fill="F2F2F2"/>
          </w:tcPr>
          <w:p w14:paraId="7D49ED36" w14:textId="1E597C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139</w:t>
            </w:r>
          </w:p>
          <w:p w14:paraId="2C8B004C" w14:textId="63A4B10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103</w:t>
            </w:r>
          </w:p>
        </w:tc>
      </w:tr>
      <w:tr w:rsidR="00F41B52" w:rsidRPr="00716E3D" w14:paraId="66542C82" w14:textId="77777777" w:rsidTr="009939BD">
        <w:tc>
          <w:tcPr>
            <w:tcW w:w="749" w:type="pct"/>
            <w:shd w:val="clear" w:color="auto" w:fill="auto"/>
          </w:tcPr>
          <w:p w14:paraId="24B86F78" w14:textId="7286EF3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D.W4.</w:t>
            </w:r>
          </w:p>
        </w:tc>
        <w:tc>
          <w:tcPr>
            <w:tcW w:w="3503" w:type="pct"/>
            <w:shd w:val="clear" w:color="auto" w:fill="auto"/>
          </w:tcPr>
          <w:p w14:paraId="52990943" w14:textId="455CFF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podczas porodu ze znieczuleniem farmakologicznym, porodu o nieprawidłowym przebiegu i porodu zabiegowego oraz porodu martwego dziecka; </w:t>
            </w:r>
          </w:p>
        </w:tc>
        <w:tc>
          <w:tcPr>
            <w:tcW w:w="748" w:type="pct"/>
            <w:shd w:val="clear" w:color="auto" w:fill="F2F2F2"/>
          </w:tcPr>
          <w:p w14:paraId="5A3DCEDC" w14:textId="1E5E38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140</w:t>
            </w:r>
          </w:p>
          <w:p w14:paraId="540531CB" w14:textId="02FFC7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104</w:t>
            </w:r>
          </w:p>
        </w:tc>
      </w:tr>
      <w:tr w:rsidR="00F41B52" w:rsidRPr="00716E3D" w14:paraId="2194EAD5" w14:textId="77777777" w:rsidTr="009939BD">
        <w:tc>
          <w:tcPr>
            <w:tcW w:w="749" w:type="pct"/>
            <w:shd w:val="clear" w:color="auto" w:fill="auto"/>
          </w:tcPr>
          <w:p w14:paraId="463C696B" w14:textId="7A1E07D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D.W5.</w:t>
            </w:r>
          </w:p>
        </w:tc>
        <w:tc>
          <w:tcPr>
            <w:tcW w:w="3503" w:type="pct"/>
            <w:shd w:val="clear" w:color="auto" w:fill="auto"/>
          </w:tcPr>
          <w:p w14:paraId="16A500D2" w14:textId="760BFFB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w sytuacjach nagłych w opiece okołoporodowej (w tym krwotoki położnicze, zator wodami płodowymi, dystocja barkowa, wypadnięcie pępowiny i części drobnych płodu); </w:t>
            </w:r>
          </w:p>
        </w:tc>
        <w:tc>
          <w:tcPr>
            <w:tcW w:w="748" w:type="pct"/>
            <w:shd w:val="clear" w:color="auto" w:fill="F2F2F2"/>
          </w:tcPr>
          <w:p w14:paraId="757A551F" w14:textId="325F62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141</w:t>
            </w:r>
          </w:p>
          <w:p w14:paraId="531D2EB0" w14:textId="274DABB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105</w:t>
            </w:r>
          </w:p>
        </w:tc>
      </w:tr>
      <w:tr w:rsidR="00F41B52" w:rsidRPr="00716E3D" w14:paraId="6E29BCD1" w14:textId="77777777" w:rsidTr="009939BD">
        <w:tc>
          <w:tcPr>
            <w:tcW w:w="749" w:type="pct"/>
            <w:shd w:val="clear" w:color="auto" w:fill="auto"/>
          </w:tcPr>
          <w:p w14:paraId="07279855" w14:textId="15897AD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D.W6.</w:t>
            </w:r>
          </w:p>
        </w:tc>
        <w:tc>
          <w:tcPr>
            <w:tcW w:w="3503" w:type="pct"/>
            <w:shd w:val="clear" w:color="auto" w:fill="auto"/>
          </w:tcPr>
          <w:p w14:paraId="150B9C5E" w14:textId="7DA31FE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niefarmakologiczne i farmakologiczne metody preindukcji, indukcji i stymulacji czynności skurczowej; </w:t>
            </w:r>
          </w:p>
        </w:tc>
        <w:tc>
          <w:tcPr>
            <w:tcW w:w="748" w:type="pct"/>
            <w:shd w:val="clear" w:color="auto" w:fill="F2F2F2"/>
          </w:tcPr>
          <w:p w14:paraId="05E7CB05" w14:textId="133AC54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142</w:t>
            </w:r>
          </w:p>
          <w:p w14:paraId="797A916B" w14:textId="1667B5F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106</w:t>
            </w:r>
          </w:p>
        </w:tc>
      </w:tr>
      <w:tr w:rsidR="00F41B52" w:rsidRPr="00716E3D" w14:paraId="32A20A84" w14:textId="77777777" w:rsidTr="009939BD">
        <w:tc>
          <w:tcPr>
            <w:tcW w:w="749" w:type="pct"/>
            <w:shd w:val="clear" w:color="auto" w:fill="auto"/>
          </w:tcPr>
          <w:p w14:paraId="523D7D02" w14:textId="7B5D630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D.W7.</w:t>
            </w:r>
          </w:p>
        </w:tc>
        <w:tc>
          <w:tcPr>
            <w:tcW w:w="3503" w:type="pct"/>
            <w:shd w:val="clear" w:color="auto" w:fill="auto"/>
          </w:tcPr>
          <w:p w14:paraId="1BF1A2E6" w14:textId="4A6880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psychoprofilaktyki porodu, ze szczególnym uwzględnieniem zróżnicowanych metod łagodzenia bólu porodowego;</w:t>
            </w:r>
          </w:p>
        </w:tc>
        <w:tc>
          <w:tcPr>
            <w:tcW w:w="748" w:type="pct"/>
            <w:shd w:val="clear" w:color="auto" w:fill="F2F2F2"/>
          </w:tcPr>
          <w:p w14:paraId="1A87AF3A" w14:textId="6F2BCE4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143</w:t>
            </w:r>
          </w:p>
          <w:p w14:paraId="20031DFC" w14:textId="75F38B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107</w:t>
            </w:r>
          </w:p>
        </w:tc>
      </w:tr>
      <w:tr w:rsidR="00F41B52" w:rsidRPr="00716E3D" w14:paraId="584E8541" w14:textId="77777777" w:rsidTr="009939BD">
        <w:tc>
          <w:tcPr>
            <w:tcW w:w="749" w:type="pct"/>
            <w:shd w:val="clear" w:color="auto" w:fill="auto"/>
          </w:tcPr>
          <w:p w14:paraId="0D7A25C0" w14:textId="3E7EA67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D.W8.</w:t>
            </w:r>
          </w:p>
        </w:tc>
        <w:tc>
          <w:tcPr>
            <w:tcW w:w="3503" w:type="pct"/>
            <w:shd w:val="clear" w:color="auto" w:fill="auto"/>
          </w:tcPr>
          <w:p w14:paraId="2206E848" w14:textId="2FF24D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monitorowania dobrostanu płodu w wybranych stanach klinicznych kobiety ciężarnej i rodzącej oraz płodu w okresie okołoporodowym; </w:t>
            </w:r>
          </w:p>
        </w:tc>
        <w:tc>
          <w:tcPr>
            <w:tcW w:w="748" w:type="pct"/>
            <w:shd w:val="clear" w:color="auto" w:fill="F2F2F2"/>
          </w:tcPr>
          <w:p w14:paraId="3171BC69" w14:textId="6A562B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144</w:t>
            </w:r>
          </w:p>
          <w:p w14:paraId="7E09C81A" w14:textId="09531FC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108</w:t>
            </w:r>
          </w:p>
        </w:tc>
      </w:tr>
      <w:tr w:rsidR="00F41B52" w:rsidRPr="00716E3D" w14:paraId="0821D41A" w14:textId="77777777" w:rsidTr="009939BD">
        <w:tc>
          <w:tcPr>
            <w:tcW w:w="749" w:type="pct"/>
            <w:shd w:val="clear" w:color="auto" w:fill="auto"/>
          </w:tcPr>
          <w:p w14:paraId="575AF989" w14:textId="7FCE8DA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D.W9.</w:t>
            </w:r>
          </w:p>
        </w:tc>
        <w:tc>
          <w:tcPr>
            <w:tcW w:w="3503" w:type="pct"/>
            <w:shd w:val="clear" w:color="auto" w:fill="auto"/>
          </w:tcPr>
          <w:p w14:paraId="3E345018" w14:textId="040F710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nad noworodkiem bezpośrednio po urodzeniu; </w:t>
            </w:r>
          </w:p>
          <w:p w14:paraId="5823DE53" w14:textId="63A2E6E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3F5B62C6" w14:textId="09C3352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145</w:t>
            </w:r>
          </w:p>
          <w:p w14:paraId="73150305" w14:textId="46E3E0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109</w:t>
            </w:r>
          </w:p>
        </w:tc>
      </w:tr>
      <w:tr w:rsidR="00F41B52" w:rsidRPr="00716E3D" w14:paraId="3A170D77" w14:textId="77777777" w:rsidTr="009939BD">
        <w:tc>
          <w:tcPr>
            <w:tcW w:w="749" w:type="pct"/>
            <w:shd w:val="clear" w:color="auto" w:fill="auto"/>
          </w:tcPr>
          <w:p w14:paraId="14D29189" w14:textId="490E396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D.W10.</w:t>
            </w:r>
          </w:p>
        </w:tc>
        <w:tc>
          <w:tcPr>
            <w:tcW w:w="3503" w:type="pct"/>
            <w:shd w:val="clear" w:color="auto" w:fill="auto"/>
          </w:tcPr>
          <w:p w14:paraId="6D25EF10" w14:textId="09EEF9D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uwarunkowania stanu zagrożenia życia noworodka oraz sytuacje wymagające resuscytacji krążeniowo-oddechowej; </w:t>
            </w:r>
          </w:p>
        </w:tc>
        <w:tc>
          <w:tcPr>
            <w:tcW w:w="748" w:type="pct"/>
            <w:shd w:val="clear" w:color="auto" w:fill="F2F2F2"/>
          </w:tcPr>
          <w:p w14:paraId="1BF92B50" w14:textId="704C150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146</w:t>
            </w:r>
          </w:p>
          <w:p w14:paraId="63511ECA" w14:textId="2F39A08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110</w:t>
            </w:r>
          </w:p>
        </w:tc>
      </w:tr>
      <w:tr w:rsidR="00F41B52" w:rsidRPr="00716E3D" w14:paraId="44F60BD3" w14:textId="77777777" w:rsidTr="009939BD">
        <w:tc>
          <w:tcPr>
            <w:tcW w:w="749" w:type="pct"/>
            <w:shd w:val="clear" w:color="auto" w:fill="auto"/>
          </w:tcPr>
          <w:p w14:paraId="216C5F28" w14:textId="04F55AE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D.W11.</w:t>
            </w:r>
          </w:p>
        </w:tc>
        <w:tc>
          <w:tcPr>
            <w:tcW w:w="3503" w:type="pct"/>
            <w:shd w:val="clear" w:color="auto" w:fill="auto"/>
          </w:tcPr>
          <w:p w14:paraId="558B3B9A" w14:textId="0704C98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początkowe i zaawansowane zabiegi wykonywane podczas resuscytacji krążeniowo--oddechowej noworodka;</w:t>
            </w:r>
          </w:p>
        </w:tc>
        <w:tc>
          <w:tcPr>
            <w:tcW w:w="748" w:type="pct"/>
            <w:shd w:val="clear" w:color="auto" w:fill="F2F2F2"/>
          </w:tcPr>
          <w:p w14:paraId="2839B517" w14:textId="2B03EE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147</w:t>
            </w:r>
          </w:p>
          <w:p w14:paraId="597A5404" w14:textId="76B09D9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111</w:t>
            </w:r>
          </w:p>
        </w:tc>
      </w:tr>
      <w:tr w:rsidR="00F41B52" w:rsidRPr="00716E3D" w14:paraId="12A8E309" w14:textId="77777777" w:rsidTr="009939BD">
        <w:tc>
          <w:tcPr>
            <w:tcW w:w="749" w:type="pct"/>
            <w:shd w:val="clear" w:color="auto" w:fill="auto"/>
          </w:tcPr>
          <w:p w14:paraId="2E30667C" w14:textId="21228FB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D.W12.</w:t>
            </w:r>
          </w:p>
        </w:tc>
        <w:tc>
          <w:tcPr>
            <w:tcW w:w="3503" w:type="pct"/>
            <w:shd w:val="clear" w:color="auto" w:fill="auto"/>
          </w:tcPr>
          <w:p w14:paraId="053F3786" w14:textId="53CE04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monitorowaniu przebiegu ciąży i ocenie ryzyka położniczego; </w:t>
            </w:r>
          </w:p>
          <w:p w14:paraId="11D86BCE" w14:textId="763904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5F5EBD0" w14:textId="2439276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148</w:t>
            </w:r>
          </w:p>
          <w:p w14:paraId="36AC7FA0" w14:textId="780AB82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112</w:t>
            </w:r>
          </w:p>
        </w:tc>
      </w:tr>
      <w:tr w:rsidR="00F61219" w:rsidRPr="00716E3D" w14:paraId="76E66711" w14:textId="77777777" w:rsidTr="009939BD">
        <w:tc>
          <w:tcPr>
            <w:tcW w:w="749" w:type="pct"/>
            <w:shd w:val="clear" w:color="auto" w:fill="auto"/>
          </w:tcPr>
          <w:p w14:paraId="741A95CD" w14:textId="5850FC2B" w:rsidR="00F61219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D.W13.</w:t>
            </w:r>
          </w:p>
        </w:tc>
        <w:tc>
          <w:tcPr>
            <w:tcW w:w="3503" w:type="pct"/>
            <w:shd w:val="clear" w:color="auto" w:fill="auto"/>
          </w:tcPr>
          <w:p w14:paraId="3AF1C8E4" w14:textId="0A66198D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komunikowania się z pacjentką niezdolną do nawiązania i podtrzymania efektywnej komunikacji ze względu na stan zdrowia, sytuację położniczą lub stosowane leczenie; </w:t>
            </w:r>
          </w:p>
        </w:tc>
        <w:tc>
          <w:tcPr>
            <w:tcW w:w="748" w:type="pct"/>
            <w:shd w:val="clear" w:color="auto" w:fill="F2F2F2"/>
          </w:tcPr>
          <w:p w14:paraId="215058EA" w14:textId="02BE8A7F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  <w:r w:rsidR="00296B8B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8B4B090" w14:textId="3BCDEDEE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61219" w:rsidRPr="00716E3D" w14:paraId="65B371FE" w14:textId="77777777" w:rsidTr="009939BD">
        <w:tc>
          <w:tcPr>
            <w:tcW w:w="749" w:type="pct"/>
            <w:shd w:val="clear" w:color="auto" w:fill="auto"/>
          </w:tcPr>
          <w:p w14:paraId="000CE074" w14:textId="01910BB5" w:rsidR="00F61219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D.W14.</w:t>
            </w:r>
          </w:p>
        </w:tc>
        <w:tc>
          <w:tcPr>
            <w:tcW w:w="3503" w:type="pct"/>
            <w:shd w:val="clear" w:color="auto" w:fill="auto"/>
          </w:tcPr>
          <w:p w14:paraId="090B7D90" w14:textId="4A9327AE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etiologię, patogenezę, metody diagnostyczne, leczenie i postępowanie pielęgnacyjno-położnicze w patologicznym przebiegu ciąży i połogu; </w:t>
            </w:r>
          </w:p>
        </w:tc>
        <w:tc>
          <w:tcPr>
            <w:tcW w:w="748" w:type="pct"/>
            <w:shd w:val="clear" w:color="auto" w:fill="F2F2F2"/>
          </w:tcPr>
          <w:p w14:paraId="3B189A15" w14:textId="2267462A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296B8B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18DCB25E" w14:textId="009EF1A3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41B52" w:rsidRPr="00716E3D" w14:paraId="339F2D93" w14:textId="77777777" w:rsidTr="009939BD">
        <w:tc>
          <w:tcPr>
            <w:tcW w:w="749" w:type="pct"/>
            <w:shd w:val="clear" w:color="auto" w:fill="auto"/>
          </w:tcPr>
          <w:p w14:paraId="30290D9C" w14:textId="6E5C6EE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D.W15.</w:t>
            </w:r>
          </w:p>
        </w:tc>
        <w:tc>
          <w:tcPr>
            <w:tcW w:w="3503" w:type="pct"/>
            <w:shd w:val="clear" w:color="auto" w:fill="auto"/>
          </w:tcPr>
          <w:p w14:paraId="31FBF65C" w14:textId="1ED9075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monitorowania i metody oceny dobrostanu płodu w okresie ciąży fizjologicznej i ciąży o nieprawidłowym czasie trwania oraz w wybranych stanach klinicznych kobiety ciężarnej i rodzącej oraz płodu, a także wydolności łożyska, oraz rolę położnej w procesie diagnostyki w okresie okołoporodowym;</w:t>
            </w:r>
          </w:p>
        </w:tc>
        <w:tc>
          <w:tcPr>
            <w:tcW w:w="748" w:type="pct"/>
            <w:shd w:val="clear" w:color="auto" w:fill="F2F2F2"/>
          </w:tcPr>
          <w:p w14:paraId="45E818F9" w14:textId="5E585DA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151</w:t>
            </w:r>
          </w:p>
          <w:p w14:paraId="2A26F559" w14:textId="1F3E83E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115</w:t>
            </w:r>
          </w:p>
        </w:tc>
      </w:tr>
      <w:tr w:rsidR="00F41B52" w:rsidRPr="00716E3D" w14:paraId="6F6EA5C7" w14:textId="77777777" w:rsidTr="009939BD">
        <w:trPr>
          <w:trHeight w:val="530"/>
        </w:trPr>
        <w:tc>
          <w:tcPr>
            <w:tcW w:w="749" w:type="pct"/>
            <w:shd w:val="clear" w:color="auto" w:fill="auto"/>
          </w:tcPr>
          <w:p w14:paraId="6B1672D2" w14:textId="7777777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D.W16.</w:t>
            </w:r>
          </w:p>
          <w:p w14:paraId="7CA43CDC" w14:textId="2D4990D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03" w:type="pct"/>
            <w:shd w:val="clear" w:color="auto" w:fill="auto"/>
          </w:tcPr>
          <w:p w14:paraId="43BFC9AB" w14:textId="6CF45C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monitorowania stanu płodu za pomocą fonokardiografii i elektrokardiografii (bezpośredniej, brzusznej); </w:t>
            </w:r>
          </w:p>
        </w:tc>
        <w:tc>
          <w:tcPr>
            <w:tcW w:w="748" w:type="pct"/>
            <w:shd w:val="clear" w:color="auto" w:fill="F2F2F2"/>
          </w:tcPr>
          <w:p w14:paraId="1301D4FA" w14:textId="4704F6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152</w:t>
            </w:r>
          </w:p>
          <w:p w14:paraId="2FA887CE" w14:textId="00E7187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116</w:t>
            </w:r>
          </w:p>
        </w:tc>
      </w:tr>
      <w:tr w:rsidR="00F41B52" w:rsidRPr="00716E3D" w14:paraId="0ACA6029" w14:textId="77777777" w:rsidTr="009939BD">
        <w:trPr>
          <w:trHeight w:val="810"/>
        </w:trPr>
        <w:tc>
          <w:tcPr>
            <w:tcW w:w="749" w:type="pct"/>
            <w:shd w:val="clear" w:color="auto" w:fill="auto"/>
          </w:tcPr>
          <w:p w14:paraId="04368985" w14:textId="45DE70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D.W17.</w:t>
            </w:r>
          </w:p>
        </w:tc>
        <w:tc>
          <w:tcPr>
            <w:tcW w:w="3503" w:type="pct"/>
            <w:shd w:val="clear" w:color="auto" w:fill="auto"/>
          </w:tcPr>
          <w:p w14:paraId="3B46545C" w14:textId="251D37D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i metody monitorowania stanu płodu w stanach zagrożenia życia kobiety ciężarnej (w tym wstrząs, rozsiane wykrzepianie wewnątrznaczyniowe, rzucawka, ostry brzuch); </w:t>
            </w:r>
          </w:p>
        </w:tc>
        <w:tc>
          <w:tcPr>
            <w:tcW w:w="748" w:type="pct"/>
            <w:shd w:val="clear" w:color="auto" w:fill="F2F2F2"/>
          </w:tcPr>
          <w:p w14:paraId="58977CB4" w14:textId="2D43F20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153</w:t>
            </w:r>
          </w:p>
          <w:p w14:paraId="141F2B3C" w14:textId="63EDB2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117</w:t>
            </w:r>
          </w:p>
        </w:tc>
      </w:tr>
      <w:tr w:rsidR="00F41B52" w:rsidRPr="00716E3D" w14:paraId="48337E9A" w14:textId="77777777" w:rsidTr="009939BD">
        <w:tc>
          <w:tcPr>
            <w:tcW w:w="749" w:type="pct"/>
            <w:shd w:val="clear" w:color="auto" w:fill="auto"/>
          </w:tcPr>
          <w:p w14:paraId="02DAA920" w14:textId="039B8B9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D.W18.</w:t>
            </w:r>
          </w:p>
        </w:tc>
        <w:tc>
          <w:tcPr>
            <w:tcW w:w="3503" w:type="pct"/>
            <w:shd w:val="clear" w:color="auto" w:fill="auto"/>
          </w:tcPr>
          <w:p w14:paraId="1996DE69" w14:textId="7B7136C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rekomendacje, wytyczne i algorytm postępowania diagnostycznego i profilaktyczno-leczniczego oraz standardy opieki położniczej nad kobietą ciężarną, rodzącą i w okresie połogu oraz patomechanizm, diagnostykę i sposoby terapii w przebiegu ciąży, porodu i połogu w przypadku współistnienia chorób niepołożniczych, chorób wynikających z reakcji organizmu kobiety na ciążę oraz z zaburzeń psychicznych;</w:t>
            </w:r>
          </w:p>
        </w:tc>
        <w:tc>
          <w:tcPr>
            <w:tcW w:w="748" w:type="pct"/>
            <w:shd w:val="clear" w:color="auto" w:fill="F2F2F2"/>
          </w:tcPr>
          <w:p w14:paraId="5EE2FDE7" w14:textId="48E639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154</w:t>
            </w:r>
          </w:p>
          <w:p w14:paraId="4BDF14F3" w14:textId="77B193D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118</w:t>
            </w:r>
          </w:p>
        </w:tc>
      </w:tr>
      <w:tr w:rsidR="00F41B52" w:rsidRPr="00716E3D" w14:paraId="67256911" w14:textId="77777777" w:rsidTr="009939BD">
        <w:tc>
          <w:tcPr>
            <w:tcW w:w="749" w:type="pct"/>
            <w:shd w:val="clear" w:color="auto" w:fill="auto"/>
          </w:tcPr>
          <w:p w14:paraId="7A8CA8FE" w14:textId="528C3F0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D.W19.</w:t>
            </w:r>
          </w:p>
        </w:tc>
        <w:tc>
          <w:tcPr>
            <w:tcW w:w="3503" w:type="pct"/>
            <w:shd w:val="clear" w:color="auto" w:fill="auto"/>
          </w:tcPr>
          <w:p w14:paraId="013C0A52" w14:textId="3042893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profilaktyce i czynnościach diagnostyczno-leczniczych w przypadku powikłanego przebiegu ciąży i połogu, chorób wynikających z reakcji organizmu kobiety na ciążę i chorób niepołożniczych u kobiety; </w:t>
            </w:r>
          </w:p>
        </w:tc>
        <w:tc>
          <w:tcPr>
            <w:tcW w:w="748" w:type="pct"/>
            <w:shd w:val="clear" w:color="auto" w:fill="F2F2F2"/>
          </w:tcPr>
          <w:p w14:paraId="61B465E2" w14:textId="748FA6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155</w:t>
            </w:r>
          </w:p>
          <w:p w14:paraId="77648A95" w14:textId="18C88A3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119</w:t>
            </w:r>
          </w:p>
        </w:tc>
      </w:tr>
      <w:tr w:rsidR="00F41B52" w:rsidRPr="00716E3D" w14:paraId="3C597402" w14:textId="77777777" w:rsidTr="009939BD">
        <w:tc>
          <w:tcPr>
            <w:tcW w:w="749" w:type="pct"/>
            <w:shd w:val="clear" w:color="auto" w:fill="auto"/>
          </w:tcPr>
          <w:p w14:paraId="213CAEFC" w14:textId="526108B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D.W20.</w:t>
            </w:r>
          </w:p>
        </w:tc>
        <w:tc>
          <w:tcPr>
            <w:tcW w:w="3503" w:type="pct"/>
            <w:shd w:val="clear" w:color="auto" w:fill="auto"/>
          </w:tcPr>
          <w:p w14:paraId="3011AC0D" w14:textId="5F77CD3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definicję połogu prawidłowego i nieprawidłowego oraz zakres opieki sprawowanej przez położną nad kobietą w okresie połogu, nad noworodkiem i ich rodziną; </w:t>
            </w:r>
          </w:p>
        </w:tc>
        <w:tc>
          <w:tcPr>
            <w:tcW w:w="748" w:type="pct"/>
            <w:shd w:val="clear" w:color="auto" w:fill="F2F2F2"/>
          </w:tcPr>
          <w:p w14:paraId="71570B53" w14:textId="1F5184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156</w:t>
            </w:r>
          </w:p>
          <w:p w14:paraId="31023289" w14:textId="1DAA73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120</w:t>
            </w:r>
          </w:p>
        </w:tc>
      </w:tr>
      <w:tr w:rsidR="00F41B52" w:rsidRPr="00716E3D" w14:paraId="074EFCA5" w14:textId="77777777" w:rsidTr="009939BD">
        <w:tc>
          <w:tcPr>
            <w:tcW w:w="749" w:type="pct"/>
            <w:shd w:val="clear" w:color="auto" w:fill="auto"/>
          </w:tcPr>
          <w:p w14:paraId="7ECDDDC2" w14:textId="1833503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D.W21.</w:t>
            </w:r>
          </w:p>
        </w:tc>
        <w:tc>
          <w:tcPr>
            <w:tcW w:w="3503" w:type="pct"/>
            <w:shd w:val="clear" w:color="auto" w:fill="auto"/>
          </w:tcPr>
          <w:p w14:paraId="3AC154A3" w14:textId="5355A7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 laktacji i czynniki ryzyka niepowodzeń w karmieniu piersią oraz działania edukacyjne dotyczące promocji karmienia piersią i rozwiązywania problemów laktacyjnych; </w:t>
            </w:r>
          </w:p>
        </w:tc>
        <w:tc>
          <w:tcPr>
            <w:tcW w:w="748" w:type="pct"/>
            <w:shd w:val="clear" w:color="auto" w:fill="F2F2F2"/>
          </w:tcPr>
          <w:p w14:paraId="2C66AABA" w14:textId="50C28D5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  <w:p w14:paraId="25D8C01E" w14:textId="254AD4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121</w:t>
            </w:r>
          </w:p>
        </w:tc>
      </w:tr>
      <w:tr w:rsidR="00F41B52" w:rsidRPr="00716E3D" w14:paraId="6365D05D" w14:textId="77777777" w:rsidTr="009939BD">
        <w:tc>
          <w:tcPr>
            <w:tcW w:w="749" w:type="pct"/>
            <w:shd w:val="clear" w:color="auto" w:fill="auto"/>
          </w:tcPr>
          <w:p w14:paraId="7C3EECD3" w14:textId="1CEE58C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D.W22.</w:t>
            </w:r>
          </w:p>
        </w:tc>
        <w:tc>
          <w:tcPr>
            <w:tcW w:w="3503" w:type="pct"/>
            <w:shd w:val="clear" w:color="auto" w:fill="auto"/>
          </w:tcPr>
          <w:p w14:paraId="15106546" w14:textId="2BAED6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w sytuacjach nagłych występujących podczas ciąży, porodu i połogu oraz udział położnej w prowadzeniu intensywnego nadzoru położniczego; </w:t>
            </w:r>
          </w:p>
        </w:tc>
        <w:tc>
          <w:tcPr>
            <w:tcW w:w="748" w:type="pct"/>
            <w:shd w:val="clear" w:color="auto" w:fill="F2F2F2"/>
          </w:tcPr>
          <w:p w14:paraId="7DBB5385" w14:textId="1D050D4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158</w:t>
            </w:r>
          </w:p>
          <w:p w14:paraId="3109E368" w14:textId="4DBF021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122</w:t>
            </w:r>
          </w:p>
        </w:tc>
      </w:tr>
      <w:tr w:rsidR="009939BD" w:rsidRPr="00716E3D" w14:paraId="2115B2EB" w14:textId="77777777" w:rsidTr="009939BD">
        <w:tc>
          <w:tcPr>
            <w:tcW w:w="749" w:type="pct"/>
            <w:shd w:val="clear" w:color="auto" w:fill="auto"/>
          </w:tcPr>
          <w:p w14:paraId="53F779D8" w14:textId="7FA4A19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D.W23.</w:t>
            </w:r>
          </w:p>
        </w:tc>
        <w:tc>
          <w:tcPr>
            <w:tcW w:w="3503" w:type="pct"/>
            <w:shd w:val="clear" w:color="auto" w:fill="auto"/>
          </w:tcPr>
          <w:p w14:paraId="580A2930" w14:textId="3BAB0B9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uwarunkowania i zasady organizacji trójstopniowej opieki perinatalnej, w tym perinatalnej opieki hospicyjnej; </w:t>
            </w:r>
          </w:p>
        </w:tc>
        <w:tc>
          <w:tcPr>
            <w:tcW w:w="748" w:type="pct"/>
            <w:shd w:val="clear" w:color="auto" w:fill="F2F2F2"/>
          </w:tcPr>
          <w:p w14:paraId="477F06D4" w14:textId="209E92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159</w:t>
            </w:r>
          </w:p>
          <w:p w14:paraId="18DAE87D" w14:textId="10DBEFA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123</w:t>
            </w:r>
          </w:p>
        </w:tc>
      </w:tr>
      <w:tr w:rsidR="009939BD" w:rsidRPr="00716E3D" w14:paraId="16375C78" w14:textId="77777777" w:rsidTr="009939BD">
        <w:tc>
          <w:tcPr>
            <w:tcW w:w="749" w:type="pct"/>
            <w:shd w:val="clear" w:color="auto" w:fill="auto"/>
          </w:tcPr>
          <w:p w14:paraId="587D9AFD" w14:textId="1B63661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D.W24.</w:t>
            </w:r>
          </w:p>
        </w:tc>
        <w:tc>
          <w:tcPr>
            <w:tcW w:w="3503" w:type="pct"/>
            <w:shd w:val="clear" w:color="auto" w:fill="auto"/>
          </w:tcPr>
          <w:p w14:paraId="65AFCFE6" w14:textId="7667265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diagnostyczne w położnictwie oraz zadania położnej w przygotowaniu pacjentki i sprzętu do ich stosowania;</w:t>
            </w:r>
          </w:p>
        </w:tc>
        <w:tc>
          <w:tcPr>
            <w:tcW w:w="748" w:type="pct"/>
            <w:shd w:val="clear" w:color="auto" w:fill="F2F2F2"/>
          </w:tcPr>
          <w:p w14:paraId="7B577DE1" w14:textId="60E341E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160</w:t>
            </w:r>
          </w:p>
          <w:p w14:paraId="24C78B4A" w14:textId="5C621F4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124</w:t>
            </w:r>
          </w:p>
        </w:tc>
      </w:tr>
      <w:tr w:rsidR="009939BD" w:rsidRPr="00716E3D" w14:paraId="15B1BDFB" w14:textId="77777777" w:rsidTr="009939BD">
        <w:tc>
          <w:tcPr>
            <w:tcW w:w="749" w:type="pct"/>
            <w:shd w:val="clear" w:color="auto" w:fill="auto"/>
          </w:tcPr>
          <w:p w14:paraId="64E31F1D" w14:textId="34FA7C7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D.W25.</w:t>
            </w:r>
          </w:p>
        </w:tc>
        <w:tc>
          <w:tcPr>
            <w:tcW w:w="3503" w:type="pct"/>
            <w:shd w:val="clear" w:color="auto" w:fill="auto"/>
          </w:tcPr>
          <w:p w14:paraId="782D8C39" w14:textId="7D02DB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 </w:t>
            </w:r>
          </w:p>
        </w:tc>
        <w:tc>
          <w:tcPr>
            <w:tcW w:w="748" w:type="pct"/>
            <w:shd w:val="clear" w:color="auto" w:fill="F2F2F2"/>
          </w:tcPr>
          <w:p w14:paraId="2BD1A632" w14:textId="75D9915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161</w:t>
            </w:r>
          </w:p>
          <w:p w14:paraId="06696E1B" w14:textId="76547CE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125</w:t>
            </w:r>
          </w:p>
        </w:tc>
      </w:tr>
      <w:tr w:rsidR="009939BD" w:rsidRPr="00716E3D" w14:paraId="7CDB4518" w14:textId="77777777" w:rsidTr="009939BD">
        <w:tc>
          <w:tcPr>
            <w:tcW w:w="749" w:type="pct"/>
            <w:shd w:val="clear" w:color="auto" w:fill="auto"/>
          </w:tcPr>
          <w:p w14:paraId="5ED1F430" w14:textId="70F55AC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D.W26.</w:t>
            </w:r>
          </w:p>
        </w:tc>
        <w:tc>
          <w:tcPr>
            <w:tcW w:w="3503" w:type="pct"/>
            <w:shd w:val="clear" w:color="auto" w:fill="auto"/>
          </w:tcPr>
          <w:p w14:paraId="3791C382" w14:textId="54B1EB8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wskazania do poradnictwa genetycznego i zakres diagnostyki wewnątrzmacicznej płodu; </w:t>
            </w:r>
          </w:p>
        </w:tc>
        <w:tc>
          <w:tcPr>
            <w:tcW w:w="748" w:type="pct"/>
            <w:shd w:val="clear" w:color="auto" w:fill="F2F2F2"/>
          </w:tcPr>
          <w:p w14:paraId="7E31B6F9" w14:textId="2CA53D9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162</w:t>
            </w:r>
          </w:p>
          <w:p w14:paraId="6E06258B" w14:textId="627248C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126</w:t>
            </w:r>
          </w:p>
        </w:tc>
      </w:tr>
      <w:tr w:rsidR="009939BD" w:rsidRPr="00716E3D" w14:paraId="5CCF50FA" w14:textId="77777777" w:rsidTr="009939BD">
        <w:tc>
          <w:tcPr>
            <w:tcW w:w="749" w:type="pct"/>
            <w:shd w:val="clear" w:color="auto" w:fill="auto"/>
          </w:tcPr>
          <w:p w14:paraId="02F6B6D0" w14:textId="2A48954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D.W27.</w:t>
            </w:r>
          </w:p>
        </w:tc>
        <w:tc>
          <w:tcPr>
            <w:tcW w:w="3503" w:type="pct"/>
            <w:shd w:val="clear" w:color="auto" w:fill="auto"/>
          </w:tcPr>
          <w:p w14:paraId="4DCFFE3D" w14:textId="5B1F5E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elementy diagnostyki prenatalnej (podstawy i wskazania do wykonania diagnostyki prenatalnej, badania prenatalne nieinwazyjne i inwazyjne); </w:t>
            </w:r>
          </w:p>
        </w:tc>
        <w:tc>
          <w:tcPr>
            <w:tcW w:w="748" w:type="pct"/>
            <w:shd w:val="clear" w:color="auto" w:fill="F2F2F2"/>
          </w:tcPr>
          <w:p w14:paraId="070C3736" w14:textId="50C9065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163</w:t>
            </w:r>
          </w:p>
          <w:p w14:paraId="3F59383D" w14:textId="0F14201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127</w:t>
            </w:r>
          </w:p>
        </w:tc>
      </w:tr>
      <w:tr w:rsidR="009939BD" w:rsidRPr="00716E3D" w14:paraId="551B26F9" w14:textId="77777777" w:rsidTr="009939BD">
        <w:tc>
          <w:tcPr>
            <w:tcW w:w="749" w:type="pct"/>
            <w:shd w:val="clear" w:color="auto" w:fill="auto"/>
          </w:tcPr>
          <w:p w14:paraId="18627857" w14:textId="757E4C1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D.W28.</w:t>
            </w:r>
          </w:p>
        </w:tc>
        <w:tc>
          <w:tcPr>
            <w:tcW w:w="3503" w:type="pct"/>
            <w:shd w:val="clear" w:color="auto" w:fill="auto"/>
          </w:tcPr>
          <w:p w14:paraId="22325210" w14:textId="58C907D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techniki wspomaganego rozrodu i zasady monitorowania ciąży po zapłodnieniu pozaustrojowym; </w:t>
            </w:r>
          </w:p>
          <w:p w14:paraId="14AF5C34" w14:textId="5849963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E11F6F8" w14:textId="7C04E9F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164</w:t>
            </w:r>
          </w:p>
          <w:p w14:paraId="2670EC04" w14:textId="78FDE9D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128</w:t>
            </w:r>
          </w:p>
        </w:tc>
      </w:tr>
      <w:tr w:rsidR="009939BD" w:rsidRPr="00716E3D" w14:paraId="42AFB5F8" w14:textId="77777777" w:rsidTr="009939BD">
        <w:tc>
          <w:tcPr>
            <w:tcW w:w="749" w:type="pct"/>
            <w:shd w:val="clear" w:color="auto" w:fill="auto"/>
          </w:tcPr>
          <w:p w14:paraId="0DB31047" w14:textId="2B859EA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D.W29.</w:t>
            </w:r>
          </w:p>
        </w:tc>
        <w:tc>
          <w:tcPr>
            <w:tcW w:w="3503" w:type="pct"/>
            <w:shd w:val="clear" w:color="auto" w:fill="auto"/>
          </w:tcPr>
          <w:p w14:paraId="298423E6" w14:textId="7174139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przyczyny krwawienia w pierwszej i drugiej połowie ciąży oraz zasady postępowania we wstrząsie i koagulopatii w położnictwie;</w:t>
            </w:r>
          </w:p>
        </w:tc>
        <w:tc>
          <w:tcPr>
            <w:tcW w:w="748" w:type="pct"/>
            <w:shd w:val="clear" w:color="auto" w:fill="F2F2F2"/>
          </w:tcPr>
          <w:p w14:paraId="3F7A866F" w14:textId="3D0FE8C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165</w:t>
            </w:r>
          </w:p>
          <w:p w14:paraId="4D61F98F" w14:textId="1920C4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129</w:t>
            </w:r>
          </w:p>
        </w:tc>
      </w:tr>
      <w:tr w:rsidR="009939BD" w:rsidRPr="00716E3D" w14:paraId="59D62708" w14:textId="77777777" w:rsidTr="009939BD">
        <w:tc>
          <w:tcPr>
            <w:tcW w:w="749" w:type="pct"/>
            <w:shd w:val="clear" w:color="auto" w:fill="auto"/>
          </w:tcPr>
          <w:p w14:paraId="69E4CED2" w14:textId="07B07F5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D.W30.</w:t>
            </w:r>
          </w:p>
        </w:tc>
        <w:tc>
          <w:tcPr>
            <w:tcW w:w="3503" w:type="pct"/>
            <w:shd w:val="clear" w:color="auto" w:fill="auto"/>
          </w:tcPr>
          <w:p w14:paraId="7A5BA032" w14:textId="3C90CCD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zmiany zachodzące w organizmie kobiety w różnych okresach jej życia i nieprawidłowości w budowie narządów płciowych; </w:t>
            </w:r>
          </w:p>
          <w:p w14:paraId="09DF456E" w14:textId="525E7C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D9CDB8D" w14:textId="191014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166</w:t>
            </w:r>
          </w:p>
          <w:p w14:paraId="55773918" w14:textId="053D85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130</w:t>
            </w:r>
          </w:p>
        </w:tc>
      </w:tr>
      <w:tr w:rsidR="009939BD" w:rsidRPr="00716E3D" w14:paraId="150F3FDD" w14:textId="77777777" w:rsidTr="009939BD">
        <w:tc>
          <w:tcPr>
            <w:tcW w:w="749" w:type="pct"/>
            <w:shd w:val="clear" w:color="auto" w:fill="auto"/>
          </w:tcPr>
          <w:p w14:paraId="07A44B88" w14:textId="47287C2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D.W31.</w:t>
            </w:r>
          </w:p>
        </w:tc>
        <w:tc>
          <w:tcPr>
            <w:tcW w:w="3503" w:type="pct"/>
            <w:shd w:val="clear" w:color="auto" w:fill="auto"/>
          </w:tcPr>
          <w:p w14:paraId="44F249EB" w14:textId="5BBA6E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prawidłowy przebieg cyklu miesiączkowego i jego zaburzenia, naturalne metody regulacji poczęć oraz rodzaje antykoncepcji; </w:t>
            </w:r>
          </w:p>
        </w:tc>
        <w:tc>
          <w:tcPr>
            <w:tcW w:w="748" w:type="pct"/>
            <w:shd w:val="clear" w:color="auto" w:fill="F2F2F2"/>
          </w:tcPr>
          <w:p w14:paraId="7391C437" w14:textId="6FF8A7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167</w:t>
            </w:r>
          </w:p>
          <w:p w14:paraId="1E0A87FA" w14:textId="25A3933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131</w:t>
            </w:r>
          </w:p>
        </w:tc>
      </w:tr>
      <w:tr w:rsidR="009939BD" w:rsidRPr="00716E3D" w14:paraId="064704C7" w14:textId="77777777" w:rsidTr="009939BD">
        <w:tc>
          <w:tcPr>
            <w:tcW w:w="749" w:type="pct"/>
            <w:shd w:val="clear" w:color="auto" w:fill="auto"/>
          </w:tcPr>
          <w:p w14:paraId="0511C40D" w14:textId="7BA21B0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D.W32.</w:t>
            </w:r>
          </w:p>
        </w:tc>
        <w:tc>
          <w:tcPr>
            <w:tcW w:w="3503" w:type="pct"/>
            <w:shd w:val="clear" w:color="auto" w:fill="auto"/>
          </w:tcPr>
          <w:p w14:paraId="159AD422" w14:textId="12E554B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granice norm i patologii seksualnych oraz zaburzenia seksualne występujące u kobiet w okresie rozrodczym;</w:t>
            </w:r>
          </w:p>
        </w:tc>
        <w:tc>
          <w:tcPr>
            <w:tcW w:w="748" w:type="pct"/>
            <w:shd w:val="clear" w:color="auto" w:fill="F2F2F2"/>
          </w:tcPr>
          <w:p w14:paraId="2F996D3C" w14:textId="0C54E7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168</w:t>
            </w:r>
          </w:p>
          <w:p w14:paraId="6FC8D2AC" w14:textId="672DD40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132</w:t>
            </w:r>
          </w:p>
        </w:tc>
      </w:tr>
      <w:tr w:rsidR="009939BD" w:rsidRPr="00716E3D" w14:paraId="282FBA75" w14:textId="77777777" w:rsidTr="009939BD">
        <w:tc>
          <w:tcPr>
            <w:tcW w:w="749" w:type="pct"/>
            <w:shd w:val="clear" w:color="auto" w:fill="auto"/>
          </w:tcPr>
          <w:p w14:paraId="6D8EF62B" w14:textId="690B8E1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D.W33.</w:t>
            </w:r>
          </w:p>
        </w:tc>
        <w:tc>
          <w:tcPr>
            <w:tcW w:w="3503" w:type="pct"/>
            <w:shd w:val="clear" w:color="auto" w:fill="auto"/>
          </w:tcPr>
          <w:p w14:paraId="2086D273" w14:textId="29581F4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cele i zasady opieki prekoncepcyjnej oraz rolę położnej w tej opiece; </w:t>
            </w:r>
          </w:p>
        </w:tc>
        <w:tc>
          <w:tcPr>
            <w:tcW w:w="748" w:type="pct"/>
            <w:shd w:val="clear" w:color="auto" w:fill="F2F2F2"/>
          </w:tcPr>
          <w:p w14:paraId="18D09FF0" w14:textId="46CD3D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169</w:t>
            </w:r>
          </w:p>
          <w:p w14:paraId="6F443EF2" w14:textId="04301EC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133</w:t>
            </w:r>
          </w:p>
        </w:tc>
      </w:tr>
      <w:tr w:rsidR="009939BD" w:rsidRPr="00716E3D" w14:paraId="69B32F79" w14:textId="77777777" w:rsidTr="009939BD">
        <w:tc>
          <w:tcPr>
            <w:tcW w:w="749" w:type="pct"/>
            <w:shd w:val="clear" w:color="auto" w:fill="auto"/>
          </w:tcPr>
          <w:p w14:paraId="4A10EDC0" w14:textId="5F1F525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D.W34.</w:t>
            </w:r>
          </w:p>
        </w:tc>
        <w:tc>
          <w:tcPr>
            <w:tcW w:w="3503" w:type="pct"/>
            <w:shd w:val="clear" w:color="auto" w:fill="auto"/>
          </w:tcPr>
          <w:p w14:paraId="067DB106" w14:textId="2E024D3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wpływające na płodność kobiety i mężczyzny oraz metody diagnozowania i leczenia niepłodności; </w:t>
            </w:r>
          </w:p>
        </w:tc>
        <w:tc>
          <w:tcPr>
            <w:tcW w:w="748" w:type="pct"/>
            <w:shd w:val="clear" w:color="auto" w:fill="F2F2F2"/>
          </w:tcPr>
          <w:p w14:paraId="5A03049D" w14:textId="44A604C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170</w:t>
            </w:r>
          </w:p>
          <w:p w14:paraId="1EFCF797" w14:textId="545A56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134</w:t>
            </w:r>
          </w:p>
        </w:tc>
      </w:tr>
      <w:tr w:rsidR="009939BD" w:rsidRPr="00716E3D" w14:paraId="1F57EF78" w14:textId="77777777" w:rsidTr="009939BD">
        <w:tc>
          <w:tcPr>
            <w:tcW w:w="749" w:type="pct"/>
            <w:shd w:val="clear" w:color="auto" w:fill="auto"/>
          </w:tcPr>
          <w:p w14:paraId="1A312A13" w14:textId="2ED0262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D.W35.</w:t>
            </w:r>
          </w:p>
        </w:tc>
        <w:tc>
          <w:tcPr>
            <w:tcW w:w="3503" w:type="pct"/>
            <w:shd w:val="clear" w:color="auto" w:fill="auto"/>
          </w:tcPr>
          <w:p w14:paraId="6B27CAB4" w14:textId="318A9EF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 dysfunkcji mięśni dna miednicy oraz zasady profilaktyki zaburzeń statyki narządu rodnego i nietrzymania moczu; </w:t>
            </w:r>
          </w:p>
        </w:tc>
        <w:tc>
          <w:tcPr>
            <w:tcW w:w="748" w:type="pct"/>
            <w:shd w:val="clear" w:color="auto" w:fill="F2F2F2"/>
          </w:tcPr>
          <w:p w14:paraId="433341CD" w14:textId="79E816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171</w:t>
            </w:r>
          </w:p>
          <w:p w14:paraId="7098573F" w14:textId="70BB0F7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135</w:t>
            </w:r>
          </w:p>
        </w:tc>
      </w:tr>
      <w:tr w:rsidR="009939BD" w:rsidRPr="00716E3D" w14:paraId="79BE5FB8" w14:textId="77777777" w:rsidTr="009939BD">
        <w:tc>
          <w:tcPr>
            <w:tcW w:w="749" w:type="pct"/>
            <w:shd w:val="clear" w:color="auto" w:fill="auto"/>
          </w:tcPr>
          <w:p w14:paraId="0B8A9182" w14:textId="1D0541B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D.W36.</w:t>
            </w:r>
          </w:p>
        </w:tc>
        <w:tc>
          <w:tcPr>
            <w:tcW w:w="3503" w:type="pct"/>
            <w:shd w:val="clear" w:color="auto" w:fill="auto"/>
          </w:tcPr>
          <w:p w14:paraId="5DFCE391" w14:textId="234F3AA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postępowanie diagnostyczne, lecznicze i pielęgnacyjne u pacjentek ze stanami zapalnymi narządów rodnych, chorobami przenoszonymi drogą płciową, zaburzeniami statyki narządu rodnego i wysiłkowym nietrzymaniem moczu; </w:t>
            </w:r>
          </w:p>
        </w:tc>
        <w:tc>
          <w:tcPr>
            <w:tcW w:w="748" w:type="pct"/>
            <w:shd w:val="clear" w:color="auto" w:fill="F2F2F2"/>
          </w:tcPr>
          <w:p w14:paraId="0B1E9E60" w14:textId="568430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172</w:t>
            </w:r>
          </w:p>
          <w:p w14:paraId="49B32C7C" w14:textId="450349C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136</w:t>
            </w:r>
          </w:p>
        </w:tc>
      </w:tr>
      <w:tr w:rsidR="009939BD" w:rsidRPr="00716E3D" w14:paraId="4A53F6EF" w14:textId="77777777" w:rsidTr="009939BD">
        <w:tc>
          <w:tcPr>
            <w:tcW w:w="749" w:type="pct"/>
            <w:shd w:val="clear" w:color="auto" w:fill="auto"/>
          </w:tcPr>
          <w:p w14:paraId="176B0B69" w14:textId="3B28054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D.W37.</w:t>
            </w:r>
          </w:p>
        </w:tc>
        <w:tc>
          <w:tcPr>
            <w:tcW w:w="3503" w:type="pct"/>
            <w:shd w:val="clear" w:color="auto" w:fill="auto"/>
          </w:tcPr>
          <w:p w14:paraId="00A16E79" w14:textId="0D9D4E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z pacjentką przed przeprowadzeniem zabiegów ginekologicznych i po ich przeprowadzeniu oraz w trakcie radioterapii i chemioterapii, a także rolę i zadania położnej w tym zakresie; </w:t>
            </w:r>
          </w:p>
        </w:tc>
        <w:tc>
          <w:tcPr>
            <w:tcW w:w="748" w:type="pct"/>
            <w:shd w:val="clear" w:color="auto" w:fill="F2F2F2"/>
          </w:tcPr>
          <w:p w14:paraId="39554EF8" w14:textId="77464F02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4C17DBB1" w14:textId="3F7CEB2B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9939BD" w:rsidRPr="00716E3D" w14:paraId="1485747D" w14:textId="77777777" w:rsidTr="009939BD">
        <w:tc>
          <w:tcPr>
            <w:tcW w:w="749" w:type="pct"/>
            <w:shd w:val="clear" w:color="auto" w:fill="auto"/>
          </w:tcPr>
          <w:p w14:paraId="123507C4" w14:textId="4A5866E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D.W38.</w:t>
            </w:r>
          </w:p>
        </w:tc>
        <w:tc>
          <w:tcPr>
            <w:tcW w:w="3503" w:type="pct"/>
            <w:shd w:val="clear" w:color="auto" w:fill="auto"/>
          </w:tcPr>
          <w:p w14:paraId="1777B4FC" w14:textId="74CE1A9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rodzaje zabiegów ginekologicznych wykonywanych w ramach chirurgii jednego dnia oraz zasady asystowania przy tych zabiegach;</w:t>
            </w:r>
          </w:p>
        </w:tc>
        <w:tc>
          <w:tcPr>
            <w:tcW w:w="748" w:type="pct"/>
            <w:shd w:val="clear" w:color="auto" w:fill="F2F2F2"/>
          </w:tcPr>
          <w:p w14:paraId="19BFB31A" w14:textId="650E1F13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6666E5A9" w14:textId="3401B79F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716E3D" w14:paraId="403A3E46" w14:textId="77777777" w:rsidTr="009939BD">
        <w:tc>
          <w:tcPr>
            <w:tcW w:w="749" w:type="pct"/>
            <w:shd w:val="clear" w:color="auto" w:fill="auto"/>
          </w:tcPr>
          <w:p w14:paraId="5ED2AF0F" w14:textId="64A2FAB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D.W39.</w:t>
            </w:r>
          </w:p>
        </w:tc>
        <w:tc>
          <w:tcPr>
            <w:tcW w:w="3503" w:type="pct"/>
            <w:shd w:val="clear" w:color="auto" w:fill="auto"/>
          </w:tcPr>
          <w:p w14:paraId="5392AF82" w14:textId="47D94D1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zmiany zachodzące w organizmie kobiety w okresie klimakterium; </w:t>
            </w:r>
          </w:p>
        </w:tc>
        <w:tc>
          <w:tcPr>
            <w:tcW w:w="748" w:type="pct"/>
            <w:shd w:val="clear" w:color="auto" w:fill="F2F2F2"/>
          </w:tcPr>
          <w:p w14:paraId="34605C2A" w14:textId="5B521E73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D63FEFE" w14:textId="08B5AEDC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716E3D" w14:paraId="2810421E" w14:textId="77777777" w:rsidTr="009939BD">
        <w:tc>
          <w:tcPr>
            <w:tcW w:w="749" w:type="pct"/>
            <w:shd w:val="clear" w:color="auto" w:fill="auto"/>
          </w:tcPr>
          <w:p w14:paraId="1573E1C4" w14:textId="760219AE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D.W40.</w:t>
            </w:r>
          </w:p>
        </w:tc>
        <w:tc>
          <w:tcPr>
            <w:tcW w:w="3503" w:type="pct"/>
            <w:shd w:val="clear" w:color="auto" w:fill="auto"/>
          </w:tcPr>
          <w:p w14:paraId="19A8E9FB" w14:textId="4B6C0FD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udział położnej w badaniach diagnostycznych pacjentek z chorobami ginekologicznymi i ze zmianami w gruczole piersiowym; </w:t>
            </w:r>
          </w:p>
        </w:tc>
        <w:tc>
          <w:tcPr>
            <w:tcW w:w="748" w:type="pct"/>
            <w:shd w:val="clear" w:color="auto" w:fill="F2F2F2"/>
          </w:tcPr>
          <w:p w14:paraId="2D489E16" w14:textId="2284C5ED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0250A7E" w14:textId="63AB789E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9939BD" w:rsidRPr="00716E3D" w14:paraId="59B59175" w14:textId="77777777" w:rsidTr="009939BD">
        <w:tc>
          <w:tcPr>
            <w:tcW w:w="749" w:type="pct"/>
            <w:shd w:val="clear" w:color="auto" w:fill="auto"/>
          </w:tcPr>
          <w:p w14:paraId="12C5312D" w14:textId="35769C7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D.W41.</w:t>
            </w:r>
          </w:p>
        </w:tc>
        <w:tc>
          <w:tcPr>
            <w:tcW w:w="3503" w:type="pct"/>
            <w:shd w:val="clear" w:color="auto" w:fill="auto"/>
          </w:tcPr>
          <w:p w14:paraId="31FC36A8" w14:textId="234F115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 i patogenezę chorób nowotworowych narządów płciowych żeńskich i gruczołu piersiowego oraz postępowanie leczniczo-pielęgnacyjne i rehabilitacyjne w tych chorobach; </w:t>
            </w:r>
          </w:p>
        </w:tc>
        <w:tc>
          <w:tcPr>
            <w:tcW w:w="748" w:type="pct"/>
            <w:shd w:val="clear" w:color="auto" w:fill="F2F2F2"/>
          </w:tcPr>
          <w:p w14:paraId="6901B0B9" w14:textId="3FC83255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33C9A46C" w14:textId="48446ECD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P6S_WK14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9939BD" w:rsidRPr="00716E3D" w14:paraId="6049CA03" w14:textId="77777777" w:rsidTr="009939BD">
        <w:tc>
          <w:tcPr>
            <w:tcW w:w="749" w:type="pct"/>
            <w:shd w:val="clear" w:color="auto" w:fill="auto"/>
          </w:tcPr>
          <w:p w14:paraId="259A279F" w14:textId="672735B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D.W42.</w:t>
            </w:r>
          </w:p>
        </w:tc>
        <w:tc>
          <w:tcPr>
            <w:tcW w:w="3503" w:type="pct"/>
            <w:shd w:val="clear" w:color="auto" w:fill="auto"/>
          </w:tcPr>
          <w:p w14:paraId="25EECABE" w14:textId="6ABDB92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charakterystykę poszczególnych nowotworów narządu rodnego pod względem etiologii, rozpoznania histopatologicznego, objawów klinicznych, podziału na stopnie kliniczne według Międzynarodowej Federacji Ginekologów i Położników (International Federation of Gynecology and Obsterics, IFGO) oraz stopnie zaawansowania nowotworu według klasyfikacji stopnia zaawansowania nowotworu TNM (Tumour – guz (pierwotny), Node – węzeł (chłonny), Metastases – przerzuty (odległe)); </w:t>
            </w:r>
          </w:p>
        </w:tc>
        <w:tc>
          <w:tcPr>
            <w:tcW w:w="748" w:type="pct"/>
            <w:shd w:val="clear" w:color="auto" w:fill="F2F2F2"/>
          </w:tcPr>
          <w:p w14:paraId="00EC8902" w14:textId="6D55B596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54E4958B" w14:textId="46F951B1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P6S_WK14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716E3D" w14:paraId="3E2672B6" w14:textId="77777777" w:rsidTr="009939BD">
        <w:tc>
          <w:tcPr>
            <w:tcW w:w="749" w:type="pct"/>
            <w:shd w:val="clear" w:color="auto" w:fill="auto"/>
          </w:tcPr>
          <w:p w14:paraId="09D7D11A" w14:textId="5933F65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D.W43.</w:t>
            </w:r>
          </w:p>
        </w:tc>
        <w:tc>
          <w:tcPr>
            <w:tcW w:w="3503" w:type="pct"/>
            <w:shd w:val="clear" w:color="auto" w:fill="auto"/>
          </w:tcPr>
          <w:p w14:paraId="377D7729" w14:textId="2D25854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i programy profilaktyki chorób nowotworowych narządu rodnego i piersi;</w:t>
            </w:r>
          </w:p>
        </w:tc>
        <w:tc>
          <w:tcPr>
            <w:tcW w:w="748" w:type="pct"/>
            <w:shd w:val="clear" w:color="auto" w:fill="F2F2F2"/>
          </w:tcPr>
          <w:p w14:paraId="6EA75930" w14:textId="6050243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179</w:t>
            </w:r>
          </w:p>
          <w:p w14:paraId="635139E2" w14:textId="09059D1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143</w:t>
            </w:r>
          </w:p>
        </w:tc>
      </w:tr>
      <w:tr w:rsidR="009939BD" w:rsidRPr="00716E3D" w14:paraId="0088FDDE" w14:textId="77777777" w:rsidTr="009939BD">
        <w:tc>
          <w:tcPr>
            <w:tcW w:w="749" w:type="pct"/>
            <w:shd w:val="clear" w:color="auto" w:fill="auto"/>
          </w:tcPr>
          <w:p w14:paraId="640B8143" w14:textId="59D8C81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D.W44.</w:t>
            </w:r>
          </w:p>
        </w:tc>
        <w:tc>
          <w:tcPr>
            <w:tcW w:w="3503" w:type="pct"/>
            <w:shd w:val="clear" w:color="auto" w:fill="auto"/>
          </w:tcPr>
          <w:p w14:paraId="2DF4DAAB" w14:textId="0658C69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warunkujące prawidłowy rozwój prenatalny i postnatalny; </w:t>
            </w:r>
          </w:p>
          <w:p w14:paraId="286ADCAE" w14:textId="615148C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F8B5415" w14:textId="261544D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180</w:t>
            </w:r>
          </w:p>
          <w:p w14:paraId="26A0C3EC" w14:textId="1C2818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144</w:t>
            </w:r>
          </w:p>
        </w:tc>
      </w:tr>
      <w:tr w:rsidR="009939BD" w:rsidRPr="00716E3D" w14:paraId="5493FA92" w14:textId="77777777" w:rsidTr="009939BD">
        <w:tc>
          <w:tcPr>
            <w:tcW w:w="749" w:type="pct"/>
            <w:shd w:val="clear" w:color="auto" w:fill="auto"/>
          </w:tcPr>
          <w:p w14:paraId="227FEBEA" w14:textId="0CEAA47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D.W45.</w:t>
            </w:r>
          </w:p>
        </w:tc>
        <w:tc>
          <w:tcPr>
            <w:tcW w:w="3503" w:type="pct"/>
            <w:shd w:val="clear" w:color="auto" w:fill="auto"/>
          </w:tcPr>
          <w:p w14:paraId="208A47AD" w14:textId="237BE8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 </w:t>
            </w:r>
          </w:p>
        </w:tc>
        <w:tc>
          <w:tcPr>
            <w:tcW w:w="748" w:type="pct"/>
            <w:shd w:val="clear" w:color="auto" w:fill="F2F2F2"/>
          </w:tcPr>
          <w:p w14:paraId="61BAB004" w14:textId="0EBFA9F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181</w:t>
            </w:r>
          </w:p>
          <w:p w14:paraId="73EC8AC1" w14:textId="5BE663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145</w:t>
            </w:r>
          </w:p>
        </w:tc>
      </w:tr>
      <w:tr w:rsidR="009939BD" w:rsidRPr="00716E3D" w14:paraId="38AF1033" w14:textId="77777777" w:rsidTr="009939BD">
        <w:tc>
          <w:tcPr>
            <w:tcW w:w="749" w:type="pct"/>
            <w:shd w:val="clear" w:color="auto" w:fill="auto"/>
          </w:tcPr>
          <w:p w14:paraId="4C009D36" w14:textId="47BE70A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D.W46.</w:t>
            </w:r>
          </w:p>
        </w:tc>
        <w:tc>
          <w:tcPr>
            <w:tcW w:w="3503" w:type="pct"/>
            <w:shd w:val="clear" w:color="auto" w:fill="auto"/>
          </w:tcPr>
          <w:p w14:paraId="4E9C0937" w14:textId="2EE06D5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rodzaje odporności, czynniki modyfikujące odporność oraz odrębności układu odpornościowego noworodka;</w:t>
            </w:r>
          </w:p>
        </w:tc>
        <w:tc>
          <w:tcPr>
            <w:tcW w:w="748" w:type="pct"/>
            <w:shd w:val="clear" w:color="auto" w:fill="F2F2F2"/>
          </w:tcPr>
          <w:p w14:paraId="50FADE9A" w14:textId="141FA9B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182</w:t>
            </w:r>
          </w:p>
          <w:p w14:paraId="531A72B3" w14:textId="05AB8A4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146</w:t>
            </w:r>
          </w:p>
        </w:tc>
      </w:tr>
      <w:tr w:rsidR="009939BD" w:rsidRPr="00716E3D" w14:paraId="264E6C1A" w14:textId="77777777" w:rsidTr="009939BD">
        <w:tc>
          <w:tcPr>
            <w:tcW w:w="749" w:type="pct"/>
            <w:shd w:val="clear" w:color="auto" w:fill="auto"/>
          </w:tcPr>
          <w:p w14:paraId="2F0D3FD5" w14:textId="0B90C20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D.W47.</w:t>
            </w:r>
          </w:p>
        </w:tc>
        <w:tc>
          <w:tcPr>
            <w:tcW w:w="3503" w:type="pct"/>
            <w:shd w:val="clear" w:color="auto" w:fill="auto"/>
          </w:tcPr>
          <w:p w14:paraId="2A5696E9" w14:textId="639399F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pielęgnowania noworodka zdrowego, chorego oraz z wadą i urazem okołoporodowym, w tym noworodka pacjentki chorej na AIDS lub zakażonej wirusem HIV, w zależności od stopnia jego dojrzałości; </w:t>
            </w:r>
          </w:p>
        </w:tc>
        <w:tc>
          <w:tcPr>
            <w:tcW w:w="748" w:type="pct"/>
            <w:shd w:val="clear" w:color="auto" w:fill="F2F2F2"/>
          </w:tcPr>
          <w:p w14:paraId="3B2D01B5" w14:textId="3E78E17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183</w:t>
            </w:r>
          </w:p>
          <w:p w14:paraId="56E83BE4" w14:textId="00AF9A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147</w:t>
            </w:r>
          </w:p>
        </w:tc>
      </w:tr>
      <w:tr w:rsidR="009939BD" w:rsidRPr="00716E3D" w14:paraId="7276AD3F" w14:textId="77777777" w:rsidTr="009939BD">
        <w:tc>
          <w:tcPr>
            <w:tcW w:w="749" w:type="pct"/>
            <w:shd w:val="clear" w:color="auto" w:fill="auto"/>
          </w:tcPr>
          <w:p w14:paraId="035D1A54" w14:textId="36E29F9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D.W48.</w:t>
            </w:r>
          </w:p>
        </w:tc>
        <w:tc>
          <w:tcPr>
            <w:tcW w:w="3503" w:type="pct"/>
            <w:shd w:val="clear" w:color="auto" w:fill="auto"/>
          </w:tcPr>
          <w:p w14:paraId="184AB856" w14:textId="089FB42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prowadzenia fototerapii i tlenoterapii noworodka; </w:t>
            </w:r>
          </w:p>
          <w:p w14:paraId="25C7CC7A" w14:textId="057B42F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F4228D2" w14:textId="4A6C2FB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184</w:t>
            </w:r>
          </w:p>
          <w:p w14:paraId="7CFC347D" w14:textId="117D6DE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148</w:t>
            </w:r>
          </w:p>
        </w:tc>
      </w:tr>
      <w:tr w:rsidR="009939BD" w:rsidRPr="00716E3D" w14:paraId="1EB879B6" w14:textId="77777777" w:rsidTr="009939BD">
        <w:tc>
          <w:tcPr>
            <w:tcW w:w="749" w:type="pct"/>
            <w:shd w:val="clear" w:color="auto" w:fill="auto"/>
          </w:tcPr>
          <w:p w14:paraId="4E1C1D14" w14:textId="2EE0D48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D.W49.</w:t>
            </w:r>
          </w:p>
        </w:tc>
        <w:tc>
          <w:tcPr>
            <w:tcW w:w="3503" w:type="pct"/>
            <w:shd w:val="clear" w:color="auto" w:fill="auto"/>
          </w:tcPr>
          <w:p w14:paraId="2794737D" w14:textId="0A92E2C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organizacji opieki neonatologicznej i intensywnego nadzoru nad noworodkiem;</w:t>
            </w:r>
          </w:p>
        </w:tc>
        <w:tc>
          <w:tcPr>
            <w:tcW w:w="748" w:type="pct"/>
            <w:shd w:val="clear" w:color="auto" w:fill="F2F2F2"/>
          </w:tcPr>
          <w:p w14:paraId="0AD09EA5" w14:textId="4340978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185</w:t>
            </w:r>
          </w:p>
          <w:p w14:paraId="051F597B" w14:textId="08C16CE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149</w:t>
            </w:r>
          </w:p>
        </w:tc>
      </w:tr>
      <w:tr w:rsidR="009939BD" w:rsidRPr="00716E3D" w14:paraId="1FDBB0DE" w14:textId="77777777" w:rsidTr="009939BD">
        <w:tc>
          <w:tcPr>
            <w:tcW w:w="749" w:type="pct"/>
            <w:shd w:val="clear" w:color="auto" w:fill="auto"/>
          </w:tcPr>
          <w:p w14:paraId="2621ED2C" w14:textId="4CBEF4E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D.W50.</w:t>
            </w:r>
          </w:p>
        </w:tc>
        <w:tc>
          <w:tcPr>
            <w:tcW w:w="3503" w:type="pct"/>
            <w:shd w:val="clear" w:color="auto" w:fill="auto"/>
          </w:tcPr>
          <w:p w14:paraId="7E947158" w14:textId="040AEBC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2D7CC0">
              <w:rPr>
                <w:rFonts w:asciiTheme="minorHAnsi" w:hAnsiTheme="minorHAnsi" w:cstheme="minorHAnsi"/>
                <w:color w:val="000000"/>
              </w:rPr>
              <w:t>działania profilaktyczne podejmowane wobec dziecka w wieku rozwojowym, z uwzględnieniem noworodków i niemowląt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9920A56" w14:textId="2693443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186</w:t>
            </w:r>
          </w:p>
          <w:p w14:paraId="1FCD3E4C" w14:textId="79913F7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150</w:t>
            </w:r>
          </w:p>
        </w:tc>
      </w:tr>
      <w:tr w:rsidR="009939BD" w:rsidRPr="00716E3D" w14:paraId="12718114" w14:textId="77777777" w:rsidTr="009939BD">
        <w:tc>
          <w:tcPr>
            <w:tcW w:w="749" w:type="pct"/>
            <w:shd w:val="clear" w:color="auto" w:fill="auto"/>
          </w:tcPr>
          <w:p w14:paraId="4A1D0486" w14:textId="3E6E739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D.W51.</w:t>
            </w:r>
          </w:p>
        </w:tc>
        <w:tc>
          <w:tcPr>
            <w:tcW w:w="3503" w:type="pct"/>
            <w:shd w:val="clear" w:color="auto" w:fill="auto"/>
          </w:tcPr>
          <w:p w14:paraId="56435448" w14:textId="18F2B52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A26138">
              <w:rPr>
                <w:rFonts w:asciiTheme="minorHAnsi" w:hAnsiTheme="minorHAnsi" w:cstheme="minorHAnsi"/>
                <w:color w:val="000000"/>
              </w:rPr>
              <w:t>etiopatogenezę, objawy kliniczne, przebieg, rokowanie, metody diagnostyczne i terapeutyczne oraz zasady opieki pielęgniarskiej w najczęstszych chorobach wieku rozwojowego, w szczególności chorobach niemowląt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232B549" w14:textId="64AC32C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187</w:t>
            </w:r>
          </w:p>
          <w:p w14:paraId="7005328F" w14:textId="25F5617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151</w:t>
            </w:r>
          </w:p>
        </w:tc>
      </w:tr>
      <w:tr w:rsidR="009939BD" w:rsidRPr="00716E3D" w14:paraId="2D726A17" w14:textId="77777777" w:rsidTr="009939BD">
        <w:tc>
          <w:tcPr>
            <w:tcW w:w="749" w:type="pct"/>
            <w:shd w:val="clear" w:color="auto" w:fill="auto"/>
          </w:tcPr>
          <w:p w14:paraId="277189C0" w14:textId="110F28A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D.W52.</w:t>
            </w:r>
          </w:p>
        </w:tc>
        <w:tc>
          <w:tcPr>
            <w:tcW w:w="3503" w:type="pct"/>
            <w:shd w:val="clear" w:color="auto" w:fill="auto"/>
          </w:tcPr>
          <w:p w14:paraId="49BE480B" w14:textId="54A956B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E3C94">
              <w:rPr>
                <w:rFonts w:asciiTheme="minorHAnsi" w:hAnsiTheme="minorHAnsi" w:cstheme="minorHAnsi"/>
                <w:color w:val="000000"/>
              </w:rPr>
              <w:t>zasady racjonalnego żywienia dziecka i zaburzenia w odżywianiu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E8A2294" w14:textId="668BD63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188</w:t>
            </w:r>
          </w:p>
          <w:p w14:paraId="23DE97CD" w14:textId="4F5A091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152</w:t>
            </w:r>
          </w:p>
        </w:tc>
      </w:tr>
      <w:tr w:rsidR="009939BD" w:rsidRPr="005976DC" w14:paraId="3EE2E793" w14:textId="77777777" w:rsidTr="009939BD">
        <w:tc>
          <w:tcPr>
            <w:tcW w:w="749" w:type="pct"/>
            <w:shd w:val="clear" w:color="auto" w:fill="auto"/>
          </w:tcPr>
          <w:p w14:paraId="64614AF1" w14:textId="229D3AD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D.W53.</w:t>
            </w:r>
          </w:p>
        </w:tc>
        <w:tc>
          <w:tcPr>
            <w:tcW w:w="3503" w:type="pct"/>
            <w:shd w:val="clear" w:color="auto" w:fill="auto"/>
          </w:tcPr>
          <w:p w14:paraId="0384F3FE" w14:textId="13A52518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</w:rPr>
              <w:t>metody oceny rozwoju fizycznego i psychoruchowego dziecka, w szczególności niemowlęcia;</w:t>
            </w:r>
          </w:p>
        </w:tc>
        <w:tc>
          <w:tcPr>
            <w:tcW w:w="748" w:type="pct"/>
            <w:shd w:val="clear" w:color="auto" w:fill="F2F2F2"/>
          </w:tcPr>
          <w:p w14:paraId="6635D21A" w14:textId="1A8CC7BD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P6S_WG189</w:t>
            </w:r>
          </w:p>
          <w:p w14:paraId="1E911517" w14:textId="2744EAEC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P6S_WK153</w:t>
            </w:r>
          </w:p>
        </w:tc>
      </w:tr>
      <w:tr w:rsidR="009939BD" w:rsidRPr="00716E3D" w14:paraId="351B46C7" w14:textId="77777777" w:rsidTr="009939BD">
        <w:tc>
          <w:tcPr>
            <w:tcW w:w="749" w:type="pct"/>
            <w:shd w:val="clear" w:color="auto" w:fill="auto"/>
          </w:tcPr>
          <w:p w14:paraId="338FC237" w14:textId="18A434BF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D.W54.</w:t>
            </w:r>
          </w:p>
        </w:tc>
        <w:tc>
          <w:tcPr>
            <w:tcW w:w="3503" w:type="pct"/>
            <w:shd w:val="clear" w:color="auto" w:fill="auto"/>
          </w:tcPr>
          <w:p w14:paraId="2D1A974A" w14:textId="3F80211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A763C7">
              <w:rPr>
                <w:rFonts w:asciiTheme="minorHAnsi" w:hAnsiTheme="minorHAnsi" w:cstheme="minorHAnsi"/>
                <w:color w:val="000000"/>
              </w:rPr>
              <w:t>zasady opieki pielęgniarskiej nad dzieckiem, w szczególności niemowlęciem, w najczęściej występujących chorobach układowych, alergicznych, zakaźnych i metabolicznych oraz stanach niedoborowych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25D75D0D" w14:textId="428864F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190</w:t>
            </w:r>
          </w:p>
          <w:p w14:paraId="702ACD84" w14:textId="6D220B6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154</w:t>
            </w:r>
          </w:p>
        </w:tc>
      </w:tr>
      <w:tr w:rsidR="009939BD" w:rsidRPr="00716E3D" w14:paraId="79B69024" w14:textId="77777777" w:rsidTr="009939BD">
        <w:tc>
          <w:tcPr>
            <w:tcW w:w="749" w:type="pct"/>
            <w:shd w:val="clear" w:color="auto" w:fill="auto"/>
          </w:tcPr>
          <w:p w14:paraId="195CCD4C" w14:textId="7A968EF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D.W55.</w:t>
            </w:r>
          </w:p>
        </w:tc>
        <w:tc>
          <w:tcPr>
            <w:tcW w:w="3503" w:type="pct"/>
            <w:shd w:val="clear" w:color="auto" w:fill="auto"/>
          </w:tcPr>
          <w:p w14:paraId="183CA764" w14:textId="240F0DE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udzielania pierwszej pomocy w oparzeniach i zadławieniach oraz postępowanie z raną oparzeniową u niemowlęcia i sposoby jej pielęgnowania; </w:t>
            </w:r>
          </w:p>
        </w:tc>
        <w:tc>
          <w:tcPr>
            <w:tcW w:w="748" w:type="pct"/>
            <w:shd w:val="clear" w:color="auto" w:fill="F2F2F2"/>
          </w:tcPr>
          <w:p w14:paraId="4E81B408" w14:textId="7AC80D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191</w:t>
            </w:r>
          </w:p>
          <w:p w14:paraId="69EE6571" w14:textId="5870159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155</w:t>
            </w:r>
          </w:p>
        </w:tc>
      </w:tr>
      <w:tr w:rsidR="009939BD" w:rsidRPr="00716E3D" w14:paraId="16BBB445" w14:textId="77777777" w:rsidTr="009939BD">
        <w:tc>
          <w:tcPr>
            <w:tcW w:w="749" w:type="pct"/>
            <w:shd w:val="clear" w:color="auto" w:fill="auto"/>
          </w:tcPr>
          <w:p w14:paraId="6BC4AB16" w14:textId="637D341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D.W56.</w:t>
            </w:r>
          </w:p>
        </w:tc>
        <w:tc>
          <w:tcPr>
            <w:tcW w:w="3503" w:type="pct"/>
            <w:shd w:val="clear" w:color="auto" w:fill="auto"/>
          </w:tcPr>
          <w:p w14:paraId="72E46E7D" w14:textId="70FE55F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etiopatogenezę, objawy kliniczne, przebieg, rokowanie, metody diagnostyczne i terapeutyczne oraz zasady opieki pielęgniarskiej w najczęstszych chorobach układów i narządów organizmu człowieka; </w:t>
            </w:r>
          </w:p>
        </w:tc>
        <w:tc>
          <w:tcPr>
            <w:tcW w:w="748" w:type="pct"/>
            <w:shd w:val="clear" w:color="auto" w:fill="F2F2F2"/>
          </w:tcPr>
          <w:p w14:paraId="3672C4CF" w14:textId="078317B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192</w:t>
            </w:r>
          </w:p>
          <w:p w14:paraId="406FA939" w14:textId="7AAD9CA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156</w:t>
            </w:r>
          </w:p>
        </w:tc>
      </w:tr>
      <w:tr w:rsidR="009939BD" w:rsidRPr="00716E3D" w14:paraId="7ACC4132" w14:textId="77777777" w:rsidTr="009939BD">
        <w:tc>
          <w:tcPr>
            <w:tcW w:w="749" w:type="pct"/>
            <w:shd w:val="clear" w:color="auto" w:fill="auto"/>
          </w:tcPr>
          <w:p w14:paraId="39FF7643" w14:textId="52A6DE8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D.W57.</w:t>
            </w:r>
          </w:p>
        </w:tc>
        <w:tc>
          <w:tcPr>
            <w:tcW w:w="3503" w:type="pct"/>
            <w:shd w:val="clear" w:color="auto" w:fill="auto"/>
          </w:tcPr>
          <w:p w14:paraId="1868AEDA" w14:textId="3BF44F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rodzaje badań diagnostycznych i zasady ich zlecania zgodnie z uprawnieniami zawodowymi położnej w zakresie samodzielnego wystawiania skierowań na badania diagnostyczne w poszczególnych stanach klinicznych oraz zasady wykonywania badania EKG i interpretowania jego wyniku; </w:t>
            </w:r>
          </w:p>
        </w:tc>
        <w:tc>
          <w:tcPr>
            <w:tcW w:w="748" w:type="pct"/>
            <w:shd w:val="clear" w:color="auto" w:fill="F2F2F2"/>
          </w:tcPr>
          <w:p w14:paraId="34809174" w14:textId="3673CDE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193</w:t>
            </w:r>
          </w:p>
          <w:p w14:paraId="030891C1" w14:textId="01DEE9F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</w:tc>
      </w:tr>
      <w:tr w:rsidR="009939BD" w:rsidRPr="00716E3D" w14:paraId="57871D36" w14:textId="77777777" w:rsidTr="009939BD">
        <w:tc>
          <w:tcPr>
            <w:tcW w:w="749" w:type="pct"/>
            <w:shd w:val="clear" w:color="auto" w:fill="auto"/>
          </w:tcPr>
          <w:p w14:paraId="08EE2231" w14:textId="09C7268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D.W58.</w:t>
            </w:r>
          </w:p>
        </w:tc>
        <w:tc>
          <w:tcPr>
            <w:tcW w:w="3503" w:type="pct"/>
            <w:shd w:val="clear" w:color="auto" w:fill="auto"/>
          </w:tcPr>
          <w:p w14:paraId="32A26221" w14:textId="2098E41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właściwości grup leków i ich działanie na układy i narządy pacjentki w różnych chorobach w zależności od wieku i stanu zdrowia, z uwzględnieniem działań niepożądanych, interakcji z innymi lekami i dróg podania;</w:t>
            </w:r>
          </w:p>
        </w:tc>
        <w:tc>
          <w:tcPr>
            <w:tcW w:w="748" w:type="pct"/>
            <w:shd w:val="clear" w:color="auto" w:fill="F2F2F2"/>
          </w:tcPr>
          <w:p w14:paraId="478FFA0F" w14:textId="0E24E5A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194</w:t>
            </w:r>
          </w:p>
          <w:p w14:paraId="1A9B6BE6" w14:textId="6EA082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158</w:t>
            </w:r>
          </w:p>
        </w:tc>
      </w:tr>
      <w:tr w:rsidR="009939BD" w:rsidRPr="00716E3D" w14:paraId="1076F591" w14:textId="77777777" w:rsidTr="009939BD">
        <w:tc>
          <w:tcPr>
            <w:tcW w:w="749" w:type="pct"/>
            <w:shd w:val="clear" w:color="auto" w:fill="auto"/>
          </w:tcPr>
          <w:p w14:paraId="75788578" w14:textId="782F4FB0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D.W59.</w:t>
            </w:r>
          </w:p>
        </w:tc>
        <w:tc>
          <w:tcPr>
            <w:tcW w:w="3503" w:type="pct"/>
            <w:shd w:val="clear" w:color="auto" w:fill="auto"/>
          </w:tcPr>
          <w:p w14:paraId="2BA5392B" w14:textId="3A499FF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zwiększające ryzyko okołooperacyjne i profilaktykę zakażeń chirurgicznych; </w:t>
            </w:r>
          </w:p>
        </w:tc>
        <w:tc>
          <w:tcPr>
            <w:tcW w:w="748" w:type="pct"/>
            <w:shd w:val="clear" w:color="auto" w:fill="F2F2F2"/>
          </w:tcPr>
          <w:p w14:paraId="31068F1D" w14:textId="5CCC435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195</w:t>
            </w:r>
          </w:p>
          <w:p w14:paraId="7C8EE1BC" w14:textId="3540AF0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</w:tc>
      </w:tr>
      <w:tr w:rsidR="009939BD" w:rsidRPr="00716E3D" w14:paraId="0482E29C" w14:textId="77777777" w:rsidTr="009939BD">
        <w:tc>
          <w:tcPr>
            <w:tcW w:w="749" w:type="pct"/>
            <w:shd w:val="clear" w:color="auto" w:fill="auto"/>
          </w:tcPr>
          <w:p w14:paraId="3EB7705A" w14:textId="09B0F98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D.W60.</w:t>
            </w:r>
          </w:p>
        </w:tc>
        <w:tc>
          <w:tcPr>
            <w:tcW w:w="3503" w:type="pct"/>
            <w:shd w:val="clear" w:color="auto" w:fill="auto"/>
          </w:tcPr>
          <w:p w14:paraId="1E5DFAC6" w14:textId="7B7695C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przygotowania pacjentki do zabiegu operacyjnego w trybie pilnym i planowym oraz w chirurgii jednego dnia, specyfikę pracy w bloku operacyjnym, a także zasady opieki nad pacjentką po zabiegu operacyjnym w celu zapobiegania wczesnym i późnym powikłaniom; </w:t>
            </w:r>
          </w:p>
        </w:tc>
        <w:tc>
          <w:tcPr>
            <w:tcW w:w="748" w:type="pct"/>
            <w:shd w:val="clear" w:color="auto" w:fill="F2F2F2"/>
          </w:tcPr>
          <w:p w14:paraId="02B3BA3E" w14:textId="7C43E38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196</w:t>
            </w:r>
          </w:p>
          <w:p w14:paraId="166A3BC0" w14:textId="71F710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159</w:t>
            </w:r>
          </w:p>
        </w:tc>
      </w:tr>
      <w:tr w:rsidR="009939BD" w:rsidRPr="00716E3D" w14:paraId="1DC42361" w14:textId="77777777" w:rsidTr="009939BD">
        <w:tc>
          <w:tcPr>
            <w:tcW w:w="749" w:type="pct"/>
            <w:shd w:val="clear" w:color="auto" w:fill="auto"/>
          </w:tcPr>
          <w:p w14:paraId="2C3C3471" w14:textId="6C0167B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D.W61.</w:t>
            </w:r>
          </w:p>
        </w:tc>
        <w:tc>
          <w:tcPr>
            <w:tcW w:w="3503" w:type="pct"/>
            <w:shd w:val="clear" w:color="auto" w:fill="auto"/>
          </w:tcPr>
          <w:p w14:paraId="1CB4AE9E" w14:textId="6DAD004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nad pacjentką z przetoką jelitową i przetoką moczową wyłonionymi czasowo i na stałe oraz pacjentką objętą terapią żywieniową; </w:t>
            </w:r>
          </w:p>
        </w:tc>
        <w:tc>
          <w:tcPr>
            <w:tcW w:w="748" w:type="pct"/>
            <w:shd w:val="clear" w:color="auto" w:fill="F2F2F2"/>
          </w:tcPr>
          <w:p w14:paraId="4C2FD609" w14:textId="6E0638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197</w:t>
            </w:r>
          </w:p>
          <w:p w14:paraId="5A9B9586" w14:textId="67B5B7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160</w:t>
            </w:r>
          </w:p>
        </w:tc>
      </w:tr>
      <w:tr w:rsidR="009939BD" w:rsidRPr="00716E3D" w14:paraId="57426E10" w14:textId="77777777" w:rsidTr="009939BD">
        <w:trPr>
          <w:trHeight w:val="602"/>
        </w:trPr>
        <w:tc>
          <w:tcPr>
            <w:tcW w:w="749" w:type="pct"/>
            <w:shd w:val="clear" w:color="auto" w:fill="auto"/>
          </w:tcPr>
          <w:p w14:paraId="088DF0B8" w14:textId="04E3BAD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D.W62.</w:t>
            </w:r>
          </w:p>
        </w:tc>
        <w:tc>
          <w:tcPr>
            <w:tcW w:w="3503" w:type="pct"/>
            <w:shd w:val="clear" w:color="auto" w:fill="auto"/>
          </w:tcPr>
          <w:p w14:paraId="48588A53" w14:textId="0808D26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postępowania z kobietą ciężarną z urazem, zakażeniem tkanek miękkich i chorobami chirurgicznymi;</w:t>
            </w:r>
          </w:p>
        </w:tc>
        <w:tc>
          <w:tcPr>
            <w:tcW w:w="748" w:type="pct"/>
            <w:shd w:val="clear" w:color="auto" w:fill="F2F2F2"/>
          </w:tcPr>
          <w:p w14:paraId="7DF2EE4F" w14:textId="45E22E6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198</w:t>
            </w:r>
          </w:p>
          <w:p w14:paraId="07BF76EF" w14:textId="77652B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161</w:t>
            </w:r>
          </w:p>
        </w:tc>
      </w:tr>
      <w:tr w:rsidR="009939BD" w:rsidRPr="00716E3D" w14:paraId="4BD79F7E" w14:textId="77777777" w:rsidTr="009939BD">
        <w:tc>
          <w:tcPr>
            <w:tcW w:w="749" w:type="pct"/>
            <w:shd w:val="clear" w:color="auto" w:fill="auto"/>
          </w:tcPr>
          <w:p w14:paraId="2A854158" w14:textId="7A8599A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D.W63.</w:t>
            </w:r>
          </w:p>
        </w:tc>
        <w:tc>
          <w:tcPr>
            <w:tcW w:w="3503" w:type="pct"/>
            <w:shd w:val="clear" w:color="auto" w:fill="auto"/>
          </w:tcPr>
          <w:p w14:paraId="5528852A" w14:textId="1B7E4329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</w:rPr>
              <w:t>etiopatogenezę, objawy kliniczne i zasady postępowania w podstawowych zaburzeniach psychicznych, w tym w depresji poporodowej i psychozach okołoporodowych oraz zaburzeniach psychicznych w okresie klimakterium i senium;</w:t>
            </w:r>
          </w:p>
        </w:tc>
        <w:tc>
          <w:tcPr>
            <w:tcW w:w="748" w:type="pct"/>
            <w:shd w:val="clear" w:color="auto" w:fill="F2F2F2"/>
          </w:tcPr>
          <w:p w14:paraId="70F65C79" w14:textId="7BB88C3F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P6S_WG199</w:t>
            </w:r>
          </w:p>
          <w:p w14:paraId="0E897EF1" w14:textId="04A12C37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P6S_WK162</w:t>
            </w:r>
          </w:p>
        </w:tc>
      </w:tr>
      <w:tr w:rsidR="009939BD" w:rsidRPr="00716E3D" w14:paraId="42797D1C" w14:textId="77777777" w:rsidTr="009939BD">
        <w:tc>
          <w:tcPr>
            <w:tcW w:w="749" w:type="pct"/>
            <w:shd w:val="clear" w:color="auto" w:fill="auto"/>
          </w:tcPr>
          <w:p w14:paraId="2A0E8A9A" w14:textId="177D7A0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D.W64.</w:t>
            </w:r>
          </w:p>
        </w:tc>
        <w:tc>
          <w:tcPr>
            <w:tcW w:w="3503" w:type="pct"/>
            <w:shd w:val="clear" w:color="auto" w:fill="auto"/>
          </w:tcPr>
          <w:p w14:paraId="0AE80A05" w14:textId="7238AE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EA193B">
              <w:rPr>
                <w:rFonts w:asciiTheme="minorHAnsi" w:hAnsiTheme="minorHAnsi" w:cstheme="minorHAnsi"/>
                <w:color w:val="000000"/>
              </w:rPr>
              <w:t>zasady postępowania wspierającego, edukacyjnego i psychoterapeutycznego w przypadku poronienia, urodzenia dziecka martwego, niepełnosprawnego lub nieuleczalnie chorego;</w:t>
            </w:r>
          </w:p>
        </w:tc>
        <w:tc>
          <w:tcPr>
            <w:tcW w:w="748" w:type="pct"/>
            <w:shd w:val="clear" w:color="auto" w:fill="F2F2F2"/>
          </w:tcPr>
          <w:p w14:paraId="4C91C397" w14:textId="040671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200</w:t>
            </w:r>
          </w:p>
          <w:p w14:paraId="02D50DA7" w14:textId="0131370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163</w:t>
            </w:r>
          </w:p>
        </w:tc>
      </w:tr>
      <w:tr w:rsidR="009939BD" w:rsidRPr="00716E3D" w14:paraId="61F0136A" w14:textId="77777777" w:rsidTr="009939BD">
        <w:tc>
          <w:tcPr>
            <w:tcW w:w="749" w:type="pct"/>
            <w:shd w:val="clear" w:color="auto" w:fill="auto"/>
          </w:tcPr>
          <w:p w14:paraId="49C172EA" w14:textId="2AA3985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D.W65.</w:t>
            </w:r>
          </w:p>
        </w:tc>
        <w:tc>
          <w:tcPr>
            <w:tcW w:w="3503" w:type="pct"/>
            <w:shd w:val="clear" w:color="auto" w:fill="auto"/>
          </w:tcPr>
          <w:p w14:paraId="1D626063" w14:textId="7F92D15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EA193B">
              <w:rPr>
                <w:rFonts w:asciiTheme="minorHAnsi" w:hAnsiTheme="minorHAnsi" w:cstheme="minorHAnsi"/>
                <w:color w:val="000000"/>
              </w:rPr>
              <w:t>psychologiczne konsekwencje porodu matki małoletniej, w późnym wieku i samotnej oraz rodzaje i formy jej wsparcia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18D627C" w14:textId="5DDCE2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201</w:t>
            </w:r>
          </w:p>
          <w:p w14:paraId="62188696" w14:textId="76FFE0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164</w:t>
            </w:r>
          </w:p>
        </w:tc>
      </w:tr>
      <w:tr w:rsidR="009939BD" w:rsidRPr="00716E3D" w14:paraId="6F70A01F" w14:textId="77777777" w:rsidTr="009939BD">
        <w:tc>
          <w:tcPr>
            <w:tcW w:w="749" w:type="pct"/>
            <w:shd w:val="clear" w:color="auto" w:fill="auto"/>
          </w:tcPr>
          <w:p w14:paraId="4DE1443E" w14:textId="567F540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D.W66.</w:t>
            </w:r>
          </w:p>
        </w:tc>
        <w:tc>
          <w:tcPr>
            <w:tcW w:w="3503" w:type="pct"/>
            <w:shd w:val="clear" w:color="auto" w:fill="auto"/>
          </w:tcPr>
          <w:p w14:paraId="5603F030" w14:textId="26C3A6C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stany zagrożenia zdrowia i ich objawy kliniczne oraz aparaturę wykorzystywaną w diagnostyce; </w:t>
            </w:r>
          </w:p>
        </w:tc>
        <w:tc>
          <w:tcPr>
            <w:tcW w:w="748" w:type="pct"/>
            <w:shd w:val="clear" w:color="auto" w:fill="F2F2F2"/>
          </w:tcPr>
          <w:p w14:paraId="7FD7936C" w14:textId="213B866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202</w:t>
            </w:r>
          </w:p>
          <w:p w14:paraId="70225054" w14:textId="7CC189A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165</w:t>
            </w:r>
          </w:p>
        </w:tc>
      </w:tr>
      <w:tr w:rsidR="009939BD" w:rsidRPr="00716E3D" w14:paraId="0BA9248B" w14:textId="77777777" w:rsidTr="009939BD">
        <w:trPr>
          <w:trHeight w:val="894"/>
        </w:trPr>
        <w:tc>
          <w:tcPr>
            <w:tcW w:w="749" w:type="pct"/>
            <w:shd w:val="clear" w:color="auto" w:fill="auto"/>
          </w:tcPr>
          <w:p w14:paraId="4EBBBDF8" w14:textId="2B65102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D.W67.</w:t>
            </w:r>
          </w:p>
        </w:tc>
        <w:tc>
          <w:tcPr>
            <w:tcW w:w="3503" w:type="pct"/>
            <w:shd w:val="clear" w:color="auto" w:fill="auto"/>
          </w:tcPr>
          <w:p w14:paraId="1373C4EA" w14:textId="3AE1F81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wytyczne i zasady postępowania w stanach nagłych i zabiegach ratujących życie według Polskiej Rady Resuscytacji (Polish Resuscitation Council, PRC) i Europejskiej Rady Resuscytacji (European Resuscitation Council, ERC); </w:t>
            </w:r>
          </w:p>
        </w:tc>
        <w:tc>
          <w:tcPr>
            <w:tcW w:w="748" w:type="pct"/>
            <w:shd w:val="clear" w:color="auto" w:fill="F2F2F2"/>
          </w:tcPr>
          <w:p w14:paraId="0032E494" w14:textId="47F1583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203</w:t>
            </w:r>
          </w:p>
          <w:p w14:paraId="5B55F51C" w14:textId="039815D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166</w:t>
            </w:r>
          </w:p>
        </w:tc>
      </w:tr>
      <w:tr w:rsidR="009939BD" w:rsidRPr="00716E3D" w14:paraId="34BF2CE2" w14:textId="77777777" w:rsidTr="009939BD">
        <w:tc>
          <w:tcPr>
            <w:tcW w:w="749" w:type="pct"/>
            <w:shd w:val="clear" w:color="auto" w:fill="auto"/>
          </w:tcPr>
          <w:p w14:paraId="72EB9527" w14:textId="45679C7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D.W68.</w:t>
            </w:r>
          </w:p>
        </w:tc>
        <w:tc>
          <w:tcPr>
            <w:tcW w:w="3503" w:type="pct"/>
            <w:shd w:val="clear" w:color="auto" w:fill="auto"/>
          </w:tcPr>
          <w:p w14:paraId="52C5DCE6" w14:textId="09F81F8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przyrządowego i bezprzyrządowego monitorowania stanu zdrowia kobiety i noworodka w intensywnej terapii; </w:t>
            </w:r>
          </w:p>
        </w:tc>
        <w:tc>
          <w:tcPr>
            <w:tcW w:w="748" w:type="pct"/>
            <w:shd w:val="clear" w:color="auto" w:fill="F2F2F2"/>
          </w:tcPr>
          <w:p w14:paraId="77DE9ACF" w14:textId="0673C3D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204</w:t>
            </w:r>
          </w:p>
          <w:p w14:paraId="0BB83468" w14:textId="7D0349B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167</w:t>
            </w:r>
          </w:p>
        </w:tc>
      </w:tr>
      <w:tr w:rsidR="00C153B6" w:rsidRPr="00716E3D" w14:paraId="73B99ABC" w14:textId="77777777" w:rsidTr="009939BD">
        <w:tc>
          <w:tcPr>
            <w:tcW w:w="749" w:type="pct"/>
            <w:shd w:val="clear" w:color="auto" w:fill="auto"/>
          </w:tcPr>
          <w:p w14:paraId="2529AF4C" w14:textId="7768622C" w:rsidR="00C153B6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D.W69.</w:t>
            </w:r>
          </w:p>
        </w:tc>
        <w:tc>
          <w:tcPr>
            <w:tcW w:w="3503" w:type="pct"/>
            <w:shd w:val="clear" w:color="auto" w:fill="auto"/>
          </w:tcPr>
          <w:p w14:paraId="4B36BE3E" w14:textId="385C1942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obowiązujące wytyczne dotyczące postępowania podczas wykonywania zaawansowanych zabiegów resuscytacyjnych (Advanced Life Support, ALS), z uwzględnieniem postępowania w odwracalnych przyczynach zatrzymania krążenia;</w:t>
            </w:r>
          </w:p>
        </w:tc>
        <w:tc>
          <w:tcPr>
            <w:tcW w:w="748" w:type="pct"/>
            <w:shd w:val="clear" w:color="auto" w:fill="F2F2F2"/>
          </w:tcPr>
          <w:p w14:paraId="5E1A5E8C" w14:textId="39FB29F8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F97A3A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  <w:r w:rsidR="001E552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0E2D1CE1" w14:textId="64A7C547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F97A3A"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716E3D" w14:paraId="16DDD7D6" w14:textId="77777777" w:rsidTr="009939BD">
        <w:tc>
          <w:tcPr>
            <w:tcW w:w="749" w:type="pct"/>
            <w:shd w:val="clear" w:color="auto" w:fill="auto"/>
          </w:tcPr>
          <w:p w14:paraId="32720493" w14:textId="413A4B6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D.W70.</w:t>
            </w:r>
          </w:p>
        </w:tc>
        <w:tc>
          <w:tcPr>
            <w:tcW w:w="3503" w:type="pct"/>
            <w:shd w:val="clear" w:color="auto" w:fill="auto"/>
          </w:tcPr>
          <w:p w14:paraId="5B2652FE" w14:textId="689737E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farmakologiczne metody łagodzenia bólu porodowego (analgezja wziewna, regionalna i miejscowa, dożylne lub domięśniowe stosowanie opioidów), przygotowanie do analgezji, zasady postępowania w przypadku analgezji i monitorowania jej przebiegu oraz opieki nad kobietą rodzącą, w okresie połogu i nad noworodkiem; </w:t>
            </w:r>
          </w:p>
        </w:tc>
        <w:tc>
          <w:tcPr>
            <w:tcW w:w="748" w:type="pct"/>
            <w:shd w:val="clear" w:color="auto" w:fill="F2F2F2"/>
          </w:tcPr>
          <w:p w14:paraId="6D677E0C" w14:textId="7300ED9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206</w:t>
            </w:r>
          </w:p>
          <w:p w14:paraId="684AC113" w14:textId="503510B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169</w:t>
            </w:r>
          </w:p>
        </w:tc>
      </w:tr>
      <w:tr w:rsidR="009939BD" w:rsidRPr="00716E3D" w14:paraId="7C9B36AA" w14:textId="77777777" w:rsidTr="009939BD">
        <w:tc>
          <w:tcPr>
            <w:tcW w:w="749" w:type="pct"/>
            <w:shd w:val="clear" w:color="auto" w:fill="auto"/>
          </w:tcPr>
          <w:p w14:paraId="57ADEFBA" w14:textId="4B54419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D.W71.</w:t>
            </w:r>
          </w:p>
        </w:tc>
        <w:tc>
          <w:tcPr>
            <w:tcW w:w="3503" w:type="pct"/>
            <w:shd w:val="clear" w:color="auto" w:fill="auto"/>
          </w:tcPr>
          <w:p w14:paraId="46D29B3F" w14:textId="06F5648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rehabilitacji i fizjoterapii stosowane w ginekologii, położnictwie i neonatologii;</w:t>
            </w:r>
          </w:p>
        </w:tc>
        <w:tc>
          <w:tcPr>
            <w:tcW w:w="748" w:type="pct"/>
            <w:shd w:val="clear" w:color="auto" w:fill="F2F2F2"/>
          </w:tcPr>
          <w:p w14:paraId="6E2CFCDC" w14:textId="17A0BB3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207</w:t>
            </w:r>
          </w:p>
          <w:p w14:paraId="189A9036" w14:textId="311ED34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170</w:t>
            </w:r>
          </w:p>
        </w:tc>
      </w:tr>
      <w:tr w:rsidR="009939BD" w:rsidRPr="00716E3D" w14:paraId="559E80DD" w14:textId="77777777" w:rsidTr="009939BD">
        <w:tc>
          <w:tcPr>
            <w:tcW w:w="749" w:type="pct"/>
            <w:shd w:val="clear" w:color="auto" w:fill="auto"/>
          </w:tcPr>
          <w:p w14:paraId="698D09CC" w14:textId="0084B19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D.W72.</w:t>
            </w:r>
          </w:p>
        </w:tc>
        <w:tc>
          <w:tcPr>
            <w:tcW w:w="3503" w:type="pct"/>
            <w:shd w:val="clear" w:color="auto" w:fill="auto"/>
          </w:tcPr>
          <w:p w14:paraId="62BDC2A1" w14:textId="16B951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rolę i zadania położnej oraz instytucji rządowych i pozarządowych w podejmowaniu działań na rzecz osób niepełnosprawnych;</w:t>
            </w:r>
          </w:p>
        </w:tc>
        <w:tc>
          <w:tcPr>
            <w:tcW w:w="748" w:type="pct"/>
            <w:shd w:val="clear" w:color="auto" w:fill="F2F2F2"/>
          </w:tcPr>
          <w:p w14:paraId="04B6E235" w14:textId="541EE2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208</w:t>
            </w:r>
          </w:p>
          <w:p w14:paraId="24E08D6E" w14:textId="2B61F8A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171</w:t>
            </w:r>
          </w:p>
        </w:tc>
      </w:tr>
      <w:tr w:rsidR="009939BD" w:rsidRPr="00716E3D" w14:paraId="797EE46D" w14:textId="77777777" w:rsidTr="009939BD">
        <w:tc>
          <w:tcPr>
            <w:tcW w:w="749" w:type="pct"/>
            <w:shd w:val="clear" w:color="auto" w:fill="auto"/>
          </w:tcPr>
          <w:p w14:paraId="3CC27833" w14:textId="09F9AEC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D.W73.</w:t>
            </w:r>
          </w:p>
        </w:tc>
        <w:tc>
          <w:tcPr>
            <w:tcW w:w="3503" w:type="pct"/>
            <w:shd w:val="clear" w:color="auto" w:fill="auto"/>
          </w:tcPr>
          <w:p w14:paraId="0B8A152C" w14:textId="37C2645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usprawniania pacjentek po operacjach ginekologicznych, ginekologiczno-onkologicznych i chirurgicznych w obrębie piersi, w tym po mastektomii; </w:t>
            </w:r>
          </w:p>
        </w:tc>
        <w:tc>
          <w:tcPr>
            <w:tcW w:w="748" w:type="pct"/>
            <w:shd w:val="clear" w:color="auto" w:fill="F2F2F2"/>
          </w:tcPr>
          <w:p w14:paraId="57948790" w14:textId="7343310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209</w:t>
            </w:r>
          </w:p>
          <w:p w14:paraId="4B5AE7E4" w14:textId="58B7AD9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172</w:t>
            </w:r>
          </w:p>
        </w:tc>
      </w:tr>
      <w:tr w:rsidR="009939BD" w:rsidRPr="00716E3D" w14:paraId="5405951A" w14:textId="77777777" w:rsidTr="009939BD">
        <w:tc>
          <w:tcPr>
            <w:tcW w:w="749" w:type="pct"/>
            <w:shd w:val="clear" w:color="auto" w:fill="auto"/>
          </w:tcPr>
          <w:p w14:paraId="140E1832" w14:textId="63C3EDB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D.W74.</w:t>
            </w:r>
          </w:p>
        </w:tc>
        <w:tc>
          <w:tcPr>
            <w:tcW w:w="3503" w:type="pct"/>
            <w:shd w:val="clear" w:color="auto" w:fill="auto"/>
          </w:tcPr>
          <w:p w14:paraId="7BC2ED88" w14:textId="6133510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rehabilitacji wspierającej rozwój psychomotoryczny noworodka i niemowlęcia zdrowego i chorego;</w:t>
            </w:r>
          </w:p>
        </w:tc>
        <w:tc>
          <w:tcPr>
            <w:tcW w:w="748" w:type="pct"/>
            <w:shd w:val="clear" w:color="auto" w:fill="F2F2F2"/>
          </w:tcPr>
          <w:p w14:paraId="38B2CD83" w14:textId="509192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210</w:t>
            </w:r>
          </w:p>
          <w:p w14:paraId="001F8387" w14:textId="3EB5B7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173</w:t>
            </w:r>
          </w:p>
        </w:tc>
      </w:tr>
      <w:tr w:rsidR="009939BD" w:rsidRPr="00716E3D" w14:paraId="74301AE8" w14:textId="77777777" w:rsidTr="009939BD">
        <w:tc>
          <w:tcPr>
            <w:tcW w:w="749" w:type="pct"/>
            <w:shd w:val="clear" w:color="auto" w:fill="auto"/>
          </w:tcPr>
          <w:p w14:paraId="7535F616" w14:textId="3FDE6A9E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D.W75.</w:t>
            </w:r>
          </w:p>
        </w:tc>
        <w:tc>
          <w:tcPr>
            <w:tcW w:w="3503" w:type="pct"/>
            <w:shd w:val="clear" w:color="auto" w:fill="auto"/>
          </w:tcPr>
          <w:p w14:paraId="322EAAF2" w14:textId="66023DD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organizacji i funkcjonowania systemu Państwowe Ratownictwo Medyczne; </w:t>
            </w:r>
          </w:p>
        </w:tc>
        <w:tc>
          <w:tcPr>
            <w:tcW w:w="748" w:type="pct"/>
            <w:shd w:val="clear" w:color="auto" w:fill="F2F2F2"/>
          </w:tcPr>
          <w:p w14:paraId="38B42B40" w14:textId="7FF29F9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211</w:t>
            </w:r>
          </w:p>
          <w:p w14:paraId="4360D09E" w14:textId="5B2BD5E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174</w:t>
            </w:r>
          </w:p>
        </w:tc>
      </w:tr>
      <w:tr w:rsidR="009939BD" w:rsidRPr="00716E3D" w14:paraId="46235557" w14:textId="77777777" w:rsidTr="009939BD">
        <w:tc>
          <w:tcPr>
            <w:tcW w:w="749" w:type="pct"/>
            <w:shd w:val="clear" w:color="auto" w:fill="auto"/>
          </w:tcPr>
          <w:p w14:paraId="74852A7E" w14:textId="53C6B52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D.W76.</w:t>
            </w:r>
          </w:p>
        </w:tc>
        <w:tc>
          <w:tcPr>
            <w:tcW w:w="3503" w:type="pct"/>
            <w:shd w:val="clear" w:color="auto" w:fill="auto"/>
          </w:tcPr>
          <w:p w14:paraId="33BC197D" w14:textId="4815E29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procedury zabezpieczenia medycznego w zdarzeniach masowych, katastrofach i innych sytuacjach szczególnych oraz zasady zapewnienia bezpieczeństwa osobom udzielającym pomocy, poszkodowanym i świadkom zdarzenia; </w:t>
            </w:r>
          </w:p>
        </w:tc>
        <w:tc>
          <w:tcPr>
            <w:tcW w:w="748" w:type="pct"/>
            <w:shd w:val="clear" w:color="auto" w:fill="F2F2F2"/>
          </w:tcPr>
          <w:p w14:paraId="64603D77" w14:textId="423F7CA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212</w:t>
            </w:r>
          </w:p>
          <w:p w14:paraId="522A91AC" w14:textId="78CB09A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175</w:t>
            </w:r>
          </w:p>
        </w:tc>
      </w:tr>
      <w:tr w:rsidR="009939BD" w:rsidRPr="00716E3D" w14:paraId="785CD8F0" w14:textId="77777777" w:rsidTr="009939BD">
        <w:tc>
          <w:tcPr>
            <w:tcW w:w="749" w:type="pct"/>
            <w:shd w:val="clear" w:color="auto" w:fill="auto"/>
          </w:tcPr>
          <w:p w14:paraId="548DCCFC" w14:textId="2D2ADAB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D.W77.</w:t>
            </w:r>
          </w:p>
        </w:tc>
        <w:tc>
          <w:tcPr>
            <w:tcW w:w="3503" w:type="pct"/>
            <w:shd w:val="clear" w:color="auto" w:fill="auto"/>
          </w:tcPr>
          <w:p w14:paraId="5EFDCC57" w14:textId="7D7FBA9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obowiązujące wytyczne dotyczące postępowania podczas wykonywania podstawowych zabiegów resuscytacyjnych (Basic Life Support, BLS), z uwzględnieniem postępowania w odwracalnych przyczynach zatrzymania krążenia; </w:t>
            </w:r>
          </w:p>
        </w:tc>
        <w:tc>
          <w:tcPr>
            <w:tcW w:w="748" w:type="pct"/>
            <w:shd w:val="clear" w:color="auto" w:fill="F2F2F2"/>
          </w:tcPr>
          <w:p w14:paraId="6790851E" w14:textId="0E553BF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213</w:t>
            </w:r>
          </w:p>
          <w:p w14:paraId="49951BEB" w14:textId="19FB739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176</w:t>
            </w:r>
          </w:p>
        </w:tc>
      </w:tr>
      <w:tr w:rsidR="009939BD" w:rsidRPr="00716E3D" w14:paraId="5F71E3E1" w14:textId="77777777" w:rsidTr="009939BD">
        <w:tc>
          <w:tcPr>
            <w:tcW w:w="749" w:type="pct"/>
            <w:shd w:val="clear" w:color="auto" w:fill="auto"/>
          </w:tcPr>
          <w:p w14:paraId="1CFB75D6" w14:textId="305FCE5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D.W78.</w:t>
            </w:r>
          </w:p>
        </w:tc>
        <w:tc>
          <w:tcPr>
            <w:tcW w:w="3503" w:type="pct"/>
            <w:shd w:val="clear" w:color="auto" w:fill="auto"/>
          </w:tcPr>
          <w:p w14:paraId="75E455F3" w14:textId="0D5DF20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działania zapobiegające następstwom nagłych stanów zagrożenia zdrowia, w szczególności poresuscytacyjnym;</w:t>
            </w:r>
          </w:p>
        </w:tc>
        <w:tc>
          <w:tcPr>
            <w:tcW w:w="748" w:type="pct"/>
            <w:shd w:val="clear" w:color="auto" w:fill="F2F2F2"/>
          </w:tcPr>
          <w:p w14:paraId="678F361F" w14:textId="698CE94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214</w:t>
            </w:r>
          </w:p>
          <w:p w14:paraId="53C248DB" w14:textId="7E70222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177</w:t>
            </w:r>
          </w:p>
        </w:tc>
      </w:tr>
      <w:tr w:rsidR="009939BD" w:rsidRPr="00716E3D" w14:paraId="3A490427" w14:textId="77777777" w:rsidTr="009939BD">
        <w:tc>
          <w:tcPr>
            <w:tcW w:w="749" w:type="pct"/>
            <w:shd w:val="clear" w:color="auto" w:fill="auto"/>
          </w:tcPr>
          <w:p w14:paraId="2F402547" w14:textId="522D7B0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D.W79.</w:t>
            </w:r>
          </w:p>
        </w:tc>
        <w:tc>
          <w:tcPr>
            <w:tcW w:w="3503" w:type="pct"/>
            <w:shd w:val="clear" w:color="auto" w:fill="auto"/>
          </w:tcPr>
          <w:p w14:paraId="7E68929B" w14:textId="6A9FAA0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przedmiot, cel i obszar badań naukowych oraz paradygmaty położnictwa; </w:t>
            </w:r>
          </w:p>
          <w:p w14:paraId="4AE2D5E8" w14:textId="2EB23AF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274C7FD" w14:textId="324480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215</w:t>
            </w:r>
          </w:p>
          <w:p w14:paraId="7B34F933" w14:textId="01FBD9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4A96934C" w14:textId="77777777" w:rsidTr="009939BD">
        <w:tc>
          <w:tcPr>
            <w:tcW w:w="749" w:type="pct"/>
            <w:shd w:val="clear" w:color="auto" w:fill="auto"/>
          </w:tcPr>
          <w:p w14:paraId="1E3111EE" w14:textId="5C3E346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D.W80.</w:t>
            </w:r>
          </w:p>
        </w:tc>
        <w:tc>
          <w:tcPr>
            <w:tcW w:w="3503" w:type="pct"/>
            <w:shd w:val="clear" w:color="auto" w:fill="auto"/>
          </w:tcPr>
          <w:p w14:paraId="5B898F0E" w14:textId="7F26058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badań naukowych dla praktyki zawodowej położnej i rozwoju zawodu położnej; </w:t>
            </w:r>
          </w:p>
        </w:tc>
        <w:tc>
          <w:tcPr>
            <w:tcW w:w="748" w:type="pct"/>
            <w:shd w:val="clear" w:color="auto" w:fill="F2F2F2"/>
          </w:tcPr>
          <w:p w14:paraId="0544151D" w14:textId="605AA7D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216</w:t>
            </w:r>
          </w:p>
          <w:p w14:paraId="474203BF" w14:textId="24165FA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3D49E241" w14:textId="77777777" w:rsidTr="009939BD">
        <w:tc>
          <w:tcPr>
            <w:tcW w:w="749" w:type="pct"/>
            <w:shd w:val="clear" w:color="auto" w:fill="auto"/>
          </w:tcPr>
          <w:p w14:paraId="0D9DAD71" w14:textId="2A17DA2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D.W81.</w:t>
            </w:r>
          </w:p>
        </w:tc>
        <w:tc>
          <w:tcPr>
            <w:tcW w:w="3503" w:type="pct"/>
            <w:shd w:val="clear" w:color="auto" w:fill="auto"/>
          </w:tcPr>
          <w:p w14:paraId="751391ED" w14:textId="70B040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położnicze organizacje naukowe i ich rolę w badaniach naukowych; </w:t>
            </w:r>
          </w:p>
        </w:tc>
        <w:tc>
          <w:tcPr>
            <w:tcW w:w="748" w:type="pct"/>
            <w:shd w:val="clear" w:color="auto" w:fill="F2F2F2"/>
          </w:tcPr>
          <w:p w14:paraId="521F04F0" w14:textId="5D56EA7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217</w:t>
            </w:r>
          </w:p>
          <w:p w14:paraId="0AD2350D" w14:textId="67E0906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78180DFA" w14:textId="77777777" w:rsidTr="009939BD">
        <w:tc>
          <w:tcPr>
            <w:tcW w:w="749" w:type="pct"/>
            <w:shd w:val="clear" w:color="auto" w:fill="auto"/>
          </w:tcPr>
          <w:p w14:paraId="5679A9BC" w14:textId="607AA1D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D.W82.</w:t>
            </w:r>
          </w:p>
        </w:tc>
        <w:tc>
          <w:tcPr>
            <w:tcW w:w="3503" w:type="pct"/>
            <w:shd w:val="clear" w:color="auto" w:fill="auto"/>
          </w:tcPr>
          <w:p w14:paraId="14716E23" w14:textId="1E1B6C2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prowadzenia badań naukowych w położnictwie; </w:t>
            </w:r>
          </w:p>
        </w:tc>
        <w:tc>
          <w:tcPr>
            <w:tcW w:w="748" w:type="pct"/>
            <w:shd w:val="clear" w:color="auto" w:fill="F2F2F2"/>
          </w:tcPr>
          <w:p w14:paraId="15F2FCAB" w14:textId="36BA72B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218</w:t>
            </w:r>
          </w:p>
          <w:p w14:paraId="5E9AEA36" w14:textId="352C866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1A5FF4D8" w14:textId="77777777" w:rsidTr="009939BD">
        <w:tc>
          <w:tcPr>
            <w:tcW w:w="749" w:type="pct"/>
            <w:shd w:val="clear" w:color="auto" w:fill="auto"/>
          </w:tcPr>
          <w:p w14:paraId="4DDD3365" w14:textId="0401DAF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D.W83.</w:t>
            </w:r>
          </w:p>
        </w:tc>
        <w:tc>
          <w:tcPr>
            <w:tcW w:w="3503" w:type="pct"/>
            <w:shd w:val="clear" w:color="auto" w:fill="auto"/>
          </w:tcPr>
          <w:p w14:paraId="3A098208" w14:textId="62BF72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etyki w prowadzeniu badań naukowych i podstawowe regulacje prawne z zakresu prawa autorskiego i prawa ochrony własności intelektualnej w działalności zawodowej położnej.</w:t>
            </w:r>
          </w:p>
        </w:tc>
        <w:tc>
          <w:tcPr>
            <w:tcW w:w="748" w:type="pct"/>
            <w:shd w:val="clear" w:color="auto" w:fill="F2F2F2"/>
          </w:tcPr>
          <w:p w14:paraId="4D2177A6" w14:textId="1174EF3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219</w:t>
            </w:r>
          </w:p>
          <w:p w14:paraId="19CE4CAB" w14:textId="180656B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178</w:t>
            </w:r>
          </w:p>
        </w:tc>
      </w:tr>
      <w:tr w:rsidR="00C153B6" w:rsidRPr="00716E3D" w14:paraId="50359FA4" w14:textId="77777777" w:rsidTr="000B55DF">
        <w:tc>
          <w:tcPr>
            <w:tcW w:w="5000" w:type="pct"/>
            <w:gridSpan w:val="3"/>
            <w:shd w:val="pct10" w:color="auto" w:fill="auto"/>
          </w:tcPr>
          <w:p w14:paraId="2A747191" w14:textId="321E232D" w:rsidR="00C153B6" w:rsidRPr="00716E3D" w:rsidRDefault="00C153B6" w:rsidP="00C153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UMIEJĘTNOŚCI (potrafi)</w:t>
            </w:r>
          </w:p>
        </w:tc>
      </w:tr>
      <w:tr w:rsidR="009939BD" w:rsidRPr="00716E3D" w14:paraId="32EEDB9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BD9208" w14:textId="19745CA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9980BF4" w14:textId="31CF5A7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w praktyce mianownictwem anatomicznym i wykorzystywać znajomość topografii narządów oraz wykazywać różnice w budowie noworodka, niemowlęcia i dorosłego; </w:t>
            </w:r>
          </w:p>
        </w:tc>
        <w:tc>
          <w:tcPr>
            <w:tcW w:w="748" w:type="pct"/>
            <w:shd w:val="clear" w:color="auto" w:fill="F2F2F2"/>
          </w:tcPr>
          <w:p w14:paraId="2BB699F9" w14:textId="352E8BCF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P6S_UW1</w:t>
            </w:r>
          </w:p>
          <w:p w14:paraId="090F81AF" w14:textId="40411FAC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P6S_UK1</w:t>
            </w:r>
          </w:p>
        </w:tc>
      </w:tr>
      <w:tr w:rsidR="009939BD" w:rsidRPr="00716E3D" w14:paraId="57B75ACE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6AC823" w14:textId="1CFE04D6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8C947E" w14:textId="4439010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opisywać zmiany w funkcjonowaniu organizmu człowieka jako całości w sytuacji zaburzenia jego homeostazy;  </w:t>
            </w:r>
          </w:p>
        </w:tc>
        <w:tc>
          <w:tcPr>
            <w:tcW w:w="748" w:type="pct"/>
            <w:shd w:val="clear" w:color="auto" w:fill="F2F2F2"/>
          </w:tcPr>
          <w:p w14:paraId="0B29A54E" w14:textId="0BF0D980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F60588" w14:paraId="14638A0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02376E4" w14:textId="69159E5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94CB70" w14:textId="563D7FE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interpretować fizjologiczne procesy, ze szczególnym uwzględnieniem neurohormonalnej regulacji procesów fizjologicznych;</w:t>
            </w:r>
          </w:p>
        </w:tc>
        <w:tc>
          <w:tcPr>
            <w:tcW w:w="748" w:type="pct"/>
            <w:shd w:val="clear" w:color="auto" w:fill="F2F2F2"/>
          </w:tcPr>
          <w:p w14:paraId="764D73E2" w14:textId="5F810E23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9939BD" w:rsidRPr="00F60588" w14:paraId="148ABB5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9B32228" w14:textId="277CCD91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323CC8" w14:textId="43D015B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48" w:type="pct"/>
            <w:shd w:val="clear" w:color="auto" w:fill="F2F2F2"/>
          </w:tcPr>
          <w:p w14:paraId="341A7092" w14:textId="586F7D4A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A52C635" w14:textId="693F456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939BD" w:rsidRPr="00F60588" w14:paraId="62E5BB8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58AEBA8" w14:textId="736B0EB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D7F6BDF" w14:textId="765AE9A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szacować ryzyko ujawnienia się danej choroby w oparciu o zasady dziedziczenia i wpływ czynników środowiskowych; </w:t>
            </w:r>
          </w:p>
        </w:tc>
        <w:tc>
          <w:tcPr>
            <w:tcW w:w="748" w:type="pct"/>
            <w:shd w:val="clear" w:color="auto" w:fill="F2F2F2"/>
          </w:tcPr>
          <w:p w14:paraId="0646B0CF" w14:textId="427B4281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C59FA57" w14:textId="050BC329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939BD" w:rsidRPr="00F60588" w14:paraId="7A0273A7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577D9D" w14:textId="72843E6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17AAE87" w14:textId="679FBE7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wykorzystywać uwarunkowania chorób genetycznych w profilaktyce chorób oraz w diagnostyce prenatalnej;</w:t>
            </w:r>
          </w:p>
        </w:tc>
        <w:tc>
          <w:tcPr>
            <w:tcW w:w="748" w:type="pct"/>
            <w:shd w:val="clear" w:color="auto" w:fill="F2F2F2"/>
          </w:tcPr>
          <w:p w14:paraId="74A22D39" w14:textId="450652D7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2A863741" w14:textId="5FF178C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F60588" w14:paraId="77E730A2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1BD2F7" w14:textId="252D3B9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792CF8" w14:textId="29ADA3F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doborze metod diagnostycznych w poszczególnych stanach klinicznych z wykorzystaniem wiedzy z zakresu biochemii i biofizyki; </w:t>
            </w:r>
          </w:p>
        </w:tc>
        <w:tc>
          <w:tcPr>
            <w:tcW w:w="748" w:type="pct"/>
            <w:shd w:val="clear" w:color="auto" w:fill="F2F2F2"/>
          </w:tcPr>
          <w:p w14:paraId="5740E83B" w14:textId="22D9D481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31D310E0" w14:textId="77777777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14BED467" w14:textId="1C2C9765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</w:p>
        </w:tc>
      </w:tr>
      <w:tr w:rsidR="009939BD" w:rsidRPr="00F60588" w14:paraId="2981707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41A00C" w14:textId="51C0EB4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FA5ED77" w14:textId="0D1CDA4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zapobieganiu błędom przedlaboratoryjnym; </w:t>
            </w:r>
          </w:p>
        </w:tc>
        <w:tc>
          <w:tcPr>
            <w:tcW w:w="748" w:type="pct"/>
            <w:shd w:val="clear" w:color="auto" w:fill="F2F2F2"/>
          </w:tcPr>
          <w:p w14:paraId="3A0ADA4E" w14:textId="61DB86B5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4D65ACBD" w14:textId="4C085FF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B93A082" w14:textId="7D3D59EF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</w:p>
        </w:tc>
      </w:tr>
      <w:tr w:rsidR="009939BD" w:rsidRPr="00F60588" w14:paraId="476B6711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5C586BC" w14:textId="7FFD0D6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A.U9.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CEC8E4" w14:textId="6DDB37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właściwie interpretować wyniki badań laboratoryjnych;</w:t>
            </w:r>
          </w:p>
        </w:tc>
        <w:tc>
          <w:tcPr>
            <w:tcW w:w="748" w:type="pct"/>
            <w:shd w:val="clear" w:color="auto" w:fill="F2F2F2"/>
          </w:tcPr>
          <w:p w14:paraId="48FDB090" w14:textId="425C2488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9F7070" w14:paraId="3701FA8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E5DE072" w14:textId="473A24A6" w:rsidR="009939BD" w:rsidRPr="009F7070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A.U10.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2787D7B" w14:textId="5DCEFA88" w:rsidR="009939BD" w:rsidRPr="009F7070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9F7070">
              <w:rPr>
                <w:rFonts w:asciiTheme="minorHAnsi" w:hAnsiTheme="minorHAnsi" w:cstheme="minorHAnsi"/>
                <w:color w:val="000000"/>
              </w:rPr>
              <w:t xml:space="preserve">rozpoznawać najczęściej spotykane mikroorganizmy patogenne oraz pasożyty człowieka na podstawie ich budowy, fizjologii, cykli życiowych oraz wywoływanych przez nie objawów chorobowych; </w:t>
            </w:r>
          </w:p>
        </w:tc>
        <w:tc>
          <w:tcPr>
            <w:tcW w:w="748" w:type="pct"/>
            <w:shd w:val="clear" w:color="auto" w:fill="F2F2F2"/>
          </w:tcPr>
          <w:p w14:paraId="1372D27E" w14:textId="44DFE6B3" w:rsidR="009939BD" w:rsidRPr="002C3225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9939BD" w:rsidRPr="00F60588" w14:paraId="7CF2E900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F38664" w14:textId="479747DD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777DCB" w14:textId="686E22A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48" w:type="pct"/>
          </w:tcPr>
          <w:p w14:paraId="593FEB39" w14:textId="7E3A543D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  <w:p w14:paraId="2621E24A" w14:textId="148CDB41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</w:p>
        </w:tc>
      </w:tr>
      <w:tr w:rsidR="009939BD" w:rsidRPr="00F60588" w14:paraId="50F5EAA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DE1A714" w14:textId="29B86BF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D36A55" w14:textId="6237771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szacować niebezpieczeństwo toksykologiczne w określonych grupach wiekowych oraz w różnych stanach klinicznych, ze szczególnym uwzględnieniem okresu ciąży i karmienia piersią; </w:t>
            </w:r>
          </w:p>
        </w:tc>
        <w:tc>
          <w:tcPr>
            <w:tcW w:w="748" w:type="pct"/>
          </w:tcPr>
          <w:p w14:paraId="5DA2FDF8" w14:textId="58226019" w:rsidR="009939BD" w:rsidRPr="008936DF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9939BD" w:rsidRPr="00F60588" w14:paraId="61F5A9E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392261" w14:textId="1ED0B61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BE89ECE" w14:textId="2F4E7DA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informatorami farmaceutycznymi i bazami danych o produktach leczniczych; </w:t>
            </w:r>
          </w:p>
        </w:tc>
        <w:tc>
          <w:tcPr>
            <w:tcW w:w="748" w:type="pct"/>
          </w:tcPr>
          <w:p w14:paraId="26212E30" w14:textId="68E2D503" w:rsidR="009939BD" w:rsidRPr="0076519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9939BD" w:rsidRPr="00F60588" w14:paraId="5B142F89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883BAD1" w14:textId="183E45C1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0A2AABB" w14:textId="7136FA3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wystawiać recepty na leki, w tym recepturowe, środki spożywcze specjalnego przeznaczenia żywieniowego oraz wyroby medyczne w ramach kontynuacji leczenia w ramach realizacji zleceń lekarskich; </w:t>
            </w:r>
          </w:p>
        </w:tc>
        <w:tc>
          <w:tcPr>
            <w:tcW w:w="748" w:type="pct"/>
          </w:tcPr>
          <w:p w14:paraId="5B7CBAB9" w14:textId="093659CD" w:rsidR="009939BD" w:rsidRPr="0076519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9939BD" w:rsidRPr="00F60588" w14:paraId="7E242927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0707CED" w14:textId="251E721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7567FD" w14:textId="70800B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zapisy form recepturowych substancji leczniczych i środków spożywczych specjalnego przeznaczenia żywieniowego zleconych przez lekarza; </w:t>
            </w:r>
          </w:p>
        </w:tc>
        <w:tc>
          <w:tcPr>
            <w:tcW w:w="748" w:type="pct"/>
          </w:tcPr>
          <w:p w14:paraId="2F0EB261" w14:textId="2AC8EC1B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  <w:p w14:paraId="41233139" w14:textId="6F39890B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</w:p>
        </w:tc>
      </w:tr>
      <w:tr w:rsidR="009939BD" w:rsidRPr="00F60588" w14:paraId="397EB07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C4BA804" w14:textId="29FEAC48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A.U16.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7678C9" w14:textId="5184557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obliczać dawki leków zgodnie z charakterystyką produktu leczniczego; </w:t>
            </w:r>
          </w:p>
          <w:p w14:paraId="0D797C32" w14:textId="203C1DC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089E3C5F" w14:textId="5C048953" w:rsidR="009939BD" w:rsidRPr="00F9059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9939BD" w:rsidRPr="00F60588" w14:paraId="252975E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1427EB" w14:textId="44C7440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A.U17.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B4C4820" w14:textId="3E462C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zasady ochrony radiologicznej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</w:tcPr>
          <w:p w14:paraId="4104A9F6" w14:textId="762303D6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  <w:p w14:paraId="7877C0B9" w14:textId="0101922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</w:p>
        </w:tc>
      </w:tr>
      <w:tr w:rsidR="009939BD" w:rsidRPr="00F60588" w14:paraId="2922221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29C68E5" w14:textId="3F1E3CDA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BC4AC6" w14:textId="5D1159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zachowania prawidłowe, zaburzone i patologiczne; </w:t>
            </w:r>
          </w:p>
          <w:p w14:paraId="0570F475" w14:textId="4825FB9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595EE91F" w14:textId="7A978D03" w:rsidR="009939BD" w:rsidRPr="00A266D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9939BD" w:rsidRPr="00F60588" w14:paraId="3F0386F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D822E9D" w14:textId="6252ECF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642EC3E" w14:textId="76994A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związek choroby i hospitalizacji ze stanem fizycznym i psychicznym człowieka;</w:t>
            </w:r>
          </w:p>
        </w:tc>
        <w:tc>
          <w:tcPr>
            <w:tcW w:w="748" w:type="pct"/>
          </w:tcPr>
          <w:p w14:paraId="706DCAA1" w14:textId="2CE58552" w:rsidR="009939BD" w:rsidRPr="00A266D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9939BD" w:rsidRPr="00F60588" w14:paraId="3C372C4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5D6A9B" w14:textId="4A947A0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CF6A9D" w14:textId="5DAB61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 chorym;</w:t>
            </w:r>
          </w:p>
        </w:tc>
        <w:tc>
          <w:tcPr>
            <w:tcW w:w="748" w:type="pct"/>
          </w:tcPr>
          <w:p w14:paraId="269ADF50" w14:textId="3A6FDB14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  <w:p w14:paraId="0F39EC9E" w14:textId="207637D8" w:rsidR="009939BD" w:rsidRPr="0072345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9939BD" w:rsidRPr="00F60588" w14:paraId="575E4FBC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BABB468" w14:textId="19F8CD6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534CE39" w14:textId="5174542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funkcjonowanie człowieka w sytuacjach trudnych takich jak stres, frustracja, konflikt, trauma, żałoba, przemoc fizyczna, przemoc seksualna oraz wprowadzać elementarne formy pomocy psychologicznej, a także informować o specjalistycznych formach pomocy;</w:t>
            </w:r>
          </w:p>
        </w:tc>
        <w:tc>
          <w:tcPr>
            <w:tcW w:w="748" w:type="pct"/>
            <w:shd w:val="clear" w:color="auto" w:fill="F2F2F2"/>
          </w:tcPr>
          <w:p w14:paraId="1F1CC3E9" w14:textId="4DDF124D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  <w:p w14:paraId="01CDEA98" w14:textId="4C499E1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5D855C0" w14:textId="09C163D2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O6</w:t>
            </w:r>
          </w:p>
        </w:tc>
      </w:tr>
      <w:tr w:rsidR="009939BD" w:rsidRPr="00F60588" w14:paraId="3EC98645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704B96D" w14:textId="1312049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4A4D82" w14:textId="68FD42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psychospołeczne macierzyństwa małoletnich i kobiet w późnym wieku oraz wskazywać rolę wychowania seksualnego w życiu człowieka; </w:t>
            </w:r>
          </w:p>
        </w:tc>
        <w:tc>
          <w:tcPr>
            <w:tcW w:w="748" w:type="pct"/>
            <w:shd w:val="clear" w:color="auto" w:fill="F2F2F2"/>
          </w:tcPr>
          <w:p w14:paraId="4F44810E" w14:textId="5C01C504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  <w:p w14:paraId="4C8C55EF" w14:textId="27DCD4C2" w:rsidR="009939BD" w:rsidRPr="00FC452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9939BD" w:rsidRPr="00F60588" w14:paraId="0B461DAB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E608C43" w14:textId="17D1025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8F1C534" w14:textId="56EEC37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psychologiczne związane z prokreacją (zaburzenia płodności, aborcja, poronienie, utrata dziecka w okresie okołoporodowym) i udzielać wsparcia psychicznego; </w:t>
            </w:r>
          </w:p>
        </w:tc>
        <w:tc>
          <w:tcPr>
            <w:tcW w:w="748" w:type="pct"/>
            <w:shd w:val="clear" w:color="auto" w:fill="F2F2F2"/>
          </w:tcPr>
          <w:p w14:paraId="5DDAF077" w14:textId="15CDC08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  <w:p w14:paraId="0E270DB9" w14:textId="688642A9" w:rsidR="009939BD" w:rsidRPr="00FC452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F60588" w14:paraId="3DE87729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ECEA16" w14:textId="5B0E34D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ADD13F9" w14:textId="20CD4E1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psychologiczne i zaburzenia psychiczne występujące u kobiet w okresie ciąży, porodu i połogu oraz w okresie klimakterium, a także w związku z tranzycją płci; </w:t>
            </w:r>
          </w:p>
        </w:tc>
        <w:tc>
          <w:tcPr>
            <w:tcW w:w="748" w:type="pct"/>
            <w:shd w:val="clear" w:color="auto" w:fill="F2F2F2"/>
          </w:tcPr>
          <w:p w14:paraId="376AC7B4" w14:textId="4A921388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  <w:p w14:paraId="3E542A53" w14:textId="000EA72D" w:rsidR="009939BD" w:rsidRPr="00B71E5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F60588" w14:paraId="5797EA7C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3044E7" w14:textId="6D7767E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8CFFFB3" w14:textId="35D5DFF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>identyfikować błędy i bariery w procesie komunikowania się w sytuacjach trudnych, wykazywać umiejętność aktywnego słuchania oraz tworzyć warunki do prawidłowej komunikacji z pacjentką i członkami zespołu interprofesjonalnego;</w:t>
            </w:r>
          </w:p>
        </w:tc>
        <w:tc>
          <w:tcPr>
            <w:tcW w:w="748" w:type="pct"/>
            <w:shd w:val="clear" w:color="auto" w:fill="F2F2F2"/>
          </w:tcPr>
          <w:p w14:paraId="610423BE" w14:textId="2BB781D7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  <w:p w14:paraId="6E914F31" w14:textId="522176CD" w:rsidR="009939BD" w:rsidRPr="00B71E5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9939BD" w:rsidRPr="00F60588" w14:paraId="0F21E39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A0B6F3C" w14:textId="61EC91F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B.U9.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B748FC" w14:textId="34E6DAA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techniki komunikacji werbalnej i pozawerbalnej w opiece nad kobietą, w tym nad pacjentką i jej rodziną w sytuacji straty ciąży, ciężkiej choroby lub niepełnosprawności dziecka oraz choroby przewlekłej lub o niepomyślnym rokowaniu; </w:t>
            </w:r>
          </w:p>
        </w:tc>
        <w:tc>
          <w:tcPr>
            <w:tcW w:w="748" w:type="pct"/>
            <w:shd w:val="clear" w:color="auto" w:fill="F2F2F2"/>
          </w:tcPr>
          <w:p w14:paraId="27EB23C6" w14:textId="5E2BF68F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  <w:p w14:paraId="4977AC82" w14:textId="0D4471A4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9939BD" w:rsidRPr="00F60588" w14:paraId="3DDDA0B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244AE8" w14:textId="0036B2F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B.U10.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5A6B37" w14:textId="60799F7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748" w:type="pct"/>
            <w:shd w:val="clear" w:color="auto" w:fill="F2F2F2"/>
          </w:tcPr>
          <w:p w14:paraId="15C8600C" w14:textId="7FF92B2A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  <w:p w14:paraId="58CFFB04" w14:textId="24BCC590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9939BD" w:rsidRPr="00F60588" w14:paraId="3A40502E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A6B8BA1" w14:textId="5670FD7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AD8A90F" w14:textId="5120C1B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techniki zapobiegania zespołowi wypalenia zawodowego oraz rozwijać zasoby osobiste umożliwiające radzenie sobie z zespołem wypalenia zawodowego; </w:t>
            </w:r>
          </w:p>
        </w:tc>
        <w:tc>
          <w:tcPr>
            <w:tcW w:w="748" w:type="pct"/>
            <w:shd w:val="clear" w:color="auto" w:fill="F2F2F2"/>
          </w:tcPr>
          <w:p w14:paraId="78F3DEEE" w14:textId="09668DE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  <w:p w14:paraId="34DA6ACF" w14:textId="01A2675F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9939BD" w:rsidRPr="00F60588" w14:paraId="58D143D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050CB67" w14:textId="727A2C96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6980E53" w14:textId="52B0510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techniki radzenia sobie w sytuacjach trudnych w pracy zawodowej położnej takich jak ciężka choroba pacjentki, śmierć, błąd medyczny, przemoc fizyczna i psychiczna;</w:t>
            </w:r>
          </w:p>
        </w:tc>
        <w:tc>
          <w:tcPr>
            <w:tcW w:w="748" w:type="pct"/>
            <w:shd w:val="clear" w:color="auto" w:fill="F2F2F2"/>
          </w:tcPr>
          <w:p w14:paraId="4F42A7BF" w14:textId="149E44CF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  <w:p w14:paraId="526A732C" w14:textId="7CA15AF5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9939BD" w:rsidRPr="00F60588" w14:paraId="6B3C433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F245550" w14:textId="2011648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E9BF78" w14:textId="7F86C0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proponować działania zapobiegające dyskryminacji i rasizmowi oraz dysfunkcjonalnościom w różnych grupach społecznych w oparciu o zasady humanizmu; </w:t>
            </w:r>
          </w:p>
        </w:tc>
        <w:tc>
          <w:tcPr>
            <w:tcW w:w="748" w:type="pct"/>
            <w:shd w:val="clear" w:color="auto" w:fill="F2F2F2"/>
          </w:tcPr>
          <w:p w14:paraId="3AC76F2F" w14:textId="267968FB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  <w:p w14:paraId="25633D88" w14:textId="7C649419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9939BD" w:rsidRPr="00F60588" w14:paraId="0B8AFE4D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EAEF98" w14:textId="2A2C2E05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CF65BA2" w14:textId="7DECC67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diagnozować czynniki wpływające na sytuację zdrowotną jednostki w obrębie rodziny i społeczności lokalnej;</w:t>
            </w:r>
          </w:p>
        </w:tc>
        <w:tc>
          <w:tcPr>
            <w:tcW w:w="748" w:type="pct"/>
          </w:tcPr>
          <w:p w14:paraId="512BDF33" w14:textId="2E697B9A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  <w:p w14:paraId="02261F4A" w14:textId="46BA62B6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9939BD" w:rsidRPr="00F60588" w14:paraId="751B1CC1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E4A8E17" w14:textId="7BBE47E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BE62D5F" w14:textId="480F35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potrzeby edukacyjne w grupach odbiorców usług położniczych; </w:t>
            </w:r>
          </w:p>
          <w:p w14:paraId="3D39E914" w14:textId="2E60095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2B90B8F2" w14:textId="0E6C684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  <w:p w14:paraId="71AF8200" w14:textId="2B7D7B4B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9939BD" w:rsidRPr="00F60588" w14:paraId="386E296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C2B018A" w14:textId="11A3A4D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8E6D47E" w14:textId="03A86C4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opracowywać programy edukacyjne w zakresie działań prozdrowotnych dla różnych grup odbiorców usług położniczych;</w:t>
            </w:r>
          </w:p>
        </w:tc>
        <w:tc>
          <w:tcPr>
            <w:tcW w:w="748" w:type="pct"/>
          </w:tcPr>
          <w:p w14:paraId="5C065D9C" w14:textId="6BA9C73C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  <w:p w14:paraId="1A729295" w14:textId="123366D3" w:rsidR="009939BD" w:rsidRPr="001D6FC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9939BD" w:rsidRPr="00F60588" w14:paraId="3FF4727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5384FDA" w14:textId="59DE4BD4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5C57CF" w14:textId="0062CA7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przepisy prawa dotyczące realizacji praktyki zawodowej położnej oraz praw pacjenta i zasad bezpieczeństwa; </w:t>
            </w:r>
          </w:p>
        </w:tc>
        <w:tc>
          <w:tcPr>
            <w:tcW w:w="748" w:type="pct"/>
          </w:tcPr>
          <w:p w14:paraId="4D3E0DFE" w14:textId="0B3C01B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  <w:p w14:paraId="4DA14C2E" w14:textId="2595F59E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O7</w:t>
            </w:r>
          </w:p>
        </w:tc>
      </w:tr>
      <w:tr w:rsidR="009939BD" w:rsidRPr="00F60588" w14:paraId="39CD5585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FD79BA4" w14:textId="3F70A1A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D7AB1B4" w14:textId="18C95F8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48" w:type="pct"/>
          </w:tcPr>
          <w:p w14:paraId="57001909" w14:textId="2208EF0C" w:rsidR="009939BD" w:rsidRPr="00EA26E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C1E72" w:rsidRPr="00F60588" w14:paraId="3CE608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556B4B3" w14:textId="6BCCE2A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A5EE14A" w14:textId="6FC37EE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analizować funkcjonowanie systemów opieki zdrowotnej w Rzeczypospolitej Polskiej i wybranych państwach członkowskich Unii Europejskiej; </w:t>
            </w:r>
          </w:p>
        </w:tc>
        <w:tc>
          <w:tcPr>
            <w:tcW w:w="748" w:type="pct"/>
          </w:tcPr>
          <w:p w14:paraId="64F59871" w14:textId="38D2ECA4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BAD6BE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FE50F2E" w14:textId="1B02332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U20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842EA0" w14:textId="006B3D8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48" w:type="pct"/>
          </w:tcPr>
          <w:p w14:paraId="76FDA4EF" w14:textId="6BF4EAFE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C49BA7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7120364" w14:textId="3E71101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U21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918F842" w14:textId="3C4C355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rozwiązywać dylematy etyczne i moralne występujące w praktyce zawodowej położnej; </w:t>
            </w:r>
          </w:p>
        </w:tc>
        <w:tc>
          <w:tcPr>
            <w:tcW w:w="748" w:type="pct"/>
          </w:tcPr>
          <w:p w14:paraId="06D3F469" w14:textId="3B925EA3" w:rsid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6DF8C926" w14:textId="06DD9BCD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4DDF26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82D387" w14:textId="12835A0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U22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F99E5C" w14:textId="59CA2DC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potrzeby pacjentek, ich rodzin lub opiekunów wynikające z odrębności kulturowych i religijnych oraz podejmować interwencje zgodne z zasadami etyki zawodowej położnej;</w:t>
            </w:r>
          </w:p>
        </w:tc>
        <w:tc>
          <w:tcPr>
            <w:tcW w:w="748" w:type="pct"/>
          </w:tcPr>
          <w:p w14:paraId="7EAEB447" w14:textId="757E7A63" w:rsidR="009C4227" w:rsidRDefault="009C4227" w:rsidP="009C422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4F3D11BA" w14:textId="68257F72" w:rsidR="00FC1E72" w:rsidRPr="009C4227" w:rsidRDefault="009C4227" w:rsidP="009C422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1065F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2BE523B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A90721" w14:textId="5420F1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U23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8328F9" w14:textId="2504086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748" w:type="pct"/>
          </w:tcPr>
          <w:p w14:paraId="4CC0EFD5" w14:textId="3FE7306F" w:rsidR="00504D54" w:rsidRDefault="00504D54" w:rsidP="00504D5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11DFFF64" w14:textId="7CE068DB" w:rsidR="00FC1E72" w:rsidRDefault="00504D54" w:rsidP="00504D5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  <w:p w14:paraId="5EC7A3D6" w14:textId="4EC98E21" w:rsidR="00504D54" w:rsidRPr="00897F47" w:rsidRDefault="00504D54" w:rsidP="00504D5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O8</w:t>
            </w:r>
          </w:p>
        </w:tc>
      </w:tr>
      <w:tr w:rsidR="00FC1E72" w:rsidRPr="00F60588" w14:paraId="1FDC1BE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979DDD" w14:textId="0ECFD9E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U24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8FE939" w14:textId="26C3109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48" w:type="pct"/>
            <w:shd w:val="clear" w:color="auto" w:fill="F2F2F2"/>
          </w:tcPr>
          <w:p w14:paraId="27459953" w14:textId="7D9C3627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3417D57A" w14:textId="1A2A6FDE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62F3038D" w14:textId="56DD8B15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O9</w:t>
            </w:r>
          </w:p>
        </w:tc>
      </w:tr>
      <w:tr w:rsidR="00FC1E72" w:rsidRPr="00F60588" w14:paraId="5C91B3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26508B" w14:textId="56E84FD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U25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AECBB1E" w14:textId="7CC6B83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wskazywać sposoby rozwiązywania problemów przedstawianych przez członków zespołu; </w:t>
            </w:r>
          </w:p>
        </w:tc>
        <w:tc>
          <w:tcPr>
            <w:tcW w:w="748" w:type="pct"/>
            <w:shd w:val="clear" w:color="auto" w:fill="F2F2F2"/>
          </w:tcPr>
          <w:p w14:paraId="0C2D787A" w14:textId="7C0EDAAB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47739D9D" w14:textId="091C2237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36D3207A" w14:textId="0A395D24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O10</w:t>
            </w:r>
          </w:p>
        </w:tc>
      </w:tr>
      <w:tr w:rsidR="00FC1E72" w:rsidRPr="00F60588" w14:paraId="55C9380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C90AA8F" w14:textId="294C80F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U26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EC200B" w14:textId="6E95268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zasady prawidłowej i efektywnej komunikacji z członkami zespołu interprofesjonalnego;</w:t>
            </w:r>
          </w:p>
        </w:tc>
        <w:tc>
          <w:tcPr>
            <w:tcW w:w="748" w:type="pct"/>
            <w:shd w:val="clear" w:color="auto" w:fill="F2F2F2"/>
          </w:tcPr>
          <w:p w14:paraId="55B6E05B" w14:textId="35F8A8DE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3C9D853" w14:textId="5837B319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19615A5" w14:textId="645ED23D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O11</w:t>
            </w:r>
          </w:p>
        </w:tc>
      </w:tr>
      <w:tr w:rsidR="00FC1E72" w:rsidRPr="00F60588" w14:paraId="77D90AD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37648C5" w14:textId="54E9313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D26F35" w14:textId="56D0CED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korzystać z piśmiennictwa medycznego w języku angielskim, a w przypadku prowadzenia kształcenia w języku angielskim – z piśmiennictwa medycznego w innym języku obcym; </w:t>
            </w:r>
          </w:p>
        </w:tc>
        <w:tc>
          <w:tcPr>
            <w:tcW w:w="748" w:type="pct"/>
            <w:shd w:val="clear" w:color="auto" w:fill="F2F2F2"/>
          </w:tcPr>
          <w:p w14:paraId="24B453EA" w14:textId="20EE6BB2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300FC3A" w14:textId="5650D66A" w:rsidR="00FC1E72" w:rsidRP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D86B96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C81EF23" w14:textId="3EEFC7D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BFF67D" w14:textId="303AB22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48" w:type="pct"/>
            <w:shd w:val="clear" w:color="auto" w:fill="F2F2F2"/>
          </w:tcPr>
          <w:p w14:paraId="61467279" w14:textId="06FEEC2D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02602561" w14:textId="57BFE4CB" w:rsidR="00FC1E72" w:rsidRP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0E00FC2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48382FA" w14:textId="4A4FB3F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444AA80" w14:textId="5265AB1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właściwym nazewnictwem z zakresu opieki położniczej, neonatologicznej i ginekologicznej oraz wyjaśniać podstawowe pojęcia z zakresu praktyki zawodowej położnej; </w:t>
            </w:r>
          </w:p>
        </w:tc>
        <w:tc>
          <w:tcPr>
            <w:tcW w:w="748" w:type="pct"/>
            <w:shd w:val="clear" w:color="auto" w:fill="F2F2F2"/>
          </w:tcPr>
          <w:p w14:paraId="72086653" w14:textId="18BC5C78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94DF01B" w14:textId="153F4856" w:rsidR="00FC1E72" w:rsidRP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E0ECE2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CAB37B" w14:textId="3290C23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25422F2" w14:textId="6C21FD3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 </w:t>
            </w:r>
          </w:p>
        </w:tc>
        <w:tc>
          <w:tcPr>
            <w:tcW w:w="748" w:type="pct"/>
            <w:shd w:val="clear" w:color="auto" w:fill="F2F2F2"/>
          </w:tcPr>
          <w:p w14:paraId="48414305" w14:textId="225E5A75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40CD464D" w14:textId="60ABD233" w:rsidR="00FC1E72" w:rsidRP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E0F10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9071092" w14:textId="1EC304C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13948B" w14:textId="17015FC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748" w:type="pct"/>
            <w:shd w:val="clear" w:color="auto" w:fill="F2F2F2"/>
          </w:tcPr>
          <w:p w14:paraId="34CB2870" w14:textId="3C7C4799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D367ABB" w14:textId="716F52BA" w:rsidR="00FC1E72" w:rsidRPr="00897F47" w:rsidRDefault="00304C88" w:rsidP="00304C88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O12</w:t>
            </w:r>
          </w:p>
        </w:tc>
      </w:tr>
      <w:tr w:rsidR="00FC1E72" w:rsidRPr="00F60588" w14:paraId="3C32A60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F62427" w14:textId="6203227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7D5BE10" w14:textId="15CF0A6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</w:tc>
        <w:tc>
          <w:tcPr>
            <w:tcW w:w="748" w:type="pct"/>
            <w:shd w:val="clear" w:color="auto" w:fill="F2F2F2"/>
          </w:tcPr>
          <w:p w14:paraId="531816CA" w14:textId="7C5799E8" w:rsidR="00A7296F" w:rsidRDefault="00A7296F" w:rsidP="00A7296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5E2F387F" w14:textId="6FC19B50" w:rsidR="00A7296F" w:rsidRDefault="00A7296F" w:rsidP="00A7296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3DE95A1B" w14:textId="2376DC07" w:rsidR="00FC1E72" w:rsidRPr="00897F47" w:rsidRDefault="00A7296F" w:rsidP="00A7296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10A4DF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E187424" w14:textId="16F83BC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2C9738" w14:textId="3412F82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pulsoksymetrię, gazometrię, w tym z krwi pępowinowej oraz interpretować ich wyniki; </w:t>
            </w:r>
          </w:p>
        </w:tc>
        <w:tc>
          <w:tcPr>
            <w:tcW w:w="748" w:type="pct"/>
            <w:shd w:val="clear" w:color="auto" w:fill="F2F2F2"/>
          </w:tcPr>
          <w:p w14:paraId="13E11C00" w14:textId="2019EBBD" w:rsidR="006227CE" w:rsidRDefault="006227CE" w:rsidP="006227C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3DFBFA13" w14:textId="7892C7D5" w:rsidR="006227CE" w:rsidRDefault="006227CE" w:rsidP="006227C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48B208D9" w14:textId="3BB76F06" w:rsidR="00FC1E72" w:rsidRPr="00897F47" w:rsidRDefault="006227CE" w:rsidP="006227CE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48DF39C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5CD99D" w14:textId="4C1A7E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152565" w14:textId="7741842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tranzycją płci;</w:t>
            </w:r>
          </w:p>
        </w:tc>
        <w:tc>
          <w:tcPr>
            <w:tcW w:w="748" w:type="pct"/>
          </w:tcPr>
          <w:p w14:paraId="22484080" w14:textId="7A013AAA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</w:tc>
      </w:tr>
      <w:tr w:rsidR="00FC1E72" w:rsidRPr="00F60588" w14:paraId="4D36292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6B95C5E" w14:textId="2F64EE2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0195566" w14:textId="1765D9B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pobierać wymaz do oceny biocenozy z pochwy i szyjki macicy oraz wymaz cytoonkologiczny, w tym na podłoże płynne i metodą tradycyjną, pobierać materiał w związku z leczeniem niepłodności lub tranzycją płci oraz zabezpieczyć pobrany materiał – zgodnie z obowiązującymi procedurami;  </w:t>
            </w:r>
          </w:p>
        </w:tc>
        <w:tc>
          <w:tcPr>
            <w:tcW w:w="748" w:type="pct"/>
          </w:tcPr>
          <w:p w14:paraId="407B304E" w14:textId="73984517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66EDD5F6" w14:textId="73C23E88" w:rsidR="00FC1E72" w:rsidRPr="00897F47" w:rsidRDefault="00FC1E72" w:rsidP="00DE22BA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C1E72" w:rsidRPr="00F60588" w14:paraId="389A8B4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D52B56" w14:textId="31B22F1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9EC533D" w14:textId="395EDCE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pobierać materiał biologiczny (wymaz z warg sromowych, przedsionka pochwy, tylnego sklepienia pochwy, okolicy odbytu oraz z jamy ustnej) od kobiety będącej ofiarą przemocy seksualnej oraz zabezpieczyć pobrany materiał zgodnie z obowiązującymi procedurami; </w:t>
            </w:r>
          </w:p>
        </w:tc>
        <w:tc>
          <w:tcPr>
            <w:tcW w:w="748" w:type="pct"/>
          </w:tcPr>
          <w:p w14:paraId="5A42328F" w14:textId="2EB8E549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</w:tc>
      </w:tr>
      <w:tr w:rsidR="00FC1E72" w:rsidRPr="00F60588" w14:paraId="5611841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DD7816" w14:textId="4E125E2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A54A94E" w14:textId="3D4C698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pomiar glikemii i ciał ketonowych we krwi z użyciem glukometru, pomiar glukozy i ciał ketonowych w moczu z użyciem pasków diagnostycznych, pomiar cholesterolu we krwi oraz wykonać inne testy paskowe; </w:t>
            </w:r>
          </w:p>
        </w:tc>
        <w:tc>
          <w:tcPr>
            <w:tcW w:w="748" w:type="pct"/>
          </w:tcPr>
          <w:p w14:paraId="3CEFC97D" w14:textId="0E720A0F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</w:tc>
      </w:tr>
      <w:tr w:rsidR="00FC1E72" w:rsidRPr="00F60588" w14:paraId="37CCD79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9048133" w14:textId="1BC679E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DD797D" w14:textId="377A4AF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badania przesiewowe noworodka; </w:t>
            </w:r>
          </w:p>
        </w:tc>
        <w:tc>
          <w:tcPr>
            <w:tcW w:w="748" w:type="pct"/>
          </w:tcPr>
          <w:p w14:paraId="178A82E9" w14:textId="60B6BCDF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</w:tc>
      </w:tr>
      <w:tr w:rsidR="00FC1E72" w:rsidRPr="00F60588" w14:paraId="667F556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877CFD7" w14:textId="283F4AE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76D3AFB" w14:textId="4FD9244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wykonać badanie piersi, ocenić gruczoł piersiowy i prowadzić edukację w zakresie samobadania;</w:t>
            </w:r>
          </w:p>
        </w:tc>
        <w:tc>
          <w:tcPr>
            <w:tcW w:w="748" w:type="pct"/>
          </w:tcPr>
          <w:p w14:paraId="747C7AC9" w14:textId="7A44D438" w:rsidR="00FC1E72" w:rsidRPr="00897F47" w:rsidRDefault="00DE22BA" w:rsidP="00FC1E7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5758F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DFCF95C" w14:textId="1F28DA9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CF71231" w14:textId="3BE2555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przechowywać i przygotowywać leki zgodnie z obowiązującymi standardami farmakoterapii i standardami opieki sprawowanej przez położną; </w:t>
            </w:r>
          </w:p>
        </w:tc>
        <w:tc>
          <w:tcPr>
            <w:tcW w:w="748" w:type="pct"/>
          </w:tcPr>
          <w:p w14:paraId="2AA377BC" w14:textId="1AF198BF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D81BE7D" w14:textId="1B1DD1A3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0E90A4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08AC7C" w14:textId="7D57349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9CDED83" w14:textId="2BB762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obliczyć dawkę leku, podawać pacjentce leki różnymi drogami zgodnie z uprawnieniami zawodowymi położnej lub pisemnym zleceniem lekarza, oraz produkty lecznicze z zestawów przeciwwstrząsowych ratujących życie; </w:t>
            </w:r>
          </w:p>
        </w:tc>
        <w:tc>
          <w:tcPr>
            <w:tcW w:w="748" w:type="pct"/>
          </w:tcPr>
          <w:p w14:paraId="0C1D739D" w14:textId="0BC309BD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3F8CADD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73C2121" w14:textId="158A4FB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8CFD8F1" w14:textId="4C044BB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zakładać i usuwać cewnik z żył obwodowych, wykonywać kroplowe wlewy dożylne oraz monitorować i pielęgnować miejsce wkłucia obwodowego; </w:t>
            </w:r>
          </w:p>
        </w:tc>
        <w:tc>
          <w:tcPr>
            <w:tcW w:w="748" w:type="pct"/>
          </w:tcPr>
          <w:p w14:paraId="6C8F53FA" w14:textId="03FA08FB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28C242E2" w14:textId="38CC1D72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FDB462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F52357" w14:textId="7621E44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159701C" w14:textId="4CED709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  <w:tc>
          <w:tcPr>
            <w:tcW w:w="748" w:type="pct"/>
          </w:tcPr>
          <w:p w14:paraId="4CD895F8" w14:textId="7AA1D79E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3F2EC228" w14:textId="51C616AD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59C4100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1F4D44" w14:textId="0D3FFAE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A90D82" w14:textId="5297B1A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doodbytnicze; </w:t>
            </w:r>
          </w:p>
          <w:p w14:paraId="3DE3F05C" w14:textId="0BF1133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5384D617" w14:textId="77777777" w:rsidR="00FC1E72" w:rsidRDefault="004E653E" w:rsidP="00FC1E72">
            <w:pPr>
              <w:rPr>
                <w:rFonts w:asciiTheme="minorHAnsi" w:hAnsiTheme="minorHAnsi" w:cstheme="minorHAnsi"/>
              </w:rPr>
            </w:pPr>
            <w:r w:rsidRPr="004E653E">
              <w:rPr>
                <w:rFonts w:asciiTheme="minorHAnsi" w:hAnsiTheme="minorHAnsi" w:cstheme="minorHAnsi"/>
              </w:rPr>
              <w:t>P6S_UW61</w:t>
            </w:r>
          </w:p>
          <w:p w14:paraId="6C88DE46" w14:textId="1AA87ADE" w:rsidR="004E653E" w:rsidRPr="00897F47" w:rsidRDefault="004E653E" w:rsidP="00FC1E72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P6S_UO18</w:t>
            </w:r>
          </w:p>
        </w:tc>
      </w:tr>
      <w:tr w:rsidR="00FC1E72" w:rsidRPr="00F60588" w14:paraId="03BB797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1A6B17B" w14:textId="6A89018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2F3A197" w14:textId="54AFB8C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pielęgnować przetoki jelitowe i moczowe u kobiety, noworodka i niemowlęcia; </w:t>
            </w:r>
          </w:p>
        </w:tc>
        <w:tc>
          <w:tcPr>
            <w:tcW w:w="748" w:type="pct"/>
          </w:tcPr>
          <w:p w14:paraId="578AD287" w14:textId="29957CFA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248897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A305EDE" w14:textId="250C65D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B435CD" w14:textId="2EC32A2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zakładać zgłębnik do żołądka kobiety, noworodka i niemowlęcia, monitorować jego położenie i drożność oraz go usuwać; </w:t>
            </w:r>
          </w:p>
        </w:tc>
        <w:tc>
          <w:tcPr>
            <w:tcW w:w="748" w:type="pct"/>
          </w:tcPr>
          <w:p w14:paraId="6880DA6D" w14:textId="78BC4DA5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06212A2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3CDD24D" w14:textId="67AAF19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A099F6D" w14:textId="76978B2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dostępne metody i techniki karmienia pacjentki, noworodka i niemowlęcia; </w:t>
            </w:r>
          </w:p>
        </w:tc>
        <w:tc>
          <w:tcPr>
            <w:tcW w:w="748" w:type="pct"/>
          </w:tcPr>
          <w:p w14:paraId="4E35EF10" w14:textId="2608071D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17DE3E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5BF9BB" w14:textId="240338E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0885EAB" w14:textId="4EB7A73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higieniczne, pielęgnować skórę i jej wytwory oraz błony śluzowe z zastosowaniem środków farmakologicznych i materiałów medycznych, w tym stosować kąpiele lecznicze; </w:t>
            </w:r>
          </w:p>
        </w:tc>
        <w:tc>
          <w:tcPr>
            <w:tcW w:w="748" w:type="pct"/>
          </w:tcPr>
          <w:p w14:paraId="0AA47089" w14:textId="7FAC4424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4AB4262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59CF9BC" w14:textId="2AAB945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225772A" w14:textId="4C14A2D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dobrać metody, techniki i środki pielęgnacji ran na podstawie ich klasyfikacji oraz oceniać ryzyko rozwoju odleżyn, a także stosować działania profilaktyczne;</w:t>
            </w:r>
          </w:p>
        </w:tc>
        <w:tc>
          <w:tcPr>
            <w:tcW w:w="748" w:type="pct"/>
          </w:tcPr>
          <w:p w14:paraId="27275AAE" w14:textId="7A2C466E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5259663D" w14:textId="5128F448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771763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C286089" w14:textId="1367C3C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0C54B7" w14:textId="4228958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usunąć dren z rany pooperacyjnej u pacjentki po operacji w obrębie jamy brzusznej, miednicy lub krocza; </w:t>
            </w:r>
          </w:p>
        </w:tc>
        <w:tc>
          <w:tcPr>
            <w:tcW w:w="748" w:type="pct"/>
          </w:tcPr>
          <w:p w14:paraId="581ACE84" w14:textId="29FB91F1" w:rsidR="00FC1E72" w:rsidRPr="006429EC" w:rsidRDefault="006429EC" w:rsidP="006429E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66FA4A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D81DAE" w14:textId="0ECF474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F7730D" w14:textId="30D576B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proces gojenia się rany i zaopatrzyć ranę w ramach pomocy doraźnej; </w:t>
            </w:r>
          </w:p>
        </w:tc>
        <w:tc>
          <w:tcPr>
            <w:tcW w:w="748" w:type="pct"/>
          </w:tcPr>
          <w:p w14:paraId="0F05A792" w14:textId="1EDC909E" w:rsidR="00FC1E72" w:rsidRPr="006429EC" w:rsidRDefault="006429EC" w:rsidP="006429E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9ACC81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B0CE97D" w14:textId="40EEEE7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76E3099" w14:textId="791EC56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ryzyko zakażenia rany oraz rozpoznać powikłania rany; </w:t>
            </w:r>
          </w:p>
          <w:p w14:paraId="29661756" w14:textId="45E88F7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4C99F730" w14:textId="5FDD2AA4" w:rsidR="00FC1E72" w:rsidRP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7D9CF08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484605D" w14:textId="293E825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7192FE" w14:textId="544434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usunąć szwy z rany krocza, po cięciu cesarskim, cewniku i operacji ginekologicznej; </w:t>
            </w:r>
          </w:p>
        </w:tc>
        <w:tc>
          <w:tcPr>
            <w:tcW w:w="748" w:type="pct"/>
          </w:tcPr>
          <w:p w14:paraId="512117DA" w14:textId="57EF314C" w:rsidR="00FC1E72" w:rsidRP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</w:tc>
      </w:tr>
      <w:tr w:rsidR="00FC1E72" w:rsidRPr="00F60588" w14:paraId="37F0BE0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C3EE7E" w14:textId="5E1A8E1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A11909" w14:textId="005A4C2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przemieszczać i pozycjonować pacjentkę z wykorzystaniem różnych technik i metod, z zastosowaniem zasad bezpieczeństwa pacjentki i położnej;</w:t>
            </w:r>
          </w:p>
        </w:tc>
        <w:tc>
          <w:tcPr>
            <w:tcW w:w="748" w:type="pct"/>
          </w:tcPr>
          <w:p w14:paraId="060D7A5A" w14:textId="3F02B7C8" w:rsid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424A5020" w14:textId="5B5CE959" w:rsidR="00FC1E72" w:rsidRPr="00897F47" w:rsidRDefault="00FE27EB" w:rsidP="00FE27EB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C1E72" w:rsidRPr="00F60588" w14:paraId="2ADB3DE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9B61929" w14:textId="3BCA877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9F009D8" w14:textId="22311CF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wykonywanie ćwiczeń czynnych i biernych oraz gimnastykę oddechową oraz wykonywać drenaż ułożeniowy, inhalację i odśluzowywanie dróg oddechowych pacjentki; </w:t>
            </w:r>
          </w:p>
        </w:tc>
        <w:tc>
          <w:tcPr>
            <w:tcW w:w="748" w:type="pct"/>
          </w:tcPr>
          <w:p w14:paraId="18B6760B" w14:textId="795EE1D4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</w:tc>
      </w:tr>
      <w:tr w:rsidR="00FC1E72" w:rsidRPr="00F60588" w14:paraId="0E46A13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7E32382" w14:textId="53688AE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FD6027A" w14:textId="41E2505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zabiegi przeciwzapalne;</w:t>
            </w:r>
          </w:p>
        </w:tc>
        <w:tc>
          <w:tcPr>
            <w:tcW w:w="748" w:type="pct"/>
          </w:tcPr>
          <w:p w14:paraId="7029CA66" w14:textId="54160867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B49425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A3A60E" w14:textId="63BC8C8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F263038" w14:textId="40C26AD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>wykonywać szczepienia ochronne, w tym przeciw grypie, wirusowemu zapaleniu wątroby (WZW), wirusowi Human Papilloma Virus (HPV), COVID-19, tężcowi, pneumokokom oraz inne obowiązkowe i zalecane szczepienia ochronne, w szczególności okresu noworodkowego i kobietom ciężarnym, zgodnie z przepisami prawa;</w:t>
            </w:r>
          </w:p>
        </w:tc>
        <w:tc>
          <w:tcPr>
            <w:tcW w:w="748" w:type="pct"/>
          </w:tcPr>
          <w:p w14:paraId="4714929C" w14:textId="5C5237AD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</w:tc>
      </w:tr>
      <w:tr w:rsidR="00FC1E72" w:rsidRPr="00F60588" w14:paraId="09A3F6D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482CB03" w14:textId="6CA6D5E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8B30FF9" w14:textId="248800E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klasyfikować NOP oraz charakteryzować miejscowe i uogólnione reakcje organizmu występujące u kobiety, noworodka i niemowlęcia po szczepieniu ochronnym, a także podejmować stosowne działania; </w:t>
            </w:r>
          </w:p>
        </w:tc>
        <w:tc>
          <w:tcPr>
            <w:tcW w:w="748" w:type="pct"/>
          </w:tcPr>
          <w:p w14:paraId="24FBBD7A" w14:textId="1149059F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878B426" w14:textId="5E52296C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3009FA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2415232" w14:textId="5767F78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FB3BED" w14:textId="3EC9D37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procedurę higienicznego mycia i dezynfekcji rąk, stosować środki ochrony indywidualnej, zakładać i zdejmować rękawice medyczne jednorazowego użycia oraz zakładać odzież operacyjną; </w:t>
            </w:r>
          </w:p>
        </w:tc>
        <w:tc>
          <w:tcPr>
            <w:tcW w:w="748" w:type="pct"/>
          </w:tcPr>
          <w:p w14:paraId="1F081175" w14:textId="1A708211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1736E55E" w14:textId="04931F3F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06F122C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9E37DAC" w14:textId="4A8FA0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758DE63" w14:textId="537A230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aseptyki i antyseptyki mające zastosowanie w praktyce zawodowej położnej, postępować z odpadami medycznymi oraz stosować procedurę poekspozycyjną; </w:t>
            </w:r>
          </w:p>
        </w:tc>
        <w:tc>
          <w:tcPr>
            <w:tcW w:w="748" w:type="pct"/>
          </w:tcPr>
          <w:p w14:paraId="05F68213" w14:textId="137F39F7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275870EE" w14:textId="23E1B56A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3069001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CF9DE8" w14:textId="031F73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6E9ABEB" w14:textId="19C7434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przygotować narzędzia i sprzęt medyczny do realizacji procedur oraz skontrolować skuteczność sterylizacji;</w:t>
            </w:r>
          </w:p>
        </w:tc>
        <w:tc>
          <w:tcPr>
            <w:tcW w:w="748" w:type="pct"/>
          </w:tcPr>
          <w:p w14:paraId="6DD7D1DF" w14:textId="7F1977B0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1D7519BC" w14:textId="30D2CD54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551ED71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7352E13" w14:textId="68A7AFC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E355FD3" w14:textId="3530520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oceniać potencjał zdrowotny kobiety i jej rodziny z rozpoznaniem czynników ryzyka chorób wynikających ze stylu życia oraz z wykorzystaniem narzędzi pomiaru, a także edukować kobietę w zakresie samokontroli stanu zdrowia; </w:t>
            </w:r>
          </w:p>
        </w:tc>
        <w:tc>
          <w:tcPr>
            <w:tcW w:w="748" w:type="pct"/>
          </w:tcPr>
          <w:p w14:paraId="30068057" w14:textId="2061A170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7B270C90" w14:textId="6CEC6F5B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  <w:p w14:paraId="40AA0216" w14:textId="7484B420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03550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2D6F2F" w14:textId="040EBC1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90F26E8" w14:textId="1128398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dobrać metody i formy profilaktyki i prewencji chorób, kształtować zachowania zdrowotne różnych grup społecznych oraz opracowywać i wdrażać indywidualne programy promocji zdrowia;</w:t>
            </w:r>
          </w:p>
        </w:tc>
        <w:tc>
          <w:tcPr>
            <w:tcW w:w="748" w:type="pct"/>
          </w:tcPr>
          <w:p w14:paraId="3298193E" w14:textId="3FEAB782" w:rsidR="00FF08AD" w:rsidRDefault="00FF08AD" w:rsidP="00FF08A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  <w:p w14:paraId="100D4069" w14:textId="68E9AC9F" w:rsidR="00FF08AD" w:rsidRDefault="00FF08AD" w:rsidP="00FF08A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  <w:p w14:paraId="15545B0A" w14:textId="43B14F45" w:rsidR="00FC1E72" w:rsidRPr="00897F47" w:rsidRDefault="00FF08AD" w:rsidP="00FF08A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CE93B0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85B0524" w14:textId="4452663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6E121F9" w14:textId="6DAC96F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udzielać świadczeń zdrowotnych w zakresie podstawowej opieki zdrowotnej zgodnie z uprawnieniami zawodowymi położnej; </w:t>
            </w:r>
          </w:p>
        </w:tc>
        <w:tc>
          <w:tcPr>
            <w:tcW w:w="748" w:type="pct"/>
          </w:tcPr>
          <w:p w14:paraId="07FA3D0E" w14:textId="448830C6" w:rsid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  <w:p w14:paraId="15E13CE1" w14:textId="26751D4A" w:rsidR="00FC1E72" w:rsidRP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C1E72" w:rsidRPr="00F60588" w14:paraId="5AA2D54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8AA40F" w14:textId="28283E1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C49A8E" w14:textId="5979BFC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diagnozować sytuację kobiety w każdym okresie życia i stanie zdrowia oraz jej rodziny w środowisku zamieszkania w zakresie rozpoznawania problemów zdrowotnych i podejmować działania zgodnie z uprawnieniami zawodowymi położnej; </w:t>
            </w:r>
          </w:p>
        </w:tc>
        <w:tc>
          <w:tcPr>
            <w:tcW w:w="748" w:type="pct"/>
          </w:tcPr>
          <w:p w14:paraId="1832324C" w14:textId="7D6D3BBE" w:rsid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  <w:p w14:paraId="386A21E3" w14:textId="46E998A7" w:rsidR="00FC1E72" w:rsidRPr="00AE1EBC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6A5715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4026DD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DE1B5B" w14:textId="2AE3111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ACC3BDC" w14:textId="56871AD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współpracować z zespołem podstawowej opieki zdrowotnej (pielęgniarką podstawowej opieki zdrowotnej i lekarzem podstawowej opieki zdrowotnej) sprawującym opiekę nad kobietą i jej rodziną oraz z asystentem rodziny; </w:t>
            </w:r>
          </w:p>
        </w:tc>
        <w:tc>
          <w:tcPr>
            <w:tcW w:w="748" w:type="pct"/>
          </w:tcPr>
          <w:p w14:paraId="47D5890C" w14:textId="229D7B12" w:rsidR="00D27683" w:rsidRDefault="00D27683" w:rsidP="00D2768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6A5715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82163E7" w14:textId="2D897D2C" w:rsidR="00FC1E72" w:rsidRPr="00897F47" w:rsidRDefault="00D27683" w:rsidP="00D2768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4723849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C3D5BB4" w14:textId="64124D5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F3C6A7" w14:textId="7C9B463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przemoc domową i inne patologie społeczne oraz dokonywać interwencji w sytuacji kryzysu w rodzinie;</w:t>
            </w:r>
          </w:p>
        </w:tc>
        <w:tc>
          <w:tcPr>
            <w:tcW w:w="748" w:type="pct"/>
          </w:tcPr>
          <w:p w14:paraId="0EC13178" w14:textId="54567AD7" w:rsidR="006A5715" w:rsidRDefault="006A5715" w:rsidP="006A571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24938404" w14:textId="73FB158C" w:rsidR="006A5715" w:rsidRDefault="006A5715" w:rsidP="006A571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B18F2B3" w14:textId="40A9711D" w:rsidR="00FC1E72" w:rsidRPr="00897F47" w:rsidRDefault="006A5715" w:rsidP="006A5715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F8885E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8A233E0" w14:textId="2D2D8A6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1ACF9DB" w14:textId="478CB8D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zapisy form recepturowych substancji leczniczych w ramach kontynuacji leczenia; </w:t>
            </w:r>
          </w:p>
        </w:tc>
        <w:tc>
          <w:tcPr>
            <w:tcW w:w="748" w:type="pct"/>
          </w:tcPr>
          <w:p w14:paraId="23FA2C77" w14:textId="28CA483B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4F5AEF5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385E35B" w14:textId="472340B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26FFE3E" w14:textId="222C55F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oceniać stan odżywienia i sposób żywienia, prowadzić poradnictwo w zakresie żywienia kobiety w różnych okresach jej życia i różnym stanie zdrowia; </w:t>
            </w:r>
          </w:p>
        </w:tc>
        <w:tc>
          <w:tcPr>
            <w:tcW w:w="748" w:type="pct"/>
          </w:tcPr>
          <w:p w14:paraId="1D793E62" w14:textId="3F560E52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B1E7D4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E9E0213" w14:textId="2E75DE1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EC288B1" w14:textId="6334FB7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i zalecać diety terapeutyczne w wybranych chorobach, nadzorować odrębności żywienia zbiorowego i rozpoznawać powikłania dietoterapii; </w:t>
            </w:r>
          </w:p>
        </w:tc>
        <w:tc>
          <w:tcPr>
            <w:tcW w:w="748" w:type="pct"/>
          </w:tcPr>
          <w:p w14:paraId="4802B675" w14:textId="605D49D1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011C00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B8A6F1" w14:textId="7AD68BC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E95474" w14:textId="4A7E1D4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planować podstawowe diety pod względem ilościowym i jakościowym, w tym zalecenia żywieniowe dla kobiety w okresie ciąży i karmienia piersią;</w:t>
            </w:r>
          </w:p>
        </w:tc>
        <w:tc>
          <w:tcPr>
            <w:tcW w:w="748" w:type="pct"/>
          </w:tcPr>
          <w:p w14:paraId="6359A501" w14:textId="0C332D68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29F42A3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A48AF50" w14:textId="13BDF0B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17A4A82" w14:textId="6AAEAF0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dobierać środki spożywcze specjalnego przeznaczenia żywieniowego i wystawiać na nie recepty w ramach realizacji zleceń lekarskich oraz udzielać informacji na temat ich stosowania; </w:t>
            </w:r>
          </w:p>
        </w:tc>
        <w:tc>
          <w:tcPr>
            <w:tcW w:w="748" w:type="pct"/>
          </w:tcPr>
          <w:p w14:paraId="2663871C" w14:textId="17F38022" w:rsid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B893648" w14:textId="1953FA53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98118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7056E4F" w14:textId="78C893F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66581C0" w14:textId="5A4C401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zagrożenia w pracy położnej oraz czynniki sprzyjające występowaniu chorób zawodowych i wypadków przy pracy; </w:t>
            </w:r>
          </w:p>
        </w:tc>
        <w:tc>
          <w:tcPr>
            <w:tcW w:w="748" w:type="pct"/>
          </w:tcPr>
          <w:p w14:paraId="374FA69B" w14:textId="29048F39" w:rsidR="00E57964" w:rsidRDefault="00E57964" w:rsidP="00E579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3F2F6D4E" w14:textId="5FB300E1" w:rsidR="00FC1E72" w:rsidRPr="00897F47" w:rsidRDefault="00E57964" w:rsidP="00E5796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FF5DFE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A578BE" w14:textId="41E2464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15B92F" w14:textId="489BE3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własny rozwój zawodowy i rozwijać umiejętności aktywnego poszukiwania pracy oraz analizować różne formy działalności zawodowej położnej; </w:t>
            </w:r>
          </w:p>
        </w:tc>
        <w:tc>
          <w:tcPr>
            <w:tcW w:w="748" w:type="pct"/>
          </w:tcPr>
          <w:p w14:paraId="4C3F61F2" w14:textId="1B7F97F4" w:rsidR="00175422" w:rsidRDefault="00175422" w:rsidP="0017542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  <w:p w14:paraId="0F6E27B4" w14:textId="1C9AA6DB" w:rsidR="00FC1E72" w:rsidRPr="00897F47" w:rsidRDefault="00175422" w:rsidP="0017542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C1E72" w:rsidRPr="00F60588" w14:paraId="11DDE1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9AC37B" w14:textId="20ADCA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4A327A" w14:textId="1F74623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opracowywaniu standardów i procedur praktyki położniczej oraz monitorować jakość opieki położniczej; </w:t>
            </w:r>
          </w:p>
        </w:tc>
        <w:tc>
          <w:tcPr>
            <w:tcW w:w="748" w:type="pct"/>
          </w:tcPr>
          <w:p w14:paraId="2BA35DAF" w14:textId="28E016B9" w:rsidR="00175422" w:rsidRDefault="00175422" w:rsidP="0017542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91</w:t>
            </w:r>
          </w:p>
          <w:p w14:paraId="6B7F68A1" w14:textId="6EAB239A" w:rsidR="00FC1E72" w:rsidRPr="00897F47" w:rsidRDefault="00175422" w:rsidP="0017542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096583E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1DCCAC" w14:textId="462F6B3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A418D31" w14:textId="5820C32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podejmować decyzje dotyczące doboru metod pracy i współpracy w zespole; </w:t>
            </w:r>
          </w:p>
        </w:tc>
        <w:tc>
          <w:tcPr>
            <w:tcW w:w="748" w:type="pct"/>
          </w:tcPr>
          <w:p w14:paraId="7697BAD4" w14:textId="7C33CEC7" w:rsidR="00BF6863" w:rsidRDefault="00BF6863" w:rsidP="00BF686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  <w:p w14:paraId="3FD27F2C" w14:textId="4A21475F" w:rsidR="00FC1E72" w:rsidRPr="00897F47" w:rsidRDefault="00BF6863" w:rsidP="00BF686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1D05929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681918E" w14:textId="2431DF8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B9B242" w14:textId="75F821E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nadzorować i oceniać pracę podległego zespołu;</w:t>
            </w:r>
          </w:p>
        </w:tc>
        <w:tc>
          <w:tcPr>
            <w:tcW w:w="748" w:type="pct"/>
          </w:tcPr>
          <w:p w14:paraId="77378592" w14:textId="357F455D" w:rsidR="00BF6863" w:rsidRDefault="00BF6863" w:rsidP="00BF686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05F82DE6" w14:textId="5D2CD979" w:rsidR="00FC1E72" w:rsidRPr="00897F47" w:rsidRDefault="00BF6863" w:rsidP="00BF686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FFE343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DE68A9" w14:textId="2859D64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61DD1B" w14:textId="50C5990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przeprowadzić kompleksowe badanie podmiotowe i badanie fizykalne noworodka, niemowlęcia i kobiety w każdym okresie jej życia, z uwzględnieniem sytuacji zdrowotnej, oraz analizować i interpretować jego wyniki; </w:t>
            </w:r>
          </w:p>
        </w:tc>
        <w:tc>
          <w:tcPr>
            <w:tcW w:w="748" w:type="pct"/>
          </w:tcPr>
          <w:p w14:paraId="116C3A1D" w14:textId="39F77555" w:rsidR="00FC1E72" w:rsidRPr="005631B3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D43DD2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625047B" w14:textId="197E222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29C403" w14:textId="2ADCEA4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zastosować ocenę kompleksową stanu zdrowia pacjenta (kobiety, noworodka, niemowlęcia) według schematu cztery A (Analgesia – znieczulenie, Activity of daily living – aktywność życia, Adverseeffects – działania niepożądane, Aberrantbehaviors – działania niepożądane związane z lekami), stosować system opisu rozpoznania stanu zdrowia dla potrzeb opieki sprawowanej przez położną PES oraz oceniać kompletność zgromadzonych informacji dotyczących sytuacji zdrowotnej według schematu SOAP (Subjective – dane subiektywne, Objective – dane obiektywne, Assessment – ocena, Plan/Protocol – plan działania); </w:t>
            </w:r>
          </w:p>
        </w:tc>
        <w:tc>
          <w:tcPr>
            <w:tcW w:w="748" w:type="pct"/>
          </w:tcPr>
          <w:p w14:paraId="59C5C96B" w14:textId="40FBED27" w:rsidR="005631B3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76A251F" w14:textId="3B2B9BC8" w:rsidR="000F6802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0E51A56C" w14:textId="0C82EEFD" w:rsidR="00FC1E72" w:rsidRPr="00897F47" w:rsidRDefault="005631B3" w:rsidP="005631B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F95432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AF4A74" w14:textId="16F1337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9C7FC42" w14:textId="592C4F4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i interpretować podstawowe odrębności w badaniu noworodka, niemowlęcia i dorosłego, w szczególności kobiety w różnych okresach jej życia;</w:t>
            </w:r>
          </w:p>
        </w:tc>
        <w:tc>
          <w:tcPr>
            <w:tcW w:w="748" w:type="pct"/>
          </w:tcPr>
          <w:p w14:paraId="3825720E" w14:textId="05ACF720" w:rsidR="00FC1E72" w:rsidRP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671B4C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D30515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3F316E" w14:textId="3E51563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D581624" w14:textId="14882C4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techniki badania fizykalnego do oceny fizjologicznych i patologicznych funkcji skóry, narządów zmysłów, głowy, klatki piersiowej, gruczołów piersiowych pacjentki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 (noworodka, niemowlęcia, kobiety); </w:t>
            </w:r>
          </w:p>
        </w:tc>
        <w:tc>
          <w:tcPr>
            <w:tcW w:w="748" w:type="pct"/>
          </w:tcPr>
          <w:p w14:paraId="63A03F48" w14:textId="7A409FAC" w:rsid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671B4C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57561A00" w14:textId="7C97E619" w:rsidR="00FC1E72" w:rsidRPr="009875B4" w:rsidRDefault="00FC1E72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FC1E72" w:rsidRPr="00F60588" w14:paraId="5583242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1AC1F56" w14:textId="516670D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3B05B4" w14:textId="2A195DE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przeprowadzać badanie fizykalne z wykorzystaniem systemów teleinformatycznych lub systemów łączności oraz gromadzić dane o stanie zdrowia pacjentki z wykorzystaniem technologii cyfrowych; </w:t>
            </w:r>
          </w:p>
        </w:tc>
        <w:tc>
          <w:tcPr>
            <w:tcW w:w="748" w:type="pct"/>
          </w:tcPr>
          <w:p w14:paraId="2A568D9A" w14:textId="049ADB03" w:rsidR="00FC1E72" w:rsidRP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0AF094D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7F3D3E6" w14:textId="77E065D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014FE17" w14:textId="479CFF2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skale lub kwestionariusze wykorzystywane do diagnozowania stanu zdrowia oraz oceny ryzyka wystąpienia zaburzeń u noworodka, niemowlęcia i dorosłego; </w:t>
            </w:r>
          </w:p>
        </w:tc>
        <w:tc>
          <w:tcPr>
            <w:tcW w:w="748" w:type="pct"/>
          </w:tcPr>
          <w:p w14:paraId="60648288" w14:textId="391D09FC" w:rsidR="00FC1E72" w:rsidRPr="00A63869" w:rsidRDefault="00A63869" w:rsidP="00A6386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5442F36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56B563" w14:textId="4A0530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8797719" w14:textId="71A90EB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formułować wstępne rozpoznanie stanu zdrowia noworodka, niemowlęcia i dorosłego na podstawie wyników badania podmiotowego i badania fizykalnego oraz dokumentować wynik rozpoznania dla potrzeb opieki sprawowanej przez położną; </w:t>
            </w:r>
          </w:p>
        </w:tc>
        <w:tc>
          <w:tcPr>
            <w:tcW w:w="748" w:type="pct"/>
          </w:tcPr>
          <w:p w14:paraId="57EE350A" w14:textId="3F2DF74B" w:rsidR="00A63869" w:rsidRDefault="00A63869" w:rsidP="00A6386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  <w:p w14:paraId="46DAD5A5" w14:textId="58A3F390" w:rsidR="00FC1E72" w:rsidRPr="00897F47" w:rsidRDefault="00A63869" w:rsidP="00A63869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12B79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781B0A8" w14:textId="68DB2B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562F3E0" w14:textId="0EBD1064" w:rsidR="00FC1E72" w:rsidRPr="00716E3D" w:rsidRDefault="00FC1E72" w:rsidP="001602E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badanie EKG, EKG prawokomorowe oraz EKG z odprowadzeniami dodatkowymi u pacjentki w spoczynku oraz interpretować składowe prawidłowego zapisu czynności bioelektrycznej serca; </w:t>
            </w:r>
          </w:p>
        </w:tc>
        <w:tc>
          <w:tcPr>
            <w:tcW w:w="748" w:type="pct"/>
          </w:tcPr>
          <w:p w14:paraId="30329FDC" w14:textId="0CE67531" w:rsidR="00FC1E72" w:rsidRPr="001602E2" w:rsidRDefault="001602E2" w:rsidP="001602E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</w:tc>
      </w:tr>
      <w:tr w:rsidR="00FC1E72" w:rsidRPr="00F60588" w14:paraId="05AF4DD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DABDD9" w14:textId="14FC362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1B1ECFF" w14:textId="3F10062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rozpoznać, na podstawie zapisu EKG, zaburzenia zagrażające życiu lub zdrowiu pacjentki;</w:t>
            </w:r>
          </w:p>
        </w:tc>
        <w:tc>
          <w:tcPr>
            <w:tcW w:w="748" w:type="pct"/>
          </w:tcPr>
          <w:p w14:paraId="11DDD133" w14:textId="404C3CA9" w:rsidR="00FC1E72" w:rsidRPr="00A72BC3" w:rsidRDefault="00A72BC3" w:rsidP="00A72BC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</w:tc>
      </w:tr>
      <w:tr w:rsidR="00FC1E72" w:rsidRPr="00F60588" w14:paraId="0FF2510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4A39C7" w14:textId="3C47511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79746C3" w14:textId="07D491F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zapobiegania zakażeniom związanym z opieką zdrowotną i zwalczania ich; </w:t>
            </w:r>
          </w:p>
        </w:tc>
        <w:tc>
          <w:tcPr>
            <w:tcW w:w="748" w:type="pct"/>
          </w:tcPr>
          <w:p w14:paraId="11ABBFF3" w14:textId="2936D693" w:rsidR="00A72BC3" w:rsidRDefault="00A72BC3" w:rsidP="00A72BC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5182548C" w14:textId="265C1D63" w:rsidR="00FC1E72" w:rsidRPr="00897F47" w:rsidRDefault="00A72BC3" w:rsidP="00A72BC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3AA8EE3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1C69E4" w14:textId="1D851ED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172793" w14:textId="0391B9E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zapobiegania zakażeniom odcewnikowym krwi, szpitalnemu zapaleniu płuc, zakażeniom układu moczowego, układu pokarmowego o etiologii Clostridioides difficile, miejsca operowanego i ran przewlekłych oraz zakażeniu ogólnoustrojowemu; </w:t>
            </w:r>
          </w:p>
        </w:tc>
        <w:tc>
          <w:tcPr>
            <w:tcW w:w="748" w:type="pct"/>
          </w:tcPr>
          <w:p w14:paraId="45C7BC75" w14:textId="4FF92AA6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A55DA6A" w14:textId="28069218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330CF39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DC6F543" w14:textId="70AF5E0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BC0A44" w14:textId="68388D6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48" w:type="pct"/>
          </w:tcPr>
          <w:p w14:paraId="6A25559D" w14:textId="1536D46B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4CE2C784" w14:textId="08B2149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333DC0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EA8DA7" w14:textId="4D8CD61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B48FB4F" w14:textId="0A74417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interpretować i stosować założenia funkcjonalne systemów informacji w ochronie zdrowia z wykorzystaniem zaawansowanych metod i technologii informatycznych w wykonywaniu i kontraktowaniu świadczeń zdrowotnych; </w:t>
            </w:r>
          </w:p>
        </w:tc>
        <w:tc>
          <w:tcPr>
            <w:tcW w:w="748" w:type="pct"/>
          </w:tcPr>
          <w:p w14:paraId="24EB87BF" w14:textId="0A0383C2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49DDF604" w14:textId="5D4B975D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18FA7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8C096C" w14:textId="1D0E94D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2526620" w14:textId="46594AE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48" w:type="pct"/>
          </w:tcPr>
          <w:p w14:paraId="55ADB582" w14:textId="2875BE2D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E24B710" w14:textId="4DE7D0CE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FC1E72" w:rsidRPr="00F60588" w14:paraId="7FEAB5C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F212B0E" w14:textId="514DBCD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67DBEA9" w14:textId="79AE9B1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językiem migowym oraz innymi sposobami i </w:t>
            </w:r>
            <w:r w:rsidRPr="00716E3D">
              <w:rPr>
                <w:rFonts w:asciiTheme="minorHAnsi" w:hAnsiTheme="minorHAnsi" w:cstheme="minorHAnsi"/>
                <w:color w:val="000000"/>
              </w:rPr>
              <w:tab/>
              <w:t xml:space="preserve">środkami komunikowania się w opiece nad pacjentką niedosłyszącą lub niesłyszącą; </w:t>
            </w:r>
          </w:p>
        </w:tc>
        <w:tc>
          <w:tcPr>
            <w:tcW w:w="748" w:type="pct"/>
          </w:tcPr>
          <w:p w14:paraId="58FF31D2" w14:textId="7638AE89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1108211B" w14:textId="1DB45746" w:rsidR="00FC1E72" w:rsidRP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33F69E3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A4BF971" w14:textId="630E4BD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AD4AC6" w14:textId="340AF22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narzędzia wykorzystywane w systemach telemedycznych i e-zdrowia; </w:t>
            </w:r>
          </w:p>
        </w:tc>
        <w:tc>
          <w:tcPr>
            <w:tcW w:w="748" w:type="pct"/>
          </w:tcPr>
          <w:p w14:paraId="596F0F7D" w14:textId="6B5B627B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361A8F42" w14:textId="7D335EC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7CAE1CD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72133AC" w14:textId="6E3019F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FC81916" w14:textId="1C06F2F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wspierać pacjentkę w zakresie wykorzystywania systemów teleinformatycznych do samoopieki w stanie zdrowia i stanie choroby.</w:t>
            </w:r>
          </w:p>
        </w:tc>
        <w:tc>
          <w:tcPr>
            <w:tcW w:w="748" w:type="pct"/>
          </w:tcPr>
          <w:p w14:paraId="4A8CC07B" w14:textId="543EB1E2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A82841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  <w:p w14:paraId="14C10514" w14:textId="43477830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A774565" w14:textId="694D2B4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7AE93B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9785C9" w14:textId="559AAFE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EF44D3C" w14:textId="4783C9E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 </w:t>
            </w:r>
          </w:p>
        </w:tc>
        <w:tc>
          <w:tcPr>
            <w:tcW w:w="748" w:type="pct"/>
          </w:tcPr>
          <w:p w14:paraId="4D43A8C6" w14:textId="6E7EC393" w:rsidR="00FC1E72" w:rsidRPr="00A82841" w:rsidRDefault="00A82841" w:rsidP="00A8284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C1E72" w:rsidRPr="00F60588" w14:paraId="6FA2C5A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F64A606" w14:textId="02B9EF8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41FAEA" w14:textId="410B786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eliminować czynniki ryzyka w przebiegu porodu, a w przypadku konieczności zapewniać pacjentce i jej dziecku opiekę specjalistów; </w:t>
            </w:r>
          </w:p>
        </w:tc>
        <w:tc>
          <w:tcPr>
            <w:tcW w:w="748" w:type="pct"/>
          </w:tcPr>
          <w:p w14:paraId="6543A877" w14:textId="771A4772" w:rsidR="00FC1E72" w:rsidRP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C1E72" w:rsidRPr="00F60588" w14:paraId="51DE793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8685FE" w14:textId="45FD459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DCF3CC4" w14:textId="7BDBFAA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podejmować działania profilaktyczne i w zakresie promocji zdrowia w stosunku do kobiet w okresie okołoporodowym oraz stosować w opiece okołoporodowej zasady wynikające z regulacji prawnych;</w:t>
            </w:r>
          </w:p>
        </w:tc>
        <w:tc>
          <w:tcPr>
            <w:tcW w:w="748" w:type="pct"/>
          </w:tcPr>
          <w:p w14:paraId="6971AF83" w14:textId="5008F60A" w:rsid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25AD65C" w14:textId="3C390DF4" w:rsidR="00FC1E72" w:rsidRP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</w:tc>
      </w:tr>
      <w:tr w:rsidR="00FC1E72" w:rsidRPr="00F60588" w14:paraId="4AF0E17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DDEFA0" w14:textId="6AE5B85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3EBE7F" w14:textId="3C2B84C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założenia psychoprofilaktyki położniczej oraz dokonywać wyboru niefarmakologicznych metod łagodzenia bólu porodowego i stosować te metody; </w:t>
            </w:r>
          </w:p>
        </w:tc>
        <w:tc>
          <w:tcPr>
            <w:tcW w:w="748" w:type="pct"/>
          </w:tcPr>
          <w:p w14:paraId="545A163C" w14:textId="0D9D20DE" w:rsid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191EBACC" w14:textId="5F594360" w:rsidR="00FC1E72" w:rsidRPr="00897F47" w:rsidRDefault="00141F45" w:rsidP="00141F45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A85FE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2E4E51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606ED19" w14:textId="5EA352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2C2A184" w14:textId="042B76F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ustalać indywidualny plan porodu, a w przypadku konieczności dokonywać jego modyfikacji; </w:t>
            </w:r>
          </w:p>
        </w:tc>
        <w:tc>
          <w:tcPr>
            <w:tcW w:w="748" w:type="pct"/>
          </w:tcPr>
          <w:p w14:paraId="39DC2180" w14:textId="4175CEA6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FBAF8BB" w14:textId="2288C414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C1E72" w:rsidRPr="00F60588" w14:paraId="7641DD7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23678CF" w14:textId="456027D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EC5468E" w14:textId="08A6510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</w:tc>
        <w:tc>
          <w:tcPr>
            <w:tcW w:w="748" w:type="pct"/>
          </w:tcPr>
          <w:p w14:paraId="7F50B8C4" w14:textId="56D4E602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130BFFA" w14:textId="01BA7BA8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C1E72" w:rsidRPr="00F60588" w14:paraId="210924A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DA23FA" w14:textId="0BA4D54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A31080" w14:textId="7995F2F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monitorować i oceniać różnymi metodami dobrostan płodu podczas porodu, interpretować wyniki tej oceny oraz rozpoznawać zagrożenia dla płodu wynikające z nieprawidłowego wyniku badania;</w:t>
            </w:r>
          </w:p>
        </w:tc>
        <w:tc>
          <w:tcPr>
            <w:tcW w:w="748" w:type="pct"/>
          </w:tcPr>
          <w:p w14:paraId="18BCE0CF" w14:textId="56D4983C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0A5889D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6D061D3" w14:textId="137F811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45D437" w14:textId="4DFCB54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dobrostan płodu podczas ciąży i porodu z wykorzystaniem badania kardiotokograficznego (KTG) oraz dokonać interpretacji zapisów KTG kobiety ciężarnej i rodzącej; </w:t>
            </w:r>
          </w:p>
        </w:tc>
        <w:tc>
          <w:tcPr>
            <w:tcW w:w="748" w:type="pct"/>
          </w:tcPr>
          <w:p w14:paraId="18EAFF80" w14:textId="3C3DEE10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B303AC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AD1417" w14:textId="2E81EB4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E86A0E" w14:textId="075CDE0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zagrożenia dla płodu wynikające z nieprawidłowego zapisu KTG podczas ciąży i porodu; </w:t>
            </w:r>
          </w:p>
        </w:tc>
        <w:tc>
          <w:tcPr>
            <w:tcW w:w="748" w:type="pct"/>
          </w:tcPr>
          <w:p w14:paraId="5A3981AA" w14:textId="4BB5A9F3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FD8C89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44C1DAB" w14:textId="5878A62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1AEB48" w14:textId="08D2503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przygotować pacjentkę do testu niestresowego (Non stress test, NST) oraz do testów stresowych; </w:t>
            </w:r>
          </w:p>
        </w:tc>
        <w:tc>
          <w:tcPr>
            <w:tcW w:w="748" w:type="pct"/>
          </w:tcPr>
          <w:p w14:paraId="0EC111E9" w14:textId="48AFDEA0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C1E72" w:rsidRPr="00F60588" w14:paraId="540F017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937A54" w14:textId="5281E94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C8DAEE" w14:textId="5E2145D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położniczą nad kobietą rodzącą w poszczególnych okresach porodu i stosować konieczne procedury zgodne ze standardem opieki okołoporodowej;</w:t>
            </w:r>
          </w:p>
        </w:tc>
        <w:tc>
          <w:tcPr>
            <w:tcW w:w="748" w:type="pct"/>
          </w:tcPr>
          <w:p w14:paraId="4283C450" w14:textId="2186EA88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C1E72" w:rsidRPr="00F60588" w14:paraId="5298BFF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3525CC" w14:textId="240CF6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8F7C2BA" w14:textId="65D2B80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nacinać krocze, rozpoznawać pęknięcie krocza różnego stopnia i szyć krocze nacięte lub pęknięte I i II stopnia; </w:t>
            </w:r>
          </w:p>
        </w:tc>
        <w:tc>
          <w:tcPr>
            <w:tcW w:w="748" w:type="pct"/>
          </w:tcPr>
          <w:p w14:paraId="43F61537" w14:textId="6F4A54CC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C1E72" w:rsidRPr="00F60588" w14:paraId="2A4F9C3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90835AD" w14:textId="429D8F0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FFFF5E" w14:textId="04989AA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i przyjmować poród fizjologiczny oraz miednicowy; </w:t>
            </w:r>
          </w:p>
        </w:tc>
        <w:tc>
          <w:tcPr>
            <w:tcW w:w="748" w:type="pct"/>
          </w:tcPr>
          <w:p w14:paraId="29F4AAF7" w14:textId="5B32F843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583774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281B88" w14:textId="1325BC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CB5036D" w14:textId="093C6D0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wdrażać standardy opieki położniczej w przypadku porodu pacjentki zakażonej wirusem HIV i w innych sytuacjach trudnych wskazanych w standardzie opieki okołoporodowej; </w:t>
            </w:r>
          </w:p>
        </w:tc>
        <w:tc>
          <w:tcPr>
            <w:tcW w:w="748" w:type="pct"/>
          </w:tcPr>
          <w:p w14:paraId="39E6157F" w14:textId="1DDD50ED" w:rsidR="00FC1E72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7515054" w14:textId="2D7063E0" w:rsidR="00A85FE3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675543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F842461" w14:textId="04A8F5B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B7476A1" w14:textId="6A32E77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stany naglące w przebiegu porodu, w tym łożysko przodujące, łożysko przedwcześnie odklejone, krwotok położniczy, dystocję barkową oraz wypadnięcie pępowiny i części drobnych płodu, a także postępować zgodnie z rekomendacjami w tym zakresie; </w:t>
            </w:r>
          </w:p>
        </w:tc>
        <w:tc>
          <w:tcPr>
            <w:tcW w:w="748" w:type="pct"/>
          </w:tcPr>
          <w:p w14:paraId="5815188E" w14:textId="5DCA7BF5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5DF7CCB6" w14:textId="41CD3FCC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5DA684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2D4DC6" w14:textId="33C86E1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0D85D1" w14:textId="075EE4C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</w:t>
            </w:r>
          </w:p>
        </w:tc>
        <w:tc>
          <w:tcPr>
            <w:tcW w:w="748" w:type="pct"/>
          </w:tcPr>
          <w:p w14:paraId="5F07CA68" w14:textId="20799B52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49F0AFCD" w14:textId="296D5D91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  <w:p w14:paraId="20D35115" w14:textId="15BC51B4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411C080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6DF1083" w14:textId="7CACA1E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6892537" w14:textId="2479D61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okołoporodowe u noworodka i oceniać jego stan według obowiązujących skal oceny i algorytmów; </w:t>
            </w:r>
          </w:p>
        </w:tc>
        <w:tc>
          <w:tcPr>
            <w:tcW w:w="748" w:type="pct"/>
          </w:tcPr>
          <w:p w14:paraId="0C600B37" w14:textId="666E8CCC" w:rsid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46658E97" w14:textId="6DAFDC87" w:rsidR="00FC1E72" w:rsidRPr="00897F47" w:rsidRDefault="00241146" w:rsidP="002411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3156D71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6BDD56" w14:textId="29E9666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171751" w14:textId="0154923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stan zagrożenia życia oraz sytuacje wymagające resuscytacji krążeniowo-oddechowej noworodka; </w:t>
            </w:r>
          </w:p>
        </w:tc>
        <w:tc>
          <w:tcPr>
            <w:tcW w:w="748" w:type="pct"/>
          </w:tcPr>
          <w:p w14:paraId="24E647A2" w14:textId="7C003DED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28FD567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863A89" w14:textId="6B6E5E3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78087EB" w14:textId="144382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w sposób bezprzyrządowy i przyrządowy czynności życiowe noworodka; </w:t>
            </w:r>
          </w:p>
        </w:tc>
        <w:tc>
          <w:tcPr>
            <w:tcW w:w="748" w:type="pct"/>
          </w:tcPr>
          <w:p w14:paraId="38EAF672" w14:textId="39D7282C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11D023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9EB1861" w14:textId="227BE0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131275" w14:textId="0707394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dobierać właściwe środki i metody w świadczeniu opieki w zakresie resuscytacji krążeniowo-oddechowej noworodka; </w:t>
            </w:r>
          </w:p>
        </w:tc>
        <w:tc>
          <w:tcPr>
            <w:tcW w:w="748" w:type="pct"/>
          </w:tcPr>
          <w:p w14:paraId="55B80ECF" w14:textId="6E097A6A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C1E72" w:rsidRPr="00F60588" w14:paraId="646372C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0EB3B8C" w14:textId="4808798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B58207B" w14:textId="0B6D4C1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początkowe zabiegi resuscytacyjne u noworodka (zabezpieczenie przed utratą ciepła, udrożnienie dróg oddechowych, stymulacja dotykiem); </w:t>
            </w:r>
          </w:p>
        </w:tc>
        <w:tc>
          <w:tcPr>
            <w:tcW w:w="748" w:type="pct"/>
          </w:tcPr>
          <w:p w14:paraId="7EE2F87B" w14:textId="5555C323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C1E72" w:rsidRPr="00F60588" w14:paraId="49A59C5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63826DF" w14:textId="500EDF8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3381147" w14:textId="0F87770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zaawansowane zabiegi resuscytacyjne u noworodka, z wyłączeniem intubacji dotchawiczej; </w:t>
            </w:r>
          </w:p>
        </w:tc>
        <w:tc>
          <w:tcPr>
            <w:tcW w:w="748" w:type="pct"/>
          </w:tcPr>
          <w:p w14:paraId="58FBA995" w14:textId="6F62887D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C1E72" w:rsidRPr="00F60588" w14:paraId="1A449EA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C237D66" w14:textId="53E1914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88E6F1E" w14:textId="3F2D4A7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zapobiegać powikłaniom wynikającym z resuscytacji krążeniowo-oddechowej noworodka;</w:t>
            </w:r>
          </w:p>
        </w:tc>
        <w:tc>
          <w:tcPr>
            <w:tcW w:w="748" w:type="pct"/>
          </w:tcPr>
          <w:p w14:paraId="3B49D386" w14:textId="536C0FA6" w:rsidR="00FC1E72" w:rsidRPr="00966B67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3E41864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5879136" w14:textId="0E00AC3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DA99F6" w14:textId="28556D7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</w:tc>
        <w:tc>
          <w:tcPr>
            <w:tcW w:w="748" w:type="pct"/>
          </w:tcPr>
          <w:p w14:paraId="224E49CD" w14:textId="60D4047B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  <w:r w:rsidR="00C065B0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795147EF" w14:textId="3E2CD9C6" w:rsidR="00FC1E72" w:rsidRP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723D8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2C9EFCB" w14:textId="5B38FDA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80124F3" w14:textId="716C47F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komunikować się z członkami zespołu interprofesjonalnego w zakresie pozyskiwania i przekazywania informacji o stanie zdrowia i sytuacji położniczej pacjentki;</w:t>
            </w:r>
          </w:p>
        </w:tc>
        <w:tc>
          <w:tcPr>
            <w:tcW w:w="748" w:type="pct"/>
          </w:tcPr>
          <w:p w14:paraId="35603472" w14:textId="61AE850C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46C8D401" w14:textId="1F051AE3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6EF34ED3" w14:textId="65BD1D99" w:rsidR="00FC1E72" w:rsidRPr="00897F47" w:rsidRDefault="00966B67" w:rsidP="00966B6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0CEC8C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399824" w14:textId="3549AC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D8E4ACA" w14:textId="30641EE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eliminować czynniki ryzyka w przebiegu ciąży i połogu, a w przypadku konieczności zapewniać pacjentce i jej dziecku opiekę specjalistyczną; </w:t>
            </w:r>
          </w:p>
        </w:tc>
        <w:tc>
          <w:tcPr>
            <w:tcW w:w="748" w:type="pct"/>
          </w:tcPr>
          <w:p w14:paraId="26D7D338" w14:textId="6A48C85E" w:rsidR="00FC1E72" w:rsidRP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CB47A3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F99EC2" w14:textId="2EF427B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E4C6D38" w14:textId="7DE6439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ustalać indywidualny plan opieki prenatalnej w odniesieniu do kobiety ciężarnej, a w przypadku konieczności dokonywać jego modyfikacji; </w:t>
            </w:r>
          </w:p>
        </w:tc>
        <w:tc>
          <w:tcPr>
            <w:tcW w:w="748" w:type="pct"/>
          </w:tcPr>
          <w:p w14:paraId="3E749E6E" w14:textId="5F6CDB17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AEEB7D5" w14:textId="6FE5AFF4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506B0AB" w14:textId="0DBBF8D1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E5759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C197F9" w14:textId="568E12D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F01F4B" w14:textId="0406B89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postępowanie położnicze i obejmować opieką położniczą kobietę ciężarną i w okresie połogu, w zależności od rozpoznanej sytuacji położniczej; </w:t>
            </w:r>
          </w:p>
        </w:tc>
        <w:tc>
          <w:tcPr>
            <w:tcW w:w="748" w:type="pct"/>
          </w:tcPr>
          <w:p w14:paraId="187FFC52" w14:textId="1BDBAF31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1ED7969" w14:textId="6EA0CE4E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</w:tc>
      </w:tr>
      <w:tr w:rsidR="00FC1E72" w:rsidRPr="00F60588" w14:paraId="3A9EBE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8156C72" w14:textId="06C5CF2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EE39C9" w14:textId="64AF38E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wdrażać standardy opieki nad kobietą ciężarną z zagrożeniem porodu przedwczesnego i w przebiegu porodu przedwczesnego; </w:t>
            </w:r>
          </w:p>
        </w:tc>
        <w:tc>
          <w:tcPr>
            <w:tcW w:w="748" w:type="pct"/>
          </w:tcPr>
          <w:p w14:paraId="3C45C770" w14:textId="5EB765BF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62BD532" w14:textId="42FBBE97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08BB8F6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706A334" w14:textId="4376BE8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AFFB59" w14:textId="50D7DE8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promować karmienie naturalne, prowadzić poradnictwo laktacyjne w okresie przygotowania do laktacji i jej przebiegu, rozpoznawać problemy laktacyjne i podejmować działania prewencyjne w tym zakresie;</w:t>
            </w:r>
          </w:p>
        </w:tc>
        <w:tc>
          <w:tcPr>
            <w:tcW w:w="748" w:type="pct"/>
          </w:tcPr>
          <w:p w14:paraId="68254D39" w14:textId="4003BE40" w:rsid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7E4A701A" w14:textId="52E4AC26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2C49719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7A3DB7" w14:textId="4187136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29E4549" w14:textId="29F0E61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realizować zadania położnej w opiece profilaktycznej, diagnostycznej, terapeutycznej i rehabilitacyjnej nad kobietami ciężarnymi i w okresie połogu; </w:t>
            </w:r>
          </w:p>
        </w:tc>
        <w:tc>
          <w:tcPr>
            <w:tcW w:w="748" w:type="pct"/>
          </w:tcPr>
          <w:p w14:paraId="1CD4D704" w14:textId="61F8B1FA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C1E72" w:rsidRPr="00F60588" w14:paraId="6CDF70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897B674" w14:textId="1435FB9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F3F38A4" w14:textId="3847F62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ciążę na podstawie objawów domyślnych, prawdopodobnych i pewnych;</w:t>
            </w:r>
          </w:p>
        </w:tc>
        <w:tc>
          <w:tcPr>
            <w:tcW w:w="748" w:type="pct"/>
          </w:tcPr>
          <w:p w14:paraId="076C9D69" w14:textId="4665717D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C1E72" w:rsidRPr="00F60588" w14:paraId="60BA26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EFAB45" w14:textId="4DDFB2E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8A627D" w14:textId="77B14DE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profilaktykę ogólną i swoistą chorób zakaźnych wobec kobiet przygotowujących się do macierzyństwa i kobiet ciężarnych; </w:t>
            </w:r>
          </w:p>
        </w:tc>
        <w:tc>
          <w:tcPr>
            <w:tcW w:w="748" w:type="pct"/>
          </w:tcPr>
          <w:p w14:paraId="0AF128E2" w14:textId="1C02E27B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0E37C3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73BD6A" w14:textId="2A28EF1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36869D" w14:textId="236349D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położniczą nad kobietą w okresie okołoporodowym powikłanym współistniejącymi chorobami położniczymi i niepołożniczymi; </w:t>
            </w:r>
          </w:p>
        </w:tc>
        <w:tc>
          <w:tcPr>
            <w:tcW w:w="748" w:type="pct"/>
          </w:tcPr>
          <w:p w14:paraId="361999E1" w14:textId="52B0F560" w:rsid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6DD71F95" w14:textId="2574F661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</w:tc>
      </w:tr>
      <w:tr w:rsidR="00FC1E72" w:rsidRPr="00F60588" w14:paraId="7B483C9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220D871" w14:textId="3FD5D2C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A90F75D" w14:textId="07F4B72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stan matki i dziecka oraz zapewniać wsparcie w sytuacji szczególnej obejmującej poronienie, urodzenie dziecka martwego, niezdolnego do życia, z wadą i urazem okołoporodowym lub z ciężką chorobą; </w:t>
            </w:r>
          </w:p>
          <w:p w14:paraId="211C4324" w14:textId="7777777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519EA10D" w14:textId="5BF46515" w:rsidR="001F3FBC" w:rsidRDefault="001F3FBC" w:rsidP="001F3FB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5448789F" w14:textId="6DF33D3F" w:rsidR="00FC1E72" w:rsidRPr="001F3FBC" w:rsidRDefault="001F3FBC" w:rsidP="001F3FB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</w:tc>
      </w:tr>
      <w:tr w:rsidR="00FC1E72" w:rsidRPr="00F60588" w14:paraId="0BBDF6E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D4A0624" w14:textId="67C4F70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BDA420F" w14:textId="222D339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dokonać oceny dobrostanu płodu za pomocą dostępnych metod klinicznych oraz wskazać różnice i podobieństwa w ocenie dobrostanu płodu za pomocą metod bezpośrednich i pośrednich;</w:t>
            </w:r>
          </w:p>
        </w:tc>
        <w:tc>
          <w:tcPr>
            <w:tcW w:w="748" w:type="pct"/>
          </w:tcPr>
          <w:p w14:paraId="3F250F05" w14:textId="4DC96B6B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546042D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1B6C036" w14:textId="55E3C5A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AF8907D" w14:textId="28A6027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dokonać wyboru metod rejestracji dobrostanu płodu, uwzględniając czas trwania ciąży, objawy kliniczne oraz stan kobiety ciężarnej i płodu; </w:t>
            </w:r>
          </w:p>
        </w:tc>
        <w:tc>
          <w:tcPr>
            <w:tcW w:w="748" w:type="pct"/>
          </w:tcPr>
          <w:p w14:paraId="1CCBE015" w14:textId="5B47A9ED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5EA019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06A28B6" w14:textId="110D6C6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A8A0D7" w14:textId="135AA0C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zaproponować metody weryfikacji zapisu KTG w ciąży o przebiegu patologicznym oraz analizować cechy charakteryzujące zapisy KTG w wybranych chorobach wikłających przebieg ciąży</w:t>
            </w:r>
            <w:r w:rsidR="001626C5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</w:tcPr>
          <w:p w14:paraId="472F1FF6" w14:textId="53658530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5F9E9A6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D4D2820" w14:textId="3E3C62A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40914BE" w14:textId="1086800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zagrożenia płodu wynikające z nieprawidłowego zapisu KTG podczas ciąży i porodu; </w:t>
            </w:r>
          </w:p>
        </w:tc>
        <w:tc>
          <w:tcPr>
            <w:tcW w:w="748" w:type="pct"/>
          </w:tcPr>
          <w:p w14:paraId="6B6D6A94" w14:textId="1374E6A4" w:rsidR="00FC1E72" w:rsidRPr="005F5FF7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5308C6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295B416" w14:textId="30D3D87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2A8DF4" w14:textId="0093C0F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psychologiczną nad pacjentką po stracie ciąży, matką małoletnią i w innych sytuacjach szczególnych w położnictwie;</w:t>
            </w:r>
          </w:p>
        </w:tc>
        <w:tc>
          <w:tcPr>
            <w:tcW w:w="748" w:type="pct"/>
          </w:tcPr>
          <w:p w14:paraId="1F45D43C" w14:textId="490CB2E2" w:rsidR="005F5FF7" w:rsidRDefault="005F5FF7" w:rsidP="005F5FF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0F949AF1" w14:textId="4B975432" w:rsidR="00FC1E72" w:rsidRPr="008140E8" w:rsidRDefault="005F5FF7" w:rsidP="005F5FF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8140E8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</w:tc>
      </w:tr>
      <w:tr w:rsidR="00FC1E72" w:rsidRPr="00F60588" w14:paraId="0D15D68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A48FEA" w14:textId="5F48066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31CDE3" w14:textId="6AF0E08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kobietę i jej partnera do funkcji prokreacyjnej i do rodzicielstwa oraz prowadzić edukację w zakresie zachowań prekoncepcyjnych; </w:t>
            </w:r>
          </w:p>
        </w:tc>
        <w:tc>
          <w:tcPr>
            <w:tcW w:w="748" w:type="pct"/>
          </w:tcPr>
          <w:p w14:paraId="0E1ACEEB" w14:textId="1390F240" w:rsidR="008140E8" w:rsidRDefault="008140E8" w:rsidP="008140E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  <w:p w14:paraId="67B45B0C" w14:textId="4D240A96" w:rsidR="00FC1E72" w:rsidRPr="008140E8" w:rsidRDefault="008140E8" w:rsidP="008140E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186B218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9D45DA7" w14:textId="2AA5706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198A44" w14:textId="6BFE1A8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działania edukacyjne w zakresie naturalnych metod regulacji poczęć i środków antykoncepcyjnych; </w:t>
            </w:r>
          </w:p>
        </w:tc>
        <w:tc>
          <w:tcPr>
            <w:tcW w:w="748" w:type="pct"/>
          </w:tcPr>
          <w:p w14:paraId="5A403F83" w14:textId="68BE9F21" w:rsidR="00F66C92" w:rsidRDefault="00F66C92" w:rsidP="00F66C9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05DA07D5" w14:textId="585149D5" w:rsidR="00FC1E72" w:rsidRPr="00F66C92" w:rsidRDefault="00F66C92" w:rsidP="00F66C9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0AD370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F28D94" w14:textId="32968C7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2E4B48" w14:textId="25B60AB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ginekologiczną nad kobietą w różnych okresach jej życia i różnym stanie zdrowia oraz nad osobą w związku z tranzycją płci i w sytuacji zaburzeń płodności;</w:t>
            </w:r>
          </w:p>
        </w:tc>
        <w:tc>
          <w:tcPr>
            <w:tcW w:w="748" w:type="pct"/>
          </w:tcPr>
          <w:p w14:paraId="14D8ED4A" w14:textId="33FD7133" w:rsidR="00FC1E72" w:rsidRDefault="00AF64EA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0F0AE984" w14:textId="7586E763" w:rsidR="00F03531" w:rsidRPr="00AF64EA" w:rsidRDefault="00F03531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C362A5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0260695" w14:textId="1912D77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DD72439" w14:textId="24A545A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nad kobietą i jej partnerem w okresie prekoncepcyjnym i w przypadku wystąpienia problemu niepłodności; </w:t>
            </w:r>
          </w:p>
        </w:tc>
        <w:tc>
          <w:tcPr>
            <w:tcW w:w="748" w:type="pct"/>
          </w:tcPr>
          <w:p w14:paraId="6217577E" w14:textId="373E82C1" w:rsidR="00FC1E72" w:rsidRDefault="00AF64EA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51956AFC" w14:textId="4C1A3B02" w:rsidR="00F03531" w:rsidRPr="00AF64EA" w:rsidRDefault="00F03531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CC277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50297C1" w14:textId="5E557A6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84ACA3" w14:textId="20198CB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nad pacjentką doświadczającą niepowodzeń w prokreacji i nad rodziną obciążoną chorobami genetycznymi; </w:t>
            </w:r>
          </w:p>
        </w:tc>
        <w:tc>
          <w:tcPr>
            <w:tcW w:w="748" w:type="pct"/>
          </w:tcPr>
          <w:p w14:paraId="5C75246C" w14:textId="31C3B8A4" w:rsidR="00F03531" w:rsidRDefault="00F03531" w:rsidP="00F0353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FDFEE37" w14:textId="076C7991" w:rsidR="00FC1E72" w:rsidRPr="00326B14" w:rsidRDefault="00F03531" w:rsidP="00F0353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1D8CE6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6929C1" w14:textId="4D342CA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73D9B6" w14:textId="0411FFC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choroby gruczołu piersiowego oraz edukować pacjentkę w zakresie samobadania i samoobserwacji; </w:t>
            </w:r>
          </w:p>
        </w:tc>
        <w:tc>
          <w:tcPr>
            <w:tcW w:w="748" w:type="pct"/>
          </w:tcPr>
          <w:p w14:paraId="26823D89" w14:textId="26BB6A74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5373D3B0" w14:textId="40D65E75" w:rsidR="00FC1E72" w:rsidRPr="00897F47" w:rsidRDefault="00326B14" w:rsidP="00326B1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9C39D5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641AC8" w14:textId="7786D1E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864525C" w14:textId="1692EEA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wczesne objawy chorób nowotworowych i stany przednowotworowe narządów płciowych, w tym ocenić wynik badania cytologicznego według klasyfikacji Papanicolaou i w systemie Bethesda;</w:t>
            </w:r>
          </w:p>
        </w:tc>
        <w:tc>
          <w:tcPr>
            <w:tcW w:w="748" w:type="pct"/>
          </w:tcPr>
          <w:p w14:paraId="7BB855E1" w14:textId="496D1080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67D765A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78BFBF" w14:textId="2A7FC39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60B664" w14:textId="62979E2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zaburzenia statyki narządu rodnego oraz uczestniczyć w profilaktyce i leczeniu zaburzeń uroginekologicznych; </w:t>
            </w:r>
          </w:p>
        </w:tc>
        <w:tc>
          <w:tcPr>
            <w:tcW w:w="748" w:type="pct"/>
          </w:tcPr>
          <w:p w14:paraId="3041D00E" w14:textId="5297D0B1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096A9B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D62A256" w14:textId="09321F7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FA96B5" w14:textId="1831F14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zaburzenia i patologie seksualne; </w:t>
            </w:r>
          </w:p>
        </w:tc>
        <w:tc>
          <w:tcPr>
            <w:tcW w:w="748" w:type="pct"/>
          </w:tcPr>
          <w:p w14:paraId="377472F3" w14:textId="6D7C7118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48E188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9EC05FF" w14:textId="5467F0C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AEE4FF" w14:textId="017A707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przygotowywać pacjentkę do ginekologicznych zabiegów operacyjnych przeprowadzanych z zastosowaniem różnych technik, planować i realizować opiekę po takich zabiegach oraz podczas radio- i chemioterapii, przygotowywać pacjentkę do samoopieki i samopielęgnacji w warunkach domowych, we współpracy z jej rodziną, a także asystować przy zabiegach ginekologicznych wykonywanych w ramach chirurgii jednego dnia;</w:t>
            </w:r>
          </w:p>
        </w:tc>
        <w:tc>
          <w:tcPr>
            <w:tcW w:w="748" w:type="pct"/>
          </w:tcPr>
          <w:p w14:paraId="6FFD1478" w14:textId="300737B6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044A7158" w14:textId="4306E4EE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2693F0EA" w14:textId="7B8AC9E0" w:rsidR="00326B14" w:rsidRPr="00897F47" w:rsidRDefault="00326B14" w:rsidP="00326B1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674B74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A4FAC84" w14:textId="27CF297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D9A03A4" w14:textId="7A7AC39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specjalistyczną opiekę nad noworodkiem w zależności od stopnia jego dojrzałości, masy urodzeniowej ciała i stanu klinicznego, w warunkach szpitalnych i pozaszpitalnych; </w:t>
            </w:r>
          </w:p>
        </w:tc>
        <w:tc>
          <w:tcPr>
            <w:tcW w:w="748" w:type="pct"/>
          </w:tcPr>
          <w:p w14:paraId="7D62491D" w14:textId="4D1670F8" w:rsid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  <w:p w14:paraId="288A938E" w14:textId="122F7193" w:rsidR="00FC1E72" w:rsidRPr="00897F47" w:rsidRDefault="00670179" w:rsidP="00670179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B41EB2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4BE11CC" w14:textId="1D2A8FF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ABDB2A7" w14:textId="12204B5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dokonywać oceny stanu noworodka i uczestniczyć w badaniach diagnostycznych noworodka; </w:t>
            </w:r>
          </w:p>
        </w:tc>
        <w:tc>
          <w:tcPr>
            <w:tcW w:w="748" w:type="pct"/>
          </w:tcPr>
          <w:p w14:paraId="7A7B6796" w14:textId="6862B729" w:rsidR="00FC1E72" w:rsidRP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</w:tc>
      </w:tr>
      <w:tr w:rsidR="00FC1E72" w:rsidRPr="00F60588" w14:paraId="0DB125B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5EF46FF" w14:textId="4800A70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78376E9" w14:textId="2F4AF41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zapobiegać powikłaniom wynikającym z udzielania świadczeń specjalistycznych w zakresie resuscytacji krążeniowo-oddechowej noworodka oraz monitorować stan noworodka po resuscytacji krążeniowo-oddechowej; </w:t>
            </w:r>
          </w:p>
        </w:tc>
        <w:tc>
          <w:tcPr>
            <w:tcW w:w="748" w:type="pct"/>
          </w:tcPr>
          <w:p w14:paraId="59758D0E" w14:textId="04E4D286" w:rsidR="00FC1E72" w:rsidRP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1C9FB29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005F80" w14:textId="2B3896D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95CAE09" w14:textId="6C9558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przygotować noworodka do resuscytacji za pomocą aparatu Neopuff, do podłączenia wentylacji wspomagającej czynność oddechową przez zastosowanie nCPAP oraz aparatu Infant Flow; </w:t>
            </w:r>
          </w:p>
        </w:tc>
        <w:tc>
          <w:tcPr>
            <w:tcW w:w="748" w:type="pct"/>
          </w:tcPr>
          <w:p w14:paraId="438D3E66" w14:textId="49D12985" w:rsidR="00FC1E72" w:rsidRP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19CDDB4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591FA2E" w14:textId="00DD939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379592" w14:textId="51BA89E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</w:tc>
        <w:tc>
          <w:tcPr>
            <w:tcW w:w="748" w:type="pct"/>
          </w:tcPr>
          <w:p w14:paraId="3C92F33A" w14:textId="4BEA408A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B71DA3B" w14:textId="26DDB929" w:rsidR="00FC1E72" w:rsidRP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</w:tc>
      </w:tr>
      <w:tr w:rsidR="00FC1E72" w:rsidRPr="00F60588" w14:paraId="5E62007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96133F1" w14:textId="0746D23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126A88" w14:textId="1DB8EAD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wydolność opiekuńczą rodziców noworodka zdrowego, chorego i z wadami rozwojowymi oraz podejmować wobec rodziców noworodka działania edukacyjne promujące zdrowie, przygotowując ich do opieki nad dzieckiem w domu;</w:t>
            </w:r>
          </w:p>
        </w:tc>
        <w:tc>
          <w:tcPr>
            <w:tcW w:w="748" w:type="pct"/>
          </w:tcPr>
          <w:p w14:paraId="0B84958D" w14:textId="3B65BAD7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86A0129" w14:textId="187C508E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  <w:p w14:paraId="6A8DD645" w14:textId="2AAF75F9" w:rsidR="00FC1E72" w:rsidRPr="00897F47" w:rsidRDefault="00E9304D" w:rsidP="00E9304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56F6E5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0B7ADB0" w14:textId="4AC05C2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18F3372" w14:textId="50A67D8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zdrowotne dziecka, w szczególności niemowląt i planować opiekę w najczęściej występujących chorobach układowych, alergicznych, zakaźnych i metabolicznych oraz stanach niedoborowych; </w:t>
            </w:r>
          </w:p>
        </w:tc>
        <w:tc>
          <w:tcPr>
            <w:tcW w:w="748" w:type="pct"/>
          </w:tcPr>
          <w:p w14:paraId="7DB575A6" w14:textId="43083E71" w:rsidR="00937213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4B0FE54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B42E5B" w14:textId="58FF66E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6326AF" w14:textId="3948793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udzielać pierwszej pomocy w oparzeniach i zadławieniach oraz pielęgnować ranę oparzeniową u niemowlęcia;</w:t>
            </w:r>
          </w:p>
        </w:tc>
        <w:tc>
          <w:tcPr>
            <w:tcW w:w="748" w:type="pct"/>
          </w:tcPr>
          <w:p w14:paraId="28CFE84F" w14:textId="59FAD1FB" w:rsidR="00FC1E72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742587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BDBD90B" w14:textId="0F31F94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C224552" w14:textId="5DCCC43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zdrowotne pacjentek i planować opiekę nad pacjentką w przebiegu najczęściej występujących chorób wewnętrznych; </w:t>
            </w:r>
          </w:p>
        </w:tc>
        <w:tc>
          <w:tcPr>
            <w:tcW w:w="748" w:type="pct"/>
          </w:tcPr>
          <w:p w14:paraId="49CA622F" w14:textId="3E7E26DD" w:rsidR="00FC1E72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28AF7C7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D019AD" w14:textId="2F08C52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075F011" w14:textId="534FE26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wskazania do wykonania badań diagnostycznych i wystawiać skierowania na ich wykonanie, zgodnie z uprawnieniami zawodowymi położnej; </w:t>
            </w:r>
          </w:p>
        </w:tc>
        <w:tc>
          <w:tcPr>
            <w:tcW w:w="748" w:type="pct"/>
          </w:tcPr>
          <w:p w14:paraId="6932576B" w14:textId="111DB5CE" w:rsid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  <w:p w14:paraId="77879D6E" w14:textId="5C676BE7" w:rsidR="00FC1E72" w:rsidRPr="00897F47" w:rsidRDefault="00906800" w:rsidP="00906800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2E4652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F46FD01" w14:textId="01960FA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1650168" w14:textId="1E977BB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wykonywać badanie EKG i rozpoznawać zaburzenia zagrażające życiu pacjentki oraz monitorować zapis czynności bioelektrycznej serca na kardiomonitorze pod kątem stanów zagrożenia jej zdrowia i życia;</w:t>
            </w:r>
          </w:p>
        </w:tc>
        <w:tc>
          <w:tcPr>
            <w:tcW w:w="748" w:type="pct"/>
          </w:tcPr>
          <w:p w14:paraId="6AF3B7F0" w14:textId="1CD7B2F6" w:rsidR="00FC1E72" w:rsidRP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</w:tc>
      </w:tr>
      <w:tr w:rsidR="00FC1E72" w:rsidRPr="00F60588" w14:paraId="56BFA68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F086F0B" w14:textId="548044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98BA7B" w14:textId="45DC959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opiekę nad pacjentką w przebiegu chorób chirurgicznych oraz rozpoznawać wczesne i późne powikłania po zabiegach operacyjnych i im zapobiegać; </w:t>
            </w:r>
          </w:p>
        </w:tc>
        <w:tc>
          <w:tcPr>
            <w:tcW w:w="748" w:type="pct"/>
          </w:tcPr>
          <w:p w14:paraId="24F4EB49" w14:textId="028BD747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  <w:p w14:paraId="0B36F773" w14:textId="125877D8" w:rsidR="00FC1E72" w:rsidRPr="00897F47" w:rsidRDefault="00F5080F" w:rsidP="00F5080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4584645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16397C1" w14:textId="723CC96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C18860" w14:textId="60C3B92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opiekę pooperacyjną w położnictwie i ginekologii;</w:t>
            </w:r>
          </w:p>
        </w:tc>
        <w:tc>
          <w:tcPr>
            <w:tcW w:w="748" w:type="pct"/>
          </w:tcPr>
          <w:p w14:paraId="7F99ACBA" w14:textId="2CCE016C" w:rsidR="00FC1E72" w:rsidRP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04FC349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093DF0" w14:textId="6B28B9C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499D0BE" w14:textId="4410CEA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pacjentek z najczęściej występującymi zaburzeniami psychicznymi w okresie dojrzewania, okołoporodowym i klimakterium, określać cel działania medycznego i planować interwencje terapeutyczne, w tym psychoedukację; </w:t>
            </w:r>
          </w:p>
        </w:tc>
        <w:tc>
          <w:tcPr>
            <w:tcW w:w="748" w:type="pct"/>
          </w:tcPr>
          <w:p w14:paraId="7C17F5F5" w14:textId="44E6F5AC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E43A28E" w14:textId="31D2DC4E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  <w:p w14:paraId="6BE9D779" w14:textId="387EC7AA" w:rsidR="00FC1E72" w:rsidRPr="00897F47" w:rsidRDefault="00F5080F" w:rsidP="00F5080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502A244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7B6E62" w14:textId="64AF63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468F66" w14:textId="5058AE9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rozmowę terapeutyczną;</w:t>
            </w:r>
          </w:p>
        </w:tc>
        <w:tc>
          <w:tcPr>
            <w:tcW w:w="748" w:type="pct"/>
          </w:tcPr>
          <w:p w14:paraId="49F8282D" w14:textId="0571B9AA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103A2B2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BFBBFE" w14:textId="4CB96CA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9C028D" w14:textId="73C335A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rozpoznać stan zagrożenia życia; </w:t>
            </w:r>
          </w:p>
        </w:tc>
        <w:tc>
          <w:tcPr>
            <w:tcW w:w="748" w:type="pct"/>
          </w:tcPr>
          <w:p w14:paraId="4D1A97B0" w14:textId="126A6CB4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056E17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97614C" w14:textId="7725F6B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7C756E" w14:textId="526ADA0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</w:tc>
        <w:tc>
          <w:tcPr>
            <w:tcW w:w="748" w:type="pct"/>
          </w:tcPr>
          <w:p w14:paraId="55B1C81D" w14:textId="76002E9D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AC9232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0157A43" w14:textId="410084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002DDD" w14:textId="7F59A92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pacjentkę do znieczulenia i monitorować jej stan w trakcie znieczulenia; </w:t>
            </w:r>
          </w:p>
        </w:tc>
        <w:tc>
          <w:tcPr>
            <w:tcW w:w="748" w:type="pct"/>
          </w:tcPr>
          <w:p w14:paraId="08EC42BE" w14:textId="7AC1BE76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110ACB7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5573FE" w14:textId="50C83E3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64FAA5F" w14:textId="0F8ED2B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poziom bólu, w tym bólu porodowego, reakcję pacjentki na ból i jego nasilenie oraz stosować farmakologiczne i niefarmakologiczne metody postępowania przeciwbólowego;</w:t>
            </w:r>
          </w:p>
        </w:tc>
        <w:tc>
          <w:tcPr>
            <w:tcW w:w="748" w:type="pct"/>
          </w:tcPr>
          <w:p w14:paraId="3947C2D9" w14:textId="2D041BFF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448562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2D26EA" w14:textId="759A5AB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D3ADB29" w14:textId="52FD3FA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rehabilitację przyłóżkową po operacjach ginekologicznych, porodzie drogami natury i cięciu cesarskim; </w:t>
            </w:r>
          </w:p>
        </w:tc>
        <w:tc>
          <w:tcPr>
            <w:tcW w:w="748" w:type="pct"/>
          </w:tcPr>
          <w:p w14:paraId="05F6B347" w14:textId="1320806E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349C2C2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1EDCB5" w14:textId="7BA5CC2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905D5DC" w14:textId="3CE4B18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różne formy aktywności ruchowej w opiece nad kobietą w różnych okresach jej życia i różnym stanie zdrowia, w szczególności nad kobietą ciężarną i rodzącą oraz z chorobą ginekologiczną;</w:t>
            </w:r>
          </w:p>
        </w:tc>
        <w:tc>
          <w:tcPr>
            <w:tcW w:w="748" w:type="pct"/>
          </w:tcPr>
          <w:p w14:paraId="5FEA250C" w14:textId="7D8AD495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</w:tc>
      </w:tr>
      <w:tr w:rsidR="00FC1E72" w:rsidRPr="00F60588" w14:paraId="68E453A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57ACFC" w14:textId="44BEAA8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943C4D" w14:textId="7BB0A0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przeprowadzać ćwiczenia usprawniające w chorobach ginekologicznych oraz prowadzić rehabilitację późną kobiet po mastektomii i operacjach w onkologii ginekologicznej;</w:t>
            </w:r>
          </w:p>
        </w:tc>
        <w:tc>
          <w:tcPr>
            <w:tcW w:w="748" w:type="pct"/>
          </w:tcPr>
          <w:p w14:paraId="6DDA405E" w14:textId="73E97305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</w:tc>
      </w:tr>
      <w:tr w:rsidR="00FC1E72" w:rsidRPr="00F60588" w14:paraId="1E6B0B2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6A111A" w14:textId="7875F99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21EC758" w14:textId="220351C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rehabilitację wspierającą rozwój psychomotoryczny noworodka i niemowlęcia zdrowego i chorego;</w:t>
            </w:r>
          </w:p>
        </w:tc>
        <w:tc>
          <w:tcPr>
            <w:tcW w:w="748" w:type="pct"/>
          </w:tcPr>
          <w:p w14:paraId="21D25DF4" w14:textId="204F5DBF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</w:tc>
      </w:tr>
      <w:tr w:rsidR="00FC1E72" w:rsidRPr="00F60588" w14:paraId="5E6B36B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B984CF0" w14:textId="310A6D9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CCC3E45" w14:textId="1B3EE30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udzielać pierwszej pomocy w stanach bezpośredniego zagrożenia zdrowia i życia (w tym doraźnie unieruchamiać złamania kości, zwichnięcia i skręcenia, tamować krwawienia i krwotoki) oraz przygotowywać pacjentkę do transportu w takich przypadkach; </w:t>
            </w:r>
          </w:p>
        </w:tc>
        <w:tc>
          <w:tcPr>
            <w:tcW w:w="748" w:type="pct"/>
          </w:tcPr>
          <w:p w14:paraId="727DC7E9" w14:textId="6CD0AB7D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2AFBFC7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201607" w14:textId="4F26DBA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F9DFD0" w14:textId="682BDC4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stan zagrożenia zdrowotnego, w szczególności wymagający podstawowych zabiegów resuscytacyjnych (BLS) na podstawie monitorowania bezprzyrządowego; </w:t>
            </w:r>
          </w:p>
        </w:tc>
        <w:tc>
          <w:tcPr>
            <w:tcW w:w="748" w:type="pct"/>
          </w:tcPr>
          <w:p w14:paraId="140BFD2A" w14:textId="4DF2C819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3C22C7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0122526" w14:textId="4CD4F54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327DF32" w14:textId="704FBE1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zapobiegać powikłaniom wynikającym z podstawowych zabiegów resuscytacyjnych (BLS); </w:t>
            </w:r>
          </w:p>
        </w:tc>
        <w:tc>
          <w:tcPr>
            <w:tcW w:w="748" w:type="pct"/>
          </w:tcPr>
          <w:p w14:paraId="5BAA6A70" w14:textId="0FB2738C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397F9F0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B30D302" w14:textId="3930D60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1BBE47" w14:textId="699071C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wykonywać podstawowe zabiegi resuscytacyjne u dorosłych i dzieci oraz stosować automatyczny defibrylator zewnętrzny (Automated External Defibrillator, AED) i bezprzyrządowe udrażnianie dróg oddechowych;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525F9FBB" w14:textId="57A59976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C5EABD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0049E11" w14:textId="39733D0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C30D9CC" w14:textId="1B61749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krytycznie analizować publikowane wyniki badań naukowych oraz wskazać możliwości ich wykorzystania w praktyce zawodowej położnej; 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6DCC749A" w14:textId="3974A2E4" w:rsidR="00255711" w:rsidRDefault="00255711" w:rsidP="0025571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79206F67" w14:textId="63878BBA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57F225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6F346D4" w14:textId="356EEF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DF0DFE6" w14:textId="1B919E5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regulacje prawne z zakresu prawa autorskiego i prawa ochrony własności intelektualnej w działalności zawodowej położnej.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011EEE96" w14:textId="08C43D0B" w:rsidR="00255711" w:rsidRDefault="00255711" w:rsidP="0025571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5CCA4CD3" w14:textId="70DBE0A4" w:rsidR="00FC1E72" w:rsidRPr="00897F47" w:rsidRDefault="00255711" w:rsidP="00255711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716E3D" w14:paraId="63FCC889" w14:textId="77777777" w:rsidTr="000B4AFC">
        <w:tc>
          <w:tcPr>
            <w:tcW w:w="5000" w:type="pct"/>
            <w:gridSpan w:val="3"/>
            <w:shd w:val="pct10" w:color="auto" w:fill="auto"/>
          </w:tcPr>
          <w:p w14:paraId="7886BC90" w14:textId="03C75A6D" w:rsidR="00FC1E72" w:rsidRPr="00716E3D" w:rsidRDefault="00FC1E72" w:rsidP="00FC1E72">
            <w:pPr>
              <w:jc w:val="center"/>
              <w:rPr>
                <w:rFonts w:asciiTheme="minorHAnsi" w:hAnsiTheme="minorHAnsi" w:cstheme="minorHAnsi"/>
                <w:b/>
                <w:color w:val="000000"/>
                <w:highlight w:val="lightGray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KOMPETENCJE SPOŁECZNE (jest gotów do)</w:t>
            </w:r>
          </w:p>
        </w:tc>
      </w:tr>
      <w:tr w:rsidR="00AD427A" w:rsidRPr="00716E3D" w14:paraId="04904C37" w14:textId="77777777" w:rsidTr="0020443E">
        <w:tc>
          <w:tcPr>
            <w:tcW w:w="749" w:type="pct"/>
            <w:shd w:val="clear" w:color="auto" w:fill="auto"/>
          </w:tcPr>
          <w:p w14:paraId="7C940991" w14:textId="6D6AC4E4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563FF2FD" w14:textId="78174111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kierowania się dobrem pacjentki, poszanowania godności i autonomii osób powierzonych opiece, okazywania zrozumienia dla różnic światopoglądowych </w:t>
            </w:r>
            <w:r w:rsidR="005A5B38">
              <w:br/>
            </w:r>
            <w:r>
              <w:t xml:space="preserve">i kulturowych oraz empatii w relacji z pacjentką, jej rodziną lub opiekunem </w:t>
            </w:r>
            <w:r w:rsidR="005A5B38">
              <w:br/>
            </w:r>
            <w:r>
              <w:t>w ramach uprawnień zawodowych położnej;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394EA56" w14:textId="6E9A4691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P6S_KK1 </w:t>
            </w:r>
          </w:p>
          <w:p w14:paraId="02EE955A" w14:textId="55723ED3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P6S_KO1</w:t>
            </w:r>
          </w:p>
          <w:p w14:paraId="6E59C2BA" w14:textId="145AC668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P6S_KR1</w:t>
            </w:r>
          </w:p>
        </w:tc>
      </w:tr>
      <w:tr w:rsidR="00AD427A" w:rsidRPr="00716E3D" w14:paraId="70EC9DF6" w14:textId="77777777" w:rsidTr="0020443E">
        <w:tc>
          <w:tcPr>
            <w:tcW w:w="749" w:type="pct"/>
            <w:shd w:val="clear" w:color="auto" w:fill="auto"/>
          </w:tcPr>
          <w:p w14:paraId="2EC88A29" w14:textId="34105D29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5E6918DD" w14:textId="75459A3E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przestrzegania praw pacjentki i zasad humanizmu;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0D1B043" w14:textId="587A0C30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P6S_KK2</w:t>
            </w:r>
          </w:p>
          <w:p w14:paraId="3763F513" w14:textId="63641117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P6S_KO2 </w:t>
            </w:r>
          </w:p>
          <w:p w14:paraId="00EBCB8D" w14:textId="10F0972B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P6S_KR2</w:t>
            </w:r>
          </w:p>
        </w:tc>
      </w:tr>
      <w:tr w:rsidR="00AD427A" w:rsidRPr="00716E3D" w14:paraId="697B4770" w14:textId="77777777" w:rsidTr="0020443E">
        <w:trPr>
          <w:trHeight w:val="919"/>
        </w:trPr>
        <w:tc>
          <w:tcPr>
            <w:tcW w:w="749" w:type="pct"/>
            <w:shd w:val="clear" w:color="auto" w:fill="auto"/>
          </w:tcPr>
          <w:p w14:paraId="4074D9FC" w14:textId="72D2AAF5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DDB620D" w14:textId="0A3B3024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samodzielnego i rzetelnego wykonywania zawodu położnej zgodnie z zasadami etyki, w tym przestrzegania wartości i powinności moralnych w opiece nad pacjentką;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5F370BC" w14:textId="7DF5C09C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P6S_KO3</w:t>
            </w:r>
          </w:p>
          <w:p w14:paraId="444D6DD4" w14:textId="6D01FAC1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P6S_KR3</w:t>
            </w:r>
          </w:p>
        </w:tc>
      </w:tr>
      <w:tr w:rsidR="00AD427A" w:rsidRPr="00716E3D" w14:paraId="24F5023E" w14:textId="77777777" w:rsidTr="0020443E">
        <w:tc>
          <w:tcPr>
            <w:tcW w:w="749" w:type="pct"/>
            <w:shd w:val="clear" w:color="auto" w:fill="auto"/>
          </w:tcPr>
          <w:p w14:paraId="39708355" w14:textId="16F57AA2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2C6B2015" w14:textId="1BB2930C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ponoszenia odpowiedzialności za wykonywane czynności zawodowe;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45CFDA5" w14:textId="581FCF71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P6S_KO4 </w:t>
            </w:r>
          </w:p>
          <w:p w14:paraId="24BA950E" w14:textId="5D3274FD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P6S_KR4</w:t>
            </w:r>
          </w:p>
        </w:tc>
      </w:tr>
      <w:tr w:rsidR="00AD427A" w:rsidRPr="00716E3D" w14:paraId="7747631A" w14:textId="77777777" w:rsidTr="0020443E">
        <w:tc>
          <w:tcPr>
            <w:tcW w:w="749" w:type="pct"/>
            <w:shd w:val="clear" w:color="auto" w:fill="auto"/>
          </w:tcPr>
          <w:p w14:paraId="6663DB4A" w14:textId="60293262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1FE08CC3" w14:textId="67CF7208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zasięgania opinii ekspertów w przypadku trudności z samodzielnym rozwiązaniem problemu;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6402A5C" w14:textId="6F622543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P6S_KK3</w:t>
            </w:r>
          </w:p>
          <w:p w14:paraId="56A5D0BB" w14:textId="0E4FC36A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P6S_KO5</w:t>
            </w:r>
          </w:p>
          <w:p w14:paraId="0484D761" w14:textId="3AF83C1A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P6S_KR5</w:t>
            </w:r>
          </w:p>
        </w:tc>
      </w:tr>
      <w:tr w:rsidR="00AD427A" w:rsidRPr="00716E3D" w14:paraId="7C4A3FF7" w14:textId="77777777" w:rsidTr="0020443E">
        <w:tc>
          <w:tcPr>
            <w:tcW w:w="749" w:type="pct"/>
            <w:shd w:val="clear" w:color="auto" w:fill="auto"/>
          </w:tcPr>
          <w:p w14:paraId="08B1C580" w14:textId="491651EC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6F26617" w14:textId="717AB78E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przewidywania i uwzględniania czynników wpływających na reakcje własne </w:t>
            </w:r>
            <w:r>
              <w:br/>
              <w:t>i pacjentki;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CF7AF70" w14:textId="0F8B1AFA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P6S_KK4</w:t>
            </w:r>
          </w:p>
          <w:p w14:paraId="3512365A" w14:textId="3CEDEAA6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P6S_KO6 </w:t>
            </w:r>
          </w:p>
          <w:p w14:paraId="3C4348BD" w14:textId="25087C92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P6S_KR6</w:t>
            </w:r>
          </w:p>
        </w:tc>
      </w:tr>
      <w:tr w:rsidR="00AD427A" w:rsidRPr="00716E3D" w14:paraId="38DC4818" w14:textId="77777777" w:rsidTr="0020443E">
        <w:tc>
          <w:tcPr>
            <w:tcW w:w="749" w:type="pct"/>
            <w:shd w:val="clear" w:color="auto" w:fill="auto"/>
          </w:tcPr>
          <w:p w14:paraId="4784E79B" w14:textId="65575E51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0B60F55" w14:textId="0CA1CBF5" w:rsidR="00AD427A" w:rsidRPr="003E542D" w:rsidRDefault="00140EA1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3770A8A" w14:textId="519FB651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P6S_KK5</w:t>
            </w:r>
          </w:p>
        </w:tc>
      </w:tr>
    </w:tbl>
    <w:p w14:paraId="1CBF93E4" w14:textId="77777777" w:rsidR="000B55DF" w:rsidRPr="00716E3D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07475F" w14:textId="77777777" w:rsidR="000B55DF" w:rsidRPr="00716E3D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7C994C0B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A7D3E40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14:paraId="61CA01E1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716E3D" w14:paraId="38F23BD3" w14:textId="77777777" w:rsidTr="00460C9E">
        <w:tc>
          <w:tcPr>
            <w:tcW w:w="562" w:type="dxa"/>
          </w:tcPr>
          <w:p w14:paraId="0D981931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716E3D" w14:paraId="747E1E70" w14:textId="77777777" w:rsidTr="00460C9E">
        <w:tc>
          <w:tcPr>
            <w:tcW w:w="562" w:type="dxa"/>
          </w:tcPr>
          <w:p w14:paraId="3FEDEFBC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716E3D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716E3D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716E3D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716E3D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620D2110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2CBA4425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krótkich odpowiedzi SAQs</w:t>
            </w:r>
          </w:p>
          <w:p w14:paraId="725B6AC2" w14:textId="30640F0A" w:rsidR="00F27A68" w:rsidRPr="00716E3D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716E3D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uszeregowania odpowiedzi</w:t>
            </w:r>
          </w:p>
          <w:p w14:paraId="6640EE8D" w14:textId="21BC8BA9" w:rsidR="002D59E4" w:rsidRPr="00716E3D" w:rsidRDefault="002D59E4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quiz</w:t>
            </w:r>
          </w:p>
          <w:p w14:paraId="39FB3070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716E3D" w14:paraId="1B47EB3A" w14:textId="77777777" w:rsidTr="00460C9E">
        <w:tc>
          <w:tcPr>
            <w:tcW w:w="562" w:type="dxa"/>
          </w:tcPr>
          <w:p w14:paraId="2562A227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716E3D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59F07328" w14:textId="77777777" w:rsidR="00CC5046" w:rsidRPr="00716E3D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  <w:p w14:paraId="787E9973" w14:textId="77777777" w:rsidR="00CC5046" w:rsidRPr="00716E3D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47" w:type="dxa"/>
          </w:tcPr>
          <w:p w14:paraId="280F242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Pr="00716E3D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716E3D"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 w:rsidRPr="00716E3D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716E3D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716E3D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analiza przypadku/ </w:t>
            </w:r>
            <w:r w:rsidRPr="00716E3D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raport, sprawozdanie</w:t>
            </w:r>
          </w:p>
          <w:p w14:paraId="0B2FED92" w14:textId="2CD635AF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egzamin praktyczn</w:t>
            </w:r>
            <w:r w:rsidR="007827CC">
              <w:rPr>
                <w:rFonts w:asciiTheme="minorHAnsi" w:hAnsiTheme="minorHAnsi" w:cstheme="minorHAnsi"/>
                <w:bCs/>
              </w:rPr>
              <w:t>y</w:t>
            </w:r>
            <w:r w:rsidRPr="00716E3D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16E3D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716E3D" w14:paraId="0B1B51B4" w14:textId="77777777" w:rsidTr="00460C9E">
        <w:tc>
          <w:tcPr>
            <w:tcW w:w="562" w:type="dxa"/>
          </w:tcPr>
          <w:p w14:paraId="3117E1BE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140EA1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140EA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140EA1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140EA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  <w:p w14:paraId="49EFAF0D" w14:textId="77777777" w:rsidR="00CC5046" w:rsidRPr="00716E3D" w:rsidRDefault="00CC5046" w:rsidP="00460C9E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21A20E9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685163F2" w14:textId="2078ADAF" w:rsidR="00CB39A6" w:rsidRPr="00716E3D" w:rsidRDefault="00CC5046" w:rsidP="004F4505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0"/>
          <w:szCs w:val="20"/>
        </w:rPr>
        <w:t>****należy usunąć formy weryfikacji nieadekwatne dla kierunk</w:t>
      </w:r>
      <w:r w:rsidR="00E43ADD" w:rsidRPr="00716E3D">
        <w:rPr>
          <w:rFonts w:asciiTheme="minorHAnsi" w:hAnsiTheme="minorHAnsi" w:cstheme="minorHAnsi"/>
          <w:bCs/>
          <w:sz w:val="20"/>
          <w:szCs w:val="20"/>
        </w:rPr>
        <w:t>u</w:t>
      </w:r>
    </w:p>
    <w:sectPr w:rsidR="00CB39A6" w:rsidRPr="00716E3D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3963" w14:textId="77777777" w:rsidR="00934453" w:rsidRDefault="00934453" w:rsidP="00E91587">
      <w:r>
        <w:separator/>
      </w:r>
    </w:p>
  </w:endnote>
  <w:endnote w:type="continuationSeparator" w:id="0">
    <w:p w14:paraId="476A58BE" w14:textId="77777777" w:rsidR="00934453" w:rsidRDefault="0093445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973679D" w:rsidR="00216469" w:rsidRDefault="00216469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9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9CF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16469" w:rsidRDefault="00216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BAB2C" w14:textId="77777777" w:rsidR="00934453" w:rsidRDefault="00934453" w:rsidP="00E91587">
      <w:r>
        <w:separator/>
      </w:r>
    </w:p>
  </w:footnote>
  <w:footnote w:type="continuationSeparator" w:id="0">
    <w:p w14:paraId="0A54529F" w14:textId="77777777" w:rsidR="00934453" w:rsidRDefault="00934453" w:rsidP="00E91587">
      <w:r>
        <w:continuationSeparator/>
      </w:r>
    </w:p>
  </w:footnote>
  <w:footnote w:id="1">
    <w:p w14:paraId="6353F687" w14:textId="72824D02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216469" w:rsidRPr="00CA39E0" w:rsidRDefault="00216469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216469" w:rsidRPr="00CA39E0" w:rsidRDefault="00216469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216469" w:rsidRDefault="0021646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216469" w:rsidRDefault="00216469">
      <w:pPr>
        <w:pStyle w:val="Tekstprzypisudolnego"/>
        <w:rPr>
          <w:rFonts w:ascii="Times New Roman" w:hAnsi="Times New Roman"/>
        </w:rPr>
      </w:pPr>
    </w:p>
    <w:p w14:paraId="6D78F2C8" w14:textId="5406D97E" w:rsidR="00216469" w:rsidRDefault="00216469">
      <w:pPr>
        <w:pStyle w:val="Tekstprzypisudolnego"/>
        <w:rPr>
          <w:rFonts w:ascii="Times New Roman" w:hAnsi="Times New Roman"/>
        </w:rPr>
      </w:pPr>
    </w:p>
    <w:p w14:paraId="25D293E9" w14:textId="1A812305" w:rsidR="00216469" w:rsidRDefault="00216469">
      <w:pPr>
        <w:pStyle w:val="Tekstprzypisudolnego"/>
        <w:rPr>
          <w:rFonts w:ascii="Times New Roman" w:hAnsi="Times New Roman"/>
        </w:rPr>
      </w:pPr>
    </w:p>
    <w:p w14:paraId="67293455" w14:textId="32C97F97" w:rsidR="00216469" w:rsidRDefault="00216469">
      <w:pPr>
        <w:pStyle w:val="Tekstprzypisudolnego"/>
        <w:rPr>
          <w:rFonts w:ascii="Times New Roman" w:hAnsi="Times New Roman"/>
        </w:rPr>
      </w:pPr>
    </w:p>
    <w:p w14:paraId="77308E1B" w14:textId="1CC8A23D" w:rsidR="00216469" w:rsidRDefault="00216469">
      <w:pPr>
        <w:pStyle w:val="Tekstprzypisudolnego"/>
        <w:rPr>
          <w:rFonts w:ascii="Times New Roman" w:hAnsi="Times New Roman"/>
        </w:rPr>
      </w:pPr>
    </w:p>
    <w:p w14:paraId="5804BE86" w14:textId="77777777" w:rsidR="00216469" w:rsidRPr="00CA39E0" w:rsidRDefault="00216469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16469" w:rsidRDefault="00216469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16469" w:rsidRPr="00645354" w:rsidRDefault="00216469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16469" w:rsidRPr="00645354" w:rsidRDefault="00216469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843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0C10"/>
    <w:rsid w:val="00002572"/>
    <w:rsid w:val="0000434A"/>
    <w:rsid w:val="00006346"/>
    <w:rsid w:val="00011097"/>
    <w:rsid w:val="00011ABF"/>
    <w:rsid w:val="00013A2C"/>
    <w:rsid w:val="00014349"/>
    <w:rsid w:val="00022304"/>
    <w:rsid w:val="0002557F"/>
    <w:rsid w:val="00027FBB"/>
    <w:rsid w:val="00030973"/>
    <w:rsid w:val="00040192"/>
    <w:rsid w:val="00043411"/>
    <w:rsid w:val="00043FAF"/>
    <w:rsid w:val="000512BE"/>
    <w:rsid w:val="00051446"/>
    <w:rsid w:val="00055171"/>
    <w:rsid w:val="00055BE7"/>
    <w:rsid w:val="000600EF"/>
    <w:rsid w:val="00061959"/>
    <w:rsid w:val="00061BE0"/>
    <w:rsid w:val="00062721"/>
    <w:rsid w:val="00064766"/>
    <w:rsid w:val="00064CA1"/>
    <w:rsid w:val="00065673"/>
    <w:rsid w:val="000715F9"/>
    <w:rsid w:val="000723E8"/>
    <w:rsid w:val="0007772F"/>
    <w:rsid w:val="00081E34"/>
    <w:rsid w:val="000837C5"/>
    <w:rsid w:val="00090AF9"/>
    <w:rsid w:val="00092AB9"/>
    <w:rsid w:val="00092CA7"/>
    <w:rsid w:val="00094FE1"/>
    <w:rsid w:val="00095D76"/>
    <w:rsid w:val="00096D74"/>
    <w:rsid w:val="0009746A"/>
    <w:rsid w:val="000A0F2A"/>
    <w:rsid w:val="000A2A62"/>
    <w:rsid w:val="000A73AF"/>
    <w:rsid w:val="000A7913"/>
    <w:rsid w:val="000A7DAF"/>
    <w:rsid w:val="000B4AFC"/>
    <w:rsid w:val="000B4EA8"/>
    <w:rsid w:val="000B55DF"/>
    <w:rsid w:val="000B6C78"/>
    <w:rsid w:val="000B7335"/>
    <w:rsid w:val="000C0D36"/>
    <w:rsid w:val="000C35CD"/>
    <w:rsid w:val="000C698F"/>
    <w:rsid w:val="000C6A65"/>
    <w:rsid w:val="000E04FD"/>
    <w:rsid w:val="000E1146"/>
    <w:rsid w:val="000E2A5E"/>
    <w:rsid w:val="000E2FCE"/>
    <w:rsid w:val="000E40F8"/>
    <w:rsid w:val="000F026A"/>
    <w:rsid w:val="000F44C8"/>
    <w:rsid w:val="000F5E92"/>
    <w:rsid w:val="000F6802"/>
    <w:rsid w:val="001001E2"/>
    <w:rsid w:val="001032BD"/>
    <w:rsid w:val="001039CF"/>
    <w:rsid w:val="00103AB8"/>
    <w:rsid w:val="001041DC"/>
    <w:rsid w:val="001065F2"/>
    <w:rsid w:val="00107272"/>
    <w:rsid w:val="00120477"/>
    <w:rsid w:val="00120584"/>
    <w:rsid w:val="00121EAB"/>
    <w:rsid w:val="0012233B"/>
    <w:rsid w:val="00130276"/>
    <w:rsid w:val="00131F72"/>
    <w:rsid w:val="00133156"/>
    <w:rsid w:val="001345D0"/>
    <w:rsid w:val="00140EA1"/>
    <w:rsid w:val="00141F45"/>
    <w:rsid w:val="001526FA"/>
    <w:rsid w:val="00155E8C"/>
    <w:rsid w:val="001565D7"/>
    <w:rsid w:val="001602E2"/>
    <w:rsid w:val="00160C59"/>
    <w:rsid w:val="00160CAB"/>
    <w:rsid w:val="001614E3"/>
    <w:rsid w:val="001626C5"/>
    <w:rsid w:val="001638D3"/>
    <w:rsid w:val="00166AED"/>
    <w:rsid w:val="0017205D"/>
    <w:rsid w:val="00174ED8"/>
    <w:rsid w:val="00175288"/>
    <w:rsid w:val="00175422"/>
    <w:rsid w:val="0018501D"/>
    <w:rsid w:val="00185C11"/>
    <w:rsid w:val="00187F73"/>
    <w:rsid w:val="001923C0"/>
    <w:rsid w:val="0019573F"/>
    <w:rsid w:val="00195B3C"/>
    <w:rsid w:val="001A086B"/>
    <w:rsid w:val="001A1731"/>
    <w:rsid w:val="001A1EBA"/>
    <w:rsid w:val="001A2632"/>
    <w:rsid w:val="001A4017"/>
    <w:rsid w:val="001B1656"/>
    <w:rsid w:val="001B1FB8"/>
    <w:rsid w:val="001B2B26"/>
    <w:rsid w:val="001B6598"/>
    <w:rsid w:val="001B679E"/>
    <w:rsid w:val="001B7C90"/>
    <w:rsid w:val="001B7E33"/>
    <w:rsid w:val="001C26D4"/>
    <w:rsid w:val="001C2AC4"/>
    <w:rsid w:val="001C5198"/>
    <w:rsid w:val="001C5892"/>
    <w:rsid w:val="001C62B0"/>
    <w:rsid w:val="001D23A5"/>
    <w:rsid w:val="001D2C27"/>
    <w:rsid w:val="001D2F44"/>
    <w:rsid w:val="001D4BF2"/>
    <w:rsid w:val="001D69DA"/>
    <w:rsid w:val="001D6FCD"/>
    <w:rsid w:val="001E1B84"/>
    <w:rsid w:val="001E2E5C"/>
    <w:rsid w:val="001E5523"/>
    <w:rsid w:val="001E6AA1"/>
    <w:rsid w:val="001F20A7"/>
    <w:rsid w:val="001F36F2"/>
    <w:rsid w:val="001F3FBC"/>
    <w:rsid w:val="001F76DC"/>
    <w:rsid w:val="001F7C2E"/>
    <w:rsid w:val="00203F23"/>
    <w:rsid w:val="0020443E"/>
    <w:rsid w:val="00204C52"/>
    <w:rsid w:val="00204C97"/>
    <w:rsid w:val="002051C8"/>
    <w:rsid w:val="00205289"/>
    <w:rsid w:val="00205696"/>
    <w:rsid w:val="00207E6F"/>
    <w:rsid w:val="002119ED"/>
    <w:rsid w:val="00212320"/>
    <w:rsid w:val="00216469"/>
    <w:rsid w:val="002213E7"/>
    <w:rsid w:val="00222B99"/>
    <w:rsid w:val="002233FE"/>
    <w:rsid w:val="00230252"/>
    <w:rsid w:val="00230369"/>
    <w:rsid w:val="00233883"/>
    <w:rsid w:val="00237E81"/>
    <w:rsid w:val="0024082D"/>
    <w:rsid w:val="00241146"/>
    <w:rsid w:val="002414B9"/>
    <w:rsid w:val="00241AFF"/>
    <w:rsid w:val="00246CCF"/>
    <w:rsid w:val="0025266E"/>
    <w:rsid w:val="002529F2"/>
    <w:rsid w:val="00253035"/>
    <w:rsid w:val="00255711"/>
    <w:rsid w:val="002649ED"/>
    <w:rsid w:val="0026523B"/>
    <w:rsid w:val="00267F93"/>
    <w:rsid w:val="002719ED"/>
    <w:rsid w:val="00276929"/>
    <w:rsid w:val="0027692E"/>
    <w:rsid w:val="002822CA"/>
    <w:rsid w:val="00282A3B"/>
    <w:rsid w:val="002847CF"/>
    <w:rsid w:val="00286CE7"/>
    <w:rsid w:val="0029469A"/>
    <w:rsid w:val="00294AD4"/>
    <w:rsid w:val="00296B8B"/>
    <w:rsid w:val="00296DF1"/>
    <w:rsid w:val="00297BD7"/>
    <w:rsid w:val="00297F82"/>
    <w:rsid w:val="002B1B9A"/>
    <w:rsid w:val="002B1EC8"/>
    <w:rsid w:val="002B2661"/>
    <w:rsid w:val="002B2A02"/>
    <w:rsid w:val="002B311D"/>
    <w:rsid w:val="002C3225"/>
    <w:rsid w:val="002C66EC"/>
    <w:rsid w:val="002C77A5"/>
    <w:rsid w:val="002C77C9"/>
    <w:rsid w:val="002C7AAE"/>
    <w:rsid w:val="002D59E4"/>
    <w:rsid w:val="002D7CC0"/>
    <w:rsid w:val="002E2684"/>
    <w:rsid w:val="002E5ADF"/>
    <w:rsid w:val="002E7D99"/>
    <w:rsid w:val="002F17D5"/>
    <w:rsid w:val="002F38AC"/>
    <w:rsid w:val="002F4AEC"/>
    <w:rsid w:val="002F5D9D"/>
    <w:rsid w:val="00302056"/>
    <w:rsid w:val="00304C88"/>
    <w:rsid w:val="0030511E"/>
    <w:rsid w:val="00306265"/>
    <w:rsid w:val="003079EF"/>
    <w:rsid w:val="00311F0C"/>
    <w:rsid w:val="0032216B"/>
    <w:rsid w:val="00326B14"/>
    <w:rsid w:val="00332B65"/>
    <w:rsid w:val="00337495"/>
    <w:rsid w:val="00340F63"/>
    <w:rsid w:val="00342EAF"/>
    <w:rsid w:val="00345050"/>
    <w:rsid w:val="00347843"/>
    <w:rsid w:val="00351B32"/>
    <w:rsid w:val="0035636F"/>
    <w:rsid w:val="00360381"/>
    <w:rsid w:val="00364E27"/>
    <w:rsid w:val="003657B3"/>
    <w:rsid w:val="00375DF1"/>
    <w:rsid w:val="00376688"/>
    <w:rsid w:val="00380FD8"/>
    <w:rsid w:val="00381DBB"/>
    <w:rsid w:val="00384F1D"/>
    <w:rsid w:val="00390319"/>
    <w:rsid w:val="00391306"/>
    <w:rsid w:val="00391790"/>
    <w:rsid w:val="003977CF"/>
    <w:rsid w:val="003A41FE"/>
    <w:rsid w:val="003A5A23"/>
    <w:rsid w:val="003A72CD"/>
    <w:rsid w:val="003B39B7"/>
    <w:rsid w:val="003B4008"/>
    <w:rsid w:val="003B4194"/>
    <w:rsid w:val="003B58BF"/>
    <w:rsid w:val="003B74AB"/>
    <w:rsid w:val="003C2577"/>
    <w:rsid w:val="003C2D3A"/>
    <w:rsid w:val="003C45E2"/>
    <w:rsid w:val="003E054A"/>
    <w:rsid w:val="003E1722"/>
    <w:rsid w:val="003E542D"/>
    <w:rsid w:val="003E6DB3"/>
    <w:rsid w:val="003F1317"/>
    <w:rsid w:val="003F3356"/>
    <w:rsid w:val="003F59C9"/>
    <w:rsid w:val="00402456"/>
    <w:rsid w:val="004030EE"/>
    <w:rsid w:val="0040708B"/>
    <w:rsid w:val="004100FB"/>
    <w:rsid w:val="00424228"/>
    <w:rsid w:val="004243C5"/>
    <w:rsid w:val="004245FE"/>
    <w:rsid w:val="00425C86"/>
    <w:rsid w:val="00426E62"/>
    <w:rsid w:val="00430740"/>
    <w:rsid w:val="0043191F"/>
    <w:rsid w:val="00434383"/>
    <w:rsid w:val="00435437"/>
    <w:rsid w:val="004452EF"/>
    <w:rsid w:val="00445A08"/>
    <w:rsid w:val="00446BB5"/>
    <w:rsid w:val="0044727D"/>
    <w:rsid w:val="00447F94"/>
    <w:rsid w:val="0045049E"/>
    <w:rsid w:val="004517A1"/>
    <w:rsid w:val="0045266D"/>
    <w:rsid w:val="0045565E"/>
    <w:rsid w:val="00456032"/>
    <w:rsid w:val="004565C9"/>
    <w:rsid w:val="00456D0E"/>
    <w:rsid w:val="00456F13"/>
    <w:rsid w:val="00460C9E"/>
    <w:rsid w:val="00465F2F"/>
    <w:rsid w:val="00472F43"/>
    <w:rsid w:val="0047656E"/>
    <w:rsid w:val="00480BB7"/>
    <w:rsid w:val="00481792"/>
    <w:rsid w:val="0048463E"/>
    <w:rsid w:val="004938DD"/>
    <w:rsid w:val="00493ACA"/>
    <w:rsid w:val="00494AEF"/>
    <w:rsid w:val="004A05BC"/>
    <w:rsid w:val="004A459F"/>
    <w:rsid w:val="004A670D"/>
    <w:rsid w:val="004B5362"/>
    <w:rsid w:val="004C00F4"/>
    <w:rsid w:val="004C26DC"/>
    <w:rsid w:val="004C47FD"/>
    <w:rsid w:val="004C4FE8"/>
    <w:rsid w:val="004C5879"/>
    <w:rsid w:val="004D017C"/>
    <w:rsid w:val="004D0827"/>
    <w:rsid w:val="004D6BFD"/>
    <w:rsid w:val="004E4DD5"/>
    <w:rsid w:val="004E653E"/>
    <w:rsid w:val="004F08BA"/>
    <w:rsid w:val="004F1377"/>
    <w:rsid w:val="004F1618"/>
    <w:rsid w:val="004F27F7"/>
    <w:rsid w:val="004F4505"/>
    <w:rsid w:val="004F4C7D"/>
    <w:rsid w:val="004F4D9D"/>
    <w:rsid w:val="00502EF5"/>
    <w:rsid w:val="00504D54"/>
    <w:rsid w:val="00506E94"/>
    <w:rsid w:val="005106B7"/>
    <w:rsid w:val="00511C04"/>
    <w:rsid w:val="00514470"/>
    <w:rsid w:val="00516423"/>
    <w:rsid w:val="00516D08"/>
    <w:rsid w:val="00517101"/>
    <w:rsid w:val="005200AA"/>
    <w:rsid w:val="005215EC"/>
    <w:rsid w:val="00522BD8"/>
    <w:rsid w:val="0052338D"/>
    <w:rsid w:val="005239BD"/>
    <w:rsid w:val="00524953"/>
    <w:rsid w:val="00526103"/>
    <w:rsid w:val="00527E04"/>
    <w:rsid w:val="00531CF8"/>
    <w:rsid w:val="00532E59"/>
    <w:rsid w:val="00533EF4"/>
    <w:rsid w:val="00543B19"/>
    <w:rsid w:val="00544AEF"/>
    <w:rsid w:val="005451CB"/>
    <w:rsid w:val="005518DD"/>
    <w:rsid w:val="00553DB5"/>
    <w:rsid w:val="005615F3"/>
    <w:rsid w:val="00562224"/>
    <w:rsid w:val="005631B3"/>
    <w:rsid w:val="0056343F"/>
    <w:rsid w:val="00564913"/>
    <w:rsid w:val="00571B79"/>
    <w:rsid w:val="0057305A"/>
    <w:rsid w:val="0057469C"/>
    <w:rsid w:val="00575CBC"/>
    <w:rsid w:val="00575EF1"/>
    <w:rsid w:val="00576755"/>
    <w:rsid w:val="005770D3"/>
    <w:rsid w:val="00577422"/>
    <w:rsid w:val="00580CDF"/>
    <w:rsid w:val="00580EAE"/>
    <w:rsid w:val="0058218C"/>
    <w:rsid w:val="005835D2"/>
    <w:rsid w:val="0058587D"/>
    <w:rsid w:val="00586909"/>
    <w:rsid w:val="0059058B"/>
    <w:rsid w:val="00590F25"/>
    <w:rsid w:val="00593F73"/>
    <w:rsid w:val="005976DC"/>
    <w:rsid w:val="00597814"/>
    <w:rsid w:val="00597B47"/>
    <w:rsid w:val="005A04EA"/>
    <w:rsid w:val="005A3290"/>
    <w:rsid w:val="005A5B38"/>
    <w:rsid w:val="005A761C"/>
    <w:rsid w:val="005B00AB"/>
    <w:rsid w:val="005B2E18"/>
    <w:rsid w:val="005B2EA4"/>
    <w:rsid w:val="005C1E8E"/>
    <w:rsid w:val="005C4688"/>
    <w:rsid w:val="005D037C"/>
    <w:rsid w:val="005D08F3"/>
    <w:rsid w:val="005D285D"/>
    <w:rsid w:val="005D6788"/>
    <w:rsid w:val="005E096D"/>
    <w:rsid w:val="005E0D5B"/>
    <w:rsid w:val="005E4DE7"/>
    <w:rsid w:val="005E5527"/>
    <w:rsid w:val="005E6891"/>
    <w:rsid w:val="005E7229"/>
    <w:rsid w:val="005F0866"/>
    <w:rsid w:val="005F2E3A"/>
    <w:rsid w:val="005F5FF7"/>
    <w:rsid w:val="005F7409"/>
    <w:rsid w:val="006003E8"/>
    <w:rsid w:val="00600781"/>
    <w:rsid w:val="006008C2"/>
    <w:rsid w:val="0060153E"/>
    <w:rsid w:val="00601A71"/>
    <w:rsid w:val="00603A17"/>
    <w:rsid w:val="006061C7"/>
    <w:rsid w:val="00606372"/>
    <w:rsid w:val="006076A7"/>
    <w:rsid w:val="006119FD"/>
    <w:rsid w:val="00611C96"/>
    <w:rsid w:val="006135D0"/>
    <w:rsid w:val="00617062"/>
    <w:rsid w:val="006210A3"/>
    <w:rsid w:val="006227CE"/>
    <w:rsid w:val="0062428D"/>
    <w:rsid w:val="006255F1"/>
    <w:rsid w:val="006265F1"/>
    <w:rsid w:val="006273CA"/>
    <w:rsid w:val="00631F54"/>
    <w:rsid w:val="0063367A"/>
    <w:rsid w:val="00641523"/>
    <w:rsid w:val="006429EC"/>
    <w:rsid w:val="00645354"/>
    <w:rsid w:val="00647300"/>
    <w:rsid w:val="00653723"/>
    <w:rsid w:val="00654ABF"/>
    <w:rsid w:val="00657F8B"/>
    <w:rsid w:val="0066261A"/>
    <w:rsid w:val="00670179"/>
    <w:rsid w:val="00671B4C"/>
    <w:rsid w:val="00676676"/>
    <w:rsid w:val="0068083A"/>
    <w:rsid w:val="00680A95"/>
    <w:rsid w:val="00680E6F"/>
    <w:rsid w:val="006812A2"/>
    <w:rsid w:val="00682244"/>
    <w:rsid w:val="00682763"/>
    <w:rsid w:val="00683033"/>
    <w:rsid w:val="0069145C"/>
    <w:rsid w:val="00691729"/>
    <w:rsid w:val="00693856"/>
    <w:rsid w:val="006A34BC"/>
    <w:rsid w:val="006A3A82"/>
    <w:rsid w:val="006A4BBE"/>
    <w:rsid w:val="006A4E2F"/>
    <w:rsid w:val="006A5715"/>
    <w:rsid w:val="006A7523"/>
    <w:rsid w:val="006B4E7A"/>
    <w:rsid w:val="006B6D11"/>
    <w:rsid w:val="006C27B1"/>
    <w:rsid w:val="006C5F58"/>
    <w:rsid w:val="006C6922"/>
    <w:rsid w:val="006D0122"/>
    <w:rsid w:val="006D0A99"/>
    <w:rsid w:val="006D2581"/>
    <w:rsid w:val="006D37EA"/>
    <w:rsid w:val="006D622E"/>
    <w:rsid w:val="006E1FBB"/>
    <w:rsid w:val="006E5243"/>
    <w:rsid w:val="006E5EBF"/>
    <w:rsid w:val="006F0702"/>
    <w:rsid w:val="006F1075"/>
    <w:rsid w:val="006F3CB8"/>
    <w:rsid w:val="00701249"/>
    <w:rsid w:val="00703558"/>
    <w:rsid w:val="0070514C"/>
    <w:rsid w:val="00710402"/>
    <w:rsid w:val="00713C43"/>
    <w:rsid w:val="00716E3D"/>
    <w:rsid w:val="00717CB7"/>
    <w:rsid w:val="00717D65"/>
    <w:rsid w:val="00720949"/>
    <w:rsid w:val="00721CC5"/>
    <w:rsid w:val="0072236C"/>
    <w:rsid w:val="0072345A"/>
    <w:rsid w:val="007268E5"/>
    <w:rsid w:val="0074218E"/>
    <w:rsid w:val="00743999"/>
    <w:rsid w:val="00744441"/>
    <w:rsid w:val="00747A5D"/>
    <w:rsid w:val="00747C2F"/>
    <w:rsid w:val="00747F53"/>
    <w:rsid w:val="00750982"/>
    <w:rsid w:val="00754483"/>
    <w:rsid w:val="007649B1"/>
    <w:rsid w:val="0076519D"/>
    <w:rsid w:val="00765852"/>
    <w:rsid w:val="007661BD"/>
    <w:rsid w:val="007736F6"/>
    <w:rsid w:val="007743A6"/>
    <w:rsid w:val="00776116"/>
    <w:rsid w:val="007827CC"/>
    <w:rsid w:val="00785F1B"/>
    <w:rsid w:val="00786F5F"/>
    <w:rsid w:val="00791688"/>
    <w:rsid w:val="00797C06"/>
    <w:rsid w:val="007A2B9C"/>
    <w:rsid w:val="007A406C"/>
    <w:rsid w:val="007A47E9"/>
    <w:rsid w:val="007A790E"/>
    <w:rsid w:val="007B30CD"/>
    <w:rsid w:val="007B34C1"/>
    <w:rsid w:val="007B631A"/>
    <w:rsid w:val="007B725E"/>
    <w:rsid w:val="007C02D7"/>
    <w:rsid w:val="007C3388"/>
    <w:rsid w:val="007C7FCB"/>
    <w:rsid w:val="007D11BA"/>
    <w:rsid w:val="007D1B3A"/>
    <w:rsid w:val="007D1CCA"/>
    <w:rsid w:val="007D3361"/>
    <w:rsid w:val="007D4057"/>
    <w:rsid w:val="007D7502"/>
    <w:rsid w:val="007E0AC7"/>
    <w:rsid w:val="007E3C94"/>
    <w:rsid w:val="007E5293"/>
    <w:rsid w:val="007E7B47"/>
    <w:rsid w:val="007E7CD0"/>
    <w:rsid w:val="007F51DB"/>
    <w:rsid w:val="0080091A"/>
    <w:rsid w:val="008014C2"/>
    <w:rsid w:val="0080207E"/>
    <w:rsid w:val="00803958"/>
    <w:rsid w:val="00804DA9"/>
    <w:rsid w:val="00805885"/>
    <w:rsid w:val="008104AA"/>
    <w:rsid w:val="00810DB9"/>
    <w:rsid w:val="00810E08"/>
    <w:rsid w:val="00813143"/>
    <w:rsid w:val="008140E8"/>
    <w:rsid w:val="0081441A"/>
    <w:rsid w:val="00814593"/>
    <w:rsid w:val="008158E0"/>
    <w:rsid w:val="008219CF"/>
    <w:rsid w:val="008247DA"/>
    <w:rsid w:val="00824E6F"/>
    <w:rsid w:val="008275F8"/>
    <w:rsid w:val="0083250A"/>
    <w:rsid w:val="00837719"/>
    <w:rsid w:val="00842182"/>
    <w:rsid w:val="0084233D"/>
    <w:rsid w:val="00843A56"/>
    <w:rsid w:val="00846424"/>
    <w:rsid w:val="008529C1"/>
    <w:rsid w:val="008537D3"/>
    <w:rsid w:val="00853AFF"/>
    <w:rsid w:val="00855152"/>
    <w:rsid w:val="00856A6F"/>
    <w:rsid w:val="00857B00"/>
    <w:rsid w:val="00861DF5"/>
    <w:rsid w:val="00863DD0"/>
    <w:rsid w:val="00864B5B"/>
    <w:rsid w:val="00865747"/>
    <w:rsid w:val="00865BBF"/>
    <w:rsid w:val="00871076"/>
    <w:rsid w:val="0087581D"/>
    <w:rsid w:val="00875BB7"/>
    <w:rsid w:val="00881EEF"/>
    <w:rsid w:val="00883EE4"/>
    <w:rsid w:val="00887763"/>
    <w:rsid w:val="00891C66"/>
    <w:rsid w:val="008929DF"/>
    <w:rsid w:val="008936DF"/>
    <w:rsid w:val="00897F47"/>
    <w:rsid w:val="008A2BFB"/>
    <w:rsid w:val="008A366E"/>
    <w:rsid w:val="008A4A35"/>
    <w:rsid w:val="008A4D97"/>
    <w:rsid w:val="008A53B8"/>
    <w:rsid w:val="008B023C"/>
    <w:rsid w:val="008B5DE7"/>
    <w:rsid w:val="008C5F04"/>
    <w:rsid w:val="008D1C40"/>
    <w:rsid w:val="008D2AF9"/>
    <w:rsid w:val="008D2EA5"/>
    <w:rsid w:val="008D52CB"/>
    <w:rsid w:val="008E0E93"/>
    <w:rsid w:val="008E2E21"/>
    <w:rsid w:val="008F4BC9"/>
    <w:rsid w:val="008F4D56"/>
    <w:rsid w:val="008F5B64"/>
    <w:rsid w:val="00900823"/>
    <w:rsid w:val="00901862"/>
    <w:rsid w:val="00906800"/>
    <w:rsid w:val="00907E92"/>
    <w:rsid w:val="00910EC3"/>
    <w:rsid w:val="00911F35"/>
    <w:rsid w:val="0091372C"/>
    <w:rsid w:val="00913AB0"/>
    <w:rsid w:val="0091744D"/>
    <w:rsid w:val="00920324"/>
    <w:rsid w:val="00920663"/>
    <w:rsid w:val="00926E6D"/>
    <w:rsid w:val="0092780F"/>
    <w:rsid w:val="00927E88"/>
    <w:rsid w:val="00934453"/>
    <w:rsid w:val="00935603"/>
    <w:rsid w:val="009359CA"/>
    <w:rsid w:val="00935C76"/>
    <w:rsid w:val="0093646A"/>
    <w:rsid w:val="00937213"/>
    <w:rsid w:val="009377AB"/>
    <w:rsid w:val="0094067C"/>
    <w:rsid w:val="00946D3F"/>
    <w:rsid w:val="00947F72"/>
    <w:rsid w:val="0096158E"/>
    <w:rsid w:val="009628FD"/>
    <w:rsid w:val="00962A98"/>
    <w:rsid w:val="00963ECE"/>
    <w:rsid w:val="00966B67"/>
    <w:rsid w:val="00967387"/>
    <w:rsid w:val="00981BC9"/>
    <w:rsid w:val="00983C54"/>
    <w:rsid w:val="009853E2"/>
    <w:rsid w:val="009861A5"/>
    <w:rsid w:val="00986CF0"/>
    <w:rsid w:val="00986FA2"/>
    <w:rsid w:val="009875B4"/>
    <w:rsid w:val="0099049B"/>
    <w:rsid w:val="0099137A"/>
    <w:rsid w:val="009917D2"/>
    <w:rsid w:val="009939BD"/>
    <w:rsid w:val="00994A37"/>
    <w:rsid w:val="00994D94"/>
    <w:rsid w:val="00995163"/>
    <w:rsid w:val="00996E04"/>
    <w:rsid w:val="009978B0"/>
    <w:rsid w:val="009A43FC"/>
    <w:rsid w:val="009A5C3B"/>
    <w:rsid w:val="009A62B1"/>
    <w:rsid w:val="009B0ECF"/>
    <w:rsid w:val="009B1F04"/>
    <w:rsid w:val="009B40B2"/>
    <w:rsid w:val="009B71CD"/>
    <w:rsid w:val="009B7E04"/>
    <w:rsid w:val="009C4227"/>
    <w:rsid w:val="009D477A"/>
    <w:rsid w:val="009D57F7"/>
    <w:rsid w:val="009D5E42"/>
    <w:rsid w:val="009D73A7"/>
    <w:rsid w:val="009E14FD"/>
    <w:rsid w:val="009E2318"/>
    <w:rsid w:val="009E2859"/>
    <w:rsid w:val="009F07CA"/>
    <w:rsid w:val="009F5F04"/>
    <w:rsid w:val="009F7070"/>
    <w:rsid w:val="00A00177"/>
    <w:rsid w:val="00A01E54"/>
    <w:rsid w:val="00A07BF7"/>
    <w:rsid w:val="00A153E0"/>
    <w:rsid w:val="00A2023C"/>
    <w:rsid w:val="00A20326"/>
    <w:rsid w:val="00A2244E"/>
    <w:rsid w:val="00A23234"/>
    <w:rsid w:val="00A25406"/>
    <w:rsid w:val="00A26138"/>
    <w:rsid w:val="00A266D2"/>
    <w:rsid w:val="00A31831"/>
    <w:rsid w:val="00A31C41"/>
    <w:rsid w:val="00A336B5"/>
    <w:rsid w:val="00A34CB0"/>
    <w:rsid w:val="00A35375"/>
    <w:rsid w:val="00A45C82"/>
    <w:rsid w:val="00A46003"/>
    <w:rsid w:val="00A4726C"/>
    <w:rsid w:val="00A47309"/>
    <w:rsid w:val="00A474CA"/>
    <w:rsid w:val="00A53DF9"/>
    <w:rsid w:val="00A54B0A"/>
    <w:rsid w:val="00A57BBF"/>
    <w:rsid w:val="00A60FAF"/>
    <w:rsid w:val="00A63869"/>
    <w:rsid w:val="00A63F09"/>
    <w:rsid w:val="00A65C9E"/>
    <w:rsid w:val="00A66883"/>
    <w:rsid w:val="00A7296F"/>
    <w:rsid w:val="00A72BC3"/>
    <w:rsid w:val="00A73E03"/>
    <w:rsid w:val="00A763C7"/>
    <w:rsid w:val="00A80935"/>
    <w:rsid w:val="00A8121A"/>
    <w:rsid w:val="00A81B0E"/>
    <w:rsid w:val="00A81BCE"/>
    <w:rsid w:val="00A82841"/>
    <w:rsid w:val="00A842EC"/>
    <w:rsid w:val="00A85FE3"/>
    <w:rsid w:val="00A87978"/>
    <w:rsid w:val="00A87EB6"/>
    <w:rsid w:val="00A9091C"/>
    <w:rsid w:val="00A947AF"/>
    <w:rsid w:val="00A9533C"/>
    <w:rsid w:val="00A9590E"/>
    <w:rsid w:val="00AA3823"/>
    <w:rsid w:val="00AA39C9"/>
    <w:rsid w:val="00AA642E"/>
    <w:rsid w:val="00AC116C"/>
    <w:rsid w:val="00AC6219"/>
    <w:rsid w:val="00AD427A"/>
    <w:rsid w:val="00AD63D2"/>
    <w:rsid w:val="00AE0168"/>
    <w:rsid w:val="00AE1EBC"/>
    <w:rsid w:val="00AE27B6"/>
    <w:rsid w:val="00AF0A8E"/>
    <w:rsid w:val="00AF15E8"/>
    <w:rsid w:val="00AF1FBC"/>
    <w:rsid w:val="00AF2CA8"/>
    <w:rsid w:val="00AF3F87"/>
    <w:rsid w:val="00AF64EA"/>
    <w:rsid w:val="00B007D7"/>
    <w:rsid w:val="00B01585"/>
    <w:rsid w:val="00B031F9"/>
    <w:rsid w:val="00B0415A"/>
    <w:rsid w:val="00B041A8"/>
    <w:rsid w:val="00B043D2"/>
    <w:rsid w:val="00B04C49"/>
    <w:rsid w:val="00B04CBF"/>
    <w:rsid w:val="00B12780"/>
    <w:rsid w:val="00B13927"/>
    <w:rsid w:val="00B1395C"/>
    <w:rsid w:val="00B14659"/>
    <w:rsid w:val="00B16169"/>
    <w:rsid w:val="00B164AA"/>
    <w:rsid w:val="00B20A47"/>
    <w:rsid w:val="00B24CA1"/>
    <w:rsid w:val="00B268A0"/>
    <w:rsid w:val="00B27F33"/>
    <w:rsid w:val="00B3130D"/>
    <w:rsid w:val="00B3159A"/>
    <w:rsid w:val="00B32030"/>
    <w:rsid w:val="00B336FD"/>
    <w:rsid w:val="00B35900"/>
    <w:rsid w:val="00B3702A"/>
    <w:rsid w:val="00B405A6"/>
    <w:rsid w:val="00B41DBC"/>
    <w:rsid w:val="00B456AD"/>
    <w:rsid w:val="00B46695"/>
    <w:rsid w:val="00B46DA3"/>
    <w:rsid w:val="00B50862"/>
    <w:rsid w:val="00B51E2B"/>
    <w:rsid w:val="00B522B9"/>
    <w:rsid w:val="00B560D5"/>
    <w:rsid w:val="00B57699"/>
    <w:rsid w:val="00B64245"/>
    <w:rsid w:val="00B65082"/>
    <w:rsid w:val="00B6726C"/>
    <w:rsid w:val="00B71E51"/>
    <w:rsid w:val="00B7281F"/>
    <w:rsid w:val="00B72EC4"/>
    <w:rsid w:val="00B806AD"/>
    <w:rsid w:val="00B81605"/>
    <w:rsid w:val="00B875CE"/>
    <w:rsid w:val="00B87965"/>
    <w:rsid w:val="00B9178F"/>
    <w:rsid w:val="00B9205F"/>
    <w:rsid w:val="00B93BC3"/>
    <w:rsid w:val="00BA3AB6"/>
    <w:rsid w:val="00BA618E"/>
    <w:rsid w:val="00BA6648"/>
    <w:rsid w:val="00BA6B46"/>
    <w:rsid w:val="00BB7FCC"/>
    <w:rsid w:val="00BC1CA0"/>
    <w:rsid w:val="00BC26CF"/>
    <w:rsid w:val="00BC4DC6"/>
    <w:rsid w:val="00BD10FE"/>
    <w:rsid w:val="00BD153B"/>
    <w:rsid w:val="00BD174F"/>
    <w:rsid w:val="00BD3641"/>
    <w:rsid w:val="00BE181F"/>
    <w:rsid w:val="00BE5767"/>
    <w:rsid w:val="00BF35C1"/>
    <w:rsid w:val="00BF4FFC"/>
    <w:rsid w:val="00BF6863"/>
    <w:rsid w:val="00C00899"/>
    <w:rsid w:val="00C00FD4"/>
    <w:rsid w:val="00C04EC8"/>
    <w:rsid w:val="00C065B0"/>
    <w:rsid w:val="00C06782"/>
    <w:rsid w:val="00C06AAB"/>
    <w:rsid w:val="00C1016B"/>
    <w:rsid w:val="00C11DEC"/>
    <w:rsid w:val="00C120E6"/>
    <w:rsid w:val="00C153B6"/>
    <w:rsid w:val="00C15D92"/>
    <w:rsid w:val="00C17071"/>
    <w:rsid w:val="00C2123F"/>
    <w:rsid w:val="00C236F8"/>
    <w:rsid w:val="00C24652"/>
    <w:rsid w:val="00C36E52"/>
    <w:rsid w:val="00C403E9"/>
    <w:rsid w:val="00C40C51"/>
    <w:rsid w:val="00C412DC"/>
    <w:rsid w:val="00C41305"/>
    <w:rsid w:val="00C417B9"/>
    <w:rsid w:val="00C42F34"/>
    <w:rsid w:val="00C43374"/>
    <w:rsid w:val="00C4572E"/>
    <w:rsid w:val="00C458F5"/>
    <w:rsid w:val="00C5079F"/>
    <w:rsid w:val="00C51AD7"/>
    <w:rsid w:val="00C56F0C"/>
    <w:rsid w:val="00C572A6"/>
    <w:rsid w:val="00C72FE5"/>
    <w:rsid w:val="00C746FD"/>
    <w:rsid w:val="00C74844"/>
    <w:rsid w:val="00C76B4F"/>
    <w:rsid w:val="00C836B2"/>
    <w:rsid w:val="00C97248"/>
    <w:rsid w:val="00CA0029"/>
    <w:rsid w:val="00CA315E"/>
    <w:rsid w:val="00CA39E0"/>
    <w:rsid w:val="00CB2CCF"/>
    <w:rsid w:val="00CB39A6"/>
    <w:rsid w:val="00CB5811"/>
    <w:rsid w:val="00CC326C"/>
    <w:rsid w:val="00CC3562"/>
    <w:rsid w:val="00CC5046"/>
    <w:rsid w:val="00CC5D9D"/>
    <w:rsid w:val="00CC79FF"/>
    <w:rsid w:val="00CC7E5C"/>
    <w:rsid w:val="00CD24C7"/>
    <w:rsid w:val="00CD5D2E"/>
    <w:rsid w:val="00CE701E"/>
    <w:rsid w:val="00CF0711"/>
    <w:rsid w:val="00CF2094"/>
    <w:rsid w:val="00CF442E"/>
    <w:rsid w:val="00CF51AD"/>
    <w:rsid w:val="00D00BCD"/>
    <w:rsid w:val="00D03B19"/>
    <w:rsid w:val="00D101DA"/>
    <w:rsid w:val="00D23C3C"/>
    <w:rsid w:val="00D2628F"/>
    <w:rsid w:val="00D27683"/>
    <w:rsid w:val="00D2768D"/>
    <w:rsid w:val="00D2773F"/>
    <w:rsid w:val="00D312D7"/>
    <w:rsid w:val="00D31E73"/>
    <w:rsid w:val="00D32C01"/>
    <w:rsid w:val="00D33180"/>
    <w:rsid w:val="00D36EFA"/>
    <w:rsid w:val="00D44DBF"/>
    <w:rsid w:val="00D45222"/>
    <w:rsid w:val="00D4793B"/>
    <w:rsid w:val="00D501CC"/>
    <w:rsid w:val="00D52BCA"/>
    <w:rsid w:val="00D5528B"/>
    <w:rsid w:val="00D56192"/>
    <w:rsid w:val="00D5688A"/>
    <w:rsid w:val="00D631B6"/>
    <w:rsid w:val="00D644D5"/>
    <w:rsid w:val="00D71082"/>
    <w:rsid w:val="00D71B44"/>
    <w:rsid w:val="00D729B0"/>
    <w:rsid w:val="00D76206"/>
    <w:rsid w:val="00D7721C"/>
    <w:rsid w:val="00D77522"/>
    <w:rsid w:val="00D82110"/>
    <w:rsid w:val="00D9223A"/>
    <w:rsid w:val="00D92E73"/>
    <w:rsid w:val="00D93B69"/>
    <w:rsid w:val="00D94D0D"/>
    <w:rsid w:val="00D94EA5"/>
    <w:rsid w:val="00D960EF"/>
    <w:rsid w:val="00D968EC"/>
    <w:rsid w:val="00DA0562"/>
    <w:rsid w:val="00DA0EF3"/>
    <w:rsid w:val="00DA122E"/>
    <w:rsid w:val="00DA6AC8"/>
    <w:rsid w:val="00DA7A35"/>
    <w:rsid w:val="00DB2A00"/>
    <w:rsid w:val="00DB5C8B"/>
    <w:rsid w:val="00DB5EB8"/>
    <w:rsid w:val="00DC1564"/>
    <w:rsid w:val="00DC183C"/>
    <w:rsid w:val="00DC7390"/>
    <w:rsid w:val="00DD21CB"/>
    <w:rsid w:val="00DD2601"/>
    <w:rsid w:val="00DD3621"/>
    <w:rsid w:val="00DD37EE"/>
    <w:rsid w:val="00DD4C94"/>
    <w:rsid w:val="00DD4EDA"/>
    <w:rsid w:val="00DD4FA8"/>
    <w:rsid w:val="00DD5841"/>
    <w:rsid w:val="00DD6285"/>
    <w:rsid w:val="00DE1ACD"/>
    <w:rsid w:val="00DE1BAD"/>
    <w:rsid w:val="00DE22BA"/>
    <w:rsid w:val="00DE64FF"/>
    <w:rsid w:val="00DE7A21"/>
    <w:rsid w:val="00DF3034"/>
    <w:rsid w:val="00DF3874"/>
    <w:rsid w:val="00E01C9F"/>
    <w:rsid w:val="00E02C31"/>
    <w:rsid w:val="00E0465B"/>
    <w:rsid w:val="00E07290"/>
    <w:rsid w:val="00E10BC9"/>
    <w:rsid w:val="00E11726"/>
    <w:rsid w:val="00E215FA"/>
    <w:rsid w:val="00E21D81"/>
    <w:rsid w:val="00E26C24"/>
    <w:rsid w:val="00E356AA"/>
    <w:rsid w:val="00E3636F"/>
    <w:rsid w:val="00E3720F"/>
    <w:rsid w:val="00E406A4"/>
    <w:rsid w:val="00E43ADD"/>
    <w:rsid w:val="00E52B2E"/>
    <w:rsid w:val="00E575DA"/>
    <w:rsid w:val="00E5773B"/>
    <w:rsid w:val="00E57964"/>
    <w:rsid w:val="00E61751"/>
    <w:rsid w:val="00E6364B"/>
    <w:rsid w:val="00E63AD3"/>
    <w:rsid w:val="00E65E62"/>
    <w:rsid w:val="00E7112C"/>
    <w:rsid w:val="00E75156"/>
    <w:rsid w:val="00E75437"/>
    <w:rsid w:val="00E80EA1"/>
    <w:rsid w:val="00E8102E"/>
    <w:rsid w:val="00E83549"/>
    <w:rsid w:val="00E87223"/>
    <w:rsid w:val="00E90617"/>
    <w:rsid w:val="00E91587"/>
    <w:rsid w:val="00E922F5"/>
    <w:rsid w:val="00E9304D"/>
    <w:rsid w:val="00E9351D"/>
    <w:rsid w:val="00E93B8E"/>
    <w:rsid w:val="00E95EFD"/>
    <w:rsid w:val="00E96B7C"/>
    <w:rsid w:val="00E96C8D"/>
    <w:rsid w:val="00E97643"/>
    <w:rsid w:val="00EA122C"/>
    <w:rsid w:val="00EA193B"/>
    <w:rsid w:val="00EA26EE"/>
    <w:rsid w:val="00EA55EF"/>
    <w:rsid w:val="00EA5C88"/>
    <w:rsid w:val="00EA66B5"/>
    <w:rsid w:val="00EA7990"/>
    <w:rsid w:val="00EB0535"/>
    <w:rsid w:val="00EB053F"/>
    <w:rsid w:val="00EB6FE8"/>
    <w:rsid w:val="00EC17D2"/>
    <w:rsid w:val="00EC3A11"/>
    <w:rsid w:val="00EC6883"/>
    <w:rsid w:val="00ED38C2"/>
    <w:rsid w:val="00ED5139"/>
    <w:rsid w:val="00EE492F"/>
    <w:rsid w:val="00EE63ED"/>
    <w:rsid w:val="00EF4BE2"/>
    <w:rsid w:val="00EF7F03"/>
    <w:rsid w:val="00F03531"/>
    <w:rsid w:val="00F04042"/>
    <w:rsid w:val="00F117FE"/>
    <w:rsid w:val="00F12AF9"/>
    <w:rsid w:val="00F148E5"/>
    <w:rsid w:val="00F16554"/>
    <w:rsid w:val="00F2042D"/>
    <w:rsid w:val="00F2399B"/>
    <w:rsid w:val="00F24DB4"/>
    <w:rsid w:val="00F259BB"/>
    <w:rsid w:val="00F25BDC"/>
    <w:rsid w:val="00F27A68"/>
    <w:rsid w:val="00F30722"/>
    <w:rsid w:val="00F31447"/>
    <w:rsid w:val="00F33B4F"/>
    <w:rsid w:val="00F37D27"/>
    <w:rsid w:val="00F41A5B"/>
    <w:rsid w:val="00F41B52"/>
    <w:rsid w:val="00F4224A"/>
    <w:rsid w:val="00F42CAD"/>
    <w:rsid w:val="00F50521"/>
    <w:rsid w:val="00F50628"/>
    <w:rsid w:val="00F5080F"/>
    <w:rsid w:val="00F60588"/>
    <w:rsid w:val="00F60799"/>
    <w:rsid w:val="00F61219"/>
    <w:rsid w:val="00F66C92"/>
    <w:rsid w:val="00F66F5A"/>
    <w:rsid w:val="00F7167E"/>
    <w:rsid w:val="00F81FF8"/>
    <w:rsid w:val="00F8238A"/>
    <w:rsid w:val="00F83292"/>
    <w:rsid w:val="00F847AE"/>
    <w:rsid w:val="00F855C5"/>
    <w:rsid w:val="00F85AF8"/>
    <w:rsid w:val="00F8653E"/>
    <w:rsid w:val="00F872CC"/>
    <w:rsid w:val="00F90591"/>
    <w:rsid w:val="00F917B3"/>
    <w:rsid w:val="00F91928"/>
    <w:rsid w:val="00F936CB"/>
    <w:rsid w:val="00F957A1"/>
    <w:rsid w:val="00F96B6F"/>
    <w:rsid w:val="00F9715C"/>
    <w:rsid w:val="00F97A3A"/>
    <w:rsid w:val="00FA67F8"/>
    <w:rsid w:val="00FA73B5"/>
    <w:rsid w:val="00FB14AD"/>
    <w:rsid w:val="00FC1E72"/>
    <w:rsid w:val="00FC22F4"/>
    <w:rsid w:val="00FC452E"/>
    <w:rsid w:val="00FC7E82"/>
    <w:rsid w:val="00FD29A9"/>
    <w:rsid w:val="00FD691B"/>
    <w:rsid w:val="00FE05B9"/>
    <w:rsid w:val="00FE27EB"/>
    <w:rsid w:val="00FE2D5E"/>
    <w:rsid w:val="00FE5811"/>
    <w:rsid w:val="00FE6B6C"/>
    <w:rsid w:val="00FF08AD"/>
    <w:rsid w:val="00FF1395"/>
    <w:rsid w:val="00FF20F8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DA07-EED4-4AF5-8B6E-9D10F040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40</Pages>
  <Words>14964</Words>
  <Characters>89785</Characters>
  <Application>Microsoft Office Word</Application>
  <DocSecurity>0</DocSecurity>
  <Lines>748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104540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2860/2026</dc:title>
  <dc:subject/>
  <dc:creator>Dziekan WPiP</dc:creator>
  <cp:keywords>PROGRAM KSZTAŁCENIA</cp:keywords>
  <dc:description/>
  <cp:lastModifiedBy>MKapera</cp:lastModifiedBy>
  <cp:revision>9</cp:revision>
  <cp:lastPrinted>2026-01-23T07:50:00Z</cp:lastPrinted>
  <dcterms:created xsi:type="dcterms:W3CDTF">2026-01-23T10:10:00Z</dcterms:created>
  <dcterms:modified xsi:type="dcterms:W3CDTF">2026-02-17T13:41:00Z</dcterms:modified>
</cp:coreProperties>
</file>