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CB654" w14:textId="77777777" w:rsidR="00495328" w:rsidRPr="001B6624" w:rsidRDefault="00495328" w:rsidP="00495328">
      <w:pPr>
        <w:rPr>
          <w:lang w:val="pl-PL"/>
        </w:rPr>
      </w:pPr>
      <w:bookmarkStart w:id="0" w:name="_GoBack"/>
      <w:bookmarkEnd w:id="0"/>
    </w:p>
    <w:p w14:paraId="5A8660C5" w14:textId="77777777" w:rsidR="00495328" w:rsidRDefault="00495328" w:rsidP="0049532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pl-PL"/>
        </w:rPr>
      </w:pPr>
    </w:p>
    <w:p w14:paraId="703B4B8B" w14:textId="4CDBB990" w:rsidR="00495328" w:rsidRPr="00D51AD0" w:rsidRDefault="00495328" w:rsidP="004953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51AD0">
        <w:rPr>
          <w:rFonts w:cstheme="minorHAnsi"/>
          <w:b/>
          <w:bCs/>
          <w:sz w:val="24"/>
          <w:szCs w:val="24"/>
          <w:lang w:val="pl-PL"/>
        </w:rPr>
        <w:t>OŚWIADCZENIE O BRAKU KONFLIKTU INTERESÓW</w:t>
      </w:r>
    </w:p>
    <w:p w14:paraId="246A97D7" w14:textId="284FD45F" w:rsidR="00D919D6" w:rsidRPr="00D51AD0" w:rsidRDefault="00D919D6" w:rsidP="004953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2DCDF581" w14:textId="77777777" w:rsidR="00495328" w:rsidRPr="00D51AD0" w:rsidRDefault="00495328" w:rsidP="004953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pl-PL"/>
        </w:rPr>
      </w:pPr>
    </w:p>
    <w:p w14:paraId="51501FD1" w14:textId="26F33E85" w:rsidR="00495328" w:rsidRPr="00D51AD0" w:rsidRDefault="00495328" w:rsidP="00D51AD0">
      <w:pPr>
        <w:autoSpaceDE w:val="0"/>
        <w:autoSpaceDN w:val="0"/>
        <w:adjustRightInd w:val="0"/>
        <w:spacing w:after="0" w:line="360" w:lineRule="auto"/>
        <w:rPr>
          <w:rFonts w:eastAsia="CIDFont+F1" w:cstheme="minorHAnsi"/>
          <w:sz w:val="24"/>
          <w:szCs w:val="24"/>
          <w:lang w:val="pl-PL"/>
        </w:rPr>
      </w:pPr>
      <w:r w:rsidRPr="00D51AD0">
        <w:rPr>
          <w:rFonts w:eastAsia="CIDFont+F1" w:cstheme="minorHAnsi"/>
          <w:sz w:val="24"/>
          <w:szCs w:val="24"/>
          <w:lang w:val="pl-PL"/>
        </w:rPr>
        <w:t>Ja, ................................................</w:t>
      </w:r>
      <w:r w:rsidR="00D51AD0">
        <w:rPr>
          <w:rFonts w:eastAsia="CIDFont+F1" w:cstheme="minorHAnsi"/>
          <w:sz w:val="24"/>
          <w:szCs w:val="24"/>
          <w:lang w:val="pl-PL"/>
        </w:rPr>
        <w:t xml:space="preserve">................. </w:t>
      </w:r>
      <w:r w:rsidRPr="00D51AD0">
        <w:rPr>
          <w:rFonts w:eastAsia="CIDFont+F1" w:cstheme="minorHAnsi"/>
          <w:sz w:val="24"/>
          <w:szCs w:val="24"/>
          <w:lang w:val="pl-PL"/>
        </w:rPr>
        <w:t>[imię i nazwisko], zajmujący stanowisko ..............................................</w:t>
      </w:r>
      <w:r w:rsidR="00D919D6" w:rsidRPr="00D51AD0">
        <w:rPr>
          <w:rFonts w:eastAsia="CIDFont+F1" w:cstheme="minorHAnsi"/>
          <w:sz w:val="24"/>
          <w:szCs w:val="24"/>
          <w:lang w:val="pl-PL"/>
        </w:rPr>
        <w:t>.................................</w:t>
      </w:r>
      <w:r w:rsidR="00D51AD0">
        <w:rPr>
          <w:rFonts w:eastAsia="CIDFont+F1" w:cstheme="minorHAnsi"/>
          <w:sz w:val="24"/>
          <w:szCs w:val="24"/>
          <w:lang w:val="pl-PL"/>
        </w:rPr>
        <w:t>...................................................................</w:t>
      </w:r>
    </w:p>
    <w:p w14:paraId="09E1797C" w14:textId="461C8472" w:rsidR="00495328" w:rsidRPr="00D51AD0" w:rsidRDefault="00495328" w:rsidP="00D51AD0">
      <w:pPr>
        <w:autoSpaceDE w:val="0"/>
        <w:autoSpaceDN w:val="0"/>
        <w:adjustRightInd w:val="0"/>
        <w:spacing w:after="120" w:line="360" w:lineRule="auto"/>
        <w:rPr>
          <w:rFonts w:eastAsia="CIDFont+F1" w:cstheme="minorHAnsi"/>
          <w:sz w:val="24"/>
          <w:szCs w:val="24"/>
          <w:lang w:val="pl-PL"/>
        </w:rPr>
      </w:pPr>
      <w:r w:rsidRPr="00D51AD0">
        <w:rPr>
          <w:rFonts w:eastAsia="CIDFont+F1" w:cstheme="minorHAnsi"/>
          <w:sz w:val="24"/>
          <w:szCs w:val="24"/>
          <w:lang w:val="pl-PL"/>
        </w:rPr>
        <w:t>w Uniwersytecie Medycznym i. Piastów Śląskich we Wrocławiu, oświadczam, co następuje:</w:t>
      </w:r>
    </w:p>
    <w:p w14:paraId="3348E67B" w14:textId="77777777" w:rsidR="00495328" w:rsidRPr="00D51AD0" w:rsidRDefault="00495328" w:rsidP="00D51A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1" w:cstheme="minorHAnsi"/>
          <w:sz w:val="24"/>
          <w:szCs w:val="24"/>
          <w:lang w:val="pl-PL"/>
        </w:rPr>
      </w:pPr>
      <w:r w:rsidRPr="00D51AD0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D51AD0">
        <w:rPr>
          <w:rFonts w:cstheme="minorHAnsi"/>
          <w:sz w:val="24"/>
          <w:szCs w:val="24"/>
          <w:lang w:val="pl-PL"/>
        </w:rPr>
        <w:t xml:space="preserve"> NIE </w:t>
      </w:r>
      <w:r w:rsidRPr="00D51AD0">
        <w:rPr>
          <w:rFonts w:eastAsia="CIDFont+F1" w:cstheme="minorHAnsi"/>
          <w:sz w:val="24"/>
          <w:szCs w:val="24"/>
          <w:lang w:val="pl-PL"/>
        </w:rPr>
        <w:t>znajduję się w rzeczywistym, potencjalnym lub pozornym konflikcie interesów związanym z realizacją projektów finansowanych z Krajowego Planu Odbudowy i Zwiększania Odporności.</w:t>
      </w:r>
    </w:p>
    <w:p w14:paraId="0EBED03B" w14:textId="5B49953E" w:rsidR="00495328" w:rsidRPr="00D51AD0" w:rsidRDefault="00495328" w:rsidP="00D51AD0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  <w:lang w:val="pl-PL"/>
        </w:rPr>
      </w:pPr>
      <w:r w:rsidRPr="00D51AD0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D51AD0">
        <w:rPr>
          <w:rFonts w:cstheme="minorHAnsi"/>
          <w:sz w:val="24"/>
          <w:szCs w:val="24"/>
          <w:lang w:val="pl-PL"/>
        </w:rPr>
        <w:t xml:space="preserve"> TAK </w:t>
      </w:r>
      <w:r w:rsidRPr="00D51AD0">
        <w:rPr>
          <w:rFonts w:eastAsia="CIDFont+F1" w:cstheme="minorHAnsi"/>
          <w:sz w:val="24"/>
          <w:szCs w:val="24"/>
          <w:lang w:val="pl-PL"/>
        </w:rPr>
        <w:t xml:space="preserve">– w przypadku zaznaczenia tej opcji, szczegółowo opisuję okoliczności konfliktu: </w:t>
      </w:r>
      <w:r w:rsidRPr="00D51AD0">
        <w:rPr>
          <w:rFonts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1AD0">
        <w:rPr>
          <w:rFonts w:cstheme="minorHAnsi"/>
          <w:sz w:val="24"/>
          <w:szCs w:val="24"/>
          <w:lang w:val="pl-PL"/>
        </w:rPr>
        <w:t>...............</w:t>
      </w:r>
    </w:p>
    <w:p w14:paraId="3AE7CB30" w14:textId="3431C321" w:rsidR="00495328" w:rsidRPr="00D51AD0" w:rsidRDefault="00495328" w:rsidP="00CE21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1" w:cstheme="minorHAnsi"/>
          <w:sz w:val="24"/>
          <w:szCs w:val="24"/>
          <w:lang w:val="pl-PL"/>
        </w:rPr>
      </w:pPr>
      <w:r w:rsidRPr="00D51AD0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D51AD0">
        <w:rPr>
          <w:rFonts w:cstheme="minorHAnsi"/>
          <w:sz w:val="24"/>
          <w:szCs w:val="24"/>
          <w:lang w:val="pl-PL"/>
        </w:rPr>
        <w:t xml:space="preserve"> NIE </w:t>
      </w:r>
      <w:r w:rsidRPr="00D51AD0">
        <w:rPr>
          <w:rFonts w:eastAsia="CIDFont+F1" w:cstheme="minorHAnsi"/>
          <w:sz w:val="24"/>
          <w:szCs w:val="24"/>
          <w:lang w:val="pl-PL"/>
        </w:rPr>
        <w:t>istnieją okoliczności, które mogłyby postawić mnie w konflikcie interesów</w:t>
      </w:r>
      <w:r w:rsidR="00D51AD0">
        <w:rPr>
          <w:rFonts w:eastAsia="CIDFont+F1" w:cstheme="minorHAnsi"/>
          <w:sz w:val="24"/>
          <w:szCs w:val="24"/>
          <w:lang w:val="pl-PL"/>
        </w:rPr>
        <w:t xml:space="preserve"> </w:t>
      </w:r>
      <w:r w:rsidRPr="00D51AD0">
        <w:rPr>
          <w:rFonts w:eastAsia="CIDFont+F1" w:cstheme="minorHAnsi"/>
          <w:sz w:val="24"/>
          <w:szCs w:val="24"/>
          <w:lang w:val="pl-PL"/>
        </w:rPr>
        <w:t>w najbliższej przyszłości w związku z realizacją projektów finansowanych z Krajowego Planu Odbudowy i Zwiększania Odporności.</w:t>
      </w:r>
    </w:p>
    <w:p w14:paraId="696AB119" w14:textId="77777777" w:rsidR="00495328" w:rsidRPr="00D51AD0" w:rsidRDefault="00495328" w:rsidP="00D51AD0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eastAsia="CIDFont+F1" w:cstheme="minorHAnsi"/>
          <w:sz w:val="24"/>
          <w:szCs w:val="24"/>
          <w:lang w:val="pl-PL"/>
        </w:rPr>
      </w:pPr>
      <w:r w:rsidRPr="00D51AD0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D51AD0">
        <w:rPr>
          <w:rFonts w:cstheme="minorHAnsi"/>
          <w:sz w:val="24"/>
          <w:szCs w:val="24"/>
          <w:lang w:val="pl-PL"/>
        </w:rPr>
        <w:t xml:space="preserve"> TAK </w:t>
      </w:r>
      <w:r w:rsidRPr="00D51AD0">
        <w:rPr>
          <w:rFonts w:eastAsia="CIDFont+F1" w:cstheme="minorHAnsi"/>
          <w:sz w:val="24"/>
          <w:szCs w:val="24"/>
          <w:lang w:val="pl-PL"/>
        </w:rPr>
        <w:t>– w przypadku zaznaczenia tej opcji, szczegółowo opisuję ryzyko:</w:t>
      </w:r>
    </w:p>
    <w:p w14:paraId="3D1902EB" w14:textId="1C8890EB" w:rsidR="00495328" w:rsidRPr="00D51AD0" w:rsidRDefault="00495328" w:rsidP="00D51AD0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  <w:lang w:val="pl-PL"/>
        </w:rPr>
      </w:pPr>
      <w:r w:rsidRPr="00D51AD0">
        <w:rPr>
          <w:rFonts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1AD0">
        <w:rPr>
          <w:rFonts w:cstheme="minorHAnsi"/>
          <w:sz w:val="24"/>
          <w:szCs w:val="24"/>
          <w:lang w:val="pl-PL"/>
        </w:rPr>
        <w:t>...............</w:t>
      </w:r>
    </w:p>
    <w:p w14:paraId="0391CE5C" w14:textId="77777777" w:rsidR="00495328" w:rsidRPr="00D51AD0" w:rsidRDefault="00495328" w:rsidP="00D51A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1" w:cstheme="minorHAnsi"/>
          <w:sz w:val="24"/>
          <w:szCs w:val="24"/>
          <w:lang w:val="pl-PL"/>
        </w:rPr>
      </w:pPr>
      <w:r w:rsidRPr="00D51AD0">
        <w:rPr>
          <w:rFonts w:cstheme="minorHAnsi"/>
          <w:sz w:val="24"/>
          <w:szCs w:val="24"/>
          <w:lang w:val="pl-PL"/>
        </w:rPr>
        <w:t xml:space="preserve">Zobowiązuję się </w:t>
      </w:r>
      <w:r w:rsidRPr="00D51AD0">
        <w:rPr>
          <w:rFonts w:eastAsia="CIDFont+F1" w:cstheme="minorHAnsi"/>
          <w:sz w:val="24"/>
          <w:szCs w:val="24"/>
          <w:lang w:val="pl-PL"/>
        </w:rPr>
        <w:t>natychmiast poinformować przełożonego o wystąpieniu jakichkolwiek okoliczności mogących prowadzić do konfliktu interesów oraz wyłączyć się z udziału w procesie decyzyjnym lub kontrolnym w przypadku zaistnienia konfliktu.</w:t>
      </w:r>
    </w:p>
    <w:p w14:paraId="0BA662DC" w14:textId="77777777" w:rsidR="00495328" w:rsidRPr="00D51AD0" w:rsidRDefault="00495328" w:rsidP="004953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l-PL"/>
        </w:rPr>
      </w:pPr>
    </w:p>
    <w:p w14:paraId="092B57AF" w14:textId="77777777" w:rsidR="00495328" w:rsidRPr="00D51AD0" w:rsidRDefault="00495328" w:rsidP="004953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l-PL"/>
        </w:rPr>
      </w:pPr>
    </w:p>
    <w:p w14:paraId="5ECF8C2B" w14:textId="77777777" w:rsidR="00495328" w:rsidRPr="00D51AD0" w:rsidRDefault="00495328" w:rsidP="004953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l-PL"/>
        </w:rPr>
      </w:pPr>
      <w:r w:rsidRPr="00D51AD0">
        <w:rPr>
          <w:rFonts w:cstheme="minorHAnsi"/>
          <w:sz w:val="24"/>
          <w:szCs w:val="24"/>
          <w:lang w:val="pl-PL"/>
        </w:rPr>
        <w:t>Klauzula informacyjna:</w:t>
      </w:r>
    </w:p>
    <w:p w14:paraId="5B414548" w14:textId="4A79D770" w:rsidR="00495328" w:rsidRPr="00D51AD0" w:rsidRDefault="00495328" w:rsidP="00D51AD0">
      <w:pPr>
        <w:autoSpaceDE w:val="0"/>
        <w:autoSpaceDN w:val="0"/>
        <w:adjustRightInd w:val="0"/>
        <w:spacing w:after="120" w:line="240" w:lineRule="auto"/>
        <w:rPr>
          <w:rFonts w:eastAsia="CIDFont+F1" w:cstheme="minorHAnsi"/>
          <w:sz w:val="24"/>
          <w:szCs w:val="24"/>
          <w:lang w:val="pl-PL"/>
        </w:rPr>
      </w:pPr>
      <w:r w:rsidRPr="00D51AD0">
        <w:rPr>
          <w:rFonts w:eastAsia="CIDFont+F1" w:cstheme="minorHAnsi"/>
          <w:sz w:val="24"/>
          <w:szCs w:val="24"/>
          <w:lang w:val="pl-PL"/>
        </w:rPr>
        <w:t>Fałszywe oświadczenie podlega odpowiedzialności karnej na podstawie art. 233 § 1 Kodeksu karnego (</w:t>
      </w:r>
      <w:proofErr w:type="spellStart"/>
      <w:r w:rsidR="00D51AD0">
        <w:rPr>
          <w:rFonts w:eastAsia="CIDFont+F1" w:cstheme="minorHAnsi"/>
          <w:sz w:val="24"/>
          <w:szCs w:val="24"/>
          <w:lang w:val="pl-PL"/>
        </w:rPr>
        <w:t>t.j</w:t>
      </w:r>
      <w:proofErr w:type="spellEnd"/>
      <w:r w:rsidR="00D51AD0">
        <w:rPr>
          <w:rFonts w:eastAsia="CIDFont+F1" w:cstheme="minorHAnsi"/>
          <w:sz w:val="24"/>
          <w:szCs w:val="24"/>
          <w:lang w:val="pl-PL"/>
        </w:rPr>
        <w:t xml:space="preserve">. </w:t>
      </w:r>
      <w:r w:rsidRPr="00D51AD0">
        <w:rPr>
          <w:rFonts w:eastAsia="CIDFont+F1" w:cstheme="minorHAnsi"/>
          <w:sz w:val="24"/>
          <w:szCs w:val="24"/>
          <w:lang w:val="pl-PL"/>
        </w:rPr>
        <w:t>Dz.U. z 2025 r. poz. 383</w:t>
      </w:r>
      <w:r w:rsidR="00D51AD0">
        <w:rPr>
          <w:rFonts w:eastAsia="CIDFont+F1" w:cstheme="minorHAnsi"/>
          <w:sz w:val="24"/>
          <w:szCs w:val="24"/>
          <w:lang w:val="pl-PL"/>
        </w:rPr>
        <w:t xml:space="preserve"> ze zm.</w:t>
      </w:r>
      <w:r w:rsidRPr="00D51AD0">
        <w:rPr>
          <w:rFonts w:eastAsia="CIDFont+F1" w:cstheme="minorHAnsi"/>
          <w:sz w:val="24"/>
          <w:szCs w:val="24"/>
          <w:lang w:val="pl-PL"/>
        </w:rPr>
        <w:t>).</w:t>
      </w:r>
    </w:p>
    <w:p w14:paraId="720BB811" w14:textId="5AAE59F0" w:rsidR="00495328" w:rsidRPr="00D51AD0" w:rsidRDefault="00495328" w:rsidP="00495328">
      <w:pPr>
        <w:autoSpaceDE w:val="0"/>
        <w:autoSpaceDN w:val="0"/>
        <w:adjustRightInd w:val="0"/>
        <w:spacing w:after="0" w:line="240" w:lineRule="auto"/>
        <w:ind w:left="5040" w:firstLine="720"/>
        <w:rPr>
          <w:rFonts w:eastAsia="CIDFont+F1" w:cstheme="minorHAnsi"/>
          <w:sz w:val="24"/>
          <w:szCs w:val="24"/>
          <w:lang w:val="pl-PL"/>
        </w:rPr>
      </w:pPr>
      <w:r w:rsidRPr="00D51AD0">
        <w:rPr>
          <w:rFonts w:eastAsia="CIDFont+F1" w:cstheme="minorHAnsi"/>
          <w:sz w:val="24"/>
          <w:szCs w:val="24"/>
          <w:lang w:val="pl-PL"/>
        </w:rPr>
        <w:tab/>
      </w:r>
      <w:r w:rsidRPr="00D51AD0">
        <w:rPr>
          <w:rFonts w:eastAsia="CIDFont+F1" w:cstheme="minorHAnsi"/>
          <w:sz w:val="24"/>
          <w:szCs w:val="24"/>
          <w:lang w:val="pl-PL"/>
        </w:rPr>
        <w:tab/>
      </w:r>
      <w:r w:rsidRPr="00D51AD0">
        <w:rPr>
          <w:rFonts w:eastAsia="CIDFont+F1" w:cstheme="minorHAnsi"/>
          <w:sz w:val="24"/>
          <w:szCs w:val="24"/>
          <w:lang w:val="pl-PL"/>
        </w:rPr>
        <w:tab/>
      </w:r>
      <w:r w:rsidRPr="00D51AD0">
        <w:rPr>
          <w:rFonts w:eastAsia="CIDFont+F1" w:cstheme="minorHAnsi"/>
          <w:sz w:val="24"/>
          <w:szCs w:val="24"/>
          <w:lang w:val="pl-PL"/>
        </w:rPr>
        <w:tab/>
        <w:t>...............................................</w:t>
      </w:r>
    </w:p>
    <w:p w14:paraId="46A14702" w14:textId="6BF0A2BA" w:rsidR="00495328" w:rsidRPr="00D51AD0" w:rsidRDefault="00495328" w:rsidP="00D51AD0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CIDFont+F1" w:cstheme="minorHAnsi"/>
          <w:sz w:val="24"/>
          <w:szCs w:val="24"/>
          <w:lang w:val="pl-PL"/>
        </w:rPr>
      </w:pPr>
      <w:r w:rsidRPr="00D51AD0">
        <w:rPr>
          <w:rFonts w:eastAsia="CIDFont+F1" w:cstheme="minorHAnsi"/>
          <w:sz w:val="24"/>
          <w:szCs w:val="24"/>
          <w:lang w:val="pl-PL"/>
        </w:rPr>
        <w:t>[</w:t>
      </w:r>
      <w:r w:rsidR="00D51AD0">
        <w:rPr>
          <w:rFonts w:eastAsia="CIDFont+F1" w:cstheme="minorHAnsi"/>
          <w:sz w:val="24"/>
          <w:szCs w:val="24"/>
          <w:lang w:val="pl-PL"/>
        </w:rPr>
        <w:t>data i p</w:t>
      </w:r>
      <w:r w:rsidRPr="00D51AD0">
        <w:rPr>
          <w:rFonts w:eastAsia="CIDFont+F1" w:cstheme="minorHAnsi"/>
          <w:sz w:val="24"/>
          <w:szCs w:val="24"/>
          <w:lang w:val="pl-PL"/>
        </w:rPr>
        <w:t>odpis]</w:t>
      </w:r>
    </w:p>
    <w:p w14:paraId="30A3B73F" w14:textId="77777777" w:rsidR="00C87275" w:rsidRPr="00D51AD0" w:rsidRDefault="00C87275">
      <w:pPr>
        <w:rPr>
          <w:rFonts w:cstheme="minorHAnsi"/>
          <w:b/>
          <w:bCs/>
        </w:rPr>
      </w:pPr>
    </w:p>
    <w:sectPr w:rsidR="00C87275" w:rsidRPr="00D51AD0" w:rsidSect="00D51AD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CD29A" w14:textId="77777777" w:rsidR="006E3427" w:rsidRDefault="006E3427" w:rsidP="00D51AD0">
      <w:pPr>
        <w:spacing w:after="0" w:line="240" w:lineRule="auto"/>
      </w:pPr>
      <w:r>
        <w:separator/>
      </w:r>
    </w:p>
  </w:endnote>
  <w:endnote w:type="continuationSeparator" w:id="0">
    <w:p w14:paraId="41D6F0FD" w14:textId="77777777" w:rsidR="006E3427" w:rsidRDefault="006E3427" w:rsidP="00D5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5CCC0" w14:textId="77777777" w:rsidR="006E3427" w:rsidRDefault="006E3427" w:rsidP="00D51AD0">
      <w:pPr>
        <w:spacing w:after="0" w:line="240" w:lineRule="auto"/>
      </w:pPr>
      <w:r>
        <w:separator/>
      </w:r>
    </w:p>
  </w:footnote>
  <w:footnote w:type="continuationSeparator" w:id="0">
    <w:p w14:paraId="017FE241" w14:textId="77777777" w:rsidR="006E3427" w:rsidRDefault="006E3427" w:rsidP="00D5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57BB0" w14:textId="18BD5F04" w:rsidR="00D51AD0" w:rsidRPr="000F1493" w:rsidRDefault="00D51AD0" w:rsidP="00D51AD0">
    <w:pPr>
      <w:pStyle w:val="Tekstpodstawowy"/>
      <w:spacing w:line="245" w:lineRule="exact"/>
      <w:ind w:right="18"/>
      <w:jc w:val="right"/>
      <w:rPr>
        <w:rFonts w:asciiTheme="minorHAnsi" w:hAnsiTheme="minorHAnsi" w:cstheme="minorHAnsi"/>
        <w:spacing w:val="-2"/>
        <w:sz w:val="24"/>
        <w:szCs w:val="24"/>
      </w:rPr>
    </w:pPr>
    <w:r>
      <w:t xml:space="preserve">Załącznik nr 2 do </w:t>
    </w:r>
    <w:r>
      <w:rPr>
        <w:rFonts w:cstheme="minorHAnsi"/>
        <w:sz w:val="24"/>
      </w:rPr>
      <w:t>Procedury</w:t>
    </w:r>
    <w:r w:rsidRPr="004637FC">
      <w:rPr>
        <w:rFonts w:asciiTheme="minorHAnsi" w:hAnsiTheme="minorHAnsi" w:cstheme="minorHAnsi"/>
        <w:sz w:val="24"/>
      </w:rPr>
      <w:t xml:space="preserve"> oceny i zwalczania ryzyka nadużyć finansowych, korupcji </w:t>
    </w:r>
    <w:r>
      <w:rPr>
        <w:rFonts w:asciiTheme="minorHAnsi" w:hAnsiTheme="minorHAnsi" w:cstheme="minorHAnsi"/>
        <w:sz w:val="24"/>
      </w:rPr>
      <w:br/>
    </w:r>
    <w:r w:rsidRPr="004637FC">
      <w:rPr>
        <w:rFonts w:asciiTheme="minorHAnsi" w:hAnsiTheme="minorHAnsi" w:cstheme="minorHAnsi"/>
        <w:sz w:val="24"/>
      </w:rPr>
      <w:t>i konfliktów interesów dla przedsięwzięcia realizowanego i finansowanego</w:t>
    </w:r>
    <w:r w:rsidRPr="004637FC">
      <w:rPr>
        <w:rFonts w:asciiTheme="minorHAnsi" w:hAnsiTheme="minorHAnsi" w:cstheme="minorHAnsi"/>
        <w:spacing w:val="-13"/>
        <w:sz w:val="24"/>
      </w:rPr>
      <w:t xml:space="preserve"> </w:t>
    </w:r>
    <w:r w:rsidRPr="004637FC">
      <w:rPr>
        <w:rFonts w:asciiTheme="minorHAnsi" w:hAnsiTheme="minorHAnsi" w:cstheme="minorHAnsi"/>
        <w:sz w:val="24"/>
      </w:rPr>
      <w:t>w ramach Krajowego</w:t>
    </w:r>
    <w:r w:rsidRPr="004637FC">
      <w:rPr>
        <w:rFonts w:asciiTheme="minorHAnsi" w:hAnsiTheme="minorHAnsi" w:cstheme="minorHAnsi"/>
        <w:spacing w:val="-11"/>
        <w:sz w:val="24"/>
      </w:rPr>
      <w:t xml:space="preserve"> </w:t>
    </w:r>
    <w:r w:rsidRPr="004637FC">
      <w:rPr>
        <w:rFonts w:asciiTheme="minorHAnsi" w:hAnsiTheme="minorHAnsi" w:cstheme="minorHAnsi"/>
        <w:sz w:val="24"/>
      </w:rPr>
      <w:t>Planu</w:t>
    </w:r>
    <w:r w:rsidRPr="004637FC">
      <w:rPr>
        <w:rFonts w:asciiTheme="minorHAnsi" w:hAnsiTheme="minorHAnsi" w:cstheme="minorHAnsi"/>
        <w:spacing w:val="-13"/>
        <w:sz w:val="24"/>
      </w:rPr>
      <w:t xml:space="preserve"> </w:t>
    </w:r>
    <w:r w:rsidRPr="004637FC">
      <w:rPr>
        <w:rFonts w:asciiTheme="minorHAnsi" w:hAnsiTheme="minorHAnsi" w:cstheme="minorHAnsi"/>
        <w:sz w:val="24"/>
      </w:rPr>
      <w:t>Odbudowy</w:t>
    </w:r>
    <w:r w:rsidRPr="004637FC">
      <w:rPr>
        <w:rFonts w:asciiTheme="minorHAnsi" w:hAnsiTheme="minorHAnsi" w:cstheme="minorHAnsi"/>
        <w:spacing w:val="-14"/>
        <w:sz w:val="24"/>
      </w:rPr>
      <w:t xml:space="preserve"> </w:t>
    </w:r>
    <w:r w:rsidRPr="004637FC">
      <w:rPr>
        <w:rFonts w:asciiTheme="minorHAnsi" w:hAnsiTheme="minorHAnsi" w:cstheme="minorHAnsi"/>
        <w:sz w:val="24"/>
      </w:rPr>
      <w:t>i</w:t>
    </w:r>
    <w:r w:rsidRPr="004637FC">
      <w:rPr>
        <w:rFonts w:asciiTheme="minorHAnsi" w:hAnsiTheme="minorHAnsi" w:cstheme="minorHAnsi"/>
        <w:spacing w:val="-13"/>
        <w:sz w:val="24"/>
      </w:rPr>
      <w:t xml:space="preserve"> </w:t>
    </w:r>
    <w:r w:rsidRPr="004637FC">
      <w:rPr>
        <w:rFonts w:asciiTheme="minorHAnsi" w:hAnsiTheme="minorHAnsi" w:cstheme="minorHAnsi"/>
        <w:sz w:val="24"/>
      </w:rPr>
      <w:t>Zwiększania</w:t>
    </w:r>
    <w:r w:rsidRPr="004637FC">
      <w:rPr>
        <w:rFonts w:asciiTheme="minorHAnsi" w:hAnsiTheme="minorHAnsi" w:cstheme="minorHAnsi"/>
        <w:spacing w:val="-13"/>
        <w:sz w:val="24"/>
      </w:rPr>
      <w:t xml:space="preserve"> </w:t>
    </w:r>
    <w:r w:rsidRPr="004637FC">
      <w:rPr>
        <w:rFonts w:asciiTheme="minorHAnsi" w:hAnsiTheme="minorHAnsi" w:cstheme="minorHAnsi"/>
        <w:sz w:val="24"/>
      </w:rPr>
      <w:t>Odporności</w:t>
    </w:r>
  </w:p>
  <w:p w14:paraId="1AA8CB2E" w14:textId="77777777" w:rsidR="00D51AD0" w:rsidRPr="00D51AD0" w:rsidRDefault="00D51AD0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83079"/>
    <w:multiLevelType w:val="hybridMultilevel"/>
    <w:tmpl w:val="A7981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28"/>
    <w:rsid w:val="000B7B43"/>
    <w:rsid w:val="001466AD"/>
    <w:rsid w:val="00495328"/>
    <w:rsid w:val="006E3427"/>
    <w:rsid w:val="00867C20"/>
    <w:rsid w:val="00C87275"/>
    <w:rsid w:val="00D32FE2"/>
    <w:rsid w:val="00D51AD0"/>
    <w:rsid w:val="00D9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E6F8"/>
  <w15:chartTrackingRefBased/>
  <w15:docId w15:val="{AB5E7308-BCA8-42E1-8618-E7C16FCE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328"/>
    <w:pPr>
      <w:spacing w:after="200" w:line="276" w:lineRule="auto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3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AD0"/>
    <w:rPr>
      <w:rFonts w:eastAsiaTheme="minorEastAsi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5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AD0"/>
    <w:rPr>
      <w:rFonts w:eastAsiaTheme="minorEastAsia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51A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1A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B313-5D1D-4005-B716-7DF9451D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28/XVI R/2026</dc:title>
  <dc:subject/>
  <dc:creator>Zastępca Dyrektora Generalnego ds. Inwestycji</dc:creator>
  <cp:keywords/>
  <dc:description/>
  <cp:lastModifiedBy>MKapera</cp:lastModifiedBy>
  <cp:revision>3</cp:revision>
  <dcterms:created xsi:type="dcterms:W3CDTF">2026-03-05T12:44:00Z</dcterms:created>
  <dcterms:modified xsi:type="dcterms:W3CDTF">2026-03-05T13:49:00Z</dcterms:modified>
</cp:coreProperties>
</file>