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FD" w:rsidRDefault="00D24FFD" w:rsidP="00D24FFD">
      <w:pPr>
        <w:jc w:val="center"/>
        <w:rPr>
          <w:rFonts w:ascii="Arial Narrow" w:hAnsi="Arial Narrow"/>
          <w:noProof/>
        </w:rPr>
      </w:pPr>
    </w:p>
    <w:p w:rsidR="00D24FFD" w:rsidRPr="00F66865" w:rsidRDefault="00D24FFD" w:rsidP="00D24FFD">
      <w:pPr>
        <w:jc w:val="center"/>
        <w:rPr>
          <w:rFonts w:ascii="Arial Narrow" w:hAnsi="Arial Narrow"/>
          <w:noProof/>
        </w:rPr>
      </w:pPr>
      <w:r w:rsidRPr="00F66865">
        <w:rPr>
          <w:rFonts w:ascii="Arial Narrow" w:hAnsi="Arial Narrow"/>
          <w:noProof/>
        </w:rPr>
        <w:drawing>
          <wp:inline distT="0" distB="0" distL="0" distR="0">
            <wp:extent cx="2647950" cy="990600"/>
            <wp:effectExtent l="0" t="0" r="0" b="0"/>
            <wp:docPr id="1" name="Obraz 1" descr="papier_umed_rekt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_umed_rekto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990600"/>
                    </a:xfrm>
                    <a:prstGeom prst="rect">
                      <a:avLst/>
                    </a:prstGeom>
                    <a:noFill/>
                    <a:ln>
                      <a:noFill/>
                    </a:ln>
                  </pic:spPr>
                </pic:pic>
              </a:graphicData>
            </a:graphic>
          </wp:inline>
        </w:drawing>
      </w:r>
    </w:p>
    <w:p w:rsidR="00D24FFD" w:rsidRPr="00F66865" w:rsidRDefault="00D24FFD" w:rsidP="00D24FFD">
      <w:pPr>
        <w:pStyle w:val="Stopka"/>
        <w:rPr>
          <w:rFonts w:ascii="Arial Narrow" w:hAnsi="Arial Narrow" w:cs="Arial"/>
          <w:bCs/>
          <w:sz w:val="20"/>
        </w:rPr>
      </w:pPr>
      <w:r w:rsidRPr="00F66865">
        <w:rPr>
          <w:rFonts w:ascii="Arial Narrow" w:hAnsi="Arial Narrow" w:cs="Arial"/>
          <w:bCs/>
          <w:sz w:val="20"/>
        </w:rPr>
        <w:t xml:space="preserve">Rektor </w:t>
      </w:r>
    </w:p>
    <w:p w:rsidR="00D24FFD" w:rsidRPr="00F945AC" w:rsidRDefault="00D24FFD" w:rsidP="00D24FFD">
      <w:pPr>
        <w:pStyle w:val="Styl"/>
        <w:spacing w:line="230" w:lineRule="exact"/>
        <w:ind w:left="15" w:right="-5" w:hanging="15"/>
        <w:rPr>
          <w:rFonts w:ascii="Arial Narrow" w:hAnsi="Arial Narrow"/>
          <w:sz w:val="20"/>
          <w:szCs w:val="20"/>
        </w:rPr>
      </w:pPr>
      <w:r w:rsidRPr="00F66865">
        <w:rPr>
          <w:rFonts w:ascii="Arial Narrow" w:hAnsi="Arial Narrow"/>
          <w:bCs/>
          <w:sz w:val="20"/>
        </w:rPr>
        <w:t>Uniwersytetu Medycznego we Wrocławiu</w:t>
      </w:r>
    </w:p>
    <w:p w:rsidR="00D24FFD" w:rsidRPr="00F945AC" w:rsidRDefault="00D24FFD" w:rsidP="00D24FFD">
      <w:pPr>
        <w:widowControl w:val="0"/>
        <w:autoSpaceDE w:val="0"/>
        <w:autoSpaceDN w:val="0"/>
        <w:adjustRightInd w:val="0"/>
        <w:spacing w:line="276" w:lineRule="auto"/>
        <w:ind w:left="5678" w:right="-5" w:firstLine="694"/>
        <w:rPr>
          <w:rFonts w:ascii="Arial Narrow" w:hAnsi="Arial Narrow" w:cs="Arial"/>
          <w:sz w:val="20"/>
          <w:szCs w:val="20"/>
        </w:rPr>
      </w:pPr>
      <w:r w:rsidRPr="00F945AC">
        <w:rPr>
          <w:rFonts w:ascii="Arial Narrow" w:hAnsi="Arial Narrow"/>
          <w:sz w:val="20"/>
          <w:szCs w:val="20"/>
        </w:rPr>
        <w:tab/>
        <w:t>P</w:t>
      </w:r>
      <w:r w:rsidRPr="00F945AC">
        <w:rPr>
          <w:rFonts w:ascii="Arial Narrow" w:hAnsi="Arial Narrow" w:cs="Arial"/>
          <w:sz w:val="20"/>
          <w:szCs w:val="20"/>
        </w:rPr>
        <w:t>an/Pani (</w:t>
      </w:r>
      <w:proofErr w:type="spellStart"/>
      <w:r w:rsidRPr="00F945AC">
        <w:rPr>
          <w:rFonts w:ascii="Arial Narrow" w:hAnsi="Arial Narrow" w:cs="Arial"/>
          <w:sz w:val="20"/>
          <w:szCs w:val="20"/>
        </w:rPr>
        <w:t>Mr</w:t>
      </w:r>
      <w:proofErr w:type="spellEnd"/>
      <w:r w:rsidRPr="00F945AC">
        <w:rPr>
          <w:rFonts w:ascii="Arial Narrow" w:hAnsi="Arial Narrow" w:cs="Arial"/>
          <w:sz w:val="20"/>
          <w:szCs w:val="20"/>
        </w:rPr>
        <w:t>./Ms)</w:t>
      </w:r>
    </w:p>
    <w:p w:rsidR="00D24FFD" w:rsidRPr="00F945AC" w:rsidRDefault="00D24FFD" w:rsidP="00D24FFD">
      <w:pPr>
        <w:widowControl w:val="0"/>
        <w:autoSpaceDE w:val="0"/>
        <w:autoSpaceDN w:val="0"/>
        <w:adjustRightInd w:val="0"/>
        <w:spacing w:line="276" w:lineRule="auto"/>
        <w:ind w:left="6372" w:right="-5"/>
        <w:jc w:val="both"/>
        <w:rPr>
          <w:rFonts w:ascii="Arial Narrow" w:hAnsi="Arial Narrow" w:cs="Arial"/>
          <w:sz w:val="20"/>
          <w:szCs w:val="20"/>
        </w:rPr>
      </w:pPr>
      <w:r w:rsidRPr="00F945AC">
        <w:rPr>
          <w:rFonts w:ascii="Arial Narrow" w:hAnsi="Arial Narrow" w:cs="Arial"/>
          <w:sz w:val="20"/>
          <w:szCs w:val="20"/>
        </w:rPr>
        <w:t xml:space="preserve">Imię i nazwisko (Full </w:t>
      </w:r>
      <w:proofErr w:type="spellStart"/>
      <w:r w:rsidRPr="00F945AC">
        <w:rPr>
          <w:rFonts w:ascii="Arial Narrow" w:hAnsi="Arial Narrow" w:cs="Arial"/>
          <w:sz w:val="20"/>
          <w:szCs w:val="20"/>
        </w:rPr>
        <w:t>name</w:t>
      </w:r>
      <w:proofErr w:type="spellEnd"/>
      <w:r w:rsidRPr="00F945AC">
        <w:rPr>
          <w:rFonts w:ascii="Arial Narrow" w:hAnsi="Arial Narrow" w:cs="Arial"/>
          <w:sz w:val="20"/>
          <w:szCs w:val="20"/>
        </w:rPr>
        <w:t>) ……………</w:t>
      </w:r>
    </w:p>
    <w:p w:rsidR="00D24FFD" w:rsidRPr="00F945AC" w:rsidRDefault="00D24FFD" w:rsidP="00D24FFD">
      <w:pPr>
        <w:widowControl w:val="0"/>
        <w:autoSpaceDE w:val="0"/>
        <w:autoSpaceDN w:val="0"/>
        <w:adjustRightInd w:val="0"/>
        <w:spacing w:line="276" w:lineRule="auto"/>
        <w:ind w:left="6372" w:right="-5"/>
        <w:jc w:val="both"/>
        <w:rPr>
          <w:rFonts w:ascii="Arial Narrow" w:hAnsi="Arial Narrow" w:cs="Arial"/>
          <w:sz w:val="20"/>
          <w:szCs w:val="20"/>
          <w:lang w:val="en-US"/>
        </w:rPr>
      </w:pPr>
      <w:proofErr w:type="spellStart"/>
      <w:r w:rsidRPr="00F945AC">
        <w:rPr>
          <w:rFonts w:ascii="Arial Narrow" w:hAnsi="Arial Narrow" w:cs="Arial"/>
          <w:sz w:val="20"/>
          <w:szCs w:val="20"/>
          <w:lang w:val="en-US"/>
        </w:rPr>
        <w:t>Adres</w:t>
      </w:r>
      <w:proofErr w:type="spellEnd"/>
      <w:r w:rsidRPr="00F945AC">
        <w:rPr>
          <w:rFonts w:ascii="Arial Narrow" w:hAnsi="Arial Narrow" w:cs="Arial"/>
          <w:sz w:val="20"/>
          <w:szCs w:val="20"/>
          <w:lang w:val="en-US"/>
        </w:rPr>
        <w:t xml:space="preserve"> (Address) ………………...………</w:t>
      </w:r>
    </w:p>
    <w:p w:rsidR="00D24FFD" w:rsidRPr="004D1E0F" w:rsidRDefault="00D24FFD" w:rsidP="00D24FFD">
      <w:pPr>
        <w:tabs>
          <w:tab w:val="center" w:pos="4536"/>
          <w:tab w:val="right" w:pos="9072"/>
        </w:tabs>
        <w:rPr>
          <w:rFonts w:ascii="Arial Narrow" w:hAnsi="Arial Narrow" w:cs="Arial"/>
          <w:bCs/>
          <w:sz w:val="16"/>
          <w:szCs w:val="16"/>
          <w:lang w:val="en-US"/>
        </w:rPr>
      </w:pPr>
    </w:p>
    <w:p w:rsidR="00D24FFD" w:rsidRPr="00F945AC" w:rsidRDefault="00D24FFD" w:rsidP="00D24FFD">
      <w:pPr>
        <w:tabs>
          <w:tab w:val="center" w:pos="4536"/>
          <w:tab w:val="right" w:pos="9072"/>
        </w:tabs>
        <w:jc w:val="center"/>
        <w:rPr>
          <w:rFonts w:ascii="Arial Narrow" w:hAnsi="Arial Narrow" w:cs="Arial"/>
          <w:b/>
          <w:bCs/>
          <w:sz w:val="20"/>
          <w:szCs w:val="20"/>
          <w:lang w:val="en-US"/>
        </w:rPr>
      </w:pPr>
      <w:proofErr w:type="spellStart"/>
      <w:r w:rsidRPr="00F945AC">
        <w:rPr>
          <w:rFonts w:ascii="Arial Narrow" w:hAnsi="Arial Narrow" w:cs="Arial"/>
          <w:b/>
          <w:bCs/>
          <w:sz w:val="20"/>
          <w:szCs w:val="20"/>
          <w:lang w:val="en-US"/>
        </w:rPr>
        <w:t>Decyzja</w:t>
      </w:r>
      <w:proofErr w:type="spellEnd"/>
      <w:r w:rsidRPr="00F945AC">
        <w:rPr>
          <w:rFonts w:ascii="Arial Narrow" w:hAnsi="Arial Narrow" w:cs="Arial"/>
          <w:b/>
          <w:bCs/>
          <w:sz w:val="20"/>
          <w:szCs w:val="20"/>
          <w:lang w:val="en-US"/>
        </w:rPr>
        <w:t xml:space="preserve"> </w:t>
      </w:r>
      <w:proofErr w:type="spellStart"/>
      <w:r w:rsidRPr="00F945AC">
        <w:rPr>
          <w:rFonts w:ascii="Arial Narrow" w:hAnsi="Arial Narrow" w:cs="Arial"/>
          <w:b/>
          <w:bCs/>
          <w:sz w:val="20"/>
          <w:szCs w:val="20"/>
          <w:lang w:val="en-US"/>
        </w:rPr>
        <w:t>nr</w:t>
      </w:r>
      <w:proofErr w:type="spellEnd"/>
      <w:r w:rsidRPr="00F945AC">
        <w:rPr>
          <w:rFonts w:ascii="Arial Narrow" w:hAnsi="Arial Narrow" w:cs="Arial"/>
          <w:b/>
          <w:bCs/>
          <w:sz w:val="20"/>
          <w:szCs w:val="20"/>
          <w:lang w:val="en-US"/>
        </w:rPr>
        <w:t>/ Decision No … /R/20………</w:t>
      </w:r>
    </w:p>
    <w:p w:rsidR="00D24FFD" w:rsidRPr="00F945AC" w:rsidRDefault="00D24FFD" w:rsidP="00D24FFD">
      <w:pPr>
        <w:jc w:val="center"/>
        <w:rPr>
          <w:rFonts w:ascii="Arial Narrow" w:hAnsi="Arial Narrow" w:cs="Arial"/>
          <w:b/>
          <w:bCs/>
          <w:sz w:val="20"/>
          <w:szCs w:val="20"/>
        </w:rPr>
      </w:pPr>
      <w:r w:rsidRPr="00F945AC">
        <w:rPr>
          <w:rFonts w:ascii="Arial Narrow" w:hAnsi="Arial Narrow" w:cs="Arial"/>
          <w:b/>
          <w:bCs/>
          <w:sz w:val="20"/>
          <w:szCs w:val="20"/>
        </w:rPr>
        <w:t>z dnia/ of ………….</w:t>
      </w:r>
    </w:p>
    <w:p w:rsidR="00D24FFD" w:rsidRPr="00F945AC" w:rsidRDefault="00D24FFD" w:rsidP="00D24FFD">
      <w:pPr>
        <w:widowControl w:val="0"/>
        <w:autoSpaceDE w:val="0"/>
        <w:autoSpaceDN w:val="0"/>
        <w:adjustRightInd w:val="0"/>
        <w:rPr>
          <w:rFonts w:ascii="Arial Narrow" w:hAnsi="Arial Narrow"/>
          <w:b/>
          <w:sz w:val="20"/>
          <w:szCs w:val="20"/>
        </w:rPr>
      </w:pPr>
      <w:r w:rsidRPr="00F945AC">
        <w:rPr>
          <w:rFonts w:ascii="Arial Narrow" w:hAnsi="Arial Narrow"/>
          <w:b/>
          <w:sz w:val="20"/>
          <w:szCs w:val="20"/>
        </w:rPr>
        <w:t>(tekst w języku polskim)</w:t>
      </w:r>
    </w:p>
    <w:p w:rsidR="00D24FFD" w:rsidRPr="004D1E0F" w:rsidRDefault="00D24FFD" w:rsidP="00D24FFD">
      <w:pPr>
        <w:widowControl w:val="0"/>
        <w:autoSpaceDE w:val="0"/>
        <w:autoSpaceDN w:val="0"/>
        <w:adjustRightInd w:val="0"/>
        <w:rPr>
          <w:rFonts w:ascii="Arial Narrow" w:hAnsi="Arial Narrow"/>
          <w:b/>
          <w:sz w:val="6"/>
          <w:szCs w:val="6"/>
        </w:rPr>
      </w:pPr>
    </w:p>
    <w:p w:rsidR="00D24FFD" w:rsidRPr="00AD2A16" w:rsidRDefault="00D24FFD" w:rsidP="00D24FFD">
      <w:pPr>
        <w:pStyle w:val="Styl"/>
        <w:spacing w:line="276" w:lineRule="auto"/>
        <w:ind w:left="15" w:right="-5" w:hanging="15"/>
        <w:jc w:val="both"/>
        <w:rPr>
          <w:rFonts w:ascii="Arial Narrow" w:hAnsi="Arial Narrow"/>
          <w:sz w:val="20"/>
        </w:rPr>
      </w:pPr>
      <w:r w:rsidRPr="00F945AC">
        <w:rPr>
          <w:rFonts w:ascii="Arial Narrow" w:hAnsi="Arial Narrow"/>
          <w:bCs/>
          <w:sz w:val="20"/>
        </w:rPr>
        <w:t xml:space="preserve">Na podstawie art. </w:t>
      </w:r>
      <w:r w:rsidRPr="00934D83">
        <w:rPr>
          <w:rFonts w:ascii="Arial Narrow" w:hAnsi="Arial Narrow"/>
          <w:bCs/>
          <w:sz w:val="20"/>
        </w:rPr>
        <w:t xml:space="preserve">104, art. 107 oraz art. </w:t>
      </w:r>
      <w:r w:rsidRPr="00AD2A16">
        <w:rPr>
          <w:rFonts w:ascii="Arial Narrow" w:hAnsi="Arial Narrow"/>
          <w:sz w:val="20"/>
          <w:szCs w:val="20"/>
        </w:rPr>
        <w:t xml:space="preserve">162 §1 pkt 2 </w:t>
      </w:r>
      <w:r w:rsidRPr="00AD2A16">
        <w:rPr>
          <w:rFonts w:ascii="Arial Narrow" w:hAnsi="Arial Narrow"/>
          <w:bCs/>
          <w:sz w:val="20"/>
          <w:szCs w:val="20"/>
        </w:rPr>
        <w:t>i</w:t>
      </w:r>
      <w:r w:rsidRPr="00AD2A16">
        <w:rPr>
          <w:rFonts w:ascii="Arial Narrow" w:hAnsi="Arial Narrow"/>
          <w:bCs/>
          <w:sz w:val="20"/>
        </w:rPr>
        <w:t xml:space="preserve"> §3 ustawy z dnia 14 czerwca 1960 r. Kodeks postępowania administracyjnego </w:t>
      </w:r>
      <w:r w:rsidRPr="00AD2A16">
        <w:rPr>
          <w:rFonts w:ascii="Arial Narrow" w:hAnsi="Arial Narrow"/>
          <w:bCs/>
          <w:sz w:val="20"/>
        </w:rPr>
        <w:br/>
        <w:t xml:space="preserve">(...), art. 69 ust. 1 pkt 1 ustawy z dnia 20 lipca 2018 r. Prawo o szkolnictwie wyższym i nauce </w:t>
      </w:r>
      <w:bookmarkStart w:id="0" w:name="_Hlk161225266"/>
      <w:r w:rsidRPr="00AD2A16">
        <w:rPr>
          <w:rFonts w:ascii="Arial Narrow" w:hAnsi="Arial Narrow"/>
          <w:bCs/>
          <w:sz w:val="20"/>
        </w:rPr>
        <w:t>(...)</w:t>
      </w:r>
      <w:bookmarkEnd w:id="0"/>
      <w:r w:rsidRPr="00AD2A16">
        <w:rPr>
          <w:rFonts w:ascii="Arial Narrow" w:hAnsi="Arial Narrow"/>
          <w:bCs/>
          <w:sz w:val="20"/>
        </w:rPr>
        <w:t>, Uchwała Nr ……… Senatu Uniwersytetu Medycznego we Wrocławiu z dnia ………………… w sprawie warunków, trybu oraz terminu rozpoczęcia i zakończenia rekrutacji kandydatów na studia wyższe, w tym prowadzonej w drodze elektronicznej, dla poszczególnych kierunków studiów w Uniwersytecie Medycznym we Wrocławiu, w roku akademickim ………………..</w:t>
      </w:r>
      <w:r w:rsidRPr="00AD2A16">
        <w:rPr>
          <w:rFonts w:ascii="Arial Narrow" w:hAnsi="Arial Narrow"/>
          <w:sz w:val="20"/>
        </w:rPr>
        <w:t>, w roku akademickim ……..</w:t>
      </w:r>
      <w:r w:rsidRPr="00AD2A16">
        <w:rPr>
          <w:rFonts w:ascii="Arial Narrow" w:hAnsi="Arial Narrow"/>
          <w:bCs/>
          <w:sz w:val="20"/>
        </w:rPr>
        <w:t xml:space="preserve">, </w:t>
      </w:r>
      <w:r w:rsidRPr="00AD2A16">
        <w:rPr>
          <w:rFonts w:ascii="Arial Narrow" w:hAnsi="Arial Narrow"/>
          <w:sz w:val="20"/>
        </w:rPr>
        <w:t xml:space="preserve">działając </w:t>
      </w:r>
      <w:r w:rsidRPr="00AD2A16">
        <w:rPr>
          <w:rFonts w:ascii="Arial Narrow" w:hAnsi="Arial Narrow"/>
          <w:sz w:val="20"/>
        </w:rPr>
        <w:br/>
        <w:t xml:space="preserve">z urzędu </w:t>
      </w:r>
      <w:r w:rsidRPr="00AD2A16">
        <w:rPr>
          <w:rFonts w:ascii="Arial Narrow" w:hAnsi="Arial Narrow"/>
          <w:bCs/>
          <w:sz w:val="20"/>
        </w:rPr>
        <w:t xml:space="preserve">Rektor Uniwersytetu Medycznego we Wrocławiu (dalej: „Rektor”), </w:t>
      </w:r>
      <w:r w:rsidRPr="00AD2A16">
        <w:rPr>
          <w:rFonts w:ascii="Arial Narrow" w:hAnsi="Arial Narrow"/>
          <w:sz w:val="20"/>
        </w:rPr>
        <w:t>stwierdza:</w:t>
      </w:r>
    </w:p>
    <w:p w:rsidR="00D24FFD" w:rsidRPr="00AD2A16" w:rsidRDefault="00D24FFD" w:rsidP="00D24FFD">
      <w:pPr>
        <w:pStyle w:val="Stopka"/>
        <w:jc w:val="both"/>
        <w:rPr>
          <w:rFonts w:ascii="Arial Narrow" w:hAnsi="Arial Narrow"/>
          <w:sz w:val="16"/>
          <w:szCs w:val="16"/>
        </w:rPr>
      </w:pPr>
    </w:p>
    <w:p w:rsidR="00D24FFD" w:rsidRPr="00AD2A16" w:rsidRDefault="00D24FFD" w:rsidP="00D24FFD">
      <w:pPr>
        <w:pStyle w:val="Stopka"/>
        <w:jc w:val="both"/>
        <w:rPr>
          <w:rFonts w:ascii="Arial Narrow" w:hAnsi="Arial Narrow"/>
          <w:sz w:val="20"/>
        </w:rPr>
      </w:pPr>
      <w:r w:rsidRPr="00AD2A16">
        <w:rPr>
          <w:rFonts w:ascii="Arial Narrow" w:hAnsi="Arial Narrow"/>
          <w:b/>
          <w:sz w:val="20"/>
        </w:rPr>
        <w:t xml:space="preserve">wygaśnięcie decyzji </w:t>
      </w:r>
      <w:r w:rsidRPr="00AD2A16">
        <w:rPr>
          <w:rFonts w:ascii="Arial Narrow" w:hAnsi="Arial Narrow"/>
          <w:sz w:val="20"/>
        </w:rPr>
        <w:t xml:space="preserve">nr ……… z dnia ……..… Rektora o przyjęciu </w:t>
      </w:r>
      <w:r w:rsidRPr="00AD2A16">
        <w:rPr>
          <w:rFonts w:ascii="Arial Narrow" w:hAnsi="Arial Narrow"/>
          <w:bCs/>
          <w:sz w:val="20"/>
        </w:rPr>
        <w:t xml:space="preserve">Pana/Pani </w:t>
      </w:r>
      <w:r w:rsidRPr="00AD2A16">
        <w:rPr>
          <w:rFonts w:ascii="Arial Narrow" w:hAnsi="Arial Narrow"/>
          <w:sz w:val="20"/>
        </w:rPr>
        <w:t xml:space="preserve">na </w:t>
      </w:r>
      <w:r w:rsidRPr="00AD2A16">
        <w:rPr>
          <w:rFonts w:ascii="Arial Narrow" w:hAnsi="Arial Narrow"/>
          <w:bCs/>
          <w:sz w:val="20"/>
        </w:rPr>
        <w:t xml:space="preserve">I rok </w:t>
      </w:r>
      <w:r w:rsidRPr="00AD2A16">
        <w:rPr>
          <w:rFonts w:ascii="Arial Narrow" w:hAnsi="Arial Narrow"/>
          <w:sz w:val="20"/>
        </w:rPr>
        <w:t>studiów jednolitych magisterskich/pierwszego stopnia**</w:t>
      </w:r>
      <w:r w:rsidRPr="00AD2A16">
        <w:rPr>
          <w:rFonts w:ascii="Arial Narrow" w:hAnsi="Arial Narrow"/>
          <w:sz w:val="20"/>
          <w:vertAlign w:val="superscript"/>
        </w:rPr>
        <w:t xml:space="preserve"> </w:t>
      </w:r>
      <w:r w:rsidRPr="00AD2A16">
        <w:rPr>
          <w:rFonts w:ascii="Arial Narrow" w:hAnsi="Arial Narrow"/>
          <w:bCs/>
          <w:sz w:val="20"/>
        </w:rPr>
        <w:t xml:space="preserve">prowadzonych </w:t>
      </w:r>
      <w:r w:rsidRPr="00AD2A16">
        <w:rPr>
          <w:rFonts w:ascii="Arial Narrow" w:hAnsi="Arial Narrow"/>
          <w:bCs/>
          <w:sz w:val="20"/>
        </w:rPr>
        <w:br/>
        <w:t xml:space="preserve">w języku angielskim w formie stacjonarnej, o profilu </w:t>
      </w:r>
      <w:proofErr w:type="spellStart"/>
      <w:r w:rsidRPr="00AD2A16">
        <w:rPr>
          <w:rFonts w:ascii="Arial Narrow" w:hAnsi="Arial Narrow"/>
          <w:bCs/>
          <w:sz w:val="20"/>
        </w:rPr>
        <w:t>ogólnoakademickim</w:t>
      </w:r>
      <w:proofErr w:type="spellEnd"/>
      <w:r w:rsidRPr="00AD2A16">
        <w:rPr>
          <w:rFonts w:ascii="Arial Narrow" w:hAnsi="Arial Narrow"/>
          <w:bCs/>
          <w:sz w:val="20"/>
        </w:rPr>
        <w:t xml:space="preserve">/praktycznym**, </w:t>
      </w:r>
      <w:r w:rsidRPr="00AD2A16">
        <w:rPr>
          <w:rFonts w:ascii="Arial Narrow" w:hAnsi="Arial Narrow"/>
          <w:sz w:val="20"/>
        </w:rPr>
        <w:t>na zasadach odpłatności,</w:t>
      </w:r>
      <w:r w:rsidRPr="00AD2A16">
        <w:rPr>
          <w:rFonts w:ascii="Arial Narrow" w:hAnsi="Arial Narrow"/>
          <w:bCs/>
          <w:sz w:val="20"/>
        </w:rPr>
        <w:t xml:space="preserve"> na kierunku</w:t>
      </w:r>
      <w:r w:rsidRPr="00AD2A16">
        <w:rPr>
          <w:rFonts w:ascii="Arial Narrow" w:hAnsi="Arial Narrow"/>
          <w:b/>
          <w:bCs/>
          <w:sz w:val="20"/>
        </w:rPr>
        <w:t xml:space="preserve"> </w:t>
      </w:r>
      <w:r w:rsidRPr="00AD2A16">
        <w:rPr>
          <w:rFonts w:ascii="Arial Narrow" w:hAnsi="Arial Narrow"/>
          <w:bCs/>
          <w:sz w:val="20"/>
        </w:rPr>
        <w:t>.........</w:t>
      </w:r>
      <w:r w:rsidRPr="00AD2A16">
        <w:rPr>
          <w:rFonts w:ascii="Arial Narrow" w:hAnsi="Arial Narrow"/>
          <w:sz w:val="20"/>
        </w:rPr>
        <w:t>, z uwagi na fakt, iż decyzja wydana została z zastrzeżeniem dopełnienia przez stronę w całości określonych w niej warunków, a strona nie dopełniła całości tych warunków.</w:t>
      </w:r>
    </w:p>
    <w:p w:rsidR="00D24FFD" w:rsidRPr="00AD2A16" w:rsidRDefault="00D24FFD" w:rsidP="00D24FFD">
      <w:pPr>
        <w:pStyle w:val="Styl"/>
        <w:spacing w:line="216" w:lineRule="exact"/>
        <w:ind w:right="4"/>
        <w:jc w:val="center"/>
        <w:rPr>
          <w:rFonts w:ascii="Arial Narrow" w:hAnsi="Arial Narrow"/>
          <w:b/>
          <w:bCs/>
          <w:sz w:val="20"/>
          <w:szCs w:val="20"/>
        </w:rPr>
      </w:pPr>
      <w:r w:rsidRPr="00AD2A16">
        <w:rPr>
          <w:rFonts w:ascii="Arial Narrow" w:hAnsi="Arial Narrow"/>
          <w:b/>
          <w:bCs/>
          <w:sz w:val="20"/>
          <w:szCs w:val="20"/>
        </w:rPr>
        <w:t>Uzasadnienie:</w:t>
      </w:r>
    </w:p>
    <w:p w:rsidR="00D24FFD" w:rsidRPr="00AD2A16" w:rsidRDefault="00D24FFD" w:rsidP="00D24FFD">
      <w:pPr>
        <w:pStyle w:val="Styl"/>
        <w:ind w:right="4"/>
        <w:jc w:val="center"/>
        <w:rPr>
          <w:rFonts w:ascii="Arial Narrow" w:hAnsi="Arial Narrow"/>
          <w:b/>
          <w:bCs/>
          <w:sz w:val="6"/>
          <w:szCs w:val="6"/>
        </w:rPr>
      </w:pPr>
    </w:p>
    <w:p w:rsidR="00D24FFD" w:rsidRPr="00AD2A16" w:rsidRDefault="00D24FFD" w:rsidP="00D24FFD">
      <w:pPr>
        <w:pStyle w:val="Styl"/>
        <w:spacing w:line="230" w:lineRule="exact"/>
        <w:ind w:right="8"/>
        <w:jc w:val="both"/>
        <w:rPr>
          <w:rFonts w:ascii="Arial Narrow" w:hAnsi="Arial Narrow"/>
          <w:sz w:val="20"/>
          <w:szCs w:val="20"/>
        </w:rPr>
      </w:pPr>
      <w:r w:rsidRPr="00AD2A16">
        <w:rPr>
          <w:rFonts w:ascii="Arial Narrow" w:hAnsi="Arial Narrow"/>
          <w:sz w:val="20"/>
          <w:szCs w:val="20"/>
        </w:rPr>
        <w:t xml:space="preserve">Na podstawie art. 162 </w:t>
      </w:r>
      <w:r w:rsidRPr="00AD2A16">
        <w:rPr>
          <w:rFonts w:ascii="Arial Narrow" w:hAnsi="Arial Narrow"/>
          <w:iCs/>
          <w:sz w:val="20"/>
          <w:szCs w:val="20"/>
        </w:rPr>
        <w:t xml:space="preserve">§ </w:t>
      </w:r>
      <w:r w:rsidRPr="00AD2A16">
        <w:rPr>
          <w:rFonts w:ascii="Arial Narrow" w:hAnsi="Arial Narrow"/>
          <w:sz w:val="20"/>
          <w:szCs w:val="20"/>
        </w:rPr>
        <w:t xml:space="preserve">1 pkt 2 </w:t>
      </w:r>
      <w:r w:rsidRPr="00AD2A16">
        <w:rPr>
          <w:rFonts w:ascii="Arial Narrow" w:hAnsi="Arial Narrow"/>
          <w:bCs/>
          <w:sz w:val="20"/>
        </w:rPr>
        <w:t xml:space="preserve">ustawy z dnia 14 czerwca 1960 r. Kodeks postępowania administracyjnego (...) </w:t>
      </w:r>
      <w:r w:rsidRPr="00AD2A16">
        <w:rPr>
          <w:rFonts w:ascii="Arial Narrow" w:hAnsi="Arial Narrow"/>
          <w:sz w:val="20"/>
          <w:szCs w:val="20"/>
        </w:rPr>
        <w:t xml:space="preserve">oraz Uchwały Nr …. Senatu Uniwersytetu Medycznego we Wrocławiu z dnia ….. r. </w:t>
      </w:r>
      <w:r w:rsidRPr="00AD2A16">
        <w:rPr>
          <w:rFonts w:ascii="Arial Narrow" w:hAnsi="Arial Narrow"/>
          <w:bCs/>
          <w:sz w:val="20"/>
        </w:rPr>
        <w:t xml:space="preserve">w sprawie warunków, trybu oraz terminu rozpoczęcia </w:t>
      </w:r>
      <w:r w:rsidRPr="00AD2A16">
        <w:rPr>
          <w:rFonts w:ascii="Arial Narrow" w:hAnsi="Arial Narrow"/>
          <w:bCs/>
          <w:sz w:val="20"/>
        </w:rPr>
        <w:br/>
        <w:t xml:space="preserve">i zakończenia rekrutacji kandydatów na studia wyższe, w tym prowadzonej w drodze elektronicznej, dla poszczególnych kierunków studiów </w:t>
      </w:r>
      <w:r w:rsidRPr="00AD2A16">
        <w:rPr>
          <w:rFonts w:ascii="Arial Narrow" w:hAnsi="Arial Narrow"/>
          <w:bCs/>
          <w:sz w:val="20"/>
        </w:rPr>
        <w:br/>
        <w:t xml:space="preserve">w Uniwersytecie Medycznym we Wrocławiu, w roku akademickim </w:t>
      </w:r>
      <w:r w:rsidRPr="00AD2A16">
        <w:rPr>
          <w:rFonts w:ascii="Arial Narrow" w:hAnsi="Arial Narrow"/>
          <w:sz w:val="20"/>
        </w:rPr>
        <w:t>……..</w:t>
      </w:r>
      <w:r w:rsidRPr="00AD2A16">
        <w:rPr>
          <w:rFonts w:ascii="Arial Narrow" w:hAnsi="Arial Narrow"/>
          <w:bCs/>
          <w:sz w:val="20"/>
        </w:rPr>
        <w:t>,</w:t>
      </w:r>
      <w:r w:rsidRPr="00AD2A16">
        <w:rPr>
          <w:rFonts w:ascii="Arial Narrow" w:hAnsi="Arial Narrow"/>
          <w:sz w:val="20"/>
          <w:szCs w:val="20"/>
        </w:rPr>
        <w:t xml:space="preserve"> zgodnie z decyzją nr………. z dnia………. Rektora o przyjęciu Pana/Pani na </w:t>
      </w:r>
      <w:r w:rsidRPr="00AD2A16">
        <w:rPr>
          <w:rFonts w:ascii="Arial Narrow" w:hAnsi="Arial Narrow"/>
          <w:bCs/>
          <w:sz w:val="20"/>
          <w:szCs w:val="20"/>
        </w:rPr>
        <w:t xml:space="preserve">I rok </w:t>
      </w:r>
      <w:r w:rsidRPr="00AD2A16">
        <w:rPr>
          <w:rFonts w:ascii="Arial Narrow" w:hAnsi="Arial Narrow"/>
          <w:sz w:val="20"/>
          <w:szCs w:val="20"/>
        </w:rPr>
        <w:t>studiów stacjonarnych jednolitych magisterskich</w:t>
      </w:r>
      <w:r w:rsidRPr="00AD2A16">
        <w:rPr>
          <w:rFonts w:ascii="Arial Narrow" w:hAnsi="Arial Narrow"/>
          <w:sz w:val="20"/>
          <w:szCs w:val="20"/>
          <w:vertAlign w:val="superscript"/>
        </w:rPr>
        <w:t xml:space="preserve">/ </w:t>
      </w:r>
      <w:r w:rsidRPr="00AD2A16">
        <w:rPr>
          <w:rFonts w:ascii="Arial Narrow" w:hAnsi="Arial Narrow"/>
          <w:sz w:val="20"/>
          <w:szCs w:val="20"/>
        </w:rPr>
        <w:t xml:space="preserve">pierwszego stopnia** </w:t>
      </w:r>
      <w:r w:rsidRPr="00AD2A16">
        <w:rPr>
          <w:rFonts w:ascii="Arial Narrow" w:hAnsi="Arial Narrow"/>
          <w:bCs/>
          <w:sz w:val="20"/>
          <w:szCs w:val="20"/>
        </w:rPr>
        <w:t xml:space="preserve">prowadzonych w języku angielskim, </w:t>
      </w:r>
      <w:r w:rsidRPr="00AD2A16">
        <w:rPr>
          <w:rFonts w:ascii="Arial Narrow" w:hAnsi="Arial Narrow"/>
          <w:bCs/>
          <w:sz w:val="20"/>
        </w:rPr>
        <w:t xml:space="preserve">o profilu </w:t>
      </w:r>
      <w:proofErr w:type="spellStart"/>
      <w:r w:rsidRPr="00AD2A16">
        <w:rPr>
          <w:rFonts w:ascii="Arial Narrow" w:hAnsi="Arial Narrow"/>
          <w:bCs/>
          <w:sz w:val="20"/>
        </w:rPr>
        <w:t>ogólnoakademickim</w:t>
      </w:r>
      <w:proofErr w:type="spellEnd"/>
      <w:r w:rsidRPr="00AD2A16">
        <w:rPr>
          <w:rFonts w:ascii="Arial Narrow" w:hAnsi="Arial Narrow"/>
          <w:bCs/>
          <w:sz w:val="20"/>
        </w:rPr>
        <w:t xml:space="preserve">/praktycznym**, </w:t>
      </w:r>
      <w:r w:rsidRPr="00AD2A16">
        <w:rPr>
          <w:rFonts w:ascii="Arial Narrow" w:hAnsi="Arial Narrow"/>
          <w:sz w:val="20"/>
          <w:szCs w:val="20"/>
        </w:rPr>
        <w:t xml:space="preserve">na zasadach odpłatności, </w:t>
      </w:r>
      <w:r w:rsidRPr="00AD2A16">
        <w:rPr>
          <w:rFonts w:ascii="Arial Narrow" w:hAnsi="Arial Narrow"/>
          <w:bCs/>
          <w:sz w:val="20"/>
          <w:szCs w:val="20"/>
        </w:rPr>
        <w:t>na kierunku</w:t>
      </w:r>
      <w:r w:rsidRPr="00AD2A16">
        <w:rPr>
          <w:rFonts w:ascii="Arial Narrow" w:hAnsi="Arial Narrow"/>
          <w:b/>
          <w:bCs/>
          <w:sz w:val="20"/>
          <w:szCs w:val="20"/>
        </w:rPr>
        <w:t xml:space="preserve"> </w:t>
      </w:r>
      <w:r w:rsidRPr="00AD2A16">
        <w:rPr>
          <w:rFonts w:ascii="Arial Narrow" w:hAnsi="Arial Narrow"/>
          <w:bCs/>
          <w:sz w:val="20"/>
          <w:szCs w:val="20"/>
        </w:rPr>
        <w:t>.........,</w:t>
      </w:r>
      <w:r w:rsidRPr="00AD2A16">
        <w:rPr>
          <w:rFonts w:ascii="Arial Narrow" w:hAnsi="Arial Narrow"/>
          <w:sz w:val="20"/>
          <w:szCs w:val="20"/>
        </w:rPr>
        <w:t xml:space="preserve"> stwierdza się niespełnienie przez Pana/Panią w  terminie do…….. następujących warunków, określonych w decyzji nr ………. z dnia ……….. Rektora o przyjęciu na studia:</w:t>
      </w:r>
    </w:p>
    <w:p w:rsidR="00D24FFD" w:rsidRPr="00AD2A16" w:rsidRDefault="00D24FFD" w:rsidP="00D24FFD">
      <w:pPr>
        <w:pStyle w:val="Styl"/>
        <w:spacing w:line="120" w:lineRule="exact"/>
        <w:ind w:right="6" w:firstLine="425"/>
        <w:jc w:val="both"/>
        <w:rPr>
          <w:rFonts w:ascii="Arial Narrow" w:hAnsi="Arial Narrow"/>
          <w:sz w:val="20"/>
          <w:szCs w:val="20"/>
        </w:rPr>
      </w:pPr>
    </w:p>
    <w:p w:rsidR="00D24FFD" w:rsidRPr="00AD2A16" w:rsidRDefault="00D24FFD" w:rsidP="00D24FFD">
      <w:pPr>
        <w:pStyle w:val="Styl"/>
        <w:numPr>
          <w:ilvl w:val="0"/>
          <w:numId w:val="1"/>
        </w:numPr>
        <w:ind w:right="-5"/>
        <w:jc w:val="both"/>
        <w:rPr>
          <w:rFonts w:ascii="Arial Narrow" w:hAnsi="Arial Narrow"/>
          <w:bCs/>
          <w:sz w:val="16"/>
          <w:szCs w:val="16"/>
        </w:rPr>
      </w:pPr>
      <w:r w:rsidRPr="00AD2A16">
        <w:rPr>
          <w:rFonts w:ascii="Arial Narrow" w:hAnsi="Arial Narrow"/>
          <w:bCs/>
          <w:sz w:val="16"/>
          <w:szCs w:val="16"/>
        </w:rPr>
        <w:t>……………………………………………………………………..</w:t>
      </w:r>
    </w:p>
    <w:p w:rsidR="00D24FFD" w:rsidRPr="00AD2A16" w:rsidRDefault="00D24FFD" w:rsidP="00D24FFD">
      <w:pPr>
        <w:pStyle w:val="Styl"/>
        <w:numPr>
          <w:ilvl w:val="0"/>
          <w:numId w:val="1"/>
        </w:numPr>
        <w:ind w:right="-5"/>
        <w:jc w:val="both"/>
        <w:rPr>
          <w:rFonts w:ascii="Arial Narrow" w:hAnsi="Arial Narrow"/>
          <w:bCs/>
          <w:sz w:val="16"/>
          <w:szCs w:val="16"/>
        </w:rPr>
      </w:pPr>
      <w:r w:rsidRPr="00AD2A16">
        <w:rPr>
          <w:rFonts w:ascii="Arial Narrow" w:hAnsi="Arial Narrow"/>
          <w:bCs/>
          <w:sz w:val="16"/>
          <w:szCs w:val="16"/>
        </w:rPr>
        <w:t>……………………………………………………………………..</w:t>
      </w:r>
    </w:p>
    <w:p w:rsidR="00D24FFD" w:rsidRPr="00AD2A16" w:rsidRDefault="00D24FFD" w:rsidP="00D24FFD">
      <w:pPr>
        <w:pStyle w:val="Styl"/>
        <w:numPr>
          <w:ilvl w:val="0"/>
          <w:numId w:val="1"/>
        </w:numPr>
        <w:ind w:right="-5"/>
        <w:jc w:val="both"/>
        <w:rPr>
          <w:rFonts w:ascii="Arial Narrow" w:hAnsi="Arial Narrow"/>
          <w:b/>
          <w:bCs/>
          <w:sz w:val="16"/>
          <w:szCs w:val="16"/>
        </w:rPr>
      </w:pPr>
      <w:r w:rsidRPr="00AD2A16">
        <w:rPr>
          <w:rFonts w:ascii="Arial Narrow" w:hAnsi="Arial Narrow"/>
          <w:sz w:val="16"/>
          <w:szCs w:val="16"/>
        </w:rPr>
        <w:t>……………………………………………………………………..</w:t>
      </w:r>
      <w:r w:rsidRPr="00AD2A16">
        <w:rPr>
          <w:rFonts w:ascii="Arial Narrow" w:hAnsi="Arial Narrow"/>
          <w:sz w:val="20"/>
          <w:szCs w:val="20"/>
          <w:vertAlign w:val="superscript"/>
        </w:rPr>
        <w:t>*)</w:t>
      </w:r>
    </w:p>
    <w:p w:rsidR="00D24FFD" w:rsidRPr="00AD2A16" w:rsidRDefault="00D24FFD" w:rsidP="00D24FFD">
      <w:pPr>
        <w:pStyle w:val="Styl"/>
        <w:ind w:right="8"/>
        <w:jc w:val="both"/>
        <w:rPr>
          <w:rFonts w:ascii="Arial Narrow" w:hAnsi="Arial Narrow"/>
          <w:sz w:val="20"/>
          <w:szCs w:val="20"/>
        </w:rPr>
      </w:pPr>
      <w:r w:rsidRPr="00AD2A16">
        <w:rPr>
          <w:rFonts w:ascii="Arial Narrow" w:hAnsi="Arial Narrow"/>
          <w:sz w:val="20"/>
          <w:szCs w:val="20"/>
        </w:rPr>
        <w:t xml:space="preserve">Zgodnie z art. 162 § 3 Kodeksu postępowania administracyjnego, Rektor stwierdza wygaśnięcie decyzji na podstawie przepisów art. 162 § 1 i 2 </w:t>
      </w:r>
      <w:r w:rsidRPr="00AD2A16">
        <w:rPr>
          <w:rFonts w:ascii="Arial Narrow" w:hAnsi="Arial Narrow"/>
          <w:bCs/>
          <w:sz w:val="20"/>
        </w:rPr>
        <w:t>Kodeksu postępowania administracyjnego</w:t>
      </w:r>
      <w:r w:rsidRPr="00AD2A16">
        <w:rPr>
          <w:rFonts w:ascii="Arial Narrow" w:hAnsi="Arial Narrow"/>
          <w:sz w:val="20"/>
          <w:szCs w:val="20"/>
        </w:rPr>
        <w:t>, w drodze decyzji.</w:t>
      </w:r>
    </w:p>
    <w:p w:rsidR="00D24FFD" w:rsidRPr="00AD2A16" w:rsidRDefault="00D24FFD" w:rsidP="00D24FFD">
      <w:pPr>
        <w:pStyle w:val="Styl"/>
        <w:ind w:right="8"/>
        <w:rPr>
          <w:rFonts w:ascii="Arial Narrow" w:hAnsi="Arial Narrow"/>
          <w:sz w:val="20"/>
          <w:szCs w:val="20"/>
        </w:rPr>
      </w:pPr>
      <w:r w:rsidRPr="00AD2A16">
        <w:rPr>
          <w:rFonts w:ascii="Arial Narrow" w:hAnsi="Arial Narrow"/>
          <w:sz w:val="20"/>
          <w:szCs w:val="20"/>
        </w:rPr>
        <w:t>Mając powyższe na uwadze Rektor orzeka jak w sentencji.</w:t>
      </w:r>
    </w:p>
    <w:tbl>
      <w:tblPr>
        <w:tblpPr w:leftFromText="141" w:rightFromText="141" w:vertAnchor="text" w:horzAnchor="page" w:tblpX="5113" w:tblpY="-200"/>
        <w:tblOverlap w:val="never"/>
        <w:tblW w:w="6428" w:type="dxa"/>
        <w:tblLook w:val="01E0" w:firstRow="1" w:lastRow="1" w:firstColumn="1" w:lastColumn="1" w:noHBand="0" w:noVBand="0"/>
      </w:tblPr>
      <w:tblGrid>
        <w:gridCol w:w="6428"/>
      </w:tblGrid>
      <w:tr w:rsidR="00AD2A16" w:rsidRPr="00AD2A16" w:rsidTr="00A12278">
        <w:trPr>
          <w:trHeight w:val="108"/>
        </w:trPr>
        <w:tc>
          <w:tcPr>
            <w:tcW w:w="6428" w:type="dxa"/>
            <w:shd w:val="clear" w:color="auto" w:fill="auto"/>
            <w:vAlign w:val="center"/>
          </w:tcPr>
          <w:p w:rsidR="00D24FFD" w:rsidRPr="00AD2A16" w:rsidRDefault="00D24FFD" w:rsidP="00A12278">
            <w:pPr>
              <w:jc w:val="center"/>
              <w:rPr>
                <w:rFonts w:ascii="Arial Narrow" w:hAnsi="Arial Narrow" w:cs="Arial"/>
                <w:sz w:val="20"/>
                <w:szCs w:val="20"/>
              </w:rPr>
            </w:pPr>
          </w:p>
          <w:p w:rsidR="00D24FFD" w:rsidRPr="00AD2A16" w:rsidRDefault="00D24FFD" w:rsidP="00A12278">
            <w:pPr>
              <w:rPr>
                <w:rFonts w:ascii="Arial Narrow" w:hAnsi="Arial Narrow" w:cs="Arial"/>
                <w:sz w:val="20"/>
                <w:szCs w:val="20"/>
              </w:rPr>
            </w:pPr>
            <w:r w:rsidRPr="00AD2A16">
              <w:rPr>
                <w:rFonts w:ascii="Arial Narrow" w:hAnsi="Arial Narrow" w:cs="Arial"/>
                <w:sz w:val="20"/>
                <w:szCs w:val="20"/>
              </w:rPr>
              <w:t>…………………………………………………………………………</w:t>
            </w:r>
          </w:p>
          <w:p w:rsidR="00D24FFD" w:rsidRPr="00AD2A16" w:rsidRDefault="00D24FFD" w:rsidP="00A12278">
            <w:pPr>
              <w:ind w:right="-544"/>
              <w:rPr>
                <w:rFonts w:ascii="Arial Narrow" w:hAnsi="Arial Narrow" w:cs="Arial"/>
                <w:sz w:val="16"/>
                <w:szCs w:val="16"/>
              </w:rPr>
            </w:pPr>
            <w:r w:rsidRPr="00AD2A16">
              <w:rPr>
                <w:rFonts w:ascii="Arial Narrow" w:hAnsi="Arial Narrow" w:cs="Arial"/>
                <w:sz w:val="16"/>
                <w:szCs w:val="16"/>
              </w:rPr>
              <w:t>imię , nazwisko i podpis Rektora</w:t>
            </w:r>
          </w:p>
          <w:p w:rsidR="00D24FFD" w:rsidRPr="00AD2A16" w:rsidRDefault="00D24FFD" w:rsidP="00A12278">
            <w:pPr>
              <w:ind w:right="-544"/>
              <w:rPr>
                <w:rFonts w:ascii="Arial Narrow" w:hAnsi="Arial Narrow" w:cs="Arial"/>
                <w:sz w:val="16"/>
                <w:szCs w:val="16"/>
              </w:rPr>
            </w:pPr>
            <w:r w:rsidRPr="00AD2A16">
              <w:rPr>
                <w:rFonts w:ascii="Arial Narrow" w:hAnsi="Arial Narrow" w:cs="Arial"/>
                <w:sz w:val="16"/>
                <w:szCs w:val="16"/>
              </w:rPr>
              <w:t xml:space="preserve">albo </w:t>
            </w:r>
            <w:r w:rsidRPr="00AD2A16">
              <w:rPr>
                <w:rFonts w:ascii="Arial Narrow" w:hAnsi="Arial Narrow"/>
                <w:sz w:val="16"/>
                <w:szCs w:val="16"/>
              </w:rPr>
              <w:t xml:space="preserve">imię, nazwisko i podpis </w:t>
            </w:r>
            <w:r w:rsidRPr="00AD2A16">
              <w:rPr>
                <w:rFonts w:ascii="Arial Narrow" w:hAnsi="Arial Narrow" w:cs="Arial"/>
                <w:sz w:val="16"/>
                <w:szCs w:val="16"/>
              </w:rPr>
              <w:t>osoby upoważnionej przez Rektora</w:t>
            </w:r>
          </w:p>
        </w:tc>
      </w:tr>
      <w:tr w:rsidR="00AD2A16" w:rsidRPr="00AD2A16" w:rsidTr="00A12278">
        <w:trPr>
          <w:trHeight w:val="241"/>
        </w:trPr>
        <w:tc>
          <w:tcPr>
            <w:tcW w:w="6428" w:type="dxa"/>
            <w:shd w:val="clear" w:color="auto" w:fill="auto"/>
            <w:vAlign w:val="center"/>
          </w:tcPr>
          <w:p w:rsidR="00D24FFD" w:rsidRPr="00AD2A16" w:rsidRDefault="00D24FFD" w:rsidP="00A12278">
            <w:pPr>
              <w:rPr>
                <w:rFonts w:ascii="Arial Narrow" w:hAnsi="Arial Narrow" w:cs="Arial"/>
                <w:sz w:val="20"/>
                <w:szCs w:val="20"/>
              </w:rPr>
            </w:pPr>
          </w:p>
        </w:tc>
      </w:tr>
    </w:tbl>
    <w:p w:rsidR="00D24FFD" w:rsidRPr="00AD2A16" w:rsidRDefault="00D24FFD" w:rsidP="00D24FFD">
      <w:pPr>
        <w:pStyle w:val="Styl"/>
        <w:ind w:right="8"/>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p>
    <w:p w:rsidR="00D24FFD" w:rsidRPr="00AD2A16" w:rsidRDefault="00D24FFD" w:rsidP="00D24FFD">
      <w:pPr>
        <w:pStyle w:val="Styl"/>
        <w:ind w:right="8"/>
        <w:jc w:val="center"/>
        <w:rPr>
          <w:rFonts w:ascii="Arial Narrow" w:hAnsi="Arial Narrow"/>
          <w:b/>
          <w:bCs/>
          <w:sz w:val="20"/>
          <w:szCs w:val="20"/>
        </w:rPr>
      </w:pPr>
      <w:r w:rsidRPr="00AD2A16">
        <w:rPr>
          <w:rFonts w:ascii="Arial Narrow" w:hAnsi="Arial Narrow"/>
          <w:b/>
          <w:bCs/>
          <w:sz w:val="20"/>
          <w:szCs w:val="20"/>
        </w:rPr>
        <w:t>Pouczenie:</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Od niniejszej decyzji przysługuje Panu/Pani prawo do złożenia wniosku o ponowne rozpatrzenie sprawy do Rektora Uniwersytetu Medycznego we Wrocławiu w terminie 14 dni od daty doręczenia niniejszej decyzji. Wniosek należy złożyć w …….. …..przy ul. ……...</w:t>
      </w:r>
    </w:p>
    <w:p w:rsidR="00D24FFD" w:rsidRPr="00AD2A16" w:rsidRDefault="00D24FFD" w:rsidP="00D24FFD">
      <w:pPr>
        <w:numPr>
          <w:ilvl w:val="0"/>
          <w:numId w:val="2"/>
        </w:numPr>
        <w:ind w:left="284" w:hanging="284"/>
        <w:jc w:val="both"/>
        <w:rPr>
          <w:rFonts w:ascii="Arial Narrow" w:hAnsi="Arial Narrow" w:cs="Arial"/>
          <w:sz w:val="20"/>
          <w:szCs w:val="20"/>
        </w:rPr>
      </w:pPr>
      <w:r w:rsidRPr="00AD2A16">
        <w:rPr>
          <w:rFonts w:ascii="Arial Narrow" w:hAnsi="Arial Narrow"/>
          <w:sz w:val="20"/>
          <w:szCs w:val="20"/>
        </w:rPr>
        <w:t>W trakcie biegu terminu do złożenia wniosku o ponowne rozpatrzenie sprawy strona, w drodze oświadczenia złożonego Rektorowi, może zrzec się tego prawa. Z dniem doręczenia Rektorowi oświadczenia o zrzeczeniu się prawa do złożenia wniosku o ponowne rozpatrzenie sprawy, decyzja staje się ostateczna i prawomocna</w:t>
      </w:r>
      <w:r w:rsidRPr="00AD2A16">
        <w:rPr>
          <w:rFonts w:ascii="Arial Narrow" w:hAnsi="Arial Narrow" w:cs="Arial"/>
          <w:sz w:val="20"/>
          <w:szCs w:val="20"/>
        </w:rPr>
        <w:t>, nadto nie przysługuje od niej skarga do sądu administracyjnego.</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 xml:space="preserve">Zamiast wniosku o ponowne rozpatrzenie sprawy strona może wnieść skargę na niniejszą decyzję, w razie stwierdzenia jej niezgodności </w:t>
      </w:r>
      <w:r w:rsidRPr="00AD2A16">
        <w:rPr>
          <w:rFonts w:ascii="Arial Narrow" w:hAnsi="Arial Narrow"/>
          <w:sz w:val="20"/>
          <w:szCs w:val="20"/>
        </w:rPr>
        <w:br/>
        <w:t xml:space="preserve">z prawem, do Wojewódzkiego Sądu Administracyjnego we Wrocławiu. Skargę wnosi się za pośrednictwem Rektora, w dwóch egzemplarzach w terminie 30 dni od daty doręczenia decyzji. Wniesienie skargi wiąże się z koniecznością uiszczenia przez stronę wpisu od skargi w wysokości 200 zł na rachunek Wojewódzkiego Sądu Administracyjnego we Wrocławiu, przy czym strona może ubiegać się </w:t>
      </w:r>
      <w:r w:rsidRPr="00AD2A16">
        <w:rPr>
          <w:rFonts w:ascii="Arial Narrow" w:hAnsi="Arial Narrow"/>
          <w:sz w:val="20"/>
          <w:szCs w:val="20"/>
        </w:rPr>
        <w:br/>
        <w:t>o zwolnienie od kosztów albo przyznanie prawa pomocy.</w:t>
      </w:r>
    </w:p>
    <w:p w:rsidR="00D24FFD" w:rsidRPr="00AD2A16" w:rsidRDefault="00D24FFD" w:rsidP="00D24FFD">
      <w:pPr>
        <w:pStyle w:val="Styl"/>
        <w:numPr>
          <w:ilvl w:val="0"/>
          <w:numId w:val="2"/>
        </w:numPr>
        <w:spacing w:line="230" w:lineRule="exact"/>
        <w:ind w:left="284" w:right="5" w:hanging="284"/>
        <w:jc w:val="both"/>
        <w:rPr>
          <w:rFonts w:ascii="Arial Narrow" w:hAnsi="Arial Narrow"/>
          <w:sz w:val="20"/>
          <w:szCs w:val="20"/>
        </w:rPr>
      </w:pPr>
      <w:r w:rsidRPr="00AD2A16">
        <w:rPr>
          <w:rFonts w:ascii="Arial Narrow" w:hAnsi="Arial Narrow"/>
          <w:sz w:val="20"/>
          <w:szCs w:val="20"/>
        </w:rPr>
        <w:t>Decyzję sporządzono w dwujęzycznej wersji − tekst w języku polskim i tekst w języku angielskim. W razie rozbieżności przy interpretacji niniejszej decyzji, tekst w języku polskim będzie uważany za rozstrzygający.</w:t>
      </w:r>
    </w:p>
    <w:p w:rsidR="00D24FFD" w:rsidRPr="00AD2A16" w:rsidRDefault="00D24FFD" w:rsidP="00D24FFD">
      <w:pPr>
        <w:tabs>
          <w:tab w:val="center" w:pos="4536"/>
          <w:tab w:val="right" w:pos="9072"/>
        </w:tabs>
        <w:jc w:val="both"/>
        <w:rPr>
          <w:sz w:val="16"/>
          <w:szCs w:val="16"/>
        </w:rPr>
      </w:pPr>
    </w:p>
    <w:p w:rsidR="00D24FFD" w:rsidRPr="00AD2A16" w:rsidRDefault="00D24FFD" w:rsidP="00D24FFD">
      <w:pPr>
        <w:pStyle w:val="Stopka"/>
        <w:jc w:val="both"/>
        <w:rPr>
          <w:rFonts w:ascii="Arial" w:hAnsi="Arial" w:cs="Arial"/>
          <w:sz w:val="20"/>
        </w:rPr>
      </w:pPr>
      <w:r w:rsidRPr="00AD2A16">
        <w:rPr>
          <w:rFonts w:ascii="Arial" w:hAnsi="Arial" w:cs="Arial"/>
          <w:sz w:val="20"/>
        </w:rPr>
        <w:t>Decyzję wysłano/odebrano:        ………………………………………………………………………..…………</w:t>
      </w:r>
    </w:p>
    <w:p w:rsidR="00D24FFD" w:rsidRPr="00AD2A16" w:rsidRDefault="00D24FFD" w:rsidP="00D24FFD">
      <w:pPr>
        <w:pStyle w:val="Stopka"/>
        <w:ind w:firstLine="2694"/>
        <w:jc w:val="both"/>
        <w:rPr>
          <w:rFonts w:ascii="Arial" w:hAnsi="Arial" w:cs="Arial"/>
          <w:sz w:val="16"/>
          <w:szCs w:val="16"/>
        </w:rPr>
      </w:pPr>
      <w:r w:rsidRPr="00AD2A16">
        <w:rPr>
          <w:rFonts w:ascii="Arial" w:hAnsi="Arial" w:cs="Arial"/>
          <w:sz w:val="22"/>
          <w:szCs w:val="22"/>
        </w:rPr>
        <w:tab/>
      </w:r>
      <w:r w:rsidRPr="00AD2A16">
        <w:rPr>
          <w:rFonts w:ascii="Arial" w:hAnsi="Arial" w:cs="Arial"/>
          <w:sz w:val="16"/>
          <w:szCs w:val="16"/>
        </w:rPr>
        <w:t xml:space="preserve">(data i czytelny podpis pracownika Uczelni lub studenta, jeżeli decyzję odebrano osobiście) </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t>Otrzymują:</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lastRenderedPageBreak/>
        <w:t>1. a/a</w:t>
      </w:r>
    </w:p>
    <w:p w:rsidR="00D24FFD" w:rsidRPr="00AD2A16" w:rsidRDefault="00D24FFD" w:rsidP="00D24FFD">
      <w:pPr>
        <w:pStyle w:val="Stopka"/>
        <w:jc w:val="both"/>
        <w:rPr>
          <w:rFonts w:ascii="Arial" w:hAnsi="Arial" w:cs="Arial"/>
          <w:sz w:val="16"/>
          <w:szCs w:val="16"/>
        </w:rPr>
      </w:pPr>
      <w:r w:rsidRPr="00AD2A16">
        <w:rPr>
          <w:rFonts w:ascii="Arial" w:hAnsi="Arial" w:cs="Arial"/>
          <w:sz w:val="16"/>
          <w:szCs w:val="16"/>
        </w:rPr>
        <w:t xml:space="preserve">2. strona           </w:t>
      </w:r>
    </w:p>
    <w:p w:rsidR="00D24FFD" w:rsidRPr="00AD2A16" w:rsidRDefault="00D24FFD" w:rsidP="00D24FFD">
      <w:pPr>
        <w:pStyle w:val="Stopka"/>
        <w:jc w:val="both"/>
        <w:rPr>
          <w:rFonts w:ascii="Arial Narrow" w:hAnsi="Arial Narrow"/>
          <w:bCs/>
          <w:i/>
          <w:sz w:val="20"/>
        </w:rPr>
      </w:pPr>
      <w:r w:rsidRPr="00AD2A16">
        <w:rPr>
          <w:rFonts w:ascii="Arial" w:hAnsi="Arial" w:cs="Arial"/>
          <w:sz w:val="16"/>
          <w:szCs w:val="16"/>
        </w:rPr>
        <w:t xml:space="preserve"> </w:t>
      </w:r>
      <w:r w:rsidRPr="00AD2A16">
        <w:rPr>
          <w:rFonts w:ascii="Arial Narrow" w:hAnsi="Arial Narrow"/>
          <w:i/>
          <w:iCs/>
          <w:sz w:val="20"/>
        </w:rPr>
        <w:t>*</w:t>
      </w:r>
      <w:r w:rsidRPr="00AD2A16">
        <w:rPr>
          <w:rFonts w:ascii="Arial Narrow" w:hAnsi="Arial Narrow"/>
          <w:i/>
          <w:iCs/>
          <w:sz w:val="20"/>
          <w:vertAlign w:val="superscript"/>
        </w:rPr>
        <w:t>)</w:t>
      </w:r>
      <w:r w:rsidRPr="00AD2A16">
        <w:rPr>
          <w:rFonts w:ascii="Arial Narrow" w:hAnsi="Arial Narrow"/>
          <w:i/>
          <w:iCs/>
          <w:sz w:val="20"/>
        </w:rPr>
        <w:t xml:space="preserve"> </w:t>
      </w:r>
      <w:r w:rsidRPr="00AD2A16">
        <w:rPr>
          <w:rFonts w:ascii="Arial Narrow" w:hAnsi="Arial Narrow"/>
          <w:bCs/>
          <w:i/>
          <w:sz w:val="20"/>
        </w:rPr>
        <w:t>wpisać wszystkie niespełnione warunki</w:t>
      </w:r>
    </w:p>
    <w:p w:rsidR="00D24FFD" w:rsidRPr="00AD2A16" w:rsidRDefault="00D24FFD" w:rsidP="00D24FFD">
      <w:pPr>
        <w:pStyle w:val="Stopka"/>
        <w:jc w:val="both"/>
        <w:rPr>
          <w:rFonts w:ascii="Arial Narrow" w:hAnsi="Arial Narrow"/>
          <w:bCs/>
          <w:i/>
          <w:sz w:val="20"/>
          <w:lang w:val="en-US"/>
        </w:rPr>
      </w:pPr>
      <w:r w:rsidRPr="00AD2A16">
        <w:rPr>
          <w:rFonts w:ascii="Arial Narrow" w:hAnsi="Arial Narrow"/>
          <w:bCs/>
          <w:i/>
          <w:sz w:val="20"/>
          <w:lang w:val="en-US"/>
        </w:rPr>
        <w:t xml:space="preserve">**) </w:t>
      </w:r>
      <w:proofErr w:type="spellStart"/>
      <w:r w:rsidRPr="00AD2A16">
        <w:rPr>
          <w:rFonts w:ascii="Arial Narrow" w:hAnsi="Arial Narrow"/>
          <w:bCs/>
          <w:i/>
          <w:sz w:val="20"/>
          <w:lang w:val="en-US"/>
        </w:rPr>
        <w:t>niepotrzebne</w:t>
      </w:r>
      <w:proofErr w:type="spellEnd"/>
      <w:r w:rsidRPr="00AD2A16">
        <w:rPr>
          <w:rFonts w:ascii="Arial Narrow" w:hAnsi="Arial Narrow"/>
          <w:bCs/>
          <w:i/>
          <w:sz w:val="20"/>
          <w:lang w:val="en-US"/>
        </w:rPr>
        <w:t xml:space="preserve"> </w:t>
      </w:r>
      <w:proofErr w:type="spellStart"/>
      <w:r w:rsidRPr="00AD2A16">
        <w:rPr>
          <w:rFonts w:ascii="Arial Narrow" w:hAnsi="Arial Narrow"/>
          <w:bCs/>
          <w:i/>
          <w:sz w:val="20"/>
          <w:lang w:val="en-US"/>
        </w:rPr>
        <w:t>usunąć</w:t>
      </w:r>
      <w:proofErr w:type="spellEnd"/>
    </w:p>
    <w:p w:rsidR="00D24FFD" w:rsidRPr="00AD2A16" w:rsidRDefault="00D24FFD" w:rsidP="00D24FFD">
      <w:pPr>
        <w:pStyle w:val="Stopka"/>
        <w:jc w:val="both"/>
        <w:rPr>
          <w:rFonts w:ascii="Arial" w:hAnsi="Arial" w:cs="Arial"/>
          <w:sz w:val="16"/>
          <w:szCs w:val="16"/>
          <w:lang w:val="en-US"/>
        </w:rPr>
      </w:pPr>
      <w:r w:rsidRPr="00AD2A16">
        <w:rPr>
          <w:rFonts w:ascii="Arial Narrow" w:hAnsi="Arial Narrow"/>
          <w:bCs/>
          <w:i/>
          <w:sz w:val="20"/>
          <w:lang w:val="en-US"/>
        </w:rPr>
        <w:t xml:space="preserve"> </w:t>
      </w:r>
    </w:p>
    <w:p w:rsidR="00D24FFD" w:rsidRPr="00AD2A16" w:rsidRDefault="00D24FFD" w:rsidP="00D24FFD">
      <w:pPr>
        <w:pStyle w:val="Styl"/>
        <w:rPr>
          <w:rFonts w:ascii="Arial Narrow" w:hAnsi="Arial Narrow" w:cs="Times New Roman"/>
          <w:b/>
          <w:sz w:val="20"/>
          <w:szCs w:val="20"/>
          <w:lang w:val="en-US"/>
        </w:rPr>
      </w:pPr>
      <w:r w:rsidRPr="00AD2A16">
        <w:rPr>
          <w:rFonts w:ascii="Arial Narrow" w:hAnsi="Arial Narrow" w:cs="Times New Roman"/>
          <w:b/>
          <w:sz w:val="20"/>
          <w:szCs w:val="20"/>
          <w:lang w:val="en-US"/>
        </w:rPr>
        <w:t>(English language text)</w:t>
      </w:r>
    </w:p>
    <w:p w:rsidR="00D24FFD" w:rsidRPr="00AD2A16" w:rsidRDefault="00D24FFD" w:rsidP="00D24FFD">
      <w:pPr>
        <w:jc w:val="both"/>
        <w:rPr>
          <w:sz w:val="16"/>
          <w:szCs w:val="16"/>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 xml:space="preserve">Pursuant to Art. 104, Art. 107 and Art. </w:t>
      </w:r>
      <w:r w:rsidRPr="00AD2A16">
        <w:rPr>
          <w:rFonts w:ascii="Arial Narrow" w:hAnsi="Arial Narrow"/>
          <w:sz w:val="20"/>
          <w:lang w:val="en-GB"/>
        </w:rPr>
        <w:t xml:space="preserve">162 §1 pt. 2 </w:t>
      </w:r>
      <w:r w:rsidRPr="00AD2A16">
        <w:rPr>
          <w:rFonts w:ascii="Arial Narrow" w:hAnsi="Arial Narrow"/>
          <w:sz w:val="20"/>
          <w:lang w:val="en-US"/>
        </w:rPr>
        <w:t xml:space="preserve">and §3 of the Act of 14 June 1960 - The Administrative Procedure Code (...), Art. 69 sec. 1 </w:t>
      </w:r>
      <w:proofErr w:type="spellStart"/>
      <w:r w:rsidRPr="00AD2A16">
        <w:rPr>
          <w:rFonts w:ascii="Arial Narrow" w:hAnsi="Arial Narrow"/>
          <w:sz w:val="20"/>
          <w:lang w:val="en-US"/>
        </w:rPr>
        <w:t>pt</w:t>
      </w:r>
      <w:proofErr w:type="spellEnd"/>
      <w:r w:rsidRPr="00AD2A16">
        <w:rPr>
          <w:rFonts w:ascii="Arial Narrow" w:hAnsi="Arial Narrow"/>
          <w:sz w:val="20"/>
          <w:lang w:val="en-US"/>
        </w:rPr>
        <w:t xml:space="preserve"> 1 of the Act of 20 July 2018 - The Law on Higher Education and Science (...), Resolution No. ……… of the Senate of Wroclaw Medical University of …………………concerning the conditions, mode, start date and end date of admission for the applicants who wish to </w:t>
      </w:r>
      <w:proofErr w:type="spellStart"/>
      <w:r w:rsidRPr="00AD2A16">
        <w:rPr>
          <w:rFonts w:ascii="Arial Narrow" w:hAnsi="Arial Narrow"/>
          <w:sz w:val="20"/>
          <w:lang w:val="en-US"/>
        </w:rPr>
        <w:t>enrol</w:t>
      </w:r>
      <w:proofErr w:type="spellEnd"/>
      <w:r w:rsidRPr="00AD2A16">
        <w:rPr>
          <w:rFonts w:ascii="Arial Narrow" w:hAnsi="Arial Narrow"/>
          <w:sz w:val="20"/>
          <w:lang w:val="en-US"/>
        </w:rPr>
        <w:t xml:space="preserve"> in the higher education studies, including electronic admission, for individual fields of study at Wroclaw Medical University, in the academic year of .........., the Rector of Wroclaw Medical University (hereinafter "Rector”), of </w:t>
      </w:r>
      <w:proofErr w:type="spellStart"/>
      <w:r w:rsidRPr="00AD2A16">
        <w:rPr>
          <w:rFonts w:ascii="Arial Narrow" w:hAnsi="Arial Narrow"/>
          <w:sz w:val="20"/>
          <w:lang w:val="en-US"/>
        </w:rPr>
        <w:t>it</w:t>
      </w:r>
      <w:proofErr w:type="spellEnd"/>
      <w:r w:rsidRPr="00AD2A16">
        <w:rPr>
          <w:rFonts w:ascii="Arial Narrow" w:hAnsi="Arial Narrow"/>
          <w:sz w:val="20"/>
          <w:lang w:val="en-US"/>
        </w:rPr>
        <w:t xml:space="preserve"> own motion, hereby asserts:</w:t>
      </w:r>
    </w:p>
    <w:p w:rsidR="00D24FFD" w:rsidRPr="00AD2A16" w:rsidRDefault="00D24FFD" w:rsidP="00D24FFD">
      <w:pPr>
        <w:pStyle w:val="Stopka"/>
        <w:jc w:val="both"/>
        <w:rPr>
          <w:rFonts w:ascii="Arial Narrow" w:hAnsi="Arial Narrow"/>
          <w:sz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 xml:space="preserve">expiry of the Rector's decision no. ..................... of ....................... admitting you to the 1st year of a full-time uniform Master's/Bachelor’s** degree </w:t>
      </w:r>
      <w:proofErr w:type="spellStart"/>
      <w:r w:rsidRPr="00AD2A16">
        <w:rPr>
          <w:rFonts w:ascii="Arial Narrow" w:hAnsi="Arial Narrow"/>
          <w:sz w:val="20"/>
          <w:lang w:val="en-US"/>
        </w:rPr>
        <w:t>programme</w:t>
      </w:r>
      <w:proofErr w:type="spellEnd"/>
      <w:r w:rsidRPr="00AD2A16">
        <w:rPr>
          <w:rFonts w:ascii="Arial Narrow" w:hAnsi="Arial Narrow"/>
          <w:sz w:val="20"/>
          <w:lang w:val="en-US"/>
        </w:rPr>
        <w:t xml:space="preserve"> conducted in English, with a general academic/practical** profile, on a fee basis, in the field of .............., due to the fact that the decision was issued subject to the party's full compliance with the conditions set out in the decision and the party failed to comply with all of those conditions.</w:t>
      </w:r>
    </w:p>
    <w:p w:rsidR="00D24FFD" w:rsidRPr="00AD2A16" w:rsidRDefault="00D24FFD" w:rsidP="00D24FFD">
      <w:pPr>
        <w:pStyle w:val="Styl"/>
        <w:ind w:right="6"/>
        <w:jc w:val="center"/>
        <w:rPr>
          <w:rFonts w:ascii="Arial Narrow" w:hAnsi="Arial Narrow" w:cs="Times New Roman"/>
          <w:sz w:val="20"/>
          <w:szCs w:val="20"/>
          <w:lang w:val="en-US"/>
        </w:rPr>
      </w:pPr>
    </w:p>
    <w:p w:rsidR="00D24FFD" w:rsidRPr="00AD2A16" w:rsidRDefault="00D24FFD" w:rsidP="00D24FFD">
      <w:pPr>
        <w:pStyle w:val="Styl"/>
        <w:ind w:right="4"/>
        <w:jc w:val="center"/>
        <w:rPr>
          <w:rFonts w:ascii="Arial Narrow" w:hAnsi="Arial Narrow" w:cs="Times New Roman"/>
          <w:b/>
          <w:sz w:val="20"/>
          <w:szCs w:val="20"/>
          <w:lang w:val="en-US"/>
        </w:rPr>
      </w:pPr>
      <w:r w:rsidRPr="00AD2A16">
        <w:rPr>
          <w:rFonts w:ascii="Arial Narrow" w:hAnsi="Arial Narrow" w:cs="Times New Roman"/>
          <w:b/>
          <w:sz w:val="20"/>
          <w:szCs w:val="20"/>
          <w:lang w:val="en-US"/>
        </w:rPr>
        <w:t>Justification:</w:t>
      </w:r>
    </w:p>
    <w:p w:rsidR="00D24FFD" w:rsidRPr="00AD2A16" w:rsidRDefault="00D24FFD" w:rsidP="00D24FFD">
      <w:pPr>
        <w:pStyle w:val="Styl"/>
        <w:ind w:right="8"/>
        <w:jc w:val="both"/>
        <w:rPr>
          <w:rFonts w:ascii="Arial Narrow" w:hAnsi="Arial Narrow" w:cs="Times New Roman"/>
          <w:sz w:val="20"/>
          <w:szCs w:val="20"/>
        </w:rPr>
      </w:pPr>
      <w:r w:rsidRPr="00AD2A16">
        <w:rPr>
          <w:rFonts w:ascii="Arial Narrow" w:hAnsi="Arial Narrow" w:cs="Times New Roman"/>
          <w:sz w:val="20"/>
          <w:szCs w:val="20"/>
          <w:lang w:val="en-US"/>
        </w:rPr>
        <w:t xml:space="preserve">Pursuant to Art. 162 § 1 </w:t>
      </w:r>
      <w:proofErr w:type="spellStart"/>
      <w:r w:rsidRPr="00AD2A16">
        <w:rPr>
          <w:rFonts w:ascii="Arial Narrow" w:hAnsi="Arial Narrow" w:cs="Times New Roman"/>
          <w:sz w:val="20"/>
          <w:szCs w:val="20"/>
          <w:lang w:val="en-US"/>
        </w:rPr>
        <w:t>pt</w:t>
      </w:r>
      <w:proofErr w:type="spellEnd"/>
      <w:r w:rsidRPr="00AD2A16">
        <w:rPr>
          <w:rFonts w:ascii="Arial Narrow" w:hAnsi="Arial Narrow" w:cs="Times New Roman"/>
          <w:sz w:val="20"/>
          <w:szCs w:val="20"/>
          <w:lang w:val="en-US"/>
        </w:rPr>
        <w:t xml:space="preserve"> 2 of the Act of 14 June 1960 - the Administrative Procedure Code </w:t>
      </w:r>
      <w:proofErr w:type="spellStart"/>
      <w:r w:rsidRPr="00AD2A16">
        <w:rPr>
          <w:rFonts w:ascii="Arial Narrow" w:hAnsi="Arial Narrow" w:cs="Times New Roman"/>
          <w:sz w:val="20"/>
          <w:szCs w:val="20"/>
          <w:lang w:val="en-US"/>
        </w:rPr>
        <w:t>Code</w:t>
      </w:r>
      <w:proofErr w:type="spellEnd"/>
      <w:r w:rsidRPr="00AD2A16">
        <w:rPr>
          <w:rFonts w:ascii="Arial Narrow" w:hAnsi="Arial Narrow" w:cs="Times New Roman"/>
          <w:sz w:val="20"/>
          <w:szCs w:val="20"/>
          <w:lang w:val="en-US"/>
        </w:rPr>
        <w:t xml:space="preserve"> (...) and Resolution No. ........ of the Senate of Wroclaw Medical University of ....... . concerning the conditions, mode, start date and end date of admission for the applicants who wish to </w:t>
      </w:r>
      <w:proofErr w:type="spellStart"/>
      <w:r w:rsidRPr="00AD2A16">
        <w:rPr>
          <w:rFonts w:ascii="Arial Narrow" w:hAnsi="Arial Narrow" w:cs="Times New Roman"/>
          <w:sz w:val="20"/>
          <w:szCs w:val="20"/>
          <w:lang w:val="en-US"/>
        </w:rPr>
        <w:t>enrol</w:t>
      </w:r>
      <w:proofErr w:type="spellEnd"/>
      <w:r w:rsidRPr="00AD2A16">
        <w:rPr>
          <w:rFonts w:ascii="Arial Narrow" w:hAnsi="Arial Narrow" w:cs="Times New Roman"/>
          <w:sz w:val="20"/>
          <w:szCs w:val="20"/>
          <w:lang w:val="en-US"/>
        </w:rPr>
        <w:t xml:space="preserve"> in the higher education studies, including electronic admission, for individual fields of study at Wroclaw Medical University, in the academic year of .............., in accordance with the Rector's decision no. ........................ of ............................ to admit you to the 1st year of a full-time uniform Master's/Bachelor’s** degree </w:t>
      </w:r>
      <w:proofErr w:type="spellStart"/>
      <w:r w:rsidRPr="00AD2A16">
        <w:rPr>
          <w:rFonts w:ascii="Arial Narrow" w:hAnsi="Arial Narrow" w:cs="Times New Roman"/>
          <w:sz w:val="20"/>
          <w:szCs w:val="20"/>
          <w:lang w:val="en-US"/>
        </w:rPr>
        <w:t>programme</w:t>
      </w:r>
      <w:proofErr w:type="spellEnd"/>
      <w:r w:rsidRPr="00AD2A16">
        <w:rPr>
          <w:rFonts w:ascii="Arial Narrow" w:hAnsi="Arial Narrow" w:cs="Times New Roman"/>
          <w:sz w:val="20"/>
          <w:szCs w:val="20"/>
          <w:lang w:val="en-US"/>
        </w:rPr>
        <w:t xml:space="preserve"> conducted in English, with </w:t>
      </w:r>
      <w:r w:rsidRPr="00AD2A16">
        <w:rPr>
          <w:rFonts w:ascii="Arial Narrow" w:hAnsi="Arial Narrow" w:cs="Times New Roman"/>
          <w:sz w:val="20"/>
          <w:szCs w:val="20"/>
          <w:lang w:val="en-US"/>
        </w:rPr>
        <w:br/>
        <w:t xml:space="preserve">a general academic/practical profile, on a fee basis, in the field of ................................., it is hereby asserted that you failed to meet the following conditions set forth in the Rector's decision no. ......................... of.............. </w:t>
      </w:r>
      <w:proofErr w:type="spellStart"/>
      <w:r w:rsidRPr="00AD2A16">
        <w:rPr>
          <w:rFonts w:ascii="Arial Narrow" w:hAnsi="Arial Narrow" w:cs="Times New Roman"/>
          <w:sz w:val="20"/>
          <w:szCs w:val="20"/>
        </w:rPr>
        <w:t>Concerning</w:t>
      </w:r>
      <w:proofErr w:type="spellEnd"/>
      <w:r w:rsidRPr="00AD2A16">
        <w:rPr>
          <w:rFonts w:ascii="Arial Narrow" w:hAnsi="Arial Narrow" w:cs="Times New Roman"/>
          <w:sz w:val="20"/>
          <w:szCs w:val="20"/>
        </w:rPr>
        <w:t xml:space="preserve"> the </w:t>
      </w:r>
      <w:proofErr w:type="spellStart"/>
      <w:r w:rsidRPr="00AD2A16">
        <w:rPr>
          <w:rFonts w:ascii="Arial Narrow" w:hAnsi="Arial Narrow" w:cs="Times New Roman"/>
          <w:sz w:val="20"/>
          <w:szCs w:val="20"/>
        </w:rPr>
        <w:t>admission</w:t>
      </w:r>
      <w:proofErr w:type="spellEnd"/>
      <w:r w:rsidRPr="00AD2A16">
        <w:rPr>
          <w:rFonts w:ascii="Arial Narrow" w:hAnsi="Arial Narrow" w:cs="Times New Roman"/>
          <w:sz w:val="20"/>
          <w:szCs w:val="20"/>
        </w:rPr>
        <w:t xml:space="preserve"> to the </w:t>
      </w:r>
      <w:proofErr w:type="spellStart"/>
      <w:r w:rsidRPr="00AD2A16">
        <w:rPr>
          <w:rFonts w:ascii="Arial Narrow" w:hAnsi="Arial Narrow" w:cs="Times New Roman"/>
          <w:sz w:val="20"/>
          <w:szCs w:val="20"/>
        </w:rPr>
        <w:t>university</w:t>
      </w:r>
      <w:proofErr w:type="spellEnd"/>
      <w:r w:rsidRPr="00AD2A16">
        <w:rPr>
          <w:rFonts w:ascii="Arial Narrow" w:hAnsi="Arial Narrow" w:cs="Times New Roman"/>
          <w:sz w:val="20"/>
          <w:szCs w:val="20"/>
        </w:rPr>
        <w:t>:</w:t>
      </w:r>
    </w:p>
    <w:p w:rsidR="00D24FFD" w:rsidRPr="00AD2A16" w:rsidRDefault="00D24FFD" w:rsidP="00D24FFD">
      <w:pPr>
        <w:pStyle w:val="Styl"/>
        <w:ind w:right="6" w:firstLine="425"/>
        <w:jc w:val="both"/>
        <w:rPr>
          <w:rFonts w:ascii="Arial Narrow" w:hAnsi="Arial Narrow" w:cs="Times New Roman"/>
          <w:sz w:val="20"/>
          <w:szCs w:val="20"/>
        </w:rPr>
      </w:pP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numPr>
          <w:ilvl w:val="0"/>
          <w:numId w:val="3"/>
        </w:numPr>
        <w:ind w:right="-5"/>
        <w:jc w:val="both"/>
        <w:rPr>
          <w:rFonts w:ascii="Arial Narrow" w:hAnsi="Arial Narrow" w:cs="Times New Roman"/>
          <w:sz w:val="20"/>
          <w:szCs w:val="20"/>
        </w:rPr>
      </w:pPr>
      <w:r w:rsidRPr="00AD2A16">
        <w:rPr>
          <w:rFonts w:ascii="Arial Narrow" w:hAnsi="Arial Narrow" w:cs="Times New Roman"/>
          <w:sz w:val="20"/>
          <w:szCs w:val="20"/>
        </w:rPr>
        <w:t>……………………………………………………………………..*)</w:t>
      </w:r>
    </w:p>
    <w:p w:rsidR="00D24FFD" w:rsidRPr="00AD2A16" w:rsidRDefault="00D24FFD" w:rsidP="00D24FFD">
      <w:pPr>
        <w:pStyle w:val="Styl"/>
        <w:ind w:left="800" w:right="-5"/>
        <w:jc w:val="both"/>
        <w:rPr>
          <w:rFonts w:ascii="Arial Narrow" w:hAnsi="Arial Narrow" w:cs="Times New Roman"/>
          <w:sz w:val="20"/>
          <w:szCs w:val="20"/>
        </w:rPr>
      </w:pPr>
    </w:p>
    <w:p w:rsidR="00D24FFD" w:rsidRPr="00AD2A16" w:rsidRDefault="00D24FFD" w:rsidP="00D24FFD">
      <w:pPr>
        <w:pStyle w:val="Styl"/>
        <w:ind w:right="8"/>
        <w:jc w:val="both"/>
        <w:rPr>
          <w:rFonts w:ascii="Arial Narrow" w:hAnsi="Arial Narrow" w:cs="Times New Roman"/>
          <w:sz w:val="20"/>
          <w:szCs w:val="20"/>
          <w:lang w:val="en-US"/>
        </w:rPr>
      </w:pPr>
      <w:r w:rsidRPr="00AD2A16">
        <w:rPr>
          <w:rFonts w:ascii="Arial Narrow" w:hAnsi="Arial Narrow" w:cs="Times New Roman"/>
          <w:sz w:val="20"/>
          <w:szCs w:val="20"/>
          <w:lang w:val="en-US"/>
        </w:rPr>
        <w:t>In accordance with Art. 162 § 3 of the Administrative Procedure Code, the Rector shall assert the expiry of the decision pursuant to the provisions of Art. 162 § 1 and 2 of the Administrative Procedure Code, by a decision.</w:t>
      </w:r>
    </w:p>
    <w:p w:rsidR="00D24FFD" w:rsidRPr="00AD2A16" w:rsidRDefault="00D24FFD" w:rsidP="00D24FFD">
      <w:pPr>
        <w:pStyle w:val="Styl"/>
        <w:ind w:right="8"/>
        <w:jc w:val="both"/>
        <w:rPr>
          <w:rFonts w:ascii="Arial Narrow" w:hAnsi="Arial Narrow" w:cs="Times New Roman"/>
          <w:sz w:val="20"/>
          <w:szCs w:val="20"/>
          <w:lang w:val="en-US"/>
        </w:rPr>
      </w:pPr>
    </w:p>
    <w:p w:rsidR="00D24FFD" w:rsidRPr="00AD2A16" w:rsidRDefault="00D24FFD" w:rsidP="00D24FFD">
      <w:pPr>
        <w:pStyle w:val="Styl"/>
        <w:ind w:right="8"/>
        <w:rPr>
          <w:rFonts w:ascii="Arial Narrow" w:hAnsi="Arial Narrow" w:cs="Times New Roman"/>
          <w:sz w:val="20"/>
          <w:szCs w:val="20"/>
          <w:lang w:val="en-US"/>
        </w:rPr>
      </w:pPr>
      <w:r w:rsidRPr="00AD2A16">
        <w:rPr>
          <w:rFonts w:ascii="Arial Narrow" w:hAnsi="Arial Narrow" w:cs="Times New Roman"/>
          <w:sz w:val="20"/>
          <w:szCs w:val="20"/>
          <w:lang w:val="en-US"/>
        </w:rPr>
        <w:t>Considering the above, the Rector hereby decides as stated hereinabove.</w:t>
      </w:r>
    </w:p>
    <w:p w:rsidR="00D24FFD" w:rsidRPr="00AD2A16" w:rsidRDefault="00D24FFD" w:rsidP="00D24FFD">
      <w:pPr>
        <w:pStyle w:val="Styl"/>
        <w:ind w:right="8"/>
        <w:jc w:val="center"/>
        <w:rPr>
          <w:rFonts w:ascii="Arial Narrow" w:hAnsi="Arial Narrow" w:cs="Times New Roman"/>
          <w:sz w:val="20"/>
          <w:szCs w:val="20"/>
          <w:lang w:val="en-US"/>
        </w:rPr>
      </w:pPr>
    </w:p>
    <w:tbl>
      <w:tblPr>
        <w:tblpPr w:leftFromText="141" w:rightFromText="141" w:vertAnchor="text" w:horzAnchor="page" w:tblpX="5113" w:tblpY="-200"/>
        <w:tblOverlap w:val="never"/>
        <w:tblW w:w="6592" w:type="dxa"/>
        <w:tblLook w:val="01E0" w:firstRow="1" w:lastRow="1" w:firstColumn="1" w:lastColumn="1" w:noHBand="0" w:noVBand="0"/>
      </w:tblPr>
      <w:tblGrid>
        <w:gridCol w:w="6592"/>
      </w:tblGrid>
      <w:tr w:rsidR="00AD2A16" w:rsidRPr="00AD2A16" w:rsidTr="00A12278">
        <w:trPr>
          <w:trHeight w:val="102"/>
        </w:trPr>
        <w:tc>
          <w:tcPr>
            <w:tcW w:w="6592" w:type="dxa"/>
            <w:shd w:val="clear" w:color="auto" w:fill="auto"/>
            <w:vAlign w:val="center"/>
          </w:tcPr>
          <w:p w:rsidR="00D24FFD" w:rsidRPr="00AD2A16" w:rsidRDefault="00D24FFD" w:rsidP="00A12278">
            <w:pPr>
              <w:jc w:val="center"/>
              <w:rPr>
                <w:rFonts w:ascii="Arial Narrow" w:hAnsi="Arial Narrow"/>
                <w:sz w:val="20"/>
                <w:szCs w:val="20"/>
                <w:lang w:val="en-US"/>
              </w:rPr>
            </w:pPr>
          </w:p>
          <w:p w:rsidR="00D24FFD" w:rsidRPr="00AD2A16" w:rsidRDefault="00D24FFD" w:rsidP="00A12278">
            <w:pPr>
              <w:jc w:val="center"/>
              <w:rPr>
                <w:rFonts w:ascii="Arial Narrow" w:hAnsi="Arial Narrow"/>
                <w:sz w:val="20"/>
                <w:szCs w:val="20"/>
                <w:lang w:val="en-US"/>
              </w:rPr>
            </w:pPr>
          </w:p>
          <w:p w:rsidR="00D24FFD" w:rsidRPr="00AD2A16" w:rsidRDefault="00D24FFD" w:rsidP="00A12278">
            <w:pPr>
              <w:rPr>
                <w:rFonts w:ascii="Arial Narrow" w:hAnsi="Arial Narrow"/>
                <w:sz w:val="20"/>
                <w:szCs w:val="20"/>
                <w:lang w:val="en-US"/>
              </w:rPr>
            </w:pPr>
            <w:r w:rsidRPr="00AD2A16">
              <w:rPr>
                <w:rFonts w:ascii="Arial Narrow" w:hAnsi="Arial Narrow"/>
                <w:sz w:val="20"/>
                <w:szCs w:val="20"/>
                <w:lang w:val="en-US"/>
              </w:rPr>
              <w:t>…………………………………………………………………………</w:t>
            </w:r>
          </w:p>
          <w:p w:rsidR="00D24FFD" w:rsidRPr="00AD2A16" w:rsidRDefault="00D24FFD" w:rsidP="00A12278">
            <w:pPr>
              <w:ind w:right="-579"/>
              <w:rPr>
                <w:rFonts w:ascii="Arial Narrow" w:hAnsi="Arial Narrow"/>
                <w:sz w:val="20"/>
                <w:szCs w:val="20"/>
                <w:lang w:val="en-US"/>
              </w:rPr>
            </w:pPr>
            <w:r w:rsidRPr="00AD2A16">
              <w:rPr>
                <w:rFonts w:ascii="Arial Narrow" w:hAnsi="Arial Narrow"/>
                <w:sz w:val="20"/>
                <w:szCs w:val="20"/>
                <w:lang w:val="en-US"/>
              </w:rPr>
              <w:t xml:space="preserve">Full name and signature of the Rector </w:t>
            </w:r>
          </w:p>
          <w:p w:rsidR="00D24FFD" w:rsidRPr="00AD2A16" w:rsidRDefault="00D24FFD" w:rsidP="00A12278">
            <w:pPr>
              <w:ind w:right="-544"/>
              <w:rPr>
                <w:rFonts w:ascii="Arial Narrow" w:hAnsi="Arial Narrow"/>
                <w:sz w:val="20"/>
                <w:szCs w:val="20"/>
                <w:lang w:val="en-US"/>
              </w:rPr>
            </w:pPr>
            <w:r w:rsidRPr="00AD2A16">
              <w:rPr>
                <w:rFonts w:ascii="Arial Narrow" w:hAnsi="Arial Narrow"/>
                <w:sz w:val="20"/>
                <w:szCs w:val="20"/>
                <w:lang w:val="en-US"/>
              </w:rPr>
              <w:t>or full name and signature of a person authorized by the Rector</w:t>
            </w:r>
          </w:p>
        </w:tc>
      </w:tr>
      <w:tr w:rsidR="00AD2A16" w:rsidRPr="00AD2A16" w:rsidTr="00A12278">
        <w:trPr>
          <w:trHeight w:val="229"/>
        </w:trPr>
        <w:tc>
          <w:tcPr>
            <w:tcW w:w="6592" w:type="dxa"/>
            <w:shd w:val="clear" w:color="auto" w:fill="auto"/>
            <w:vAlign w:val="center"/>
          </w:tcPr>
          <w:p w:rsidR="00D24FFD" w:rsidRPr="00AD2A16" w:rsidRDefault="00D24FFD" w:rsidP="00A12278">
            <w:pPr>
              <w:rPr>
                <w:rFonts w:ascii="Arial Narrow" w:hAnsi="Arial Narrow"/>
                <w:sz w:val="20"/>
                <w:szCs w:val="20"/>
                <w:lang w:val="en-US"/>
              </w:rPr>
            </w:pPr>
          </w:p>
        </w:tc>
      </w:tr>
    </w:tbl>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right="8"/>
        <w:jc w:val="center"/>
        <w:rPr>
          <w:rFonts w:ascii="Arial Narrow" w:hAnsi="Arial Narrow" w:cs="Times New Roman"/>
          <w:sz w:val="20"/>
          <w:szCs w:val="20"/>
          <w:lang w:val="en-US"/>
        </w:rPr>
      </w:pPr>
    </w:p>
    <w:p w:rsidR="00D24FFD" w:rsidRPr="00AD2A16" w:rsidRDefault="00D24FFD" w:rsidP="00D24FFD">
      <w:pPr>
        <w:pStyle w:val="Styl"/>
        <w:ind w:left="3686" w:right="8" w:hanging="709"/>
        <w:jc w:val="center"/>
        <w:rPr>
          <w:rFonts w:ascii="Arial Narrow" w:hAnsi="Arial Narrow" w:cs="Times New Roman"/>
          <w:b/>
          <w:sz w:val="20"/>
          <w:szCs w:val="20"/>
          <w:lang w:val="en-US"/>
        </w:rPr>
      </w:pPr>
    </w:p>
    <w:p w:rsidR="00D24FFD" w:rsidRPr="00AD2A16" w:rsidRDefault="00D24FFD" w:rsidP="00D24FFD">
      <w:pPr>
        <w:pStyle w:val="Styl"/>
        <w:ind w:right="8"/>
        <w:jc w:val="center"/>
        <w:rPr>
          <w:rFonts w:ascii="Arial Narrow" w:hAnsi="Arial Narrow" w:cs="Times New Roman"/>
          <w:b/>
          <w:sz w:val="20"/>
          <w:szCs w:val="20"/>
        </w:rPr>
      </w:pPr>
      <w:proofErr w:type="spellStart"/>
      <w:r w:rsidRPr="00AD2A16">
        <w:rPr>
          <w:rFonts w:ascii="Arial Narrow" w:hAnsi="Arial Narrow" w:cs="Times New Roman"/>
          <w:b/>
          <w:sz w:val="20"/>
          <w:szCs w:val="20"/>
        </w:rPr>
        <w:t>Instruction</w:t>
      </w:r>
      <w:proofErr w:type="spellEnd"/>
      <w:r w:rsidRPr="00AD2A16">
        <w:rPr>
          <w:rFonts w:ascii="Arial Narrow" w:hAnsi="Arial Narrow" w:cs="Times New Roman"/>
          <w:b/>
          <w:sz w:val="20"/>
          <w:szCs w:val="20"/>
        </w:rPr>
        <w:t>:</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rPr>
      </w:pPr>
      <w:r w:rsidRPr="00AD2A16">
        <w:rPr>
          <w:rFonts w:ascii="Arial Narrow" w:hAnsi="Arial Narrow" w:cs="Times New Roman"/>
          <w:sz w:val="20"/>
          <w:szCs w:val="20"/>
          <w:lang w:val="en-US"/>
        </w:rPr>
        <w:t xml:space="preserve">You have a right to appeal against this decision by submitting a request for reconsideration of the matter to the Rector of Wroclaw Medical University within 14 days of the date of notification of this decision. </w:t>
      </w:r>
      <w:r w:rsidRPr="00AD2A16">
        <w:rPr>
          <w:rFonts w:ascii="Arial Narrow" w:hAnsi="Arial Narrow" w:cs="Times New Roman"/>
          <w:sz w:val="20"/>
          <w:szCs w:val="20"/>
        </w:rPr>
        <w:t xml:space="preserve">The </w:t>
      </w:r>
      <w:proofErr w:type="spellStart"/>
      <w:r w:rsidRPr="00AD2A16">
        <w:rPr>
          <w:rFonts w:ascii="Arial Narrow" w:hAnsi="Arial Narrow" w:cs="Times New Roman"/>
          <w:sz w:val="20"/>
          <w:szCs w:val="20"/>
        </w:rPr>
        <w:t>request</w:t>
      </w:r>
      <w:proofErr w:type="spellEnd"/>
      <w:r w:rsidRPr="00AD2A16">
        <w:rPr>
          <w:rFonts w:ascii="Arial Narrow" w:hAnsi="Arial Narrow" w:cs="Times New Roman"/>
          <w:sz w:val="20"/>
          <w:szCs w:val="20"/>
        </w:rPr>
        <w:t xml:space="preserve"> </w:t>
      </w:r>
      <w:proofErr w:type="spellStart"/>
      <w:r w:rsidRPr="00AD2A16">
        <w:rPr>
          <w:rFonts w:ascii="Arial Narrow" w:hAnsi="Arial Narrow" w:cs="Times New Roman"/>
          <w:sz w:val="20"/>
          <w:szCs w:val="20"/>
        </w:rPr>
        <w:t>must</w:t>
      </w:r>
      <w:proofErr w:type="spellEnd"/>
      <w:r w:rsidRPr="00AD2A16">
        <w:rPr>
          <w:rFonts w:ascii="Arial Narrow" w:hAnsi="Arial Narrow" w:cs="Times New Roman"/>
          <w:sz w:val="20"/>
          <w:szCs w:val="20"/>
        </w:rPr>
        <w:t xml:space="preserve"> be </w:t>
      </w:r>
      <w:proofErr w:type="spellStart"/>
      <w:r w:rsidRPr="00AD2A16">
        <w:rPr>
          <w:rFonts w:ascii="Arial Narrow" w:hAnsi="Arial Narrow" w:cs="Times New Roman"/>
          <w:sz w:val="20"/>
          <w:szCs w:val="20"/>
        </w:rPr>
        <w:t>submitted</w:t>
      </w:r>
      <w:proofErr w:type="spellEnd"/>
      <w:r w:rsidRPr="00AD2A16">
        <w:rPr>
          <w:rFonts w:ascii="Arial Narrow" w:hAnsi="Arial Narrow" w:cs="Times New Roman"/>
          <w:sz w:val="20"/>
          <w:szCs w:val="20"/>
        </w:rPr>
        <w:t xml:space="preserve"> to................... </w:t>
      </w:r>
      <w:proofErr w:type="spellStart"/>
      <w:r w:rsidRPr="00AD2A16">
        <w:rPr>
          <w:rFonts w:ascii="Arial Narrow" w:hAnsi="Arial Narrow" w:cs="Times New Roman"/>
          <w:sz w:val="20"/>
          <w:szCs w:val="20"/>
        </w:rPr>
        <w:t>at</w:t>
      </w:r>
      <w:proofErr w:type="spellEnd"/>
      <w:r w:rsidRPr="00AD2A16">
        <w:rPr>
          <w:rFonts w:ascii="Arial Narrow" w:hAnsi="Arial Narrow" w:cs="Times New Roman"/>
          <w:sz w:val="20"/>
          <w:szCs w:val="20"/>
        </w:rPr>
        <w:t xml:space="preserve"> ul. ……...</w:t>
      </w:r>
    </w:p>
    <w:p w:rsidR="00D24FFD" w:rsidRPr="00AD2A16" w:rsidRDefault="00D24FFD" w:rsidP="00D24FFD">
      <w:pPr>
        <w:numPr>
          <w:ilvl w:val="0"/>
          <w:numId w:val="4"/>
        </w:numPr>
        <w:ind w:left="284" w:hanging="284"/>
        <w:jc w:val="both"/>
        <w:rPr>
          <w:rFonts w:ascii="Arial Narrow" w:hAnsi="Arial Narrow"/>
          <w:sz w:val="20"/>
          <w:szCs w:val="20"/>
          <w:lang w:val="en-US"/>
        </w:rPr>
      </w:pPr>
      <w:r w:rsidRPr="00AD2A16">
        <w:rPr>
          <w:rFonts w:ascii="Arial Narrow" w:hAnsi="Arial Narrow"/>
          <w:sz w:val="20"/>
          <w:szCs w:val="20"/>
          <w:lang w:val="en-US"/>
        </w:rPr>
        <w:t>During the time limit for submitting the request, the party may waive the aforementioned right by making a declaration to the Rector. This decision becomes final and legally binding on the date on which the waiver letter concerning the right to submit the request for reconsideration of the matter is delivered to the Rector. From that moment, no complaint can be lodged to the Administrative Court with regard to this decision.</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lang w:val="en-US"/>
        </w:rPr>
      </w:pPr>
      <w:r w:rsidRPr="00AD2A16">
        <w:rPr>
          <w:rFonts w:ascii="Arial Narrow" w:hAnsi="Arial Narrow" w:cs="Times New Roman"/>
          <w:sz w:val="20"/>
          <w:szCs w:val="20"/>
          <w:lang w:val="en-US"/>
        </w:rPr>
        <w:t xml:space="preserve">Instead of the request for reconsideration of the matter, the Party is entitled to lodge a complaint against this decision to the Administrative Court in </w:t>
      </w:r>
      <w:proofErr w:type="spellStart"/>
      <w:r w:rsidRPr="00AD2A16">
        <w:rPr>
          <w:rFonts w:ascii="Arial Narrow" w:hAnsi="Arial Narrow" w:cs="Times New Roman"/>
          <w:sz w:val="20"/>
          <w:szCs w:val="20"/>
          <w:lang w:val="en-US"/>
        </w:rPr>
        <w:t>Wrocław</w:t>
      </w:r>
      <w:proofErr w:type="spellEnd"/>
      <w:r w:rsidRPr="00AD2A16">
        <w:rPr>
          <w:rFonts w:ascii="Arial Narrow" w:hAnsi="Arial Narrow" w:cs="Times New Roman"/>
          <w:sz w:val="20"/>
          <w:szCs w:val="20"/>
          <w:lang w:val="en-US"/>
        </w:rPr>
        <w:t xml:space="preserve"> in case it is found unlawful. The complaint shall be lodged through the Rector, within 30 days of the date of notification of this decision Lodging the complaint calls for the payment by the party of a fee in the amount of PLN 200 to the account of the Province Administrative Court in Wroclaw, however, the party may apply for the costs exemption or the right to receive aid.</w:t>
      </w:r>
    </w:p>
    <w:p w:rsidR="00D24FFD" w:rsidRPr="00AD2A16" w:rsidRDefault="00D24FFD" w:rsidP="00D24FFD">
      <w:pPr>
        <w:pStyle w:val="Styl"/>
        <w:numPr>
          <w:ilvl w:val="0"/>
          <w:numId w:val="4"/>
        </w:numPr>
        <w:ind w:left="284" w:right="5" w:hanging="284"/>
        <w:jc w:val="both"/>
        <w:rPr>
          <w:rFonts w:ascii="Arial Narrow" w:hAnsi="Arial Narrow" w:cs="Times New Roman"/>
          <w:sz w:val="20"/>
          <w:szCs w:val="20"/>
          <w:lang w:val="en-US"/>
        </w:rPr>
      </w:pPr>
      <w:r w:rsidRPr="00AD2A16">
        <w:rPr>
          <w:rFonts w:ascii="Arial Narrow" w:hAnsi="Arial Narrow" w:cs="Times New Roman"/>
          <w:sz w:val="20"/>
          <w:szCs w:val="20"/>
          <w:lang w:val="en-US"/>
        </w:rPr>
        <w:t>The decision was drawn up in two language versions - in Polish and in English. In case of any discrepancies in the interpretation of this decision, the Polish version shall prevail.</w:t>
      </w:r>
    </w:p>
    <w:p w:rsidR="00D24FFD" w:rsidRPr="00AD2A16" w:rsidRDefault="00D24FFD" w:rsidP="00D24FFD">
      <w:pPr>
        <w:pStyle w:val="Styl"/>
        <w:ind w:left="284" w:right="5"/>
        <w:jc w:val="both"/>
        <w:rPr>
          <w:rFonts w:ascii="Arial Narrow" w:hAnsi="Arial Narrow" w:cs="Times New Roman"/>
          <w:sz w:val="20"/>
          <w:szCs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The decision was sent/received: .......................................................................................................................................................................</w:t>
      </w:r>
    </w:p>
    <w:p w:rsidR="00D24FFD" w:rsidRPr="00AD2A16" w:rsidRDefault="00D24FFD" w:rsidP="00D24FFD">
      <w:pPr>
        <w:pStyle w:val="Stopka"/>
        <w:tabs>
          <w:tab w:val="clear" w:pos="4536"/>
          <w:tab w:val="clear" w:pos="9072"/>
        </w:tabs>
        <w:jc w:val="both"/>
        <w:rPr>
          <w:rFonts w:ascii="Arial Narrow" w:hAnsi="Arial Narrow"/>
          <w:sz w:val="20"/>
          <w:lang w:val="en-US"/>
        </w:rPr>
      </w:pPr>
      <w:r w:rsidRPr="00AD2A16">
        <w:rPr>
          <w:rFonts w:ascii="Arial Narrow" w:hAnsi="Arial Narrow"/>
          <w:sz w:val="20"/>
          <w:lang w:val="en-US"/>
        </w:rPr>
        <w:tab/>
      </w:r>
      <w:r w:rsidRPr="00AD2A16">
        <w:rPr>
          <w:rFonts w:ascii="Arial Narrow" w:hAnsi="Arial Narrow"/>
          <w:sz w:val="20"/>
          <w:lang w:val="en-US"/>
        </w:rPr>
        <w:tab/>
        <w:t xml:space="preserve">(date and legible signature of an employee of the University or the student if the decision has been collected in person) </w:t>
      </w:r>
    </w:p>
    <w:p w:rsidR="00D24FFD" w:rsidRPr="00AD2A16" w:rsidRDefault="00D24FFD" w:rsidP="00D24FFD">
      <w:pPr>
        <w:pStyle w:val="Stopka"/>
        <w:jc w:val="both"/>
        <w:rPr>
          <w:rFonts w:ascii="Arial Narrow" w:hAnsi="Arial Narrow"/>
          <w:sz w:val="20"/>
          <w:lang w:val="en-US"/>
        </w:rPr>
      </w:pP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Copies to:</w:t>
      </w: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1. file</w:t>
      </w:r>
    </w:p>
    <w:p w:rsidR="00D24FFD" w:rsidRPr="00AD2A16" w:rsidRDefault="00D24FFD" w:rsidP="00D24FFD">
      <w:pPr>
        <w:pStyle w:val="Stopka"/>
        <w:jc w:val="both"/>
        <w:rPr>
          <w:rFonts w:ascii="Arial Narrow" w:hAnsi="Arial Narrow"/>
          <w:sz w:val="20"/>
          <w:lang w:val="en-US"/>
        </w:rPr>
      </w:pPr>
      <w:r w:rsidRPr="00AD2A16">
        <w:rPr>
          <w:rFonts w:ascii="Arial Narrow" w:hAnsi="Arial Narrow"/>
          <w:sz w:val="20"/>
          <w:lang w:val="en-US"/>
        </w:rPr>
        <w:t>2. party</w:t>
      </w:r>
    </w:p>
    <w:p w:rsidR="00D24FFD" w:rsidRPr="00AD2A16" w:rsidRDefault="00D24FFD" w:rsidP="00D24FFD">
      <w:pPr>
        <w:pStyle w:val="Styl"/>
        <w:jc w:val="both"/>
        <w:rPr>
          <w:rFonts w:ascii="Arial Narrow" w:hAnsi="Arial Narrow" w:cs="Times New Roman"/>
          <w:sz w:val="20"/>
          <w:szCs w:val="20"/>
          <w:lang w:val="en-US"/>
        </w:rPr>
      </w:pPr>
      <w:r w:rsidRPr="00AD2A16">
        <w:rPr>
          <w:rFonts w:ascii="Arial Narrow" w:hAnsi="Arial Narrow" w:cs="Times New Roman"/>
          <w:sz w:val="20"/>
          <w:szCs w:val="20"/>
          <w:lang w:val="en-US"/>
        </w:rPr>
        <w:t>*) enter all the conditions that have not been met</w:t>
      </w:r>
    </w:p>
    <w:p w:rsidR="00D24FFD" w:rsidRPr="00AD2A16" w:rsidRDefault="00D24FFD" w:rsidP="00D24FFD">
      <w:pPr>
        <w:pStyle w:val="Styl"/>
        <w:jc w:val="both"/>
        <w:rPr>
          <w:rFonts w:ascii="Arial Narrow" w:hAnsi="Arial Narrow"/>
          <w:lang w:val="en-US"/>
        </w:rPr>
      </w:pPr>
      <w:r w:rsidRPr="00AD2A16">
        <w:rPr>
          <w:rFonts w:ascii="Arial Narrow" w:hAnsi="Arial Narrow" w:cs="Times New Roman"/>
          <w:sz w:val="20"/>
          <w:szCs w:val="20"/>
          <w:lang w:val="en-US"/>
        </w:rPr>
        <w:t xml:space="preserve">**) delete </w:t>
      </w:r>
      <w:r w:rsidRPr="00AD2A16">
        <w:rPr>
          <w:rFonts w:ascii="Arial Narrow" w:hAnsi="Arial Narrow" w:cs="Times New Roman"/>
          <w:sz w:val="20"/>
          <w:szCs w:val="20"/>
        </w:rPr>
        <w:t xml:space="preserve">as </w:t>
      </w:r>
      <w:proofErr w:type="spellStart"/>
      <w:r w:rsidRPr="00AD2A16">
        <w:rPr>
          <w:rFonts w:ascii="Arial Narrow" w:hAnsi="Arial Narrow" w:cs="Times New Roman"/>
          <w:sz w:val="20"/>
          <w:szCs w:val="20"/>
        </w:rPr>
        <w:t>appropriate</w:t>
      </w:r>
      <w:proofErr w:type="spellEnd"/>
      <w:r w:rsidRPr="00AD2A16">
        <w:rPr>
          <w:rFonts w:ascii="Arial Narrow" w:hAnsi="Arial Narrow" w:cs="Times New Roman"/>
          <w:sz w:val="20"/>
          <w:szCs w:val="20"/>
        </w:rPr>
        <w:t xml:space="preserve"> </w:t>
      </w:r>
    </w:p>
    <w:p w:rsidR="007530EF" w:rsidRPr="00AD2A16" w:rsidRDefault="007530EF"/>
    <w:sectPr w:rsidR="007530EF" w:rsidRPr="00AD2A16" w:rsidSect="004D1E0F">
      <w:headerReference w:type="even" r:id="rId8"/>
      <w:headerReference w:type="default" r:id="rId9"/>
      <w:footerReference w:type="even" r:id="rId10"/>
      <w:footerReference w:type="default" r:id="rId11"/>
      <w:headerReference w:type="first" r:id="rId12"/>
      <w:footerReference w:type="first" r:id="rId13"/>
      <w:pgSz w:w="11906" w:h="16838" w:code="9"/>
      <w:pgMar w:top="301" w:right="992" w:bottom="295" w:left="454" w:header="30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0C" w:rsidRDefault="0036730C" w:rsidP="00D24FFD">
      <w:r>
        <w:separator/>
      </w:r>
    </w:p>
  </w:endnote>
  <w:endnote w:type="continuationSeparator" w:id="0">
    <w:p w:rsidR="0036730C" w:rsidRDefault="0036730C" w:rsidP="00D2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B9" w:rsidRDefault="001B34B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B9" w:rsidRDefault="001B34B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0F" w:rsidRPr="002B2789" w:rsidRDefault="00BC35D7">
    <w:pPr>
      <w:pStyle w:val="Stopka"/>
      <w:rPr>
        <w:rFonts w:ascii="Calibri" w:hAnsi="Calibri" w:cs="Calibri"/>
        <w:sz w:val="20"/>
      </w:rPr>
    </w:pPr>
    <w:r w:rsidRPr="002B2789">
      <w:rPr>
        <w:rFonts w:ascii="Calibri" w:hAnsi="Calibri" w:cs="Calibri"/>
        <w:sz w:val="20"/>
        <w:vertAlign w:val="superscript"/>
      </w:rPr>
      <w:t xml:space="preserve">1 </w:t>
    </w:r>
    <w:r w:rsidRPr="002B2789">
      <w:rPr>
        <w:rFonts w:ascii="Calibri" w:hAnsi="Calibri" w:cs="Calibri"/>
        <w:sz w:val="20"/>
      </w:rPr>
      <w:t xml:space="preserve">Załącznik zmieniony zarządzeniem nr </w:t>
    </w:r>
    <w:r w:rsidR="001B34B9">
      <w:rPr>
        <w:rFonts w:ascii="Calibri" w:hAnsi="Calibri" w:cs="Calibri"/>
        <w:sz w:val="20"/>
      </w:rPr>
      <w:t xml:space="preserve">58/XVI R/2026 Rektora UMW z dnia 27 kwietnia 2026 </w:t>
    </w:r>
    <w:r w:rsidR="001B34B9">
      <w:rPr>
        <w:rFonts w:ascii="Calibri" w:hAnsi="Calibri" w:cs="Calibri"/>
        <w:sz w:val="20"/>
      </w:rPr>
      <w:t>r.</w:t>
    </w:r>
    <w:bookmarkStart w:id="1" w:name="_GoBack"/>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0C" w:rsidRDefault="0036730C" w:rsidP="00D24FFD">
      <w:r>
        <w:separator/>
      </w:r>
    </w:p>
  </w:footnote>
  <w:footnote w:type="continuationSeparator" w:id="0">
    <w:p w:rsidR="0036730C" w:rsidRDefault="0036730C" w:rsidP="00D24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4B9" w:rsidRDefault="001B34B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55" w:rsidRDefault="00BC35D7" w:rsidP="00A51CE3">
    <w:pPr>
      <w:pStyle w:val="Nagwek"/>
      <w:tabs>
        <w:tab w:val="clear" w:pos="4536"/>
        <w:tab w:val="clear" w:pos="9072"/>
        <w:tab w:val="left" w:pos="6237"/>
      </w:tabs>
      <w:jc w:val="both"/>
      <w:rPr>
        <w:sz w:val="16"/>
        <w:szCs w:val="16"/>
      </w:rPr>
    </w:pPr>
    <w:r>
      <w:rPr>
        <w:sz w:val="16"/>
        <w:szCs w:val="16"/>
      </w:rPr>
      <w:tab/>
    </w:r>
  </w:p>
  <w:p w:rsidR="00635AB3" w:rsidRPr="00B94720" w:rsidRDefault="00BC35D7" w:rsidP="00293C0A">
    <w:pPr>
      <w:pStyle w:val="Nagwek"/>
      <w:ind w:left="7938"/>
      <w:jc w:val="both"/>
      <w:rPr>
        <w:sz w:val="12"/>
        <w:szCs w:val="12"/>
      </w:rPr>
    </w:pPr>
    <w:r>
      <w:rPr>
        <w:sz w:val="12"/>
        <w:szCs w:val="1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3" w:rsidRDefault="00BC35D7" w:rsidP="00A51CE3">
    <w:pPr>
      <w:pStyle w:val="Nagwek"/>
      <w:jc w:val="both"/>
      <w:rPr>
        <w:rFonts w:cs="Arial"/>
        <w:sz w:val="16"/>
        <w:szCs w:val="16"/>
      </w:rPr>
    </w:pPr>
    <w:r>
      <w:rPr>
        <w:rFonts w:cs="Arial"/>
        <w:sz w:val="16"/>
        <w:szCs w:val="16"/>
      </w:rPr>
      <w:t xml:space="preserve">                                                                                                                                          </w:t>
    </w:r>
    <w:r w:rsidR="00065F93">
      <w:rPr>
        <w:rFonts w:cs="Arial"/>
        <w:sz w:val="16"/>
        <w:szCs w:val="16"/>
      </w:rPr>
      <w:t xml:space="preserve"> </w:t>
    </w:r>
    <w:r>
      <w:rPr>
        <w:rFonts w:cs="Arial"/>
        <w:sz w:val="16"/>
        <w:szCs w:val="16"/>
      </w:rPr>
      <w:t xml:space="preserve"> </w:t>
    </w:r>
    <w:r w:rsidR="001B34B9">
      <w:rPr>
        <w:rFonts w:cs="Arial"/>
        <w:sz w:val="16"/>
        <w:szCs w:val="16"/>
        <w:vertAlign w:val="superscript"/>
      </w:rPr>
      <w:t>1</w:t>
    </w:r>
    <w:r w:rsidR="00D24FFD">
      <w:rPr>
        <w:rFonts w:cs="Arial"/>
        <w:sz w:val="16"/>
        <w:szCs w:val="16"/>
      </w:rPr>
      <w:t>Załącznik nr</w:t>
    </w:r>
    <w:r w:rsidR="00F8734A">
      <w:rPr>
        <w:rFonts w:cs="Arial"/>
        <w:sz w:val="16"/>
        <w:szCs w:val="16"/>
      </w:rPr>
      <w:t xml:space="preserve"> </w:t>
    </w:r>
    <w:r w:rsidR="001B34B9">
      <w:rPr>
        <w:rFonts w:cs="Arial"/>
        <w:sz w:val="16"/>
        <w:szCs w:val="16"/>
      </w:rPr>
      <w:t>24</w:t>
    </w:r>
  </w:p>
  <w:p w:rsidR="00D139C0" w:rsidRDefault="00BC35D7" w:rsidP="00D139C0">
    <w:pPr>
      <w:pStyle w:val="Nagwek"/>
      <w:tabs>
        <w:tab w:val="clear" w:pos="4536"/>
        <w:tab w:val="left" w:pos="6237"/>
      </w:tabs>
      <w:jc w:val="both"/>
      <w:rPr>
        <w:rFonts w:ascii="Times New Roman" w:hAnsi="Times New Roman"/>
        <w:sz w:val="16"/>
        <w:szCs w:val="16"/>
      </w:rPr>
    </w:pPr>
    <w:r>
      <w:rPr>
        <w:sz w:val="16"/>
        <w:szCs w:val="16"/>
      </w:rPr>
      <w:tab/>
      <w:t xml:space="preserve">do zarządzenia nr </w:t>
    </w:r>
    <w:r w:rsidR="001B34B9">
      <w:rPr>
        <w:sz w:val="16"/>
        <w:szCs w:val="16"/>
      </w:rPr>
      <w:t>44/XV R/2020</w:t>
    </w:r>
  </w:p>
  <w:p w:rsidR="00D139C0" w:rsidRDefault="00BC35D7" w:rsidP="00D139C0">
    <w:pPr>
      <w:pStyle w:val="Nagwek"/>
      <w:tabs>
        <w:tab w:val="clear" w:pos="4536"/>
        <w:tab w:val="left" w:pos="6237"/>
      </w:tabs>
      <w:jc w:val="both"/>
      <w:rPr>
        <w:sz w:val="16"/>
        <w:szCs w:val="16"/>
      </w:rPr>
    </w:pPr>
    <w:r>
      <w:rPr>
        <w:sz w:val="16"/>
        <w:szCs w:val="16"/>
      </w:rPr>
      <w:tab/>
      <w:t>Rektora Uniwersytetu Medycznego we Wrocławiu</w:t>
    </w:r>
  </w:p>
  <w:p w:rsidR="00F5671A" w:rsidRPr="004D1E0F" w:rsidRDefault="00BC35D7" w:rsidP="00D139C0">
    <w:pPr>
      <w:pStyle w:val="Nagwek"/>
      <w:tabs>
        <w:tab w:val="clear" w:pos="4536"/>
        <w:tab w:val="left" w:pos="6237"/>
      </w:tabs>
      <w:jc w:val="both"/>
      <w:rPr>
        <w:sz w:val="16"/>
        <w:szCs w:val="16"/>
      </w:rPr>
    </w:pPr>
    <w:r>
      <w:rPr>
        <w:sz w:val="16"/>
        <w:szCs w:val="16"/>
      </w:rPr>
      <w:tab/>
      <w:t xml:space="preserve">z dnia </w:t>
    </w:r>
    <w:r w:rsidR="001B34B9">
      <w:rPr>
        <w:sz w:val="16"/>
        <w:szCs w:val="16"/>
      </w:rPr>
      <w:t>20 lutego 2020 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036C"/>
    <w:multiLevelType w:val="hybridMultilevel"/>
    <w:tmpl w:val="AADC3AEE"/>
    <w:lvl w:ilvl="0" w:tplc="4C82902C">
      <w:start w:val="1"/>
      <w:numFmt w:val="decimal"/>
      <w:lvlText w:val="%1."/>
      <w:lvlJc w:val="left"/>
      <w:pPr>
        <w:ind w:left="800" w:hanging="360"/>
      </w:pPr>
      <w:rPr>
        <w:rFonts w:hint="default"/>
        <w:b w:val="0"/>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 w15:restartNumberingAfterBreak="0">
    <w:nsid w:val="44D600D7"/>
    <w:multiLevelType w:val="hybridMultilevel"/>
    <w:tmpl w:val="AADC3AEE"/>
    <w:lvl w:ilvl="0" w:tplc="4C82902C">
      <w:start w:val="1"/>
      <w:numFmt w:val="decimal"/>
      <w:lvlText w:val="%1."/>
      <w:lvlJc w:val="left"/>
      <w:pPr>
        <w:ind w:left="800" w:hanging="360"/>
      </w:pPr>
      <w:rPr>
        <w:rFonts w:hint="default"/>
        <w:b w:val="0"/>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 w15:restartNumberingAfterBreak="0">
    <w:nsid w:val="53510879"/>
    <w:multiLevelType w:val="hybridMultilevel"/>
    <w:tmpl w:val="8AC8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153F24"/>
    <w:multiLevelType w:val="hybridMultilevel"/>
    <w:tmpl w:val="8AC8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FD"/>
    <w:rsid w:val="0000795E"/>
    <w:rsid w:val="00065F93"/>
    <w:rsid w:val="001B34B9"/>
    <w:rsid w:val="00306F11"/>
    <w:rsid w:val="0036730C"/>
    <w:rsid w:val="007530EF"/>
    <w:rsid w:val="007F15FB"/>
    <w:rsid w:val="00A705D8"/>
    <w:rsid w:val="00AD2A16"/>
    <w:rsid w:val="00BC35D7"/>
    <w:rsid w:val="00D24FFD"/>
    <w:rsid w:val="00F87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9CE7"/>
  <w15:chartTrackingRefBased/>
  <w15:docId w15:val="{F49ABEC8-9501-451C-BDB7-156429B2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FFD"/>
    <w:pPr>
      <w:spacing w:after="0" w:line="240" w:lineRule="auto"/>
    </w:pPr>
    <w:rPr>
      <w:rFonts w:ascii="Arial" w:eastAsia="Times New Roman" w:hAnsi="Arial"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D24FF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D24FFD"/>
    <w:pPr>
      <w:tabs>
        <w:tab w:val="center" w:pos="4536"/>
        <w:tab w:val="right" w:pos="9072"/>
      </w:tabs>
    </w:pPr>
    <w:rPr>
      <w:rFonts w:ascii="Times New Roman" w:hAnsi="Times New Roman"/>
      <w:sz w:val="24"/>
      <w:szCs w:val="20"/>
    </w:rPr>
  </w:style>
  <w:style w:type="character" w:customStyle="1" w:styleId="StopkaZnak">
    <w:name w:val="Stopka Znak"/>
    <w:basedOn w:val="Domylnaczcionkaakapitu"/>
    <w:link w:val="Stopka"/>
    <w:rsid w:val="00D24FFD"/>
    <w:rPr>
      <w:rFonts w:ascii="Times New Roman" w:eastAsia="Times New Roman" w:hAnsi="Times New Roman" w:cs="Times New Roman"/>
      <w:sz w:val="24"/>
      <w:szCs w:val="20"/>
      <w:lang w:eastAsia="pl-PL"/>
    </w:rPr>
  </w:style>
  <w:style w:type="paragraph" w:styleId="Nagwek">
    <w:name w:val="header"/>
    <w:aliases w:val="Znak, Znak"/>
    <w:basedOn w:val="Normalny"/>
    <w:link w:val="NagwekZnak"/>
    <w:rsid w:val="00D24FFD"/>
    <w:pPr>
      <w:tabs>
        <w:tab w:val="center" w:pos="4536"/>
        <w:tab w:val="right" w:pos="9072"/>
      </w:tabs>
    </w:pPr>
  </w:style>
  <w:style w:type="character" w:customStyle="1" w:styleId="NagwekZnak">
    <w:name w:val="Nagłówek Znak"/>
    <w:aliases w:val="Znak Znak, Znak Znak"/>
    <w:basedOn w:val="Domylnaczcionkaakapitu"/>
    <w:link w:val="Nagwek"/>
    <w:rsid w:val="00D24FFD"/>
    <w:rPr>
      <w:rFonts w:ascii="Arial" w:eastAsia="Times New Roman" w:hAnsi="Arial"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dc:creator>
  <cp:keywords/>
  <dc:description/>
  <cp:lastModifiedBy>MMiędlar</cp:lastModifiedBy>
  <cp:revision>4</cp:revision>
  <dcterms:created xsi:type="dcterms:W3CDTF">2026-04-27T12:42:00Z</dcterms:created>
  <dcterms:modified xsi:type="dcterms:W3CDTF">2026-04-28T06:00:00Z</dcterms:modified>
</cp:coreProperties>
</file>