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F0" w:rsidRPr="00414A7F" w:rsidRDefault="003F1DF0" w:rsidP="003F1DF0">
      <w:pPr>
        <w:widowControl/>
        <w:jc w:val="both"/>
        <w:rPr>
          <w:rFonts w:asciiTheme="minorHAnsi" w:hAnsiTheme="minorHAnsi"/>
          <w:bCs/>
          <w:sz w:val="20"/>
        </w:rPr>
      </w:pPr>
      <w:bookmarkStart w:id="0" w:name="_Hlk71625535"/>
      <w:r w:rsidRPr="007D1D7E">
        <w:rPr>
          <w:rFonts w:asciiTheme="minorHAnsi" w:hAnsiTheme="minorHAnsi"/>
          <w:bCs/>
          <w:sz w:val="20"/>
        </w:rPr>
        <w:t xml:space="preserve">Zał. nr </w:t>
      </w:r>
      <w:r w:rsidRPr="00414A7F">
        <w:rPr>
          <w:rFonts w:asciiTheme="minorHAnsi" w:hAnsiTheme="minorHAnsi"/>
          <w:bCs/>
          <w:sz w:val="20"/>
        </w:rPr>
        <w:t>4</w:t>
      </w:r>
      <w:r>
        <w:rPr>
          <w:rFonts w:asciiTheme="minorHAnsi" w:hAnsiTheme="minorHAnsi"/>
          <w:bCs/>
          <w:sz w:val="20"/>
        </w:rPr>
        <w:t>A</w:t>
      </w:r>
      <w:r w:rsidRPr="00414A7F">
        <w:rPr>
          <w:rFonts w:asciiTheme="minorHAnsi" w:hAnsiTheme="minorHAnsi"/>
          <w:bCs/>
          <w:sz w:val="20"/>
        </w:rPr>
        <w:t xml:space="preserve"> </w:t>
      </w:r>
      <w:r>
        <w:rPr>
          <w:rFonts w:asciiTheme="minorHAnsi" w:hAnsiTheme="minorHAnsi"/>
          <w:bCs/>
          <w:sz w:val="20"/>
        </w:rPr>
        <w:t xml:space="preserve">lub 4B </w:t>
      </w:r>
      <w:r w:rsidRPr="00414A7F">
        <w:rPr>
          <w:rFonts w:asciiTheme="minorHAnsi" w:hAnsiTheme="minorHAnsi"/>
          <w:bCs/>
          <w:sz w:val="20"/>
        </w:rPr>
        <w:t xml:space="preserve">do Regulaminu Dyplomowania Wydziału Farmaceutycznego </w:t>
      </w:r>
      <w:bookmarkEnd w:id="0"/>
    </w:p>
    <w:p w:rsidR="003F1DF0" w:rsidRPr="006A72D4" w:rsidRDefault="003F1DF0" w:rsidP="003F1DF0">
      <w:pPr>
        <w:widowControl/>
        <w:autoSpaceDE/>
        <w:autoSpaceDN/>
        <w:adjustRightInd/>
        <w:jc w:val="right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>
        <w:rPr>
          <w:b/>
          <w:bCs/>
          <w:color w:val="000000"/>
          <w:spacing w:val="-1"/>
        </w:rPr>
        <w:tab/>
      </w:r>
      <w:r w:rsidRPr="00616EAD">
        <w:rPr>
          <w:rFonts w:ascii="Calibri" w:eastAsia="Calibri" w:hAnsi="Calibri"/>
          <w:b/>
          <w:sz w:val="22"/>
          <w:szCs w:val="22"/>
          <w:lang w:eastAsia="en-US"/>
        </w:rPr>
        <w:t>Załącznik nr 4A</w:t>
      </w:r>
    </w:p>
    <w:p w:rsidR="003F1DF0" w:rsidRPr="00D622F6" w:rsidRDefault="003F1DF0" w:rsidP="003F1DF0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FORMULARZ OCENY PUNKTOWEJ PRACY DYPLOMOWEJ – DOŚWIADCZALNEJ</w:t>
      </w:r>
    </w:p>
    <w:p w:rsidR="003F1DF0" w:rsidRPr="00D622F6" w:rsidRDefault="003F1DF0" w:rsidP="003F1DF0">
      <w:pPr>
        <w:widowControl/>
        <w:autoSpaceDE/>
        <w:autoSpaceDN/>
        <w:adjustRightInd/>
        <w:jc w:val="center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(wypełnia promotor pracy)</w:t>
      </w:r>
    </w:p>
    <w:p w:rsidR="003F1DF0" w:rsidRPr="00D622F6" w:rsidRDefault="003F1DF0" w:rsidP="003F1DF0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Imię i nazwisko studenta: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…………………………………………………………………….…</w:t>
      </w:r>
    </w:p>
    <w:p w:rsidR="003F1DF0" w:rsidRPr="00D622F6" w:rsidRDefault="003F1DF0" w:rsidP="003F1DF0">
      <w:pPr>
        <w:widowControl/>
        <w:autoSpaceDE/>
        <w:autoSpaceDN/>
        <w:adjustRightInd/>
        <w:spacing w:line="360" w:lineRule="auto"/>
        <w:rPr>
          <w:rFonts w:asciiTheme="minorHAnsi" w:hAnsiTheme="minorHAnsi"/>
          <w:b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>Kierunek studiów: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…………………………………………………….</w:t>
      </w:r>
      <w:r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……………………………………………………………………….…</w:t>
      </w:r>
    </w:p>
    <w:p w:rsidR="003F1DF0" w:rsidRPr="00D622F6" w:rsidRDefault="003F1DF0" w:rsidP="003F1DF0">
      <w:pPr>
        <w:widowControl/>
        <w:autoSpaceDE/>
        <w:autoSpaceDN/>
        <w:adjustRightInd/>
        <w:spacing w:line="360" w:lineRule="auto"/>
        <w:rPr>
          <w:rFonts w:asciiTheme="minorHAnsi" w:hAnsiTheme="minorHAnsi"/>
          <w:bCs/>
          <w:sz w:val="22"/>
          <w:szCs w:val="22"/>
        </w:rPr>
      </w:pPr>
      <w:r w:rsidRPr="00D622F6">
        <w:rPr>
          <w:rFonts w:asciiTheme="minorHAnsi" w:hAnsiTheme="minorHAnsi"/>
          <w:b/>
          <w:bCs/>
          <w:sz w:val="22"/>
          <w:szCs w:val="22"/>
        </w:rPr>
        <w:t xml:space="preserve">Tytuł pracy </w:t>
      </w:r>
      <w:r>
        <w:rPr>
          <w:rFonts w:asciiTheme="minorHAnsi" w:hAnsiTheme="minorHAnsi"/>
          <w:b/>
          <w:bCs/>
          <w:sz w:val="22"/>
          <w:szCs w:val="22"/>
        </w:rPr>
        <w:t>dyplomowej</w:t>
      </w:r>
      <w:r w:rsidRPr="00D622F6">
        <w:rPr>
          <w:rFonts w:asciiTheme="minorHAnsi" w:hAnsiTheme="minorHAnsi"/>
          <w:b/>
          <w:bCs/>
          <w:sz w:val="22"/>
          <w:szCs w:val="22"/>
        </w:rPr>
        <w:t xml:space="preserve"> (w języku polskim): </w:t>
      </w:r>
      <w:r>
        <w:rPr>
          <w:rFonts w:asciiTheme="minorHAnsi" w:hAnsiTheme="minorHAnsi"/>
          <w:b/>
          <w:bCs/>
          <w:sz w:val="22"/>
          <w:szCs w:val="22"/>
        </w:rPr>
        <w:t>.</w:t>
      </w:r>
      <w:r w:rsidRPr="00D622F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……………………………………………………………………………………………….</w:t>
      </w:r>
      <w:r w:rsidRPr="00D622F6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  <w:bCs/>
          <w:sz w:val="22"/>
          <w:szCs w:val="22"/>
        </w:rPr>
        <w:t>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349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46"/>
        <w:gridCol w:w="7798"/>
        <w:gridCol w:w="1985"/>
      </w:tblGrid>
      <w:tr w:rsidR="003F1DF0" w:rsidRPr="00164F7F" w:rsidTr="00F13B1A">
        <w:trPr>
          <w:trHeight w:hRule="exact" w:val="446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I. ZAWARTOŚĆ MERYTORYCZNA (0 – 24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3F1DF0" w:rsidRPr="00164F7F" w:rsidTr="00F13B1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Zgodność treści pracy z jej tematem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3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Umiejętność sformułowania problemu i sposobu jego rozwiązania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Poprawność wyboru literatury (kompletność danych bibliograficznych, poprawność opracowania wykazu literatury, poprawność </w:t>
            </w:r>
            <w:proofErr w:type="spellStart"/>
            <w:r w:rsidRPr="00164F7F">
              <w:rPr>
                <w:rFonts w:asciiTheme="minorHAnsi" w:hAnsiTheme="minorHAnsi"/>
                <w:bCs/>
                <w:sz w:val="20"/>
              </w:rPr>
              <w:t>cytowań</w:t>
            </w:r>
            <w:proofErr w:type="spellEnd"/>
            <w:r w:rsidRPr="00164F7F">
              <w:rPr>
                <w:rFonts w:asciiTheme="minorHAnsi" w:hAnsiTheme="minorHAnsi"/>
                <w:bCs/>
                <w:sz w:val="20"/>
              </w:rPr>
              <w:t xml:space="preserve">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17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Metody zastosowane w pracy (dobór i umiejętność ich wykorzystania)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5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5.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Dyskusja wyników uzyskanych w pracy i wyciągnięte wnioski (logiczność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wywodu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, poprawność i krytyczna analiza uzyskanych wyników) (0-4 pkt.):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6.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Znaczenie praktyczne propozycji rozwiązania problemu (0-4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3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 xml:space="preserve">Zawartość merytoryczna łącznie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(suma punktów w wierszach 1-6):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385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  <w:lang w:val="en-US"/>
              </w:rPr>
              <w:t xml:space="preserve">II. 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STRONA EDYTORSKA (0 – 6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3F1DF0" w:rsidRPr="00164F7F" w:rsidTr="00F13B1A">
        <w:trPr>
          <w:trHeight w:hRule="exact" w:val="42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Poprawność składniowa, gramatyczna i ortograficzna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64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Kompletność i poprawność rysunków, tabel i załączników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7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Estetyka pracy (0-2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Strona edytorska łącznie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1-3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III. AKTYWNOŚĆ </w:t>
            </w:r>
            <w:r w:rsidRPr="00D67549">
              <w:rPr>
                <w:rFonts w:asciiTheme="minorHAnsi" w:hAnsiTheme="minorHAnsi"/>
                <w:b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 (0 – 10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Liczba punktów:</w:t>
            </w:r>
          </w:p>
        </w:tc>
      </w:tr>
      <w:tr w:rsidR="003F1DF0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1.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Samodzielność i inicjatywa podczas przygotowania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2.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Umiejętność analizy i interpretacji literatury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3.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Opanowanie umiejętności technicznych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4.</w:t>
            </w:r>
          </w:p>
        </w:tc>
        <w:tc>
          <w:tcPr>
            <w:tcW w:w="7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Sumienność i rzetelność w przygotowaniu pracy (0-2,5 pkt.):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 xml:space="preserve">Aktywność </w:t>
            </w:r>
            <w:r w:rsidRPr="00D67549">
              <w:rPr>
                <w:rFonts w:asciiTheme="minorHAnsi" w:hAnsiTheme="minorHAnsi"/>
                <w:bCs/>
                <w:sz w:val="20"/>
              </w:rPr>
              <w:t>dyplomanta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w wierszach 1 – 4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ŁĄCZNA OCENA PUNKTOWA PRACY*</w:t>
            </w:r>
            <w:r w:rsidRPr="00164F7F">
              <w:rPr>
                <w:rFonts w:asciiTheme="minorHAnsi" w:hAnsiTheme="minorHAnsi"/>
                <w:bCs/>
                <w:sz w:val="20"/>
              </w:rPr>
              <w:t xml:space="preserve"> (</w:t>
            </w: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 części I - III</w:t>
            </w:r>
            <w:r w:rsidRPr="00164F7F">
              <w:rPr>
                <w:rFonts w:asciiTheme="minorHAnsi" w:hAnsiTheme="minorHAnsi"/>
                <w:bCs/>
                <w:sz w:val="20"/>
              </w:rPr>
              <w:t>):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3F1DF0" w:rsidRPr="00164F7F" w:rsidTr="00F13B1A">
        <w:trPr>
          <w:trHeight w:hRule="exact" w:val="428"/>
        </w:trPr>
        <w:tc>
          <w:tcPr>
            <w:tcW w:w="83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Ocena: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Cs/>
                <w:sz w:val="20"/>
              </w:rPr>
            </w:pPr>
          </w:p>
        </w:tc>
      </w:tr>
    </w:tbl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>*ocena pozytywna: ≥ 24</w:t>
      </w:r>
      <w:r>
        <w:rPr>
          <w:rFonts w:asciiTheme="minorHAnsi" w:hAnsiTheme="minorHAnsi"/>
          <w:b/>
          <w:bCs/>
          <w:sz w:val="20"/>
        </w:rPr>
        <w:t>,0</w:t>
      </w:r>
      <w:r w:rsidRPr="00164F7F">
        <w:rPr>
          <w:rFonts w:asciiTheme="minorHAnsi" w:hAnsiTheme="minorHAnsi"/>
          <w:b/>
          <w:bCs/>
          <w:sz w:val="20"/>
        </w:rPr>
        <w:t xml:space="preserve"> punkty</w:t>
      </w:r>
      <w:r w:rsidRPr="00164F7F">
        <w:rPr>
          <w:rFonts w:asciiTheme="minorHAnsi" w:hAnsiTheme="minorHAnsi"/>
          <w:b/>
          <w:bCs/>
          <w:sz w:val="20"/>
        </w:rPr>
        <w:br w:type="page"/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827"/>
        <w:gridCol w:w="3828"/>
      </w:tblGrid>
      <w:tr w:rsidR="003F1DF0" w:rsidRPr="00164F7F" w:rsidTr="00F13B1A">
        <w:trPr>
          <w:trHeight w:val="360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Ocena: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Kryteria oceny: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both"/>
              <w:rPr>
                <w:rFonts w:asciiTheme="minorHAnsi" w:hAnsiTheme="minorHAnsi"/>
                <w:b/>
                <w:bCs/>
                <w:sz w:val="20"/>
              </w:rPr>
            </w:pPr>
            <w:r w:rsidRPr="00164F7F">
              <w:rPr>
                <w:rFonts w:asciiTheme="minorHAnsi" w:hAnsiTheme="minorHAnsi"/>
                <w:b/>
                <w:bCs/>
                <w:sz w:val="20"/>
              </w:rPr>
              <w:t>Suma punktów</w:t>
            </w:r>
          </w:p>
        </w:tc>
      </w:tr>
      <w:tr w:rsidR="003F1DF0" w:rsidRPr="00164F7F" w:rsidTr="00F13B1A">
        <w:trPr>
          <w:trHeight w:val="360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Bardzo dobra (5,0)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93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-100% punktów 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– 40,0</w:t>
            </w:r>
          </w:p>
        </w:tc>
      </w:tr>
      <w:tr w:rsidR="003F1DF0" w:rsidRPr="00164F7F" w:rsidTr="00F13B1A">
        <w:trPr>
          <w:trHeight w:val="360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Ponad dobra (4,5)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85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4,0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7,0</w:t>
            </w:r>
          </w:p>
        </w:tc>
      </w:tr>
      <w:tr w:rsidR="003F1DF0" w:rsidRPr="00164F7F" w:rsidTr="00F13B1A">
        <w:trPr>
          <w:trHeight w:val="360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Dobra (4,0)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77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84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31,0 - 33,5</w:t>
            </w:r>
          </w:p>
        </w:tc>
      </w:tr>
      <w:tr w:rsidR="003F1DF0" w:rsidRPr="00164F7F" w:rsidTr="00F13B1A">
        <w:trPr>
          <w:trHeight w:val="360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Dość dobra (3,5)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Student otrzymuje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69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76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27,5 – 30,5</w:t>
            </w:r>
          </w:p>
        </w:tc>
      </w:tr>
      <w:tr w:rsidR="003F1DF0" w:rsidRPr="00164F7F" w:rsidTr="00F13B1A">
        <w:trPr>
          <w:trHeight w:val="392"/>
        </w:trPr>
        <w:tc>
          <w:tcPr>
            <w:tcW w:w="2552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164F7F">
              <w:rPr>
                <w:rFonts w:asciiTheme="minorHAnsi" w:hAnsiTheme="minorHAnsi"/>
                <w:bCs/>
                <w:sz w:val="20"/>
              </w:rPr>
              <w:t>Dostateczna (3,0)</w:t>
            </w:r>
          </w:p>
        </w:tc>
        <w:tc>
          <w:tcPr>
            <w:tcW w:w="3827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Student otrzymuje 6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68</w:t>
            </w:r>
            <w:r w:rsidRPr="00CE4C4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% punktów </w:t>
            </w:r>
          </w:p>
        </w:tc>
        <w:tc>
          <w:tcPr>
            <w:tcW w:w="3828" w:type="dxa"/>
          </w:tcPr>
          <w:p w:rsidR="003F1DF0" w:rsidRPr="00164F7F" w:rsidRDefault="003F1DF0" w:rsidP="00F13B1A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24,0 - 27,0</w:t>
            </w:r>
          </w:p>
        </w:tc>
      </w:tr>
    </w:tbl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/>
          <w:bCs/>
          <w:sz w:val="20"/>
        </w:rPr>
        <w:t xml:space="preserve">OCENA OPISOWA AKTYWNOŚCI </w:t>
      </w:r>
      <w:r>
        <w:rPr>
          <w:rFonts w:asciiTheme="minorHAnsi" w:hAnsiTheme="minorHAnsi"/>
          <w:b/>
          <w:bCs/>
          <w:sz w:val="20"/>
        </w:rPr>
        <w:t>DYPLOMANTA</w:t>
      </w:r>
      <w:r w:rsidRPr="00164F7F">
        <w:rPr>
          <w:rFonts w:asciiTheme="minorHAnsi" w:hAnsiTheme="minorHAnsi"/>
          <w:b/>
          <w:bCs/>
          <w:sz w:val="20"/>
        </w:rPr>
        <w:t xml:space="preserve"> </w:t>
      </w:r>
      <w:r w:rsidRPr="00164F7F">
        <w:rPr>
          <w:rFonts w:asciiTheme="minorHAnsi" w:hAnsiTheme="minorHAnsi"/>
          <w:bCs/>
          <w:sz w:val="20"/>
        </w:rPr>
        <w:t>(opcjonalna):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1" w:name="_Hlk71625596"/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……………………………………………………………………………………………………………………………….………………………………………..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  <w:bookmarkStart w:id="2" w:name="_GoBack"/>
      <w:bookmarkEnd w:id="2"/>
    </w:p>
    <w:p w:rsidR="003F1DF0" w:rsidRPr="00164F7F" w:rsidRDefault="003F1DF0" w:rsidP="003F1DF0">
      <w:pPr>
        <w:widowControl/>
        <w:autoSpaceDE/>
        <w:autoSpaceDN/>
        <w:adjustRightInd/>
        <w:jc w:val="both"/>
        <w:rPr>
          <w:rFonts w:asciiTheme="minorHAnsi" w:hAnsiTheme="minorHAnsi"/>
          <w:bCs/>
          <w:sz w:val="20"/>
        </w:rPr>
      </w:pPr>
    </w:p>
    <w:p w:rsidR="003F1DF0" w:rsidRPr="00164F7F" w:rsidRDefault="003F1DF0" w:rsidP="003F1DF0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.................................................</w:t>
      </w:r>
    </w:p>
    <w:p w:rsidR="003F1DF0" w:rsidRPr="00164F7F" w:rsidRDefault="003F1DF0" w:rsidP="003F1DF0">
      <w:pPr>
        <w:widowControl/>
        <w:autoSpaceDE/>
        <w:autoSpaceDN/>
        <w:adjustRightInd/>
        <w:jc w:val="right"/>
        <w:rPr>
          <w:rFonts w:asciiTheme="minorHAnsi" w:hAnsiTheme="minorHAnsi"/>
          <w:bCs/>
          <w:sz w:val="20"/>
        </w:rPr>
      </w:pPr>
      <w:r w:rsidRPr="00164F7F">
        <w:rPr>
          <w:rFonts w:asciiTheme="minorHAnsi" w:hAnsiTheme="minorHAnsi"/>
          <w:bCs/>
          <w:sz w:val="20"/>
        </w:rPr>
        <w:t>data, podpis promotora pracy</w:t>
      </w:r>
    </w:p>
    <w:p w:rsidR="00C652CF" w:rsidRDefault="00C652CF"/>
    <w:sectPr w:rsidR="00C652CF" w:rsidSect="003F1DF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F0"/>
    <w:rsid w:val="003F1DF0"/>
    <w:rsid w:val="00C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78DEA-3153-45B8-A106-5DB7E0FB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D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2026-04-08T08:57:00Z</dcterms:created>
  <dcterms:modified xsi:type="dcterms:W3CDTF">2026-04-08T08:58:00Z</dcterms:modified>
</cp:coreProperties>
</file>