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B67480" w14:textId="2CC219E3" w:rsidR="00F932A2" w:rsidRPr="000E53C6" w:rsidRDefault="00F932A2" w:rsidP="0097619F">
      <w:pPr>
        <w:ind w:left="5670"/>
        <w:rPr>
          <w:rFonts w:cs="Calibri"/>
          <w:sz w:val="20"/>
          <w:szCs w:val="20"/>
        </w:rPr>
      </w:pPr>
      <w:r w:rsidRPr="000E53C6">
        <w:rPr>
          <w:rFonts w:cs="Calibri"/>
          <w:sz w:val="20"/>
          <w:szCs w:val="20"/>
        </w:rPr>
        <w:t>Załącznik</w:t>
      </w:r>
      <w:r w:rsidR="0097619F" w:rsidRPr="000E53C6">
        <w:rPr>
          <w:rFonts w:cs="Calibri"/>
          <w:sz w:val="20"/>
          <w:szCs w:val="20"/>
        </w:rPr>
        <w:t xml:space="preserve"> </w:t>
      </w:r>
      <w:r w:rsidRPr="000E53C6">
        <w:rPr>
          <w:rFonts w:cs="Calibri"/>
          <w:sz w:val="20"/>
          <w:szCs w:val="20"/>
        </w:rPr>
        <w:t>do Uchwały</w:t>
      </w:r>
      <w:r w:rsidR="00716C49" w:rsidRPr="000E53C6">
        <w:rPr>
          <w:rFonts w:cs="Calibri"/>
          <w:sz w:val="20"/>
          <w:szCs w:val="20"/>
        </w:rPr>
        <w:t xml:space="preserve"> nr</w:t>
      </w:r>
      <w:r w:rsidR="0066505C" w:rsidRPr="000E53C6">
        <w:rPr>
          <w:rFonts w:cs="Calibri"/>
          <w:sz w:val="20"/>
          <w:szCs w:val="20"/>
        </w:rPr>
        <w:t xml:space="preserve"> </w:t>
      </w:r>
      <w:r w:rsidR="00A223B2">
        <w:rPr>
          <w:rFonts w:cs="Calibri"/>
          <w:sz w:val="20"/>
          <w:szCs w:val="20"/>
        </w:rPr>
        <w:t>2709</w:t>
      </w:r>
      <w:r w:rsidRPr="000E53C6">
        <w:rPr>
          <w:rFonts w:cs="Calibri"/>
          <w:sz w:val="20"/>
          <w:szCs w:val="20"/>
        </w:rPr>
        <w:br/>
        <w:t>Senatu Uniwersytetu Medycznego</w:t>
      </w:r>
      <w:r w:rsidR="0097619F" w:rsidRPr="000E53C6">
        <w:rPr>
          <w:rFonts w:cs="Calibri"/>
          <w:sz w:val="20"/>
          <w:szCs w:val="20"/>
        </w:rPr>
        <w:t xml:space="preserve"> </w:t>
      </w:r>
      <w:r w:rsidRPr="000E53C6">
        <w:rPr>
          <w:rFonts w:cs="Calibri"/>
          <w:sz w:val="20"/>
          <w:szCs w:val="20"/>
        </w:rPr>
        <w:t xml:space="preserve">we Wrocławiu </w:t>
      </w:r>
    </w:p>
    <w:p w14:paraId="33A02EBD" w14:textId="22A1D3C5" w:rsidR="00F932A2" w:rsidRDefault="00F932A2" w:rsidP="0097619F">
      <w:pPr>
        <w:ind w:left="5670"/>
        <w:rPr>
          <w:rFonts w:cs="Calibri"/>
          <w:sz w:val="20"/>
          <w:szCs w:val="20"/>
        </w:rPr>
      </w:pPr>
      <w:r w:rsidRPr="000E53C6">
        <w:rPr>
          <w:rFonts w:cs="Calibri"/>
          <w:sz w:val="20"/>
          <w:szCs w:val="20"/>
        </w:rPr>
        <w:t xml:space="preserve">z dnia </w:t>
      </w:r>
      <w:r w:rsidR="00A223B2">
        <w:rPr>
          <w:rFonts w:cs="Calibri"/>
          <w:sz w:val="20"/>
          <w:szCs w:val="20"/>
        </w:rPr>
        <w:t>26 lutego</w:t>
      </w:r>
      <w:r w:rsidR="00753FF7" w:rsidRPr="000E53C6">
        <w:rPr>
          <w:rFonts w:cs="Calibri"/>
          <w:sz w:val="20"/>
          <w:szCs w:val="20"/>
        </w:rPr>
        <w:t xml:space="preserve"> </w:t>
      </w:r>
      <w:r w:rsidRPr="000E53C6">
        <w:rPr>
          <w:rFonts w:cs="Calibri"/>
          <w:sz w:val="20"/>
          <w:szCs w:val="20"/>
        </w:rPr>
        <w:t>202</w:t>
      </w:r>
      <w:r w:rsidR="00A223B2">
        <w:rPr>
          <w:rFonts w:cs="Calibri"/>
          <w:sz w:val="20"/>
          <w:szCs w:val="20"/>
        </w:rPr>
        <w:t>5</w:t>
      </w:r>
      <w:r w:rsidRPr="000E53C6">
        <w:rPr>
          <w:rFonts w:cs="Calibri"/>
          <w:sz w:val="20"/>
          <w:szCs w:val="20"/>
        </w:rPr>
        <w:t xml:space="preserve"> r.</w:t>
      </w:r>
    </w:p>
    <w:p w14:paraId="354604AF" w14:textId="07BA7DF8" w:rsidR="00A223B2" w:rsidRPr="000E53C6" w:rsidRDefault="00A223B2" w:rsidP="0097619F">
      <w:pPr>
        <w:ind w:left="567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(Załącznik zmieniony uchwałą </w:t>
      </w:r>
      <w:bookmarkStart w:id="0" w:name="_GoBack"/>
      <w:bookmarkEnd w:id="0"/>
      <w:r>
        <w:rPr>
          <w:rFonts w:cs="Calibri"/>
          <w:sz w:val="20"/>
          <w:szCs w:val="20"/>
        </w:rPr>
        <w:t>2912/2026)</w:t>
      </w:r>
    </w:p>
    <w:p w14:paraId="232DD324" w14:textId="77777777" w:rsidR="00F932A2" w:rsidRDefault="00F932A2" w:rsidP="00F932A2">
      <w:pPr>
        <w:ind w:firstLine="5670"/>
        <w:jc w:val="center"/>
      </w:pPr>
    </w:p>
    <w:p w14:paraId="2F0C196A" w14:textId="77777777" w:rsidR="00B24CA1" w:rsidRDefault="00B24CA1" w:rsidP="000551CA">
      <w:pPr>
        <w:ind w:firstLine="5670"/>
        <w:jc w:val="center"/>
      </w:pPr>
    </w:p>
    <w:p w14:paraId="333B5B7A" w14:textId="77777777" w:rsidR="00B24CA1" w:rsidRDefault="00B24CA1" w:rsidP="00B24CA1">
      <w:pPr>
        <w:jc w:val="center"/>
      </w:pPr>
      <w:r>
        <w:rPr>
          <w:noProof/>
          <w:lang w:eastAsia="pl-PL"/>
        </w:rPr>
        <w:drawing>
          <wp:inline distT="0" distB="0" distL="0" distR="0" wp14:anchorId="629EBDCA" wp14:editId="7EE3E97D">
            <wp:extent cx="3234520" cy="1472218"/>
            <wp:effectExtent l="0" t="0" r="4445" b="0"/>
            <wp:docPr id="1" name="Obraz 1" descr="logo_UMW_uklad_symetryczny_wersja_POL_dwuwierszowa_wersja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UMW_uklad_symetryczny_wersja_POL_dwuwierszowa_wersja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794" cy="148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68D04" w14:textId="77777777" w:rsidR="00A46003" w:rsidRDefault="00A46003" w:rsidP="00B24CA1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14:paraId="65C0F28C" w14:textId="77777777" w:rsidR="00A46003" w:rsidRDefault="00A46003" w:rsidP="00B24CA1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14:paraId="02B9A048" w14:textId="1F309F9C" w:rsidR="00B24CA1" w:rsidRPr="005E6891" w:rsidRDefault="00B24CA1" w:rsidP="00B24CA1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5E6891">
        <w:rPr>
          <w:rFonts w:asciiTheme="minorHAnsi" w:hAnsiTheme="minorHAnsi" w:cstheme="minorHAnsi"/>
          <w:b/>
          <w:sz w:val="40"/>
          <w:szCs w:val="40"/>
        </w:rPr>
        <w:t xml:space="preserve">Program </w:t>
      </w:r>
      <w:r w:rsidRPr="005239BD">
        <w:rPr>
          <w:rFonts w:asciiTheme="minorHAnsi" w:hAnsiTheme="minorHAnsi" w:cstheme="minorHAnsi"/>
          <w:b/>
          <w:sz w:val="40"/>
          <w:szCs w:val="40"/>
        </w:rPr>
        <w:t>studiów</w:t>
      </w:r>
    </w:p>
    <w:p w14:paraId="36C5FDF0" w14:textId="77777777" w:rsidR="006E5EBF" w:rsidRDefault="006E5EBF" w:rsidP="000B6C78">
      <w:pPr>
        <w:rPr>
          <w:rFonts w:ascii="Times New Roman" w:hAnsi="Times New Roman"/>
          <w:b/>
          <w:sz w:val="24"/>
          <w:szCs w:val="24"/>
        </w:rPr>
      </w:pPr>
    </w:p>
    <w:p w14:paraId="04871BA3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98D0BD2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45C69E8E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54B675A2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7BC4E374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5DFF5529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020E66A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19BC5B8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1C657D28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4895E6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B0269E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29285F7C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1EE04D5B" w14:textId="69C7E676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4E139B3" w14:textId="77777777" w:rsidR="00B81605" w:rsidRDefault="00B81605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2F1B51A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1A371EF6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01BB79F8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B5F6071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C1EFA5C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289FE53B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74FD3E91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0FB5562" w14:textId="071BFB9D" w:rsidR="00A46003" w:rsidRPr="00A46003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Wydział:</w:t>
      </w:r>
      <w:r w:rsidR="00C61795">
        <w:rPr>
          <w:rFonts w:asciiTheme="minorHAnsi" w:hAnsiTheme="minorHAnsi" w:cstheme="minorHAnsi"/>
          <w:b/>
          <w:sz w:val="32"/>
          <w:szCs w:val="32"/>
        </w:rPr>
        <w:t xml:space="preserve"> Fizjoterapii</w:t>
      </w:r>
    </w:p>
    <w:p w14:paraId="57283EBE" w14:textId="173882F4" w:rsidR="00A46003" w:rsidRPr="00A46003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Kierunek studiów</w:t>
      </w:r>
      <w:r w:rsidR="00B87965">
        <w:rPr>
          <w:rFonts w:asciiTheme="minorHAnsi" w:hAnsiTheme="minorHAnsi" w:cstheme="minorHAnsi"/>
          <w:b/>
          <w:sz w:val="32"/>
          <w:szCs w:val="32"/>
        </w:rPr>
        <w:t>:</w:t>
      </w:r>
      <w:r w:rsidR="00C61795">
        <w:rPr>
          <w:rFonts w:asciiTheme="minorHAnsi" w:hAnsiTheme="minorHAnsi" w:cstheme="minorHAnsi"/>
          <w:b/>
          <w:sz w:val="32"/>
          <w:szCs w:val="32"/>
        </w:rPr>
        <w:t xml:space="preserve"> Fizjoterapia</w:t>
      </w:r>
    </w:p>
    <w:p w14:paraId="5D6987C6" w14:textId="503F9D98" w:rsidR="00A46003" w:rsidRPr="00A46003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Poziom studiów</w:t>
      </w:r>
      <w:r w:rsidR="00B87965">
        <w:rPr>
          <w:rFonts w:asciiTheme="minorHAnsi" w:hAnsiTheme="minorHAnsi" w:cstheme="minorHAnsi"/>
          <w:b/>
          <w:sz w:val="32"/>
          <w:szCs w:val="32"/>
        </w:rPr>
        <w:t>:</w:t>
      </w:r>
      <w:r w:rsidR="00C61795">
        <w:rPr>
          <w:rFonts w:asciiTheme="minorHAnsi" w:hAnsiTheme="minorHAnsi" w:cstheme="minorHAnsi"/>
          <w:b/>
          <w:sz w:val="32"/>
          <w:szCs w:val="32"/>
        </w:rPr>
        <w:t xml:space="preserve"> jednolite magisterskie</w:t>
      </w:r>
    </w:p>
    <w:p w14:paraId="37CA237E" w14:textId="2D8617CE" w:rsidR="00A46003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 w:rsidRPr="00A46003">
        <w:rPr>
          <w:rFonts w:asciiTheme="minorHAnsi" w:hAnsiTheme="minorHAnsi" w:cstheme="minorHAnsi"/>
          <w:b/>
          <w:sz w:val="32"/>
          <w:szCs w:val="32"/>
        </w:rPr>
        <w:t>Forma studiów</w:t>
      </w:r>
      <w:r w:rsidR="00B87965">
        <w:rPr>
          <w:rFonts w:asciiTheme="minorHAnsi" w:hAnsiTheme="minorHAnsi" w:cstheme="minorHAnsi"/>
          <w:b/>
          <w:sz w:val="32"/>
          <w:szCs w:val="32"/>
        </w:rPr>
        <w:t>:</w:t>
      </w:r>
      <w:r w:rsidR="00C61795">
        <w:rPr>
          <w:rFonts w:asciiTheme="minorHAnsi" w:hAnsiTheme="minorHAnsi" w:cstheme="minorHAnsi"/>
          <w:b/>
          <w:sz w:val="32"/>
          <w:szCs w:val="32"/>
        </w:rPr>
        <w:t xml:space="preserve"> stacjonarn</w:t>
      </w:r>
      <w:r w:rsidR="00EF0365">
        <w:rPr>
          <w:rFonts w:asciiTheme="minorHAnsi" w:hAnsiTheme="minorHAnsi" w:cstheme="minorHAnsi"/>
          <w:b/>
          <w:sz w:val="32"/>
          <w:szCs w:val="32"/>
        </w:rPr>
        <w:t>a</w:t>
      </w:r>
    </w:p>
    <w:p w14:paraId="74971FD9" w14:textId="34F85B9F" w:rsidR="00A46003" w:rsidRPr="00A46003" w:rsidRDefault="00A46003" w:rsidP="000B6C78">
      <w:pPr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Cykl kształcenia: </w:t>
      </w:r>
      <w:r w:rsidR="00C61795">
        <w:rPr>
          <w:rFonts w:asciiTheme="minorHAnsi" w:hAnsiTheme="minorHAnsi" w:cstheme="minorHAnsi"/>
          <w:b/>
          <w:sz w:val="32"/>
          <w:szCs w:val="32"/>
        </w:rPr>
        <w:t>202</w:t>
      </w:r>
      <w:r w:rsidR="002E7485">
        <w:rPr>
          <w:rFonts w:asciiTheme="minorHAnsi" w:hAnsiTheme="minorHAnsi" w:cstheme="minorHAnsi"/>
          <w:b/>
          <w:sz w:val="32"/>
          <w:szCs w:val="32"/>
        </w:rPr>
        <w:t>5</w:t>
      </w:r>
      <w:r w:rsidR="00CA5CE3">
        <w:rPr>
          <w:rFonts w:asciiTheme="minorHAnsi" w:hAnsiTheme="minorHAnsi" w:cstheme="minorHAnsi"/>
          <w:b/>
          <w:sz w:val="32"/>
          <w:szCs w:val="32"/>
        </w:rPr>
        <w:t>-2030</w:t>
      </w:r>
    </w:p>
    <w:p w14:paraId="13BCDC41" w14:textId="3E05060B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6FB66593" w14:textId="77777777" w:rsidR="00A46003" w:rsidRDefault="00A46003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2DB7EAD0" w14:textId="77777777" w:rsidR="007E7B47" w:rsidRDefault="007E7B47" w:rsidP="000B6C78">
      <w:pPr>
        <w:rPr>
          <w:rFonts w:asciiTheme="minorHAnsi" w:hAnsiTheme="minorHAnsi" w:cstheme="minorHAnsi"/>
          <w:b/>
          <w:sz w:val="24"/>
          <w:szCs w:val="24"/>
        </w:rPr>
      </w:pPr>
    </w:p>
    <w:p w14:paraId="3EF5090B" w14:textId="77777777" w:rsidR="00C61795" w:rsidRPr="00A8121A" w:rsidRDefault="00C61795" w:rsidP="00C61795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Część A. P</w:t>
      </w:r>
      <w:r w:rsidRPr="00A8121A">
        <w:rPr>
          <w:rFonts w:asciiTheme="minorHAnsi" w:hAnsiTheme="minorHAnsi" w:cstheme="minorHAnsi"/>
          <w:b/>
          <w:sz w:val="24"/>
          <w:szCs w:val="24"/>
        </w:rPr>
        <w:t xml:space="preserve">ODSTAWOWE </w:t>
      </w:r>
      <w:r>
        <w:rPr>
          <w:rFonts w:asciiTheme="minorHAnsi" w:hAnsiTheme="minorHAnsi" w:cstheme="minorHAnsi"/>
          <w:b/>
          <w:sz w:val="24"/>
          <w:szCs w:val="24"/>
        </w:rPr>
        <w:t xml:space="preserve">INFORMACJE </w:t>
      </w:r>
      <w:r w:rsidRPr="00A8121A">
        <w:rPr>
          <w:rFonts w:asciiTheme="minorHAnsi" w:hAnsiTheme="minorHAnsi" w:cstheme="minorHAnsi"/>
          <w:b/>
          <w:sz w:val="24"/>
          <w:szCs w:val="24"/>
        </w:rPr>
        <w:t>O KIERUNKU:</w:t>
      </w:r>
    </w:p>
    <w:p w14:paraId="5968B673" w14:textId="77777777" w:rsidR="00C61795" w:rsidRPr="00A8121A" w:rsidRDefault="00C61795" w:rsidP="00C61795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4039"/>
        <w:gridCol w:w="5387"/>
      </w:tblGrid>
      <w:tr w:rsidR="00C61795" w:rsidRPr="00DC183C" w14:paraId="66A92915" w14:textId="77777777" w:rsidTr="00CA5CE3">
        <w:tc>
          <w:tcPr>
            <w:tcW w:w="377" w:type="pct"/>
          </w:tcPr>
          <w:p w14:paraId="212C303F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1981" w:type="pct"/>
          </w:tcPr>
          <w:p w14:paraId="3743ABE4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Nazwa kierunku studiów:</w:t>
            </w:r>
          </w:p>
          <w:p w14:paraId="3A261CD9" w14:textId="77777777" w:rsidR="00C61795" w:rsidRPr="00DC183C" w:rsidRDefault="00C61795" w:rsidP="00CA5CE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bCs/>
                <w:sz w:val="18"/>
                <w:szCs w:val="18"/>
              </w:rPr>
              <w:t>Adekwatna do zakładanych efektów uczenia się</w:t>
            </w:r>
          </w:p>
        </w:tc>
        <w:tc>
          <w:tcPr>
            <w:tcW w:w="2641" w:type="pct"/>
          </w:tcPr>
          <w:p w14:paraId="632D948F" w14:textId="77777777" w:rsidR="00C61795" w:rsidRPr="00DC183C" w:rsidRDefault="00C61795" w:rsidP="00CA5CE3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Fizjoterapia</w:t>
            </w:r>
          </w:p>
        </w:tc>
      </w:tr>
      <w:tr w:rsidR="00C61795" w:rsidRPr="00DC183C" w14:paraId="61FE3CE4" w14:textId="77777777" w:rsidTr="00CA5CE3">
        <w:tc>
          <w:tcPr>
            <w:tcW w:w="377" w:type="pct"/>
          </w:tcPr>
          <w:p w14:paraId="029A037E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2.</w:t>
            </w:r>
          </w:p>
        </w:tc>
        <w:tc>
          <w:tcPr>
            <w:tcW w:w="1981" w:type="pct"/>
          </w:tcPr>
          <w:p w14:paraId="6984ABB9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Poziom studiów:</w:t>
            </w:r>
            <w:r w:rsidRPr="00DC183C">
              <w:rPr>
                <w:rStyle w:val="Odwoanieprzypisudolnego"/>
                <w:rFonts w:asciiTheme="minorHAnsi" w:hAnsiTheme="minorHAnsi" w:cstheme="minorHAnsi"/>
                <w:b/>
              </w:rPr>
              <w:t xml:space="preserve"> </w:t>
            </w:r>
            <w:r w:rsidRPr="00DC183C">
              <w:rPr>
                <w:rFonts w:asciiTheme="minorHAnsi" w:hAnsiTheme="minorHAnsi" w:cstheme="minorHAnsi"/>
                <w:b/>
              </w:rPr>
              <w:br/>
            </w:r>
            <w:r w:rsidRPr="00DC183C">
              <w:rPr>
                <w:rFonts w:asciiTheme="minorHAnsi" w:hAnsiTheme="minorHAnsi" w:cstheme="minorHAnsi"/>
              </w:rPr>
              <w:t>S</w:t>
            </w:r>
            <w:r w:rsidRPr="00DC183C">
              <w:rPr>
                <w:rFonts w:asciiTheme="minorHAnsi" w:hAnsiTheme="minorHAnsi" w:cstheme="minorHAnsi"/>
                <w:sz w:val="18"/>
                <w:szCs w:val="18"/>
              </w:rPr>
              <w:t>tudia pierwszego stopnia/ Studia drugiego stopnia/ Jednolite studia magisterskie</w:t>
            </w:r>
          </w:p>
        </w:tc>
        <w:tc>
          <w:tcPr>
            <w:tcW w:w="2641" w:type="pct"/>
          </w:tcPr>
          <w:p w14:paraId="21BCC5D5" w14:textId="77777777" w:rsidR="00C61795" w:rsidRPr="00DC183C" w:rsidRDefault="00C61795" w:rsidP="00CA5CE3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jednolite magisterskie</w:t>
            </w:r>
          </w:p>
        </w:tc>
      </w:tr>
      <w:tr w:rsidR="00C61795" w:rsidRPr="00DC183C" w14:paraId="584FBF91" w14:textId="77777777" w:rsidTr="00CA5CE3">
        <w:tc>
          <w:tcPr>
            <w:tcW w:w="377" w:type="pct"/>
          </w:tcPr>
          <w:p w14:paraId="7172DFBA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3.</w:t>
            </w:r>
          </w:p>
        </w:tc>
        <w:tc>
          <w:tcPr>
            <w:tcW w:w="1981" w:type="pct"/>
          </w:tcPr>
          <w:p w14:paraId="5EFDC7CC" w14:textId="77777777" w:rsidR="00C61795" w:rsidRPr="00DC183C" w:rsidRDefault="00C61795" w:rsidP="00CA5CE3">
            <w:pPr>
              <w:pStyle w:val="Tekstprzypisudolnego"/>
              <w:rPr>
                <w:rFonts w:asciiTheme="minorHAnsi" w:hAnsiTheme="minorHAnsi" w:cstheme="minorHAnsi"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 xml:space="preserve">Poziom Polskiej Ramy Kwalifikacji: </w:t>
            </w:r>
            <w:r w:rsidRPr="00DC183C">
              <w:rPr>
                <w:rFonts w:asciiTheme="minorHAnsi" w:hAnsiTheme="minorHAnsi" w:cstheme="minorHAnsi"/>
                <w:b/>
                <w:bCs/>
              </w:rPr>
              <w:br/>
            </w:r>
            <w:r w:rsidRPr="00DC183C">
              <w:rPr>
                <w:rFonts w:asciiTheme="minorHAnsi" w:hAnsiTheme="minorHAnsi" w:cstheme="minorHAnsi"/>
                <w:sz w:val="18"/>
                <w:szCs w:val="18"/>
              </w:rPr>
              <w:t>6 – studia pierwszego stopnia; 7 – studia drugiego stopnia i jednolite studia magisterskie;</w:t>
            </w:r>
          </w:p>
        </w:tc>
        <w:tc>
          <w:tcPr>
            <w:tcW w:w="2641" w:type="pct"/>
          </w:tcPr>
          <w:p w14:paraId="48E6C63C" w14:textId="05CAFDD1" w:rsidR="00C61795" w:rsidRPr="00DC183C" w:rsidRDefault="001D7151" w:rsidP="00CA5CE3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7</w:t>
            </w:r>
            <w:r w:rsidR="00C61795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</w:p>
        </w:tc>
      </w:tr>
      <w:tr w:rsidR="00C61795" w:rsidRPr="00DC183C" w14:paraId="03C8757D" w14:textId="77777777" w:rsidTr="00CA5CE3">
        <w:tc>
          <w:tcPr>
            <w:tcW w:w="377" w:type="pct"/>
          </w:tcPr>
          <w:p w14:paraId="0674FA5E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4.</w:t>
            </w:r>
          </w:p>
        </w:tc>
        <w:tc>
          <w:tcPr>
            <w:tcW w:w="1981" w:type="pct"/>
          </w:tcPr>
          <w:p w14:paraId="50B58FB6" w14:textId="77777777" w:rsidR="00C61795" w:rsidRPr="00DC183C" w:rsidRDefault="00C61795" w:rsidP="00CA5CE3">
            <w:r w:rsidRPr="00DC183C">
              <w:rPr>
                <w:rFonts w:asciiTheme="minorHAnsi" w:hAnsiTheme="minorHAnsi" w:cstheme="minorHAnsi"/>
                <w:b/>
                <w:bCs/>
              </w:rPr>
              <w:t>Profil studiów:</w:t>
            </w:r>
          </w:p>
          <w:p w14:paraId="60570F5C" w14:textId="77777777" w:rsidR="00C61795" w:rsidRPr="00DC183C" w:rsidRDefault="00C61795" w:rsidP="00CA5CE3">
            <w:pPr>
              <w:pStyle w:val="Tekstprzypisudolnego"/>
              <w:rPr>
                <w:rFonts w:asciiTheme="minorHAnsi" w:hAnsiTheme="minorHAnsi" w:cstheme="minorHAnsi"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sz w:val="18"/>
                <w:szCs w:val="18"/>
              </w:rPr>
              <w:t>Ogólnoakademicki – ponad połowa punktów ECTS jest przypisana zajęciom związanym z prowadzoną w Uczelni działalnością naukową/ Praktyczny - ponad połowa punktów ECTS jest przypisana zajęciom kształtującym umiejętności praktyczne</w:t>
            </w:r>
          </w:p>
        </w:tc>
        <w:tc>
          <w:tcPr>
            <w:tcW w:w="2641" w:type="pct"/>
          </w:tcPr>
          <w:p w14:paraId="06F518E3" w14:textId="33D4F818" w:rsidR="00C61795" w:rsidRPr="00DC183C" w:rsidRDefault="0055399C" w:rsidP="00CA5CE3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o</w:t>
            </w:r>
            <w:r w:rsidR="00C61795">
              <w:rPr>
                <w:rFonts w:asciiTheme="minorHAnsi" w:hAnsiTheme="minorHAnsi" w:cstheme="minorHAnsi"/>
                <w:sz w:val="32"/>
                <w:szCs w:val="32"/>
              </w:rPr>
              <w:t xml:space="preserve">gólnoakademicki </w:t>
            </w:r>
          </w:p>
        </w:tc>
      </w:tr>
      <w:tr w:rsidR="00C61795" w:rsidRPr="00DC183C" w14:paraId="447DEA32" w14:textId="77777777" w:rsidTr="00CA5CE3">
        <w:tc>
          <w:tcPr>
            <w:tcW w:w="377" w:type="pct"/>
          </w:tcPr>
          <w:p w14:paraId="3C4FF8A7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5.</w:t>
            </w:r>
          </w:p>
        </w:tc>
        <w:tc>
          <w:tcPr>
            <w:tcW w:w="1981" w:type="pct"/>
          </w:tcPr>
          <w:p w14:paraId="6302FA01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Forma/formy studiów:</w:t>
            </w:r>
          </w:p>
          <w:p w14:paraId="043DE251" w14:textId="77777777" w:rsidR="00C61795" w:rsidRPr="00DC183C" w:rsidRDefault="00C61795" w:rsidP="00CA5CE3">
            <w:pPr>
              <w:pStyle w:val="Tekstprzypisudolnego"/>
              <w:rPr>
                <w:rFonts w:asciiTheme="minorHAnsi" w:hAnsiTheme="minorHAnsi" w:cstheme="minorHAnsi"/>
                <w:sz w:val="18"/>
                <w:szCs w:val="18"/>
              </w:rPr>
            </w:pPr>
            <w:r w:rsidRPr="00DC183C">
              <w:rPr>
                <w:rFonts w:asciiTheme="minorHAnsi" w:hAnsiTheme="minorHAnsi" w:cstheme="minorHAnsi"/>
                <w:sz w:val="18"/>
                <w:szCs w:val="18"/>
              </w:rPr>
              <w:t>Stacjonarne – studia bezpłatne, w ramach których co najmniej połowa punktów ECTS jest uzyskiwana w ramach zajęć z bezpośrednim udziałem nauczycieli akademickich lub innych osób prowadzących zajęcia i studentów/ Niestacjonarne</w:t>
            </w:r>
          </w:p>
        </w:tc>
        <w:tc>
          <w:tcPr>
            <w:tcW w:w="2641" w:type="pct"/>
          </w:tcPr>
          <w:p w14:paraId="551FEAC2" w14:textId="24CD44B3" w:rsidR="00C61795" w:rsidRPr="00DC183C" w:rsidRDefault="00C61795" w:rsidP="00CA5CE3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stacjonarn</w:t>
            </w:r>
            <w:bookmarkStart w:id="1" w:name="_Hlk190081730"/>
            <w:r w:rsidR="00EF0365">
              <w:rPr>
                <w:rFonts w:asciiTheme="minorHAnsi" w:hAnsiTheme="minorHAnsi" w:cstheme="minorHAnsi"/>
                <w:sz w:val="32"/>
                <w:szCs w:val="32"/>
              </w:rPr>
              <w:t>e</w:t>
            </w:r>
            <w:bookmarkEnd w:id="1"/>
          </w:p>
        </w:tc>
      </w:tr>
      <w:tr w:rsidR="00C61795" w:rsidRPr="00DC183C" w14:paraId="54183088" w14:textId="77777777" w:rsidTr="00CA5CE3">
        <w:tc>
          <w:tcPr>
            <w:tcW w:w="377" w:type="pct"/>
          </w:tcPr>
          <w:p w14:paraId="2D8E5236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6.</w:t>
            </w:r>
          </w:p>
        </w:tc>
        <w:tc>
          <w:tcPr>
            <w:tcW w:w="1981" w:type="pct"/>
          </w:tcPr>
          <w:p w14:paraId="47F4B77C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</w:rPr>
              <w:t>Liczba semestrów:</w:t>
            </w:r>
          </w:p>
        </w:tc>
        <w:tc>
          <w:tcPr>
            <w:tcW w:w="2641" w:type="pct"/>
          </w:tcPr>
          <w:p w14:paraId="122FF008" w14:textId="77777777" w:rsidR="00C61795" w:rsidRPr="00DC183C" w:rsidRDefault="00C61795" w:rsidP="00CA5CE3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10 </w:t>
            </w:r>
          </w:p>
        </w:tc>
      </w:tr>
      <w:tr w:rsidR="00C61795" w:rsidRPr="00DC183C" w14:paraId="2F859E7D" w14:textId="77777777" w:rsidTr="00CA5CE3">
        <w:tc>
          <w:tcPr>
            <w:tcW w:w="377" w:type="pct"/>
          </w:tcPr>
          <w:p w14:paraId="3F0AB224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7.</w:t>
            </w:r>
          </w:p>
        </w:tc>
        <w:tc>
          <w:tcPr>
            <w:tcW w:w="1981" w:type="pct"/>
            <w:vAlign w:val="center"/>
          </w:tcPr>
          <w:p w14:paraId="1860D5AA" w14:textId="77777777" w:rsidR="00C61795" w:rsidRPr="006C23C7" w:rsidRDefault="00C61795" w:rsidP="00CA5CE3">
            <w:pPr>
              <w:rPr>
                <w:rFonts w:asciiTheme="minorHAnsi" w:hAnsiTheme="minorHAnsi" w:cstheme="minorHAnsi"/>
                <w:b/>
                <w:bCs/>
              </w:rPr>
            </w:pPr>
            <w:r w:rsidRPr="006C23C7">
              <w:rPr>
                <w:rFonts w:asciiTheme="minorHAnsi" w:hAnsiTheme="minorHAnsi" w:cstheme="minorHAnsi"/>
                <w:b/>
                <w:bCs/>
              </w:rPr>
              <w:t>Łączna liczba godzin zajęć:</w:t>
            </w:r>
          </w:p>
        </w:tc>
        <w:tc>
          <w:tcPr>
            <w:tcW w:w="2641" w:type="pct"/>
          </w:tcPr>
          <w:p w14:paraId="55F19247" w14:textId="78B9C3C5" w:rsidR="00C61795" w:rsidRPr="006C23C7" w:rsidRDefault="006C23C7" w:rsidP="00CA5CE3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 w:rsidRPr="006C23C7">
              <w:rPr>
                <w:rFonts w:asciiTheme="minorHAnsi" w:hAnsiTheme="minorHAnsi" w:cstheme="minorHAnsi"/>
                <w:sz w:val="32"/>
                <w:szCs w:val="32"/>
              </w:rPr>
              <w:t>5305</w:t>
            </w:r>
          </w:p>
        </w:tc>
      </w:tr>
      <w:tr w:rsidR="00C61795" w:rsidRPr="00DC183C" w14:paraId="00CACF94" w14:textId="77777777" w:rsidTr="00CA5CE3">
        <w:tc>
          <w:tcPr>
            <w:tcW w:w="377" w:type="pct"/>
          </w:tcPr>
          <w:p w14:paraId="341DDC14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8.</w:t>
            </w:r>
          </w:p>
        </w:tc>
        <w:tc>
          <w:tcPr>
            <w:tcW w:w="1981" w:type="pct"/>
          </w:tcPr>
          <w:p w14:paraId="7890CDB8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Łączna liczba punktów ECTS:</w:t>
            </w:r>
          </w:p>
        </w:tc>
        <w:tc>
          <w:tcPr>
            <w:tcW w:w="2641" w:type="pct"/>
          </w:tcPr>
          <w:p w14:paraId="6630FF9B" w14:textId="78CFC276" w:rsidR="00C61795" w:rsidRPr="00DC183C" w:rsidRDefault="00C61795" w:rsidP="00CA5CE3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 w:rsidRPr="00F87F39">
              <w:rPr>
                <w:rFonts w:asciiTheme="minorHAnsi" w:hAnsiTheme="minorHAnsi" w:cstheme="minorHAnsi"/>
                <w:sz w:val="32"/>
                <w:szCs w:val="32"/>
              </w:rPr>
              <w:t>30</w:t>
            </w:r>
            <w:r w:rsidR="00CA0A66" w:rsidRPr="00F87F39">
              <w:rPr>
                <w:rFonts w:asciiTheme="minorHAnsi" w:hAnsiTheme="minorHAnsi" w:cstheme="minorHAnsi"/>
                <w:sz w:val="32"/>
                <w:szCs w:val="32"/>
              </w:rPr>
              <w:t>0</w:t>
            </w:r>
          </w:p>
        </w:tc>
      </w:tr>
      <w:tr w:rsidR="00C61795" w:rsidRPr="00DC183C" w14:paraId="4FD3ED0B" w14:textId="77777777" w:rsidTr="00CA5CE3">
        <w:tc>
          <w:tcPr>
            <w:tcW w:w="377" w:type="pct"/>
          </w:tcPr>
          <w:p w14:paraId="7F8A1450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9.</w:t>
            </w:r>
          </w:p>
        </w:tc>
        <w:tc>
          <w:tcPr>
            <w:tcW w:w="1981" w:type="pct"/>
          </w:tcPr>
          <w:p w14:paraId="6F3A4011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Tytuł zawodowy nadawany absolwentom:</w:t>
            </w:r>
          </w:p>
        </w:tc>
        <w:tc>
          <w:tcPr>
            <w:tcW w:w="2641" w:type="pct"/>
          </w:tcPr>
          <w:p w14:paraId="28B8AD0F" w14:textId="77777777" w:rsidR="00C61795" w:rsidRPr="00DC183C" w:rsidRDefault="00C61795" w:rsidP="00CA5CE3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magister</w:t>
            </w:r>
          </w:p>
        </w:tc>
      </w:tr>
      <w:tr w:rsidR="00C61795" w:rsidRPr="00DC183C" w14:paraId="211DFF49" w14:textId="77777777" w:rsidTr="00CA5CE3">
        <w:tc>
          <w:tcPr>
            <w:tcW w:w="377" w:type="pct"/>
          </w:tcPr>
          <w:p w14:paraId="10399B9C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10.</w:t>
            </w:r>
          </w:p>
        </w:tc>
        <w:tc>
          <w:tcPr>
            <w:tcW w:w="1981" w:type="pct"/>
          </w:tcPr>
          <w:p w14:paraId="0D1376A2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Język  wykładowy:</w:t>
            </w:r>
          </w:p>
        </w:tc>
        <w:tc>
          <w:tcPr>
            <w:tcW w:w="2641" w:type="pct"/>
          </w:tcPr>
          <w:p w14:paraId="3EBAD8DA" w14:textId="77777777" w:rsidR="00C61795" w:rsidRPr="00DC183C" w:rsidRDefault="00C61795" w:rsidP="00CA5CE3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polski</w:t>
            </w:r>
          </w:p>
        </w:tc>
      </w:tr>
      <w:tr w:rsidR="00C61795" w:rsidRPr="00DC183C" w14:paraId="7F17BF1D" w14:textId="77777777" w:rsidTr="00CA5CE3">
        <w:tc>
          <w:tcPr>
            <w:tcW w:w="377" w:type="pct"/>
          </w:tcPr>
          <w:p w14:paraId="16D75010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11.</w:t>
            </w:r>
          </w:p>
        </w:tc>
        <w:tc>
          <w:tcPr>
            <w:tcW w:w="1981" w:type="pct"/>
          </w:tcPr>
          <w:p w14:paraId="5D2746A9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  <w:bCs/>
                <w:highlight w:val="lightGray"/>
              </w:rPr>
            </w:pPr>
            <w:r w:rsidRPr="00DC183C">
              <w:rPr>
                <w:rFonts w:asciiTheme="minorHAnsi" w:hAnsiTheme="minorHAnsi" w:cstheme="minorHAnsi"/>
                <w:b/>
              </w:rPr>
              <w:t>Wydział prowadzący kierunek studiów:</w:t>
            </w:r>
          </w:p>
        </w:tc>
        <w:tc>
          <w:tcPr>
            <w:tcW w:w="2641" w:type="pct"/>
          </w:tcPr>
          <w:p w14:paraId="46CE9ADC" w14:textId="77777777" w:rsidR="00C61795" w:rsidRPr="00DC183C" w:rsidRDefault="00C61795" w:rsidP="00CA5CE3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Fizjoterapii</w:t>
            </w:r>
          </w:p>
        </w:tc>
      </w:tr>
      <w:tr w:rsidR="00C61795" w:rsidRPr="00DC183C" w14:paraId="2D7C0CB7" w14:textId="77777777" w:rsidTr="00CA5CE3">
        <w:tc>
          <w:tcPr>
            <w:tcW w:w="377" w:type="pct"/>
          </w:tcPr>
          <w:p w14:paraId="4D0BA988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12.</w:t>
            </w:r>
          </w:p>
        </w:tc>
        <w:tc>
          <w:tcPr>
            <w:tcW w:w="1981" w:type="pct"/>
          </w:tcPr>
          <w:p w14:paraId="537392C2" w14:textId="77777777" w:rsidR="00C61795" w:rsidRDefault="00C61795" w:rsidP="00CA5CE3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 xml:space="preserve">Specjalności/ specjalizacje realizowane </w:t>
            </w:r>
          </w:p>
          <w:p w14:paraId="13D1F9D7" w14:textId="0B40533D" w:rsidR="00C61795" w:rsidRPr="00DC183C" w:rsidRDefault="00C61795" w:rsidP="00CA5CE3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w ramach kierunku studiów</w:t>
            </w:r>
          </w:p>
          <w:p w14:paraId="796A6D04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  <w:highlight w:val="lightGray"/>
              </w:rPr>
            </w:pPr>
          </w:p>
        </w:tc>
        <w:tc>
          <w:tcPr>
            <w:tcW w:w="2641" w:type="pct"/>
          </w:tcPr>
          <w:p w14:paraId="02E53056" w14:textId="5C38D496" w:rsidR="00C61795" w:rsidRPr="00DC183C" w:rsidRDefault="00335CBA" w:rsidP="00CA5CE3">
            <w:p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brak</w:t>
            </w:r>
          </w:p>
        </w:tc>
      </w:tr>
    </w:tbl>
    <w:p w14:paraId="0B00882D" w14:textId="77777777" w:rsidR="00C61795" w:rsidRDefault="00C61795" w:rsidP="00C61795">
      <w:pPr>
        <w:rPr>
          <w:rFonts w:asciiTheme="minorHAnsi" w:hAnsiTheme="minorHAnsi" w:cstheme="minorHAnsi"/>
          <w:b/>
          <w:sz w:val="24"/>
          <w:szCs w:val="24"/>
        </w:rPr>
      </w:pPr>
    </w:p>
    <w:p w14:paraId="2E74D99A" w14:textId="77777777" w:rsidR="00C61795" w:rsidRDefault="00C61795" w:rsidP="00C61795">
      <w:pPr>
        <w:rPr>
          <w:rFonts w:asciiTheme="minorHAnsi" w:hAnsiTheme="minorHAnsi" w:cstheme="minorHAnsi"/>
          <w:b/>
          <w:sz w:val="24"/>
          <w:szCs w:val="24"/>
        </w:rPr>
      </w:pPr>
    </w:p>
    <w:p w14:paraId="53CCA5B6" w14:textId="77777777" w:rsidR="00C61795" w:rsidRDefault="00C61795" w:rsidP="00C61795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9492"/>
      </w:tblGrid>
      <w:tr w:rsidR="00C61795" w:rsidRPr="00DC183C" w14:paraId="71E1C725" w14:textId="77777777" w:rsidTr="00CA5CE3">
        <w:tc>
          <w:tcPr>
            <w:tcW w:w="345" w:type="pct"/>
          </w:tcPr>
          <w:p w14:paraId="6CFE1CDE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13.</w:t>
            </w:r>
          </w:p>
          <w:p w14:paraId="6BA6641C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655" w:type="pct"/>
          </w:tcPr>
          <w:p w14:paraId="695B82ED" w14:textId="77777777" w:rsidR="00C61795" w:rsidRPr="00DC183C" w:rsidRDefault="00C61795" w:rsidP="00CA5CE3">
            <w:pPr>
              <w:ind w:left="-24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C183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Przyporządkowanie kierunku studiów do dziedzin nauki i dyscyplin naukowych</w:t>
            </w:r>
            <w:r w:rsidRPr="00DC183C">
              <w:rPr>
                <w:rFonts w:asciiTheme="minorHAnsi" w:hAnsiTheme="minorHAnsi" w:cstheme="minorHAnsi"/>
                <w:sz w:val="20"/>
                <w:szCs w:val="20"/>
              </w:rPr>
              <w:t>, w których prowadzony jest kierunek studiów zgodnie z klasyfikacją dziedzin i dyscyplin naukowych oraz dyscyplin artystycznych stanowiąca załącznik do Rozporządzenia MEiN z dn. 11.10.2022 r. (Dz.U. poz.2202)</w:t>
            </w:r>
          </w:p>
          <w:p w14:paraId="76BAA891" w14:textId="77777777" w:rsidR="00C61795" w:rsidRPr="00DC183C" w:rsidRDefault="00C61795" w:rsidP="00CA5CE3">
            <w:pPr>
              <w:ind w:left="-248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</w:tbl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3085"/>
        <w:gridCol w:w="3735"/>
        <w:gridCol w:w="1314"/>
        <w:gridCol w:w="2067"/>
      </w:tblGrid>
      <w:tr w:rsidR="00C61795" w14:paraId="35A6D098" w14:textId="77777777" w:rsidTr="00CA5CE3">
        <w:tc>
          <w:tcPr>
            <w:tcW w:w="3085" w:type="dxa"/>
          </w:tcPr>
          <w:p w14:paraId="7DA1DC09" w14:textId="77777777" w:rsidR="00C61795" w:rsidRPr="00DC183C" w:rsidRDefault="00C61795" w:rsidP="00CA5CE3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>Dziedzina nauki</w:t>
            </w:r>
          </w:p>
        </w:tc>
        <w:tc>
          <w:tcPr>
            <w:tcW w:w="3735" w:type="dxa"/>
          </w:tcPr>
          <w:p w14:paraId="45834060" w14:textId="77777777" w:rsidR="00C61795" w:rsidRPr="00DC183C" w:rsidRDefault="00C61795" w:rsidP="00CA5CE3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>Dyscyplina naukowa</w:t>
            </w:r>
          </w:p>
        </w:tc>
        <w:tc>
          <w:tcPr>
            <w:tcW w:w="1314" w:type="dxa"/>
          </w:tcPr>
          <w:p w14:paraId="57498D7F" w14:textId="77777777" w:rsidR="00C61795" w:rsidRPr="00DC183C" w:rsidRDefault="00C61795" w:rsidP="00CA5CE3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 xml:space="preserve">Procentowy udział </w:t>
            </w:r>
          </w:p>
        </w:tc>
        <w:tc>
          <w:tcPr>
            <w:tcW w:w="2067" w:type="dxa"/>
          </w:tcPr>
          <w:p w14:paraId="3BC62D2F" w14:textId="77777777" w:rsidR="00C61795" w:rsidRPr="00DC183C" w:rsidRDefault="00C61795" w:rsidP="00CA5CE3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 xml:space="preserve">Dyscyplina wiodąca </w:t>
            </w:r>
          </w:p>
          <w:p w14:paraId="3CC03B11" w14:textId="77777777" w:rsidR="00C61795" w:rsidRPr="00DC183C" w:rsidRDefault="00C61795" w:rsidP="00CA5CE3">
            <w:pPr>
              <w:jc w:val="center"/>
              <w:rPr>
                <w:b/>
                <w:bCs/>
              </w:rPr>
            </w:pPr>
            <w:r w:rsidRPr="00DC183C">
              <w:rPr>
                <w:b/>
                <w:bCs/>
              </w:rPr>
              <w:t xml:space="preserve">(TAK-ponad 50%; NIE-50% i mniej) </w:t>
            </w:r>
          </w:p>
        </w:tc>
      </w:tr>
      <w:tr w:rsidR="00C61795" w14:paraId="2A64AE3B" w14:textId="77777777" w:rsidTr="00CA5CE3">
        <w:tc>
          <w:tcPr>
            <w:tcW w:w="3085" w:type="dxa"/>
          </w:tcPr>
          <w:p w14:paraId="5B9D33C1" w14:textId="40CB14DE" w:rsidR="00C61795" w:rsidRPr="00DC183C" w:rsidRDefault="00EF0365" w:rsidP="00EF0365">
            <w:pPr>
              <w:jc w:val="center"/>
            </w:pPr>
            <w:r>
              <w:t xml:space="preserve">Dziedzina nauk medycznych </w:t>
            </w:r>
            <w:r>
              <w:br/>
              <w:t>i nauk o zdrowiu</w:t>
            </w:r>
          </w:p>
        </w:tc>
        <w:tc>
          <w:tcPr>
            <w:tcW w:w="3735" w:type="dxa"/>
          </w:tcPr>
          <w:p w14:paraId="38D75977" w14:textId="77777777" w:rsidR="00C61795" w:rsidRPr="00DC183C" w:rsidRDefault="00C61795" w:rsidP="00CA5CE3">
            <w:pPr>
              <w:jc w:val="center"/>
            </w:pPr>
            <w:r>
              <w:t>nauki o zdrowiu</w:t>
            </w:r>
          </w:p>
        </w:tc>
        <w:tc>
          <w:tcPr>
            <w:tcW w:w="1314" w:type="dxa"/>
          </w:tcPr>
          <w:p w14:paraId="389008B7" w14:textId="77777777" w:rsidR="00C61795" w:rsidRPr="00DC183C" w:rsidRDefault="00C61795" w:rsidP="00CA5CE3">
            <w:pPr>
              <w:jc w:val="center"/>
            </w:pPr>
            <w:r>
              <w:t>70%</w:t>
            </w:r>
          </w:p>
        </w:tc>
        <w:tc>
          <w:tcPr>
            <w:tcW w:w="2067" w:type="dxa"/>
          </w:tcPr>
          <w:p w14:paraId="08AB3032" w14:textId="77777777" w:rsidR="00C61795" w:rsidRPr="00DC183C" w:rsidRDefault="00C61795" w:rsidP="00CA5CE3">
            <w:pPr>
              <w:jc w:val="center"/>
            </w:pPr>
            <w:r>
              <w:t>TAK</w:t>
            </w:r>
          </w:p>
        </w:tc>
      </w:tr>
      <w:tr w:rsidR="00C61795" w14:paraId="76145C01" w14:textId="77777777" w:rsidTr="00CA5CE3">
        <w:tc>
          <w:tcPr>
            <w:tcW w:w="3085" w:type="dxa"/>
          </w:tcPr>
          <w:p w14:paraId="737CCC85" w14:textId="49EC700D" w:rsidR="00C61795" w:rsidRPr="00DC183C" w:rsidRDefault="00EF0365" w:rsidP="00EF0365">
            <w:pPr>
              <w:jc w:val="center"/>
            </w:pPr>
            <w:r>
              <w:t xml:space="preserve">Dziedzina nauk medycznych </w:t>
            </w:r>
            <w:r>
              <w:br/>
              <w:t>i nauk o zdrowiu</w:t>
            </w:r>
          </w:p>
        </w:tc>
        <w:tc>
          <w:tcPr>
            <w:tcW w:w="3735" w:type="dxa"/>
          </w:tcPr>
          <w:p w14:paraId="15BF0846" w14:textId="77777777" w:rsidR="00C61795" w:rsidRPr="00DC183C" w:rsidRDefault="00C61795" w:rsidP="00CA5CE3">
            <w:pPr>
              <w:jc w:val="center"/>
            </w:pPr>
            <w:r>
              <w:t>nauki medyczne</w:t>
            </w:r>
          </w:p>
        </w:tc>
        <w:tc>
          <w:tcPr>
            <w:tcW w:w="1314" w:type="dxa"/>
          </w:tcPr>
          <w:p w14:paraId="5CAD25F1" w14:textId="77777777" w:rsidR="00C61795" w:rsidRPr="00DC183C" w:rsidRDefault="00C61795" w:rsidP="00CA5CE3">
            <w:pPr>
              <w:jc w:val="center"/>
            </w:pPr>
            <w:r>
              <w:t>30%</w:t>
            </w:r>
          </w:p>
        </w:tc>
        <w:tc>
          <w:tcPr>
            <w:tcW w:w="2067" w:type="dxa"/>
          </w:tcPr>
          <w:p w14:paraId="79957772" w14:textId="77777777" w:rsidR="00C61795" w:rsidRPr="00DC183C" w:rsidRDefault="00C61795" w:rsidP="00CA5CE3">
            <w:pPr>
              <w:jc w:val="center"/>
            </w:pPr>
            <w:r>
              <w:t>NIE</w:t>
            </w:r>
          </w:p>
        </w:tc>
      </w:tr>
      <w:tr w:rsidR="00C61795" w14:paraId="096780A2" w14:textId="77777777" w:rsidTr="00CA5CE3">
        <w:tc>
          <w:tcPr>
            <w:tcW w:w="3085" w:type="dxa"/>
          </w:tcPr>
          <w:p w14:paraId="061A7B7E" w14:textId="77777777" w:rsidR="00C61795" w:rsidRPr="00DC183C" w:rsidRDefault="00C61795" w:rsidP="00CA5CE3">
            <w:pPr>
              <w:jc w:val="center"/>
            </w:pPr>
          </w:p>
        </w:tc>
        <w:tc>
          <w:tcPr>
            <w:tcW w:w="3735" w:type="dxa"/>
          </w:tcPr>
          <w:p w14:paraId="41003E41" w14:textId="77777777" w:rsidR="00C61795" w:rsidRPr="00DC183C" w:rsidRDefault="00C61795" w:rsidP="00CA5CE3">
            <w:pPr>
              <w:jc w:val="center"/>
            </w:pPr>
          </w:p>
        </w:tc>
        <w:tc>
          <w:tcPr>
            <w:tcW w:w="1314" w:type="dxa"/>
          </w:tcPr>
          <w:p w14:paraId="41612745" w14:textId="77777777" w:rsidR="00C61795" w:rsidRPr="00DC183C" w:rsidRDefault="00C61795" w:rsidP="00CA5CE3">
            <w:pPr>
              <w:jc w:val="center"/>
            </w:pPr>
          </w:p>
        </w:tc>
        <w:tc>
          <w:tcPr>
            <w:tcW w:w="2067" w:type="dxa"/>
          </w:tcPr>
          <w:p w14:paraId="472C4BDF" w14:textId="77777777" w:rsidR="00C61795" w:rsidRPr="00DC183C" w:rsidRDefault="00C61795" w:rsidP="00CA5CE3">
            <w:pPr>
              <w:jc w:val="center"/>
            </w:pPr>
          </w:p>
        </w:tc>
      </w:tr>
      <w:tr w:rsidR="00C61795" w14:paraId="3B11A624" w14:textId="77777777" w:rsidTr="00CA5CE3">
        <w:trPr>
          <w:gridAfter w:val="1"/>
          <w:wAfter w:w="2067" w:type="dxa"/>
        </w:trPr>
        <w:tc>
          <w:tcPr>
            <w:tcW w:w="6820" w:type="dxa"/>
            <w:gridSpan w:val="2"/>
          </w:tcPr>
          <w:p w14:paraId="62BE796D" w14:textId="77777777" w:rsidR="00C61795" w:rsidRPr="00237E81" w:rsidRDefault="00C61795" w:rsidP="00CA5CE3">
            <w:pPr>
              <w:jc w:val="center"/>
              <w:rPr>
                <w:b/>
                <w:bCs/>
              </w:rPr>
            </w:pPr>
            <w:r w:rsidRPr="00237E81">
              <w:rPr>
                <w:b/>
                <w:bCs/>
              </w:rPr>
              <w:t>Razem:</w:t>
            </w:r>
          </w:p>
        </w:tc>
        <w:tc>
          <w:tcPr>
            <w:tcW w:w="1314" w:type="dxa"/>
          </w:tcPr>
          <w:p w14:paraId="40453BBD" w14:textId="5EF29C79" w:rsidR="00C61795" w:rsidRPr="00237E81" w:rsidRDefault="00C61795" w:rsidP="00CA5CE3">
            <w:pPr>
              <w:jc w:val="center"/>
              <w:rPr>
                <w:b/>
                <w:bCs/>
              </w:rPr>
            </w:pPr>
            <w:r w:rsidRPr="00237E81">
              <w:rPr>
                <w:b/>
                <w:bCs/>
              </w:rPr>
              <w:t>100%</w:t>
            </w:r>
          </w:p>
        </w:tc>
      </w:tr>
    </w:tbl>
    <w:p w14:paraId="2F1F7CCF" w14:textId="77777777" w:rsidR="00C61795" w:rsidRDefault="00C61795" w:rsidP="00C61795">
      <w:pPr>
        <w:rPr>
          <w:rFonts w:asciiTheme="minorHAnsi" w:hAnsiTheme="minorHAnsi" w:cstheme="minorHAnsi"/>
          <w:b/>
          <w:sz w:val="24"/>
          <w:szCs w:val="24"/>
        </w:rPr>
      </w:pPr>
    </w:p>
    <w:p w14:paraId="6603E0D9" w14:textId="77777777" w:rsidR="00C61795" w:rsidRDefault="00C61795" w:rsidP="00C61795">
      <w:pPr>
        <w:rPr>
          <w:rFonts w:asciiTheme="minorHAnsi" w:hAnsiTheme="minorHAnsi" w:cstheme="minorHAnsi"/>
          <w:b/>
          <w:sz w:val="24"/>
          <w:szCs w:val="24"/>
        </w:rPr>
      </w:pPr>
    </w:p>
    <w:p w14:paraId="54940738" w14:textId="77777777" w:rsidR="00C61795" w:rsidRDefault="00C61795" w:rsidP="00C61795">
      <w:pPr>
        <w:rPr>
          <w:rFonts w:asciiTheme="minorHAnsi" w:hAnsiTheme="minorHAnsi" w:cstheme="minorHAnsi"/>
          <w:b/>
          <w:sz w:val="24"/>
          <w:szCs w:val="24"/>
        </w:rPr>
      </w:pPr>
    </w:p>
    <w:p w14:paraId="4DE5CDAE" w14:textId="77777777" w:rsidR="00C61795" w:rsidRPr="00B031F9" w:rsidRDefault="00C61795" w:rsidP="00C61795">
      <w:pPr>
        <w:rPr>
          <w:rFonts w:asciiTheme="minorHAnsi" w:hAnsiTheme="minorHAnsi" w:cstheme="minorHAnsi"/>
          <w:b/>
          <w:strike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Część B. </w:t>
      </w:r>
      <w:r w:rsidRPr="00B031F9">
        <w:rPr>
          <w:rFonts w:asciiTheme="minorHAnsi" w:hAnsiTheme="minorHAnsi" w:cstheme="minorHAnsi"/>
          <w:b/>
          <w:sz w:val="24"/>
          <w:szCs w:val="24"/>
        </w:rPr>
        <w:t xml:space="preserve">WSKAŹNIKI DOTYCZĄCE PROGRAMU STUDIÓW </w:t>
      </w:r>
    </w:p>
    <w:p w14:paraId="041059FE" w14:textId="77777777" w:rsidR="00C61795" w:rsidRDefault="00C61795" w:rsidP="00C61795">
      <w:pPr>
        <w:rPr>
          <w:rFonts w:asciiTheme="minorHAnsi" w:hAnsiTheme="minorHAnsi" w:cstheme="minorHAnsi"/>
          <w:b/>
          <w:sz w:val="24"/>
          <w:szCs w:val="24"/>
        </w:rPr>
      </w:pPr>
    </w:p>
    <w:p w14:paraId="02590738" w14:textId="77777777" w:rsidR="00C61795" w:rsidRPr="00A8121A" w:rsidRDefault="00C61795" w:rsidP="00C61795">
      <w:pPr>
        <w:rPr>
          <w:rFonts w:asciiTheme="minorHAnsi" w:hAnsiTheme="minorHAnsi" w:cstheme="minorHAnsi"/>
          <w:b/>
          <w:sz w:val="16"/>
          <w:szCs w:val="16"/>
        </w:rPr>
      </w:pPr>
      <w:r w:rsidRPr="00A8121A">
        <w:rPr>
          <w:rFonts w:asciiTheme="minorHAnsi" w:hAnsiTheme="minorHAnsi" w:cstheme="minorHAnsi"/>
          <w:b/>
          <w:sz w:val="24"/>
          <w:szCs w:val="24"/>
        </w:rPr>
        <w:t>Wskaźniki w zakresie liczby punktów ECTS: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1"/>
        <w:gridCol w:w="2614"/>
        <w:gridCol w:w="5842"/>
        <w:gridCol w:w="1127"/>
      </w:tblGrid>
      <w:tr w:rsidR="00C61795" w:rsidRPr="00DC183C" w14:paraId="50745F66" w14:textId="77777777" w:rsidTr="00CA5CE3">
        <w:tc>
          <w:tcPr>
            <w:tcW w:w="611" w:type="dxa"/>
            <w:vAlign w:val="center"/>
          </w:tcPr>
          <w:p w14:paraId="2C76ADB0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8456" w:type="dxa"/>
            <w:gridSpan w:val="2"/>
            <w:vAlign w:val="center"/>
          </w:tcPr>
          <w:p w14:paraId="5FF1F136" w14:textId="77777777" w:rsidR="00C61795" w:rsidRPr="00DC183C" w:rsidRDefault="00C61795" w:rsidP="00CA5CE3">
            <w:pPr>
              <w:rPr>
                <w:rFonts w:asciiTheme="minorHAnsi" w:hAnsiTheme="minorHAnsi" w:cstheme="minorHAnsi"/>
                <w:b/>
                <w:bCs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Określenie wskaźnika</w:t>
            </w:r>
          </w:p>
        </w:tc>
        <w:tc>
          <w:tcPr>
            <w:tcW w:w="1127" w:type="dxa"/>
            <w:vAlign w:val="center"/>
          </w:tcPr>
          <w:p w14:paraId="5FBF7EE7" w14:textId="77777777" w:rsidR="00C61795" w:rsidRPr="00DC183C" w:rsidRDefault="00C61795" w:rsidP="00CA5CE3">
            <w:pPr>
              <w:spacing w:before="240"/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Liczba punktów</w:t>
            </w:r>
          </w:p>
        </w:tc>
      </w:tr>
      <w:tr w:rsidR="00C61795" w:rsidRPr="00DC183C" w14:paraId="7D6D84C2" w14:textId="77777777" w:rsidTr="00CA5CE3">
        <w:tc>
          <w:tcPr>
            <w:tcW w:w="611" w:type="dxa"/>
            <w:vAlign w:val="center"/>
          </w:tcPr>
          <w:p w14:paraId="1B7CB315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8456" w:type="dxa"/>
            <w:gridSpan w:val="2"/>
            <w:vAlign w:val="center"/>
          </w:tcPr>
          <w:p w14:paraId="19EEFD1B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 konieczna do ukończenia studiów według ustawy PoSWiN</w:t>
            </w:r>
          </w:p>
        </w:tc>
        <w:tc>
          <w:tcPr>
            <w:tcW w:w="1127" w:type="dxa"/>
          </w:tcPr>
          <w:p w14:paraId="0070AB6F" w14:textId="6BE17CE6" w:rsidR="00C61795" w:rsidRPr="00DC183C" w:rsidRDefault="00C61795" w:rsidP="00CA5CE3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30</w:t>
            </w:r>
            <w:r w:rsidR="00CA0A66">
              <w:rPr>
                <w:rFonts w:asciiTheme="minorHAnsi" w:hAnsiTheme="minorHAnsi" w:cstheme="minorHAnsi"/>
                <w:b/>
              </w:rPr>
              <w:t>0</w:t>
            </w:r>
          </w:p>
        </w:tc>
      </w:tr>
      <w:tr w:rsidR="00C61795" w:rsidRPr="00DC183C" w14:paraId="11475395" w14:textId="77777777" w:rsidTr="00CA5CE3">
        <w:tc>
          <w:tcPr>
            <w:tcW w:w="611" w:type="dxa"/>
            <w:vAlign w:val="center"/>
          </w:tcPr>
          <w:p w14:paraId="6D8AF299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8456" w:type="dxa"/>
            <w:gridSpan w:val="2"/>
            <w:vAlign w:val="center"/>
          </w:tcPr>
          <w:p w14:paraId="0689C129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 w ramach zajęć prowadzonych z bezpośrednim udziałem nauczycieli akademickich lub innych osób prowadzących zajęcia</w:t>
            </w:r>
          </w:p>
        </w:tc>
        <w:tc>
          <w:tcPr>
            <w:tcW w:w="1127" w:type="dxa"/>
          </w:tcPr>
          <w:p w14:paraId="6DC3F2D2" w14:textId="0C1F4966" w:rsidR="00C61795" w:rsidRPr="00DC183C" w:rsidRDefault="00C61795" w:rsidP="00CA5CE3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24</w:t>
            </w:r>
            <w:r w:rsidR="00A14311">
              <w:rPr>
                <w:rFonts w:asciiTheme="minorHAnsi" w:hAnsiTheme="minorHAnsi" w:cstheme="minorHAnsi"/>
                <w:b/>
              </w:rPr>
              <w:t>2</w:t>
            </w:r>
          </w:p>
        </w:tc>
      </w:tr>
      <w:tr w:rsidR="00C61795" w:rsidRPr="00DC183C" w14:paraId="2BFABEE1" w14:textId="77777777" w:rsidTr="00CA5CE3">
        <w:tc>
          <w:tcPr>
            <w:tcW w:w="611" w:type="dxa"/>
            <w:vAlign w:val="center"/>
          </w:tcPr>
          <w:p w14:paraId="785E472E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8456" w:type="dxa"/>
            <w:gridSpan w:val="2"/>
          </w:tcPr>
          <w:p w14:paraId="53DD9790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 przypisana do zajęć prowadzonych z wykorzystaniem metod i technik kształcenia na odległość tj. synchronicznie lub asynchronicznie np. w formie e-learningu</w:t>
            </w:r>
          </w:p>
        </w:tc>
        <w:tc>
          <w:tcPr>
            <w:tcW w:w="1127" w:type="dxa"/>
          </w:tcPr>
          <w:p w14:paraId="770C3FDB" w14:textId="77777777" w:rsidR="00C61795" w:rsidRPr="00DC183C" w:rsidRDefault="00C61795" w:rsidP="00CA5CE3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21</w:t>
            </w:r>
          </w:p>
        </w:tc>
      </w:tr>
      <w:tr w:rsidR="00C61795" w:rsidRPr="00DC183C" w14:paraId="2E068A1E" w14:textId="77777777" w:rsidTr="00CA5CE3">
        <w:tc>
          <w:tcPr>
            <w:tcW w:w="611" w:type="dxa"/>
            <w:vAlign w:val="center"/>
          </w:tcPr>
          <w:p w14:paraId="4D797D34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8456" w:type="dxa"/>
            <w:gridSpan w:val="2"/>
          </w:tcPr>
          <w:p w14:paraId="48C507F6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ECTS, którą student musi uzyskać w ramach zajęć z dziedziny nauk humanistycznych lub nauk społecznych, nie mniejsza niż 5 punktów ECTS</w:t>
            </w:r>
          </w:p>
        </w:tc>
        <w:tc>
          <w:tcPr>
            <w:tcW w:w="1127" w:type="dxa"/>
          </w:tcPr>
          <w:p w14:paraId="49CF3A90" w14:textId="77777777" w:rsidR="00C61795" w:rsidRPr="00DC183C" w:rsidRDefault="00C61795" w:rsidP="00CA5CE3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18</w:t>
            </w:r>
          </w:p>
        </w:tc>
      </w:tr>
      <w:tr w:rsidR="00C61795" w:rsidRPr="00DC183C" w14:paraId="032283B1" w14:textId="77777777" w:rsidTr="00CA5CE3">
        <w:tc>
          <w:tcPr>
            <w:tcW w:w="611" w:type="dxa"/>
            <w:vAlign w:val="center"/>
          </w:tcPr>
          <w:p w14:paraId="4BED78A4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8456" w:type="dxa"/>
            <w:gridSpan w:val="2"/>
            <w:vAlign w:val="center"/>
          </w:tcPr>
          <w:p w14:paraId="7039F9F3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ECTS, którą student musi uzyskać w ramach zajęć z zakresu nauki języków obcych</w:t>
            </w:r>
          </w:p>
        </w:tc>
        <w:tc>
          <w:tcPr>
            <w:tcW w:w="1127" w:type="dxa"/>
          </w:tcPr>
          <w:p w14:paraId="7B36DF54" w14:textId="77777777" w:rsidR="00C61795" w:rsidRPr="00DC183C" w:rsidRDefault="00C61795" w:rsidP="00CA5CE3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</w:t>
            </w:r>
          </w:p>
        </w:tc>
      </w:tr>
      <w:tr w:rsidR="00C61795" w:rsidRPr="00DC183C" w14:paraId="7FFE2165" w14:textId="77777777" w:rsidTr="00CA5CE3">
        <w:tc>
          <w:tcPr>
            <w:tcW w:w="611" w:type="dxa"/>
            <w:vMerge w:val="restart"/>
            <w:vAlign w:val="center"/>
          </w:tcPr>
          <w:p w14:paraId="5E22DF9C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2614" w:type="dxa"/>
            <w:vAlign w:val="center"/>
          </w:tcPr>
          <w:p w14:paraId="7AE95A5B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A. W przypadku kierunku studiów objętego standardami kształcenia*</w:t>
            </w:r>
          </w:p>
        </w:tc>
        <w:tc>
          <w:tcPr>
            <w:tcW w:w="5842" w:type="dxa"/>
            <w:vAlign w:val="center"/>
          </w:tcPr>
          <w:p w14:paraId="653C6179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ECTS, którą student musi uzyskać w ramach realizacji zajęć do wyboru w wymiarze określonym w standardzie kształcenia właściwym dla kierunku studiów</w:t>
            </w:r>
          </w:p>
        </w:tc>
        <w:tc>
          <w:tcPr>
            <w:tcW w:w="1127" w:type="dxa"/>
          </w:tcPr>
          <w:p w14:paraId="58744815" w14:textId="7C1AE104" w:rsidR="00C61795" w:rsidRPr="00DC183C" w:rsidRDefault="00542314" w:rsidP="00CA5CE3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15</w:t>
            </w:r>
          </w:p>
        </w:tc>
      </w:tr>
      <w:tr w:rsidR="00C61795" w:rsidRPr="00DC183C" w14:paraId="6723C3E1" w14:textId="77777777" w:rsidTr="00CA5CE3">
        <w:tc>
          <w:tcPr>
            <w:tcW w:w="611" w:type="dxa"/>
            <w:vMerge/>
            <w:vAlign w:val="center"/>
          </w:tcPr>
          <w:p w14:paraId="535422BD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4" w:type="dxa"/>
            <w:vAlign w:val="center"/>
          </w:tcPr>
          <w:p w14:paraId="5DC5A106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B. W przypadku kierunku studiów nieobjętego standardami kształcenia*</w:t>
            </w:r>
          </w:p>
        </w:tc>
        <w:tc>
          <w:tcPr>
            <w:tcW w:w="5842" w:type="dxa"/>
            <w:vAlign w:val="center"/>
          </w:tcPr>
          <w:p w14:paraId="01BF4065" w14:textId="349EE9BA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6C23C7">
              <w:rPr>
                <w:rFonts w:asciiTheme="minorHAnsi" w:hAnsiTheme="minorHAnsi" w:cstheme="minorHAnsi"/>
              </w:rPr>
              <w:t>Liczba punktów ECTS, którą student musi uzyskać w ramach realizacji zajęć do wyboru, nie mniejsza niż 30% liczby punktów koniecznych do ukończenia studiów</w:t>
            </w:r>
          </w:p>
        </w:tc>
        <w:tc>
          <w:tcPr>
            <w:tcW w:w="1127" w:type="dxa"/>
          </w:tcPr>
          <w:p w14:paraId="211614AC" w14:textId="130EF799" w:rsidR="00C61795" w:rsidRPr="00DC183C" w:rsidRDefault="00335CBA" w:rsidP="00CA5CE3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Nie dotyczy</w:t>
            </w:r>
          </w:p>
        </w:tc>
      </w:tr>
      <w:tr w:rsidR="00C61795" w:rsidRPr="00DC183C" w14:paraId="7FD702EE" w14:textId="77777777" w:rsidTr="00CA5CE3">
        <w:tc>
          <w:tcPr>
            <w:tcW w:w="611" w:type="dxa"/>
            <w:vAlign w:val="center"/>
          </w:tcPr>
          <w:p w14:paraId="621E84D3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8456" w:type="dxa"/>
            <w:gridSpan w:val="2"/>
            <w:vAlign w:val="center"/>
          </w:tcPr>
          <w:p w14:paraId="47DA76AE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ECTS, którą student musi uzyskać w ramach praktyk zawodowych</w:t>
            </w:r>
          </w:p>
        </w:tc>
        <w:tc>
          <w:tcPr>
            <w:tcW w:w="1127" w:type="dxa"/>
          </w:tcPr>
          <w:p w14:paraId="2307DDDC" w14:textId="77777777" w:rsidR="00C61795" w:rsidRPr="00DC183C" w:rsidRDefault="00C61795" w:rsidP="00CA5CE3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58</w:t>
            </w:r>
          </w:p>
        </w:tc>
      </w:tr>
      <w:tr w:rsidR="00C61795" w:rsidRPr="00DC183C" w14:paraId="61F03D53" w14:textId="77777777" w:rsidTr="00CA5CE3">
        <w:trPr>
          <w:trHeight w:val="777"/>
        </w:trPr>
        <w:tc>
          <w:tcPr>
            <w:tcW w:w="611" w:type="dxa"/>
            <w:vMerge w:val="restart"/>
            <w:vAlign w:val="center"/>
          </w:tcPr>
          <w:p w14:paraId="769865A2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2614" w:type="dxa"/>
            <w:vAlign w:val="center"/>
          </w:tcPr>
          <w:p w14:paraId="4F7FFDBF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A. W przypadku programu studiów dla profilu praktycznego*</w:t>
            </w:r>
          </w:p>
        </w:tc>
        <w:tc>
          <w:tcPr>
            <w:tcW w:w="5842" w:type="dxa"/>
            <w:vAlign w:val="center"/>
          </w:tcPr>
          <w:p w14:paraId="7C367900" w14:textId="4F794FA6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6C23C7">
              <w:rPr>
                <w:rFonts w:asciiTheme="minorHAnsi" w:hAnsiTheme="minorHAnsi" w:cstheme="minorHAnsi"/>
              </w:rPr>
              <w:t>Liczba punktów ECTS przyporządkowana do zajęć kształtujących umiejętności praktyczne w wymiarze większym niż 50% liczby punktów ECTS koniecznej do ukończenia studiów</w:t>
            </w:r>
          </w:p>
        </w:tc>
        <w:tc>
          <w:tcPr>
            <w:tcW w:w="1127" w:type="dxa"/>
          </w:tcPr>
          <w:p w14:paraId="37E4EA7D" w14:textId="77777777" w:rsidR="00335CBA" w:rsidRDefault="00335CBA" w:rsidP="00335CBA">
            <w:pPr>
              <w:rPr>
                <w:rFonts w:asciiTheme="minorHAnsi" w:hAnsiTheme="minorHAnsi" w:cstheme="minorHAnsi"/>
                <w:b/>
              </w:rPr>
            </w:pPr>
          </w:p>
          <w:p w14:paraId="50CCF56D" w14:textId="7FCEB439" w:rsidR="00C61795" w:rsidRPr="00335CBA" w:rsidRDefault="00335CBA" w:rsidP="00335CBA">
            <w:pPr>
              <w:rPr>
                <w:rFonts w:asciiTheme="minorHAnsi" w:hAnsiTheme="minorHAnsi" w:cstheme="minorHAnsi"/>
                <w:b/>
              </w:rPr>
            </w:pPr>
            <w:r w:rsidRPr="00335CBA">
              <w:rPr>
                <w:rFonts w:asciiTheme="minorHAnsi" w:hAnsiTheme="minorHAnsi" w:cstheme="minorHAnsi"/>
                <w:b/>
              </w:rPr>
              <w:t>Nie dotyczy</w:t>
            </w:r>
          </w:p>
        </w:tc>
      </w:tr>
      <w:tr w:rsidR="00C61795" w:rsidRPr="00DC183C" w14:paraId="6D200099" w14:textId="77777777" w:rsidTr="00CA5CE3">
        <w:trPr>
          <w:trHeight w:val="1265"/>
        </w:trPr>
        <w:tc>
          <w:tcPr>
            <w:tcW w:w="611" w:type="dxa"/>
            <w:vMerge/>
            <w:vAlign w:val="center"/>
          </w:tcPr>
          <w:p w14:paraId="586D741D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14" w:type="dxa"/>
          </w:tcPr>
          <w:p w14:paraId="7A0C6A01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B. W przypadku programu studiów dla profilu ogólnoakademickiego*</w:t>
            </w:r>
          </w:p>
        </w:tc>
        <w:tc>
          <w:tcPr>
            <w:tcW w:w="5842" w:type="dxa"/>
          </w:tcPr>
          <w:p w14:paraId="494B90AA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punktów ECTS przyporządkowana zajęciom związanym z prowadzoną w uczelni działalnością naukową w dyscyplinie lub dyscyplinach, do których przyporządkowany jest kierunek studiów w wymiarze większym niż 50% liczby punktów ECTS koniecznej do ukończenia studiów</w:t>
            </w:r>
          </w:p>
        </w:tc>
        <w:tc>
          <w:tcPr>
            <w:tcW w:w="1127" w:type="dxa"/>
          </w:tcPr>
          <w:p w14:paraId="72F99D9A" w14:textId="7D849EB9" w:rsidR="00C61795" w:rsidRPr="00EB78D9" w:rsidRDefault="00EB78D9" w:rsidP="00CA5CE3">
            <w:pPr>
              <w:rPr>
                <w:rFonts w:asciiTheme="minorHAnsi" w:hAnsiTheme="minorHAnsi" w:cstheme="minorHAnsi"/>
                <w:b/>
                <w:bCs/>
              </w:rPr>
            </w:pPr>
            <w:r w:rsidRPr="00EB78D9">
              <w:rPr>
                <w:rFonts w:asciiTheme="minorHAnsi" w:hAnsiTheme="minorHAnsi" w:cstheme="minorHAnsi"/>
                <w:b/>
                <w:bCs/>
              </w:rPr>
              <w:t>172</w:t>
            </w:r>
          </w:p>
        </w:tc>
      </w:tr>
    </w:tbl>
    <w:p w14:paraId="7FC3DDE5" w14:textId="77777777" w:rsidR="00C61795" w:rsidRPr="00A8121A" w:rsidRDefault="00C61795" w:rsidP="00C61795">
      <w:pPr>
        <w:rPr>
          <w:rFonts w:asciiTheme="minorHAnsi" w:hAnsiTheme="minorHAnsi" w:cstheme="minorHAnsi"/>
        </w:rPr>
      </w:pPr>
    </w:p>
    <w:p w14:paraId="1824A530" w14:textId="77777777" w:rsidR="00C61795" w:rsidRPr="00B031F9" w:rsidRDefault="00C61795" w:rsidP="00C61795">
      <w:pPr>
        <w:rPr>
          <w:rFonts w:asciiTheme="minorHAnsi" w:hAnsiTheme="minorHAnsi" w:cstheme="minorHAnsi"/>
          <w:b/>
          <w:sz w:val="24"/>
          <w:szCs w:val="24"/>
        </w:rPr>
      </w:pPr>
      <w:r w:rsidRPr="00B031F9">
        <w:rPr>
          <w:rFonts w:asciiTheme="minorHAnsi" w:hAnsiTheme="minorHAnsi" w:cstheme="minorHAnsi"/>
          <w:b/>
          <w:sz w:val="24"/>
          <w:szCs w:val="24"/>
        </w:rPr>
        <w:t>Wskaźniki w zakresie liczby godzin: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8572"/>
        <w:gridCol w:w="1127"/>
      </w:tblGrid>
      <w:tr w:rsidR="00C61795" w:rsidRPr="00DC183C" w14:paraId="453A737F" w14:textId="77777777" w:rsidTr="00CA5CE3">
        <w:trPr>
          <w:trHeight w:val="657"/>
        </w:trPr>
        <w:tc>
          <w:tcPr>
            <w:tcW w:w="495" w:type="dxa"/>
            <w:vAlign w:val="center"/>
          </w:tcPr>
          <w:p w14:paraId="50E1D3D1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8572" w:type="dxa"/>
            <w:vAlign w:val="center"/>
          </w:tcPr>
          <w:p w14:paraId="0287C74E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  <w:b/>
                <w:bCs/>
              </w:rPr>
              <w:t>Określenie wskaźnika</w:t>
            </w:r>
          </w:p>
        </w:tc>
        <w:tc>
          <w:tcPr>
            <w:tcW w:w="1127" w:type="dxa"/>
            <w:vAlign w:val="center"/>
          </w:tcPr>
          <w:p w14:paraId="2DF5AEAA" w14:textId="77777777" w:rsidR="00C61795" w:rsidRPr="00DC183C" w:rsidRDefault="00C61795" w:rsidP="00CA5CE3">
            <w:pPr>
              <w:spacing w:before="240"/>
              <w:jc w:val="center"/>
              <w:rPr>
                <w:rFonts w:asciiTheme="minorHAnsi" w:hAnsiTheme="minorHAnsi" w:cstheme="minorHAnsi"/>
                <w:b/>
              </w:rPr>
            </w:pPr>
            <w:r w:rsidRPr="00DC183C">
              <w:rPr>
                <w:rFonts w:asciiTheme="minorHAnsi" w:hAnsiTheme="minorHAnsi" w:cstheme="minorHAnsi"/>
                <w:b/>
              </w:rPr>
              <w:t>Liczba godzin</w:t>
            </w:r>
          </w:p>
        </w:tc>
      </w:tr>
      <w:tr w:rsidR="00C61795" w:rsidRPr="00DC183C" w14:paraId="5B4A13F3" w14:textId="77777777" w:rsidTr="00CA5CE3">
        <w:tc>
          <w:tcPr>
            <w:tcW w:w="495" w:type="dxa"/>
            <w:vAlign w:val="center"/>
          </w:tcPr>
          <w:p w14:paraId="6E6DA168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8572" w:type="dxa"/>
            <w:vAlign w:val="center"/>
          </w:tcPr>
          <w:p w14:paraId="7ED5FD8D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godzin, którą student musi uzyskać w ramach zajęć z zakresu nauki języków obcych</w:t>
            </w:r>
          </w:p>
        </w:tc>
        <w:tc>
          <w:tcPr>
            <w:tcW w:w="1127" w:type="dxa"/>
          </w:tcPr>
          <w:p w14:paraId="726D0447" w14:textId="77777777" w:rsidR="00C61795" w:rsidRPr="00DC183C" w:rsidRDefault="00C61795" w:rsidP="00CA5CE3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120</w:t>
            </w:r>
          </w:p>
        </w:tc>
      </w:tr>
      <w:tr w:rsidR="00C61795" w:rsidRPr="00DC183C" w14:paraId="7C386128" w14:textId="77777777" w:rsidTr="00CA5CE3">
        <w:tc>
          <w:tcPr>
            <w:tcW w:w="495" w:type="dxa"/>
            <w:vAlign w:val="center"/>
          </w:tcPr>
          <w:p w14:paraId="43EC2A5E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8572" w:type="dxa"/>
            <w:vAlign w:val="center"/>
          </w:tcPr>
          <w:p w14:paraId="562230DD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godzin zajęć wychowania fizycznego (</w:t>
            </w:r>
            <w:r w:rsidRPr="00DC183C">
              <w:rPr>
                <w:rFonts w:asciiTheme="minorHAnsi" w:hAnsiTheme="minorHAnsi" w:cstheme="minorHAnsi"/>
                <w:b/>
                <w:bCs/>
              </w:rPr>
              <w:t>obowiązkowo</w:t>
            </w:r>
            <w:r w:rsidRPr="00DC183C">
              <w:rPr>
                <w:rFonts w:asciiTheme="minorHAnsi" w:hAnsiTheme="minorHAnsi" w:cstheme="minorHAnsi"/>
              </w:rPr>
              <w:t xml:space="preserve"> </w:t>
            </w:r>
            <w:r w:rsidRPr="00DC183C">
              <w:rPr>
                <w:rFonts w:asciiTheme="minorHAnsi" w:hAnsiTheme="minorHAnsi" w:cstheme="minorHAnsi"/>
                <w:b/>
                <w:bCs/>
              </w:rPr>
              <w:t>tylko</w:t>
            </w:r>
            <w:r w:rsidRPr="00DC183C">
              <w:rPr>
                <w:rFonts w:asciiTheme="minorHAnsi" w:hAnsiTheme="minorHAnsi" w:cstheme="minorHAnsi"/>
              </w:rPr>
              <w:t xml:space="preserve"> dla kierunku studiów prowadzonego </w:t>
            </w:r>
            <w:r w:rsidRPr="00DC183C">
              <w:rPr>
                <w:rFonts w:asciiTheme="minorHAnsi" w:hAnsiTheme="minorHAnsi" w:cstheme="minorHAnsi"/>
                <w:b/>
                <w:bCs/>
              </w:rPr>
              <w:t>w formie stacjonarnej</w:t>
            </w:r>
            <w:r w:rsidRPr="00DC183C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127" w:type="dxa"/>
          </w:tcPr>
          <w:p w14:paraId="78B96A85" w14:textId="77777777" w:rsidR="00C61795" w:rsidRPr="00DC183C" w:rsidRDefault="00C61795" w:rsidP="00CA5CE3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60</w:t>
            </w:r>
          </w:p>
        </w:tc>
      </w:tr>
      <w:tr w:rsidR="00C61795" w:rsidRPr="00DC183C" w14:paraId="30E041EF" w14:textId="77777777" w:rsidTr="00CA5CE3">
        <w:tc>
          <w:tcPr>
            <w:tcW w:w="495" w:type="dxa"/>
            <w:vAlign w:val="center"/>
          </w:tcPr>
          <w:p w14:paraId="19F42AA7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8572" w:type="dxa"/>
            <w:vAlign w:val="center"/>
          </w:tcPr>
          <w:p w14:paraId="47150A88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rPr>
                <w:rFonts w:asciiTheme="minorHAnsi" w:hAnsiTheme="minorHAnsi" w:cstheme="minorHAnsi"/>
              </w:rPr>
              <w:t>Liczba godzin/ wymiar praktyk zawodowych</w:t>
            </w:r>
          </w:p>
        </w:tc>
        <w:tc>
          <w:tcPr>
            <w:tcW w:w="1127" w:type="dxa"/>
          </w:tcPr>
          <w:p w14:paraId="0D41D049" w14:textId="77777777" w:rsidR="00C61795" w:rsidRPr="00DC183C" w:rsidRDefault="00C61795" w:rsidP="00CA5CE3">
            <w:pPr>
              <w:spacing w:before="2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1560</w:t>
            </w:r>
          </w:p>
        </w:tc>
      </w:tr>
    </w:tbl>
    <w:p w14:paraId="264E3741" w14:textId="77777777" w:rsidR="00C61795" w:rsidRPr="00B031F9" w:rsidRDefault="00C61795" w:rsidP="00C61795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6513"/>
      </w:tblGrid>
      <w:tr w:rsidR="00C61795" w:rsidRPr="00DC183C" w14:paraId="7486D583" w14:textId="77777777" w:rsidTr="00CA5CE3">
        <w:tc>
          <w:tcPr>
            <w:tcW w:w="3681" w:type="dxa"/>
            <w:vAlign w:val="center"/>
          </w:tcPr>
          <w:p w14:paraId="21AA92C1" w14:textId="77777777" w:rsidR="00C61795" w:rsidRPr="00DC183C" w:rsidRDefault="00C61795" w:rsidP="00CA5CE3">
            <w:pPr>
              <w:rPr>
                <w:rFonts w:asciiTheme="minorHAnsi" w:hAnsiTheme="minorHAnsi" w:cstheme="minorHAnsi"/>
              </w:rPr>
            </w:pPr>
            <w:r w:rsidRPr="00DC183C">
              <w:t xml:space="preserve">Zasady i forma odbywania </w:t>
            </w:r>
            <w:r w:rsidRPr="00DC183C">
              <w:rPr>
                <w:rFonts w:asciiTheme="minorHAnsi" w:hAnsiTheme="minorHAnsi" w:cstheme="minorHAnsi"/>
              </w:rPr>
              <w:t xml:space="preserve">praktyk zawodowych </w:t>
            </w:r>
            <w:r w:rsidRPr="00DC183C">
              <w:rPr>
                <w:rFonts w:asciiTheme="minorHAnsi" w:hAnsiTheme="minorHAnsi" w:cstheme="minorHAnsi"/>
                <w:sz w:val="18"/>
                <w:szCs w:val="18"/>
              </w:rPr>
              <w:t>(2-3 zdania z uwzględnieniem obowiązujących regulacji na wydziale/ filii/ kierunku)</w:t>
            </w:r>
          </w:p>
        </w:tc>
        <w:tc>
          <w:tcPr>
            <w:tcW w:w="6513" w:type="dxa"/>
          </w:tcPr>
          <w:p w14:paraId="27CCBD4C" w14:textId="6CAA4418" w:rsidR="00C61795" w:rsidRPr="00DC183C" w:rsidRDefault="00080081" w:rsidP="00CA5CE3">
            <w:pPr>
              <w:spacing w:before="240"/>
              <w:rPr>
                <w:rFonts w:asciiTheme="minorHAnsi" w:hAnsiTheme="minorHAnsi" w:cstheme="minorHAnsi"/>
                <w:b/>
              </w:rPr>
            </w:pPr>
            <w:r w:rsidRPr="009A65D4">
              <w:rPr>
                <w:rFonts w:asciiTheme="minorHAnsi" w:hAnsiTheme="minorHAnsi" w:cstheme="minorHAnsi"/>
                <w:sz w:val="20"/>
                <w:szCs w:val="20"/>
              </w:rPr>
              <w:t xml:space="preserve">Praktyka zawodowa w ramach kształcenia praktycznego fizjoterapeutów realizowana jest w oparciu o obowiązujące akty prawne. Celem jest doskonalenie umiejętności praktycznych w rzeczywistych warunkach pracy fizjoterapeuty.  Praktyki mogę być realizowane w formie grupowej lub indywidualnej, zgodnie z założeniami merytorycznymi, programem obowiązującym efekty uczenia się, z zachowaniem wszelkich zasad </w:t>
            </w:r>
            <w:r w:rsidRPr="009A65D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obowiązujących w placówce. Zaliczenie praktyki jest warunkiem zaliczenia semestru albo roku studiów</w:t>
            </w:r>
            <w:r>
              <w:rPr>
                <w:rFonts w:asciiTheme="minorHAnsi" w:hAnsiTheme="minorHAnsi" w:cstheme="minorHAnsi"/>
                <w:b/>
              </w:rPr>
              <w:t xml:space="preserve">. </w:t>
            </w:r>
          </w:p>
        </w:tc>
      </w:tr>
    </w:tbl>
    <w:p w14:paraId="73B9F8AD" w14:textId="77777777" w:rsidR="00C61795" w:rsidRPr="003F3356" w:rsidRDefault="00C61795" w:rsidP="00C61795">
      <w:pPr>
        <w:rPr>
          <w:rFonts w:asciiTheme="minorHAnsi" w:hAnsiTheme="minorHAnsi" w:cstheme="minorHAnsi"/>
          <w:bCs/>
          <w:sz w:val="24"/>
          <w:szCs w:val="24"/>
        </w:rPr>
      </w:pPr>
      <w:r w:rsidRPr="003F3356">
        <w:rPr>
          <w:rFonts w:asciiTheme="minorHAnsi" w:hAnsiTheme="minorHAnsi" w:cstheme="minorHAnsi"/>
          <w:bCs/>
          <w:sz w:val="24"/>
          <w:szCs w:val="24"/>
        </w:rPr>
        <w:lastRenderedPageBreak/>
        <w:t>*należy pozostawić właściwe</w:t>
      </w:r>
    </w:p>
    <w:p w14:paraId="4BBFED27" w14:textId="77777777" w:rsidR="00B3159A" w:rsidRDefault="00B3159A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  <w:sectPr w:rsidR="00B3159A" w:rsidSect="00351B32">
          <w:headerReference w:type="default" r:id="rId9"/>
          <w:footerReference w:type="default" r:id="rId10"/>
          <w:footnotePr>
            <w:pos w:val="beneathText"/>
            <w:numRestart w:val="eachSect"/>
          </w:footnotePr>
          <w:pgSz w:w="11906" w:h="16838" w:code="9"/>
          <w:pgMar w:top="426" w:right="851" w:bottom="426" w:left="851" w:header="567" w:footer="709" w:gutter="0"/>
          <w:cols w:space="708"/>
          <w:docGrid w:linePitch="360"/>
        </w:sectPr>
      </w:pPr>
    </w:p>
    <w:p w14:paraId="5AF01D64" w14:textId="45845DCC" w:rsidR="00F4224A" w:rsidRDefault="00F4224A" w:rsidP="00F4224A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 xml:space="preserve">Część C. Tabela zajęć </w:t>
      </w:r>
    </w:p>
    <w:p w14:paraId="08CD6CD2" w14:textId="77777777" w:rsidR="00C61795" w:rsidRPr="001B2B26" w:rsidRDefault="00C61795" w:rsidP="00C61795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>
        <w:rPr>
          <w:rFonts w:asciiTheme="minorHAnsi" w:hAnsiTheme="minorHAnsi" w:cstheme="minorHAnsi"/>
          <w:b/>
          <w:sz w:val="24"/>
          <w:szCs w:val="24"/>
        </w:rPr>
        <w:t>25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>
        <w:rPr>
          <w:rFonts w:asciiTheme="minorHAnsi" w:hAnsiTheme="minorHAnsi" w:cstheme="minorHAnsi"/>
          <w:b/>
          <w:sz w:val="24"/>
          <w:szCs w:val="24"/>
        </w:rPr>
        <w:t>29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30</w:t>
      </w:r>
    </w:p>
    <w:p w14:paraId="4BD47135" w14:textId="77777777" w:rsidR="00C61795" w:rsidRPr="001B2B26" w:rsidRDefault="00C61795" w:rsidP="00C61795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</w:t>
      </w:r>
      <w:r>
        <w:rPr>
          <w:rFonts w:asciiTheme="minorHAnsi" w:hAnsiTheme="minorHAnsi" w:cstheme="minorHAnsi"/>
          <w:b/>
          <w:sz w:val="24"/>
          <w:szCs w:val="24"/>
        </w:rPr>
        <w:t>i 2025/2026</w:t>
      </w:r>
    </w:p>
    <w:p w14:paraId="3007CB95" w14:textId="77777777" w:rsidR="00C61795" w:rsidRPr="001B2B26" w:rsidRDefault="00C61795" w:rsidP="00C61795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1*</w:t>
      </w:r>
    </w:p>
    <w:p w14:paraId="3619D7FD" w14:textId="77777777" w:rsidR="00C61795" w:rsidRPr="00360381" w:rsidRDefault="00C61795" w:rsidP="00C61795">
      <w:pPr>
        <w:rPr>
          <w:b/>
          <w:sz w:val="24"/>
          <w:szCs w:val="24"/>
        </w:rPr>
      </w:pPr>
    </w:p>
    <w:p w14:paraId="187FDBFB" w14:textId="77777777" w:rsidR="00C61795" w:rsidRPr="0034450C" w:rsidRDefault="00C61795" w:rsidP="00C61795">
      <w:pPr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4952"/>
        <w:gridCol w:w="992"/>
        <w:gridCol w:w="1276"/>
        <w:gridCol w:w="1417"/>
        <w:gridCol w:w="1560"/>
        <w:gridCol w:w="1417"/>
        <w:gridCol w:w="1559"/>
        <w:gridCol w:w="1418"/>
      </w:tblGrid>
      <w:tr w:rsidR="00C61795" w:rsidRPr="001B2B26" w14:paraId="468D7E5B" w14:textId="77777777" w:rsidTr="00CA5CE3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7C26E234" w14:textId="77777777" w:rsidR="00C61795" w:rsidRPr="00B3159A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4952" w:type="dxa"/>
            <w:vMerge w:val="restart"/>
            <w:vAlign w:val="center"/>
            <w:hideMark/>
          </w:tcPr>
          <w:p w14:paraId="7AC0E3AB" w14:textId="77777777" w:rsidR="00C61795" w:rsidRPr="00B3159A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54EAFDD9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561948DE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230D6117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53526D2C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14:paraId="1C330535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14:paraId="6C5B7C05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0CB1CDBF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1C2ECAAB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4A21B107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09912825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20BDDBAD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forma</w:t>
            </w:r>
          </w:p>
          <w:p w14:paraId="2EA13339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weryfikacji</w:t>
            </w:r>
          </w:p>
          <w:p w14:paraId="7936CE19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C61795" w:rsidRPr="001B2B26" w14:paraId="52E0F09D" w14:textId="77777777" w:rsidTr="00CA5CE3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3D354AD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4952" w:type="dxa"/>
            <w:vMerge/>
            <w:vAlign w:val="center"/>
          </w:tcPr>
          <w:p w14:paraId="4084F58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47CBB9DF" w14:textId="77777777" w:rsidR="00C61795" w:rsidRPr="001B2B26" w:rsidRDefault="00C61795" w:rsidP="00CA5CE3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DA66F95" w14:textId="77777777" w:rsidR="00C61795" w:rsidRPr="001B2B26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2513A396" w14:textId="77777777" w:rsidR="00C61795" w:rsidRPr="001B2B26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Merge/>
            <w:noWrap/>
            <w:vAlign w:val="center"/>
          </w:tcPr>
          <w:p w14:paraId="7D778017" w14:textId="77777777" w:rsidR="00C61795" w:rsidRPr="001B2B26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  <w:noWrap/>
            <w:vAlign w:val="center"/>
          </w:tcPr>
          <w:p w14:paraId="6C79E0F2" w14:textId="77777777" w:rsidR="00C61795" w:rsidRPr="001B2B26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  <w:noWrap/>
            <w:vAlign w:val="center"/>
          </w:tcPr>
          <w:p w14:paraId="1AB7A804" w14:textId="77777777" w:rsidR="00C61795" w:rsidRPr="001B2B26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noWrap/>
            <w:vAlign w:val="center"/>
          </w:tcPr>
          <w:p w14:paraId="12B55DEC" w14:textId="77777777" w:rsidR="00C61795" w:rsidRPr="001B2B26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C61795" w:rsidRPr="001B2B26" w14:paraId="43AAB910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1A7B94A0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4952" w:type="dxa"/>
            <w:vAlign w:val="center"/>
          </w:tcPr>
          <w:p w14:paraId="12016C9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Anatomia prawidłowa człowieka 1</w:t>
            </w:r>
          </w:p>
        </w:tc>
        <w:tc>
          <w:tcPr>
            <w:tcW w:w="992" w:type="dxa"/>
            <w:noWrap/>
            <w:vAlign w:val="center"/>
          </w:tcPr>
          <w:p w14:paraId="5BAF5B4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714DBA1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4DE9C60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560" w:type="dxa"/>
            <w:noWrap/>
            <w:vAlign w:val="center"/>
          </w:tcPr>
          <w:p w14:paraId="1C5EA5C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60A95B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F1E5FD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1B4F137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1CCE724F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78A65D2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4952" w:type="dxa"/>
            <w:vAlign w:val="center"/>
          </w:tcPr>
          <w:p w14:paraId="6370D5F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Anatomia prawidłowa człowieka 2</w:t>
            </w:r>
          </w:p>
        </w:tc>
        <w:tc>
          <w:tcPr>
            <w:tcW w:w="992" w:type="dxa"/>
            <w:noWrap/>
            <w:vAlign w:val="center"/>
          </w:tcPr>
          <w:p w14:paraId="7ACC88A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13A2F2B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D46292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</w:tcPr>
          <w:p w14:paraId="37A497E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06351E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D49E97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</w:tcPr>
          <w:p w14:paraId="578ED00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egz</w:t>
            </w:r>
          </w:p>
        </w:tc>
      </w:tr>
      <w:tr w:rsidR="00C61795" w:rsidRPr="001B2B26" w14:paraId="78B6EA14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3704002A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4952" w:type="dxa"/>
            <w:vAlign w:val="center"/>
          </w:tcPr>
          <w:p w14:paraId="2F871F5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Anatomia rentgenowska</w:t>
            </w:r>
          </w:p>
        </w:tc>
        <w:tc>
          <w:tcPr>
            <w:tcW w:w="992" w:type="dxa"/>
            <w:noWrap/>
            <w:vAlign w:val="center"/>
          </w:tcPr>
          <w:p w14:paraId="6DC9ABB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6CCD48E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1A735D7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56D5DFC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65F6693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92F95A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718E3C9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520A2584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1C3F0C43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4952" w:type="dxa"/>
            <w:vAlign w:val="center"/>
          </w:tcPr>
          <w:p w14:paraId="39C617B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Biologia medyczna z genetyką</w:t>
            </w:r>
          </w:p>
        </w:tc>
        <w:tc>
          <w:tcPr>
            <w:tcW w:w="992" w:type="dxa"/>
            <w:noWrap/>
            <w:vAlign w:val="center"/>
          </w:tcPr>
          <w:p w14:paraId="7F88BC3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3BA98A0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72213F1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007DCAD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4DC700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47C1A98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6B91C39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4D09E0A3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6A4E1DE1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4952" w:type="dxa"/>
            <w:vAlign w:val="center"/>
          </w:tcPr>
          <w:p w14:paraId="51DD344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Biochemia</w:t>
            </w:r>
          </w:p>
        </w:tc>
        <w:tc>
          <w:tcPr>
            <w:tcW w:w="992" w:type="dxa"/>
            <w:noWrap/>
            <w:vAlign w:val="center"/>
          </w:tcPr>
          <w:p w14:paraId="2E2B651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51D18F9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F7DD60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49891D1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C2DE51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77BA156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38D48BF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5AB0C88F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EFBB49F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4952" w:type="dxa"/>
            <w:vAlign w:val="center"/>
          </w:tcPr>
          <w:p w14:paraId="694CDE5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Fizjologia 1 - fizjologia ogólna, fizjologia bólu i diagnostyka fizjologiczna</w:t>
            </w:r>
          </w:p>
        </w:tc>
        <w:tc>
          <w:tcPr>
            <w:tcW w:w="992" w:type="dxa"/>
            <w:noWrap/>
            <w:vAlign w:val="center"/>
          </w:tcPr>
          <w:p w14:paraId="44FAEB1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6919239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047698E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60" w:type="dxa"/>
            <w:noWrap/>
            <w:vAlign w:val="center"/>
          </w:tcPr>
          <w:p w14:paraId="54D5330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1213949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143776A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2ECF1DA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49E14C13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4B0B07B1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4952" w:type="dxa"/>
            <w:vAlign w:val="center"/>
          </w:tcPr>
          <w:p w14:paraId="0132E0C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Fizjologia 2 - fizjologia wysiłku fizycznego</w:t>
            </w:r>
          </w:p>
        </w:tc>
        <w:tc>
          <w:tcPr>
            <w:tcW w:w="992" w:type="dxa"/>
            <w:noWrap/>
            <w:vAlign w:val="center"/>
          </w:tcPr>
          <w:p w14:paraId="17E6E79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104FAB3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5B68C2D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5D06E65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6CBE827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63A1308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</w:tcPr>
          <w:p w14:paraId="39CEB42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egz</w:t>
            </w:r>
          </w:p>
        </w:tc>
      </w:tr>
      <w:tr w:rsidR="00C61795" w:rsidRPr="001B2B26" w14:paraId="16E4381C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633058EE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4952" w:type="dxa"/>
            <w:vAlign w:val="center"/>
          </w:tcPr>
          <w:p w14:paraId="50D08F1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Biofizyka</w:t>
            </w:r>
          </w:p>
        </w:tc>
        <w:tc>
          <w:tcPr>
            <w:tcW w:w="992" w:type="dxa"/>
            <w:noWrap/>
            <w:vAlign w:val="center"/>
          </w:tcPr>
          <w:p w14:paraId="6C0EE72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12C7D0E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16A5740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645FEE2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F412DC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1287228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6544AE6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3964944C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4C49399A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4952" w:type="dxa"/>
            <w:vAlign w:val="center"/>
          </w:tcPr>
          <w:p w14:paraId="3033A1F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Ergonomia</w:t>
            </w:r>
          </w:p>
        </w:tc>
        <w:tc>
          <w:tcPr>
            <w:tcW w:w="992" w:type="dxa"/>
            <w:noWrap/>
            <w:vAlign w:val="center"/>
          </w:tcPr>
          <w:p w14:paraId="47D92C1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717E34E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11BFFF4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60" w:type="dxa"/>
            <w:noWrap/>
            <w:vAlign w:val="center"/>
          </w:tcPr>
          <w:p w14:paraId="0DB1D2D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9F144F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7F0661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1C88710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78B8EF3C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629A0C63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A</w:t>
            </w:r>
          </w:p>
        </w:tc>
        <w:tc>
          <w:tcPr>
            <w:tcW w:w="4952" w:type="dxa"/>
            <w:vAlign w:val="center"/>
          </w:tcPr>
          <w:p w14:paraId="4ADA179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Pierwsza pomoc</w:t>
            </w:r>
          </w:p>
        </w:tc>
        <w:tc>
          <w:tcPr>
            <w:tcW w:w="992" w:type="dxa"/>
            <w:noWrap/>
            <w:vAlign w:val="center"/>
          </w:tcPr>
          <w:p w14:paraId="2BC6FB3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vAlign w:val="center"/>
          </w:tcPr>
          <w:p w14:paraId="0B9FD87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0E3F967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387BE8D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049F330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6A75679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3514C43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D1E3E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03B7CA09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69BECEE6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4952" w:type="dxa"/>
            <w:vAlign w:val="center"/>
          </w:tcPr>
          <w:p w14:paraId="5814425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Język obcy 1</w:t>
            </w:r>
          </w:p>
        </w:tc>
        <w:tc>
          <w:tcPr>
            <w:tcW w:w="992" w:type="dxa"/>
            <w:noWrap/>
            <w:vAlign w:val="center"/>
          </w:tcPr>
          <w:p w14:paraId="1C42F0C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F1CF4D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24E8B19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</w:tcPr>
          <w:p w14:paraId="0DF0F7F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066AFD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E7428B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394AC01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035E3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5C47C0EB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3CCE7E08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4952" w:type="dxa"/>
            <w:vAlign w:val="center"/>
          </w:tcPr>
          <w:p w14:paraId="58C5CCA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Język obcy 2</w:t>
            </w:r>
          </w:p>
        </w:tc>
        <w:tc>
          <w:tcPr>
            <w:tcW w:w="992" w:type="dxa"/>
            <w:noWrap/>
            <w:vAlign w:val="center"/>
          </w:tcPr>
          <w:p w14:paraId="3749E58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8F786B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3AF730E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</w:tcPr>
          <w:p w14:paraId="381C10B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7BB286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520A006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64BDB14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035E3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5A800078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47C0F16E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4952" w:type="dxa"/>
            <w:vAlign w:val="center"/>
          </w:tcPr>
          <w:p w14:paraId="4FFADEA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Psychologia 1 - psychologia ogólna i psychoterapia</w:t>
            </w:r>
          </w:p>
        </w:tc>
        <w:tc>
          <w:tcPr>
            <w:tcW w:w="992" w:type="dxa"/>
            <w:noWrap/>
            <w:vAlign w:val="center"/>
          </w:tcPr>
          <w:p w14:paraId="663D8B4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621438D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3CD5967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68F9ADC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D8C18E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12A575C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70A3E47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035E3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68C4012C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7B9EDC9F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4952" w:type="dxa"/>
            <w:vAlign w:val="center"/>
          </w:tcPr>
          <w:p w14:paraId="1882C89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Psychologia 2 - psychologia kliniczna i komunikacja kliniczna</w:t>
            </w:r>
          </w:p>
        </w:tc>
        <w:tc>
          <w:tcPr>
            <w:tcW w:w="992" w:type="dxa"/>
            <w:noWrap/>
            <w:vAlign w:val="center"/>
          </w:tcPr>
          <w:p w14:paraId="6C55C9A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3226F1F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1B1DCEA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60" w:type="dxa"/>
            <w:noWrap/>
            <w:vAlign w:val="center"/>
          </w:tcPr>
          <w:p w14:paraId="618E87E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3401A16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D9AEF5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7BDD02D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035E3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C61795" w:rsidRPr="001B2B26" w14:paraId="0E4F2065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426DDF02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4952" w:type="dxa"/>
            <w:vAlign w:val="center"/>
          </w:tcPr>
          <w:p w14:paraId="0C112A6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Socjologia ogólna i niepełnosprawności</w:t>
            </w:r>
          </w:p>
        </w:tc>
        <w:tc>
          <w:tcPr>
            <w:tcW w:w="992" w:type="dxa"/>
            <w:noWrap/>
            <w:vAlign w:val="center"/>
          </w:tcPr>
          <w:p w14:paraId="09940FE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1033C98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2DC6C5A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3D99D62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1B8CC3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97F291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5E58C37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035E3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650590E2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C9A81B6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4952" w:type="dxa"/>
            <w:vAlign w:val="center"/>
          </w:tcPr>
          <w:p w14:paraId="1E6ECD6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Pedagogika ogólna i specjalna</w:t>
            </w:r>
          </w:p>
        </w:tc>
        <w:tc>
          <w:tcPr>
            <w:tcW w:w="992" w:type="dxa"/>
            <w:noWrap/>
            <w:vAlign w:val="center"/>
          </w:tcPr>
          <w:p w14:paraId="1BC9C6C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26DC61A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F9BA3A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noWrap/>
            <w:vAlign w:val="center"/>
          </w:tcPr>
          <w:p w14:paraId="40E12E6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19BE1A3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D012A1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20B89A5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035E3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79648C61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21941E6C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4952" w:type="dxa"/>
            <w:vAlign w:val="center"/>
          </w:tcPr>
          <w:p w14:paraId="4A5FD36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Podstawy prawa</w:t>
            </w:r>
          </w:p>
        </w:tc>
        <w:tc>
          <w:tcPr>
            <w:tcW w:w="992" w:type="dxa"/>
            <w:noWrap/>
            <w:vAlign w:val="center"/>
          </w:tcPr>
          <w:p w14:paraId="593ECD4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5956A82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C7D242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17E0B30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241CD4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516C97D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4E0A3A1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035E3">
              <w:rPr>
                <w:rFonts w:ascii="Times New Roman" w:hAnsi="Times New Roman"/>
                <w:sz w:val="18"/>
                <w:szCs w:val="18"/>
              </w:rPr>
              <w:t>za</w:t>
            </w:r>
            <w:r>
              <w:rPr>
                <w:rFonts w:ascii="Times New Roman" w:hAnsi="Times New Roman"/>
                <w:sz w:val="18"/>
                <w:szCs w:val="18"/>
              </w:rPr>
              <w:t>l</w:t>
            </w:r>
            <w:r w:rsidRPr="00F035E3"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C61795" w:rsidRPr="001B2B26" w14:paraId="4CC87AE9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216A4C44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4952" w:type="dxa"/>
            <w:vAlign w:val="center"/>
            <w:hideMark/>
          </w:tcPr>
          <w:p w14:paraId="05FC9D4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Zdrowie publiczne z demografią i epidemiologią</w:t>
            </w:r>
          </w:p>
        </w:tc>
        <w:tc>
          <w:tcPr>
            <w:tcW w:w="992" w:type="dxa"/>
            <w:noWrap/>
            <w:vAlign w:val="center"/>
            <w:hideMark/>
          </w:tcPr>
          <w:p w14:paraId="4729843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1EC1A49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5D33B2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noWrap/>
            <w:vAlign w:val="center"/>
            <w:hideMark/>
          </w:tcPr>
          <w:p w14:paraId="1391E16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5E81CF4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34FA28A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  <w:hideMark/>
          </w:tcPr>
          <w:p w14:paraId="7BF6F95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035E3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1C9382E6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422023AC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4952" w:type="dxa"/>
            <w:vAlign w:val="center"/>
            <w:hideMark/>
          </w:tcPr>
          <w:p w14:paraId="66054DF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Ekonomia, system ochrony zdrowia i technologie informacyjne</w:t>
            </w:r>
          </w:p>
        </w:tc>
        <w:tc>
          <w:tcPr>
            <w:tcW w:w="992" w:type="dxa"/>
            <w:noWrap/>
            <w:vAlign w:val="center"/>
            <w:hideMark/>
          </w:tcPr>
          <w:p w14:paraId="748C8CF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4F09AFB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1A69EE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3029D55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4FEA158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62492C0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  <w:hideMark/>
          </w:tcPr>
          <w:p w14:paraId="2C2B84D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035E3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4ADF595A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621168C6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4952" w:type="dxa"/>
            <w:vAlign w:val="center"/>
            <w:hideMark/>
          </w:tcPr>
          <w:p w14:paraId="50ED6F1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Filozofia i bioetyka</w:t>
            </w:r>
          </w:p>
        </w:tc>
        <w:tc>
          <w:tcPr>
            <w:tcW w:w="992" w:type="dxa"/>
            <w:noWrap/>
            <w:vAlign w:val="center"/>
            <w:hideMark/>
          </w:tcPr>
          <w:p w14:paraId="3FCC76B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21F21EE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09812A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noWrap/>
            <w:vAlign w:val="center"/>
            <w:hideMark/>
          </w:tcPr>
          <w:p w14:paraId="45116EB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48D1EDC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389AB53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  <w:hideMark/>
          </w:tcPr>
          <w:p w14:paraId="2226F05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z</w:t>
            </w:r>
            <w:r w:rsidRPr="00F035E3">
              <w:rPr>
                <w:rFonts w:ascii="Times New Roman" w:hAnsi="Times New Roman"/>
                <w:sz w:val="18"/>
                <w:szCs w:val="18"/>
              </w:rPr>
              <w:t>al</w:t>
            </w:r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F035E3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C61795" w:rsidRPr="001B2B26" w14:paraId="0BA12942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7573B56C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4952" w:type="dxa"/>
            <w:vAlign w:val="center"/>
            <w:hideMark/>
          </w:tcPr>
          <w:p w14:paraId="7303E75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Wychowanie fizyczne 1</w:t>
            </w:r>
          </w:p>
        </w:tc>
        <w:tc>
          <w:tcPr>
            <w:tcW w:w="992" w:type="dxa"/>
            <w:noWrap/>
            <w:vAlign w:val="center"/>
            <w:hideMark/>
          </w:tcPr>
          <w:p w14:paraId="77CFFA2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00BCB7D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2E638F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  <w:hideMark/>
          </w:tcPr>
          <w:p w14:paraId="3524C8A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5F32A14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34632A1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B529EC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035E3">
              <w:rPr>
                <w:rFonts w:ascii="Times New Roman" w:hAnsi="Times New Roman"/>
                <w:sz w:val="18"/>
                <w:szCs w:val="18"/>
              </w:rPr>
              <w:t>zal</w:t>
            </w:r>
          </w:p>
        </w:tc>
      </w:tr>
      <w:tr w:rsidR="00C61795" w:rsidRPr="001B2B26" w14:paraId="72C0A5F8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40B885F8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lastRenderedPageBreak/>
              <w:t>B</w:t>
            </w:r>
          </w:p>
        </w:tc>
        <w:tc>
          <w:tcPr>
            <w:tcW w:w="4952" w:type="dxa"/>
            <w:vAlign w:val="center"/>
            <w:hideMark/>
          </w:tcPr>
          <w:p w14:paraId="01F84F6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Wychowanie fizyczne 2</w:t>
            </w:r>
          </w:p>
        </w:tc>
        <w:tc>
          <w:tcPr>
            <w:tcW w:w="992" w:type="dxa"/>
            <w:noWrap/>
            <w:vAlign w:val="center"/>
            <w:hideMark/>
          </w:tcPr>
          <w:p w14:paraId="2E0A701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617A139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34F844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  <w:hideMark/>
          </w:tcPr>
          <w:p w14:paraId="3C9205D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48F5BFA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16C5266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245F2FF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zal</w:t>
            </w:r>
          </w:p>
        </w:tc>
      </w:tr>
      <w:tr w:rsidR="00C61795" w:rsidRPr="001B2B26" w14:paraId="245D2E63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63AC099C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B</w:t>
            </w:r>
          </w:p>
        </w:tc>
        <w:tc>
          <w:tcPr>
            <w:tcW w:w="4952" w:type="dxa"/>
            <w:vAlign w:val="center"/>
            <w:hideMark/>
          </w:tcPr>
          <w:p w14:paraId="59F9A2E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Historia fizjoterapii</w:t>
            </w:r>
          </w:p>
        </w:tc>
        <w:tc>
          <w:tcPr>
            <w:tcW w:w="992" w:type="dxa"/>
            <w:noWrap/>
            <w:vAlign w:val="center"/>
            <w:hideMark/>
          </w:tcPr>
          <w:p w14:paraId="58EA593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316D9E2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557F0D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29C033D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4D90911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8697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3E1C34F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72A1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  <w:hideMark/>
          </w:tcPr>
          <w:p w14:paraId="5B27E3D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73792292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25C96009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  <w:hideMark/>
          </w:tcPr>
          <w:p w14:paraId="39760B7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Fizjoterapia ogólna 1</w:t>
            </w:r>
          </w:p>
        </w:tc>
        <w:tc>
          <w:tcPr>
            <w:tcW w:w="992" w:type="dxa"/>
            <w:noWrap/>
            <w:vAlign w:val="center"/>
            <w:hideMark/>
          </w:tcPr>
          <w:p w14:paraId="00A2B80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7D7B090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415867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noWrap/>
            <w:vAlign w:val="center"/>
            <w:hideMark/>
          </w:tcPr>
          <w:p w14:paraId="78D4687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07B839A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4187A95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  <w:hideMark/>
          </w:tcPr>
          <w:p w14:paraId="0C78058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1016B983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9303806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</w:tcPr>
          <w:p w14:paraId="19E1F0C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Fizjoterapia ogólna 2</w:t>
            </w:r>
          </w:p>
        </w:tc>
        <w:tc>
          <w:tcPr>
            <w:tcW w:w="992" w:type="dxa"/>
            <w:noWrap/>
            <w:vAlign w:val="center"/>
          </w:tcPr>
          <w:p w14:paraId="0BDE0D4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60AF5B1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4246717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noWrap/>
            <w:vAlign w:val="center"/>
          </w:tcPr>
          <w:p w14:paraId="237B186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464EAA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6E8B1FC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6A4FBD1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0942EB3C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52D77E00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</w:tcPr>
          <w:p w14:paraId="3009B4A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Kształcenie ruchowe i metodyka nauczania ruchu 1</w:t>
            </w:r>
          </w:p>
        </w:tc>
        <w:tc>
          <w:tcPr>
            <w:tcW w:w="992" w:type="dxa"/>
            <w:noWrap/>
            <w:vAlign w:val="center"/>
          </w:tcPr>
          <w:p w14:paraId="7F64E8D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5D44C54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32516B3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60" w:type="dxa"/>
            <w:noWrap/>
            <w:vAlign w:val="center"/>
          </w:tcPr>
          <w:p w14:paraId="788C0EA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301BE4E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92A4F7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273722E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62D4FFB2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6747252D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  <w:hideMark/>
          </w:tcPr>
          <w:p w14:paraId="2F6A1B0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Kształcenie ruchowe i metodyka nauczania ruchu 2</w:t>
            </w:r>
          </w:p>
        </w:tc>
        <w:tc>
          <w:tcPr>
            <w:tcW w:w="992" w:type="dxa"/>
            <w:noWrap/>
            <w:vAlign w:val="center"/>
            <w:hideMark/>
          </w:tcPr>
          <w:p w14:paraId="149B695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2924A58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DEF79C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60" w:type="dxa"/>
            <w:noWrap/>
            <w:vAlign w:val="center"/>
            <w:hideMark/>
          </w:tcPr>
          <w:p w14:paraId="672058B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5EF7EA4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67E2729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  <w:hideMark/>
          </w:tcPr>
          <w:p w14:paraId="7551EBE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egz</w:t>
            </w:r>
          </w:p>
        </w:tc>
      </w:tr>
      <w:tr w:rsidR="00C61795" w:rsidRPr="001B2B26" w14:paraId="37D274F2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206241C8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  <w:hideMark/>
          </w:tcPr>
          <w:p w14:paraId="748261A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Kształcenie ruchowe i metodyka nauczania ruchu 3 - pływanie</w:t>
            </w:r>
          </w:p>
        </w:tc>
        <w:tc>
          <w:tcPr>
            <w:tcW w:w="992" w:type="dxa"/>
            <w:noWrap/>
            <w:vAlign w:val="center"/>
            <w:hideMark/>
          </w:tcPr>
          <w:p w14:paraId="48E864B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66D54E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B5E8B7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560" w:type="dxa"/>
            <w:noWrap/>
            <w:vAlign w:val="center"/>
            <w:hideMark/>
          </w:tcPr>
          <w:p w14:paraId="7518350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3CB6682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3CC6F66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  <w:hideMark/>
          </w:tcPr>
          <w:p w14:paraId="37E719B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23E27D92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1FDD3E3C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  <w:hideMark/>
          </w:tcPr>
          <w:p w14:paraId="05A940D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Kinezyterapia 1</w:t>
            </w:r>
          </w:p>
        </w:tc>
        <w:tc>
          <w:tcPr>
            <w:tcW w:w="992" w:type="dxa"/>
            <w:noWrap/>
            <w:vAlign w:val="center"/>
            <w:hideMark/>
          </w:tcPr>
          <w:p w14:paraId="492A398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73EE92D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28419E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  <w:hideMark/>
          </w:tcPr>
          <w:p w14:paraId="40E3481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6A50FCD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400061D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  <w:hideMark/>
          </w:tcPr>
          <w:p w14:paraId="69B6C64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18C254BD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42F81EB5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  <w:hideMark/>
          </w:tcPr>
          <w:p w14:paraId="43BEE95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Medycyna fizykalna 1 – podstawy fizykoterapii</w:t>
            </w:r>
          </w:p>
        </w:tc>
        <w:tc>
          <w:tcPr>
            <w:tcW w:w="992" w:type="dxa"/>
            <w:noWrap/>
            <w:vAlign w:val="center"/>
            <w:hideMark/>
          </w:tcPr>
          <w:p w14:paraId="0E0A4B1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3BEF190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E9F13E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560" w:type="dxa"/>
            <w:noWrap/>
            <w:vAlign w:val="center"/>
            <w:hideMark/>
          </w:tcPr>
          <w:p w14:paraId="17CC5FC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16828E9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29A3F22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  <w:hideMark/>
          </w:tcPr>
          <w:p w14:paraId="118E3CE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1873CEBE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723997B2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  <w:hideMark/>
          </w:tcPr>
          <w:p w14:paraId="267D7AF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Medycyna fizykalna 2 – nowoczesne metody fizykoterapii</w:t>
            </w:r>
          </w:p>
        </w:tc>
        <w:tc>
          <w:tcPr>
            <w:tcW w:w="992" w:type="dxa"/>
            <w:noWrap/>
            <w:vAlign w:val="center"/>
            <w:hideMark/>
          </w:tcPr>
          <w:p w14:paraId="36E3B7A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5908DAD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3C0D9F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  <w:hideMark/>
          </w:tcPr>
          <w:p w14:paraId="587629A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4829A8F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0144D54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  <w:hideMark/>
          </w:tcPr>
          <w:p w14:paraId="48B665F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egz</w:t>
            </w:r>
          </w:p>
        </w:tc>
      </w:tr>
      <w:tr w:rsidR="00C61795" w:rsidRPr="001B2B26" w14:paraId="18ACAF72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2DCF0B91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  <w:hideMark/>
          </w:tcPr>
          <w:p w14:paraId="7AFB8A8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Masaż 1</w:t>
            </w:r>
          </w:p>
        </w:tc>
        <w:tc>
          <w:tcPr>
            <w:tcW w:w="992" w:type="dxa"/>
            <w:noWrap/>
            <w:vAlign w:val="center"/>
            <w:hideMark/>
          </w:tcPr>
          <w:p w14:paraId="1EFE102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13BE30C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262649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560" w:type="dxa"/>
            <w:noWrap/>
            <w:vAlign w:val="center"/>
            <w:hideMark/>
          </w:tcPr>
          <w:p w14:paraId="13B9B8F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56F9B9D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455B635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  <w:hideMark/>
          </w:tcPr>
          <w:p w14:paraId="5DFEF29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2FD483FD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33D36B2D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</w:tcPr>
          <w:p w14:paraId="50C3711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Fizjoprofilaktyka i promocja zdrowia</w:t>
            </w:r>
          </w:p>
        </w:tc>
        <w:tc>
          <w:tcPr>
            <w:tcW w:w="992" w:type="dxa"/>
            <w:noWrap/>
            <w:vAlign w:val="center"/>
          </w:tcPr>
          <w:p w14:paraId="74D7689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06D4106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1086AF1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3A46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19F8C80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81D610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1A1FDF6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53CB0D9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357D2571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6D8549C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3432940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Kliniczne podstawy fizjoterapii w ortopedii i traumatologii 1</w:t>
            </w:r>
          </w:p>
        </w:tc>
        <w:tc>
          <w:tcPr>
            <w:tcW w:w="992" w:type="dxa"/>
            <w:noWrap/>
            <w:vAlign w:val="center"/>
          </w:tcPr>
          <w:p w14:paraId="1365A29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3D1B50B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5BF4A93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540B8A6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9CA585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42AB7B7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457F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47AC3BC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zal/o</w:t>
            </w:r>
          </w:p>
        </w:tc>
      </w:tr>
      <w:tr w:rsidR="00C61795" w:rsidRPr="001B2B26" w14:paraId="509CA6B8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1D124116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  <w:hideMark/>
          </w:tcPr>
          <w:p w14:paraId="6057A51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Kliniczne podstawy fizjoterapii w pediatrii</w:t>
            </w:r>
          </w:p>
        </w:tc>
        <w:tc>
          <w:tcPr>
            <w:tcW w:w="992" w:type="dxa"/>
            <w:noWrap/>
            <w:vAlign w:val="center"/>
            <w:hideMark/>
          </w:tcPr>
          <w:p w14:paraId="1D650A6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484C908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C51114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0D10141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3CDFFE5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782D21B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  <w:hideMark/>
          </w:tcPr>
          <w:p w14:paraId="7673B96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zal/o</w:t>
            </w:r>
          </w:p>
        </w:tc>
      </w:tr>
      <w:tr w:rsidR="00C61795" w:rsidRPr="001B2B26" w14:paraId="78A81D11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24B4B5E4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F</w:t>
            </w:r>
          </w:p>
        </w:tc>
        <w:tc>
          <w:tcPr>
            <w:tcW w:w="4952" w:type="dxa"/>
            <w:vAlign w:val="center"/>
            <w:hideMark/>
          </w:tcPr>
          <w:p w14:paraId="43B2A58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Praktyka asystencka</w:t>
            </w:r>
          </w:p>
        </w:tc>
        <w:tc>
          <w:tcPr>
            <w:tcW w:w="992" w:type="dxa"/>
            <w:noWrap/>
            <w:vAlign w:val="center"/>
            <w:hideMark/>
          </w:tcPr>
          <w:p w14:paraId="3784DA4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EB68C0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C2748F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4A26931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150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44E5495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2B3AAD9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5,0</w:t>
            </w:r>
          </w:p>
        </w:tc>
        <w:tc>
          <w:tcPr>
            <w:tcW w:w="1418" w:type="dxa"/>
            <w:noWrap/>
            <w:vAlign w:val="center"/>
            <w:hideMark/>
          </w:tcPr>
          <w:p w14:paraId="0521B1A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sz w:val="18"/>
                <w:szCs w:val="18"/>
              </w:rPr>
              <w:t>zal</w:t>
            </w:r>
          </w:p>
        </w:tc>
      </w:tr>
      <w:tr w:rsidR="00C61795" w:rsidRPr="001B2B26" w14:paraId="52290C5D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646FFC20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G</w:t>
            </w:r>
          </w:p>
        </w:tc>
        <w:tc>
          <w:tcPr>
            <w:tcW w:w="4952" w:type="dxa"/>
            <w:vAlign w:val="center"/>
          </w:tcPr>
          <w:p w14:paraId="372847A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Rozwój psychomotoryczny dziecka</w:t>
            </w:r>
          </w:p>
        </w:tc>
        <w:tc>
          <w:tcPr>
            <w:tcW w:w="992" w:type="dxa"/>
            <w:noWrap/>
            <w:vAlign w:val="center"/>
          </w:tcPr>
          <w:p w14:paraId="1F514DA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0D1BADF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79ECE6F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560" w:type="dxa"/>
            <w:noWrap/>
            <w:vAlign w:val="center"/>
          </w:tcPr>
          <w:p w14:paraId="1064971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E04808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DC49A7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4A66507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zal/o</w:t>
            </w:r>
          </w:p>
        </w:tc>
      </w:tr>
      <w:tr w:rsidR="00C61795" w:rsidRPr="001B2B26" w14:paraId="4B7087A5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BCC3BA8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G</w:t>
            </w:r>
          </w:p>
        </w:tc>
        <w:tc>
          <w:tcPr>
            <w:tcW w:w="4952" w:type="dxa"/>
            <w:vAlign w:val="center"/>
          </w:tcPr>
          <w:p w14:paraId="351956C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Przedmiot wolnego wyboru 1</w:t>
            </w:r>
          </w:p>
        </w:tc>
        <w:tc>
          <w:tcPr>
            <w:tcW w:w="992" w:type="dxa"/>
            <w:noWrap/>
            <w:vAlign w:val="center"/>
          </w:tcPr>
          <w:p w14:paraId="2822D35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5B13135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05D9BCD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0D2D20A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1749624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754C3AE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087D569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color w:val="000000"/>
                <w:sz w:val="18"/>
                <w:szCs w:val="18"/>
              </w:rPr>
              <w:t>zal/o</w:t>
            </w:r>
          </w:p>
        </w:tc>
      </w:tr>
      <w:tr w:rsidR="00C61795" w:rsidRPr="001B2B26" w14:paraId="31754CCF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3710B124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57EA3">
              <w:rPr>
                <w:rFonts w:ascii="Times New Roman" w:eastAsia="Times New Roman" w:hAnsi="Times New Roman"/>
                <w:color w:val="000000" w:themeColor="text1"/>
                <w:szCs w:val="18"/>
                <w:lang w:eastAsia="pl-PL"/>
              </w:rPr>
              <w:t>G</w:t>
            </w:r>
          </w:p>
        </w:tc>
        <w:tc>
          <w:tcPr>
            <w:tcW w:w="4952" w:type="dxa"/>
            <w:vAlign w:val="center"/>
          </w:tcPr>
          <w:p w14:paraId="166870A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462B6">
              <w:rPr>
                <w:rFonts w:ascii="Times New Roman" w:hAnsi="Times New Roman"/>
                <w:sz w:val="18"/>
                <w:szCs w:val="18"/>
              </w:rPr>
              <w:t>Przedmiot wolnego wyboru 2</w:t>
            </w:r>
          </w:p>
        </w:tc>
        <w:tc>
          <w:tcPr>
            <w:tcW w:w="992" w:type="dxa"/>
            <w:noWrap/>
            <w:vAlign w:val="center"/>
          </w:tcPr>
          <w:p w14:paraId="3FB6371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4C6D572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19B6856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0A27DC3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3638EF9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sz w:val="18"/>
                <w:szCs w:val="18"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414D69F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51E74CA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B1413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C61795" w:rsidRPr="001B2B26" w14:paraId="69845DBA" w14:textId="77777777" w:rsidTr="00CA5CE3">
        <w:trPr>
          <w:trHeight w:val="289"/>
        </w:trPr>
        <w:tc>
          <w:tcPr>
            <w:tcW w:w="5954" w:type="dxa"/>
            <w:gridSpan w:val="2"/>
            <w:noWrap/>
            <w:vAlign w:val="center"/>
            <w:hideMark/>
          </w:tcPr>
          <w:p w14:paraId="7C10715F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92" w:type="dxa"/>
            <w:noWrap/>
            <w:vAlign w:val="center"/>
            <w:hideMark/>
          </w:tcPr>
          <w:p w14:paraId="1DDA30F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440</w:t>
            </w:r>
          </w:p>
        </w:tc>
        <w:tc>
          <w:tcPr>
            <w:tcW w:w="1276" w:type="dxa"/>
            <w:noWrap/>
            <w:vAlign w:val="center"/>
            <w:hideMark/>
          </w:tcPr>
          <w:p w14:paraId="56962DE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A6BE88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5B648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490</w:t>
            </w:r>
          </w:p>
        </w:tc>
        <w:tc>
          <w:tcPr>
            <w:tcW w:w="1560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8C3AB2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5B648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150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89CE8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1080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C52FD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5B6486">
              <w:rPr>
                <w:rFonts w:ascii="Times New Roman" w:hAnsi="Times New Roman"/>
                <w:b/>
                <w:bCs/>
                <w:sz w:val="18"/>
                <w:szCs w:val="18"/>
              </w:rPr>
              <w:t>59,0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1C83AC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</w:tbl>
    <w:p w14:paraId="160C9C90" w14:textId="77777777" w:rsidR="00C61795" w:rsidRDefault="00C61795" w:rsidP="00C61795"/>
    <w:p w14:paraId="7CDEFAAE" w14:textId="77777777" w:rsidR="00C61795" w:rsidRDefault="00C61795" w:rsidP="00C61795"/>
    <w:p w14:paraId="1143D229" w14:textId="77777777" w:rsidR="00C61795" w:rsidRDefault="00C61795" w:rsidP="00C61795"/>
    <w:p w14:paraId="71E22690" w14:textId="77777777" w:rsidR="00C61795" w:rsidRDefault="00C61795" w:rsidP="00C61795"/>
    <w:p w14:paraId="0BEE60F2" w14:textId="77777777" w:rsidR="00C61795" w:rsidRDefault="00C61795" w:rsidP="00C61795"/>
    <w:p w14:paraId="5309D67D" w14:textId="77777777" w:rsidR="00C61795" w:rsidRDefault="00C61795" w:rsidP="00C61795"/>
    <w:p w14:paraId="3B766A8D" w14:textId="77777777" w:rsidR="00C61795" w:rsidRDefault="00C61795" w:rsidP="00C61795"/>
    <w:p w14:paraId="48E287B4" w14:textId="77777777" w:rsidR="00C61795" w:rsidRDefault="00C61795" w:rsidP="00C61795"/>
    <w:p w14:paraId="357CCE1F" w14:textId="77777777" w:rsidR="00C61795" w:rsidRDefault="00C61795" w:rsidP="00C61795"/>
    <w:p w14:paraId="0FFC4AEA" w14:textId="77777777" w:rsidR="00C61795" w:rsidRDefault="00C61795" w:rsidP="00C61795"/>
    <w:p w14:paraId="5CD2A9B4" w14:textId="77777777" w:rsidR="00C61795" w:rsidRDefault="00C61795" w:rsidP="00C61795"/>
    <w:p w14:paraId="18C54F29" w14:textId="77777777" w:rsidR="00C61795" w:rsidRDefault="00C61795" w:rsidP="00C61795"/>
    <w:p w14:paraId="647A9988" w14:textId="77777777" w:rsidR="00C61795" w:rsidRDefault="00C61795" w:rsidP="00C61795"/>
    <w:p w14:paraId="4E60D4BE" w14:textId="77777777" w:rsidR="00C61795" w:rsidRPr="001B2B26" w:rsidRDefault="00C61795" w:rsidP="00C61795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>
        <w:rPr>
          <w:rFonts w:asciiTheme="minorHAnsi" w:hAnsiTheme="minorHAnsi" w:cstheme="minorHAnsi"/>
          <w:b/>
          <w:sz w:val="24"/>
          <w:szCs w:val="24"/>
        </w:rPr>
        <w:t>25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>
        <w:rPr>
          <w:rFonts w:asciiTheme="minorHAnsi" w:hAnsiTheme="minorHAnsi" w:cstheme="minorHAnsi"/>
          <w:b/>
          <w:sz w:val="24"/>
          <w:szCs w:val="24"/>
        </w:rPr>
        <w:t>29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>
        <w:rPr>
          <w:rFonts w:asciiTheme="minorHAnsi" w:hAnsiTheme="minorHAnsi" w:cstheme="minorHAnsi"/>
          <w:b/>
          <w:sz w:val="24"/>
          <w:szCs w:val="24"/>
        </w:rPr>
        <w:t>30</w:t>
      </w:r>
    </w:p>
    <w:p w14:paraId="73CE4ACC" w14:textId="4B288215" w:rsidR="00C61795" w:rsidRPr="001B2B26" w:rsidRDefault="00C61795" w:rsidP="00C61795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</w:t>
      </w:r>
      <w:r>
        <w:rPr>
          <w:rFonts w:asciiTheme="minorHAnsi" w:hAnsiTheme="minorHAnsi" w:cstheme="minorHAnsi"/>
          <w:b/>
          <w:sz w:val="24"/>
          <w:szCs w:val="24"/>
        </w:rPr>
        <w:t>i 2026/202</w:t>
      </w:r>
      <w:r w:rsidR="002E7485">
        <w:rPr>
          <w:rFonts w:asciiTheme="minorHAnsi" w:hAnsiTheme="minorHAnsi" w:cstheme="minorHAnsi"/>
          <w:b/>
          <w:sz w:val="24"/>
          <w:szCs w:val="24"/>
        </w:rPr>
        <w:t>7</w:t>
      </w:r>
    </w:p>
    <w:p w14:paraId="4C1862C7" w14:textId="77777777" w:rsidR="00C61795" w:rsidRPr="001B2B26" w:rsidRDefault="00C61795" w:rsidP="00C61795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2</w:t>
      </w:r>
      <w:r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5E925112" w14:textId="77777777" w:rsidR="00C61795" w:rsidRDefault="00C61795" w:rsidP="00C61795"/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4952"/>
        <w:gridCol w:w="992"/>
        <w:gridCol w:w="1276"/>
        <w:gridCol w:w="1417"/>
        <w:gridCol w:w="1560"/>
        <w:gridCol w:w="1417"/>
        <w:gridCol w:w="1559"/>
        <w:gridCol w:w="1418"/>
      </w:tblGrid>
      <w:tr w:rsidR="00C61795" w:rsidRPr="001B2B26" w14:paraId="022C68A2" w14:textId="77777777" w:rsidTr="00CA5CE3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2E3D0525" w14:textId="77777777" w:rsidR="00C61795" w:rsidRPr="00B3159A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4952" w:type="dxa"/>
            <w:vMerge w:val="restart"/>
            <w:vAlign w:val="center"/>
            <w:hideMark/>
          </w:tcPr>
          <w:p w14:paraId="75FB1B9A" w14:textId="77777777" w:rsidR="00C61795" w:rsidRPr="00B3159A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3D5EE7DE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7CF2127A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6DBBC28F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5723EC0C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14:paraId="18236B31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14:paraId="21D400AF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5D2AF0CB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536496ED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54FEF39D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53D4AEFE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214A21C3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forma</w:t>
            </w:r>
          </w:p>
          <w:p w14:paraId="33FE075D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weryfikacji</w:t>
            </w:r>
          </w:p>
          <w:p w14:paraId="336D463D" w14:textId="77777777" w:rsidR="00C61795" w:rsidRPr="00B3159A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C61795" w:rsidRPr="001B2B26" w14:paraId="647B67C4" w14:textId="77777777" w:rsidTr="00CA5CE3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7CB6B37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4952" w:type="dxa"/>
            <w:vMerge/>
            <w:vAlign w:val="center"/>
          </w:tcPr>
          <w:p w14:paraId="0810BBC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0501558F" w14:textId="77777777" w:rsidR="00C61795" w:rsidRPr="001B2B26" w:rsidRDefault="00C61795" w:rsidP="00CA5CE3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F3BF743" w14:textId="77777777" w:rsidR="00C61795" w:rsidRPr="001B2B26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5A89948A" w14:textId="77777777" w:rsidR="00C61795" w:rsidRPr="001B2B26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Merge/>
            <w:noWrap/>
            <w:vAlign w:val="center"/>
          </w:tcPr>
          <w:p w14:paraId="6B144BBF" w14:textId="77777777" w:rsidR="00C61795" w:rsidRPr="001B2B26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  <w:noWrap/>
            <w:vAlign w:val="center"/>
          </w:tcPr>
          <w:p w14:paraId="04AAC185" w14:textId="77777777" w:rsidR="00C61795" w:rsidRPr="001B2B26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  <w:noWrap/>
            <w:vAlign w:val="center"/>
          </w:tcPr>
          <w:p w14:paraId="25CECAC8" w14:textId="77777777" w:rsidR="00C61795" w:rsidRPr="001B2B26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noWrap/>
            <w:vAlign w:val="center"/>
          </w:tcPr>
          <w:p w14:paraId="09462EBB" w14:textId="77777777" w:rsidR="00C61795" w:rsidRPr="001B2B26" w:rsidRDefault="00C61795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C61795" w:rsidRPr="001B2B26" w14:paraId="080C277A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6D48AE01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lang w:eastAsia="pl-PL"/>
              </w:rPr>
              <w:t>A</w:t>
            </w:r>
          </w:p>
        </w:tc>
        <w:tc>
          <w:tcPr>
            <w:tcW w:w="4952" w:type="dxa"/>
            <w:vAlign w:val="center"/>
          </w:tcPr>
          <w:p w14:paraId="18485A7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Anatomia palpacyjna i funkcjonalna</w:t>
            </w:r>
          </w:p>
        </w:tc>
        <w:tc>
          <w:tcPr>
            <w:tcW w:w="992" w:type="dxa"/>
            <w:noWrap/>
            <w:vAlign w:val="center"/>
          </w:tcPr>
          <w:p w14:paraId="2AC37C0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287A92A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0158F6A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560" w:type="dxa"/>
            <w:noWrap/>
            <w:vAlign w:val="center"/>
          </w:tcPr>
          <w:p w14:paraId="4CFAF9F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353A93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4B902C7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</w:tcPr>
          <w:p w14:paraId="750626D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egz</w:t>
            </w:r>
          </w:p>
        </w:tc>
      </w:tr>
      <w:tr w:rsidR="00C61795" w:rsidRPr="001B2B26" w14:paraId="774C6A9A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5553170F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lang w:eastAsia="pl-PL"/>
              </w:rPr>
              <w:t>A</w:t>
            </w:r>
          </w:p>
        </w:tc>
        <w:tc>
          <w:tcPr>
            <w:tcW w:w="4952" w:type="dxa"/>
            <w:vAlign w:val="center"/>
          </w:tcPr>
          <w:p w14:paraId="6FA88CF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Farmakologia w fizjoterapii</w:t>
            </w:r>
          </w:p>
        </w:tc>
        <w:tc>
          <w:tcPr>
            <w:tcW w:w="992" w:type="dxa"/>
            <w:noWrap/>
            <w:vAlign w:val="center"/>
          </w:tcPr>
          <w:p w14:paraId="3033C20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4CA6931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2D6543A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60" w:type="dxa"/>
            <w:noWrap/>
            <w:vAlign w:val="center"/>
          </w:tcPr>
          <w:p w14:paraId="20E0376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4BA41E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8804DA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3D300C1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z</w:t>
            </w:r>
            <w:r w:rsidRPr="000A0062">
              <w:rPr>
                <w:rFonts w:ascii="Times New Roman" w:hAnsi="Times New Roman"/>
                <w:sz w:val="18"/>
                <w:szCs w:val="18"/>
              </w:rPr>
              <w:t>al</w:t>
            </w:r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C61795" w:rsidRPr="001B2B26" w14:paraId="78621F66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49A28224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lang w:eastAsia="pl-PL"/>
              </w:rPr>
              <w:t>A</w:t>
            </w:r>
          </w:p>
        </w:tc>
        <w:tc>
          <w:tcPr>
            <w:tcW w:w="4952" w:type="dxa"/>
            <w:vAlign w:val="center"/>
          </w:tcPr>
          <w:p w14:paraId="7A67840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Biomechanika</w:t>
            </w:r>
          </w:p>
        </w:tc>
        <w:tc>
          <w:tcPr>
            <w:tcW w:w="992" w:type="dxa"/>
            <w:noWrap/>
            <w:vAlign w:val="center"/>
          </w:tcPr>
          <w:p w14:paraId="70400DE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6462345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267F4E0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</w:t>
            </w: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60" w:type="dxa"/>
            <w:noWrap/>
            <w:vAlign w:val="center"/>
          </w:tcPr>
          <w:p w14:paraId="7CE0C9D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6AB330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0D0DD1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67BDD35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C61795" w:rsidRPr="001B2B26" w14:paraId="76389456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675B9373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lang w:eastAsia="pl-PL"/>
              </w:rPr>
              <w:t>A</w:t>
            </w:r>
          </w:p>
        </w:tc>
        <w:tc>
          <w:tcPr>
            <w:tcW w:w="4952" w:type="dxa"/>
            <w:vAlign w:val="center"/>
          </w:tcPr>
          <w:p w14:paraId="3F34854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Patologia ogólna</w:t>
            </w:r>
          </w:p>
        </w:tc>
        <w:tc>
          <w:tcPr>
            <w:tcW w:w="992" w:type="dxa"/>
            <w:noWrap/>
            <w:vAlign w:val="center"/>
          </w:tcPr>
          <w:p w14:paraId="5CEAFC1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3DD5063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305D723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noWrap/>
            <w:vAlign w:val="center"/>
          </w:tcPr>
          <w:p w14:paraId="0BF3347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0C31AC6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68B0A59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5BCD837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z</w:t>
            </w:r>
            <w:r w:rsidRPr="000A0062">
              <w:rPr>
                <w:rFonts w:ascii="Times New Roman" w:hAnsi="Times New Roman"/>
                <w:sz w:val="18"/>
                <w:szCs w:val="18"/>
              </w:rPr>
              <w:t>al</w:t>
            </w:r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C61795" w:rsidRPr="001B2B26" w14:paraId="052569FD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739FA4F8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B</w:t>
            </w:r>
          </w:p>
        </w:tc>
        <w:tc>
          <w:tcPr>
            <w:tcW w:w="4952" w:type="dxa"/>
            <w:vAlign w:val="center"/>
          </w:tcPr>
          <w:p w14:paraId="4E88B68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Język obcy 3</w:t>
            </w:r>
          </w:p>
        </w:tc>
        <w:tc>
          <w:tcPr>
            <w:tcW w:w="992" w:type="dxa"/>
            <w:noWrap/>
            <w:vAlign w:val="center"/>
          </w:tcPr>
          <w:p w14:paraId="6DCE48C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DCBEDC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336E280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560" w:type="dxa"/>
            <w:noWrap/>
            <w:vAlign w:val="center"/>
          </w:tcPr>
          <w:p w14:paraId="2402D05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1AFE6E3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DD830E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59D96C8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C61795" w:rsidRPr="001B2B26" w14:paraId="402E36BE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75FB474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B</w:t>
            </w:r>
          </w:p>
        </w:tc>
        <w:tc>
          <w:tcPr>
            <w:tcW w:w="4952" w:type="dxa"/>
            <w:vAlign w:val="center"/>
          </w:tcPr>
          <w:p w14:paraId="7D9A79B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Język obcy 4</w:t>
            </w:r>
          </w:p>
        </w:tc>
        <w:tc>
          <w:tcPr>
            <w:tcW w:w="992" w:type="dxa"/>
            <w:noWrap/>
            <w:vAlign w:val="center"/>
          </w:tcPr>
          <w:p w14:paraId="2A3B53F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11019E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21BE3BC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560" w:type="dxa"/>
            <w:noWrap/>
            <w:vAlign w:val="center"/>
          </w:tcPr>
          <w:p w14:paraId="1A076BF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9C5276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B84E03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0399D93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egz</w:t>
            </w:r>
          </w:p>
        </w:tc>
      </w:tr>
      <w:tr w:rsidR="00C61795" w:rsidRPr="001B2B26" w14:paraId="245D28F4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47F70039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</w:tcPr>
          <w:p w14:paraId="69D0657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Kinezyterapia 2</w:t>
            </w:r>
          </w:p>
        </w:tc>
        <w:tc>
          <w:tcPr>
            <w:tcW w:w="992" w:type="dxa"/>
            <w:noWrap/>
            <w:vAlign w:val="center"/>
          </w:tcPr>
          <w:p w14:paraId="7AD09EF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306FD17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4CC454D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</w:tcPr>
          <w:p w14:paraId="22F7B14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1359676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45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67DFEBF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</w:tcPr>
          <w:p w14:paraId="146C935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C61795" w:rsidRPr="001B2B26" w14:paraId="0EAD6002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24F8E2E6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</w:tcPr>
          <w:p w14:paraId="7B25454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Kinezyterapia 3</w:t>
            </w:r>
          </w:p>
        </w:tc>
        <w:tc>
          <w:tcPr>
            <w:tcW w:w="992" w:type="dxa"/>
            <w:noWrap/>
            <w:vAlign w:val="center"/>
          </w:tcPr>
          <w:p w14:paraId="5FDEB53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7DD9E5E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2B55A53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</w:tcPr>
          <w:p w14:paraId="0FB0D23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0D7DD65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40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F945DD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4,0</w:t>
            </w:r>
          </w:p>
        </w:tc>
        <w:tc>
          <w:tcPr>
            <w:tcW w:w="1418" w:type="dxa"/>
            <w:noWrap/>
            <w:vAlign w:val="center"/>
          </w:tcPr>
          <w:p w14:paraId="69E198B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C61795" w:rsidRPr="001B2B26" w14:paraId="46C622FD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2C48DBEF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</w:tcPr>
          <w:p w14:paraId="022A23F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Masaż 2</w:t>
            </w:r>
          </w:p>
        </w:tc>
        <w:tc>
          <w:tcPr>
            <w:tcW w:w="992" w:type="dxa"/>
            <w:noWrap/>
            <w:vAlign w:val="center"/>
          </w:tcPr>
          <w:p w14:paraId="25B165F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21A0611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20B8682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560" w:type="dxa"/>
            <w:noWrap/>
            <w:vAlign w:val="center"/>
          </w:tcPr>
          <w:p w14:paraId="5D7F47C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6F160F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bCs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5214B4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</w:tcPr>
          <w:p w14:paraId="0952C11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C61795" w:rsidRPr="001B2B26" w14:paraId="729E1F96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3A390E04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39DB7B9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ortopedii i traumatologii 2</w:t>
            </w:r>
          </w:p>
        </w:tc>
        <w:tc>
          <w:tcPr>
            <w:tcW w:w="992" w:type="dxa"/>
            <w:noWrap/>
            <w:vAlign w:val="center"/>
          </w:tcPr>
          <w:p w14:paraId="3420CB9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692F05C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4BFD2CF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4AB29D6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14D4F8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4DF2044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589BF8A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egz</w:t>
            </w:r>
          </w:p>
        </w:tc>
      </w:tr>
      <w:tr w:rsidR="00C61795" w:rsidRPr="001B2B26" w14:paraId="0B9BFB2E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372EBB4C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16D42B8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neurologii i neurochirurgii 1</w:t>
            </w:r>
          </w:p>
        </w:tc>
        <w:tc>
          <w:tcPr>
            <w:tcW w:w="992" w:type="dxa"/>
            <w:noWrap/>
            <w:vAlign w:val="center"/>
          </w:tcPr>
          <w:p w14:paraId="64978B0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24BC637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A412F6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61C4C52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4CC6C9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416ECD9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52D334C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C61795" w:rsidRPr="001B2B26" w14:paraId="7F2B2B7E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79FFBB1F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62BA82E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neurologii i neurochirurgii 2</w:t>
            </w:r>
          </w:p>
        </w:tc>
        <w:tc>
          <w:tcPr>
            <w:tcW w:w="992" w:type="dxa"/>
            <w:noWrap/>
            <w:vAlign w:val="center"/>
          </w:tcPr>
          <w:p w14:paraId="283DC93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655E0EC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469345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330AD8B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2287A6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5EDD6A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304FC45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egz</w:t>
            </w:r>
          </w:p>
        </w:tc>
      </w:tr>
      <w:tr w:rsidR="00C61795" w:rsidRPr="001B2B26" w14:paraId="1937AE93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36307956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7CAB95C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reumatologii</w:t>
            </w:r>
          </w:p>
        </w:tc>
        <w:tc>
          <w:tcPr>
            <w:tcW w:w="992" w:type="dxa"/>
            <w:noWrap/>
            <w:vAlign w:val="center"/>
          </w:tcPr>
          <w:p w14:paraId="5D9D122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6DCF85B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4D48B15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78C9238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764338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A1A95D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28F34F5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C61795" w:rsidRPr="001B2B26" w14:paraId="18870985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830FB72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5A2B072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neurologii dziecięcej</w:t>
            </w:r>
          </w:p>
        </w:tc>
        <w:tc>
          <w:tcPr>
            <w:tcW w:w="992" w:type="dxa"/>
            <w:noWrap/>
            <w:vAlign w:val="center"/>
          </w:tcPr>
          <w:p w14:paraId="3FBF1D1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21CCE49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4C6A1C6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1DD10B1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7A433F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716B9D0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4873AB7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C61795" w:rsidRPr="001B2B26" w14:paraId="54A8DCA0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F84F9C1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7B6E0AB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kardiologii i kardiochirurgii 1</w:t>
            </w:r>
          </w:p>
        </w:tc>
        <w:tc>
          <w:tcPr>
            <w:tcW w:w="992" w:type="dxa"/>
            <w:noWrap/>
            <w:vAlign w:val="center"/>
          </w:tcPr>
          <w:p w14:paraId="479D479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77D0990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188AFF8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2779A63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00E9C94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3DC292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5022732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C61795" w:rsidRPr="001B2B26" w14:paraId="79F2237B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6D24B77F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34A0670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kardiologii i kardiochirurgii 2</w:t>
            </w:r>
          </w:p>
        </w:tc>
        <w:tc>
          <w:tcPr>
            <w:tcW w:w="992" w:type="dxa"/>
            <w:noWrap/>
            <w:vAlign w:val="center"/>
          </w:tcPr>
          <w:p w14:paraId="089CE33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05C66C6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2838C18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2465D87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22D7D4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562C144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741237C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C61795" w:rsidRPr="001B2B26" w14:paraId="181C351D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59481866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3DDCDE7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pulmonologii</w:t>
            </w:r>
          </w:p>
        </w:tc>
        <w:tc>
          <w:tcPr>
            <w:tcW w:w="992" w:type="dxa"/>
            <w:noWrap/>
            <w:vAlign w:val="center"/>
          </w:tcPr>
          <w:p w14:paraId="5D504EA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6CE6566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5B8E73C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02FD885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365528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711B800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470B508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C61795" w:rsidRPr="001B2B26" w14:paraId="46BFE066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D2E619F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4763BA3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ginekologii i położnictwie</w:t>
            </w:r>
          </w:p>
        </w:tc>
        <w:tc>
          <w:tcPr>
            <w:tcW w:w="992" w:type="dxa"/>
            <w:noWrap/>
            <w:vAlign w:val="center"/>
          </w:tcPr>
          <w:p w14:paraId="57EAFB2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6CB23C6B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0CC4BDA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72AB543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31CA27C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364017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1E97F5D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C61795" w:rsidRPr="001B2B26" w14:paraId="571EED72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4A107CF9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7597471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Kliniczne podstawy fizjoterapii w onkologii i medycynie paliatywnej 1</w:t>
            </w:r>
          </w:p>
        </w:tc>
        <w:tc>
          <w:tcPr>
            <w:tcW w:w="992" w:type="dxa"/>
            <w:noWrap/>
            <w:vAlign w:val="center"/>
          </w:tcPr>
          <w:p w14:paraId="478EB65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48F4F234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77FC983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30697D2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9F434E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89DC6E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27E3541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C61795" w:rsidRPr="001B2B26" w14:paraId="2FDA83E2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5888137E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7760A3E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Fizjoterapia kliniczna w dysfunkcjach układu ruchu w ortopedii i traumatologii 1</w:t>
            </w:r>
          </w:p>
        </w:tc>
        <w:tc>
          <w:tcPr>
            <w:tcW w:w="992" w:type="dxa"/>
            <w:noWrap/>
            <w:vAlign w:val="center"/>
          </w:tcPr>
          <w:p w14:paraId="517C108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1F922B5D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459643F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60" w:type="dxa"/>
            <w:noWrap/>
            <w:vAlign w:val="center"/>
          </w:tcPr>
          <w:p w14:paraId="30BAF30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0F0A8DF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2F5139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2EFCB5E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C61795" w:rsidRPr="001B2B26" w14:paraId="08C28266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6D023457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089ED32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Fizjoterapia kliniczna w dysfunkcjach układu ruchu w neurologii i neurochirurgii 1</w:t>
            </w:r>
          </w:p>
        </w:tc>
        <w:tc>
          <w:tcPr>
            <w:tcW w:w="992" w:type="dxa"/>
            <w:noWrap/>
            <w:vAlign w:val="center"/>
          </w:tcPr>
          <w:p w14:paraId="50169DF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0EB7B63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38D57A5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70C38E8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193FEE5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44A67D7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4227B7C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C61795" w:rsidRPr="001B2B26" w14:paraId="4BE81743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29113782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148B2F6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Fizjoterapia kliniczna w dysfunkcjach układu ruchu w wieku rozwojowym</w:t>
            </w:r>
          </w:p>
        </w:tc>
        <w:tc>
          <w:tcPr>
            <w:tcW w:w="992" w:type="dxa"/>
            <w:noWrap/>
            <w:vAlign w:val="center"/>
          </w:tcPr>
          <w:p w14:paraId="3AA6263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13159EE5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3F7D7B8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4BF8B6B2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1F859D8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63F9669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</w:tcPr>
          <w:p w14:paraId="71E07B5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C61795" w:rsidRPr="001B2B26" w14:paraId="7CFFD178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21D145C6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746E8E00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Fizjoterapia w chorobach wewnętrznych w pediatrii</w:t>
            </w:r>
          </w:p>
        </w:tc>
        <w:tc>
          <w:tcPr>
            <w:tcW w:w="992" w:type="dxa"/>
            <w:noWrap/>
            <w:vAlign w:val="center"/>
          </w:tcPr>
          <w:p w14:paraId="504A845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55C4F96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00A14D9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472AA43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9EBF18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7B9DE23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</w:tcPr>
          <w:p w14:paraId="72FD5DA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C61795" w:rsidRPr="001B2B26" w14:paraId="15DAE94D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7D13F322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01635A0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Fizjoterapia w chorobach wewnętrznych w geriatrii</w:t>
            </w:r>
          </w:p>
        </w:tc>
        <w:tc>
          <w:tcPr>
            <w:tcW w:w="992" w:type="dxa"/>
            <w:noWrap/>
            <w:vAlign w:val="center"/>
          </w:tcPr>
          <w:p w14:paraId="5B80E5E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7B00AD53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4064FB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612D4EBC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2327D0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5F3639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5258F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</w:tcPr>
          <w:p w14:paraId="6541515A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C61795" w:rsidRPr="001B2B26" w14:paraId="33B41454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A34EF44" w14:textId="77777777" w:rsidR="00C61795" w:rsidRPr="001B2B26" w:rsidRDefault="00C61795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6B9B">
              <w:rPr>
                <w:rFonts w:ascii="Times New Roman" w:eastAsia="Times New Roman" w:hAnsi="Times New Roman"/>
                <w:sz w:val="18"/>
                <w:lang w:eastAsia="pl-PL"/>
              </w:rPr>
              <w:t>F</w:t>
            </w:r>
          </w:p>
        </w:tc>
        <w:tc>
          <w:tcPr>
            <w:tcW w:w="4952" w:type="dxa"/>
            <w:vAlign w:val="center"/>
          </w:tcPr>
          <w:p w14:paraId="2BCBB15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97517">
              <w:rPr>
                <w:rFonts w:ascii="Times New Roman" w:hAnsi="Times New Roman"/>
                <w:sz w:val="18"/>
                <w:szCs w:val="18"/>
              </w:rPr>
              <w:t>Wakacyjna praktyka z kinezyterapii</w:t>
            </w:r>
          </w:p>
        </w:tc>
        <w:tc>
          <w:tcPr>
            <w:tcW w:w="992" w:type="dxa"/>
            <w:noWrap/>
            <w:vAlign w:val="center"/>
          </w:tcPr>
          <w:p w14:paraId="405EFB78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6E21286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79ED4FAE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2016BE79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300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395EFF7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300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4A239F8F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bCs/>
                <w:sz w:val="18"/>
                <w:szCs w:val="18"/>
              </w:rPr>
              <w:t>11,0</w:t>
            </w:r>
          </w:p>
        </w:tc>
        <w:tc>
          <w:tcPr>
            <w:tcW w:w="1418" w:type="dxa"/>
            <w:noWrap/>
            <w:vAlign w:val="center"/>
          </w:tcPr>
          <w:p w14:paraId="53AD2011" w14:textId="77777777" w:rsidR="00C61795" w:rsidRPr="001B2B26" w:rsidRDefault="00C61795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A0062">
              <w:rPr>
                <w:rFonts w:ascii="Times New Roman" w:hAnsi="Times New Roman"/>
                <w:sz w:val="18"/>
                <w:szCs w:val="18"/>
              </w:rPr>
              <w:t>zal</w:t>
            </w:r>
          </w:p>
        </w:tc>
      </w:tr>
      <w:tr w:rsidR="00864FAC" w:rsidRPr="001B2B26" w14:paraId="20DEF6A7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1E7CA06D" w14:textId="36D7C690" w:rsidR="00864FAC" w:rsidRPr="001B2B26" w:rsidRDefault="00864FAC" w:rsidP="00864FAC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952" w:type="dxa"/>
            <w:vAlign w:val="bottom"/>
          </w:tcPr>
          <w:p w14:paraId="2E233B22" w14:textId="0EE94E4B" w:rsidR="00864FAC" w:rsidRPr="001B2B26" w:rsidRDefault="00864FAC" w:rsidP="00864FAC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E672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92" w:type="dxa"/>
            <w:noWrap/>
            <w:vAlign w:val="bottom"/>
          </w:tcPr>
          <w:p w14:paraId="18A05069" w14:textId="73C70E84" w:rsidR="00864FAC" w:rsidRPr="00CA0A66" w:rsidRDefault="00864FAC" w:rsidP="00864FAC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1276" w:type="dxa"/>
            <w:noWrap/>
            <w:vAlign w:val="bottom"/>
          </w:tcPr>
          <w:p w14:paraId="59398371" w14:textId="34110224" w:rsidR="00864FAC" w:rsidRPr="001B2B26" w:rsidRDefault="00864FAC" w:rsidP="00864FA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bottom"/>
          </w:tcPr>
          <w:p w14:paraId="0E7461D7" w14:textId="6AC21F4D" w:rsidR="00864FAC" w:rsidRPr="001B2B26" w:rsidRDefault="00864FAC" w:rsidP="00864FA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5B6486"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Pr="005B6486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560" w:type="dxa"/>
            <w:noWrap/>
            <w:vAlign w:val="bottom"/>
          </w:tcPr>
          <w:p w14:paraId="21DA3C24" w14:textId="5C14A587" w:rsidR="00864FAC" w:rsidRPr="001B2B26" w:rsidRDefault="00864FAC" w:rsidP="00864FA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5B6486">
              <w:rPr>
                <w:rFonts w:ascii="Times New Roman" w:hAnsi="Times New Roman"/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bottom"/>
          </w:tcPr>
          <w:p w14:paraId="4C41EC0C" w14:textId="04B2DAF5" w:rsidR="00864FAC" w:rsidRPr="001B2B26" w:rsidRDefault="00864FAC" w:rsidP="00864FA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5B6486">
              <w:rPr>
                <w:rFonts w:ascii="Times New Roman" w:hAnsi="Times New Roman"/>
                <w:b/>
                <w:bCs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Pr="005B6486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bottom"/>
          </w:tcPr>
          <w:p w14:paraId="18096054" w14:textId="5C86A266" w:rsidR="00864FAC" w:rsidRPr="001B2B26" w:rsidRDefault="00864FAC" w:rsidP="00864FA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5B6486">
              <w:rPr>
                <w:rFonts w:ascii="Times New Roman" w:hAnsi="Times New Roman"/>
                <w:b/>
                <w:bCs/>
                <w:sz w:val="18"/>
                <w:szCs w:val="18"/>
              </w:rPr>
              <w:t>60,0</w:t>
            </w:r>
          </w:p>
        </w:tc>
        <w:tc>
          <w:tcPr>
            <w:tcW w:w="1418" w:type="dxa"/>
            <w:noWrap/>
            <w:vAlign w:val="center"/>
          </w:tcPr>
          <w:p w14:paraId="3AC1336F" w14:textId="77777777" w:rsidR="00864FAC" w:rsidRPr="001B2B26" w:rsidRDefault="00864FAC" w:rsidP="00864FA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</w:tbl>
    <w:p w14:paraId="24A92987" w14:textId="77777777" w:rsidR="00C61795" w:rsidRDefault="00C61795" w:rsidP="00C61795"/>
    <w:p w14:paraId="1803F91A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68D15FC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99FDBDD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7C37168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EAE531C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722D013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B6EBDEC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1E62DA1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2ED2255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59B1E3C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9711B9D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2E2F6C0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7BE2F39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F37AB57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9B33D89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3006B38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7557120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7120AAE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0E77A30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568E850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9BFA234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81B181A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4AFC43C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96C0F28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0327088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6F2DB8D" w14:textId="77777777" w:rsidR="00C61795" w:rsidRDefault="00C61795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DA008DB" w14:textId="42D9A474" w:rsidR="00390319" w:rsidRPr="001B2B26" w:rsidRDefault="00390319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 w:rsidR="002E7485">
        <w:rPr>
          <w:rFonts w:asciiTheme="minorHAnsi" w:hAnsiTheme="minorHAnsi" w:cstheme="minorHAnsi"/>
          <w:b/>
          <w:sz w:val="24"/>
          <w:szCs w:val="24"/>
        </w:rPr>
        <w:t>25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 w:rsidR="002E7485"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 w:rsidR="002E7485">
        <w:rPr>
          <w:rFonts w:asciiTheme="minorHAnsi" w:hAnsiTheme="minorHAnsi" w:cstheme="minorHAnsi"/>
          <w:b/>
          <w:sz w:val="24"/>
          <w:szCs w:val="24"/>
        </w:rPr>
        <w:t>29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 w:rsidR="002E7485">
        <w:rPr>
          <w:rFonts w:asciiTheme="minorHAnsi" w:hAnsiTheme="minorHAnsi" w:cstheme="minorHAnsi"/>
          <w:b/>
          <w:sz w:val="24"/>
          <w:szCs w:val="24"/>
        </w:rPr>
        <w:t>30</w:t>
      </w:r>
    </w:p>
    <w:p w14:paraId="0F808A42" w14:textId="3E416ABF" w:rsidR="00390319" w:rsidRPr="001B2B26" w:rsidRDefault="00390319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</w:t>
      </w:r>
      <w:r w:rsidR="00923EB0">
        <w:rPr>
          <w:rFonts w:asciiTheme="minorHAnsi" w:hAnsiTheme="minorHAnsi" w:cstheme="minorHAnsi"/>
          <w:b/>
          <w:sz w:val="24"/>
          <w:szCs w:val="24"/>
        </w:rPr>
        <w:t>i 202</w:t>
      </w:r>
      <w:r w:rsidR="002E7485">
        <w:rPr>
          <w:rFonts w:asciiTheme="minorHAnsi" w:hAnsiTheme="minorHAnsi" w:cstheme="minorHAnsi"/>
          <w:b/>
          <w:sz w:val="24"/>
          <w:szCs w:val="24"/>
        </w:rPr>
        <w:t>7</w:t>
      </w:r>
      <w:r w:rsidR="00923EB0">
        <w:rPr>
          <w:rFonts w:asciiTheme="minorHAnsi" w:hAnsiTheme="minorHAnsi" w:cstheme="minorHAnsi"/>
          <w:b/>
          <w:sz w:val="24"/>
          <w:szCs w:val="24"/>
        </w:rPr>
        <w:t>/202</w:t>
      </w:r>
      <w:r w:rsidR="002E7485">
        <w:rPr>
          <w:rFonts w:asciiTheme="minorHAnsi" w:hAnsiTheme="minorHAnsi" w:cstheme="minorHAnsi"/>
          <w:b/>
          <w:sz w:val="24"/>
          <w:szCs w:val="24"/>
        </w:rPr>
        <w:t>8</w:t>
      </w:r>
    </w:p>
    <w:p w14:paraId="5144D181" w14:textId="42E66254" w:rsidR="00390319" w:rsidRPr="001B2B26" w:rsidRDefault="00390319" w:rsidP="00390319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 w:rsidR="00923EB0">
        <w:rPr>
          <w:rFonts w:asciiTheme="minorHAnsi" w:hAnsiTheme="minorHAnsi" w:cstheme="minorHAnsi"/>
          <w:b/>
          <w:sz w:val="24"/>
          <w:szCs w:val="24"/>
        </w:rPr>
        <w:t>3</w:t>
      </w:r>
      <w:r w:rsidR="00CA39E0"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58261F4C" w14:textId="77777777" w:rsidR="00FA67F8" w:rsidRPr="00360381" w:rsidRDefault="00FA67F8" w:rsidP="00FA67F8">
      <w:pPr>
        <w:rPr>
          <w:b/>
          <w:sz w:val="24"/>
          <w:szCs w:val="24"/>
        </w:rPr>
      </w:pPr>
    </w:p>
    <w:p w14:paraId="498B93DB" w14:textId="77777777" w:rsidR="00FA67F8" w:rsidRPr="0034450C" w:rsidRDefault="00FA67F8" w:rsidP="00FA67F8">
      <w:pPr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4952"/>
        <w:gridCol w:w="992"/>
        <w:gridCol w:w="1276"/>
        <w:gridCol w:w="1417"/>
        <w:gridCol w:w="1560"/>
        <w:gridCol w:w="1417"/>
        <w:gridCol w:w="1559"/>
        <w:gridCol w:w="1418"/>
      </w:tblGrid>
      <w:tr w:rsidR="0056343F" w:rsidRPr="001B2B26" w14:paraId="345C4E08" w14:textId="77777777" w:rsidTr="0056343F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2676043D" w14:textId="37E02C53" w:rsidR="0056343F" w:rsidRPr="00B3159A" w:rsidRDefault="0056343F" w:rsidP="00680A95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4952" w:type="dxa"/>
            <w:vMerge w:val="restart"/>
            <w:vAlign w:val="center"/>
            <w:hideMark/>
          </w:tcPr>
          <w:p w14:paraId="188D6B7C" w14:textId="77777777" w:rsidR="0056343F" w:rsidRPr="00B3159A" w:rsidRDefault="0056343F" w:rsidP="00511C0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046126ED" w14:textId="6886819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1E1F1263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291133F6" w14:textId="5A6EBE58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14032F99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14:paraId="5945C225" w14:textId="4826A67C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14:paraId="6435DCCE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0164C31A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119D5E04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5D2C8151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0F69D8CF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6AAF26DB" w14:textId="613DCBED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forma</w:t>
            </w:r>
          </w:p>
          <w:p w14:paraId="2A99044B" w14:textId="77777777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weryfikacji</w:t>
            </w:r>
          </w:p>
          <w:p w14:paraId="5C729F76" w14:textId="522D300B" w:rsidR="0056343F" w:rsidRPr="00B3159A" w:rsidRDefault="0056343F" w:rsidP="00511C0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56343F" w:rsidRPr="001B2B26" w14:paraId="1ECE5377" w14:textId="77777777" w:rsidTr="0056343F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12E9935E" w14:textId="77777777" w:rsidR="0056343F" w:rsidRPr="001B2B26" w:rsidRDefault="0056343F" w:rsidP="00FF4E08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4952" w:type="dxa"/>
            <w:vMerge/>
            <w:vAlign w:val="center"/>
          </w:tcPr>
          <w:p w14:paraId="25C72AA2" w14:textId="77777777" w:rsidR="0056343F" w:rsidRPr="001B2B26" w:rsidRDefault="0056343F" w:rsidP="00FF4E0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2B44909E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06CBBAB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6668406C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Merge/>
            <w:noWrap/>
            <w:vAlign w:val="center"/>
          </w:tcPr>
          <w:p w14:paraId="487C5D01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  <w:noWrap/>
            <w:vAlign w:val="center"/>
          </w:tcPr>
          <w:p w14:paraId="6608D8A3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  <w:noWrap/>
            <w:vAlign w:val="center"/>
          </w:tcPr>
          <w:p w14:paraId="7C6BC6EB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noWrap/>
            <w:vAlign w:val="center"/>
          </w:tcPr>
          <w:p w14:paraId="4DBB202E" w14:textId="77777777" w:rsidR="0056343F" w:rsidRPr="001B2B26" w:rsidRDefault="0056343F" w:rsidP="00FF4E08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923EB0" w:rsidRPr="001B2B26" w14:paraId="031FAE93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542A4C6A" w14:textId="48EC63F3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  <w:hideMark/>
          </w:tcPr>
          <w:p w14:paraId="75C27198" w14:textId="72D91BE0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color w:val="000000"/>
                <w:sz w:val="18"/>
                <w:szCs w:val="18"/>
              </w:rPr>
              <w:t>Terapia manualna</w:t>
            </w:r>
          </w:p>
        </w:tc>
        <w:tc>
          <w:tcPr>
            <w:tcW w:w="992" w:type="dxa"/>
            <w:noWrap/>
            <w:vAlign w:val="center"/>
            <w:hideMark/>
          </w:tcPr>
          <w:p w14:paraId="3F8CD46C" w14:textId="7B2D4B39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18BE04FC" w14:textId="13ABB5E8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CD1F18A" w14:textId="4A2DA902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  <w:hideMark/>
          </w:tcPr>
          <w:p w14:paraId="2D2C2B9A" w14:textId="54B98F03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12917F13" w14:textId="1E6335B2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45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72C4C45B" w14:textId="768029EB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  <w:hideMark/>
          </w:tcPr>
          <w:p w14:paraId="01ADC9B4" w14:textId="62B350C9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egz</w:t>
            </w:r>
          </w:p>
        </w:tc>
      </w:tr>
      <w:tr w:rsidR="00923EB0" w:rsidRPr="001B2B26" w14:paraId="180792DC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7178E903" w14:textId="142F2901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  <w:hideMark/>
          </w:tcPr>
          <w:p w14:paraId="468FFDFD" w14:textId="1C7060B5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color w:val="000000"/>
                <w:sz w:val="18"/>
                <w:szCs w:val="18"/>
              </w:rPr>
              <w:t>Medycyna fizykalna 3 – balneoklimatologia i odnowa biologiczna</w:t>
            </w:r>
          </w:p>
        </w:tc>
        <w:tc>
          <w:tcPr>
            <w:tcW w:w="992" w:type="dxa"/>
            <w:noWrap/>
            <w:vAlign w:val="center"/>
            <w:hideMark/>
          </w:tcPr>
          <w:p w14:paraId="1D0FA675" w14:textId="4C59B759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7C719E48" w14:textId="28DBAB53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DD230CF" w14:textId="060E4235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  <w:hideMark/>
          </w:tcPr>
          <w:p w14:paraId="73A74A64" w14:textId="6C0E93DD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73DDCC52" w14:textId="172242A1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35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1EF45882" w14:textId="242D8FC1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  <w:hideMark/>
          </w:tcPr>
          <w:p w14:paraId="1EF42A4D" w14:textId="653F797A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zal/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923EB0" w:rsidRPr="001B2B26" w14:paraId="5EFEB64C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7599AEF3" w14:textId="4F2438CE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  <w:hideMark/>
          </w:tcPr>
          <w:p w14:paraId="23D9A6DA" w14:textId="1FCD3246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Kliniczne podstawy fizjoterapii w medycynie sportowej</w:t>
            </w:r>
          </w:p>
        </w:tc>
        <w:tc>
          <w:tcPr>
            <w:tcW w:w="992" w:type="dxa"/>
            <w:noWrap/>
            <w:vAlign w:val="center"/>
            <w:hideMark/>
          </w:tcPr>
          <w:p w14:paraId="6FE2B55C" w14:textId="285AA11A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67548527" w14:textId="37E3213C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0851764" w14:textId="1F7EDCE1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7CDF1238" w14:textId="60EC74A9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14CAE5B5" w14:textId="5AEA3116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46DB11DE" w14:textId="2FA9439E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  <w:hideMark/>
          </w:tcPr>
          <w:p w14:paraId="5D494591" w14:textId="40323952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zal/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923EB0" w:rsidRPr="001B2B26" w14:paraId="3FA3C86E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6CA46DA7" w14:textId="61CDC4B2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  <w:hideMark/>
          </w:tcPr>
          <w:p w14:paraId="7B0F9D05" w14:textId="4957795E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Kliniczne podstawy fizjoterapii w chirurgii</w:t>
            </w:r>
          </w:p>
        </w:tc>
        <w:tc>
          <w:tcPr>
            <w:tcW w:w="992" w:type="dxa"/>
            <w:noWrap/>
            <w:vAlign w:val="center"/>
            <w:hideMark/>
          </w:tcPr>
          <w:p w14:paraId="2107C4AD" w14:textId="650B28FC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4210DE10" w14:textId="783038F0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C23F504" w14:textId="6D0556E1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2A7B4ED4" w14:textId="00E2F426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578BF394" w14:textId="74D2869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2F0C696E" w14:textId="5F246B0F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  <w:hideMark/>
          </w:tcPr>
          <w:p w14:paraId="0A3573AF" w14:textId="1A25D1F2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zal/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923EB0" w:rsidRPr="001B2B26" w14:paraId="7C5D4FBE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94D0539" w14:textId="37F3DE9F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  <w:hideMark/>
          </w:tcPr>
          <w:p w14:paraId="6ACE0657" w14:textId="035ED9D0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Kliniczne podstawy fizjoterapii w psychiatrii</w:t>
            </w:r>
          </w:p>
        </w:tc>
        <w:tc>
          <w:tcPr>
            <w:tcW w:w="992" w:type="dxa"/>
            <w:noWrap/>
            <w:vAlign w:val="center"/>
            <w:hideMark/>
          </w:tcPr>
          <w:p w14:paraId="7CD61F01" w14:textId="0F7538EE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3D705CAE" w14:textId="1F15B5CA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AA047AB" w14:textId="1EEBCA1F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11EA3767" w14:textId="56B5C28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615C1A72" w14:textId="65FFB8E5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256F71D0" w14:textId="284B4C60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  <w:hideMark/>
          </w:tcPr>
          <w:p w14:paraId="3F6E0FB4" w14:textId="6BEAE4C4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zal/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923EB0" w:rsidRPr="001B2B26" w14:paraId="1BD36A99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22C926AF" w14:textId="2D5711FD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  <w:hideMark/>
          </w:tcPr>
          <w:p w14:paraId="19DDC864" w14:textId="142E162B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Kliniczne podstawy fizjoterapii w geriatrii</w:t>
            </w:r>
          </w:p>
        </w:tc>
        <w:tc>
          <w:tcPr>
            <w:tcW w:w="992" w:type="dxa"/>
            <w:noWrap/>
            <w:vAlign w:val="center"/>
            <w:hideMark/>
          </w:tcPr>
          <w:p w14:paraId="6C5D5C5F" w14:textId="1249469B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54ADA39E" w14:textId="2026629B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46ACF06" w14:textId="7BA193EB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3094DEDD" w14:textId="00B4A6BF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5A369B47" w14:textId="5F5FAB60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7BEFC835" w14:textId="17ABD91E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  <w:hideMark/>
          </w:tcPr>
          <w:p w14:paraId="38E09C28" w14:textId="5DE81181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zal/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923EB0" w:rsidRPr="001B2B26" w14:paraId="6176088F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18AD2EAD" w14:textId="2AF47854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  <w:hideMark/>
          </w:tcPr>
          <w:p w14:paraId="46E45413" w14:textId="73C2736F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Kliniczne podstawy fizjoterapii w intensywnej terapii</w:t>
            </w:r>
          </w:p>
        </w:tc>
        <w:tc>
          <w:tcPr>
            <w:tcW w:w="992" w:type="dxa"/>
            <w:noWrap/>
            <w:vAlign w:val="center"/>
            <w:hideMark/>
          </w:tcPr>
          <w:p w14:paraId="407A43B4" w14:textId="173CD78E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2D843253" w14:textId="14262AAC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38B5D23" w14:textId="173FB1EC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5480F064" w14:textId="01996F5F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7192FCA6" w14:textId="4F141C3C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2EF361B8" w14:textId="04CD465F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  <w:hideMark/>
          </w:tcPr>
          <w:p w14:paraId="49F89B99" w14:textId="7FDF3E1D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zal/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923EB0" w:rsidRPr="001B2B26" w14:paraId="1D5FAF00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83336D6" w14:textId="325ED00D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  <w:hideMark/>
          </w:tcPr>
          <w:p w14:paraId="2FCB5DE6" w14:textId="5EDFC591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Kliniczne podstawy fizjoterapii w onkologii i medycynie paliatywnej 2</w:t>
            </w:r>
          </w:p>
        </w:tc>
        <w:tc>
          <w:tcPr>
            <w:tcW w:w="992" w:type="dxa"/>
            <w:noWrap/>
            <w:vAlign w:val="center"/>
            <w:hideMark/>
          </w:tcPr>
          <w:p w14:paraId="27DE1633" w14:textId="49B35D9F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0E066D9C" w14:textId="011B6778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7A7AD4D" w14:textId="135D1DBE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66B01C37" w14:textId="764ACFDF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0D37617F" w14:textId="6B876412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20A3EDC0" w14:textId="40E66A28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  <w:hideMark/>
          </w:tcPr>
          <w:p w14:paraId="4BE4A375" w14:textId="614081F0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zal/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923EB0" w:rsidRPr="001B2B26" w14:paraId="6104F671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7AC95143" w14:textId="02C5AF01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  <w:hideMark/>
          </w:tcPr>
          <w:p w14:paraId="183F755F" w14:textId="0851BBF4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kliniczna w dysfunkcjach układu ruchu w ortopedii i traumatologii 2</w:t>
            </w:r>
          </w:p>
        </w:tc>
        <w:tc>
          <w:tcPr>
            <w:tcW w:w="992" w:type="dxa"/>
            <w:noWrap/>
            <w:vAlign w:val="center"/>
            <w:hideMark/>
          </w:tcPr>
          <w:p w14:paraId="55868511" w14:textId="32BC7B61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24ABC8ED" w14:textId="03D60199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D47E737" w14:textId="00AA82A3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60" w:type="dxa"/>
            <w:noWrap/>
            <w:vAlign w:val="center"/>
            <w:hideMark/>
          </w:tcPr>
          <w:p w14:paraId="7A7E0EE1" w14:textId="28624962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510DCF24" w14:textId="4587ED9B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19D0663B" w14:textId="15D24840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  <w:hideMark/>
          </w:tcPr>
          <w:p w14:paraId="6AEEAA37" w14:textId="59244AE4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egz</w:t>
            </w:r>
          </w:p>
        </w:tc>
      </w:tr>
      <w:tr w:rsidR="00923EB0" w:rsidRPr="001B2B26" w14:paraId="578D94CA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166F2DA3" w14:textId="6059E624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  <w:hideMark/>
          </w:tcPr>
          <w:p w14:paraId="42367EDC" w14:textId="485F02E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kliniczna w dysfunkcjach układu ruchu w medycynie sportowej 1</w:t>
            </w:r>
          </w:p>
        </w:tc>
        <w:tc>
          <w:tcPr>
            <w:tcW w:w="992" w:type="dxa"/>
            <w:noWrap/>
            <w:vAlign w:val="center"/>
            <w:hideMark/>
          </w:tcPr>
          <w:p w14:paraId="3FADA40D" w14:textId="7A084975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037B504E" w14:textId="2AF714E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2CC4820D" w14:textId="1462865D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60" w:type="dxa"/>
            <w:noWrap/>
            <w:vAlign w:val="center"/>
            <w:hideMark/>
          </w:tcPr>
          <w:p w14:paraId="09BDEBAB" w14:textId="22C9657E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5606A269" w14:textId="05247FF6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57918530" w14:textId="15E4C10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  <w:hideMark/>
          </w:tcPr>
          <w:p w14:paraId="04AF63A0" w14:textId="0F34117F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zal/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923EB0" w:rsidRPr="001B2B26" w14:paraId="57D7D0EB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6D91F4E7" w14:textId="5B8FE623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  <w:hideMark/>
          </w:tcPr>
          <w:p w14:paraId="136D34DC" w14:textId="5F9D72C0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kliniczna w dysfunkcjach układu ruchu w neurologii i neurochirurgii 2</w:t>
            </w:r>
          </w:p>
        </w:tc>
        <w:tc>
          <w:tcPr>
            <w:tcW w:w="992" w:type="dxa"/>
            <w:noWrap/>
            <w:vAlign w:val="center"/>
            <w:hideMark/>
          </w:tcPr>
          <w:p w14:paraId="5F91A7F9" w14:textId="06CC9EB3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71E5E34E" w14:textId="72F0FA70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B4E1E1A" w14:textId="0C016AD3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  <w:hideMark/>
          </w:tcPr>
          <w:p w14:paraId="1EE57B2D" w14:textId="2D6BE7D6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64B33BDF" w14:textId="4F10410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4B0CC1A3" w14:textId="139306B0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  <w:hideMark/>
          </w:tcPr>
          <w:p w14:paraId="436D6C12" w14:textId="2B2BF818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egz</w:t>
            </w:r>
          </w:p>
        </w:tc>
      </w:tr>
      <w:tr w:rsidR="00923EB0" w:rsidRPr="001B2B26" w14:paraId="7CCE3052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D76B42C" w14:textId="50D969E3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  <w:hideMark/>
          </w:tcPr>
          <w:p w14:paraId="1DEAA592" w14:textId="47B291D2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kliniczna w dysfunkcjach układu ruchu w reumatologii</w:t>
            </w:r>
          </w:p>
        </w:tc>
        <w:tc>
          <w:tcPr>
            <w:tcW w:w="992" w:type="dxa"/>
            <w:noWrap/>
            <w:vAlign w:val="center"/>
            <w:hideMark/>
          </w:tcPr>
          <w:p w14:paraId="4DDEA49C" w14:textId="601F298F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715DD4F4" w14:textId="268A4C2F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7BF7E24" w14:textId="755829A9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  <w:hideMark/>
          </w:tcPr>
          <w:p w14:paraId="4856FB53" w14:textId="52433081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4BF48D99" w14:textId="3EDA25AF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7FE8F661" w14:textId="441246B3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  <w:hideMark/>
          </w:tcPr>
          <w:p w14:paraId="2740D23D" w14:textId="081AB1D2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923EB0" w:rsidRPr="001B2B26" w14:paraId="5A817A95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D20A28B" w14:textId="03248428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  <w:hideMark/>
          </w:tcPr>
          <w:p w14:paraId="38085F93" w14:textId="22AAF226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 chorobach wewnętrznych w kardiologii i kardiochirurgii 1</w:t>
            </w:r>
          </w:p>
        </w:tc>
        <w:tc>
          <w:tcPr>
            <w:tcW w:w="992" w:type="dxa"/>
            <w:noWrap/>
            <w:vAlign w:val="center"/>
            <w:hideMark/>
          </w:tcPr>
          <w:p w14:paraId="34476345" w14:textId="2B241B19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31B811E1" w14:textId="233068AC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7D92A6F9" w14:textId="27638414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560" w:type="dxa"/>
            <w:noWrap/>
            <w:vAlign w:val="center"/>
            <w:hideMark/>
          </w:tcPr>
          <w:p w14:paraId="7E1C8E2C" w14:textId="2FCEC53D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28872798" w14:textId="5FE4178D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6406C490" w14:textId="5D9748FF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  <w:hideMark/>
          </w:tcPr>
          <w:p w14:paraId="72AFBA0D" w14:textId="752F2FA9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zal/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923EB0" w:rsidRPr="001B2B26" w14:paraId="46D598AC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34489BB1" w14:textId="2E4468B2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  <w:hideMark/>
          </w:tcPr>
          <w:p w14:paraId="6089AEEA" w14:textId="422584D0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pulmonologii</w:t>
            </w:r>
          </w:p>
        </w:tc>
        <w:tc>
          <w:tcPr>
            <w:tcW w:w="992" w:type="dxa"/>
            <w:noWrap/>
            <w:vAlign w:val="center"/>
            <w:hideMark/>
          </w:tcPr>
          <w:p w14:paraId="1D082A24" w14:textId="1FF77F25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5D456677" w14:textId="74D57565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A78D6B2" w14:textId="3F81791C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  <w:hideMark/>
          </w:tcPr>
          <w:p w14:paraId="18D140FC" w14:textId="650FF1A6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2EB6C09D" w14:textId="01FEC3A6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3408224D" w14:textId="2DE0E082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  <w:hideMark/>
          </w:tcPr>
          <w:p w14:paraId="3718A097" w14:textId="69992A2B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923EB0" w:rsidRPr="001B2B26" w14:paraId="5FCD4D43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B4ED3D5" w14:textId="33F3B2DA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  <w:hideMark/>
          </w:tcPr>
          <w:p w14:paraId="6A214195" w14:textId="3BC923F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chirurgii</w:t>
            </w:r>
          </w:p>
        </w:tc>
        <w:tc>
          <w:tcPr>
            <w:tcW w:w="992" w:type="dxa"/>
            <w:noWrap/>
            <w:vAlign w:val="center"/>
            <w:hideMark/>
          </w:tcPr>
          <w:p w14:paraId="18DDDB9B" w14:textId="6D591329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123E810F" w14:textId="0D40FD90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02E9D553" w14:textId="36232296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  <w:hideMark/>
          </w:tcPr>
          <w:p w14:paraId="5FA97F75" w14:textId="7CF2A2A4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048B8F17" w14:textId="2296A7D2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78FD18D4" w14:textId="06426B50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  <w:hideMark/>
          </w:tcPr>
          <w:p w14:paraId="20AE750E" w14:textId="67F0B530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923EB0" w:rsidRPr="001B2B26" w14:paraId="58926E5F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47D54B92" w14:textId="1863DB31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5CC0FAED" w14:textId="49DC97BB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ginekologii i położnictwie</w:t>
            </w:r>
          </w:p>
        </w:tc>
        <w:tc>
          <w:tcPr>
            <w:tcW w:w="992" w:type="dxa"/>
            <w:noWrap/>
            <w:vAlign w:val="center"/>
          </w:tcPr>
          <w:p w14:paraId="72673C99" w14:textId="2EB5ABDD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7D8CA600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17C947E9" w14:textId="0A8F095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1FD87D81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F5378C2" w14:textId="2C661018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504C7B79" w14:textId="6284391D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</w:tcPr>
          <w:p w14:paraId="2129B85C" w14:textId="059009EC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923EB0" w:rsidRPr="001B2B26" w14:paraId="7A00A542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4A12142" w14:textId="01D943EF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3485A649" w14:textId="070FC6D9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psychiatrii</w:t>
            </w:r>
          </w:p>
        </w:tc>
        <w:tc>
          <w:tcPr>
            <w:tcW w:w="992" w:type="dxa"/>
            <w:noWrap/>
            <w:vAlign w:val="center"/>
          </w:tcPr>
          <w:p w14:paraId="06491909" w14:textId="034C2DF5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3D5231EE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15525221" w14:textId="1C8BC02D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1225673A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3FF5C821" w14:textId="38584111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530B6C55" w14:textId="2CC4EE09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</w:tcPr>
          <w:p w14:paraId="7847EA9E" w14:textId="19ECA65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923EB0" w:rsidRPr="001B2B26" w14:paraId="0195366E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5D0CA8B" w14:textId="26B60DA1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35F6E9D3" w14:textId="3135B1E8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Fizjoterapia w chorobach wewnętrznych w onkologii i medycynie paliatywnej</w:t>
            </w:r>
          </w:p>
        </w:tc>
        <w:tc>
          <w:tcPr>
            <w:tcW w:w="992" w:type="dxa"/>
            <w:noWrap/>
            <w:vAlign w:val="center"/>
          </w:tcPr>
          <w:p w14:paraId="5C750763" w14:textId="73F6D1A4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10A9429A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486CB50F" w14:textId="5ED581E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0D6AD340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636E6B6" w14:textId="3FE5688A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133DB142" w14:textId="5EE84601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</w:tcPr>
          <w:p w14:paraId="40C5DBFC" w14:textId="0FD28655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923EB0" w:rsidRPr="001B2B26" w14:paraId="289E2799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5455D24E" w14:textId="1A7828EC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7B71EAF3" w14:textId="0EC6A880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Diagnostyka funkcjonalna w dysfunkcjach układu ruchu 1</w:t>
            </w:r>
          </w:p>
        </w:tc>
        <w:tc>
          <w:tcPr>
            <w:tcW w:w="992" w:type="dxa"/>
            <w:noWrap/>
            <w:vAlign w:val="center"/>
          </w:tcPr>
          <w:p w14:paraId="5C4F782B" w14:textId="763AE3E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6FC1E841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7CF7EF42" w14:textId="4C4617F8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4EA2BBAD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406A9B2" w14:textId="38125318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1EA9074E" w14:textId="320A9CEE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5589F58E" w14:textId="5C332ECD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z</w:t>
            </w:r>
            <w:r w:rsidRPr="006C10F5">
              <w:rPr>
                <w:rFonts w:ascii="Times New Roman" w:hAnsi="Times New Roman"/>
                <w:sz w:val="18"/>
                <w:szCs w:val="18"/>
              </w:rPr>
              <w:t>al</w:t>
            </w:r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6C10F5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923EB0" w:rsidRPr="001B2B26" w14:paraId="2116AFDC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5661D858" w14:textId="32974E3B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02B597EA" w14:textId="71A10C84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Diagnostyka funkcjonalna w dysfunkcjach układu ruchu 2</w:t>
            </w:r>
          </w:p>
        </w:tc>
        <w:tc>
          <w:tcPr>
            <w:tcW w:w="992" w:type="dxa"/>
            <w:noWrap/>
            <w:vAlign w:val="center"/>
          </w:tcPr>
          <w:p w14:paraId="0B91ADB9" w14:textId="4A6A110C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6EC25126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2FAFFF74" w14:textId="621CE52E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0DE7DBFC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12EF1A08" w14:textId="0990FE2A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79C66351" w14:textId="1A734CAE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</w:tcPr>
          <w:p w14:paraId="4ADD2664" w14:textId="54516442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923EB0" w:rsidRPr="001B2B26" w14:paraId="4485A1C9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7E65431D" w14:textId="518028E5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0DCCB895" w14:textId="3CADA8C4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Diagnostyka funkcjonalna w wieku rozwojowym 1</w:t>
            </w:r>
          </w:p>
        </w:tc>
        <w:tc>
          <w:tcPr>
            <w:tcW w:w="992" w:type="dxa"/>
            <w:noWrap/>
            <w:vAlign w:val="center"/>
          </w:tcPr>
          <w:p w14:paraId="01D1E827" w14:textId="6D303D4B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6CC3C03C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2CB2B41D" w14:textId="6EAC5B22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5EB47FBF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D95999A" w14:textId="65310EFA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7F329344" w14:textId="26186EC1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52488E3D" w14:textId="125DA51A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923EB0" w:rsidRPr="001B2B26" w14:paraId="4FD0F7F7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559C7DE0" w14:textId="2D9398C2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6F95DCC1" w14:textId="12581ACE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Diagnostyka funkcjonalna w wieku rozwojowym 2</w:t>
            </w:r>
          </w:p>
        </w:tc>
        <w:tc>
          <w:tcPr>
            <w:tcW w:w="992" w:type="dxa"/>
            <w:noWrap/>
            <w:vAlign w:val="center"/>
          </w:tcPr>
          <w:p w14:paraId="6342C4E8" w14:textId="5908F985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1388EE99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07360FCB" w14:textId="4859555B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400898AA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4D59B42" w14:textId="262C6F6F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1B2033A" w14:textId="11BBB3F8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</w:tcPr>
          <w:p w14:paraId="15329027" w14:textId="68F3DEDF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923EB0" w:rsidRPr="001B2B26" w14:paraId="7524207C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1EC5A9BB" w14:textId="6EBA108A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4952" w:type="dxa"/>
            <w:vAlign w:val="center"/>
          </w:tcPr>
          <w:p w14:paraId="200D2D19" w14:textId="73195DD0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Praktyka z fizjoterapii klinicznej, fizykoterapii i masażu</w:t>
            </w:r>
          </w:p>
        </w:tc>
        <w:tc>
          <w:tcPr>
            <w:tcW w:w="992" w:type="dxa"/>
            <w:noWrap/>
            <w:vAlign w:val="center"/>
          </w:tcPr>
          <w:p w14:paraId="3487DA78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5AD504E2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39294365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7F0B45BD" w14:textId="2F30F31E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6E7F71DF" w14:textId="03EB97CD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A406EED" w14:textId="002B350B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33E77">
              <w:rPr>
                <w:rFonts w:ascii="Times New Roman" w:hAnsi="Times New Roman"/>
                <w:bCs/>
                <w:sz w:val="18"/>
                <w:szCs w:val="18"/>
              </w:rPr>
              <w:t>4,0</w:t>
            </w:r>
          </w:p>
        </w:tc>
        <w:tc>
          <w:tcPr>
            <w:tcW w:w="1418" w:type="dxa"/>
            <w:noWrap/>
            <w:vAlign w:val="center"/>
          </w:tcPr>
          <w:p w14:paraId="04EC37C4" w14:textId="149EA8DC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</w:p>
        </w:tc>
      </w:tr>
      <w:tr w:rsidR="00923EB0" w:rsidRPr="001B2B26" w14:paraId="72D47E72" w14:textId="77777777" w:rsidTr="00CA0A66">
        <w:trPr>
          <w:trHeight w:val="289"/>
        </w:trPr>
        <w:tc>
          <w:tcPr>
            <w:tcW w:w="1002" w:type="dxa"/>
            <w:noWrap/>
            <w:vAlign w:val="center"/>
          </w:tcPr>
          <w:p w14:paraId="05FF1D6D" w14:textId="25C0CCCD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4952" w:type="dxa"/>
            <w:vAlign w:val="center"/>
          </w:tcPr>
          <w:p w14:paraId="27189320" w14:textId="707DA440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A1AA2">
              <w:rPr>
                <w:rFonts w:ascii="Times New Roman" w:hAnsi="Times New Roman"/>
                <w:sz w:val="18"/>
                <w:szCs w:val="18"/>
              </w:rPr>
              <w:t>Wakacyjna praktyka profilowana - wybieralna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74D0F2C3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14:paraId="0EFE0F44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</w:tcPr>
          <w:p w14:paraId="439C50E3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center"/>
          </w:tcPr>
          <w:p w14:paraId="5ED7DC3F" w14:textId="1F131E1E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A29372E" w14:textId="3B7729E8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A368E78" w14:textId="658F8E48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bCs/>
                <w:sz w:val="18"/>
                <w:szCs w:val="18"/>
              </w:rPr>
              <w:t>7,0</w:t>
            </w:r>
          </w:p>
        </w:tc>
        <w:tc>
          <w:tcPr>
            <w:tcW w:w="1418" w:type="dxa"/>
            <w:noWrap/>
            <w:vAlign w:val="center"/>
          </w:tcPr>
          <w:p w14:paraId="5A045241" w14:textId="4F525AAA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C10F5">
              <w:rPr>
                <w:rFonts w:ascii="Times New Roman" w:hAnsi="Times New Roman"/>
                <w:sz w:val="18"/>
                <w:szCs w:val="18"/>
              </w:rPr>
              <w:t>zal</w:t>
            </w:r>
          </w:p>
        </w:tc>
      </w:tr>
      <w:tr w:rsidR="00923EB0" w:rsidRPr="001B2B26" w14:paraId="4B74CBD9" w14:textId="77777777" w:rsidTr="00CA0A66">
        <w:trPr>
          <w:trHeight w:val="289"/>
        </w:trPr>
        <w:tc>
          <w:tcPr>
            <w:tcW w:w="5954" w:type="dxa"/>
            <w:gridSpan w:val="2"/>
            <w:noWrap/>
            <w:vAlign w:val="center"/>
            <w:hideMark/>
          </w:tcPr>
          <w:p w14:paraId="6219DF80" w14:textId="77777777" w:rsidR="00923EB0" w:rsidRPr="001B2B26" w:rsidRDefault="00923EB0" w:rsidP="00923EB0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01B60" w14:textId="7F3D2DFC" w:rsidR="00923EB0" w:rsidRPr="00CA0A66" w:rsidRDefault="00923EB0" w:rsidP="00923EB0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480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6FE9A" w14:textId="77777777" w:rsidR="00923EB0" w:rsidRPr="00CA0A66" w:rsidRDefault="00923EB0" w:rsidP="00923EB0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233C9" w14:textId="2ECF055D" w:rsidR="00923EB0" w:rsidRPr="00CA0A66" w:rsidRDefault="00923EB0" w:rsidP="00923EB0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345 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977B0" w14:textId="18E224D7" w:rsidR="00923EB0" w:rsidRPr="00CA0A66" w:rsidRDefault="00923EB0" w:rsidP="00923EB0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300 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619AB0" w14:textId="21D58525" w:rsidR="00923EB0" w:rsidRPr="00CA0A66" w:rsidRDefault="00923EB0" w:rsidP="00923EB0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1125 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78469A" w14:textId="2EAEEB52" w:rsidR="00923EB0" w:rsidRPr="00CA0A66" w:rsidRDefault="00923EB0" w:rsidP="00923EB0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60,0 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6D3954BD" w14:textId="77777777" w:rsidR="00923EB0" w:rsidRPr="001B2B26" w:rsidRDefault="00923EB0" w:rsidP="00923EB0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</w:tbl>
    <w:p w14:paraId="10B92207" w14:textId="77777777" w:rsidR="0043191F" w:rsidRDefault="0043191F" w:rsidP="0043191F"/>
    <w:p w14:paraId="690A0CB1" w14:textId="77777777" w:rsidR="00E26C24" w:rsidRPr="007C7FCB" w:rsidRDefault="00E26C24" w:rsidP="00E26C24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4195C6DB" w14:textId="77777777" w:rsidR="00E26C24" w:rsidRPr="007C7FCB" w:rsidRDefault="00E26C24" w:rsidP="00E26C24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</w:p>
    <w:p w14:paraId="29FA9042" w14:textId="77777777" w:rsidR="00E26C24" w:rsidRPr="007C7FCB" w:rsidRDefault="00E26C24" w:rsidP="00E26C24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***</w:t>
      </w:r>
      <w:r>
        <w:rPr>
          <w:rFonts w:asciiTheme="minorHAnsi" w:hAnsiTheme="minorHAnsi" w:cstheme="minorHAnsi"/>
          <w:sz w:val="20"/>
          <w:szCs w:val="20"/>
        </w:rPr>
        <w:t xml:space="preserve"> należy </w:t>
      </w:r>
      <w:r w:rsidRPr="007C7FCB">
        <w:rPr>
          <w:rFonts w:asciiTheme="minorHAnsi" w:hAnsiTheme="minorHAnsi" w:cstheme="minorHAnsi"/>
          <w:sz w:val="20"/>
          <w:szCs w:val="20"/>
        </w:rPr>
        <w:t>wpisać symbol zgodnie z legendą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1984"/>
      </w:tblGrid>
      <w:tr w:rsidR="00E26C24" w:rsidRPr="00481792" w14:paraId="32A46AD8" w14:textId="77777777" w:rsidTr="00CA5CE3">
        <w:tc>
          <w:tcPr>
            <w:tcW w:w="846" w:type="dxa"/>
          </w:tcPr>
          <w:p w14:paraId="43542C5A" w14:textId="77777777" w:rsidR="00E26C24" w:rsidRPr="00481792" w:rsidRDefault="00E26C2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</w:t>
            </w:r>
          </w:p>
        </w:tc>
        <w:tc>
          <w:tcPr>
            <w:tcW w:w="1984" w:type="dxa"/>
          </w:tcPr>
          <w:p w14:paraId="0F365696" w14:textId="77777777" w:rsidR="00E26C24" w:rsidRPr="00481792" w:rsidRDefault="00E26C2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zaliczenie</w:t>
            </w:r>
          </w:p>
        </w:tc>
      </w:tr>
      <w:tr w:rsidR="00E26C24" w:rsidRPr="00481792" w14:paraId="33AC6467" w14:textId="77777777" w:rsidTr="00CA5CE3">
        <w:tc>
          <w:tcPr>
            <w:tcW w:w="846" w:type="dxa"/>
          </w:tcPr>
          <w:p w14:paraId="68A3BCB4" w14:textId="77777777" w:rsidR="00E26C24" w:rsidRPr="00481792" w:rsidRDefault="00E26C2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zal/o</w:t>
            </w:r>
          </w:p>
        </w:tc>
        <w:tc>
          <w:tcPr>
            <w:tcW w:w="1984" w:type="dxa"/>
          </w:tcPr>
          <w:p w14:paraId="6C8B363B" w14:textId="77777777" w:rsidR="00E26C24" w:rsidRPr="00481792" w:rsidRDefault="00E26C2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zaliczenie na ocenę</w:t>
            </w:r>
          </w:p>
        </w:tc>
      </w:tr>
      <w:tr w:rsidR="00E26C24" w:rsidRPr="00481792" w14:paraId="25823B0A" w14:textId="77777777" w:rsidTr="00CA5CE3">
        <w:tc>
          <w:tcPr>
            <w:tcW w:w="846" w:type="dxa"/>
          </w:tcPr>
          <w:p w14:paraId="77949DB4" w14:textId="77777777" w:rsidR="00E26C24" w:rsidRPr="00481792" w:rsidRDefault="00E26C2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egz</w:t>
            </w:r>
          </w:p>
        </w:tc>
        <w:tc>
          <w:tcPr>
            <w:tcW w:w="1984" w:type="dxa"/>
          </w:tcPr>
          <w:p w14:paraId="1B72FDE0" w14:textId="77777777" w:rsidR="00E26C24" w:rsidRPr="00481792" w:rsidRDefault="00E26C2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 xml:space="preserve">egzamin </w:t>
            </w:r>
          </w:p>
        </w:tc>
      </w:tr>
    </w:tbl>
    <w:p w14:paraId="1A577D0B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D344336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C955279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8B89456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0CD071D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05A1DB1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35C49A6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7B2C5B0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12BD23D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38D08FB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979C8D2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D41F0D2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2B21BAA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8A3DF34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6E60743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E2E69F5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2CC24EE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0DF79AB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A5EF2F3" w14:textId="77777777" w:rsidR="00C61795" w:rsidRDefault="00C61795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A956F07" w14:textId="681583EB" w:rsidR="00BE2EB8" w:rsidRPr="001B2B26" w:rsidRDefault="00BE2EB8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 w:rsidR="002E7485">
        <w:rPr>
          <w:rFonts w:asciiTheme="minorHAnsi" w:hAnsiTheme="minorHAnsi" w:cstheme="minorHAnsi"/>
          <w:b/>
          <w:sz w:val="24"/>
          <w:szCs w:val="24"/>
        </w:rPr>
        <w:t>25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 w:rsidR="002E7485"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 w:rsidR="002E7485">
        <w:rPr>
          <w:rFonts w:asciiTheme="minorHAnsi" w:hAnsiTheme="minorHAnsi" w:cstheme="minorHAnsi"/>
          <w:b/>
          <w:sz w:val="24"/>
          <w:szCs w:val="24"/>
        </w:rPr>
        <w:t>29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 w:rsidR="002E7485">
        <w:rPr>
          <w:rFonts w:asciiTheme="minorHAnsi" w:hAnsiTheme="minorHAnsi" w:cstheme="minorHAnsi"/>
          <w:b/>
          <w:sz w:val="24"/>
          <w:szCs w:val="24"/>
        </w:rPr>
        <w:t>30</w:t>
      </w:r>
    </w:p>
    <w:p w14:paraId="01D15629" w14:textId="5D084015" w:rsidR="00BE2EB8" w:rsidRPr="001B2B26" w:rsidRDefault="00BE2EB8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</w:t>
      </w:r>
      <w:r>
        <w:rPr>
          <w:rFonts w:asciiTheme="minorHAnsi" w:hAnsiTheme="minorHAnsi" w:cstheme="minorHAnsi"/>
          <w:b/>
          <w:sz w:val="24"/>
          <w:szCs w:val="24"/>
        </w:rPr>
        <w:t>i 202</w:t>
      </w:r>
      <w:r w:rsidR="002E7485">
        <w:rPr>
          <w:rFonts w:asciiTheme="minorHAnsi" w:hAnsiTheme="minorHAnsi" w:cstheme="minorHAnsi"/>
          <w:b/>
          <w:sz w:val="24"/>
          <w:szCs w:val="24"/>
        </w:rPr>
        <w:t>8</w:t>
      </w:r>
      <w:r>
        <w:rPr>
          <w:rFonts w:asciiTheme="minorHAnsi" w:hAnsiTheme="minorHAnsi" w:cstheme="minorHAnsi"/>
          <w:b/>
          <w:sz w:val="24"/>
          <w:szCs w:val="24"/>
        </w:rPr>
        <w:t>/202</w:t>
      </w:r>
      <w:r w:rsidR="002E7485">
        <w:rPr>
          <w:rFonts w:asciiTheme="minorHAnsi" w:hAnsiTheme="minorHAnsi" w:cstheme="minorHAnsi"/>
          <w:b/>
          <w:sz w:val="24"/>
          <w:szCs w:val="24"/>
        </w:rPr>
        <w:t>9</w:t>
      </w:r>
    </w:p>
    <w:p w14:paraId="56E3049C" w14:textId="30F2A207" w:rsidR="00BE2EB8" w:rsidRPr="001B2B26" w:rsidRDefault="00BE2EB8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4</w:t>
      </w:r>
      <w:r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5E34CAD6" w14:textId="77777777" w:rsidR="00BE2EB8" w:rsidRPr="00360381" w:rsidRDefault="00BE2EB8" w:rsidP="00BE2EB8">
      <w:pPr>
        <w:rPr>
          <w:b/>
          <w:sz w:val="24"/>
          <w:szCs w:val="24"/>
        </w:rPr>
      </w:pPr>
    </w:p>
    <w:p w14:paraId="2A564F62" w14:textId="77777777" w:rsidR="00BE2EB8" w:rsidRPr="0034450C" w:rsidRDefault="00BE2EB8" w:rsidP="00BE2EB8">
      <w:pPr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4952"/>
        <w:gridCol w:w="992"/>
        <w:gridCol w:w="1276"/>
        <w:gridCol w:w="1417"/>
        <w:gridCol w:w="1560"/>
        <w:gridCol w:w="1417"/>
        <w:gridCol w:w="1559"/>
        <w:gridCol w:w="1418"/>
      </w:tblGrid>
      <w:tr w:rsidR="00BE2EB8" w:rsidRPr="001B2B26" w14:paraId="0EBDFD68" w14:textId="77777777" w:rsidTr="00CA5CE3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4C301BB2" w14:textId="77777777" w:rsidR="00BE2EB8" w:rsidRPr="00B3159A" w:rsidRDefault="00BE2EB8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4952" w:type="dxa"/>
            <w:vMerge w:val="restart"/>
            <w:vAlign w:val="center"/>
            <w:hideMark/>
          </w:tcPr>
          <w:p w14:paraId="6CA3653C" w14:textId="77777777" w:rsidR="00BE2EB8" w:rsidRPr="00B3159A" w:rsidRDefault="00BE2EB8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536FAC60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7E34C932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4A1779B3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01A4AFA8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14:paraId="25F37B87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14:paraId="08D6A611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2DAD85BF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74F0CEFB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55416C87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49ED6A82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341BD38C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forma</w:t>
            </w:r>
          </w:p>
          <w:p w14:paraId="2A8F5EED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weryfikacji</w:t>
            </w:r>
          </w:p>
          <w:p w14:paraId="5939855C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BE2EB8" w:rsidRPr="001B2B26" w14:paraId="52A87E11" w14:textId="77777777" w:rsidTr="00CA5CE3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29AF303C" w14:textId="77777777" w:rsidR="00BE2EB8" w:rsidRPr="001B2B26" w:rsidRDefault="00BE2EB8" w:rsidP="00CA5CE3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4952" w:type="dxa"/>
            <w:vMerge/>
            <w:vAlign w:val="center"/>
          </w:tcPr>
          <w:p w14:paraId="40DA4324" w14:textId="77777777" w:rsidR="00BE2EB8" w:rsidRPr="001B2B26" w:rsidRDefault="00BE2EB8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104E91A6" w14:textId="77777777" w:rsidR="00BE2EB8" w:rsidRPr="001B2B26" w:rsidRDefault="00BE2EB8" w:rsidP="00CA5CE3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3136516A" w14:textId="77777777" w:rsidR="00BE2EB8" w:rsidRPr="001B2B26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0BDE2D9F" w14:textId="77777777" w:rsidR="00BE2EB8" w:rsidRPr="001B2B26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Merge/>
            <w:noWrap/>
            <w:vAlign w:val="center"/>
          </w:tcPr>
          <w:p w14:paraId="6588E5A1" w14:textId="77777777" w:rsidR="00BE2EB8" w:rsidRPr="001B2B26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  <w:noWrap/>
            <w:vAlign w:val="center"/>
          </w:tcPr>
          <w:p w14:paraId="4FDE4C85" w14:textId="77777777" w:rsidR="00BE2EB8" w:rsidRPr="001B2B26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  <w:noWrap/>
            <w:vAlign w:val="center"/>
          </w:tcPr>
          <w:p w14:paraId="1E2A6DE6" w14:textId="77777777" w:rsidR="00BE2EB8" w:rsidRPr="001B2B26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noWrap/>
            <w:vAlign w:val="center"/>
          </w:tcPr>
          <w:p w14:paraId="5CC6D364" w14:textId="77777777" w:rsidR="00BE2EB8" w:rsidRPr="001B2B26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BE2EB8" w:rsidRPr="001B2B26" w14:paraId="24F6B542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24F92ABE" w14:textId="7D0C5812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B</w:t>
            </w:r>
          </w:p>
        </w:tc>
        <w:tc>
          <w:tcPr>
            <w:tcW w:w="4952" w:type="dxa"/>
            <w:vAlign w:val="center"/>
          </w:tcPr>
          <w:p w14:paraId="05E98954" w14:textId="5D9B97A2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Dydaktyka fizjoterapii</w:t>
            </w:r>
          </w:p>
        </w:tc>
        <w:tc>
          <w:tcPr>
            <w:tcW w:w="992" w:type="dxa"/>
            <w:noWrap/>
            <w:vAlign w:val="center"/>
          </w:tcPr>
          <w:p w14:paraId="6B4607DF" w14:textId="35150DAD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78A8E43A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02488CC5" w14:textId="03BA67F0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344D133F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0BE81BC7" w14:textId="21321D9C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627E5B23" w14:textId="1AA69EB9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247B303F" w14:textId="0523E9C4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r>
              <w:rPr>
                <w:rFonts w:ascii="Times New Roman" w:hAnsi="Times New Roman"/>
                <w:sz w:val="18"/>
                <w:szCs w:val="18"/>
              </w:rPr>
              <w:t>/o</w:t>
            </w:r>
          </w:p>
        </w:tc>
      </w:tr>
      <w:tr w:rsidR="00BE2EB8" w:rsidRPr="001B2B26" w14:paraId="70AC937D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27946CAF" w14:textId="4DCBAD6A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B</w:t>
            </w:r>
          </w:p>
        </w:tc>
        <w:tc>
          <w:tcPr>
            <w:tcW w:w="4952" w:type="dxa"/>
            <w:vAlign w:val="center"/>
          </w:tcPr>
          <w:p w14:paraId="041A48E6" w14:textId="19C8919A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Zarządzanie i marketing</w:t>
            </w:r>
          </w:p>
        </w:tc>
        <w:tc>
          <w:tcPr>
            <w:tcW w:w="992" w:type="dxa"/>
            <w:noWrap/>
            <w:vAlign w:val="center"/>
          </w:tcPr>
          <w:p w14:paraId="7F6B526D" w14:textId="3E868F78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53462C9D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462A572E" w14:textId="4B3AD638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noWrap/>
            <w:vAlign w:val="center"/>
          </w:tcPr>
          <w:p w14:paraId="615F58E0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1E16910" w14:textId="2B390434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15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5F883C90" w14:textId="4562FAE8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08885188" w14:textId="01408315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4B572E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BE2EB8" w:rsidRPr="001B2B26" w14:paraId="50A2FDFA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27A30E62" w14:textId="22F16637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</w:tcPr>
          <w:p w14:paraId="356B95B3" w14:textId="21EB1E8E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Metody specjalne fizjoterapii 1</w:t>
            </w:r>
          </w:p>
        </w:tc>
        <w:tc>
          <w:tcPr>
            <w:tcW w:w="992" w:type="dxa"/>
            <w:noWrap/>
            <w:vAlign w:val="center"/>
          </w:tcPr>
          <w:p w14:paraId="7B5AD488" w14:textId="53FFF302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669863CF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7F39E685" w14:textId="1D1A6583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75</w:t>
            </w:r>
          </w:p>
        </w:tc>
        <w:tc>
          <w:tcPr>
            <w:tcW w:w="1560" w:type="dxa"/>
            <w:noWrap/>
            <w:vAlign w:val="center"/>
          </w:tcPr>
          <w:p w14:paraId="6B4D72DA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153BFCD3" w14:textId="18B5233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85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95EE639" w14:textId="7814B989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</w:tcPr>
          <w:p w14:paraId="08B2DBB2" w14:textId="4E1EC4B0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BE2EB8" w:rsidRPr="001B2B26" w14:paraId="238D63D2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17F63025" w14:textId="0D6C80F6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</w:tcPr>
          <w:p w14:paraId="5AA1CA7D" w14:textId="169C1BDC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Metody specjalne fizjoterapii 2</w:t>
            </w:r>
          </w:p>
        </w:tc>
        <w:tc>
          <w:tcPr>
            <w:tcW w:w="992" w:type="dxa"/>
            <w:noWrap/>
            <w:vAlign w:val="center"/>
          </w:tcPr>
          <w:p w14:paraId="0BE20F74" w14:textId="7DE58D20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7A779A25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596188CF" w14:textId="6A640C65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75</w:t>
            </w:r>
          </w:p>
        </w:tc>
        <w:tc>
          <w:tcPr>
            <w:tcW w:w="1560" w:type="dxa"/>
            <w:noWrap/>
            <w:vAlign w:val="center"/>
          </w:tcPr>
          <w:p w14:paraId="0DCA4159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339A623" w14:textId="1B3C5DA1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85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75A74608" w14:textId="75E0A248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4,0</w:t>
            </w:r>
          </w:p>
        </w:tc>
        <w:tc>
          <w:tcPr>
            <w:tcW w:w="1418" w:type="dxa"/>
            <w:noWrap/>
            <w:vAlign w:val="center"/>
          </w:tcPr>
          <w:p w14:paraId="2D369F63" w14:textId="45BE9838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gz</w:t>
            </w:r>
          </w:p>
        </w:tc>
      </w:tr>
      <w:tr w:rsidR="00BE2EB8" w:rsidRPr="001B2B26" w14:paraId="13E962FC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023B3461" w14:textId="3BE2841F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34550C7C" w14:textId="7BF362B0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Fizjoterapia kliniczna w dysfunkcjach układu ruchu w medycynie sportowej 2</w:t>
            </w:r>
          </w:p>
        </w:tc>
        <w:tc>
          <w:tcPr>
            <w:tcW w:w="992" w:type="dxa"/>
            <w:noWrap/>
            <w:vAlign w:val="center"/>
          </w:tcPr>
          <w:p w14:paraId="3DCCC113" w14:textId="431DFA71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7317C014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7130B8B9" w14:textId="701D884E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60" w:type="dxa"/>
            <w:noWrap/>
            <w:vAlign w:val="center"/>
          </w:tcPr>
          <w:p w14:paraId="752B7BFA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0401FE1" w14:textId="38030E93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5713D088" w14:textId="6852E92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2E33CA6C" w14:textId="4FC76F82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BE2EB8" w:rsidRPr="001B2B26" w14:paraId="01B15EF8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7B87178A" w14:textId="310DAF1C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089EF99B" w14:textId="750399B0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Fizjoterapia w chorobach wewnętrznych w kardiologii i kardiochirurgii 2</w:t>
            </w:r>
          </w:p>
        </w:tc>
        <w:tc>
          <w:tcPr>
            <w:tcW w:w="992" w:type="dxa"/>
            <w:noWrap/>
            <w:vAlign w:val="center"/>
          </w:tcPr>
          <w:p w14:paraId="55DA5525" w14:textId="262BF0F2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3401623B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34223997" w14:textId="7EC73F10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560" w:type="dxa"/>
            <w:noWrap/>
            <w:vAlign w:val="center"/>
          </w:tcPr>
          <w:p w14:paraId="20082CA0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4A4B6A3" w14:textId="3CCB5022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6DFF741D" w14:textId="5ECE03FD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7C1661C3" w14:textId="207BE05F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BE2EB8" w:rsidRPr="001B2B26" w14:paraId="0B587EA8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0C94FD94" w14:textId="4B5B5FB9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4AD0D40F" w14:textId="0B74136D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dysfunkcjach układu ruchu 1</w:t>
            </w:r>
          </w:p>
        </w:tc>
        <w:tc>
          <w:tcPr>
            <w:tcW w:w="992" w:type="dxa"/>
            <w:noWrap/>
            <w:vAlign w:val="center"/>
          </w:tcPr>
          <w:p w14:paraId="4864243F" w14:textId="7F1A008E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44CF6984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40FC49E" w14:textId="23943E20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4BF6CF2B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676826E" w14:textId="092012E4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1B769FB0" w14:textId="2E817053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30D8E1BB" w14:textId="36BEDC2C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z</w:t>
            </w: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Pr="004B572E">
              <w:rPr>
                <w:rFonts w:ascii="Times New Roman" w:hAnsi="Times New Roman"/>
                <w:sz w:val="18"/>
                <w:szCs w:val="18"/>
              </w:rPr>
              <w:t>l/o</w:t>
            </w:r>
          </w:p>
        </w:tc>
      </w:tr>
      <w:tr w:rsidR="00BE2EB8" w:rsidRPr="001B2B26" w14:paraId="31B9C594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5CFF9D97" w14:textId="53114A6B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554D8A4A" w14:textId="5960BAD1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dysfunkcjach układu ruchu 2</w:t>
            </w:r>
          </w:p>
        </w:tc>
        <w:tc>
          <w:tcPr>
            <w:tcW w:w="992" w:type="dxa"/>
            <w:noWrap/>
            <w:vAlign w:val="center"/>
          </w:tcPr>
          <w:p w14:paraId="1ABF09F5" w14:textId="6EEBDCDC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2DEDC403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15856FEC" w14:textId="6984C434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3B23797E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AF8988F" w14:textId="2567E8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E019239" w14:textId="1E4DF473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</w:tcPr>
          <w:p w14:paraId="6D535A3D" w14:textId="2FA7A3BD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BE2EB8" w:rsidRPr="001B2B26" w14:paraId="417C6915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3EDD9C80" w14:textId="4D4159D5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56C9BD41" w14:textId="5F2027DA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chorobach wewnętrznych 1</w:t>
            </w:r>
          </w:p>
        </w:tc>
        <w:tc>
          <w:tcPr>
            <w:tcW w:w="992" w:type="dxa"/>
            <w:noWrap/>
            <w:vAlign w:val="center"/>
          </w:tcPr>
          <w:p w14:paraId="146E4FE4" w14:textId="6FA5D07A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66FB992B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5D30016D" w14:textId="473BC2F1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15B3A7A3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832E76A" w14:textId="5AB283AC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43E4A71F" w14:textId="0D723B73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35EC3365" w14:textId="725F55B5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BE2EB8" w:rsidRPr="001B2B26" w14:paraId="1DE6E686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5CD817BB" w14:textId="4E680407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69133740" w14:textId="076F6361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chorobach wewnętrznych 2</w:t>
            </w:r>
          </w:p>
        </w:tc>
        <w:tc>
          <w:tcPr>
            <w:tcW w:w="992" w:type="dxa"/>
            <w:noWrap/>
            <w:vAlign w:val="center"/>
          </w:tcPr>
          <w:p w14:paraId="213B75AF" w14:textId="574423C1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011E6F7A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07A757F1" w14:textId="6C1C80B2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39E56A01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31208936" w14:textId="1C8227D9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483C9A82" w14:textId="483F7AFC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</w:tcPr>
          <w:p w14:paraId="5800486A" w14:textId="465DF681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BE2EB8" w:rsidRPr="001B2B26" w14:paraId="6FC08397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3E265841" w14:textId="1DC68E5A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60148A95" w14:textId="654FE43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wieku rozwojowym 1</w:t>
            </w:r>
          </w:p>
        </w:tc>
        <w:tc>
          <w:tcPr>
            <w:tcW w:w="992" w:type="dxa"/>
            <w:noWrap/>
            <w:vAlign w:val="center"/>
          </w:tcPr>
          <w:p w14:paraId="0F154F39" w14:textId="44F303CC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3F8CF00F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1CE24BB0" w14:textId="39E57F94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307E696B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C9EF679" w14:textId="345C1BC5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79628088" w14:textId="4CA22796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52E9D5EB" w14:textId="03D5893A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BE2EB8" w:rsidRPr="001B2B26" w14:paraId="004DDA02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47853549" w14:textId="31FE207B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5C5A0E0E" w14:textId="7D30E12D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Planowanie fizjoterapii w wieku rozwojowym 2</w:t>
            </w:r>
          </w:p>
        </w:tc>
        <w:tc>
          <w:tcPr>
            <w:tcW w:w="992" w:type="dxa"/>
            <w:noWrap/>
            <w:vAlign w:val="center"/>
          </w:tcPr>
          <w:p w14:paraId="05DA1571" w14:textId="573B7B06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1A75482D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205E9BB3" w14:textId="1FEB82CD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6887E217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3FF971CF" w14:textId="2905C259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5F8FE9CA" w14:textId="5CFD9BEF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</w:tcPr>
          <w:p w14:paraId="2F08D130" w14:textId="0854043B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BE2EB8" w:rsidRPr="001B2B26" w14:paraId="192D9F96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45B141B6" w14:textId="1A330E33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3C32CBCB" w14:textId="33B467EF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Diagnostyka funkcjonalna w chorobach wewnętrznych 1</w:t>
            </w:r>
          </w:p>
        </w:tc>
        <w:tc>
          <w:tcPr>
            <w:tcW w:w="992" w:type="dxa"/>
            <w:noWrap/>
            <w:vAlign w:val="center"/>
          </w:tcPr>
          <w:p w14:paraId="03C10976" w14:textId="2B041883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1F9497C3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228EC78B" w14:textId="572D2784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5A89DFB5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6581624" w14:textId="7A51C931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C5658CB" w14:textId="2EA05FA1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07992503" w14:textId="59815CA8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4B572E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BE2EB8" w:rsidRPr="001B2B26" w14:paraId="7EC34BF6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064FF983" w14:textId="52CC8993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4952" w:type="dxa"/>
            <w:vAlign w:val="center"/>
          </w:tcPr>
          <w:p w14:paraId="4523DD06" w14:textId="0BC69F80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Diagnostyka funkcjonalna w chorobach wewnętrznych 2</w:t>
            </w:r>
          </w:p>
        </w:tc>
        <w:tc>
          <w:tcPr>
            <w:tcW w:w="992" w:type="dxa"/>
            <w:noWrap/>
            <w:vAlign w:val="center"/>
          </w:tcPr>
          <w:p w14:paraId="0BE2FF22" w14:textId="5DE1B5D5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1E626790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402BB93B" w14:textId="37099F65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686DF5EE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D80A212" w14:textId="0734B891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AD67AFC" w14:textId="0C99421C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A71ACA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418" w:type="dxa"/>
            <w:noWrap/>
            <w:vAlign w:val="center"/>
          </w:tcPr>
          <w:p w14:paraId="0138E55A" w14:textId="6E89DED2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z w:val="18"/>
                <w:szCs w:val="18"/>
              </w:rPr>
              <w:t>gz</w:t>
            </w:r>
          </w:p>
        </w:tc>
      </w:tr>
      <w:tr w:rsidR="00BE2EB8" w:rsidRPr="001B2B26" w14:paraId="2904EAB8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25462B42" w14:textId="3A361666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4952" w:type="dxa"/>
            <w:vAlign w:val="center"/>
          </w:tcPr>
          <w:p w14:paraId="0FF650FB" w14:textId="4806277D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Metodologia badań naukowych</w:t>
            </w:r>
          </w:p>
        </w:tc>
        <w:tc>
          <w:tcPr>
            <w:tcW w:w="992" w:type="dxa"/>
            <w:noWrap/>
            <w:vAlign w:val="center"/>
          </w:tcPr>
          <w:p w14:paraId="778D6407" w14:textId="2F25B77C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06435F40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1A9D3B8" w14:textId="54FCD80D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60" w:type="dxa"/>
            <w:noWrap/>
            <w:vAlign w:val="center"/>
          </w:tcPr>
          <w:p w14:paraId="4B2C1FE5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6D07D2A" w14:textId="02F959EC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75EA075" w14:textId="32FB5521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443E6712" w14:textId="6EFD94C6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4B572E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BE2EB8" w:rsidRPr="001B2B26" w14:paraId="481D3A28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3CAD4BC4" w14:textId="11417335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4952" w:type="dxa"/>
            <w:vAlign w:val="center"/>
          </w:tcPr>
          <w:p w14:paraId="5F407D83" w14:textId="16ED74B9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 xml:space="preserve">Seminarium magisterskie 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vAlign w:val="center"/>
          </w:tcPr>
          <w:p w14:paraId="481BE63A" w14:textId="27C0A155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15C1E87" w14:textId="2EA3A716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  <w:noWrap/>
            <w:vAlign w:val="center"/>
          </w:tcPr>
          <w:p w14:paraId="760C0A9D" w14:textId="639A0BB9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470026B1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6BD91F4D" w14:textId="574DD494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392C65C" w14:textId="5FE10695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418" w:type="dxa"/>
            <w:noWrap/>
            <w:vAlign w:val="center"/>
          </w:tcPr>
          <w:p w14:paraId="30D074CA" w14:textId="56C673A5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BE2EB8" w:rsidRPr="001B2B26" w14:paraId="5FA6BDD7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244CE308" w14:textId="164F61E7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4952" w:type="dxa"/>
            <w:vAlign w:val="center"/>
          </w:tcPr>
          <w:p w14:paraId="34AE5CDC" w14:textId="7E6B900A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 xml:space="preserve">Seminarium magisterskie 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noWrap/>
            <w:vAlign w:val="center"/>
          </w:tcPr>
          <w:p w14:paraId="202D2B2E" w14:textId="4C4BA8B4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FDE5395" w14:textId="7F81C784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417" w:type="dxa"/>
            <w:noWrap/>
            <w:vAlign w:val="center"/>
          </w:tcPr>
          <w:p w14:paraId="0F396D19" w14:textId="09102AEE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291B1633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0F2F6C43" w14:textId="30D004C5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958EFA1" w14:textId="3753D01C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418" w:type="dxa"/>
            <w:noWrap/>
            <w:vAlign w:val="center"/>
          </w:tcPr>
          <w:p w14:paraId="53EDAA2F" w14:textId="25639425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BE2EB8" w:rsidRPr="001B2B26" w14:paraId="04BE42B2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1ACDC91C" w14:textId="78371E56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4952" w:type="dxa"/>
            <w:vAlign w:val="center"/>
          </w:tcPr>
          <w:p w14:paraId="63A8EF24" w14:textId="7593D3B5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Praktyka z fizjoterapii klinicznej, fizykoterapii i masażu</w:t>
            </w:r>
          </w:p>
        </w:tc>
        <w:tc>
          <w:tcPr>
            <w:tcW w:w="992" w:type="dxa"/>
            <w:noWrap/>
            <w:vAlign w:val="center"/>
          </w:tcPr>
          <w:p w14:paraId="62EB2C37" w14:textId="1A3C1E31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30C28A6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34804D02" w14:textId="179DC285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3917245D" w14:textId="432DBA5E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7DAC712" w14:textId="4C538C7A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F13DBBA" w14:textId="3C41067A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4,0</w:t>
            </w:r>
          </w:p>
        </w:tc>
        <w:tc>
          <w:tcPr>
            <w:tcW w:w="1418" w:type="dxa"/>
            <w:noWrap/>
            <w:vAlign w:val="center"/>
          </w:tcPr>
          <w:p w14:paraId="27E12E69" w14:textId="25A24E3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</w:p>
        </w:tc>
      </w:tr>
      <w:tr w:rsidR="00BE2EB8" w:rsidRPr="001B2B26" w14:paraId="61257A7D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12116442" w14:textId="5E9F49ED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4952" w:type="dxa"/>
            <w:vAlign w:val="center"/>
          </w:tcPr>
          <w:p w14:paraId="403FF74B" w14:textId="1FE400E9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Wakacyjna praktyka profilowana - wybieralna</w:t>
            </w:r>
          </w:p>
        </w:tc>
        <w:tc>
          <w:tcPr>
            <w:tcW w:w="992" w:type="dxa"/>
            <w:noWrap/>
            <w:vAlign w:val="center"/>
          </w:tcPr>
          <w:p w14:paraId="70FEBE60" w14:textId="57ED7756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7DA69AC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1114F4FB" w14:textId="2955B42A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6C0700A5" w14:textId="0903AF22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63B0B45F" w14:textId="6D625F93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D04993A" w14:textId="71F97B64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7,0</w:t>
            </w:r>
          </w:p>
        </w:tc>
        <w:tc>
          <w:tcPr>
            <w:tcW w:w="1418" w:type="dxa"/>
            <w:noWrap/>
            <w:vAlign w:val="center"/>
          </w:tcPr>
          <w:p w14:paraId="0476EB17" w14:textId="0AFFA83D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zal</w:t>
            </w:r>
          </w:p>
        </w:tc>
      </w:tr>
      <w:tr w:rsidR="00BE2EB8" w:rsidRPr="001B2B26" w14:paraId="239A5E84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75D902E5" w14:textId="0CE5D7D9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4952" w:type="dxa"/>
            <w:vAlign w:val="center"/>
          </w:tcPr>
          <w:p w14:paraId="21510434" w14:textId="68964F56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Praca w zespole badawczym 1</w:t>
            </w:r>
          </w:p>
        </w:tc>
        <w:tc>
          <w:tcPr>
            <w:tcW w:w="992" w:type="dxa"/>
            <w:noWrap/>
            <w:vAlign w:val="center"/>
          </w:tcPr>
          <w:p w14:paraId="3C1AFFDB" w14:textId="696E7639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72D63A8A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1F90B300" w14:textId="4DBA5CB2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560" w:type="dxa"/>
            <w:noWrap/>
            <w:vAlign w:val="center"/>
          </w:tcPr>
          <w:p w14:paraId="0D2FCC03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DB24DBA" w14:textId="0182F96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C5CD314" w14:textId="18A684A4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501A7F81" w14:textId="473B3F1A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BE2EB8" w:rsidRPr="001B2B26" w14:paraId="50A91DB7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7428C1F2" w14:textId="46F09E47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4952" w:type="dxa"/>
            <w:vAlign w:val="center"/>
          </w:tcPr>
          <w:p w14:paraId="5AA55281" w14:textId="17F4D313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color w:val="000000"/>
                <w:sz w:val="18"/>
                <w:szCs w:val="18"/>
              </w:rPr>
              <w:t>Praca w zespole badawczym 2</w:t>
            </w:r>
          </w:p>
        </w:tc>
        <w:tc>
          <w:tcPr>
            <w:tcW w:w="992" w:type="dxa"/>
            <w:noWrap/>
            <w:vAlign w:val="center"/>
          </w:tcPr>
          <w:p w14:paraId="135B06CB" w14:textId="1A8AB350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6204AC0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3FE079A6" w14:textId="26524C1B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560" w:type="dxa"/>
            <w:noWrap/>
            <w:vAlign w:val="center"/>
          </w:tcPr>
          <w:p w14:paraId="21A79D3D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3647EF06" w14:textId="3E3E773C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</w:t>
            </w: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0A9860F" w14:textId="7D7100F3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</w:t>
            </w: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1418" w:type="dxa"/>
            <w:noWrap/>
            <w:vAlign w:val="center"/>
          </w:tcPr>
          <w:p w14:paraId="0288AEDE" w14:textId="733E6768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BE2EB8" w:rsidRPr="001B2B26" w14:paraId="71D6DAF9" w14:textId="77777777" w:rsidTr="00CA5CE3">
        <w:trPr>
          <w:trHeight w:val="289"/>
        </w:trPr>
        <w:tc>
          <w:tcPr>
            <w:tcW w:w="1002" w:type="dxa"/>
            <w:noWrap/>
            <w:vAlign w:val="center"/>
          </w:tcPr>
          <w:p w14:paraId="02E5DB1F" w14:textId="3C11E7CF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4952" w:type="dxa"/>
            <w:vAlign w:val="center"/>
          </w:tcPr>
          <w:p w14:paraId="4713F320" w14:textId="15F6C0C0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Przedmiot fakultatywny 1</w:t>
            </w:r>
          </w:p>
        </w:tc>
        <w:tc>
          <w:tcPr>
            <w:tcW w:w="992" w:type="dxa"/>
            <w:noWrap/>
            <w:vAlign w:val="center"/>
          </w:tcPr>
          <w:p w14:paraId="6362FBAD" w14:textId="5063996D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75DFFA6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1C258169" w14:textId="5DAB9D10" w:rsidR="00BE2EB8" w:rsidRPr="001B2B26" w:rsidRDefault="00141FAA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560" w:type="dxa"/>
            <w:noWrap/>
            <w:vAlign w:val="center"/>
          </w:tcPr>
          <w:p w14:paraId="65E26784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39AA3302" w14:textId="771E24A6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51739776" w14:textId="5A70F51B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5A866B7F" w14:textId="3A77EFF0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BE2EB8" w:rsidRPr="001B2B26" w14:paraId="798DF90A" w14:textId="77777777" w:rsidTr="00CA0A66">
        <w:trPr>
          <w:trHeight w:val="289"/>
        </w:trPr>
        <w:tc>
          <w:tcPr>
            <w:tcW w:w="1002" w:type="dxa"/>
            <w:noWrap/>
            <w:vAlign w:val="center"/>
          </w:tcPr>
          <w:p w14:paraId="5A9B7B9D" w14:textId="263CAFF1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4952" w:type="dxa"/>
            <w:vAlign w:val="center"/>
          </w:tcPr>
          <w:p w14:paraId="19E22B4D" w14:textId="01367DA8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Przedmiot fakultatywny 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14A3E6B7" w14:textId="1801B994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14:paraId="6ED6C7BB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</w:tcPr>
          <w:p w14:paraId="40B93530" w14:textId="61D3F8D5" w:rsidR="00BE2EB8" w:rsidRPr="001B2B26" w:rsidRDefault="00141FAA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center"/>
          </w:tcPr>
          <w:p w14:paraId="1C3A4DC7" w14:textId="7DB3B3CA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3C68EE2" w14:textId="081AD89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364216E" w14:textId="08F3BDC3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Pr="004B572E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</w:tcPr>
          <w:p w14:paraId="6363750A" w14:textId="09C393B5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4B572E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BE2EB8" w:rsidRPr="001B2B26" w14:paraId="2122690D" w14:textId="77777777" w:rsidTr="00CA0A66">
        <w:trPr>
          <w:trHeight w:val="289"/>
        </w:trPr>
        <w:tc>
          <w:tcPr>
            <w:tcW w:w="5954" w:type="dxa"/>
            <w:gridSpan w:val="2"/>
            <w:noWrap/>
            <w:vAlign w:val="center"/>
            <w:hideMark/>
          </w:tcPr>
          <w:p w14:paraId="28226462" w14:textId="77777777" w:rsidR="00BE2EB8" w:rsidRPr="001B2B26" w:rsidRDefault="00BE2EB8" w:rsidP="00CA5CE3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71D6FF" w14:textId="4A5EF6F6" w:rsidR="00BE2EB8" w:rsidRPr="00CA0A66" w:rsidRDefault="00BE2EB8" w:rsidP="00CA5CE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</w:t>
            </w:r>
            <w:r w:rsidR="00141FAA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</w:t>
            </w: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1D4D9" w14:textId="77DC4300" w:rsidR="00BE2EB8" w:rsidRPr="00CA0A66" w:rsidRDefault="00BE2EB8" w:rsidP="00CA5CE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F4500" w14:textId="22ED4CA1" w:rsidR="00BE2EB8" w:rsidRPr="00CA0A66" w:rsidRDefault="00141FAA" w:rsidP="00CA5CE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6E55E" w14:textId="7CA8A131" w:rsidR="00BE2EB8" w:rsidRPr="00CA0A66" w:rsidRDefault="00BE2EB8" w:rsidP="00CA5CE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BFA3537" w14:textId="6597D771" w:rsidR="00BE2EB8" w:rsidRPr="00CA0A66" w:rsidRDefault="00BE2EB8" w:rsidP="00CA5CE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1185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8D878BD" w14:textId="327E3462" w:rsidR="00BE2EB8" w:rsidRPr="00CA0A66" w:rsidRDefault="00BE2EB8" w:rsidP="00CA5CE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65,0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39CCAF2" w14:textId="77777777" w:rsidR="00BE2EB8" w:rsidRPr="00CA0A66" w:rsidRDefault="00BE2EB8" w:rsidP="00CA5CE3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</w:tr>
    </w:tbl>
    <w:p w14:paraId="4024E7F9" w14:textId="77777777" w:rsidR="00BE2EB8" w:rsidRDefault="00BE2EB8" w:rsidP="00BE2EB8"/>
    <w:p w14:paraId="62E40389" w14:textId="77777777" w:rsidR="00BE2EB8" w:rsidRPr="007C7FCB" w:rsidRDefault="00BE2EB8" w:rsidP="00BE2EB8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606894EE" w14:textId="77777777" w:rsidR="00BE2EB8" w:rsidRPr="007C7FCB" w:rsidRDefault="00BE2EB8" w:rsidP="00BE2EB8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</w:p>
    <w:p w14:paraId="27265976" w14:textId="77777777" w:rsidR="00BE2EB8" w:rsidRPr="007C7FCB" w:rsidRDefault="00BE2EB8" w:rsidP="00BE2EB8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***</w:t>
      </w:r>
      <w:r>
        <w:rPr>
          <w:rFonts w:asciiTheme="minorHAnsi" w:hAnsiTheme="minorHAnsi" w:cstheme="minorHAnsi"/>
          <w:sz w:val="20"/>
          <w:szCs w:val="20"/>
        </w:rPr>
        <w:t xml:space="preserve"> należy </w:t>
      </w:r>
      <w:r w:rsidRPr="007C7FCB">
        <w:rPr>
          <w:rFonts w:asciiTheme="minorHAnsi" w:hAnsiTheme="minorHAnsi" w:cstheme="minorHAnsi"/>
          <w:sz w:val="20"/>
          <w:szCs w:val="20"/>
        </w:rPr>
        <w:t>wpisać symbol zgodnie z legendą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1984"/>
      </w:tblGrid>
      <w:tr w:rsidR="00BE2EB8" w:rsidRPr="00481792" w14:paraId="29238B8A" w14:textId="77777777" w:rsidTr="00CA5CE3">
        <w:tc>
          <w:tcPr>
            <w:tcW w:w="846" w:type="dxa"/>
          </w:tcPr>
          <w:p w14:paraId="0542C608" w14:textId="77777777" w:rsidR="00BE2EB8" w:rsidRPr="00481792" w:rsidRDefault="00BE2EB8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</w:t>
            </w:r>
          </w:p>
        </w:tc>
        <w:tc>
          <w:tcPr>
            <w:tcW w:w="1984" w:type="dxa"/>
          </w:tcPr>
          <w:p w14:paraId="6DB3E34A" w14:textId="77777777" w:rsidR="00BE2EB8" w:rsidRPr="00481792" w:rsidRDefault="00BE2EB8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zaliczenie</w:t>
            </w:r>
          </w:p>
        </w:tc>
      </w:tr>
      <w:tr w:rsidR="00BE2EB8" w:rsidRPr="00481792" w14:paraId="0D25F508" w14:textId="77777777" w:rsidTr="00CA5CE3">
        <w:tc>
          <w:tcPr>
            <w:tcW w:w="846" w:type="dxa"/>
          </w:tcPr>
          <w:p w14:paraId="53ACF823" w14:textId="77777777" w:rsidR="00BE2EB8" w:rsidRPr="00481792" w:rsidRDefault="00BE2EB8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zal/o</w:t>
            </w:r>
          </w:p>
        </w:tc>
        <w:tc>
          <w:tcPr>
            <w:tcW w:w="1984" w:type="dxa"/>
          </w:tcPr>
          <w:p w14:paraId="2DB829BD" w14:textId="77777777" w:rsidR="00BE2EB8" w:rsidRPr="00481792" w:rsidRDefault="00BE2EB8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zaliczenie na ocenę</w:t>
            </w:r>
          </w:p>
        </w:tc>
      </w:tr>
      <w:tr w:rsidR="00BE2EB8" w:rsidRPr="00481792" w14:paraId="5CD0860C" w14:textId="77777777" w:rsidTr="00CA5CE3">
        <w:tc>
          <w:tcPr>
            <w:tcW w:w="846" w:type="dxa"/>
          </w:tcPr>
          <w:p w14:paraId="0435DE52" w14:textId="77777777" w:rsidR="00BE2EB8" w:rsidRPr="00481792" w:rsidRDefault="00BE2EB8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egz</w:t>
            </w:r>
          </w:p>
        </w:tc>
        <w:tc>
          <w:tcPr>
            <w:tcW w:w="1984" w:type="dxa"/>
          </w:tcPr>
          <w:p w14:paraId="219E9BED" w14:textId="77777777" w:rsidR="00BE2EB8" w:rsidRPr="00481792" w:rsidRDefault="00BE2EB8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 xml:space="preserve">egzamin </w:t>
            </w:r>
          </w:p>
        </w:tc>
      </w:tr>
    </w:tbl>
    <w:p w14:paraId="2E74417E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583A9CB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A00D767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D2C008A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A318581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6351FC8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BC06E56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3F79076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2F6A8B5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C3A226F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A4B7FC5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91D0513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6D95E21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46B45F1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757A360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617B9C1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0D6C88B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9AE44D1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83A4162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A4CBD47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A299718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631DF79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93E260C" w14:textId="77777777" w:rsidR="00E70564" w:rsidRDefault="00E70564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6B367FB" w14:textId="75160BF5" w:rsidR="00BE2EB8" w:rsidRPr="001B2B26" w:rsidRDefault="00BE2EB8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PROGRAM STUDIÓW dla cyklu kształcenia 20</w:t>
      </w:r>
      <w:r w:rsidR="002E7485">
        <w:rPr>
          <w:rFonts w:asciiTheme="minorHAnsi" w:hAnsiTheme="minorHAnsi" w:cstheme="minorHAnsi"/>
          <w:b/>
          <w:sz w:val="24"/>
          <w:szCs w:val="24"/>
        </w:rPr>
        <w:t>25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 w:rsidR="002E7485">
        <w:rPr>
          <w:rFonts w:asciiTheme="minorHAnsi" w:hAnsiTheme="minorHAnsi" w:cstheme="minorHAnsi"/>
          <w:b/>
          <w:sz w:val="24"/>
          <w:szCs w:val="24"/>
        </w:rPr>
        <w:t>26</w:t>
      </w:r>
      <w:r w:rsidRPr="001B2B26">
        <w:rPr>
          <w:rFonts w:asciiTheme="minorHAnsi" w:hAnsiTheme="minorHAnsi" w:cstheme="minorHAnsi"/>
          <w:b/>
          <w:sz w:val="24"/>
          <w:szCs w:val="24"/>
        </w:rPr>
        <w:t xml:space="preserve"> – 20</w:t>
      </w:r>
      <w:r w:rsidR="002E7485">
        <w:rPr>
          <w:rFonts w:asciiTheme="minorHAnsi" w:hAnsiTheme="minorHAnsi" w:cstheme="minorHAnsi"/>
          <w:b/>
          <w:sz w:val="24"/>
          <w:szCs w:val="24"/>
        </w:rPr>
        <w:t>29</w:t>
      </w:r>
      <w:r w:rsidRPr="001B2B26">
        <w:rPr>
          <w:rFonts w:asciiTheme="minorHAnsi" w:hAnsiTheme="minorHAnsi" w:cstheme="minorHAnsi"/>
          <w:b/>
          <w:sz w:val="24"/>
          <w:szCs w:val="24"/>
        </w:rPr>
        <w:t>/20</w:t>
      </w:r>
      <w:r w:rsidR="002E7485">
        <w:rPr>
          <w:rFonts w:asciiTheme="minorHAnsi" w:hAnsiTheme="minorHAnsi" w:cstheme="minorHAnsi"/>
          <w:b/>
          <w:sz w:val="24"/>
          <w:szCs w:val="24"/>
        </w:rPr>
        <w:t>30</w:t>
      </w:r>
    </w:p>
    <w:p w14:paraId="6BA8D80E" w14:textId="18031B87" w:rsidR="00BE2EB8" w:rsidRPr="001B2B26" w:rsidRDefault="00BE2EB8" w:rsidP="00BE2EB8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>Rok akademick</w:t>
      </w:r>
      <w:r>
        <w:rPr>
          <w:rFonts w:asciiTheme="minorHAnsi" w:hAnsiTheme="minorHAnsi" w:cstheme="minorHAnsi"/>
          <w:b/>
          <w:sz w:val="24"/>
          <w:szCs w:val="24"/>
        </w:rPr>
        <w:t>i 202</w:t>
      </w:r>
      <w:r w:rsidR="002E7485">
        <w:rPr>
          <w:rFonts w:asciiTheme="minorHAnsi" w:hAnsiTheme="minorHAnsi" w:cstheme="minorHAnsi"/>
          <w:b/>
          <w:sz w:val="24"/>
          <w:szCs w:val="24"/>
        </w:rPr>
        <w:t>9</w:t>
      </w:r>
      <w:r>
        <w:rPr>
          <w:rFonts w:asciiTheme="minorHAnsi" w:hAnsiTheme="minorHAnsi" w:cstheme="minorHAnsi"/>
          <w:b/>
          <w:sz w:val="24"/>
          <w:szCs w:val="24"/>
        </w:rPr>
        <w:t>/20</w:t>
      </w:r>
      <w:r w:rsidR="002E7485">
        <w:rPr>
          <w:rFonts w:asciiTheme="minorHAnsi" w:hAnsiTheme="minorHAnsi" w:cstheme="minorHAnsi"/>
          <w:b/>
          <w:sz w:val="24"/>
          <w:szCs w:val="24"/>
        </w:rPr>
        <w:t>30</w:t>
      </w:r>
    </w:p>
    <w:p w14:paraId="02316E35" w14:textId="38965D4B" w:rsidR="00BE2EB8" w:rsidRPr="00E70564" w:rsidRDefault="00BE2EB8" w:rsidP="00E7056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2B26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5</w:t>
      </w:r>
      <w:r w:rsidRPr="001B2B26">
        <w:rPr>
          <w:rFonts w:asciiTheme="minorHAnsi" w:hAnsiTheme="minorHAnsi" w:cstheme="minorHAnsi"/>
          <w:b/>
          <w:sz w:val="24"/>
          <w:szCs w:val="24"/>
        </w:rPr>
        <w:t>*</w:t>
      </w:r>
    </w:p>
    <w:p w14:paraId="3D5D8A9F" w14:textId="77777777" w:rsidR="00BE2EB8" w:rsidRPr="0034450C" w:rsidRDefault="00BE2EB8" w:rsidP="00BE2EB8">
      <w:pPr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4952"/>
        <w:gridCol w:w="992"/>
        <w:gridCol w:w="1276"/>
        <w:gridCol w:w="1417"/>
        <w:gridCol w:w="1560"/>
        <w:gridCol w:w="1417"/>
        <w:gridCol w:w="1559"/>
        <w:gridCol w:w="1418"/>
      </w:tblGrid>
      <w:tr w:rsidR="00BE2EB8" w:rsidRPr="001B2B26" w14:paraId="3F107194" w14:textId="77777777" w:rsidTr="00CA5CE3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489BC56A" w14:textId="77777777" w:rsidR="00BE2EB8" w:rsidRPr="00B3159A" w:rsidRDefault="00BE2EB8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4952" w:type="dxa"/>
            <w:vMerge w:val="restart"/>
            <w:vAlign w:val="center"/>
            <w:hideMark/>
          </w:tcPr>
          <w:p w14:paraId="1AF14136" w14:textId="77777777" w:rsidR="00BE2EB8" w:rsidRPr="00B3159A" w:rsidRDefault="00BE2EB8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345F75F5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4D3CFA77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761857E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wykład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334AF995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14:paraId="5E55958E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pozostałe formy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14:paraId="14574CEB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zawodowa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742E8F29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SUMA</w:t>
            </w:r>
          </w:p>
          <w:p w14:paraId="39371626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GODZIN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11598C32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PUNKTY</w:t>
            </w:r>
          </w:p>
          <w:p w14:paraId="33640C38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ECTS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203580B6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forma</w:t>
            </w:r>
          </w:p>
          <w:p w14:paraId="3F977AB8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weryfikacji</w:t>
            </w:r>
          </w:p>
          <w:p w14:paraId="314BABF4" w14:textId="77777777" w:rsidR="00BE2EB8" w:rsidRPr="00B3159A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***</w:t>
            </w:r>
          </w:p>
        </w:tc>
      </w:tr>
      <w:tr w:rsidR="00BE2EB8" w:rsidRPr="001B2B26" w14:paraId="4F871D3A" w14:textId="77777777" w:rsidTr="00CA5CE3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74E20E9C" w14:textId="77777777" w:rsidR="00BE2EB8" w:rsidRPr="001B2B26" w:rsidRDefault="00BE2EB8" w:rsidP="00CA5CE3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4952" w:type="dxa"/>
            <w:vMerge/>
            <w:vAlign w:val="center"/>
          </w:tcPr>
          <w:p w14:paraId="1F575A54" w14:textId="77777777" w:rsidR="00BE2EB8" w:rsidRPr="001B2B26" w:rsidRDefault="00BE2EB8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14:paraId="75311278" w14:textId="77777777" w:rsidR="00BE2EB8" w:rsidRPr="001B2B26" w:rsidRDefault="00BE2EB8" w:rsidP="00CA5CE3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69E6A25" w14:textId="77777777" w:rsidR="00BE2EB8" w:rsidRPr="001B2B26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365B04A7" w14:textId="77777777" w:rsidR="00BE2EB8" w:rsidRPr="001B2B26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560" w:type="dxa"/>
            <w:vMerge/>
            <w:noWrap/>
            <w:vAlign w:val="center"/>
          </w:tcPr>
          <w:p w14:paraId="5CCE5435" w14:textId="77777777" w:rsidR="00BE2EB8" w:rsidRPr="001B2B26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  <w:noWrap/>
            <w:vAlign w:val="center"/>
          </w:tcPr>
          <w:p w14:paraId="7281516A" w14:textId="77777777" w:rsidR="00BE2EB8" w:rsidRPr="001B2B26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559" w:type="dxa"/>
            <w:vMerge/>
            <w:shd w:val="clear" w:color="auto" w:fill="F2F2F2" w:themeFill="background1" w:themeFillShade="F2"/>
            <w:noWrap/>
            <w:vAlign w:val="center"/>
          </w:tcPr>
          <w:p w14:paraId="661D3961" w14:textId="77777777" w:rsidR="00BE2EB8" w:rsidRPr="001B2B26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Merge/>
            <w:noWrap/>
            <w:vAlign w:val="center"/>
          </w:tcPr>
          <w:p w14:paraId="0A2F3168" w14:textId="77777777" w:rsidR="00BE2EB8" w:rsidRPr="001B2B26" w:rsidRDefault="00BE2EB8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BE2EB8" w:rsidRPr="001B2B26" w14:paraId="2FA4FB6A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0D7907A0" w14:textId="5931B9E8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</w:tcPr>
          <w:p w14:paraId="77263886" w14:textId="63B5DD02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Adaptowana aktywność fizyczna</w:t>
            </w:r>
          </w:p>
        </w:tc>
        <w:tc>
          <w:tcPr>
            <w:tcW w:w="992" w:type="dxa"/>
            <w:noWrap/>
            <w:vAlign w:val="center"/>
          </w:tcPr>
          <w:p w14:paraId="10535DC0" w14:textId="52EC8CDD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694045F8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1C93646" w14:textId="57E4CCC8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60" w:type="dxa"/>
            <w:noWrap/>
            <w:vAlign w:val="center"/>
          </w:tcPr>
          <w:p w14:paraId="7F340CF1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0AE180E0" w14:textId="7F90EDF8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819C6A7" w14:textId="760630B6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5FE6ADC3" w14:textId="6687AC6D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BE2EB8" w:rsidRPr="001B2B26" w14:paraId="6C70025D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674DE8B9" w14:textId="7DEECA9A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</w:tcPr>
          <w:p w14:paraId="32E5EB88" w14:textId="4CDF838F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Sport osób z niepełnosprawnościami</w:t>
            </w:r>
          </w:p>
        </w:tc>
        <w:tc>
          <w:tcPr>
            <w:tcW w:w="992" w:type="dxa"/>
            <w:noWrap/>
            <w:vAlign w:val="center"/>
          </w:tcPr>
          <w:p w14:paraId="39899095" w14:textId="35C6EA7A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6D7C653D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5844CF71" w14:textId="2B1E28E2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560" w:type="dxa"/>
            <w:noWrap/>
            <w:vAlign w:val="center"/>
          </w:tcPr>
          <w:p w14:paraId="62D70CAC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6F0E0E87" w14:textId="3F13226B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9504E67" w14:textId="5C1C452D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1418" w:type="dxa"/>
            <w:noWrap/>
            <w:vAlign w:val="center"/>
          </w:tcPr>
          <w:p w14:paraId="68DC748C" w14:textId="4396B52D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BE2EB8" w:rsidRPr="001B2B26" w14:paraId="608D37C0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20178C05" w14:textId="07B1536C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C</w:t>
            </w:r>
          </w:p>
        </w:tc>
        <w:tc>
          <w:tcPr>
            <w:tcW w:w="4952" w:type="dxa"/>
            <w:vAlign w:val="center"/>
          </w:tcPr>
          <w:p w14:paraId="42635463" w14:textId="38DA0211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Wyroby medyczne</w:t>
            </w:r>
          </w:p>
        </w:tc>
        <w:tc>
          <w:tcPr>
            <w:tcW w:w="992" w:type="dxa"/>
            <w:noWrap/>
            <w:vAlign w:val="center"/>
          </w:tcPr>
          <w:p w14:paraId="77A9391F" w14:textId="1E8E29FC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32014E54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7726ADED" w14:textId="4EED59ED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60" w:type="dxa"/>
            <w:noWrap/>
            <w:vAlign w:val="center"/>
          </w:tcPr>
          <w:p w14:paraId="21EB4CE5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AF1A0F7" w14:textId="029FA77A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2B91148" w14:textId="41E8A6A5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10D899B4" w14:textId="154DF20C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gz</w:t>
            </w:r>
          </w:p>
        </w:tc>
      </w:tr>
      <w:tr w:rsidR="00BE2EB8" w:rsidRPr="001B2B26" w14:paraId="2E6B4F04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24A0BBC9" w14:textId="6A4B6244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4952" w:type="dxa"/>
            <w:vAlign w:val="center"/>
          </w:tcPr>
          <w:p w14:paraId="4550CB3C" w14:textId="6905B579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 xml:space="preserve">Seminarium magisterskie 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noWrap/>
            <w:vAlign w:val="center"/>
          </w:tcPr>
          <w:p w14:paraId="4791A5FF" w14:textId="3A2C69B2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399A0260" w14:textId="1B0FDCF1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  <w:noWrap/>
            <w:vAlign w:val="center"/>
          </w:tcPr>
          <w:p w14:paraId="6459F570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6A29BE59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5E78556A" w14:textId="4A9BD84D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4971B1BA" w14:textId="57C5D824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418" w:type="dxa"/>
            <w:noWrap/>
            <w:vAlign w:val="center"/>
          </w:tcPr>
          <w:p w14:paraId="29BC0DD4" w14:textId="5C01B292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BE2EB8" w:rsidRPr="001B2B26" w14:paraId="706C2DEF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65C30D7D" w14:textId="482C6E8B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</w:p>
        </w:tc>
        <w:tc>
          <w:tcPr>
            <w:tcW w:w="4952" w:type="dxa"/>
            <w:vAlign w:val="center"/>
          </w:tcPr>
          <w:p w14:paraId="06E967BB" w14:textId="6B99ACBA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Seminarium magisterskie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4</w:t>
            </w:r>
          </w:p>
        </w:tc>
        <w:tc>
          <w:tcPr>
            <w:tcW w:w="992" w:type="dxa"/>
            <w:noWrap/>
            <w:vAlign w:val="center"/>
          </w:tcPr>
          <w:p w14:paraId="433D12F4" w14:textId="3D1C6BCA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90CDFF4" w14:textId="01843A6F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417" w:type="dxa"/>
            <w:noWrap/>
            <w:vAlign w:val="center"/>
          </w:tcPr>
          <w:p w14:paraId="1DF847CB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58E6FA68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30214272" w14:textId="48C2664D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6FEE104" w14:textId="64DB77BB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418" w:type="dxa"/>
            <w:noWrap/>
            <w:vAlign w:val="center"/>
          </w:tcPr>
          <w:p w14:paraId="7B0B0282" w14:textId="528D2B7B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BE2EB8" w:rsidRPr="001B2B26" w14:paraId="00E6B3D5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012B1BA5" w14:textId="0CC9F2C4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F</w:t>
            </w:r>
          </w:p>
        </w:tc>
        <w:tc>
          <w:tcPr>
            <w:tcW w:w="4952" w:type="dxa"/>
            <w:vAlign w:val="center"/>
          </w:tcPr>
          <w:p w14:paraId="6DD0391E" w14:textId="3A72FDF4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Praktyka z fizjoterapii klinicznej, fizykoterapii i masażu - praktyka semestralna</w:t>
            </w:r>
          </w:p>
        </w:tc>
        <w:tc>
          <w:tcPr>
            <w:tcW w:w="992" w:type="dxa"/>
            <w:noWrap/>
            <w:vAlign w:val="center"/>
          </w:tcPr>
          <w:p w14:paraId="682C2C3B" w14:textId="5BD8CBAF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1A9D43D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B3FE4DA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noWrap/>
            <w:vAlign w:val="center"/>
          </w:tcPr>
          <w:p w14:paraId="0D3B5DFC" w14:textId="68854EAF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510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39914305" w14:textId="5D286FA1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510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14C4F2AE" w14:textId="734F6E71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  <w:tc>
          <w:tcPr>
            <w:tcW w:w="1418" w:type="dxa"/>
            <w:noWrap/>
            <w:vAlign w:val="center"/>
          </w:tcPr>
          <w:p w14:paraId="629ECB36" w14:textId="494CE806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</w:p>
        </w:tc>
      </w:tr>
      <w:tr w:rsidR="00BE2EB8" w:rsidRPr="001B2B26" w14:paraId="688F2DA2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2D8DA45C" w14:textId="266E1B80" w:rsidR="00BE2EB8" w:rsidRPr="001B2B26" w:rsidRDefault="00BE2EB8" w:rsidP="00BE2EB8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4952" w:type="dxa"/>
            <w:vAlign w:val="center"/>
          </w:tcPr>
          <w:p w14:paraId="2DE716D2" w14:textId="6921D7DD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3</w:t>
            </w:r>
          </w:p>
        </w:tc>
        <w:tc>
          <w:tcPr>
            <w:tcW w:w="992" w:type="dxa"/>
            <w:noWrap/>
            <w:vAlign w:val="center"/>
          </w:tcPr>
          <w:p w14:paraId="15633A84" w14:textId="3A3B18E1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1AC888F9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1A3B7E55" w14:textId="7597D86A" w:rsidR="00BE2EB8" w:rsidRPr="001B2B26" w:rsidRDefault="00141FAA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</w:tcPr>
          <w:p w14:paraId="776A31BE" w14:textId="7777777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0034AAF" w14:textId="7BDD99B7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5954F929" w14:textId="7F5F014E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  <w:tc>
          <w:tcPr>
            <w:tcW w:w="1418" w:type="dxa"/>
            <w:noWrap/>
            <w:vAlign w:val="center"/>
          </w:tcPr>
          <w:p w14:paraId="2BE76EB7" w14:textId="7AC2090A" w:rsidR="00BE2EB8" w:rsidRPr="001B2B26" w:rsidRDefault="00BE2EB8" w:rsidP="00BE2EB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zal/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141FAA" w:rsidRPr="001B2B26" w14:paraId="2E4947E0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57D680CF" w14:textId="00E1C0A5" w:rsidR="00141FAA" w:rsidRPr="001B2B26" w:rsidRDefault="00141FAA" w:rsidP="00141FA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4952" w:type="dxa"/>
            <w:vAlign w:val="center"/>
          </w:tcPr>
          <w:p w14:paraId="5B1860AF" w14:textId="6FA81EBB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4</w:t>
            </w:r>
          </w:p>
        </w:tc>
        <w:tc>
          <w:tcPr>
            <w:tcW w:w="992" w:type="dxa"/>
            <w:noWrap/>
            <w:vAlign w:val="center"/>
          </w:tcPr>
          <w:p w14:paraId="51421175" w14:textId="08364C34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EA4A751" w14:textId="777777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3DB3CB42" w14:textId="5328D1F0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</w:tcPr>
          <w:p w14:paraId="35896E21" w14:textId="777777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452C8F1" w14:textId="566FFB08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26F3C767" w14:textId="20FE3EE5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71358C03" w14:textId="54BF9AA0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141FAA" w:rsidRPr="001B2B26" w14:paraId="0192BD91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4C572EB9" w14:textId="559BD83F" w:rsidR="00141FAA" w:rsidRPr="001B2B26" w:rsidRDefault="00141FAA" w:rsidP="00141FA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4952" w:type="dxa"/>
            <w:vAlign w:val="center"/>
          </w:tcPr>
          <w:p w14:paraId="47A83A96" w14:textId="56C3C6D9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5</w:t>
            </w:r>
          </w:p>
        </w:tc>
        <w:tc>
          <w:tcPr>
            <w:tcW w:w="992" w:type="dxa"/>
            <w:noWrap/>
            <w:vAlign w:val="center"/>
          </w:tcPr>
          <w:p w14:paraId="1BDC5BFE" w14:textId="26161FEA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6FC1EE65" w14:textId="777777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7DE391B2" w14:textId="59DAD9C4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</w:tcPr>
          <w:p w14:paraId="1E59675B" w14:textId="777777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66DED41D" w14:textId="64D49462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D7C565F" w14:textId="4A4D63D8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760A3B52" w14:textId="15FC330F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141FAA" w:rsidRPr="001B2B26" w14:paraId="358557EB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757F120E" w14:textId="073F74E9" w:rsidR="00141FAA" w:rsidRPr="001B2B26" w:rsidRDefault="00141FAA" w:rsidP="00141FA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4952" w:type="dxa"/>
            <w:vAlign w:val="center"/>
          </w:tcPr>
          <w:p w14:paraId="26E48DA3" w14:textId="2874B370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6</w:t>
            </w:r>
          </w:p>
        </w:tc>
        <w:tc>
          <w:tcPr>
            <w:tcW w:w="992" w:type="dxa"/>
            <w:noWrap/>
            <w:vAlign w:val="center"/>
          </w:tcPr>
          <w:p w14:paraId="291A7078" w14:textId="39D31040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765985A8" w14:textId="777777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369649B" w14:textId="22056790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</w:tcPr>
          <w:p w14:paraId="5D4581C6" w14:textId="777777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E905F3F" w14:textId="453CD6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13A2D752" w14:textId="49FC5EAF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692B19B0" w14:textId="71C9360A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141FAA" w:rsidRPr="001B2B26" w14:paraId="7A6B5881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578AAA30" w14:textId="4F2B0F00" w:rsidR="00141FAA" w:rsidRPr="001B2B26" w:rsidRDefault="00141FAA" w:rsidP="00141FA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4952" w:type="dxa"/>
            <w:vAlign w:val="center"/>
          </w:tcPr>
          <w:p w14:paraId="7DAFC8C7" w14:textId="41EB4618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7</w:t>
            </w:r>
          </w:p>
        </w:tc>
        <w:tc>
          <w:tcPr>
            <w:tcW w:w="992" w:type="dxa"/>
            <w:noWrap/>
            <w:vAlign w:val="center"/>
          </w:tcPr>
          <w:p w14:paraId="5BB67639" w14:textId="71234296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01E25356" w14:textId="777777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2A3A98F" w14:textId="5333A408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</w:tcPr>
          <w:p w14:paraId="3BACD04F" w14:textId="777777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6FC02CC1" w14:textId="342E81A0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A81E1F3" w14:textId="772FB3E2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23C5E83E" w14:textId="7C14E05B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zal</w:t>
            </w:r>
            <w:r>
              <w:rPr>
                <w:rFonts w:ascii="Times New Roman" w:hAnsi="Times New Roman"/>
                <w:sz w:val="18"/>
                <w:szCs w:val="18"/>
              </w:rPr>
              <w:t>/</w:t>
            </w:r>
            <w:r w:rsidRPr="00F97BA4"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141FAA" w:rsidRPr="001B2B26" w14:paraId="7ADF3691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032F3FBB" w14:textId="47EFFB9E" w:rsidR="00141FAA" w:rsidRPr="001B2B26" w:rsidRDefault="00141FAA" w:rsidP="00141FA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4952" w:type="dxa"/>
            <w:vAlign w:val="center"/>
          </w:tcPr>
          <w:p w14:paraId="46ACADF1" w14:textId="5C94C04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8</w:t>
            </w:r>
          </w:p>
        </w:tc>
        <w:tc>
          <w:tcPr>
            <w:tcW w:w="992" w:type="dxa"/>
            <w:noWrap/>
            <w:vAlign w:val="center"/>
          </w:tcPr>
          <w:p w14:paraId="6999DB8E" w14:textId="70BE5E70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E88C1BC" w14:textId="777777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6F7D1965" w14:textId="55B74BB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</w:tcPr>
          <w:p w14:paraId="2D441833" w14:textId="777777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28613492" w14:textId="1DAD6DF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342A88ED" w14:textId="21605CF2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5ED3B54D" w14:textId="08DA7CF2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zal/o</w:t>
            </w:r>
          </w:p>
        </w:tc>
      </w:tr>
      <w:tr w:rsidR="00141FAA" w:rsidRPr="001B2B26" w14:paraId="00812068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603D5295" w14:textId="40F7F8E6" w:rsidR="00141FAA" w:rsidRPr="001B2B26" w:rsidRDefault="00141FAA" w:rsidP="00141FA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4952" w:type="dxa"/>
            <w:vAlign w:val="center"/>
          </w:tcPr>
          <w:p w14:paraId="2B960C5A" w14:textId="0414771C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9</w:t>
            </w:r>
          </w:p>
        </w:tc>
        <w:tc>
          <w:tcPr>
            <w:tcW w:w="992" w:type="dxa"/>
            <w:noWrap/>
            <w:vAlign w:val="center"/>
          </w:tcPr>
          <w:p w14:paraId="36649397" w14:textId="5239E8E5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B7ED8DA" w14:textId="777777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5C520A98" w14:textId="56D02AF4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</w:tcPr>
          <w:p w14:paraId="526D5C88" w14:textId="777777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4883BC26" w14:textId="52B687AE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00D5E97B" w14:textId="3F7FF1AE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296AC7D6" w14:textId="2A678764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zal/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141FAA" w:rsidRPr="001B2B26" w14:paraId="52BC7DCE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74C4F594" w14:textId="60C1BF5F" w:rsidR="00141FAA" w:rsidRPr="001B2B26" w:rsidRDefault="00141FAA" w:rsidP="00141FA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4952" w:type="dxa"/>
            <w:vAlign w:val="center"/>
          </w:tcPr>
          <w:p w14:paraId="430E3560" w14:textId="03D79A9F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10</w:t>
            </w:r>
          </w:p>
        </w:tc>
        <w:tc>
          <w:tcPr>
            <w:tcW w:w="992" w:type="dxa"/>
            <w:noWrap/>
            <w:vAlign w:val="center"/>
          </w:tcPr>
          <w:p w14:paraId="13228236" w14:textId="12A87CED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2DEA1F65" w14:textId="777777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09C32E00" w14:textId="0E9FBEC1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</w:tcPr>
          <w:p w14:paraId="1FC87458" w14:textId="777777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68240C3D" w14:textId="35BA0463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49F669CF" w14:textId="3C472A8C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0D460863" w14:textId="11381BDF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zal/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141FAA" w:rsidRPr="001B2B26" w14:paraId="11CC7333" w14:textId="77777777" w:rsidTr="00BE2EB8">
        <w:trPr>
          <w:trHeight w:val="289"/>
        </w:trPr>
        <w:tc>
          <w:tcPr>
            <w:tcW w:w="1002" w:type="dxa"/>
            <w:noWrap/>
            <w:vAlign w:val="center"/>
          </w:tcPr>
          <w:p w14:paraId="24331863" w14:textId="3091F9C7" w:rsidR="00141FAA" w:rsidRPr="001B2B26" w:rsidRDefault="00141FAA" w:rsidP="00141FA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4952" w:type="dxa"/>
            <w:vAlign w:val="center"/>
          </w:tcPr>
          <w:p w14:paraId="573B4B8E" w14:textId="6B2810DF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11</w:t>
            </w:r>
          </w:p>
        </w:tc>
        <w:tc>
          <w:tcPr>
            <w:tcW w:w="992" w:type="dxa"/>
            <w:noWrap/>
            <w:vAlign w:val="center"/>
          </w:tcPr>
          <w:p w14:paraId="18CE6C44" w14:textId="64CD3A81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noWrap/>
            <w:vAlign w:val="center"/>
          </w:tcPr>
          <w:p w14:paraId="421C32D6" w14:textId="777777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noWrap/>
            <w:vAlign w:val="center"/>
          </w:tcPr>
          <w:p w14:paraId="4ED7162E" w14:textId="396F1E68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noWrap/>
            <w:vAlign w:val="center"/>
          </w:tcPr>
          <w:p w14:paraId="2C7AC5C5" w14:textId="777777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</w:tcPr>
          <w:p w14:paraId="7D01CEFC" w14:textId="63315535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</w:tcPr>
          <w:p w14:paraId="496E9122" w14:textId="769EC425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418" w:type="dxa"/>
            <w:noWrap/>
            <w:vAlign w:val="center"/>
          </w:tcPr>
          <w:p w14:paraId="31C29B4C" w14:textId="43D7A85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zal/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141FAA" w:rsidRPr="001B2B26" w14:paraId="5189E3EF" w14:textId="77777777" w:rsidTr="00CA0A66">
        <w:trPr>
          <w:trHeight w:val="289"/>
        </w:trPr>
        <w:tc>
          <w:tcPr>
            <w:tcW w:w="1002" w:type="dxa"/>
            <w:noWrap/>
            <w:vAlign w:val="center"/>
          </w:tcPr>
          <w:p w14:paraId="6B6C3508" w14:textId="4361F6D5" w:rsidR="00141FAA" w:rsidRPr="001B2B26" w:rsidRDefault="00141FAA" w:rsidP="00141FAA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G</w:t>
            </w:r>
          </w:p>
        </w:tc>
        <w:tc>
          <w:tcPr>
            <w:tcW w:w="4952" w:type="dxa"/>
            <w:vAlign w:val="center"/>
          </w:tcPr>
          <w:p w14:paraId="313B5504" w14:textId="2047326E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Przedmiot fakultatywny 12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</w:tcPr>
          <w:p w14:paraId="4C393D83" w14:textId="304A5FB9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14:paraId="4AF9BA3C" w14:textId="777777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center"/>
          </w:tcPr>
          <w:p w14:paraId="696A5BFF" w14:textId="6EE5D2CF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center"/>
          </w:tcPr>
          <w:p w14:paraId="30583B6D" w14:textId="77777777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3EC8CC1" w14:textId="4FC044DB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4E09EE1" w14:textId="1E1E5F54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</w:tcPr>
          <w:p w14:paraId="183C049E" w14:textId="0E3BD4DD" w:rsidR="00141FAA" w:rsidRPr="001B2B26" w:rsidRDefault="00141FAA" w:rsidP="00141FAA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F97BA4">
              <w:rPr>
                <w:rFonts w:ascii="Times New Roman" w:hAnsi="Times New Roman"/>
                <w:sz w:val="18"/>
                <w:szCs w:val="18"/>
              </w:rPr>
              <w:t>zal/</w:t>
            </w:r>
            <w:r>
              <w:rPr>
                <w:rFonts w:ascii="Times New Roman" w:hAnsi="Times New Roman"/>
                <w:sz w:val="18"/>
                <w:szCs w:val="18"/>
              </w:rPr>
              <w:t>o</w:t>
            </w:r>
          </w:p>
        </w:tc>
      </w:tr>
      <w:tr w:rsidR="00141FAA" w:rsidRPr="001B2B26" w14:paraId="3F3939A2" w14:textId="77777777" w:rsidTr="00CA0A66">
        <w:trPr>
          <w:trHeight w:val="289"/>
        </w:trPr>
        <w:tc>
          <w:tcPr>
            <w:tcW w:w="5954" w:type="dxa"/>
            <w:gridSpan w:val="2"/>
            <w:noWrap/>
            <w:vAlign w:val="center"/>
            <w:hideMark/>
          </w:tcPr>
          <w:p w14:paraId="2C3D76A9" w14:textId="77777777" w:rsidR="00141FAA" w:rsidRPr="001B2B26" w:rsidRDefault="00141FAA" w:rsidP="00141FAA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E0517" w14:textId="42920C3A" w:rsidR="00141FAA" w:rsidRPr="00CA0A66" w:rsidRDefault="00141FAA" w:rsidP="00141FAA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</w:t>
            </w: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61913" w14:textId="782D8053" w:rsidR="00141FAA" w:rsidRPr="00CA0A66" w:rsidRDefault="00141FAA" w:rsidP="00141FAA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CBFF4" w14:textId="12898B51" w:rsidR="00141FAA" w:rsidRPr="00CA0A66" w:rsidRDefault="00141FAA" w:rsidP="00141FAA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33</w:t>
            </w: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CA325" w14:textId="48180DE8" w:rsidR="00141FAA" w:rsidRPr="00CA0A66" w:rsidRDefault="00141FAA" w:rsidP="00141FAA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83BA26D" w14:textId="36359167" w:rsidR="00141FAA" w:rsidRPr="00CA0A66" w:rsidRDefault="00141FAA" w:rsidP="00141FAA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2D2FD39" w14:textId="166AB756" w:rsidR="00141FAA" w:rsidRPr="00CA0A66" w:rsidRDefault="00141FAA" w:rsidP="00141FAA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56,0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3495470" w14:textId="77777777" w:rsidR="00141FAA" w:rsidRPr="00CA0A66" w:rsidRDefault="00141FAA" w:rsidP="00141FAA">
            <w:pP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CA0A66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 </w:t>
            </w:r>
          </w:p>
        </w:tc>
      </w:tr>
    </w:tbl>
    <w:p w14:paraId="1164D9BD" w14:textId="77777777" w:rsidR="00BE2EB8" w:rsidRDefault="00BE2EB8" w:rsidP="00BE2EB8"/>
    <w:p w14:paraId="6501F1FD" w14:textId="77777777" w:rsidR="00BE2EB8" w:rsidRPr="007C7FCB" w:rsidRDefault="00BE2EB8" w:rsidP="00BE2EB8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16AD57F2" w14:textId="77777777" w:rsidR="00BE2EB8" w:rsidRPr="007C7FCB" w:rsidRDefault="00BE2EB8" w:rsidP="00BE2EB8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</w:p>
    <w:p w14:paraId="13139B02" w14:textId="77777777" w:rsidR="00BE2EB8" w:rsidRPr="007C7FCB" w:rsidRDefault="00BE2EB8" w:rsidP="00BE2EB8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***</w:t>
      </w:r>
      <w:r>
        <w:rPr>
          <w:rFonts w:asciiTheme="minorHAnsi" w:hAnsiTheme="minorHAnsi" w:cstheme="minorHAnsi"/>
          <w:sz w:val="20"/>
          <w:szCs w:val="20"/>
        </w:rPr>
        <w:t xml:space="preserve"> należy </w:t>
      </w:r>
      <w:r w:rsidRPr="007C7FCB">
        <w:rPr>
          <w:rFonts w:asciiTheme="minorHAnsi" w:hAnsiTheme="minorHAnsi" w:cstheme="minorHAnsi"/>
          <w:sz w:val="20"/>
          <w:szCs w:val="20"/>
        </w:rPr>
        <w:t>wpisać symbol zgodnie z legendą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1984"/>
      </w:tblGrid>
      <w:tr w:rsidR="00BE2EB8" w:rsidRPr="00481792" w14:paraId="53A13EDF" w14:textId="77777777" w:rsidTr="00CA5CE3">
        <w:tc>
          <w:tcPr>
            <w:tcW w:w="846" w:type="dxa"/>
          </w:tcPr>
          <w:p w14:paraId="722E6920" w14:textId="77777777" w:rsidR="00BE2EB8" w:rsidRPr="00481792" w:rsidRDefault="00BE2EB8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</w:t>
            </w:r>
          </w:p>
        </w:tc>
        <w:tc>
          <w:tcPr>
            <w:tcW w:w="1984" w:type="dxa"/>
          </w:tcPr>
          <w:p w14:paraId="7983E2D0" w14:textId="77777777" w:rsidR="00BE2EB8" w:rsidRPr="00481792" w:rsidRDefault="00BE2EB8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zaliczenie</w:t>
            </w:r>
          </w:p>
        </w:tc>
      </w:tr>
      <w:tr w:rsidR="00BE2EB8" w:rsidRPr="00481792" w14:paraId="663A4FD0" w14:textId="77777777" w:rsidTr="00CA5CE3">
        <w:tc>
          <w:tcPr>
            <w:tcW w:w="846" w:type="dxa"/>
          </w:tcPr>
          <w:p w14:paraId="6BF5CDD8" w14:textId="77777777" w:rsidR="00BE2EB8" w:rsidRPr="00481792" w:rsidRDefault="00BE2EB8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zal/o</w:t>
            </w:r>
          </w:p>
        </w:tc>
        <w:tc>
          <w:tcPr>
            <w:tcW w:w="1984" w:type="dxa"/>
          </w:tcPr>
          <w:p w14:paraId="4FE6D9B2" w14:textId="77777777" w:rsidR="00BE2EB8" w:rsidRPr="00481792" w:rsidRDefault="00BE2EB8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zaliczenie na ocenę</w:t>
            </w:r>
          </w:p>
        </w:tc>
      </w:tr>
      <w:tr w:rsidR="00BE2EB8" w:rsidRPr="00481792" w14:paraId="619FED7D" w14:textId="77777777" w:rsidTr="00CA5CE3">
        <w:tc>
          <w:tcPr>
            <w:tcW w:w="846" w:type="dxa"/>
          </w:tcPr>
          <w:p w14:paraId="6614C9B5" w14:textId="77777777" w:rsidR="00BE2EB8" w:rsidRPr="00481792" w:rsidRDefault="00BE2EB8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>egz</w:t>
            </w:r>
          </w:p>
        </w:tc>
        <w:tc>
          <w:tcPr>
            <w:tcW w:w="1984" w:type="dxa"/>
          </w:tcPr>
          <w:p w14:paraId="468B1B37" w14:textId="77777777" w:rsidR="00BE2EB8" w:rsidRPr="00481792" w:rsidRDefault="00BE2EB8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1792">
              <w:rPr>
                <w:rFonts w:asciiTheme="minorHAnsi" w:hAnsiTheme="minorHAnsi" w:cstheme="minorHAnsi"/>
                <w:sz w:val="20"/>
                <w:szCs w:val="20"/>
              </w:rPr>
              <w:t xml:space="preserve">egzamin </w:t>
            </w:r>
          </w:p>
        </w:tc>
      </w:tr>
    </w:tbl>
    <w:p w14:paraId="7E1C54A0" w14:textId="77777777" w:rsidR="00E70564" w:rsidRPr="00E26C24" w:rsidRDefault="00E70564" w:rsidP="00853FFA">
      <w:pPr>
        <w:jc w:val="center"/>
        <w:rPr>
          <w:b/>
          <w:bCs/>
          <w:sz w:val="24"/>
          <w:szCs w:val="24"/>
        </w:rPr>
      </w:pPr>
      <w:r w:rsidRPr="00E26C24">
        <w:rPr>
          <w:b/>
          <w:bCs/>
          <w:sz w:val="24"/>
          <w:szCs w:val="24"/>
        </w:rPr>
        <w:t>Zajęcia wraz z przypisaniem do nich efektów uczenia się i treści programowych zapewniających uzyskanie tych efektów</w:t>
      </w:r>
    </w:p>
    <w:p w14:paraId="1FE76E72" w14:textId="0E93AF37" w:rsidR="00E70564" w:rsidRPr="00E26C24" w:rsidRDefault="00E70564" w:rsidP="00E7056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Rok akademicki</w:t>
      </w:r>
      <w:r w:rsidR="00606D2C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202</w:t>
      </w:r>
      <w:r w:rsidR="002E7485">
        <w:rPr>
          <w:rFonts w:asciiTheme="minorHAnsi" w:hAnsiTheme="minorHAnsi" w:cstheme="minorHAnsi"/>
          <w:b/>
          <w:sz w:val="24"/>
          <w:szCs w:val="24"/>
        </w:rPr>
        <w:t>5</w:t>
      </w:r>
      <w:r>
        <w:rPr>
          <w:rFonts w:asciiTheme="minorHAnsi" w:hAnsiTheme="minorHAnsi" w:cstheme="minorHAnsi"/>
          <w:b/>
          <w:sz w:val="24"/>
          <w:szCs w:val="24"/>
        </w:rPr>
        <w:t>/2</w:t>
      </w:r>
      <w:r w:rsidR="002E7485">
        <w:rPr>
          <w:rFonts w:asciiTheme="minorHAnsi" w:hAnsiTheme="minorHAnsi" w:cstheme="minorHAnsi"/>
          <w:b/>
          <w:sz w:val="24"/>
          <w:szCs w:val="24"/>
        </w:rPr>
        <w:t>6</w:t>
      </w:r>
    </w:p>
    <w:p w14:paraId="0C84C9AF" w14:textId="77777777" w:rsidR="00E70564" w:rsidRPr="00E26C24" w:rsidRDefault="00E70564" w:rsidP="00E7056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>Rok 1*</w:t>
      </w:r>
    </w:p>
    <w:p w14:paraId="5D39EFE0" w14:textId="77777777" w:rsidR="00E70564" w:rsidRDefault="00E70564" w:rsidP="00E70564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2400"/>
        <w:gridCol w:w="1560"/>
        <w:gridCol w:w="10631"/>
      </w:tblGrid>
      <w:tr w:rsidR="00E70564" w:rsidRPr="001B2B26" w14:paraId="608A1362" w14:textId="77777777" w:rsidTr="00F87F39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12B45226" w14:textId="77777777" w:rsidR="00E70564" w:rsidRPr="00B3159A" w:rsidRDefault="00E70564" w:rsidP="00F87F39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2400" w:type="dxa"/>
            <w:vMerge w:val="restart"/>
            <w:vAlign w:val="center"/>
            <w:hideMark/>
          </w:tcPr>
          <w:p w14:paraId="2AC03341" w14:textId="77777777" w:rsidR="00E70564" w:rsidRPr="00B3159A" w:rsidRDefault="00E70564" w:rsidP="00F87F39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2A7B07FA" w14:textId="77777777" w:rsidR="00E70564" w:rsidRPr="00B3159A" w:rsidRDefault="00E70564" w:rsidP="00F87F39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4CEDC09C" w14:textId="77777777" w:rsidR="00E70564" w:rsidRPr="00B3159A" w:rsidRDefault="00E70564" w:rsidP="00F87F39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580302C0" w14:textId="71497F75" w:rsidR="00E70564" w:rsidRPr="00B3159A" w:rsidRDefault="00E70564" w:rsidP="00F87F39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</w:t>
            </w:r>
          </w:p>
          <w:p w14:paraId="068D770A" w14:textId="77777777" w:rsidR="00E70564" w:rsidRPr="00B3159A" w:rsidRDefault="00E70564" w:rsidP="00F87F39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10631" w:type="dxa"/>
            <w:vMerge w:val="restart"/>
            <w:vAlign w:val="center"/>
          </w:tcPr>
          <w:p w14:paraId="7C1C74B3" w14:textId="2BABAD82" w:rsidR="00E70564" w:rsidRPr="00B3159A" w:rsidRDefault="00E70564" w:rsidP="00F87F39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treści programowe</w:t>
            </w:r>
          </w:p>
          <w:p w14:paraId="6AB5EE76" w14:textId="77777777" w:rsidR="00E70564" w:rsidRPr="00B3159A" w:rsidRDefault="00E70564" w:rsidP="00F87F39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E70564" w:rsidRPr="001B2B26" w14:paraId="366FD0C0" w14:textId="77777777" w:rsidTr="00CA0A66">
        <w:trPr>
          <w:trHeight w:val="676"/>
        </w:trPr>
        <w:tc>
          <w:tcPr>
            <w:tcW w:w="1002" w:type="dxa"/>
            <w:vMerge/>
            <w:noWrap/>
          </w:tcPr>
          <w:p w14:paraId="2C1693BC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2400" w:type="dxa"/>
            <w:vMerge/>
          </w:tcPr>
          <w:p w14:paraId="792E53CF" w14:textId="77777777" w:rsidR="00E70564" w:rsidRPr="001B2B26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vMerge/>
          </w:tcPr>
          <w:p w14:paraId="0152151A" w14:textId="77777777" w:rsidR="00E70564" w:rsidRPr="001B2B26" w:rsidRDefault="00E70564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0631" w:type="dxa"/>
            <w:vMerge/>
          </w:tcPr>
          <w:p w14:paraId="4500454F" w14:textId="77777777" w:rsidR="00E70564" w:rsidRPr="001B2B26" w:rsidRDefault="00E70564" w:rsidP="00CA5CE3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E70564" w:rsidRPr="001B2B26" w14:paraId="383DA91E" w14:textId="77777777" w:rsidTr="00CA0A66">
        <w:trPr>
          <w:trHeight w:val="289"/>
        </w:trPr>
        <w:tc>
          <w:tcPr>
            <w:tcW w:w="1002" w:type="dxa"/>
            <w:noWrap/>
          </w:tcPr>
          <w:p w14:paraId="7AA82E03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400" w:type="dxa"/>
            <w:hideMark/>
          </w:tcPr>
          <w:p w14:paraId="20FA283F" w14:textId="77777777" w:rsidR="00E70564" w:rsidRPr="001B2B26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Anatomia prawidłowa człowieka 1</w:t>
            </w:r>
          </w:p>
        </w:tc>
        <w:tc>
          <w:tcPr>
            <w:tcW w:w="1560" w:type="dxa"/>
          </w:tcPr>
          <w:p w14:paraId="37E6B5CE" w14:textId="1A70E751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</w:t>
            </w:r>
          </w:p>
        </w:tc>
        <w:tc>
          <w:tcPr>
            <w:tcW w:w="10631" w:type="dxa"/>
          </w:tcPr>
          <w:p w14:paraId="28D96D2A" w14:textId="0898D52E" w:rsidR="00E70564" w:rsidRPr="00DE17B5" w:rsidRDefault="00CA5CE3" w:rsidP="00CA5CE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>odsta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wowe mianownictwo anatomiczne, 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budowa kości,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ich funkcje, podział szkieletu,  podział połączeń kości, 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budowa stawów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.B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>udowa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, funkcje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i podział układu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nerwowego. Budowa i funkcje układu mięśniowego.</w:t>
            </w:r>
          </w:p>
        </w:tc>
      </w:tr>
      <w:tr w:rsidR="00E70564" w:rsidRPr="001B2B26" w14:paraId="2444206C" w14:textId="77777777" w:rsidTr="00CA0A66">
        <w:trPr>
          <w:trHeight w:val="289"/>
        </w:trPr>
        <w:tc>
          <w:tcPr>
            <w:tcW w:w="1002" w:type="dxa"/>
            <w:noWrap/>
          </w:tcPr>
          <w:p w14:paraId="308DBAF7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400" w:type="dxa"/>
            <w:hideMark/>
          </w:tcPr>
          <w:p w14:paraId="484A721E" w14:textId="3F9C0FE3" w:rsidR="00E70564" w:rsidRPr="001B2B26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Anatomia prawidłowa człowieka 2</w:t>
            </w:r>
          </w:p>
        </w:tc>
        <w:tc>
          <w:tcPr>
            <w:tcW w:w="1560" w:type="dxa"/>
          </w:tcPr>
          <w:p w14:paraId="6B08C150" w14:textId="7EEF2318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</w:t>
            </w:r>
          </w:p>
        </w:tc>
        <w:tc>
          <w:tcPr>
            <w:tcW w:w="10631" w:type="dxa"/>
          </w:tcPr>
          <w:p w14:paraId="49ED00CA" w14:textId="28F9EF4B" w:rsidR="00E70564" w:rsidRPr="00DE17B5" w:rsidRDefault="00CA5CE3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Budowa  i funkcje układu krążenia</w:t>
            </w:r>
          </w:p>
        </w:tc>
      </w:tr>
      <w:tr w:rsidR="00E70564" w:rsidRPr="001B2B26" w14:paraId="2F7CE747" w14:textId="77777777" w:rsidTr="00CA0A66">
        <w:trPr>
          <w:trHeight w:val="289"/>
        </w:trPr>
        <w:tc>
          <w:tcPr>
            <w:tcW w:w="1002" w:type="dxa"/>
            <w:noWrap/>
          </w:tcPr>
          <w:p w14:paraId="649C9D4F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400" w:type="dxa"/>
            <w:hideMark/>
          </w:tcPr>
          <w:p w14:paraId="674BC3E0" w14:textId="1CC1530E" w:rsidR="00E70564" w:rsidRPr="001B2B26" w:rsidRDefault="00CA5CE3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Anatomia rent</w:t>
            </w:r>
            <w:r w:rsidR="00E7056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genowska</w:t>
            </w:r>
          </w:p>
        </w:tc>
        <w:tc>
          <w:tcPr>
            <w:tcW w:w="1560" w:type="dxa"/>
          </w:tcPr>
          <w:p w14:paraId="60A662F5" w14:textId="39F68758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</w:t>
            </w:r>
          </w:p>
        </w:tc>
        <w:tc>
          <w:tcPr>
            <w:tcW w:w="10631" w:type="dxa"/>
          </w:tcPr>
          <w:p w14:paraId="6A2F3122" w14:textId="695841E9" w:rsidR="00E70564" w:rsidRPr="00DE17B5" w:rsidRDefault="00E70564" w:rsidP="004B58C9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Właściwości i odrębności anatomii radiologicznej. Budowa aparatury pomiarowej. Powstawanie obrazu. Zastosowanie radiologi</w:t>
            </w:r>
            <w:r w:rsidR="00CA5CE3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i w obrazowaniu struktur ciała.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Anatomia radiologiczna i topogra</w:t>
            </w:r>
            <w:r w:rsidR="00CA5CE3" w:rsidRPr="00DE17B5">
              <w:rPr>
                <w:rFonts w:asciiTheme="minorHAnsi" w:hAnsiTheme="minorHAnsi" w:cstheme="minorHAnsi"/>
                <w:sz w:val="20"/>
                <w:szCs w:val="20"/>
              </w:rPr>
              <w:t>fi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czna - a</w:t>
            </w:r>
            <w:r w:rsidR="00CA5CE3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naliza zdjęć </w:t>
            </w:r>
          </w:p>
        </w:tc>
      </w:tr>
      <w:tr w:rsidR="00E70564" w:rsidRPr="001B2B26" w14:paraId="2244C477" w14:textId="77777777" w:rsidTr="00CA0A66">
        <w:trPr>
          <w:trHeight w:val="289"/>
        </w:trPr>
        <w:tc>
          <w:tcPr>
            <w:tcW w:w="1002" w:type="dxa"/>
            <w:noWrap/>
          </w:tcPr>
          <w:p w14:paraId="65C16748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400" w:type="dxa"/>
            <w:hideMark/>
          </w:tcPr>
          <w:p w14:paraId="47A422DA" w14:textId="77777777" w:rsidR="00E70564" w:rsidRPr="001B2B26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Biochemia </w:t>
            </w:r>
          </w:p>
        </w:tc>
        <w:tc>
          <w:tcPr>
            <w:tcW w:w="1560" w:type="dxa"/>
          </w:tcPr>
          <w:p w14:paraId="7ED9DC09" w14:textId="531B5948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</w:t>
            </w:r>
          </w:p>
        </w:tc>
        <w:tc>
          <w:tcPr>
            <w:tcW w:w="10631" w:type="dxa"/>
          </w:tcPr>
          <w:p w14:paraId="06DB331E" w14:textId="361D74F8" w:rsidR="00E70564" w:rsidRPr="00DE17B5" w:rsidRDefault="00E70564" w:rsidP="004B58C9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Jedność życia w ujęciu molekularnym. Znaczenie wody i wiązań niekowalencyjnych w metabolizmie człowieka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Sygnalizacja wewnąt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rz- i międzykomórkowa.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Budowa i rola aminokwasów jako istotnych składowych oraz wybranych peptydów i białek jako niezbędnych składników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budulcowych i fun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kcjonalnych organizmu ludzkiego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Metabolizm – procesy kataboliczne i anaboliczne. Enzymy jako cząsteczki definiujące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metabolizm. Zastosowanie diagnostyczne i lecznicze enzymów.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Metabolizm węglowodanów, lipidów,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białek i aminokwasów. Biochemia tkankowa: metabolizm energetyczny wątroby, mięśni szkieletowych i mięś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nia serca, mózgu, nerki, tkanki t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łuszczowej i krwinek czerwonych</w:t>
            </w:r>
          </w:p>
        </w:tc>
      </w:tr>
      <w:tr w:rsidR="00E70564" w:rsidRPr="001B2B26" w14:paraId="497CC108" w14:textId="77777777" w:rsidTr="00CA0A66">
        <w:trPr>
          <w:trHeight w:val="289"/>
        </w:trPr>
        <w:tc>
          <w:tcPr>
            <w:tcW w:w="1002" w:type="dxa"/>
            <w:noWrap/>
          </w:tcPr>
          <w:p w14:paraId="4331D668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400" w:type="dxa"/>
            <w:hideMark/>
          </w:tcPr>
          <w:p w14:paraId="69FB3111" w14:textId="77777777" w:rsidR="00E70564" w:rsidRPr="001B2B26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Biologia medyczna z genetyką</w:t>
            </w:r>
          </w:p>
        </w:tc>
        <w:tc>
          <w:tcPr>
            <w:tcW w:w="1560" w:type="dxa"/>
          </w:tcPr>
          <w:p w14:paraId="6496387C" w14:textId="5B3CF699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W20, 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W21</w:t>
            </w:r>
          </w:p>
        </w:tc>
        <w:tc>
          <w:tcPr>
            <w:tcW w:w="10631" w:type="dxa"/>
          </w:tcPr>
          <w:p w14:paraId="7201C8AE" w14:textId="70D1ABF8" w:rsidR="00E70564" w:rsidRPr="00DE17B5" w:rsidRDefault="00E70564" w:rsidP="004B58C9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Jądro komórkowe, chromosomy, mitoza. Cykl życiowy 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</w:rPr>
              <w:t>komórki i jego regulacja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. Genetyczne i molekularne p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odstawy rozwoju człowieka.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Zapłodnienie. Ciąża mnoga. Charakterystyka morfol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ogiczna zarodka i płodu.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Wady wrodzone –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Rozwój poszczególnych układów.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Biochemia starzenia się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</w:rPr>
              <w:t>. Budowa kwasów nukleinowych.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Transkrypcja i regulacja ekspresji genów. Kod genetyczny. Transla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cja. Struktura genów i genomu.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Uwarunkowania genetyczne rozwoju chorób. 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</w:rPr>
              <w:t>Mutacje, mutageny i mutageneza.</w:t>
            </w:r>
          </w:p>
        </w:tc>
      </w:tr>
      <w:tr w:rsidR="00E70564" w:rsidRPr="001B2B26" w14:paraId="0EBA96DD" w14:textId="77777777" w:rsidTr="00CA0A66">
        <w:trPr>
          <w:trHeight w:val="289"/>
        </w:trPr>
        <w:tc>
          <w:tcPr>
            <w:tcW w:w="1002" w:type="dxa"/>
            <w:noWrap/>
          </w:tcPr>
          <w:p w14:paraId="520639A1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400" w:type="dxa"/>
            <w:hideMark/>
          </w:tcPr>
          <w:p w14:paraId="53DDBAA4" w14:textId="77777777" w:rsidR="00E70564" w:rsidRPr="001B2B26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Fizjologia 1</w:t>
            </w:r>
          </w:p>
        </w:tc>
        <w:tc>
          <w:tcPr>
            <w:tcW w:w="1560" w:type="dxa"/>
          </w:tcPr>
          <w:p w14:paraId="7C4E07A8" w14:textId="1B51ADC9" w:rsidR="00E70564" w:rsidRPr="00316878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 w:rsidR="0055399C"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A</w:t>
            </w:r>
            <w:r w:rsidR="0055399C"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A</w:t>
            </w:r>
            <w:r w:rsidR="0055399C"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U4, A</w:t>
            </w:r>
            <w:r w:rsidR="0055399C"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U5, A</w:t>
            </w:r>
            <w:r w:rsidR="004A62D2"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U8, </w:t>
            </w:r>
          </w:p>
        </w:tc>
        <w:tc>
          <w:tcPr>
            <w:tcW w:w="10631" w:type="dxa"/>
          </w:tcPr>
          <w:p w14:paraId="6D60A7FF" w14:textId="77777777" w:rsidR="004B58C9" w:rsidRPr="00DE17B5" w:rsidRDefault="004B58C9" w:rsidP="004B58C9">
            <w:pP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Homeostaza nerwowy – pobudliwość, 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Układ nerwowy – kontrola ruchu; </w:t>
            </w:r>
          </w:p>
          <w:p w14:paraId="5888AF51" w14:textId="222F0D21" w:rsidR="00E70564" w:rsidRPr="00DE17B5" w:rsidRDefault="004B58C9" w:rsidP="004B58C9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Budowa i funkcje poszczególnych układów w odniesieniu do podstaw fizjologicznych. 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Układ nerwowy – czucie i percepcja; Metabolizm; Hormony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Fizjologia bólu </w:t>
            </w:r>
          </w:p>
        </w:tc>
      </w:tr>
      <w:tr w:rsidR="00E70564" w:rsidRPr="001B2B26" w14:paraId="37648ABA" w14:textId="77777777" w:rsidTr="00CA0A66">
        <w:trPr>
          <w:trHeight w:val="289"/>
        </w:trPr>
        <w:tc>
          <w:tcPr>
            <w:tcW w:w="1002" w:type="dxa"/>
            <w:noWrap/>
          </w:tcPr>
          <w:p w14:paraId="273A46FF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400" w:type="dxa"/>
            <w:hideMark/>
          </w:tcPr>
          <w:p w14:paraId="01C26CA6" w14:textId="77777777" w:rsidR="00E70564" w:rsidRPr="001B2B26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Fizjologia 2</w:t>
            </w:r>
          </w:p>
        </w:tc>
        <w:tc>
          <w:tcPr>
            <w:tcW w:w="1560" w:type="dxa"/>
          </w:tcPr>
          <w:p w14:paraId="1ACEBEC6" w14:textId="1FDA2669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U6, 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U13</w:t>
            </w:r>
          </w:p>
        </w:tc>
        <w:tc>
          <w:tcPr>
            <w:tcW w:w="10631" w:type="dxa"/>
          </w:tcPr>
          <w:p w14:paraId="08797AB1" w14:textId="1BC44456" w:rsidR="00E70564" w:rsidRPr="00DE17B5" w:rsidRDefault="004B58C9" w:rsidP="004B58C9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Fizjologia wysiłku. 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>Procesy adaptacyjne zachodzące podczas wysiłku fizycznego Fizjologiczne zasady stosowani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a testów wysiłkowych.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Wpływ treningu fizycznego na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organizm człowieka. 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>Wysiłek fizyczny w ró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żnych warunkach środowiskowych</w:t>
            </w:r>
          </w:p>
        </w:tc>
      </w:tr>
      <w:tr w:rsidR="00E70564" w:rsidRPr="001B2B26" w14:paraId="0EC1D78C" w14:textId="77777777" w:rsidTr="00CA0A66">
        <w:trPr>
          <w:trHeight w:val="289"/>
        </w:trPr>
        <w:tc>
          <w:tcPr>
            <w:tcW w:w="1002" w:type="dxa"/>
            <w:noWrap/>
          </w:tcPr>
          <w:p w14:paraId="272AE4C7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400" w:type="dxa"/>
            <w:hideMark/>
          </w:tcPr>
          <w:p w14:paraId="33976CA7" w14:textId="5D9AF54C" w:rsidR="00E70564" w:rsidRPr="001B2B26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Biofi</w:t>
            </w:r>
            <w:r w:rsidR="00CA0A6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z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yka</w:t>
            </w:r>
          </w:p>
        </w:tc>
        <w:tc>
          <w:tcPr>
            <w:tcW w:w="1560" w:type="dxa"/>
          </w:tcPr>
          <w:p w14:paraId="53300BA6" w14:textId="0F00420B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W12</w:t>
            </w:r>
          </w:p>
        </w:tc>
        <w:tc>
          <w:tcPr>
            <w:tcW w:w="10631" w:type="dxa"/>
          </w:tcPr>
          <w:p w14:paraId="753BB5FE" w14:textId="77717034" w:rsidR="00E70564" w:rsidRPr="00DE17B5" w:rsidRDefault="00E70564" w:rsidP="004B58C9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Właściwości elektryczne komórki – przewodnictwo i potencjały elektryczne w układzie nerwowym. Pomiar oporności ciała człowieka. Obwody prądu stałego. Pra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ca i moc prądu elektrycznego.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Oddziaływanie prądu elektrycznego na organizm 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człowieka.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Działanie laserów, charakterystyka promien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iowania laserowego.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Wpływ czynników mechanicznych na organizm człowieka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– ultradźwięki i infradźwięki.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Wpływ innych czynników fizycznych na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organizm człowieka (wpływ ciśnienia, temperatury, pola magnetycznego).</w:t>
            </w:r>
          </w:p>
        </w:tc>
      </w:tr>
      <w:tr w:rsidR="00E70564" w:rsidRPr="001B2B26" w14:paraId="1FE7A660" w14:textId="77777777" w:rsidTr="00CA0A66">
        <w:trPr>
          <w:trHeight w:val="289"/>
        </w:trPr>
        <w:tc>
          <w:tcPr>
            <w:tcW w:w="1002" w:type="dxa"/>
            <w:noWrap/>
          </w:tcPr>
          <w:p w14:paraId="3D76DC84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2400" w:type="dxa"/>
            <w:hideMark/>
          </w:tcPr>
          <w:p w14:paraId="13F698CF" w14:textId="611A3C19" w:rsidR="00E70564" w:rsidRPr="001B2B26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Ekonomia, system ochrony zdrowia i technologie informacyjne</w:t>
            </w:r>
          </w:p>
        </w:tc>
        <w:tc>
          <w:tcPr>
            <w:tcW w:w="1560" w:type="dxa"/>
          </w:tcPr>
          <w:p w14:paraId="76510367" w14:textId="2243A633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W11, B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W12, B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</w:t>
            </w:r>
          </w:p>
        </w:tc>
        <w:tc>
          <w:tcPr>
            <w:tcW w:w="10631" w:type="dxa"/>
          </w:tcPr>
          <w:p w14:paraId="1CFC8E31" w14:textId="11B041C7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Podstawowe pojęcia ekonomi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</w:rPr>
              <w:t>i.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Potrzeby zdrowotne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</w:rPr>
              <w:t>, zapotrzebowanie i popyt.  O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bszary i podstawy regulacji syste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mu ochrony zdrowia w Polsce.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Modele finansowania świadczeń zdrowotnych i sposoby finansow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</w:rPr>
              <w:t>ania świadczeń zdrowotnych.</w:t>
            </w:r>
            <w:r w:rsidR="00DE17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Zasady finansowania świadczeń z zakresu rehabilitacji w Polsce.</w:t>
            </w:r>
          </w:p>
        </w:tc>
      </w:tr>
      <w:tr w:rsidR="00E70564" w:rsidRPr="001B2B26" w14:paraId="61A82D5F" w14:textId="77777777" w:rsidTr="00CA0A66">
        <w:trPr>
          <w:trHeight w:val="289"/>
        </w:trPr>
        <w:tc>
          <w:tcPr>
            <w:tcW w:w="1002" w:type="dxa"/>
            <w:noWrap/>
          </w:tcPr>
          <w:p w14:paraId="14E669AC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400" w:type="dxa"/>
            <w:hideMark/>
          </w:tcPr>
          <w:p w14:paraId="6670B92F" w14:textId="4680739B" w:rsidR="00E70564" w:rsidRPr="001B2B26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Ergonomia</w:t>
            </w:r>
          </w:p>
        </w:tc>
        <w:tc>
          <w:tcPr>
            <w:tcW w:w="1560" w:type="dxa"/>
          </w:tcPr>
          <w:p w14:paraId="0D7D27C7" w14:textId="76BE358A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W14, 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W16, A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U15</w:t>
            </w:r>
          </w:p>
        </w:tc>
        <w:tc>
          <w:tcPr>
            <w:tcW w:w="10631" w:type="dxa"/>
          </w:tcPr>
          <w:p w14:paraId="156BBFC2" w14:textId="1E30AD70" w:rsidR="00E70564" w:rsidRPr="00DE17B5" w:rsidRDefault="00E70564" w:rsidP="004B58C9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Definicja, obszar zainteresowań i klasyfikacja ergonomii. Ergon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</w:rPr>
              <w:t>omia koncepcyjna i korekcyjna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. Definicja i rodzaje pracy. Praca fizyczna i umysłowa. 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Praca statyczna i dynamiczna.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Podstawowe wiadomości z budowy i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funkcjonowania układu ruchu.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. Praca statyczna i dynamiczna. Praca k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</w:rPr>
              <w:t>oncentryczna i ekscentryczna.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Podstawy fizjo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</w:rPr>
              <w:t>logii wysiłku. Rodzaje wysiłku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6. Definicja i </w:t>
            </w:r>
            <w:r w:rsidR="004B58C9" w:rsidRPr="00DE17B5">
              <w:rPr>
                <w:rFonts w:asciiTheme="minorHAnsi" w:hAnsiTheme="minorHAnsi" w:cstheme="minorHAnsi"/>
                <w:sz w:val="20"/>
                <w:szCs w:val="20"/>
              </w:rPr>
              <w:t>rodzaje zmęczenia. Monotonia.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Obciążenie układu ruchu w zawodach medycznych. Elementy biomechaniki kręgosłupa. Mechanizmy przeciążeniowe.</w:t>
            </w:r>
          </w:p>
        </w:tc>
      </w:tr>
      <w:tr w:rsidR="00E70564" w:rsidRPr="001B2B26" w14:paraId="3D867A60" w14:textId="77777777" w:rsidTr="00CA0A66">
        <w:trPr>
          <w:trHeight w:val="289"/>
        </w:trPr>
        <w:tc>
          <w:tcPr>
            <w:tcW w:w="1002" w:type="dxa"/>
            <w:noWrap/>
          </w:tcPr>
          <w:p w14:paraId="0BE182B0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400" w:type="dxa"/>
            <w:hideMark/>
          </w:tcPr>
          <w:p w14:paraId="655F4000" w14:textId="77777777" w:rsidR="00E70564" w:rsidRPr="001B2B26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Fizjoprofilaktyka i promocja zdrowia</w:t>
            </w:r>
          </w:p>
        </w:tc>
        <w:tc>
          <w:tcPr>
            <w:tcW w:w="1560" w:type="dxa"/>
          </w:tcPr>
          <w:p w14:paraId="12272455" w14:textId="2A51E007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W17,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</w:t>
            </w:r>
          </w:p>
        </w:tc>
        <w:tc>
          <w:tcPr>
            <w:tcW w:w="10631" w:type="dxa"/>
          </w:tcPr>
          <w:p w14:paraId="02A98CAD" w14:textId="0D48C9E0" w:rsidR="00E70564" w:rsidRPr="00DE17B5" w:rsidRDefault="009A65D4" w:rsidP="00CA5CE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Rola i miejsce f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zjoprofilaktyki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w systemie ochrony zdrowia.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Zasady wdrażania f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zjoprofilaktyki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>, edukacji zdrowotnej i promocji zdrowia. Zalety systematycznej, celowej, świadomie podejmowanej aktywności fizycznej z uwzględnieniem ergonomii ruchu, bezpieczeństwa pracy i zalet świadomego wypoczynku. Ryzyko rozwoju chorób cywilizacyjnych – kontekstowe, środowiskowe i osobowe uwarunkowania modelu biopsychospołecznego oraz rekomendacje Światowej Organizacji Zdrowia – World Health Organization – WHO, w zakresie zdrowego stylu życia.</w:t>
            </w:r>
          </w:p>
        </w:tc>
      </w:tr>
      <w:tr w:rsidR="00E70564" w:rsidRPr="001B2B26" w14:paraId="2042384F" w14:textId="77777777" w:rsidTr="00CA0A66">
        <w:trPr>
          <w:trHeight w:val="289"/>
        </w:trPr>
        <w:tc>
          <w:tcPr>
            <w:tcW w:w="1002" w:type="dxa"/>
            <w:noWrap/>
          </w:tcPr>
          <w:p w14:paraId="6B119130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400" w:type="dxa"/>
            <w:hideMark/>
          </w:tcPr>
          <w:p w14:paraId="1BFBC6E4" w14:textId="77777777" w:rsidR="00E70564" w:rsidRPr="001B2B26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Fizjoterapia ogólna 1</w:t>
            </w:r>
          </w:p>
        </w:tc>
        <w:tc>
          <w:tcPr>
            <w:tcW w:w="1560" w:type="dxa"/>
          </w:tcPr>
          <w:p w14:paraId="2509D466" w14:textId="51F623AB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U4,C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U14, </w:t>
            </w:r>
          </w:p>
        </w:tc>
        <w:tc>
          <w:tcPr>
            <w:tcW w:w="10631" w:type="dxa"/>
          </w:tcPr>
          <w:p w14:paraId="0526100B" w14:textId="67DDCB96" w:rsidR="00E70564" w:rsidRPr="00DE17B5" w:rsidRDefault="004B58C9" w:rsidP="0079224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Fizjoterapia i Rehabilitacja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oraz ich składowe. Historia powstania polskiego modelu Rehabilitacji w Polsce. Metody postępowania w Rehabilitacji. Fizjoterapii, Medycyny Fizykalnej i Balneoklimatologii,. Podstawowe pojęcia związane z niepełnosprawnością. Ocena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stanu funkcjonalnego pacjenta.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Rola fizjoterapeuty w procesie Rehabilitacji. Współpraca w zespole rehabilitacyjnym., Interdyscyplinarność Rehabilitacji i Fizjoterapii. Okresy</w:t>
            </w:r>
            <w:r w:rsidR="0079224E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rozwoju w życiu człowieka.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Def. zdrowia i choroby. Wyrównywanie ubytków funkcjonalnych</w:t>
            </w:r>
          </w:p>
        </w:tc>
      </w:tr>
      <w:tr w:rsidR="00E70564" w:rsidRPr="001B2B26" w14:paraId="3966F580" w14:textId="77777777" w:rsidTr="00CA0A66">
        <w:trPr>
          <w:trHeight w:val="289"/>
        </w:trPr>
        <w:tc>
          <w:tcPr>
            <w:tcW w:w="1002" w:type="dxa"/>
            <w:noWrap/>
          </w:tcPr>
          <w:p w14:paraId="2776FF06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400" w:type="dxa"/>
            <w:hideMark/>
          </w:tcPr>
          <w:p w14:paraId="1B22583B" w14:textId="77777777" w:rsidR="00E70564" w:rsidRPr="001B2B26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Fizjoterapia ogólna 2</w:t>
            </w:r>
          </w:p>
        </w:tc>
        <w:tc>
          <w:tcPr>
            <w:tcW w:w="1560" w:type="dxa"/>
          </w:tcPr>
          <w:p w14:paraId="0F9F9B1D" w14:textId="6A4D85E2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U4,C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U14,</w:t>
            </w:r>
          </w:p>
        </w:tc>
        <w:tc>
          <w:tcPr>
            <w:tcW w:w="10631" w:type="dxa"/>
          </w:tcPr>
          <w:p w14:paraId="790E6C8A" w14:textId="77777777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Plastyczność OUN. Kodeks Etyki Zawodowej Fizjoterapeuty, Działalność Krajowej Izby Fizjoterapeutów. Prawa i obowiązki Fizjoterapeuty. Rehabilitacja szpitalna, ambulatoryjna, domowa, Uzdrowiskowa oraz w Ośrodku Rehabilitacyjnym. Obozy i turnusy Rehabilitacyjne. ,Rodzaje aktywnych wózków inwalidzkich, zakres lokomocji oraz samoobsługi w przemieszczaniu się na wózku. Posługiwanie się wyrobami medycznymi w celach terapeutycznych</w:t>
            </w:r>
          </w:p>
        </w:tc>
      </w:tr>
      <w:tr w:rsidR="00E70564" w:rsidRPr="001B2B26" w14:paraId="55B2FFAE" w14:textId="77777777" w:rsidTr="00CA0A66">
        <w:trPr>
          <w:trHeight w:val="289"/>
        </w:trPr>
        <w:tc>
          <w:tcPr>
            <w:tcW w:w="1002" w:type="dxa"/>
            <w:noWrap/>
          </w:tcPr>
          <w:p w14:paraId="3DE503A5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2400" w:type="dxa"/>
            <w:hideMark/>
          </w:tcPr>
          <w:p w14:paraId="15C9AA1C" w14:textId="77777777" w:rsidR="00E70564" w:rsidRPr="001B2B26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Historia fizjoterapii</w:t>
            </w:r>
          </w:p>
        </w:tc>
        <w:tc>
          <w:tcPr>
            <w:tcW w:w="1560" w:type="dxa"/>
          </w:tcPr>
          <w:p w14:paraId="748FAD7D" w14:textId="2401827D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W20</w:t>
            </w:r>
          </w:p>
        </w:tc>
        <w:tc>
          <w:tcPr>
            <w:tcW w:w="10631" w:type="dxa"/>
          </w:tcPr>
          <w:p w14:paraId="46FF92E4" w14:textId="749A37A7" w:rsidR="00E70564" w:rsidRPr="00DE17B5" w:rsidRDefault="0079224E" w:rsidP="0079224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Fizjoterapia i rehabilitacja. Historia rehabilitacji i masażu, l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>ecznictwo uzdrowis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kowe.  Kształcenie fizjoterapeutów na przestrzeni lat</w:t>
            </w:r>
          </w:p>
        </w:tc>
      </w:tr>
      <w:tr w:rsidR="00E70564" w:rsidRPr="001B2B26" w14:paraId="063BD81B" w14:textId="77777777" w:rsidTr="00CA0A66">
        <w:trPr>
          <w:trHeight w:val="289"/>
        </w:trPr>
        <w:tc>
          <w:tcPr>
            <w:tcW w:w="1002" w:type="dxa"/>
            <w:noWrap/>
          </w:tcPr>
          <w:p w14:paraId="4F07A1A8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2400" w:type="dxa"/>
            <w:hideMark/>
          </w:tcPr>
          <w:p w14:paraId="72D19600" w14:textId="77777777" w:rsidR="00E70564" w:rsidRPr="001B2B26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1B2B26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Język obcy 1</w:t>
            </w:r>
          </w:p>
        </w:tc>
        <w:tc>
          <w:tcPr>
            <w:tcW w:w="1560" w:type="dxa"/>
          </w:tcPr>
          <w:p w14:paraId="6D747462" w14:textId="68F7B0FA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</w:t>
            </w:r>
          </w:p>
        </w:tc>
        <w:tc>
          <w:tcPr>
            <w:tcW w:w="10631" w:type="dxa"/>
          </w:tcPr>
          <w:p w14:paraId="27A1D382" w14:textId="7A0435DF" w:rsidR="00E70564" w:rsidRPr="009A65D4" w:rsidRDefault="00E70564" w:rsidP="0079224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Introduction to Medical English/ Wprowa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dzenie do języka medycznego .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The doctor and his patie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nt. / Lekarz i jego pacjent.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Taking patient’s history – communication with pa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tients. </w:t>
            </w:r>
            <w:r w:rsidR="0079224E" w:rsidRPr="009A65D4">
              <w:rPr>
                <w:rFonts w:asciiTheme="minorHAnsi" w:hAnsiTheme="minorHAnsi" w:cstheme="minorHAnsi"/>
                <w:sz w:val="20"/>
                <w:szCs w:val="20"/>
              </w:rPr>
              <w:t xml:space="preserve">Physical examination. </w:t>
            </w:r>
            <w:r w:rsidRPr="009A65D4">
              <w:rPr>
                <w:rFonts w:asciiTheme="minorHAnsi" w:hAnsiTheme="minorHAnsi" w:cstheme="minorHAnsi"/>
                <w:sz w:val="20"/>
                <w:szCs w:val="20"/>
              </w:rPr>
              <w:t>Historia choroby – komunikacja z p</w:t>
            </w:r>
            <w:r w:rsidR="0079224E" w:rsidRPr="009A65D4">
              <w:rPr>
                <w:rFonts w:asciiTheme="minorHAnsi" w:hAnsiTheme="minorHAnsi" w:cstheme="minorHAnsi"/>
                <w:sz w:val="20"/>
                <w:szCs w:val="20"/>
              </w:rPr>
              <w:t xml:space="preserve">acjentem. Badanie fizykalne. </w:t>
            </w:r>
            <w:r w:rsidRPr="009A65D4">
              <w:rPr>
                <w:rFonts w:asciiTheme="minorHAnsi" w:hAnsiTheme="minorHAnsi" w:cstheme="minorHAnsi"/>
                <w:sz w:val="20"/>
                <w:szCs w:val="20"/>
              </w:rPr>
              <w:t>Revision of present tenses./ Powtó</w:t>
            </w:r>
            <w:r w:rsidR="0079224E" w:rsidRPr="009A65D4">
              <w:rPr>
                <w:rFonts w:asciiTheme="minorHAnsi" w:hAnsiTheme="minorHAnsi" w:cstheme="minorHAnsi"/>
                <w:sz w:val="20"/>
                <w:szCs w:val="20"/>
              </w:rPr>
              <w:t xml:space="preserve">rzenie czasów teraźniejszych. </w:t>
            </w:r>
            <w:r w:rsidRPr="009A65D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Treatment of diseases and disorders. / Le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czenie chorób I dolegliwości.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The doctor’s surgery. / 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Gabinet lekarza.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Pr="009A65D4">
              <w:rPr>
                <w:rFonts w:asciiTheme="minorHAnsi" w:hAnsiTheme="minorHAnsi" w:cstheme="minorHAnsi"/>
                <w:sz w:val="20"/>
                <w:szCs w:val="20"/>
              </w:rPr>
              <w:t>Hospital environment, people and places in hospital. / Środowisko szpitalne,</w:t>
            </w:r>
            <w:r w:rsidR="0079224E" w:rsidRPr="009A65D4">
              <w:rPr>
                <w:rFonts w:asciiTheme="minorHAnsi" w:hAnsiTheme="minorHAnsi" w:cstheme="minorHAnsi"/>
                <w:sz w:val="20"/>
                <w:szCs w:val="20"/>
              </w:rPr>
              <w:t xml:space="preserve"> ludzie i miejsca w szpitalu. </w:t>
            </w:r>
            <w:r w:rsidRPr="009A65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Taking patient’ vital signs, temperature. / Badanie czynn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ości życiowych, temperatura. Pulse rate. / Puls. Blood pressure. / Ciśnienie.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Injections. Forms and ways of drug administration. / Iniekcje. </w:t>
            </w:r>
            <w:r w:rsidRPr="009A65D4">
              <w:rPr>
                <w:rFonts w:asciiTheme="minorHAnsi" w:hAnsiTheme="minorHAnsi" w:cstheme="minorHAnsi"/>
                <w:sz w:val="20"/>
                <w:szCs w:val="20"/>
              </w:rPr>
              <w:t>Form</w:t>
            </w:r>
            <w:r w:rsidR="0079224E" w:rsidRPr="009A65D4">
              <w:rPr>
                <w:rFonts w:asciiTheme="minorHAnsi" w:hAnsiTheme="minorHAnsi" w:cstheme="minorHAnsi"/>
                <w:sz w:val="20"/>
                <w:szCs w:val="20"/>
              </w:rPr>
              <w:t xml:space="preserve">y i sposoby podawania leków. </w:t>
            </w:r>
            <w:r w:rsidRPr="009A65D4">
              <w:rPr>
                <w:rFonts w:asciiTheme="minorHAnsi" w:hAnsiTheme="minorHAnsi" w:cstheme="minorHAnsi"/>
                <w:sz w:val="20"/>
                <w:szCs w:val="20"/>
              </w:rPr>
              <w:t xml:space="preserve"> Features of the human b</w:t>
            </w:r>
            <w:r w:rsidR="0079224E" w:rsidRPr="009A65D4">
              <w:rPr>
                <w:rFonts w:asciiTheme="minorHAnsi" w:hAnsiTheme="minorHAnsi" w:cstheme="minorHAnsi"/>
                <w:sz w:val="20"/>
                <w:szCs w:val="20"/>
              </w:rPr>
              <w:t xml:space="preserve">ody./ Budowa ciała człowieka. </w:t>
            </w:r>
            <w:r w:rsidRPr="009A65D4">
              <w:rPr>
                <w:rFonts w:asciiTheme="minorHAnsi" w:hAnsiTheme="minorHAnsi" w:cstheme="minorHAnsi"/>
                <w:sz w:val="20"/>
                <w:szCs w:val="20"/>
              </w:rPr>
              <w:t>. Revision of Past Tenses / P</w:t>
            </w:r>
            <w:r w:rsidR="0079224E" w:rsidRPr="009A65D4">
              <w:rPr>
                <w:rFonts w:asciiTheme="minorHAnsi" w:hAnsiTheme="minorHAnsi" w:cstheme="minorHAnsi"/>
                <w:sz w:val="20"/>
                <w:szCs w:val="20"/>
              </w:rPr>
              <w:t xml:space="preserve">owtórzenie czasów przeszłych. </w:t>
            </w:r>
            <w:r w:rsidRPr="009A65D4">
              <w:rPr>
                <w:rFonts w:asciiTheme="minorHAnsi" w:hAnsiTheme="minorHAnsi" w:cstheme="minorHAnsi"/>
                <w:sz w:val="20"/>
                <w:szCs w:val="20"/>
              </w:rPr>
              <w:t>. The anatomical positions. /Pozycje anatomiczne</w:t>
            </w:r>
          </w:p>
        </w:tc>
      </w:tr>
      <w:tr w:rsidR="00E70564" w:rsidRPr="002C5C55" w14:paraId="14D159A8" w14:textId="77777777" w:rsidTr="00CA0A66">
        <w:trPr>
          <w:trHeight w:val="289"/>
        </w:trPr>
        <w:tc>
          <w:tcPr>
            <w:tcW w:w="1002" w:type="dxa"/>
            <w:noWrap/>
          </w:tcPr>
          <w:p w14:paraId="40DE27ED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2400" w:type="dxa"/>
          </w:tcPr>
          <w:p w14:paraId="25AE77B5" w14:textId="77777777" w:rsidR="00E70564" w:rsidRPr="001B2B26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Język obcy 2</w:t>
            </w:r>
          </w:p>
        </w:tc>
        <w:tc>
          <w:tcPr>
            <w:tcW w:w="1560" w:type="dxa"/>
          </w:tcPr>
          <w:p w14:paraId="31330E9B" w14:textId="014D502C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</w:t>
            </w:r>
          </w:p>
        </w:tc>
        <w:tc>
          <w:tcPr>
            <w:tcW w:w="10631" w:type="dxa"/>
          </w:tcPr>
          <w:p w14:paraId="0EC41E76" w14:textId="4A3E7D6B" w:rsidR="00E70564" w:rsidRPr="00CA0A66" w:rsidRDefault="00E70564" w:rsidP="0079224E">
            <w:pPr>
              <w:rPr>
                <w:rFonts w:asciiTheme="minorHAnsi" w:eastAsia="Times New Roman" w:hAnsiTheme="minorHAnsi" w:cstheme="minorHAnsi"/>
                <w:sz w:val="20"/>
                <w:szCs w:val="20"/>
                <w:lang w:val="en-GB" w:eastAsia="pl-PL"/>
              </w:rPr>
            </w:pP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The structure 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of the skin. / Struktura skóry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. Functions of the skin and its disorders. /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Funkcja skóry i jej choroby.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The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body cavities. / Jamy ciała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The skeletal 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system. / Układ szkieletowy T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 respiratory syste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m . / Układ oddechowy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Diseases of the respiratory system. 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/ Choroby układu oddechowego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The blood and its dis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orders. / Krew i jej choroby.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The cardiovascu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lar system. / Układ krwionośny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. Revision of future tenses. /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Powtórzenie czasów przyszłych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Diseases of the cardiovascular system. / 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Choroby układu krwionośnego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The digesti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ve system./ Układ trawienny 1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The urinary system and its disorders. / 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Układ moczowy i jego choroby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The nervous system and its disorders. / Układ nerwowy I jego cho</w:t>
            </w:r>
            <w:r w:rsidR="0079224E"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roby 1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Conditional sentences – revision. / Zdania warunkowe – powtórzenie </w:t>
            </w:r>
          </w:p>
        </w:tc>
      </w:tr>
      <w:tr w:rsidR="00E70564" w:rsidRPr="001B2B26" w14:paraId="2C52EE03" w14:textId="77777777" w:rsidTr="00CA0A66">
        <w:trPr>
          <w:trHeight w:val="289"/>
        </w:trPr>
        <w:tc>
          <w:tcPr>
            <w:tcW w:w="1002" w:type="dxa"/>
            <w:noWrap/>
          </w:tcPr>
          <w:p w14:paraId="3E692BC4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400" w:type="dxa"/>
          </w:tcPr>
          <w:p w14:paraId="63C0DEB5" w14:textId="77777777" w:rsidR="00E70564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Kinezyterapia 1</w:t>
            </w:r>
          </w:p>
        </w:tc>
        <w:tc>
          <w:tcPr>
            <w:tcW w:w="1560" w:type="dxa"/>
          </w:tcPr>
          <w:p w14:paraId="792CC428" w14:textId="0678016B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U8,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</w:t>
            </w:r>
          </w:p>
        </w:tc>
        <w:tc>
          <w:tcPr>
            <w:tcW w:w="10631" w:type="dxa"/>
          </w:tcPr>
          <w:p w14:paraId="456E1CC8" w14:textId="6ACEE977" w:rsidR="00E70564" w:rsidRPr="00DE17B5" w:rsidRDefault="00E70564" w:rsidP="0079224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Określenie pojęć: kinezyterapia, fizykoterapia, fizjoterapia, rehabilitacja. Zasady ergo</w:t>
            </w:r>
            <w:r w:rsidR="0079224E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nomii pracy w kinezyterapii.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Kinezyterapia jako metoda leczenia ruchem oraz jej miejsce w procesie fizjoterapii i innych naukach medycznych. Zasady BHP na oddziałach szpitalnych </w:t>
            </w:r>
            <w:r w:rsidR="0079224E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i poradniach ambulatoryjnych.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Planowanie i organizacja pracy w kinezyterapii. Gabinet, sala gimnastyczna. Sprzęt i pomoce kinezyterapeutyczne. Organizacja pracy w placówkach rehabilitacyjnych oraz w ze</w:t>
            </w:r>
            <w:r w:rsidR="0079224E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spole kinezyterapeutycznym.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Wpływ ćwiczeń kinezyterapeutycznych na organizm człowieka.     Badanie podmiotowe</w:t>
            </w:r>
            <w:r w:rsidR="0079224E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i podmiotowe pacjenta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E70564" w:rsidRPr="001B2B26" w14:paraId="5A87639F" w14:textId="77777777" w:rsidTr="00CA0A66">
        <w:trPr>
          <w:trHeight w:val="289"/>
        </w:trPr>
        <w:tc>
          <w:tcPr>
            <w:tcW w:w="1002" w:type="dxa"/>
            <w:noWrap/>
          </w:tcPr>
          <w:p w14:paraId="0481BC44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400" w:type="dxa"/>
          </w:tcPr>
          <w:p w14:paraId="002021A6" w14:textId="77777777" w:rsidR="00E70564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 xml:space="preserve">Kliniczne podstawy fizjoterapii w ortopedii i traumatologii 1 </w:t>
            </w:r>
          </w:p>
        </w:tc>
        <w:tc>
          <w:tcPr>
            <w:tcW w:w="1560" w:type="dxa"/>
          </w:tcPr>
          <w:p w14:paraId="6BB77F78" w14:textId="4ECC7595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</w:t>
            </w:r>
          </w:p>
        </w:tc>
        <w:tc>
          <w:tcPr>
            <w:tcW w:w="10631" w:type="dxa"/>
          </w:tcPr>
          <w:p w14:paraId="79A21833" w14:textId="77777777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Wprowadzenie - historia, podstawowe definicje, podstawy badania ortopedycznego Problemy ortopedyczne w okresie okołourodzeniowym: wady wrodzone, deformacje stóp, urazy porodowe, uszkodzenia układu nerwowego Fizjologia rozwoju układu kostno-stawowego. Dysplazja rozwojowa stawów biodrowych. Wybrane problemy ortopedyczne do zakończenia dojrzewania. Bark, ramię, łokieć, przedramię - wybrane urazy i problemy ortopedyczne Ręka - wybrane urazy i problemy ortopedyczne</w:t>
            </w:r>
          </w:p>
        </w:tc>
      </w:tr>
      <w:tr w:rsidR="00E70564" w:rsidRPr="001B2B26" w14:paraId="224104E4" w14:textId="77777777" w:rsidTr="00CA0A66">
        <w:trPr>
          <w:trHeight w:val="289"/>
        </w:trPr>
        <w:tc>
          <w:tcPr>
            <w:tcW w:w="1002" w:type="dxa"/>
            <w:noWrap/>
          </w:tcPr>
          <w:p w14:paraId="1705B7C9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400" w:type="dxa"/>
          </w:tcPr>
          <w:p w14:paraId="51685882" w14:textId="77777777" w:rsidR="00E70564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 xml:space="preserve">Kliniczne podstawy fizjoterapii w pediatrii </w:t>
            </w:r>
          </w:p>
        </w:tc>
        <w:tc>
          <w:tcPr>
            <w:tcW w:w="1560" w:type="dxa"/>
          </w:tcPr>
          <w:p w14:paraId="2B185FCD" w14:textId="4CF78199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</w:t>
            </w:r>
          </w:p>
        </w:tc>
        <w:tc>
          <w:tcPr>
            <w:tcW w:w="10631" w:type="dxa"/>
          </w:tcPr>
          <w:p w14:paraId="611FF684" w14:textId="77777777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zasady diagnozowania oraz ogólne zasady i sposoby leczenia najczęstszych dysfunkcji narządu ruchu w zakresie: ortopedii i traumatologii, medycyny sportowej, reumatologii, neurologii, neurochirurgii oraz pediatrii, neurologii dziecięcej, w stopniu umożliwiającym racjonalne stosowanie środków fizjoterapii;</w:t>
            </w:r>
          </w:p>
        </w:tc>
      </w:tr>
      <w:tr w:rsidR="00E70564" w:rsidRPr="001B2B26" w14:paraId="71859D93" w14:textId="77777777" w:rsidTr="00CA0A66">
        <w:trPr>
          <w:trHeight w:val="289"/>
        </w:trPr>
        <w:tc>
          <w:tcPr>
            <w:tcW w:w="1002" w:type="dxa"/>
            <w:noWrap/>
          </w:tcPr>
          <w:p w14:paraId="336557A0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400" w:type="dxa"/>
          </w:tcPr>
          <w:p w14:paraId="51DF62D3" w14:textId="77777777" w:rsidR="00E70564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Kształcenie ruchowe i metodyka nauczania ruchu 1</w:t>
            </w:r>
          </w:p>
        </w:tc>
        <w:tc>
          <w:tcPr>
            <w:tcW w:w="1560" w:type="dxa"/>
          </w:tcPr>
          <w:p w14:paraId="01DF205B" w14:textId="117671C6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U5,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</w:t>
            </w:r>
          </w:p>
        </w:tc>
        <w:tc>
          <w:tcPr>
            <w:tcW w:w="10631" w:type="dxa"/>
          </w:tcPr>
          <w:p w14:paraId="67E90585" w14:textId="7472A379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Rola aktywności ruchowej życiu człowieka zdrowego i niepełnosprawnego. Kultura Fizyczna - jej miejsce w kulturze ogólnej i środki, które ją tworzą. Leczenie ruchem jako element Kultury Fizycznej. Kierunki w gimnastyce. Definicja Metodyki Nauczania Ruchu, cele i zadania. Podział ćwiczeń gimnastycznych, ich cele i zadania. Ćwiczenie kształtujące, stosowane, uzupełniające, cele i zadania. Terminologia i podział ćwiczeń .gimnastycznych. Zasady zapisu ćwiczeń., Zasady, metody, formy, środki nauczania w prowadzeniu zajęć z dziećmi i dorosłymi. Rola instruktora w prowadzeniu zajęć z pacjentami. BHP na sali gimnastycznej. Rodzaje sprzętu gimnastycznego wykorzystywanego w gimnastyce ogólnousprawniającej dla pacjentów w różnym wieku i z różnymi schorzeniami. Gry i zabawy ruchowe. Budowa toku lekcji gimnastyki, osnowy w celu przygotowania dokumentacji w postaci instruktażu do ćwiczeń dla pacjentów. Instruktaż-konspekt do ćwiczeń zbiorowych. Krzywa natężenia wysiłku </w:t>
            </w:r>
            <w:r w:rsidR="0079224E" w:rsidRPr="00DE17B5">
              <w:rPr>
                <w:rFonts w:asciiTheme="minorHAnsi" w:hAnsiTheme="minorHAnsi" w:cstheme="minorHAnsi"/>
                <w:sz w:val="20"/>
                <w:szCs w:val="20"/>
              </w:rPr>
              <w:t>fi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zycznego Gausse`a. Kształtowanie cech motorycznych: siły, szybkości, wytrzymałości, zręczności, gibkości, równowagi i koordynacji ruchowej.</w:t>
            </w:r>
          </w:p>
        </w:tc>
      </w:tr>
      <w:tr w:rsidR="00E70564" w:rsidRPr="001B2B26" w14:paraId="7627D0CB" w14:textId="77777777" w:rsidTr="00CA0A66">
        <w:trPr>
          <w:trHeight w:val="289"/>
        </w:trPr>
        <w:tc>
          <w:tcPr>
            <w:tcW w:w="1002" w:type="dxa"/>
            <w:noWrap/>
          </w:tcPr>
          <w:p w14:paraId="2DFB1494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400" w:type="dxa"/>
          </w:tcPr>
          <w:p w14:paraId="14513521" w14:textId="77777777" w:rsidR="00E70564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Kształcenie ruchowe i metodyka nauczania ruchu 2</w:t>
            </w:r>
          </w:p>
        </w:tc>
        <w:tc>
          <w:tcPr>
            <w:tcW w:w="1560" w:type="dxa"/>
          </w:tcPr>
          <w:p w14:paraId="0A6FF1C8" w14:textId="438A8CBB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U5,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U6,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</w:t>
            </w:r>
          </w:p>
        </w:tc>
        <w:tc>
          <w:tcPr>
            <w:tcW w:w="10631" w:type="dxa"/>
          </w:tcPr>
          <w:p w14:paraId="039B4161" w14:textId="36A8A23F" w:rsidR="00E70564" w:rsidRPr="00DE17B5" w:rsidRDefault="00E70564" w:rsidP="0079224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Patomechanizm i objawy chorób zwyrodnieniowych: Zespół Bolesnego Barku, Zespół Bolesnego Krzyża. Zasady doboru ćwiczeń oraz konstrukcja instruktażu do ćwiczeń. Patomechanizm i objawy p</w:t>
            </w:r>
            <w:r w:rsidR="0079224E" w:rsidRPr="00DE17B5">
              <w:rPr>
                <w:rFonts w:asciiTheme="minorHAnsi" w:hAnsiTheme="minorHAnsi" w:cstheme="minorHAnsi"/>
                <w:sz w:val="20"/>
                <w:szCs w:val="20"/>
              </w:rPr>
              <w:t>owstawania chorób reumatycznych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. Zasady konstrukcji gimnastyki ogólnousprawniającej dla osób otyłych w różnym wieku. Dobór ćwiczeń - budowa instruktażu do wykonania ćwiczeń w warunkach domowych. Rola gier i zabaw ruchowych oraz ich znaczenie dla zdrowia </w:t>
            </w:r>
            <w:r w:rsidR="0079224E" w:rsidRPr="00DE17B5">
              <w:rPr>
                <w:rFonts w:asciiTheme="minorHAnsi" w:hAnsiTheme="minorHAnsi" w:cstheme="minorHAnsi"/>
                <w:sz w:val="20"/>
                <w:szCs w:val="20"/>
              </w:rPr>
              <w:t>fi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zycznego, psychicznego i społecznego. Zabawy integracyjne.</w:t>
            </w:r>
          </w:p>
        </w:tc>
      </w:tr>
      <w:tr w:rsidR="00E70564" w:rsidRPr="001B2B26" w14:paraId="3F8E87A6" w14:textId="77777777" w:rsidTr="00CA0A66">
        <w:trPr>
          <w:trHeight w:val="289"/>
        </w:trPr>
        <w:tc>
          <w:tcPr>
            <w:tcW w:w="1002" w:type="dxa"/>
            <w:noWrap/>
          </w:tcPr>
          <w:p w14:paraId="7082028A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400" w:type="dxa"/>
          </w:tcPr>
          <w:p w14:paraId="46A85FA5" w14:textId="77777777" w:rsidR="00E70564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Kształcenie ruchowe i metodyka nauczania ruchu 3 - pływanie</w:t>
            </w:r>
          </w:p>
        </w:tc>
        <w:tc>
          <w:tcPr>
            <w:tcW w:w="1560" w:type="dxa"/>
          </w:tcPr>
          <w:p w14:paraId="446A0BFE" w14:textId="55864553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U5,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</w:t>
            </w:r>
          </w:p>
        </w:tc>
        <w:tc>
          <w:tcPr>
            <w:tcW w:w="10631" w:type="dxa"/>
          </w:tcPr>
          <w:p w14:paraId="335ADAF4" w14:textId="4D71D1B4" w:rsidR="00E70564" w:rsidRPr="00DE17B5" w:rsidRDefault="0079224E" w:rsidP="0079224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Ćwiczenia oswajające z wodą.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>agadnienia z zakresu wpływu pływania na ludzki organizm - ćwiczenia oswajające w wodzie, ćwiczenia wypornościowe. Nauka i doskonalenie nurkowania i poszukiwania przedmiotów zanurzonych w wodzie. Ćwiczenia wypornościowe doskonalenie, utrzymywanie się na wodzie, nauka poślizgu - ćwiczenia indywidulane i grupowe. Współpraca w zespole i na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uka samoasekuarcji w wodzie.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Przypomnienie elementów techniki poszczególnych stylów </w:t>
            </w:r>
          </w:p>
        </w:tc>
      </w:tr>
      <w:tr w:rsidR="00E70564" w:rsidRPr="001B2B26" w14:paraId="66E03EA0" w14:textId="77777777" w:rsidTr="00CA0A66">
        <w:trPr>
          <w:trHeight w:val="289"/>
        </w:trPr>
        <w:tc>
          <w:tcPr>
            <w:tcW w:w="1002" w:type="dxa"/>
            <w:noWrap/>
          </w:tcPr>
          <w:p w14:paraId="59F6D04F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400" w:type="dxa"/>
          </w:tcPr>
          <w:p w14:paraId="6CA23AD7" w14:textId="77777777" w:rsidR="00E70564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Masaż 1</w:t>
            </w:r>
          </w:p>
        </w:tc>
        <w:tc>
          <w:tcPr>
            <w:tcW w:w="1560" w:type="dxa"/>
          </w:tcPr>
          <w:p w14:paraId="26B849A3" w14:textId="46F38213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U8,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 w:rsidR="0055399C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</w:t>
            </w:r>
          </w:p>
        </w:tc>
        <w:tc>
          <w:tcPr>
            <w:tcW w:w="10631" w:type="dxa"/>
          </w:tcPr>
          <w:p w14:paraId="06EDABB0" w14:textId="67FB70AC" w:rsidR="00E70564" w:rsidRPr="00DE17B5" w:rsidRDefault="00E70564" w:rsidP="0079224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Historia masażu, de</w:t>
            </w:r>
            <w:r w:rsidR="0079224E" w:rsidRPr="00DE17B5">
              <w:rPr>
                <w:rFonts w:asciiTheme="minorHAnsi" w:hAnsiTheme="minorHAnsi" w:cstheme="minorHAnsi"/>
                <w:sz w:val="20"/>
                <w:szCs w:val="20"/>
              </w:rPr>
              <w:t>fi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nicja masażu, podział masażu leczniczego, formy i rodzaje masażu.  Zasady masaż</w:t>
            </w:r>
            <w:r w:rsidR="0079224E" w:rsidRPr="00DE17B5">
              <w:rPr>
                <w:rFonts w:asciiTheme="minorHAnsi" w:hAnsiTheme="minorHAnsi" w:cstheme="minorHAnsi"/>
                <w:sz w:val="20"/>
                <w:szCs w:val="20"/>
              </w:rPr>
              <w:t>u klasycznego i leczniczego.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Techniki masażu kla</w:t>
            </w:r>
            <w:r w:rsidR="0079224E" w:rsidRPr="00DE17B5">
              <w:rPr>
                <w:rFonts w:asciiTheme="minorHAnsi" w:hAnsiTheme="minorHAnsi" w:cstheme="minorHAnsi"/>
                <w:sz w:val="20"/>
                <w:szCs w:val="20"/>
              </w:rPr>
              <w:t>sycznego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. Tok zabiegu masażu, wskazania i przeciwwskazania do</w:t>
            </w:r>
            <w:r w:rsidR="0079224E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wykonywania zabiegu masażu. 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Warunki BHP podczas masażu. BHP masażysty i masowanego</w:t>
            </w:r>
            <w:r w:rsidR="0079224E" w:rsidRPr="00DE17B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Środki farmakologiczne / poś</w:t>
            </w:r>
            <w:r w:rsidR="0079224E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lizgowe / wspomagające masaż.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Wpływ masażu na tkanki o układy organizmu człowieka. Działanie</w:t>
            </w:r>
            <w:r w:rsidR="0079224E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miejscowe i ogólne masażu.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Sposoby diagnozowania tkanek przed wykonaniem masażu. Ocena palpacyjna, kwalifikowanie do masażu. </w:t>
            </w:r>
          </w:p>
        </w:tc>
      </w:tr>
      <w:tr w:rsidR="00E70564" w:rsidRPr="001B2B26" w14:paraId="071912E4" w14:textId="77777777" w:rsidTr="00CA0A66">
        <w:trPr>
          <w:trHeight w:val="289"/>
        </w:trPr>
        <w:tc>
          <w:tcPr>
            <w:tcW w:w="1002" w:type="dxa"/>
            <w:noWrap/>
          </w:tcPr>
          <w:p w14:paraId="43CF691A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400" w:type="dxa"/>
          </w:tcPr>
          <w:p w14:paraId="06FFD048" w14:textId="77777777" w:rsidR="00E70564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 xml:space="preserve">Medycyna fizykalna 1 – podstawy fizykoterapii </w:t>
            </w:r>
          </w:p>
        </w:tc>
        <w:tc>
          <w:tcPr>
            <w:tcW w:w="1560" w:type="dxa"/>
          </w:tcPr>
          <w:p w14:paraId="1EE618B9" w14:textId="4A005268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W10,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U11,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U12</w:t>
            </w:r>
          </w:p>
        </w:tc>
        <w:tc>
          <w:tcPr>
            <w:tcW w:w="10631" w:type="dxa"/>
          </w:tcPr>
          <w:p w14:paraId="7C4F3E61" w14:textId="7AB3A3AA" w:rsidR="00E70564" w:rsidRPr="00DE17B5" w:rsidRDefault="00E70564" w:rsidP="006726C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Rola medycyny fizykalnej. Rodzaje czynników fizycznych i ich charakterystyka, odczyny. Mechanizmy oddziaływania bo</w:t>
            </w:r>
            <w:r w:rsidR="006726C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dźców fizykoterapeutycznych.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Rodzaje i charakterystyka zabiegów cieplnych.. Wykorzystanie promieniowania optycznego w leczeniu fizykalnym. Biostymulacja laserowa. Zasady </w:t>
            </w:r>
            <w:r w:rsidR="006726C4" w:rsidRPr="00DE17B5">
              <w:rPr>
                <w:rFonts w:asciiTheme="minorHAnsi" w:hAnsiTheme="minorHAnsi" w:cstheme="minorHAnsi"/>
                <w:sz w:val="20"/>
                <w:szCs w:val="20"/>
              </w:rPr>
              <w:t>bhp w laseroterapii. Elektrolecznictwo i elektrodiagnostyka</w:t>
            </w:r>
          </w:p>
        </w:tc>
      </w:tr>
      <w:tr w:rsidR="00E70564" w:rsidRPr="001B2B26" w14:paraId="0FB7F98F" w14:textId="77777777" w:rsidTr="00CA0A66">
        <w:trPr>
          <w:trHeight w:val="289"/>
        </w:trPr>
        <w:tc>
          <w:tcPr>
            <w:tcW w:w="1002" w:type="dxa"/>
            <w:noWrap/>
          </w:tcPr>
          <w:p w14:paraId="67F66DD9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400" w:type="dxa"/>
          </w:tcPr>
          <w:p w14:paraId="73E1006F" w14:textId="77777777" w:rsidR="00E70564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 xml:space="preserve">Medycyna fizykalna 2 – nowoczesne metody fizykoterapii </w:t>
            </w:r>
          </w:p>
        </w:tc>
        <w:tc>
          <w:tcPr>
            <w:tcW w:w="1560" w:type="dxa"/>
          </w:tcPr>
          <w:p w14:paraId="19DAA407" w14:textId="61466BE3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W10,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U11,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U12</w:t>
            </w:r>
          </w:p>
        </w:tc>
        <w:tc>
          <w:tcPr>
            <w:tcW w:w="10631" w:type="dxa"/>
          </w:tcPr>
          <w:p w14:paraId="73D36433" w14:textId="55B3EEE7" w:rsidR="00E70564" w:rsidRPr="00DE17B5" w:rsidRDefault="00E70564" w:rsidP="006726C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Elektrolecznictwo prądami wielkiej częstotliwości. Pole elektromagnetyczne wielki</w:t>
            </w:r>
            <w:r w:rsidR="006726C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ej częstotliwości.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Ultradźwięki -. Transdermalny system terapeutyczny z wykorzystaniem f</w:t>
            </w:r>
            <w:r w:rsidR="006726C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ali ultradźwiękowej. Fala uderzeniowa,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Super Indukcyjna Stymulacja - SIS charakterystyka bodźca i terapii.</w:t>
            </w:r>
          </w:p>
        </w:tc>
      </w:tr>
      <w:tr w:rsidR="00E70564" w:rsidRPr="001B2B26" w14:paraId="3919FCB5" w14:textId="77777777" w:rsidTr="00CA0A66">
        <w:trPr>
          <w:trHeight w:val="289"/>
        </w:trPr>
        <w:tc>
          <w:tcPr>
            <w:tcW w:w="1002" w:type="dxa"/>
            <w:noWrap/>
          </w:tcPr>
          <w:p w14:paraId="1FED8E56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2400" w:type="dxa"/>
          </w:tcPr>
          <w:p w14:paraId="777A333C" w14:textId="77777777" w:rsidR="00E70564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Pedagogika ogólna i specjalna</w:t>
            </w:r>
          </w:p>
        </w:tc>
        <w:tc>
          <w:tcPr>
            <w:tcW w:w="1560" w:type="dxa"/>
          </w:tcPr>
          <w:p w14:paraId="260C7544" w14:textId="779511D8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B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B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</w:t>
            </w:r>
          </w:p>
        </w:tc>
        <w:tc>
          <w:tcPr>
            <w:tcW w:w="10631" w:type="dxa"/>
          </w:tcPr>
          <w:p w14:paraId="46FB7DE8" w14:textId="63B14CF1" w:rsidR="00E70564" w:rsidRPr="00DE17B5" w:rsidRDefault="00E70564" w:rsidP="006726C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Pedagogika ogólna jako nauka. Pedagogika specjalna jako nauka (miejsce wśród nauk społecznych, interdyscyplinarność, relacje z pedagogiką ogólną) Teorie rozwoju osobowości. Wspomaganie rozwoju osobowości jako główny cel oddziaływań psychopedagogicznych. Neurorozwojowe zaburzenia wieku dziecięcego i młodzieńczego. Praca </w:t>
            </w:r>
            <w:r w:rsidR="006726C4" w:rsidRPr="00DE17B5">
              <w:rPr>
                <w:rFonts w:asciiTheme="minorHAnsi" w:hAnsiTheme="minorHAnsi" w:cstheme="minorHAnsi"/>
                <w:sz w:val="20"/>
                <w:szCs w:val="20"/>
              </w:rPr>
              <w:t>fi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zjoterapeuty z osobami posiadającymi de</w:t>
            </w:r>
            <w:r w:rsidR="006726C4" w:rsidRPr="00DE17B5">
              <w:rPr>
                <w:rFonts w:asciiTheme="minorHAnsi" w:hAnsiTheme="minorHAnsi" w:cstheme="minorHAnsi"/>
                <w:sz w:val="20"/>
                <w:szCs w:val="20"/>
              </w:rPr>
              <w:t>fi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cyty w sferze poznawczej – zasady, metody, formy. Obs</w:t>
            </w:r>
            <w:r w:rsidR="006726C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zary wpływu społecznego.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System edukacji w Polsce. Uwarunkowania kształcenia uczniów z niepełnosprawnościami. System i możliwości wsparcia osób dorosłych w kształceniu całożyciowym.</w:t>
            </w:r>
          </w:p>
        </w:tc>
      </w:tr>
      <w:tr w:rsidR="00E70564" w:rsidRPr="001B2B26" w14:paraId="3E3DDC94" w14:textId="77777777" w:rsidTr="00CA0A66">
        <w:trPr>
          <w:trHeight w:val="289"/>
        </w:trPr>
        <w:tc>
          <w:tcPr>
            <w:tcW w:w="1002" w:type="dxa"/>
            <w:noWrap/>
          </w:tcPr>
          <w:p w14:paraId="350073E9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400" w:type="dxa"/>
          </w:tcPr>
          <w:p w14:paraId="6D6B8869" w14:textId="77777777" w:rsidR="00E70564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Pierwsza pomoc</w:t>
            </w:r>
          </w:p>
        </w:tc>
        <w:tc>
          <w:tcPr>
            <w:tcW w:w="1560" w:type="dxa"/>
          </w:tcPr>
          <w:p w14:paraId="515D0B05" w14:textId="543ED90F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W19, A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U15</w:t>
            </w:r>
          </w:p>
        </w:tc>
        <w:tc>
          <w:tcPr>
            <w:tcW w:w="10631" w:type="dxa"/>
          </w:tcPr>
          <w:p w14:paraId="797CA7CA" w14:textId="245A5079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BLS AED osób dorosłych, BLS AED dzieci i niemowląt, Niedrożność dróg oddechowych</w:t>
            </w:r>
            <w:r w:rsidR="006726C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- dorosłych, dzieci niemowląt.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Ocena podstawowych czynności życiowych i wstępne badanie urazowe.</w:t>
            </w:r>
            <w:r w:rsidR="006726C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Zaopatrywanie urazów</w:t>
            </w:r>
          </w:p>
        </w:tc>
      </w:tr>
      <w:tr w:rsidR="00E70564" w:rsidRPr="001B2B26" w14:paraId="12AE0FDB" w14:textId="77777777" w:rsidTr="00CA0A66">
        <w:trPr>
          <w:trHeight w:val="289"/>
        </w:trPr>
        <w:tc>
          <w:tcPr>
            <w:tcW w:w="1002" w:type="dxa"/>
            <w:noWrap/>
          </w:tcPr>
          <w:p w14:paraId="6643FEB1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2400" w:type="dxa"/>
          </w:tcPr>
          <w:p w14:paraId="598EBFD7" w14:textId="77777777" w:rsidR="00E70564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Podstawa prawa</w:t>
            </w:r>
          </w:p>
        </w:tc>
        <w:tc>
          <w:tcPr>
            <w:tcW w:w="1560" w:type="dxa"/>
          </w:tcPr>
          <w:p w14:paraId="54627864" w14:textId="221364D2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B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W10</w:t>
            </w:r>
          </w:p>
        </w:tc>
        <w:tc>
          <w:tcPr>
            <w:tcW w:w="10631" w:type="dxa"/>
          </w:tcPr>
          <w:p w14:paraId="60B173A3" w14:textId="319C7E92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Regulacje prawne wykonywania zawodu </w:t>
            </w:r>
            <w:r w:rsidR="006726C4" w:rsidRPr="00DE17B5">
              <w:rPr>
                <w:rFonts w:asciiTheme="minorHAnsi" w:hAnsiTheme="minorHAnsi" w:cstheme="minorHAnsi"/>
                <w:sz w:val="20"/>
                <w:szCs w:val="20"/>
              </w:rPr>
              <w:t>fizjoterapeuty.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Odpowiedzialność cywilna, karna</w:t>
            </w:r>
            <w:r w:rsidR="006726C4" w:rsidRPr="00DE17B5">
              <w:rPr>
                <w:rFonts w:asciiTheme="minorHAnsi" w:hAnsiTheme="minorHAnsi" w:cstheme="minorHAnsi"/>
                <w:sz w:val="20"/>
                <w:szCs w:val="20"/>
              </w:rPr>
              <w:t>, zawodowa oraz pracownicza. 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Prawa pacjenta.</w:t>
            </w:r>
          </w:p>
        </w:tc>
      </w:tr>
      <w:tr w:rsidR="00E70564" w:rsidRPr="001B2B26" w14:paraId="5FEB85B8" w14:textId="77777777" w:rsidTr="00CA0A66">
        <w:trPr>
          <w:trHeight w:val="289"/>
        </w:trPr>
        <w:tc>
          <w:tcPr>
            <w:tcW w:w="1002" w:type="dxa"/>
            <w:noWrap/>
          </w:tcPr>
          <w:p w14:paraId="3AA2FDA8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2400" w:type="dxa"/>
          </w:tcPr>
          <w:p w14:paraId="19E9D93F" w14:textId="77777777" w:rsidR="00E70564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asystencka</w:t>
            </w:r>
          </w:p>
        </w:tc>
        <w:tc>
          <w:tcPr>
            <w:tcW w:w="1560" w:type="dxa"/>
          </w:tcPr>
          <w:p w14:paraId="3B3FF6BE" w14:textId="79507568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F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F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W14, F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W15, F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W17, F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W18, F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U4, F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F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</w:t>
            </w:r>
          </w:p>
        </w:tc>
        <w:tc>
          <w:tcPr>
            <w:tcW w:w="10631" w:type="dxa"/>
          </w:tcPr>
          <w:p w14:paraId="1FE99AFC" w14:textId="16CE9B4A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Zapoznanie studenta ze specy</w:t>
            </w:r>
            <w:r w:rsidR="006726C4" w:rsidRPr="00DE17B5">
              <w:rPr>
                <w:rFonts w:asciiTheme="minorHAnsi" w:hAnsiTheme="minorHAnsi" w:cstheme="minorHAnsi"/>
                <w:sz w:val="20"/>
                <w:szCs w:val="20"/>
              </w:rPr>
              <w:t>fi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ka pracy placówki, zasadami BHP. Podstawy edukacji zdrowotnej i </w:t>
            </w:r>
            <w:r w:rsidR="006726C4" w:rsidRPr="00DE17B5">
              <w:rPr>
                <w:rFonts w:asciiTheme="minorHAnsi" w:hAnsiTheme="minorHAnsi" w:cstheme="minorHAnsi"/>
                <w:sz w:val="20"/>
                <w:szCs w:val="20"/>
              </w:rPr>
              <w:t>fi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zjoprolaktyki, propagowanie zdrowego stylu życia w odniesieniu do pacjentów w placówce- obserwacja działań terapeutów i pomoc w tworzeniu programów pro</w:t>
            </w:r>
            <w:r w:rsidR="006726C4" w:rsidRPr="00DE17B5">
              <w:rPr>
                <w:rFonts w:asciiTheme="minorHAnsi" w:hAnsiTheme="minorHAnsi" w:cstheme="minorHAnsi"/>
                <w:sz w:val="20"/>
                <w:szCs w:val="20"/>
              </w:rPr>
              <w:t>fi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laktycznych Obserwacja i pokaż ćwiczeń koordynacyjnych oraz innych w odniesieniu do pacjentów placówki Obserwacja i pomoc w wykonywaniu procedur</w:t>
            </w:r>
            <w:r w:rsidR="006726C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fi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zjoterapeutycznych z zachowaniem praw pacjenta, zasad etycznych przy jednoczesnym budowaniu współpracy i zaufania z innymi pracownikami</w:t>
            </w:r>
          </w:p>
        </w:tc>
      </w:tr>
      <w:tr w:rsidR="00E70564" w:rsidRPr="001B2B26" w14:paraId="447EB0BA" w14:textId="77777777" w:rsidTr="00CA0A66">
        <w:trPr>
          <w:trHeight w:val="289"/>
        </w:trPr>
        <w:tc>
          <w:tcPr>
            <w:tcW w:w="1002" w:type="dxa"/>
            <w:noWrap/>
          </w:tcPr>
          <w:p w14:paraId="6975CB51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2400" w:type="dxa"/>
          </w:tcPr>
          <w:p w14:paraId="6705DCB5" w14:textId="77777777" w:rsidR="00E70564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Psychologia 1, 2 - psychologia ogólna i psychoterapia</w:t>
            </w:r>
          </w:p>
        </w:tc>
        <w:tc>
          <w:tcPr>
            <w:tcW w:w="1560" w:type="dxa"/>
          </w:tcPr>
          <w:p w14:paraId="66F0F660" w14:textId="1A6922DB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B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B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</w:t>
            </w:r>
          </w:p>
        </w:tc>
        <w:tc>
          <w:tcPr>
            <w:tcW w:w="10631" w:type="dxa"/>
          </w:tcPr>
          <w:p w14:paraId="4528ACEC" w14:textId="7D4BBA20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Komunikacja z klientem/pacjentem-bariery i możliwości, komu</w:t>
            </w:r>
            <w:r w:rsidR="003E355C" w:rsidRPr="00DE17B5">
              <w:rPr>
                <w:rFonts w:asciiTheme="minorHAnsi" w:hAnsiTheme="minorHAnsi" w:cstheme="minorHAnsi"/>
                <w:sz w:val="20"/>
                <w:szCs w:val="20"/>
              </w:rPr>
              <w:t>nikacja w sytuacjach trudnych.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Wpływ spo</w:t>
            </w:r>
            <w:r w:rsidR="003E355C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łeczny a podejmowanie decyzji.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Modele zdrowia, rozumi</w:t>
            </w:r>
            <w:r w:rsidR="003E355C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enie normy, podstawy diagnoz.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Psychologiczne i społeczne aspekty kształtowan</w:t>
            </w:r>
            <w:r w:rsidR="003E355C" w:rsidRPr="00DE17B5">
              <w:rPr>
                <w:rFonts w:asciiTheme="minorHAnsi" w:hAnsiTheme="minorHAnsi" w:cstheme="minorHAnsi"/>
                <w:sz w:val="20"/>
                <w:szCs w:val="20"/>
              </w:rPr>
              <w:t>ia postaw; działania pomocowe .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Zniekształcenia poznawcze- rozpoznawanie, techniki zmiany 6. Podstawowe metody psychoterapii – charakterystyka</w:t>
            </w:r>
          </w:p>
        </w:tc>
      </w:tr>
      <w:tr w:rsidR="00E70564" w:rsidRPr="001B2B26" w14:paraId="744439A6" w14:textId="77777777" w:rsidTr="00CA0A66">
        <w:trPr>
          <w:trHeight w:val="289"/>
        </w:trPr>
        <w:tc>
          <w:tcPr>
            <w:tcW w:w="1002" w:type="dxa"/>
            <w:noWrap/>
          </w:tcPr>
          <w:p w14:paraId="4B4EA4FD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400" w:type="dxa"/>
          </w:tcPr>
          <w:p w14:paraId="231C5A73" w14:textId="77777777" w:rsidR="00E70564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Rozwój psychomotoryczny dziecka</w:t>
            </w:r>
          </w:p>
        </w:tc>
        <w:tc>
          <w:tcPr>
            <w:tcW w:w="1560" w:type="dxa"/>
          </w:tcPr>
          <w:p w14:paraId="11C6ADC5" w14:textId="7030522C" w:rsidR="00E70564" w:rsidRPr="001B2B26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A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W15, A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</w:t>
            </w:r>
          </w:p>
        </w:tc>
        <w:tc>
          <w:tcPr>
            <w:tcW w:w="10631" w:type="dxa"/>
          </w:tcPr>
          <w:p w14:paraId="0E0516B1" w14:textId="253742B6" w:rsidR="00E70564" w:rsidRPr="00DE17B5" w:rsidRDefault="00E70564" w:rsidP="003E355C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Etapy w prawidłowym rozwoju dziecka; sfery rozwoju psychomotorycznego; pojęcia związane z procesem rozwoju dziecka; spec</w:t>
            </w:r>
            <w:r w:rsidR="003E355C" w:rsidRPr="00DE17B5">
              <w:rPr>
                <w:rFonts w:asciiTheme="minorHAnsi" w:hAnsiTheme="minorHAnsi" w:cstheme="minorHAnsi"/>
                <w:sz w:val="20"/>
                <w:szCs w:val="20"/>
              </w:rPr>
              <w:t>yfi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ka wieku rozwojowego w kontekście obserwacji </w:t>
            </w:r>
            <w:r w:rsidR="003E355C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fizjoterapeutycznej. Rozwój reakcji odruchowych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Podstawowe kamienie milowe w rozwoju motoryki małej, w zakresie komunikacji, w rozwoju społecznym </w:t>
            </w:r>
            <w:r w:rsidR="003E355C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i w zakresie samodzielności.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Osiągnięcia dziecka w motoryce dużej i małej w prawidłowym rozwoju dziecka od 2. do 7. rż. 5. Sygnały alarmowe nieprawidłowego rozwoju. Cechy nieprawidłowego rozwoju dziecka.</w:t>
            </w:r>
          </w:p>
        </w:tc>
      </w:tr>
      <w:tr w:rsidR="00E70564" w:rsidRPr="001B2B26" w14:paraId="0D4AFEFE" w14:textId="77777777" w:rsidTr="00CA0A66">
        <w:trPr>
          <w:trHeight w:val="289"/>
        </w:trPr>
        <w:tc>
          <w:tcPr>
            <w:tcW w:w="1002" w:type="dxa"/>
            <w:noWrap/>
          </w:tcPr>
          <w:p w14:paraId="78647BBB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2400" w:type="dxa"/>
          </w:tcPr>
          <w:p w14:paraId="41EB9A76" w14:textId="77777777" w:rsidR="00E70564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Socjologia ogólna i niepełnosprawności</w:t>
            </w:r>
          </w:p>
        </w:tc>
        <w:tc>
          <w:tcPr>
            <w:tcW w:w="1560" w:type="dxa"/>
          </w:tcPr>
          <w:p w14:paraId="06917F81" w14:textId="08CD4C50" w:rsidR="00E70564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</w:t>
            </w:r>
          </w:p>
        </w:tc>
        <w:tc>
          <w:tcPr>
            <w:tcW w:w="10631" w:type="dxa"/>
          </w:tcPr>
          <w:p w14:paraId="16D53B27" w14:textId="68444CBC" w:rsidR="00E70564" w:rsidRPr="00DE17B5" w:rsidRDefault="00E7056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Socjologia jako nauka. Znaczenie wiedzy socjologicznej w medy</w:t>
            </w:r>
            <w:r w:rsidR="003E355C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cynie i polityce społecznej.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Rola chorego (pacjenta) jako forma tożsamości społe</w:t>
            </w:r>
            <w:r w:rsidR="003E355C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cznej.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Socjologiczne aspekty niepełnosprawności. Indywidualne i społeczne kon</w:t>
            </w:r>
            <w:r w:rsidR="003E355C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sekwencje niepełnosprawności. 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De</w:t>
            </w:r>
            <w:r w:rsidR="003E355C" w:rsidRPr="00DE17B5">
              <w:rPr>
                <w:rFonts w:asciiTheme="minorHAnsi" w:hAnsiTheme="minorHAnsi" w:cstheme="minorHAnsi"/>
                <w:sz w:val="20"/>
                <w:szCs w:val="20"/>
              </w:rPr>
              <w:t>fi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nicje niepełnosprawności społecznej. Biomedyczny, funkcjonalny i społec</w:t>
            </w:r>
            <w:r w:rsidR="003E355C" w:rsidRPr="00DE17B5">
              <w:rPr>
                <w:rFonts w:asciiTheme="minorHAnsi" w:hAnsiTheme="minorHAnsi" w:cstheme="minorHAnsi"/>
                <w:sz w:val="20"/>
                <w:szCs w:val="20"/>
              </w:rPr>
              <w:t>zny model niepełnosprawności.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Zdrowie jako wartość społeczna w kont</w:t>
            </w:r>
            <w:r w:rsidR="003E355C" w:rsidRPr="00DE17B5">
              <w:rPr>
                <w:rFonts w:asciiTheme="minorHAnsi" w:hAnsiTheme="minorHAnsi" w:cstheme="minorHAnsi"/>
                <w:sz w:val="20"/>
                <w:szCs w:val="20"/>
              </w:rPr>
              <w:t>ekście procesu rehabilitacji.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Rodzina i niepełnosprawność: funkcje, struktura i problemy adaptacyjne.</w:t>
            </w:r>
          </w:p>
        </w:tc>
      </w:tr>
      <w:tr w:rsidR="00E70564" w:rsidRPr="001B2B26" w14:paraId="64285455" w14:textId="77777777" w:rsidTr="00CA0A66">
        <w:trPr>
          <w:trHeight w:val="289"/>
        </w:trPr>
        <w:tc>
          <w:tcPr>
            <w:tcW w:w="1002" w:type="dxa"/>
            <w:noWrap/>
          </w:tcPr>
          <w:p w14:paraId="1125161E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2400" w:type="dxa"/>
          </w:tcPr>
          <w:p w14:paraId="56CE2715" w14:textId="77777777" w:rsidR="00E70564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Wychowanie fizyczne 1, 2</w:t>
            </w:r>
          </w:p>
        </w:tc>
        <w:tc>
          <w:tcPr>
            <w:tcW w:w="1560" w:type="dxa"/>
          </w:tcPr>
          <w:p w14:paraId="3DBE3495" w14:textId="46F542F3" w:rsidR="00E70564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</w:t>
            </w:r>
          </w:p>
        </w:tc>
        <w:tc>
          <w:tcPr>
            <w:tcW w:w="10631" w:type="dxa"/>
          </w:tcPr>
          <w:p w14:paraId="44F41DCE" w14:textId="478FD309" w:rsidR="00E70564" w:rsidRPr="00DE17B5" w:rsidRDefault="003E355C" w:rsidP="003E355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K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>westionariusz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e dot.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stylu życia.   Podstawy żywienia w treningu siłowym, wytrzymałościowym, szybkościowym i mieszanym.  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Nordic Walking ,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>TRX - ćwiczenia wzmac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niające z wykorzystaniem taśm.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Rollery - zasady stosowania i podstawowe techniki.  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Koszykówka. Piłka siatkowa.  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Trening relaksacji - zmniejszenie napięcia mięśniowego, regulacja oddech, nauka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radzenia sobie ze stresem.  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Regeneracja powysiłkowa - podstaw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owe ćwiczenia rozciągające.   Zdrowy kręgosłup. Badminton, t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>enis stołowy - przepisy gry, gry indywidualne i deblo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we. Unihokej 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</w:rPr>
              <w:t>Tabata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- forma treningu interwałowego</w:t>
            </w:r>
          </w:p>
        </w:tc>
      </w:tr>
      <w:tr w:rsidR="00E70564" w:rsidRPr="001B2B26" w14:paraId="7F75B5A5" w14:textId="77777777" w:rsidTr="00CA0A66">
        <w:trPr>
          <w:trHeight w:val="289"/>
        </w:trPr>
        <w:tc>
          <w:tcPr>
            <w:tcW w:w="1002" w:type="dxa"/>
            <w:noWrap/>
          </w:tcPr>
          <w:p w14:paraId="7A381B50" w14:textId="77777777" w:rsidR="00E70564" w:rsidRPr="001B2B26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2400" w:type="dxa"/>
          </w:tcPr>
          <w:p w14:paraId="557CD57B" w14:textId="77777777" w:rsidR="00E70564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Zdrowie publiczne z demografią i epidemiologią</w:t>
            </w:r>
          </w:p>
        </w:tc>
        <w:tc>
          <w:tcPr>
            <w:tcW w:w="1560" w:type="dxa"/>
          </w:tcPr>
          <w:p w14:paraId="3116AE9E" w14:textId="0F53B4BE" w:rsidR="00E70564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W11, B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W13, B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W14, B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U4, B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U5</w:t>
            </w:r>
          </w:p>
        </w:tc>
        <w:tc>
          <w:tcPr>
            <w:tcW w:w="10631" w:type="dxa"/>
          </w:tcPr>
          <w:p w14:paraId="4E35C28F" w14:textId="01EF715D" w:rsidR="00E70564" w:rsidRPr="00DE17B5" w:rsidRDefault="00E70564" w:rsidP="003E355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Wprowadzenie do zdrowia publicznego – de</w:t>
            </w:r>
            <w:r w:rsidR="003E355C" w:rsidRPr="00DE17B5">
              <w:rPr>
                <w:rFonts w:asciiTheme="minorHAnsi" w:hAnsiTheme="minorHAnsi" w:cstheme="minorHAnsi"/>
                <w:sz w:val="20"/>
                <w:szCs w:val="20"/>
              </w:rPr>
              <w:t>fi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nicje, cele, zakres zdrowia</w:t>
            </w:r>
            <w:r w:rsidR="003E355C" w:rsidRPr="00DE17B5">
              <w:rPr>
                <w:rFonts w:asciiTheme="minorHAnsi" w:hAnsiTheme="minorHAnsi" w:cstheme="minorHAnsi"/>
                <w:sz w:val="20"/>
                <w:szCs w:val="20"/>
              </w:rPr>
              <w:t xml:space="preserve"> publicznego. Podstawy demografi</w:t>
            </w:r>
            <w:r w:rsidR="009A65D4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– analiza Epidemiologia – podstawowe pojęcia – chorobowość, zapadalność, śmiertelność, analiza wskaźników zdrowotnych. Czynniki wpływające na zdrowie populacji – determinanty zdrowia, wpływ środowiska, stylu życia i genetyki. Metody badawcze w epidemiologii – badania epidemiologiczne, analiza i interpretacja danych. Demogra</w:t>
            </w:r>
            <w:r w:rsidR="003E355C" w:rsidRPr="00DE17B5">
              <w:rPr>
                <w:rFonts w:asciiTheme="minorHAnsi" w:hAnsiTheme="minorHAnsi" w:cstheme="minorHAnsi"/>
                <w:sz w:val="20"/>
                <w:szCs w:val="20"/>
              </w:rPr>
              <w:t>fi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a i epidemiologia w praktyce zdrowia publicznego – wykorzystanie analiz demogra</w:t>
            </w:r>
            <w:r w:rsidR="003E355C" w:rsidRPr="00DE17B5">
              <w:rPr>
                <w:rFonts w:asciiTheme="minorHAnsi" w:hAnsiTheme="minorHAnsi" w:cstheme="minorHAnsi"/>
                <w:sz w:val="20"/>
                <w:szCs w:val="20"/>
              </w:rPr>
              <w:t>fi</w:t>
            </w:r>
            <w:r w:rsidRPr="00DE17B5">
              <w:rPr>
                <w:rFonts w:asciiTheme="minorHAnsi" w:hAnsiTheme="minorHAnsi" w:cstheme="minorHAnsi"/>
                <w:sz w:val="20"/>
                <w:szCs w:val="20"/>
              </w:rPr>
              <w:t>cznych i epidemiologicznych w planowaniu opieki zdrowotnej. Edukacja i promocja zdrowia w różnych grupach społecznych.  Zdrowie publiczne - aspekty międzynarodowe. </w:t>
            </w:r>
          </w:p>
        </w:tc>
      </w:tr>
    </w:tbl>
    <w:p w14:paraId="067E4137" w14:textId="77777777" w:rsidR="00E70564" w:rsidRDefault="00E70564" w:rsidP="00E70564">
      <w:pPr>
        <w:rPr>
          <w:rFonts w:asciiTheme="minorHAnsi" w:hAnsiTheme="minorHAnsi" w:cstheme="minorHAnsi"/>
          <w:sz w:val="20"/>
          <w:szCs w:val="20"/>
        </w:rPr>
      </w:pPr>
    </w:p>
    <w:p w14:paraId="34987F79" w14:textId="77777777" w:rsidR="00E70564" w:rsidRDefault="00E70564" w:rsidP="00E70564">
      <w:pPr>
        <w:rPr>
          <w:rFonts w:asciiTheme="minorHAnsi" w:hAnsiTheme="minorHAnsi" w:cstheme="minorHAnsi"/>
          <w:sz w:val="20"/>
          <w:szCs w:val="20"/>
        </w:rPr>
      </w:pPr>
    </w:p>
    <w:p w14:paraId="595F0A0A" w14:textId="77777777" w:rsidR="00E70564" w:rsidRPr="007C7FCB" w:rsidRDefault="00E70564" w:rsidP="00E70564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2E110D9B" w14:textId="77777777" w:rsidR="00E70564" w:rsidRPr="007C7FCB" w:rsidRDefault="00E70564" w:rsidP="00E70564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</w:p>
    <w:p w14:paraId="34FDACA5" w14:textId="77777777" w:rsidR="00BE2EB8" w:rsidRDefault="00BE2EB8" w:rsidP="00E26C24">
      <w:pPr>
        <w:jc w:val="center"/>
        <w:rPr>
          <w:b/>
          <w:bCs/>
          <w:sz w:val="24"/>
          <w:szCs w:val="24"/>
        </w:rPr>
      </w:pPr>
    </w:p>
    <w:p w14:paraId="2B7F092B" w14:textId="77777777" w:rsidR="00853FFA" w:rsidRDefault="00853FFA" w:rsidP="00E70564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74751E3F" w14:textId="77777777" w:rsidR="00853FFA" w:rsidRDefault="00853FFA" w:rsidP="00E70564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0C80087D" w14:textId="77777777" w:rsidR="00853FFA" w:rsidRDefault="00853FFA" w:rsidP="00E70564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717E100D" w14:textId="0C6A8820" w:rsidR="00853FFA" w:rsidRDefault="00853FFA" w:rsidP="00E70564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6DF4E4A0" w14:textId="66F3C662" w:rsidR="00F932A2" w:rsidRDefault="00F932A2" w:rsidP="00E70564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310E8BF9" w14:textId="161C984A" w:rsidR="00F932A2" w:rsidRDefault="00F932A2" w:rsidP="00E70564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620B17A3" w14:textId="5E96B05D" w:rsidR="00F932A2" w:rsidRDefault="00F932A2" w:rsidP="00E70564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55F8CC0E" w14:textId="77777777" w:rsidR="00F932A2" w:rsidRDefault="00F932A2" w:rsidP="00E70564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456EAE9B" w14:textId="77777777" w:rsidR="00853FFA" w:rsidRDefault="00853FFA" w:rsidP="00E70564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5EA2040D" w14:textId="77777777" w:rsidR="00853FFA" w:rsidRDefault="00853FFA" w:rsidP="00E70564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512318BD" w14:textId="77777777" w:rsidR="00CA0A66" w:rsidRDefault="00CA0A66">
      <w:pPr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br w:type="page"/>
      </w:r>
    </w:p>
    <w:p w14:paraId="7602636F" w14:textId="48DFEA0F" w:rsidR="00E70564" w:rsidRPr="00E51AEA" w:rsidRDefault="00E70564" w:rsidP="00E70564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E51AEA">
        <w:rPr>
          <w:rFonts w:asciiTheme="minorHAnsi" w:hAnsiTheme="minorHAnsi" w:cstheme="minorHAnsi"/>
          <w:b/>
          <w:bCs/>
          <w:sz w:val="20"/>
          <w:szCs w:val="20"/>
        </w:rPr>
        <w:t>Zajęcia wraz z przypisaniem do nich efektów uczenia się i treści programowych zapewniających uzyskanie tych efektów</w:t>
      </w:r>
    </w:p>
    <w:p w14:paraId="54AD878B" w14:textId="1F1541A2" w:rsidR="00E70564" w:rsidRPr="00E51AEA" w:rsidRDefault="00E70564" w:rsidP="00E7056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51AEA">
        <w:rPr>
          <w:rFonts w:asciiTheme="minorHAnsi" w:hAnsiTheme="minorHAnsi" w:cstheme="minorHAnsi"/>
          <w:b/>
          <w:sz w:val="20"/>
          <w:szCs w:val="20"/>
        </w:rPr>
        <w:t>Rok akademicki 202</w:t>
      </w:r>
      <w:r w:rsidR="002E7485">
        <w:rPr>
          <w:rFonts w:asciiTheme="minorHAnsi" w:hAnsiTheme="minorHAnsi" w:cstheme="minorHAnsi"/>
          <w:b/>
          <w:sz w:val="20"/>
          <w:szCs w:val="20"/>
        </w:rPr>
        <w:t>6</w:t>
      </w:r>
      <w:r w:rsidRPr="00E51AEA">
        <w:rPr>
          <w:rFonts w:asciiTheme="minorHAnsi" w:hAnsiTheme="minorHAnsi" w:cstheme="minorHAnsi"/>
          <w:b/>
          <w:sz w:val="20"/>
          <w:szCs w:val="20"/>
        </w:rPr>
        <w:t>/2</w:t>
      </w:r>
      <w:r w:rsidR="002E7485">
        <w:rPr>
          <w:rFonts w:asciiTheme="minorHAnsi" w:hAnsiTheme="minorHAnsi" w:cstheme="minorHAnsi"/>
          <w:b/>
          <w:sz w:val="20"/>
          <w:szCs w:val="20"/>
        </w:rPr>
        <w:t>7</w:t>
      </w:r>
    </w:p>
    <w:p w14:paraId="2035C0D5" w14:textId="77777777" w:rsidR="00E70564" w:rsidRPr="00E51AEA" w:rsidRDefault="00E70564" w:rsidP="00E7056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51AEA">
        <w:rPr>
          <w:rFonts w:asciiTheme="minorHAnsi" w:hAnsiTheme="minorHAnsi" w:cstheme="minorHAnsi"/>
          <w:b/>
          <w:sz w:val="20"/>
          <w:szCs w:val="20"/>
        </w:rPr>
        <w:t>Rok 2*</w:t>
      </w:r>
    </w:p>
    <w:p w14:paraId="49335CFB" w14:textId="77777777" w:rsidR="00E70564" w:rsidRPr="00E51AEA" w:rsidRDefault="00E70564" w:rsidP="00E70564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2826"/>
        <w:gridCol w:w="2409"/>
        <w:gridCol w:w="9356"/>
      </w:tblGrid>
      <w:tr w:rsidR="00E70564" w:rsidRPr="00E51AEA" w14:paraId="66B7B5B9" w14:textId="77777777" w:rsidTr="00CA0A66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5282EC76" w14:textId="77777777" w:rsidR="00E70564" w:rsidRPr="00E51AEA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2826" w:type="dxa"/>
            <w:vMerge w:val="restart"/>
            <w:vAlign w:val="center"/>
            <w:hideMark/>
          </w:tcPr>
          <w:p w14:paraId="03B65E8F" w14:textId="77777777" w:rsidR="00E70564" w:rsidRPr="00E51AEA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065658D0" w14:textId="77777777" w:rsidR="00E70564" w:rsidRPr="00E51AEA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3999D444" w14:textId="77777777" w:rsidR="00E70564" w:rsidRPr="00E51AEA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vMerge w:val="restart"/>
            <w:vAlign w:val="center"/>
          </w:tcPr>
          <w:p w14:paraId="5D711117" w14:textId="44B09785" w:rsidR="00E70564" w:rsidRPr="00E51AEA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efekty uczenia się</w:t>
            </w:r>
          </w:p>
          <w:p w14:paraId="55A977C5" w14:textId="77777777" w:rsidR="00E70564" w:rsidRPr="00E51AEA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9356" w:type="dxa"/>
            <w:vMerge w:val="restart"/>
            <w:vAlign w:val="center"/>
          </w:tcPr>
          <w:p w14:paraId="6164A74B" w14:textId="45B1A747" w:rsidR="00E70564" w:rsidRPr="00E51AEA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treści programowe</w:t>
            </w:r>
          </w:p>
          <w:p w14:paraId="6D72C335" w14:textId="77777777" w:rsidR="00E70564" w:rsidRPr="00E51AEA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E51AE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E70564" w:rsidRPr="00E51AEA" w14:paraId="33FFF615" w14:textId="77777777" w:rsidTr="00CA0A66">
        <w:trPr>
          <w:trHeight w:val="676"/>
        </w:trPr>
        <w:tc>
          <w:tcPr>
            <w:tcW w:w="1002" w:type="dxa"/>
            <w:vMerge/>
            <w:noWrap/>
          </w:tcPr>
          <w:p w14:paraId="30C36295" w14:textId="77777777" w:rsidR="00E70564" w:rsidRPr="00E51AEA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826" w:type="dxa"/>
            <w:vMerge/>
          </w:tcPr>
          <w:p w14:paraId="52A9C8F1" w14:textId="77777777" w:rsidR="00E70564" w:rsidRPr="00E51AEA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09" w:type="dxa"/>
            <w:vMerge/>
          </w:tcPr>
          <w:p w14:paraId="568EA515" w14:textId="77777777" w:rsidR="00E70564" w:rsidRPr="00E51AEA" w:rsidRDefault="00E70564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9356" w:type="dxa"/>
            <w:vMerge/>
          </w:tcPr>
          <w:p w14:paraId="3960072C" w14:textId="77777777" w:rsidR="00E70564" w:rsidRPr="00E51AEA" w:rsidRDefault="00E70564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E70564" w:rsidRPr="00DE17B5" w14:paraId="63C0DCCE" w14:textId="77777777" w:rsidTr="00CA0A66">
        <w:trPr>
          <w:trHeight w:val="289"/>
        </w:trPr>
        <w:tc>
          <w:tcPr>
            <w:tcW w:w="1002" w:type="dxa"/>
            <w:noWrap/>
          </w:tcPr>
          <w:p w14:paraId="7D9047F6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826" w:type="dxa"/>
            <w:hideMark/>
          </w:tcPr>
          <w:p w14:paraId="23259B62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Anatomia palpacyjna i funkcjonalna</w:t>
            </w:r>
          </w:p>
        </w:tc>
        <w:tc>
          <w:tcPr>
            <w:tcW w:w="2409" w:type="dxa"/>
          </w:tcPr>
          <w:p w14:paraId="74C6D18B" w14:textId="4D2A2CA7" w:rsidR="00E70564" w:rsidRPr="008A396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 w:rsidR="008A3965" w:rsidRP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A</w:t>
            </w:r>
            <w:r w:rsidR="008A3965" w:rsidRP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W10, A</w:t>
            </w:r>
            <w:r w:rsidR="008A3965" w:rsidRP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A</w:t>
            </w:r>
            <w:r w:rsidR="008A3965" w:rsidRP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A</w:t>
            </w:r>
            <w:r w:rsidR="008A3965" w:rsidRP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U14</w:t>
            </w:r>
          </w:p>
        </w:tc>
        <w:tc>
          <w:tcPr>
            <w:tcW w:w="9356" w:type="dxa"/>
          </w:tcPr>
          <w:p w14:paraId="0A61C4A0" w14:textId="47B1AAFA" w:rsidR="00E70564" w:rsidRPr="00DE17B5" w:rsidRDefault="00E70564" w:rsidP="00DE17B5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Wprowadzenie do anatomii palpacyjnej. Anatomia topograficzna obrę</w:t>
            </w:r>
            <w:r w:rsidR="00DE17B5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czy biodrowej, re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grzbietu, obręczy brakowej oraz</w:t>
            </w:r>
            <w:r w:rsidR="00DE17B5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kończyny górnej, topograficzna rejonu odcinak szyjnego kręgosłupa oraz czasz</w:t>
            </w:r>
            <w:r w:rsidR="00DE17B5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ki, a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natomia topograficzna</w:t>
            </w:r>
            <w:r w:rsidR="00DE17B5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klatki,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jamy brzusznej i miednicy. </w:t>
            </w:r>
          </w:p>
        </w:tc>
      </w:tr>
      <w:tr w:rsidR="00E70564" w:rsidRPr="00DE17B5" w14:paraId="21FB9875" w14:textId="77777777" w:rsidTr="00CA0A66">
        <w:trPr>
          <w:trHeight w:val="289"/>
        </w:trPr>
        <w:tc>
          <w:tcPr>
            <w:tcW w:w="1002" w:type="dxa"/>
            <w:noWrap/>
          </w:tcPr>
          <w:p w14:paraId="78E3AAE4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826" w:type="dxa"/>
            <w:hideMark/>
          </w:tcPr>
          <w:p w14:paraId="511FE7C9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Biomechanika</w:t>
            </w:r>
          </w:p>
        </w:tc>
        <w:tc>
          <w:tcPr>
            <w:tcW w:w="2409" w:type="dxa"/>
          </w:tcPr>
          <w:p w14:paraId="500BE6B5" w14:textId="44DB160D" w:rsidR="00E70564" w:rsidRPr="00316878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 w:rsidR="008A3965"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W13, A</w:t>
            </w:r>
            <w:r w:rsidR="008A3965"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W15, A</w:t>
            </w:r>
            <w:r w:rsidR="008A3965"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U10, A</w:t>
            </w:r>
            <w:r w:rsidR="008A3965"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U11, A</w:t>
            </w:r>
            <w:r w:rsidR="00316878"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U12</w:t>
            </w:r>
          </w:p>
        </w:tc>
        <w:tc>
          <w:tcPr>
            <w:tcW w:w="9356" w:type="dxa"/>
          </w:tcPr>
          <w:p w14:paraId="739E7BAD" w14:textId="0FA1C2C6" w:rsidR="00E70564" w:rsidRPr="00DE17B5" w:rsidRDefault="00DE17B5" w:rsidP="00CA5CE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Cele i zadania biomechaniki. 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Układ kostny. Moduł Younga, elastyczność i wytrzy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małość kości, struktura kości.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Budowa i biomechanika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stawów, rola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Fizjologia, biomec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hanika i patomechanika mięśni.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Przykurcze staw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owe, przyczyny i patomechanika. Typy ruchu stawowego. Stopnie swobody ruchu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Łańcuchy kinematyczne</w:t>
            </w:r>
          </w:p>
        </w:tc>
      </w:tr>
      <w:tr w:rsidR="00E70564" w:rsidRPr="00DE17B5" w14:paraId="6B2F44E6" w14:textId="77777777" w:rsidTr="00CA0A66">
        <w:trPr>
          <w:trHeight w:val="289"/>
        </w:trPr>
        <w:tc>
          <w:tcPr>
            <w:tcW w:w="1002" w:type="dxa"/>
            <w:noWrap/>
          </w:tcPr>
          <w:p w14:paraId="4C1476AD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826" w:type="dxa"/>
            <w:hideMark/>
          </w:tcPr>
          <w:p w14:paraId="4819B133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Farmakologia w fizjoterapii</w:t>
            </w:r>
          </w:p>
        </w:tc>
        <w:tc>
          <w:tcPr>
            <w:tcW w:w="2409" w:type="dxa"/>
          </w:tcPr>
          <w:p w14:paraId="1CAFD004" w14:textId="6F8D8008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W11, A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</w:t>
            </w:r>
          </w:p>
        </w:tc>
        <w:tc>
          <w:tcPr>
            <w:tcW w:w="9356" w:type="dxa"/>
          </w:tcPr>
          <w:p w14:paraId="1FCBDECE" w14:textId="431060FF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Podstawy farmakologii ogólnej. Mechanizmy działania leków. Losy leków w organizmie, biotransformacja leków. Podstawy</w:t>
            </w:r>
            <w:r w:rsidR="00DE17B5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farmakokinetyki i farmakodynamiki leków. Postacie leków. Drogi podawania leków. Transport leku przez błony biologiczne. Efekt</w:t>
            </w:r>
            <w:r w:rsidR="009A65D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pierwszego przejścia, biotransformacja oraz dystrybucja leków. Wydalanie leków. Wpływ ćwiczeń fizycznych na</w:t>
            </w:r>
            <w:r w:rsidR="009A65D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farmakokinetykę. Wpływ pozycji ciał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a na farmakokinetykę leków.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Leki wpływające na układ autonomiczny, nerwy obwodowe i mięśnie</w:t>
            </w:r>
          </w:p>
        </w:tc>
      </w:tr>
      <w:tr w:rsidR="00E70564" w:rsidRPr="00DE17B5" w14:paraId="65825FC1" w14:textId="77777777" w:rsidTr="00CA0A66">
        <w:trPr>
          <w:trHeight w:val="289"/>
        </w:trPr>
        <w:tc>
          <w:tcPr>
            <w:tcW w:w="1002" w:type="dxa"/>
            <w:noWrap/>
          </w:tcPr>
          <w:p w14:paraId="0F731103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4C605178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wieku rozwojowym</w:t>
            </w:r>
          </w:p>
        </w:tc>
        <w:tc>
          <w:tcPr>
            <w:tcW w:w="2409" w:type="dxa"/>
          </w:tcPr>
          <w:p w14:paraId="262236F8" w14:textId="3EC9ADA5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U24,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U25,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U26,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U27</w:t>
            </w:r>
          </w:p>
        </w:tc>
        <w:tc>
          <w:tcPr>
            <w:tcW w:w="9356" w:type="dxa"/>
          </w:tcPr>
          <w:p w14:paraId="09A3A1C9" w14:textId="40D8E796" w:rsidR="00E70564" w:rsidRPr="00DE17B5" w:rsidRDefault="00E70564" w:rsidP="00DE17B5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Wady postawy, skoliozy i kompensacje posturalne u dzieci hipotonicznych, etiologia, przebieg, diagnoza funkcjonalna i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zasady prowadzenia usprawniania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P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rzebieg, zasady postępowania fizjoterapeutycznego oraz dobór sprzętu rehabilitacyjnego i ortotycznego  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 wybranych jednostkach chorobowyc</w:t>
            </w:r>
            <w:r w:rsidR="009A65D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h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Mózgowe porażenie dziecięce - definicja, podział kliniczny, objawy pierwotne i wtórne; zasady wieloprofil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owego leczenia i</w:t>
            </w:r>
            <w:r w:rsidR="009A65D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usprawniania.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Choroby nerwowo-mięśniowe – podział, objawy pierwotne, zaburzenia wtórne – zasady prowadzenia usprawniania w różnych postaciach i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na różnych etapach choroby.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Wady dysraficzne – podział, zaburzenia narządu ruchu i powikłania w innych układach organizmu – zasady prowadzenia usprawniania</w:t>
            </w:r>
          </w:p>
        </w:tc>
      </w:tr>
      <w:tr w:rsidR="00E70564" w:rsidRPr="00DE17B5" w14:paraId="2F619F48" w14:textId="77777777" w:rsidTr="00CA0A66">
        <w:trPr>
          <w:trHeight w:val="289"/>
        </w:trPr>
        <w:tc>
          <w:tcPr>
            <w:tcW w:w="1002" w:type="dxa"/>
            <w:noWrap/>
          </w:tcPr>
          <w:p w14:paraId="55A050BE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02467CDE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geriatrii</w:t>
            </w:r>
          </w:p>
        </w:tc>
        <w:tc>
          <w:tcPr>
            <w:tcW w:w="2409" w:type="dxa"/>
          </w:tcPr>
          <w:p w14:paraId="6530FD14" w14:textId="34E9DBAE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W12,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W13,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U44,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U45</w:t>
            </w:r>
          </w:p>
        </w:tc>
        <w:tc>
          <w:tcPr>
            <w:tcW w:w="9356" w:type="dxa"/>
          </w:tcPr>
          <w:p w14:paraId="2369DD75" w14:textId="1BBD5C89" w:rsidR="00E70564" w:rsidRPr="00DE17B5" w:rsidRDefault="00E70564" w:rsidP="00DE17B5">
            <w:pPr>
              <w:shd w:val="clear" w:color="auto" w:fill="FFFFFF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>Zmiany narządowe towarzyszące procesowi starzenia się. Specyfika pacjenta starszego. Spirala chorób i terapii.</w:t>
            </w:r>
            <w:r w:rsidR="00DE17B5" w:rsidRPr="00DE1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DE1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>Wykorzystanie metod fizjoterapeutycznych w postępowaniu u chorych z wybranymi wiel</w:t>
            </w:r>
            <w:r w:rsidR="00DE1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>kimi zespołami geriatrycznymi.</w:t>
            </w:r>
            <w:r w:rsidR="009A65D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DE17B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 xml:space="preserve">Szczegółowe problemy fizjoterapii osób </w:t>
            </w:r>
            <w:r w:rsidR="009A65D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  <w:t>starszych.</w:t>
            </w:r>
          </w:p>
        </w:tc>
      </w:tr>
      <w:tr w:rsidR="00E70564" w:rsidRPr="00DE17B5" w14:paraId="3A1C218A" w14:textId="77777777" w:rsidTr="00CA0A66">
        <w:trPr>
          <w:trHeight w:val="289"/>
        </w:trPr>
        <w:tc>
          <w:tcPr>
            <w:tcW w:w="1002" w:type="dxa"/>
            <w:noWrap/>
          </w:tcPr>
          <w:p w14:paraId="4F285576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59637492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pediatri</w:t>
            </w:r>
          </w:p>
        </w:tc>
        <w:tc>
          <w:tcPr>
            <w:tcW w:w="2409" w:type="dxa"/>
          </w:tcPr>
          <w:p w14:paraId="577BE3AC" w14:textId="00CB095A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U25</w:t>
            </w:r>
          </w:p>
        </w:tc>
        <w:tc>
          <w:tcPr>
            <w:tcW w:w="9356" w:type="dxa"/>
          </w:tcPr>
          <w:p w14:paraId="46DA2722" w14:textId="624042D0" w:rsidR="00E70564" w:rsidRPr="00DE17B5" w:rsidRDefault="00DE17B5" w:rsidP="00CA5CE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Ontogeneza człowieka  .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Budowa i funkcjonowanie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wybranych układów człowieka. 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Patofizjologia 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chorób wewnętrznych u dzieci. 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Wybrane schorzenia na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rządów wewnętrznych u dzieci. </w:t>
            </w:r>
            <w:r w:rsidR="00E70564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i terapia w schorzeniach pediatrycznych</w:t>
            </w:r>
          </w:p>
        </w:tc>
      </w:tr>
      <w:tr w:rsidR="00E70564" w:rsidRPr="00DE17B5" w14:paraId="7E51DFAE" w14:textId="77777777" w:rsidTr="00CA0A66">
        <w:trPr>
          <w:trHeight w:val="289"/>
        </w:trPr>
        <w:tc>
          <w:tcPr>
            <w:tcW w:w="1002" w:type="dxa"/>
            <w:noWrap/>
          </w:tcPr>
          <w:p w14:paraId="643F6AF8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2826" w:type="dxa"/>
            <w:hideMark/>
          </w:tcPr>
          <w:p w14:paraId="6FF7A301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Język obcy 3, 4</w:t>
            </w:r>
          </w:p>
        </w:tc>
        <w:tc>
          <w:tcPr>
            <w:tcW w:w="2409" w:type="dxa"/>
          </w:tcPr>
          <w:p w14:paraId="0A354152" w14:textId="556DBEC0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B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</w:t>
            </w:r>
          </w:p>
        </w:tc>
        <w:tc>
          <w:tcPr>
            <w:tcW w:w="9356" w:type="dxa"/>
          </w:tcPr>
          <w:p w14:paraId="3817A641" w14:textId="719A885B" w:rsidR="00E70564" w:rsidRPr="00DE17B5" w:rsidRDefault="00E70564" w:rsidP="00DE17B5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Wprowadzenie do języka medycznego i powtórzenie zagadnień związanych z anatomią człowieka. </w:t>
            </w:r>
            <w:r w:rsidRPr="00CA0A66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  <w:lang w:val="en-GB"/>
              </w:rPr>
              <w:t xml:space="preserve">What is physiotherapy? Specialities in physiotherapy. Parts of the human body./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Czym jest fizjoterapia? Specjalnościw fizjoterapii. Części ciała ludzkiego. Bones of the human skeleton: medical and common names. Plural nouns of Latin origin. / Kości szkieletu: nazwy medyczne ilaickie. Liczba mnoga rzeczowników pochodzenia łacińskiego.</w:t>
            </w:r>
          </w:p>
        </w:tc>
      </w:tr>
      <w:tr w:rsidR="00E70564" w:rsidRPr="00DE17B5" w14:paraId="1910C1CE" w14:textId="77777777" w:rsidTr="00CA0A66">
        <w:trPr>
          <w:trHeight w:val="289"/>
        </w:trPr>
        <w:tc>
          <w:tcPr>
            <w:tcW w:w="1002" w:type="dxa"/>
            <w:noWrap/>
          </w:tcPr>
          <w:p w14:paraId="25FF0EC6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826" w:type="dxa"/>
            <w:hideMark/>
          </w:tcPr>
          <w:p w14:paraId="44E67F72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Kinezyterapia 2</w:t>
            </w:r>
          </w:p>
        </w:tc>
        <w:tc>
          <w:tcPr>
            <w:tcW w:w="2409" w:type="dxa"/>
          </w:tcPr>
          <w:p w14:paraId="59B4171F" w14:textId="36DE2B1A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U8,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</w:t>
            </w:r>
          </w:p>
        </w:tc>
        <w:tc>
          <w:tcPr>
            <w:tcW w:w="9356" w:type="dxa"/>
          </w:tcPr>
          <w:p w14:paraId="6CE7F0E0" w14:textId="6DA243EA" w:rsidR="00E70564" w:rsidRPr="00DE17B5" w:rsidRDefault="00E70564" w:rsidP="00DE17B5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Podział i sys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tematyka ćwiczeń leczniczych.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Zasady i metodyka ćwiczeń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biernych,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ćwiczeń bierno –czynnych, wspomaganych - prowadzonych i samow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spomaganych,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iz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ometrycznych,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synergistycznych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,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ćwiczeń cz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ynnych</w:t>
            </w:r>
            <w:r w:rsidR="009A65D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, czynnych z dawkowanym oporem, czynnych w odciążeniu. </w:t>
            </w:r>
          </w:p>
        </w:tc>
      </w:tr>
      <w:tr w:rsidR="00E70564" w:rsidRPr="00DE17B5" w14:paraId="6D173259" w14:textId="77777777" w:rsidTr="00CA0A66">
        <w:trPr>
          <w:trHeight w:val="289"/>
        </w:trPr>
        <w:tc>
          <w:tcPr>
            <w:tcW w:w="1002" w:type="dxa"/>
            <w:noWrap/>
          </w:tcPr>
          <w:p w14:paraId="32E7BC33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826" w:type="dxa"/>
            <w:hideMark/>
          </w:tcPr>
          <w:p w14:paraId="7F2BCB7D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Kinezyterapia 3 </w:t>
            </w:r>
          </w:p>
        </w:tc>
        <w:tc>
          <w:tcPr>
            <w:tcW w:w="2409" w:type="dxa"/>
          </w:tcPr>
          <w:p w14:paraId="4E2A67E1" w14:textId="2E606CB5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</w:t>
            </w:r>
          </w:p>
        </w:tc>
        <w:tc>
          <w:tcPr>
            <w:tcW w:w="9356" w:type="dxa"/>
          </w:tcPr>
          <w:p w14:paraId="4BE00B1D" w14:textId="1A3257F8" w:rsidR="00E70564" w:rsidRPr="00DE17B5" w:rsidRDefault="00E70564" w:rsidP="00DE17B5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.Metodyka ćwiczeń redresyjnych. Technika Poi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zometrycznej Relaksacji. Z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asady prowadzenia ćwiczeń przeciwzakrzepowych i 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ćwiczeń oddechowych,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ćwiczeń koordynacyjnych, równoważnych, rozluźniających i ćwiczeń czynności samoobsługi.. Charakterystyka technik relaksacyjnych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Metodyka prowadzenia gimnastyki porannej, ogólnousprawniaj</w:t>
            </w:r>
            <w:r w:rsidR="009A65D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ącej zespołowej i indywidualnej.</w:t>
            </w:r>
          </w:p>
        </w:tc>
      </w:tr>
      <w:tr w:rsidR="00E70564" w:rsidRPr="00DE17B5" w14:paraId="03DAA0B0" w14:textId="77777777" w:rsidTr="00CA0A66">
        <w:trPr>
          <w:trHeight w:val="289"/>
        </w:trPr>
        <w:tc>
          <w:tcPr>
            <w:tcW w:w="1002" w:type="dxa"/>
            <w:noWrap/>
          </w:tcPr>
          <w:p w14:paraId="2DF35FDE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6CB191E6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neurologii dziecięcej</w:t>
            </w:r>
          </w:p>
        </w:tc>
        <w:tc>
          <w:tcPr>
            <w:tcW w:w="2409" w:type="dxa"/>
          </w:tcPr>
          <w:p w14:paraId="733724FB" w14:textId="103BD181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</w:t>
            </w:r>
          </w:p>
        </w:tc>
        <w:tc>
          <w:tcPr>
            <w:tcW w:w="9356" w:type="dxa"/>
          </w:tcPr>
          <w:p w14:paraId="259297EA" w14:textId="2893CC61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Anatomia i fizjologia ośrodkowego i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obwodowego układu nerwowego.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Patologia w neurologii dziecięcej, pojęc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ie bólu i niepełnosprawności.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Metody diagnostyki i rehabilit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acji w neurologii dziecięcej.</w:t>
            </w:r>
            <w:r w:rsid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Omówienie najczęstszych schorzeń neurologicznych u dzieci</w:t>
            </w:r>
            <w:r w:rsidR="009A65D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E70564" w:rsidRPr="00DE17B5" w14:paraId="52D34332" w14:textId="77777777" w:rsidTr="00CA0A66">
        <w:trPr>
          <w:trHeight w:val="289"/>
        </w:trPr>
        <w:tc>
          <w:tcPr>
            <w:tcW w:w="1002" w:type="dxa"/>
            <w:noWrap/>
          </w:tcPr>
          <w:p w14:paraId="755327A6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1224EF7D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neurologii i neurochirurgii 1</w:t>
            </w:r>
          </w:p>
        </w:tc>
        <w:tc>
          <w:tcPr>
            <w:tcW w:w="2409" w:type="dxa"/>
          </w:tcPr>
          <w:p w14:paraId="2E043C58" w14:textId="6BE001AC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</w:t>
            </w:r>
          </w:p>
        </w:tc>
        <w:tc>
          <w:tcPr>
            <w:tcW w:w="9356" w:type="dxa"/>
          </w:tcPr>
          <w:p w14:paraId="738BBCB4" w14:textId="12CCB4B4" w:rsidR="00E70564" w:rsidRPr="00DE17B5" w:rsidRDefault="00E70564" w:rsidP="00DE17B5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Zasady planowania fizjoterapii w zależności od stanu klinicznego i funkcjonalnego pacjenta po uszkodzeniu nerwów obwodowych w zakresie kończyny górnej i dolnej.. Zasady postępowania fizjoterapeutycznego w zależności od stanu klinicznego i funkcjonalnego pacjenta z uszkodzeniem rdzenia kręgoweg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 i urazie czaszkowo-mózgowym.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Zasady programowania rehabilitacji w zależności od stanu klinicznego i funkcjonalnego pacjenta ze stwardnieniem 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rozsianym.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Zasady pionizacji i nauki chodu pacjentów z zaburzeniami neurologicznymi uszkodzeń obwodowego układu nerwowego</w:t>
            </w:r>
            <w:r w:rsidR="009A65D4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E70564" w:rsidRPr="00DE17B5" w14:paraId="113A5CF6" w14:textId="77777777" w:rsidTr="00CA0A66">
        <w:trPr>
          <w:trHeight w:val="289"/>
        </w:trPr>
        <w:tc>
          <w:tcPr>
            <w:tcW w:w="1002" w:type="dxa"/>
            <w:noWrap/>
          </w:tcPr>
          <w:p w14:paraId="0DC5AE1B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73B50C96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neurologii i neurochirurgii 2</w:t>
            </w:r>
          </w:p>
        </w:tc>
        <w:tc>
          <w:tcPr>
            <w:tcW w:w="2409" w:type="dxa"/>
          </w:tcPr>
          <w:p w14:paraId="03B0BAFA" w14:textId="62896B77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</w:t>
            </w:r>
          </w:p>
        </w:tc>
        <w:tc>
          <w:tcPr>
            <w:tcW w:w="9356" w:type="dxa"/>
          </w:tcPr>
          <w:p w14:paraId="2E01AC43" w14:textId="7F42ED9A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urazach czaszkowo-mózgowych - jednostki chorobowe, systematyka, etiopatogeneza, objawy, obraz kliniczny, diagnostyka, postęp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owanie lecznicze, powikłania.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Fizjoterapia w krwiakach </w:t>
            </w:r>
            <w:r w:rsidR="00F932A2"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wewnątrzczaszkowych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- jednostki chorobowe, systematyka, etiopatogeneza, objawy, obraz kliniczny, diagnostyka, postępo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wanie lecznicze, powikłania.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naczyniowych mózgu - jednostki chorobowe, systematyka, etiopatogeneza, objawy, obraz kliniczny, diagnostyka, postępow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anie lecznicze, powikłania. F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izjoterapia w procesach nowotworowych mózgu - jednostki chorobowe, systematyka, etiopatogeneza, objawy, obraz kliniczny, diagnostyka, postępowanie lecznicze, powikłania</w:t>
            </w:r>
          </w:p>
        </w:tc>
      </w:tr>
      <w:tr w:rsidR="00E70564" w:rsidRPr="00DE17B5" w14:paraId="131F8A9E" w14:textId="77777777" w:rsidTr="00CA0A66">
        <w:trPr>
          <w:trHeight w:val="289"/>
        </w:trPr>
        <w:tc>
          <w:tcPr>
            <w:tcW w:w="1002" w:type="dxa"/>
            <w:noWrap/>
          </w:tcPr>
          <w:p w14:paraId="070CFBF3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182A3DB2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onkologii i medycynie paliatywnej 1</w:t>
            </w:r>
          </w:p>
        </w:tc>
        <w:tc>
          <w:tcPr>
            <w:tcW w:w="2409" w:type="dxa"/>
          </w:tcPr>
          <w:p w14:paraId="278D93C8" w14:textId="2B778A2D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</w:t>
            </w:r>
          </w:p>
        </w:tc>
        <w:tc>
          <w:tcPr>
            <w:tcW w:w="9356" w:type="dxa"/>
          </w:tcPr>
          <w:p w14:paraId="7D6B2962" w14:textId="77777777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Definicja nowotworu, rodzaje oraz klasyfikacje najczęstszych rozpoznań, Sposoby leczenia z uwzględnieniem  chirurgii, leczenia systemowego i radioterapii- zasady doboru dawek, Powikłania ogólne po leczeniu onkologicznym oraz szczegółowe w odniesieniu do nowotworu piersi, płuc i jelita grubego. Rokowanie.</w:t>
            </w:r>
          </w:p>
        </w:tc>
      </w:tr>
      <w:tr w:rsidR="00E70564" w:rsidRPr="00DE17B5" w14:paraId="45314BCF" w14:textId="77777777" w:rsidTr="00CA0A66">
        <w:trPr>
          <w:trHeight w:val="289"/>
        </w:trPr>
        <w:tc>
          <w:tcPr>
            <w:tcW w:w="1002" w:type="dxa"/>
            <w:noWrap/>
          </w:tcPr>
          <w:p w14:paraId="3C15862C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20C9175C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ortopedii i traumatologii 2</w:t>
            </w:r>
          </w:p>
        </w:tc>
        <w:tc>
          <w:tcPr>
            <w:tcW w:w="2409" w:type="dxa"/>
          </w:tcPr>
          <w:p w14:paraId="5D91E1F0" w14:textId="00751C12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</w:t>
            </w:r>
          </w:p>
        </w:tc>
        <w:tc>
          <w:tcPr>
            <w:tcW w:w="9356" w:type="dxa"/>
          </w:tcPr>
          <w:p w14:paraId="409592E6" w14:textId="77777777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Przypomnienie zagadnień z wykładów z ubiegłego roku - podstawowe pojęcia, ortopedia i traumatologia dziecięca, kończyna górna. Określenie wymagań zaliczenia przedmiotu. Staw skokowy, podudzie - wybrane urazy i problemy ortopedyczne Staw kolanowy, udo, miednica - wybrane urazy i problemy ortopedyczne Urazy i zespoły bólowe kręgosłupa. Deformacje kończyn. Choroba zwyrodnieniowa stawów. Amputacje i protezowanie Krytyczna ocena prac naukowych. Podstawy projektowania badań naukowych</w:t>
            </w:r>
          </w:p>
        </w:tc>
      </w:tr>
      <w:tr w:rsidR="00E70564" w:rsidRPr="00DE17B5" w14:paraId="1BBB60F9" w14:textId="77777777" w:rsidTr="00CA0A66">
        <w:trPr>
          <w:trHeight w:val="289"/>
        </w:trPr>
        <w:tc>
          <w:tcPr>
            <w:tcW w:w="1002" w:type="dxa"/>
            <w:noWrap/>
          </w:tcPr>
          <w:p w14:paraId="0F361E44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  <w:hideMark/>
          </w:tcPr>
          <w:p w14:paraId="2A33D6EB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pulmonologii</w:t>
            </w:r>
          </w:p>
        </w:tc>
        <w:tc>
          <w:tcPr>
            <w:tcW w:w="2409" w:type="dxa"/>
          </w:tcPr>
          <w:p w14:paraId="21C8C266" w14:textId="3C70AAAD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</w:t>
            </w:r>
          </w:p>
        </w:tc>
        <w:tc>
          <w:tcPr>
            <w:tcW w:w="9356" w:type="dxa"/>
          </w:tcPr>
          <w:p w14:paraId="2DD69268" w14:textId="55FD1198" w:rsidR="00E70564" w:rsidRPr="00DE17B5" w:rsidRDefault="00E70564" w:rsidP="00DE17B5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.Fizjologia i patofizjologia układu oddechowego, wpływ najczęstszych chorób układu oddechowego na sprawność mięśni oddechowych.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Zaburzenia o charakterze restrykcyjnym i obtu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racyjnym- podział, definicja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Objawy, patofizjologia, zasady diagnozowani i leczenia astmy oskr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zelowej,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Przewle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kłej Obturacyjnej choroby płuc.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Zasady podmiotowego i przedmiotowego przedmiotowego badania pacjenta pulmonologicz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nego dla potrzeb fizjoterapii.</w:t>
            </w:r>
            <w:r w:rsid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Zasady postępowanie z pacjentem wentylowanym mechanicznie</w:t>
            </w:r>
          </w:p>
        </w:tc>
      </w:tr>
      <w:tr w:rsidR="00E70564" w:rsidRPr="00DE17B5" w14:paraId="34E254FC" w14:textId="77777777" w:rsidTr="00CA0A66">
        <w:trPr>
          <w:trHeight w:val="289"/>
        </w:trPr>
        <w:tc>
          <w:tcPr>
            <w:tcW w:w="1002" w:type="dxa"/>
            <w:noWrap/>
          </w:tcPr>
          <w:p w14:paraId="7E83E4FA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24F457B0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reumatologii</w:t>
            </w:r>
          </w:p>
        </w:tc>
        <w:tc>
          <w:tcPr>
            <w:tcW w:w="2409" w:type="dxa"/>
          </w:tcPr>
          <w:p w14:paraId="4CD4C0FF" w14:textId="32D7AB41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</w:t>
            </w:r>
          </w:p>
        </w:tc>
        <w:tc>
          <w:tcPr>
            <w:tcW w:w="9356" w:type="dxa"/>
          </w:tcPr>
          <w:p w14:paraId="18FCCA1C" w14:textId="77777777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Wybrane jednostki chorobowe w reumatologii: układowe choroby tkanki łącznej, choroba zwyrodnieniowa stawów, spondyloartropatie,  krystalopatie- patogeneza, obraz kliniczny, diagnostyka, postępowanie. Możliwości wykorzystania fizjoterapii w chorobach reumatycznych - wskazania, przeciwwskazania, zasady postępowania. Badanie przedmiotowe w reumatologii -podstawy oceny somatycznej. Możliwości prowadzenia prac badawczych w dziedzinie fizjoterapii na polu reumatologii -problemy badawcze,</w:t>
            </w:r>
          </w:p>
        </w:tc>
      </w:tr>
      <w:tr w:rsidR="00E70564" w:rsidRPr="00DE17B5" w14:paraId="2F64B708" w14:textId="77777777" w:rsidTr="00CA0A66">
        <w:trPr>
          <w:trHeight w:val="289"/>
        </w:trPr>
        <w:tc>
          <w:tcPr>
            <w:tcW w:w="1002" w:type="dxa"/>
            <w:noWrap/>
          </w:tcPr>
          <w:p w14:paraId="69E325F4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2826" w:type="dxa"/>
          </w:tcPr>
          <w:p w14:paraId="4A33FCBF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Masaż 2</w:t>
            </w:r>
          </w:p>
        </w:tc>
        <w:tc>
          <w:tcPr>
            <w:tcW w:w="2409" w:type="dxa"/>
          </w:tcPr>
          <w:p w14:paraId="477415EF" w14:textId="652EB293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U8,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</w:t>
            </w:r>
          </w:p>
        </w:tc>
        <w:tc>
          <w:tcPr>
            <w:tcW w:w="9356" w:type="dxa"/>
          </w:tcPr>
          <w:p w14:paraId="4B7A56E7" w14:textId="2758777B" w:rsidR="00E70564" w:rsidRPr="00DE17B5" w:rsidRDefault="00E70564" w:rsidP="00DE17B5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Masaże specjalistyczne, jako istota masażu leczniczego. Masaż izometryczny, 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kontralateralny, centryfugalny, m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asaż przyrządowy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  <w:r w:rsid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Czynniki działające na organizm człowieka w środowisku wodnym, masaż w środowisku wodnym, metodyka i zasady wykonywania masażu podwodnego, wirowego, natryskowego, 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wskazania i przeciwwskazania.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Masaż higieniczno – kosmetyczny, odchudzający, relaksacyjny, metodyka i zasady wykonywania, wskazania i 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przeciwwskazania.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Masaż sportowy, podział, zastosowanie w procesie odnowy biologicznej</w:t>
            </w:r>
          </w:p>
        </w:tc>
      </w:tr>
      <w:tr w:rsidR="00E70564" w:rsidRPr="00DE17B5" w14:paraId="4DB92304" w14:textId="77777777" w:rsidTr="00CA0A66">
        <w:trPr>
          <w:trHeight w:val="289"/>
        </w:trPr>
        <w:tc>
          <w:tcPr>
            <w:tcW w:w="1002" w:type="dxa"/>
            <w:noWrap/>
          </w:tcPr>
          <w:p w14:paraId="45CE82F3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2826" w:type="dxa"/>
          </w:tcPr>
          <w:p w14:paraId="1E828456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Patologia ogólna</w:t>
            </w:r>
          </w:p>
        </w:tc>
        <w:tc>
          <w:tcPr>
            <w:tcW w:w="2409" w:type="dxa"/>
          </w:tcPr>
          <w:p w14:paraId="101BABD7" w14:textId="6B773B62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W17, A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W18, A</w:t>
            </w:r>
            <w:r w:rsidR="008A396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</w:t>
            </w:r>
          </w:p>
        </w:tc>
        <w:tc>
          <w:tcPr>
            <w:tcW w:w="9356" w:type="dxa"/>
          </w:tcPr>
          <w:p w14:paraId="109C0D5B" w14:textId="4BB3F3A2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Podstawowe pojęcia w Patologii ludzkiej. Pojęcie zdrowia i choroby, czynniki chorobotwórcze. Adaptacja, zmiany post</w:t>
            </w:r>
            <w:r w:rsid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ępowe i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wsteczne. Neoplazja. Rodzaje śmierci komórki. Patomechanizm stanu zapalnego, wskaźniki zapalenia. Czynniki 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zaburzające gojenie ran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Patofizjologiczne i patomorfologiczne podstawy 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zaburzeń w układzie krążenia.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Wybrane choroby metaboliczne i zaburzenia hormonalne. Wybrane stany patologiczne układu oddechowego.</w:t>
            </w:r>
          </w:p>
        </w:tc>
      </w:tr>
      <w:tr w:rsidR="00E70564" w:rsidRPr="00DE17B5" w14:paraId="1911E684" w14:textId="77777777" w:rsidTr="00CA0A66">
        <w:trPr>
          <w:trHeight w:val="289"/>
        </w:trPr>
        <w:tc>
          <w:tcPr>
            <w:tcW w:w="1002" w:type="dxa"/>
            <w:noWrap/>
          </w:tcPr>
          <w:p w14:paraId="52812AD1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2826" w:type="dxa"/>
          </w:tcPr>
          <w:p w14:paraId="40547003" w14:textId="79F59930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Wakacyjna praktyka z kinezyterapi</w:t>
            </w:r>
          </w:p>
        </w:tc>
        <w:tc>
          <w:tcPr>
            <w:tcW w:w="2409" w:type="dxa"/>
          </w:tcPr>
          <w:p w14:paraId="025A0600" w14:textId="613A9306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W17,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</w:t>
            </w:r>
          </w:p>
        </w:tc>
        <w:tc>
          <w:tcPr>
            <w:tcW w:w="9356" w:type="dxa"/>
          </w:tcPr>
          <w:p w14:paraId="52A4D87C" w14:textId="7B51327E" w:rsidR="00E70564" w:rsidRPr="00DE17B5" w:rsidRDefault="00E70564" w:rsidP="00DE17B5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Teoretyczne, metodyczne i pra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ktyczne podstawy kinezyterapii.</w:t>
            </w:r>
            <w:r w:rsid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Testy funkcjonalne i czynnościowe wykonywane celem oceny pacjenta w chorobach narządu ruchu i chorobach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wewnętrznych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.Przeprowadzanie badania podmiotowego  i przedmiotowego </w:t>
            </w:r>
            <w:r w:rsidR="00DE17B5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pacjenta oraz interpretacja . wykonywanie ćwiczeń z zakresu kinezyterapii</w:t>
            </w:r>
          </w:p>
        </w:tc>
      </w:tr>
      <w:tr w:rsidR="00E70564" w:rsidRPr="00DE17B5" w14:paraId="52AA60FB" w14:textId="77777777" w:rsidTr="00CA0A66">
        <w:trPr>
          <w:trHeight w:val="289"/>
        </w:trPr>
        <w:tc>
          <w:tcPr>
            <w:tcW w:w="1002" w:type="dxa"/>
            <w:noWrap/>
          </w:tcPr>
          <w:p w14:paraId="5EC51BC9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4AC7D2F3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Kliniczne podstawy w ginekologii i położnictwie</w:t>
            </w:r>
          </w:p>
        </w:tc>
        <w:tc>
          <w:tcPr>
            <w:tcW w:w="2409" w:type="dxa"/>
          </w:tcPr>
          <w:p w14:paraId="6EF48173" w14:textId="5E624969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W11</w:t>
            </w:r>
          </w:p>
        </w:tc>
        <w:tc>
          <w:tcPr>
            <w:tcW w:w="9356" w:type="dxa"/>
          </w:tcPr>
          <w:p w14:paraId="35171C6D" w14:textId="77777777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Kliniczne podstawy schorzeń z zakresu ginekologii i położnictwa , postępowanie lecznicze, zalecenia, profilaktyka.</w:t>
            </w:r>
          </w:p>
        </w:tc>
      </w:tr>
      <w:tr w:rsidR="00E70564" w:rsidRPr="00DE17B5" w14:paraId="722E9CA8" w14:textId="77777777" w:rsidTr="00CA0A66">
        <w:trPr>
          <w:trHeight w:val="289"/>
        </w:trPr>
        <w:tc>
          <w:tcPr>
            <w:tcW w:w="1002" w:type="dxa"/>
            <w:noWrap/>
          </w:tcPr>
          <w:p w14:paraId="6D575FC9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4C02A3B8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Kliniczne podstawy w kardiologii i kardiochirurgii 1</w:t>
            </w:r>
          </w:p>
        </w:tc>
        <w:tc>
          <w:tcPr>
            <w:tcW w:w="2409" w:type="dxa"/>
          </w:tcPr>
          <w:p w14:paraId="1C4FB3DF" w14:textId="2B6796BD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</w:t>
            </w:r>
          </w:p>
        </w:tc>
        <w:tc>
          <w:tcPr>
            <w:tcW w:w="9356" w:type="dxa"/>
          </w:tcPr>
          <w:p w14:paraId="38B42650" w14:textId="77777777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Kliniczne podstawy schorzeń układu krążenia, uwzględnienie patologii schorzenia , sposobów postępowania leczniczego i profilaktyki</w:t>
            </w:r>
          </w:p>
        </w:tc>
      </w:tr>
      <w:tr w:rsidR="00E70564" w:rsidRPr="00DE17B5" w14:paraId="756EBF56" w14:textId="77777777" w:rsidTr="00CA0A66">
        <w:trPr>
          <w:trHeight w:val="289"/>
        </w:trPr>
        <w:tc>
          <w:tcPr>
            <w:tcW w:w="1002" w:type="dxa"/>
            <w:noWrap/>
          </w:tcPr>
          <w:p w14:paraId="013CD1D2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154A1146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Kliniczne podstawy w kardiologii i kardiochirurgii 2</w:t>
            </w:r>
          </w:p>
        </w:tc>
        <w:tc>
          <w:tcPr>
            <w:tcW w:w="2409" w:type="dxa"/>
          </w:tcPr>
          <w:p w14:paraId="558575CF" w14:textId="782DBBBF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</w:t>
            </w:r>
          </w:p>
        </w:tc>
        <w:tc>
          <w:tcPr>
            <w:tcW w:w="9356" w:type="dxa"/>
          </w:tcPr>
          <w:p w14:paraId="7C056132" w14:textId="77777777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Rozwinięcie tematyki poruszanej na przedmiocie Kliniczne podstawy kardiologii i kardiochirurgii 1.</w:t>
            </w:r>
          </w:p>
        </w:tc>
      </w:tr>
      <w:tr w:rsidR="00E70564" w:rsidRPr="00DE17B5" w14:paraId="1ED49D46" w14:textId="77777777" w:rsidTr="00CA0A66">
        <w:trPr>
          <w:trHeight w:val="289"/>
        </w:trPr>
        <w:tc>
          <w:tcPr>
            <w:tcW w:w="1002" w:type="dxa"/>
            <w:noWrap/>
          </w:tcPr>
          <w:p w14:paraId="34AF2FF8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3FCFFBF5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Fizjoterapia kliniczna w dysfunkcjach układu ruchu w ortopedii i traumatologii 1</w:t>
            </w:r>
          </w:p>
        </w:tc>
        <w:tc>
          <w:tcPr>
            <w:tcW w:w="2409" w:type="dxa"/>
          </w:tcPr>
          <w:p w14:paraId="2901CF0E" w14:textId="7CE1C341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U6</w:t>
            </w:r>
          </w:p>
        </w:tc>
        <w:tc>
          <w:tcPr>
            <w:tcW w:w="9356" w:type="dxa"/>
          </w:tcPr>
          <w:p w14:paraId="457118E3" w14:textId="77777777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Przedstawienie podstawowych dysfunkcji z zakresu ortopedii i traumatologii, sposobów postępowania chirurgicznego i zachowawczego z uwzględnieniem fizjoterapii na wybranych przykładach</w:t>
            </w:r>
          </w:p>
        </w:tc>
      </w:tr>
      <w:tr w:rsidR="00E70564" w:rsidRPr="00DE17B5" w14:paraId="4AB6B184" w14:textId="77777777" w:rsidTr="00CA0A66">
        <w:trPr>
          <w:trHeight w:val="289"/>
        </w:trPr>
        <w:tc>
          <w:tcPr>
            <w:tcW w:w="1002" w:type="dxa"/>
            <w:noWrap/>
          </w:tcPr>
          <w:p w14:paraId="5DA253FB" w14:textId="77777777" w:rsidR="00E70564" w:rsidRPr="00DE17B5" w:rsidRDefault="00E70564" w:rsidP="00CA0A66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2826" w:type="dxa"/>
          </w:tcPr>
          <w:p w14:paraId="377C9DF3" w14:textId="77777777" w:rsidR="00E70564" w:rsidRPr="00DE17B5" w:rsidRDefault="00E70564" w:rsidP="00CA0A66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Fizjoterapia kliniczna w dysfunkcjach układu ruchu w neurologii i neurochirurgii 1</w:t>
            </w:r>
          </w:p>
        </w:tc>
        <w:tc>
          <w:tcPr>
            <w:tcW w:w="2409" w:type="dxa"/>
          </w:tcPr>
          <w:p w14:paraId="42C43DFB" w14:textId="02AC94A2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U12,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U15,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</w:t>
            </w:r>
          </w:p>
        </w:tc>
        <w:tc>
          <w:tcPr>
            <w:tcW w:w="9356" w:type="dxa"/>
          </w:tcPr>
          <w:p w14:paraId="7D8AA3B1" w14:textId="5E02AEBC" w:rsidR="00E70564" w:rsidRPr="00DE17B5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Przedstawienie podstawowych dysfunkcji z zakresu neurologii i neuro</w:t>
            </w:r>
            <w:r w:rsidR="00F932A2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Pr="00DE17B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hirurgii, sposobów postępowania chirurgicznego i zachowawczego z uwzględnieniem fizjoterapii na wybranych przykładach</w:t>
            </w:r>
          </w:p>
        </w:tc>
      </w:tr>
    </w:tbl>
    <w:p w14:paraId="0D17840A" w14:textId="77777777" w:rsidR="00E70564" w:rsidRPr="00DE17B5" w:rsidRDefault="00E70564" w:rsidP="00E70564">
      <w:pPr>
        <w:rPr>
          <w:rFonts w:asciiTheme="minorHAnsi" w:hAnsiTheme="minorHAnsi" w:cstheme="minorHAnsi"/>
          <w:sz w:val="20"/>
          <w:szCs w:val="20"/>
        </w:rPr>
      </w:pPr>
    </w:p>
    <w:p w14:paraId="5A313472" w14:textId="77777777" w:rsidR="00E70564" w:rsidRPr="00DE17B5" w:rsidRDefault="00E70564" w:rsidP="00E70564">
      <w:pPr>
        <w:rPr>
          <w:rFonts w:asciiTheme="minorHAnsi" w:hAnsiTheme="minorHAnsi" w:cstheme="minorHAnsi"/>
          <w:sz w:val="20"/>
          <w:szCs w:val="20"/>
        </w:rPr>
      </w:pPr>
    </w:p>
    <w:p w14:paraId="2CB5D7D3" w14:textId="77777777" w:rsidR="00E70564" w:rsidRPr="00DE17B5" w:rsidRDefault="00E70564" w:rsidP="00E70564">
      <w:pPr>
        <w:rPr>
          <w:rFonts w:asciiTheme="minorHAnsi" w:hAnsiTheme="minorHAnsi" w:cstheme="minorHAnsi"/>
          <w:sz w:val="20"/>
          <w:szCs w:val="20"/>
        </w:rPr>
      </w:pPr>
      <w:r w:rsidRPr="00DE17B5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57258E65" w14:textId="77777777" w:rsidR="00E70564" w:rsidRPr="00DE17B5" w:rsidRDefault="00E70564" w:rsidP="00E70564">
      <w:pPr>
        <w:rPr>
          <w:rFonts w:asciiTheme="minorHAnsi" w:hAnsiTheme="minorHAnsi" w:cstheme="minorHAnsi"/>
          <w:sz w:val="20"/>
          <w:szCs w:val="20"/>
        </w:rPr>
      </w:pPr>
      <w:r w:rsidRPr="00DE17B5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39119510" w14:textId="77777777" w:rsidR="00CA0A66" w:rsidRDefault="00CA0A66">
      <w:pPr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br w:type="page"/>
      </w:r>
    </w:p>
    <w:p w14:paraId="4E915522" w14:textId="33BB7202" w:rsidR="00E70564" w:rsidRPr="002E22C1" w:rsidRDefault="00E70564" w:rsidP="00E70564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2E22C1">
        <w:rPr>
          <w:rFonts w:asciiTheme="minorHAnsi" w:hAnsiTheme="minorHAnsi" w:cstheme="minorHAnsi"/>
          <w:b/>
          <w:bCs/>
          <w:sz w:val="20"/>
          <w:szCs w:val="20"/>
        </w:rPr>
        <w:t>Zajęcia wraz z przypisaniem do nich efektów uczenia się i treści programowych zapewniających uzyskanie tych efektów</w:t>
      </w:r>
    </w:p>
    <w:p w14:paraId="387BEAA5" w14:textId="62B60BD6" w:rsidR="00E70564" w:rsidRPr="002E22C1" w:rsidRDefault="00E70564" w:rsidP="00E7056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E22C1">
        <w:rPr>
          <w:rFonts w:asciiTheme="minorHAnsi" w:hAnsiTheme="minorHAnsi" w:cstheme="minorHAnsi"/>
          <w:b/>
          <w:sz w:val="20"/>
          <w:szCs w:val="20"/>
        </w:rPr>
        <w:t>Rok akademicki 202</w:t>
      </w:r>
      <w:r w:rsidR="002E7485">
        <w:rPr>
          <w:rFonts w:asciiTheme="minorHAnsi" w:hAnsiTheme="minorHAnsi" w:cstheme="minorHAnsi"/>
          <w:b/>
          <w:sz w:val="20"/>
          <w:szCs w:val="20"/>
        </w:rPr>
        <w:t>7</w:t>
      </w:r>
      <w:r w:rsidRPr="002E22C1">
        <w:rPr>
          <w:rFonts w:asciiTheme="minorHAnsi" w:hAnsiTheme="minorHAnsi" w:cstheme="minorHAnsi"/>
          <w:b/>
          <w:sz w:val="20"/>
          <w:szCs w:val="20"/>
        </w:rPr>
        <w:t>/2</w:t>
      </w:r>
      <w:r w:rsidR="002E7485">
        <w:rPr>
          <w:rFonts w:asciiTheme="minorHAnsi" w:hAnsiTheme="minorHAnsi" w:cstheme="minorHAnsi"/>
          <w:b/>
          <w:sz w:val="20"/>
          <w:szCs w:val="20"/>
        </w:rPr>
        <w:t>8</w:t>
      </w:r>
    </w:p>
    <w:p w14:paraId="04E587FF" w14:textId="77777777" w:rsidR="00E70564" w:rsidRPr="002E22C1" w:rsidRDefault="00E70564" w:rsidP="00E7056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E22C1">
        <w:rPr>
          <w:rFonts w:asciiTheme="minorHAnsi" w:hAnsiTheme="minorHAnsi" w:cstheme="minorHAnsi"/>
          <w:b/>
          <w:sz w:val="20"/>
          <w:szCs w:val="20"/>
        </w:rPr>
        <w:t>Rok 3*</w:t>
      </w:r>
    </w:p>
    <w:p w14:paraId="749F031F" w14:textId="77777777" w:rsidR="00E70564" w:rsidRPr="002E22C1" w:rsidRDefault="00E70564" w:rsidP="00E70564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31"/>
        <w:gridCol w:w="4231"/>
        <w:gridCol w:w="7229"/>
      </w:tblGrid>
      <w:tr w:rsidR="00E70564" w:rsidRPr="002E22C1" w14:paraId="45C14FF5" w14:textId="77777777" w:rsidTr="00CA5CE3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1347B307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3131" w:type="dxa"/>
            <w:vMerge w:val="restart"/>
            <w:vAlign w:val="center"/>
            <w:hideMark/>
          </w:tcPr>
          <w:p w14:paraId="40ABC346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186F22F5" w14:textId="77777777" w:rsidR="00E70564" w:rsidRPr="002E22C1" w:rsidRDefault="00E70564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7A9CD243" w14:textId="77777777" w:rsidR="00E70564" w:rsidRPr="002E22C1" w:rsidRDefault="00E70564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 w:val="restart"/>
            <w:vAlign w:val="center"/>
          </w:tcPr>
          <w:p w14:paraId="6D3B5C8F" w14:textId="77777777" w:rsidR="00E70564" w:rsidRPr="002E22C1" w:rsidRDefault="00E70564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efekty uczenia się </w:t>
            </w:r>
          </w:p>
          <w:p w14:paraId="195ABC7C" w14:textId="77777777" w:rsidR="00E70564" w:rsidRPr="002E22C1" w:rsidRDefault="00E70564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48FD8F21" w14:textId="77777777" w:rsidR="00E70564" w:rsidRPr="002E22C1" w:rsidRDefault="00E70564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treści programowe </w:t>
            </w:r>
          </w:p>
          <w:p w14:paraId="4268B3AA" w14:textId="77777777" w:rsidR="00E70564" w:rsidRPr="002E22C1" w:rsidRDefault="00E70564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E70564" w:rsidRPr="002E22C1" w14:paraId="342A13F0" w14:textId="77777777" w:rsidTr="00CA5CE3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2425439F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vMerge/>
            <w:vAlign w:val="center"/>
          </w:tcPr>
          <w:p w14:paraId="449FE787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/>
          </w:tcPr>
          <w:p w14:paraId="45820BCC" w14:textId="77777777" w:rsidR="00E70564" w:rsidRPr="002E22C1" w:rsidRDefault="00E70564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7229" w:type="dxa"/>
            <w:vMerge/>
          </w:tcPr>
          <w:p w14:paraId="290B5E36" w14:textId="77777777" w:rsidR="00E70564" w:rsidRPr="002E22C1" w:rsidRDefault="00E70564" w:rsidP="00CA5CE3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E70564" w:rsidRPr="002E22C1" w14:paraId="49F81B69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4D4B9B41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688FE7E0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funkcjonalna w dysfunkcjach układu ruchu 1</w:t>
            </w:r>
          </w:p>
        </w:tc>
        <w:tc>
          <w:tcPr>
            <w:tcW w:w="4231" w:type="dxa"/>
          </w:tcPr>
          <w:p w14:paraId="73BF5F5A" w14:textId="51295493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U49</w:t>
            </w:r>
          </w:p>
        </w:tc>
        <w:tc>
          <w:tcPr>
            <w:tcW w:w="7229" w:type="dxa"/>
          </w:tcPr>
          <w:p w14:paraId="0FB9FDE1" w14:textId="4ECC73B9" w:rsidR="00E70564" w:rsidRPr="00730798" w:rsidRDefault="00E70564" w:rsidP="00CA5CE3">
            <w:pP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Zasad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y programowania fizjoterapii 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Międzynarodowa Klasyfikacja Funkcjonowania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, Niepełnosprawności i Zdrowia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. Karta indywidualnej opieki fizjoterapeutycznej . </w:t>
            </w:r>
          </w:p>
          <w:p w14:paraId="6D4D4FB7" w14:textId="77777777" w:rsidR="00E70564" w:rsidRPr="00730798" w:rsidRDefault="00E70564" w:rsidP="00CA5CE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Wywiad i badanie  jako źródło informacji o stanie klinicznym, funkcjonalnym i psychicznym pacjenta. Znaczenie przebiegu choroby. Czynnościowa zmiana stanu tkanek i jej następstwa</w:t>
            </w:r>
          </w:p>
        </w:tc>
      </w:tr>
      <w:tr w:rsidR="00E70564" w:rsidRPr="002E22C1" w14:paraId="75C49716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4E4075C4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19F2CC41" w14:textId="27F65C82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funkcjonalna w dysfunkcjach układu</w:t>
            </w:r>
            <w:r w:rsidR="00F932A2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ruchu 2</w:t>
            </w:r>
          </w:p>
        </w:tc>
        <w:tc>
          <w:tcPr>
            <w:tcW w:w="4231" w:type="dxa"/>
          </w:tcPr>
          <w:p w14:paraId="12928A3F" w14:textId="39D87EC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U49</w:t>
            </w:r>
          </w:p>
        </w:tc>
        <w:tc>
          <w:tcPr>
            <w:tcW w:w="7229" w:type="dxa"/>
          </w:tcPr>
          <w:p w14:paraId="1ACE41F2" w14:textId="77777777" w:rsidR="00E70564" w:rsidRPr="00730798" w:rsidRDefault="00E70564" w:rsidP="00CA5CE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zespoły skrzyżowania - mechanizm, objawy, interpretacja, terapia Zespół bólu mięśniowo-powięziowego  - mechanizm, objawy, interpretacja, terapia Neurofizjologiczne wzorce pracy mięśni  - mechanizm, objawy, interpretacja, terapia łańcuchy mięśniowo-powięziowe  - mechanizm, objawy, interpretacja, terapia koncepcja mięśni reaktywnych  - mechanizm, objawy, interpretacja, terapia koncepcja segmentu przetorowanego  - mechanizm, objawy, interpretacja, terapia</w:t>
            </w:r>
          </w:p>
        </w:tc>
      </w:tr>
      <w:tr w:rsidR="00E70564" w:rsidRPr="002E22C1" w14:paraId="3644CE9F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11E50D59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1B3DC79B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funkcjonalna w wieku rozwojowym1</w:t>
            </w:r>
          </w:p>
        </w:tc>
        <w:tc>
          <w:tcPr>
            <w:tcW w:w="4231" w:type="dxa"/>
          </w:tcPr>
          <w:p w14:paraId="2C1F4899" w14:textId="486DE0E0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U19,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U20,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U22,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U27,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U43</w:t>
            </w:r>
          </w:p>
        </w:tc>
        <w:tc>
          <w:tcPr>
            <w:tcW w:w="7229" w:type="dxa"/>
          </w:tcPr>
          <w:p w14:paraId="4730CD67" w14:textId="0C53BB4D" w:rsidR="00E70564" w:rsidRPr="00730798" w:rsidRDefault="00E70564" w:rsidP="00061D25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asady przeprowadzania wywiadu. 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Zasady stosowania Międzynarodowej Klasyfikacji Funkcjonowania, Niepełnosprawności i Zdrowia Dzieci i Młodzieży 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Ocena zaburzeń rozwoju,</w:t>
            </w:r>
            <w:r w:rsidR="00730798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ocena poziomu rozwoju psychomotorycznego </w:t>
            </w:r>
          </w:p>
        </w:tc>
      </w:tr>
      <w:tr w:rsidR="00E70564" w:rsidRPr="002E22C1" w14:paraId="0E717AC0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08B77A50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01DC0CA8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Diagnostyka funkcjonalna w wieku rozwojowym2</w:t>
            </w:r>
          </w:p>
        </w:tc>
        <w:tc>
          <w:tcPr>
            <w:tcW w:w="4231" w:type="dxa"/>
          </w:tcPr>
          <w:p w14:paraId="71DE4858" w14:textId="26B6300C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U19,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U20,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U21,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U43</w:t>
            </w:r>
          </w:p>
        </w:tc>
        <w:tc>
          <w:tcPr>
            <w:tcW w:w="7229" w:type="dxa"/>
          </w:tcPr>
          <w:p w14:paraId="778A4477" w14:textId="4A6001C4" w:rsidR="00E70564" w:rsidRPr="00730798" w:rsidRDefault="00061D25" w:rsidP="00061D25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Ontogeneza człowieka. 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Metody diagnostyki w pediatrii.. Interpretacja wyników badań diagnostycznych dla potrzeb fizjoterapii</w:t>
            </w:r>
          </w:p>
        </w:tc>
      </w:tr>
      <w:tr w:rsidR="00E70564" w:rsidRPr="002E22C1" w14:paraId="4E2D5279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327ED26C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465B3554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medycynie sportowej 1</w:t>
            </w:r>
          </w:p>
        </w:tc>
        <w:tc>
          <w:tcPr>
            <w:tcW w:w="4231" w:type="dxa"/>
          </w:tcPr>
          <w:p w14:paraId="3419A4EB" w14:textId="34A9D1A6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</w:t>
            </w:r>
          </w:p>
        </w:tc>
        <w:tc>
          <w:tcPr>
            <w:tcW w:w="7229" w:type="dxa"/>
          </w:tcPr>
          <w:p w14:paraId="56D89733" w14:textId="26AF0716" w:rsidR="00E70564" w:rsidRPr="00730798" w:rsidRDefault="00E70564" w:rsidP="00730798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Etiologia, patomechanizm, objawy, przebieg, zasady diagnozowania oraz ogólne zasady i sposoby leczenia w stopniu umożliwiającym racjonalne stosowanie środków fizjoterapii najczęstszych dysfunkcji narządu ruchu w zakresie medycyn</w:t>
            </w:r>
            <w:r w:rsidR="00730798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y sportowej: złamania kości, 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uszkodzen</w:t>
            </w:r>
            <w:r w:rsidR="00730798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ia ścięgien, uszkodzenia nerwów, 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uszkodzenia więzadeł.</w:t>
            </w:r>
          </w:p>
        </w:tc>
      </w:tr>
      <w:tr w:rsidR="00E70564" w:rsidRPr="002E22C1" w14:paraId="221CADA3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3BC1C8B8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143E0FBE" w14:textId="3147A485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neurologii i</w:t>
            </w:r>
            <w:r w:rsidR="00F932A2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neurochirurgii 2</w:t>
            </w:r>
          </w:p>
        </w:tc>
        <w:tc>
          <w:tcPr>
            <w:tcW w:w="4231" w:type="dxa"/>
          </w:tcPr>
          <w:p w14:paraId="2BEE97C8" w14:textId="424863A5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U12,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U15,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</w:t>
            </w:r>
          </w:p>
        </w:tc>
        <w:tc>
          <w:tcPr>
            <w:tcW w:w="7229" w:type="dxa"/>
          </w:tcPr>
          <w:p w14:paraId="7B41B07D" w14:textId="7DF81400" w:rsidR="00E70564" w:rsidRPr="00730798" w:rsidRDefault="00730798" w:rsidP="00730798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Funkcje układu piramidowego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Badanie neurologiczne uszkodzeń c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entralnego układu nerwowego. 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Odruch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y patologiczne i ścięgniste. 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Testy równowagi, zborności ruchow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ej i dyskretnego niedowładu. 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Przyczyny i obawy udaru mózgu ni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edokrwiennego i krwotocznego. 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Charakterystyka i zasady fizjoterapii u pacjentów z udarem mózgu w zależności od okresu udaru – okres ostry, okres kompensacyjny i przewlekły</w:t>
            </w:r>
          </w:p>
        </w:tc>
      </w:tr>
      <w:tr w:rsidR="00E70564" w:rsidRPr="002E22C1" w14:paraId="31AEDE91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413E145E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05A01EF0" w14:textId="5FD8EBAD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ortopedi</w:t>
            </w:r>
            <w:r w:rsidR="00F932A2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i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i traumatologii 2</w:t>
            </w:r>
          </w:p>
        </w:tc>
        <w:tc>
          <w:tcPr>
            <w:tcW w:w="4231" w:type="dxa"/>
          </w:tcPr>
          <w:p w14:paraId="6ACF86EC" w14:textId="02BA86BC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U6</w:t>
            </w:r>
          </w:p>
        </w:tc>
        <w:tc>
          <w:tcPr>
            <w:tcW w:w="7229" w:type="dxa"/>
          </w:tcPr>
          <w:p w14:paraId="3677EC3E" w14:textId="77777777" w:rsidR="00E70564" w:rsidRPr="00730798" w:rsidRDefault="00E70564" w:rsidP="00CA5CE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Fizjoterapia w ortopedii i traumatologii w zależności od schorzenia i etapu rehabilitacji</w:t>
            </w:r>
          </w:p>
        </w:tc>
      </w:tr>
      <w:tr w:rsidR="00E70564" w:rsidRPr="002E22C1" w14:paraId="1BA5B15A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1C9D2490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53907184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kliniczna w dysfunkcjach układu ruchu w reumatologii</w:t>
            </w:r>
          </w:p>
        </w:tc>
        <w:tc>
          <w:tcPr>
            <w:tcW w:w="4231" w:type="dxa"/>
          </w:tcPr>
          <w:p w14:paraId="675FC08C" w14:textId="05889442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U8,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U11</w:t>
            </w:r>
          </w:p>
        </w:tc>
        <w:tc>
          <w:tcPr>
            <w:tcW w:w="7229" w:type="dxa"/>
          </w:tcPr>
          <w:p w14:paraId="5F6AB4C4" w14:textId="6DE52617" w:rsidR="00E70564" w:rsidRPr="00730798" w:rsidRDefault="00E70564" w:rsidP="00061D25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Reumatoidalne zapalenie stawów (RZS) -. Choroba zwyrodnieniowa stawów (CHZS) -. Zmiany w strukturach układu ruc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hu kończyny górnej i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dolnej</w:t>
            </w:r>
          </w:p>
        </w:tc>
      </w:tr>
      <w:tr w:rsidR="00E70564" w:rsidRPr="002E22C1" w14:paraId="41C01FB4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3E917D9F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6E8D11E1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chirurgii</w:t>
            </w:r>
          </w:p>
        </w:tc>
        <w:tc>
          <w:tcPr>
            <w:tcW w:w="4231" w:type="dxa"/>
          </w:tcPr>
          <w:p w14:paraId="34F3CBC4" w14:textId="23E9C2B2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W10,</w:t>
            </w:r>
            <w:r w:rsid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U5,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U37,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U38</w:t>
            </w:r>
          </w:p>
        </w:tc>
        <w:tc>
          <w:tcPr>
            <w:tcW w:w="7229" w:type="dxa"/>
          </w:tcPr>
          <w:p w14:paraId="07DCEEC1" w14:textId="78E5AF39" w:rsidR="00E70564" w:rsidRPr="00730798" w:rsidRDefault="00E70564" w:rsidP="00CA5CE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Zapoznanie z podstawowymi zabiegami chirurgicznymi wyko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nywanymi na oddziale chirurgii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Metody dostępu chirurgicznego w z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ależności od schorzenia   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Znaczenie re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habilitacji w chirurgii      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Wskazania i p/wskazania do rehabilitacji</w:t>
            </w:r>
          </w:p>
        </w:tc>
      </w:tr>
      <w:tr w:rsidR="00E70564" w:rsidRPr="002E22C1" w14:paraId="010C9678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028D2213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7B60D2AB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ginekologii i położnictwie</w:t>
            </w:r>
          </w:p>
        </w:tc>
        <w:tc>
          <w:tcPr>
            <w:tcW w:w="4231" w:type="dxa"/>
          </w:tcPr>
          <w:p w14:paraId="4C7EEAED" w14:textId="1ED5AFF6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W11,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U41,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U42,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U46</w:t>
            </w:r>
          </w:p>
        </w:tc>
        <w:tc>
          <w:tcPr>
            <w:tcW w:w="7229" w:type="dxa"/>
          </w:tcPr>
          <w:p w14:paraId="3C0759CB" w14:textId="77777777" w:rsidR="00E70564" w:rsidRPr="00730798" w:rsidRDefault="00E70564" w:rsidP="00CA5CE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Anatomia, topografia i fizjologia narządów płciowych żeńskich. Wybrane schorzenia w ginekologii i położnictwie. Fizjoterapia w okresie przedoperacyjnym - przygotowanie chorego do operacji. Fizjoterapia w okresie pooperacyjnym - czynniki zwiększające ryzyko  powikłań;  metody zapobiegania płucnym i krążeniowym powikłaniom pooperacyjnym; wskazania i przeciwwskazania do prowadzenia ćwiczeń.</w:t>
            </w:r>
          </w:p>
        </w:tc>
      </w:tr>
      <w:tr w:rsidR="00E70564" w:rsidRPr="002E22C1" w14:paraId="199E235E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5AF52547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09A3EAAA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Fizjoterapia w chorobach wewnętrznych w kardiologii i kardiochirurgii</w:t>
            </w:r>
          </w:p>
        </w:tc>
        <w:tc>
          <w:tcPr>
            <w:tcW w:w="4231" w:type="dxa"/>
          </w:tcPr>
          <w:p w14:paraId="706E40D7" w14:textId="17D27DDB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.U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29,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U30,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U31,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U32</w:t>
            </w:r>
          </w:p>
        </w:tc>
        <w:tc>
          <w:tcPr>
            <w:tcW w:w="7229" w:type="dxa"/>
          </w:tcPr>
          <w:p w14:paraId="50BA6414" w14:textId="77777777" w:rsidR="00E70564" w:rsidRPr="00730798" w:rsidRDefault="00E70564" w:rsidP="00CA5CE3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730798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Postępowanie fizjoterapeutyczne u pacjentów po incydentach kardiologicznych i po zabiegach kardiochirurgicznych</w:t>
            </w:r>
          </w:p>
        </w:tc>
      </w:tr>
      <w:tr w:rsidR="00E70564" w:rsidRPr="002E22C1" w14:paraId="7D579129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62BF874A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68B62049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onkologii i medycynie paliatywne</w:t>
            </w:r>
          </w:p>
        </w:tc>
        <w:tc>
          <w:tcPr>
            <w:tcW w:w="4231" w:type="dxa"/>
          </w:tcPr>
          <w:p w14:paraId="2E017AC5" w14:textId="59DEF590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</w:t>
            </w:r>
            <w:r w:rsidR="0031687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U48</w:t>
            </w:r>
          </w:p>
        </w:tc>
        <w:tc>
          <w:tcPr>
            <w:tcW w:w="7229" w:type="dxa"/>
          </w:tcPr>
          <w:p w14:paraId="09CFA0C6" w14:textId="6EE24731" w:rsidR="00E70564" w:rsidRPr="00730798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Zapoznanie z procesem nowo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tworowym na poziomie komórkowym, Epidemiologia nowotworów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Strategia leczenia nowotworów,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Rehabilitacja po leczeniu onkologicznym</w:t>
            </w:r>
          </w:p>
        </w:tc>
      </w:tr>
      <w:tr w:rsidR="00E70564" w:rsidRPr="002E22C1" w14:paraId="33958951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2368CBCE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065F65B2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psychiatrii</w:t>
            </w:r>
          </w:p>
        </w:tc>
        <w:tc>
          <w:tcPr>
            <w:tcW w:w="4231" w:type="dxa"/>
          </w:tcPr>
          <w:p w14:paraId="14CD1890" w14:textId="6E44DF12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W14,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U47</w:t>
            </w:r>
          </w:p>
        </w:tc>
        <w:tc>
          <w:tcPr>
            <w:tcW w:w="7229" w:type="dxa"/>
          </w:tcPr>
          <w:p w14:paraId="1B33F6F3" w14:textId="2F43D8D3" w:rsidR="00E70564" w:rsidRPr="00730798" w:rsidRDefault="00E70564" w:rsidP="00061D25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Pojęcie zdrowia i choroby psychicznej. Klasyfikacja DSM i ICD. Definicja choroby i zaburzenia psychicznego. Objawy i przebieg chorób i zaburzeń psychicznych: depresja, nerwica, Chad, schizofrenia, choroba otępienna, zaburzenia odżywiania, zaburzenia seksualne, zaburzenia snu, nadużywanie leków psychoaktywnych. Podstawy diagnozy psychosomatycznej. </w:t>
            </w:r>
          </w:p>
        </w:tc>
      </w:tr>
      <w:tr w:rsidR="00E70564" w:rsidRPr="002E22C1" w14:paraId="341C90C0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0AC1B561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4458129E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Fizjoterapia w chorobach wewnętrznych w pulmonologii</w:t>
            </w:r>
          </w:p>
        </w:tc>
        <w:tc>
          <w:tcPr>
            <w:tcW w:w="4231" w:type="dxa"/>
          </w:tcPr>
          <w:p w14:paraId="01CF2313" w14:textId="0085388D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U34,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U35,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U36</w:t>
            </w:r>
          </w:p>
        </w:tc>
        <w:tc>
          <w:tcPr>
            <w:tcW w:w="7229" w:type="dxa"/>
          </w:tcPr>
          <w:p w14:paraId="0281440E" w14:textId="4999424B" w:rsidR="00E70564" w:rsidRPr="00730798" w:rsidRDefault="00E70564" w:rsidP="00061D25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Wprowadzenie do kompleksowej opieki nad pacjentem z zaburzeniami układu oddechowego. Ocena układu oddechowego. Etiologia, patomechanizm, objawy oraz przebieg najczęstszych wybranych chorób układu oddechowego: astma, POChP. mukowiscydoza, rozedma, rozstrzenie, zapalenie płuc, śródmiąższowe choroby płuc, alergia, COVID.. Diagnostyka, zasady usprawniania oraz sposoby leczenia wykorzystywanie w przebiegu wybranych chorób układu oddechowego: astma , POChP.,mukowiscydoza, rozedma, rozstrzenie, zapalenie płuc, śródmiąższowe 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choroby płuc, alergia, COVID</w:t>
            </w:r>
            <w:r w:rsidR="00D5234D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Postępowanie fizjoterapeutyczne w przypadku zalegania wydzieliny,, zarządzanie oddechem.</w:t>
            </w:r>
          </w:p>
        </w:tc>
      </w:tr>
      <w:tr w:rsidR="00E70564" w:rsidRPr="002E22C1" w14:paraId="1C2B17E5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46E9E10C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156B709D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chirurgii</w:t>
            </w:r>
          </w:p>
        </w:tc>
        <w:tc>
          <w:tcPr>
            <w:tcW w:w="4231" w:type="dxa"/>
          </w:tcPr>
          <w:p w14:paraId="55CBF60D" w14:textId="13D04B12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W10</w:t>
            </w:r>
          </w:p>
        </w:tc>
        <w:tc>
          <w:tcPr>
            <w:tcW w:w="7229" w:type="dxa"/>
          </w:tcPr>
          <w:p w14:paraId="0CAB2159" w14:textId="68CADD50" w:rsidR="00E70564" w:rsidRPr="00730798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Początki chirurgii, dostęp do zabiegów chirurgicznych, charakterystyka zabiegów klasyc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znych i z zakresu małej inwazji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Zasady prerehabilitacji w zależności od dostępu zabiegowego i innych zmiennych (wiek, poprzednie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zabiegi, powikłania)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Zasady profilaktyki po</w:t>
            </w:r>
            <w:r w:rsidR="00D5234D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zabiegowej z uwzględnieniem stanu chorego. Postępowanie fizjoterapeutyczne w wybranych zabiegach chirurgicznych</w:t>
            </w:r>
          </w:p>
        </w:tc>
      </w:tr>
      <w:tr w:rsidR="00E70564" w:rsidRPr="002E22C1" w14:paraId="34F6DD50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3C406763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</w:tcPr>
          <w:p w14:paraId="0DCB077A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geriatrii</w:t>
            </w:r>
          </w:p>
        </w:tc>
        <w:tc>
          <w:tcPr>
            <w:tcW w:w="4231" w:type="dxa"/>
          </w:tcPr>
          <w:p w14:paraId="40EA83E0" w14:textId="35DC2B36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W6,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W11,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W12</w:t>
            </w:r>
          </w:p>
        </w:tc>
        <w:tc>
          <w:tcPr>
            <w:tcW w:w="7229" w:type="dxa"/>
          </w:tcPr>
          <w:p w14:paraId="7FD1F6D2" w14:textId="2294391B" w:rsidR="00E70564" w:rsidRPr="00730798" w:rsidRDefault="00E70564" w:rsidP="00061D25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Geriatria, gerontologia, fizjoterapia w 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geriatrii- podstawowe pojęcia, s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tarzenie się poszczególnyc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h układów i narządów człowieka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Choroby i dysfunkcje osób w wieku starszym: Testy służące do kom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pleksowej oceny geriatrycznej.</w:t>
            </w:r>
            <w:r w:rsidR="00730798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Niebezpieczeństwa związane w hospitalizacją- problemy fizyczne i psychologiczne</w:t>
            </w:r>
          </w:p>
        </w:tc>
      </w:tr>
      <w:tr w:rsidR="00E70564" w:rsidRPr="002E22C1" w14:paraId="19315AD0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7D9505D3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</w:tcPr>
          <w:p w14:paraId="590D5F98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intensywnej terapii</w:t>
            </w:r>
          </w:p>
        </w:tc>
        <w:tc>
          <w:tcPr>
            <w:tcW w:w="4231" w:type="dxa"/>
          </w:tcPr>
          <w:p w14:paraId="71193271" w14:textId="6506DC0D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W15</w:t>
            </w:r>
          </w:p>
        </w:tc>
        <w:tc>
          <w:tcPr>
            <w:tcW w:w="7229" w:type="dxa"/>
          </w:tcPr>
          <w:p w14:paraId="6EB10C4A" w14:textId="77777777" w:rsidR="00E70564" w:rsidRPr="00730798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Charakterystyka pacjentów przebywających na oddziała intensywnej terapii2. Najczęstsze problemy pacjentów przebywających na OIT3. Metody diagnostyczne na OIT4. Możliwości fizjoterapeutyczna na OIT</w:t>
            </w:r>
          </w:p>
        </w:tc>
      </w:tr>
      <w:tr w:rsidR="00E70564" w:rsidRPr="002E22C1" w14:paraId="34CFD20E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15758EA5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</w:tcPr>
          <w:p w14:paraId="59EE0271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medycynie sportowej</w:t>
            </w:r>
          </w:p>
        </w:tc>
        <w:tc>
          <w:tcPr>
            <w:tcW w:w="4231" w:type="dxa"/>
          </w:tcPr>
          <w:p w14:paraId="1AE0933A" w14:textId="29C9F04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</w:t>
            </w:r>
          </w:p>
        </w:tc>
        <w:tc>
          <w:tcPr>
            <w:tcW w:w="7229" w:type="dxa"/>
          </w:tcPr>
          <w:p w14:paraId="347CDA4F" w14:textId="77777777" w:rsidR="00E70564" w:rsidRPr="00730798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Wprowadzenie, podstawowe pojęcia z zakresu fizjologii i anatomii narządu ruchu Możliwości leczenia uszkodzeń sportowych układu ruchu Kończyna górna - jednostki chorobowe, diagnostyka, leczenie Kończyna dolna - jednostki chorobowe, diagnostyka, leczenie Kręgosłup - jednostki chorobowe, diagnostyka, leczenie. Profilaktyka urazów w sporcie. Sport niepełnosprawnych. </w:t>
            </w:r>
          </w:p>
        </w:tc>
      </w:tr>
      <w:tr w:rsidR="00E70564" w:rsidRPr="002E22C1" w14:paraId="38188759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23BA3642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</w:tcPr>
          <w:p w14:paraId="39C04D48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onkologii i medycynie paliatywnej 2</w:t>
            </w:r>
          </w:p>
        </w:tc>
        <w:tc>
          <w:tcPr>
            <w:tcW w:w="4231" w:type="dxa"/>
          </w:tcPr>
          <w:p w14:paraId="21618BB0" w14:textId="62AE8BE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</w:t>
            </w:r>
          </w:p>
        </w:tc>
        <w:tc>
          <w:tcPr>
            <w:tcW w:w="7229" w:type="dxa"/>
          </w:tcPr>
          <w:p w14:paraId="3638B22F" w14:textId="24C9DE41" w:rsidR="00E70564" w:rsidRPr="00730798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Wiedza o podstawach procesu karcenogenezy, epidemio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logii i diagnostyki nowotworów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Fizjoterapia po chi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rurgicznym leczeniu nowotworów,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u pacjentów poddanych radioterapii i l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eczonych systemowo,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u chorych terminalnych</w:t>
            </w:r>
          </w:p>
        </w:tc>
      </w:tr>
      <w:tr w:rsidR="00E70564" w:rsidRPr="002E22C1" w14:paraId="51BFB616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200D25BE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3131" w:type="dxa"/>
            <w:vAlign w:val="bottom"/>
          </w:tcPr>
          <w:p w14:paraId="336DBDA5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Kliniczne podstawy fizjoterapii w psychiatrii</w:t>
            </w:r>
          </w:p>
        </w:tc>
        <w:tc>
          <w:tcPr>
            <w:tcW w:w="4231" w:type="dxa"/>
          </w:tcPr>
          <w:p w14:paraId="141131B2" w14:textId="3B559EAE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D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W14</w:t>
            </w:r>
          </w:p>
        </w:tc>
        <w:tc>
          <w:tcPr>
            <w:tcW w:w="7229" w:type="dxa"/>
          </w:tcPr>
          <w:p w14:paraId="72AC2977" w14:textId="36F39192" w:rsidR="00E70564" w:rsidRPr="00730798" w:rsidRDefault="00E70564" w:rsidP="00061D25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Kryteria normy i patologii psychiatrycznej. Wprowadzenie do psychopatologii życia codziennego. Paradygmaty w psychiatrii. Ustawa o ochronie życia psychicznego.              Nerwica-zaburzenia osobowości Etiologia i mechanizmy neurotyczne na przykładzie wybranych rodzajów nerwic. Rola fizjoterapeuty w rehabilitacji pacjentów neurotycznych.</w:t>
            </w:r>
          </w:p>
        </w:tc>
      </w:tr>
      <w:tr w:rsidR="00E70564" w:rsidRPr="002E22C1" w14:paraId="5EACC08F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42B94D92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vAlign w:val="bottom"/>
          </w:tcPr>
          <w:p w14:paraId="59E1C33D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Medycyna fizykalna 3 - balneoklimatologia i odnowabiologiczna</w:t>
            </w:r>
          </w:p>
        </w:tc>
        <w:tc>
          <w:tcPr>
            <w:tcW w:w="4231" w:type="dxa"/>
          </w:tcPr>
          <w:p w14:paraId="450BD5E6" w14:textId="36CB5B08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C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C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W10, C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U11, C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U12</w:t>
            </w:r>
          </w:p>
        </w:tc>
        <w:tc>
          <w:tcPr>
            <w:tcW w:w="7229" w:type="dxa"/>
          </w:tcPr>
          <w:p w14:paraId="7219B11E" w14:textId="6EE09957" w:rsidR="00E70564" w:rsidRPr="00730798" w:rsidRDefault="00E70564" w:rsidP="00730798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Historia balneologii w zarysie. Definicja balneologii i jej  składowe. Medycyna uzdrowiskowa - cele i zadania. Lecznictwo uzdrowiskowe  i metody stosowane w medycynie uzdrowiskowej; odczyn uzdrowiskowy; wskazania i przeciwwskazania doleczenia </w:t>
            </w:r>
            <w:r w:rsidR="00730798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 uzdrowisku. Hydroterapia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. Naturalne surowce lecznicze. Klimatoterapia, klimatologia. Promocja zdrowia i edukacja zdrowotna w uzdrowisku.</w:t>
            </w:r>
          </w:p>
        </w:tc>
      </w:tr>
      <w:tr w:rsidR="00E70564" w:rsidRPr="002E22C1" w14:paraId="360098DA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2464271C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3131" w:type="dxa"/>
            <w:vAlign w:val="bottom"/>
          </w:tcPr>
          <w:p w14:paraId="313D2BFF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Praktyka z fizjoterapii klinicznej, fizykoterapii i masażu</w:t>
            </w:r>
          </w:p>
        </w:tc>
        <w:tc>
          <w:tcPr>
            <w:tcW w:w="4231" w:type="dxa"/>
          </w:tcPr>
          <w:p w14:paraId="12CDB2C7" w14:textId="1396A052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W17,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</w:t>
            </w:r>
          </w:p>
        </w:tc>
        <w:tc>
          <w:tcPr>
            <w:tcW w:w="7229" w:type="dxa"/>
          </w:tcPr>
          <w:p w14:paraId="7850274C" w14:textId="125E2109" w:rsidR="00E70564" w:rsidRPr="00730798" w:rsidRDefault="00E70564" w:rsidP="00061D25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Planowanie i wykonanie diagnostyki funkcjonalnej dla potrzeb fizjoterapii oraz interpretacja wyników przeprowadzonych badań. Dobór środków fizjoterapii niezbędnych dla potrzeb pacjenta. Wykonywanie zabiegów z zakresu fizykoterapii i masażu w warunkach oddziału szpitalnego, zabiegów z zakresu masażu, dobór odpowiedniej techniki masażu leczniczego. Prowadzenie  działań mających na celu przeciwdziałanie skutkom unieruchomienia - profilaktyka przeciwzakrzepowa i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profilaktyka przeciwodleżynowa, realizacja zadań za zakresu fizjoterapii krążeniowo - oddechowej. Wykonywanie zabiegów: z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zakresu </w:t>
            </w:r>
          </w:p>
        </w:tc>
      </w:tr>
      <w:tr w:rsidR="00E70564" w:rsidRPr="002E22C1" w14:paraId="124BA859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4FF4C1FB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vAlign w:val="bottom"/>
          </w:tcPr>
          <w:p w14:paraId="7BC28B67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Terapia manualna</w:t>
            </w:r>
          </w:p>
        </w:tc>
        <w:tc>
          <w:tcPr>
            <w:tcW w:w="4231" w:type="dxa"/>
          </w:tcPr>
          <w:p w14:paraId="716AEAB9" w14:textId="0FE19490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C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W7, C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W8, C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U8, C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U9, C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U10</w:t>
            </w:r>
          </w:p>
        </w:tc>
        <w:tc>
          <w:tcPr>
            <w:tcW w:w="7229" w:type="dxa"/>
          </w:tcPr>
          <w:p w14:paraId="2DBBA23C" w14:textId="77777777" w:rsidR="00E70564" w:rsidRPr="00730798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Zapoznanie studenta z technikami manipulacji i mobilizacji w obrębie stawów obwodowych i kręgosłupa</w:t>
            </w:r>
          </w:p>
        </w:tc>
      </w:tr>
      <w:tr w:rsidR="00E70564" w:rsidRPr="002E22C1" w14:paraId="606B1E66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7B861BEB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3131" w:type="dxa"/>
            <w:vAlign w:val="bottom"/>
          </w:tcPr>
          <w:p w14:paraId="62EA1269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Wakacyjna praktyka profilowana -wybieralna</w:t>
            </w:r>
          </w:p>
        </w:tc>
        <w:tc>
          <w:tcPr>
            <w:tcW w:w="4231" w:type="dxa"/>
          </w:tcPr>
          <w:p w14:paraId="48D132B7" w14:textId="3FC682CA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W2,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W3,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W4,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W5,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W9,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W17,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U2,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U3,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U7,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U14,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U17, F</w:t>
            </w:r>
            <w:r w:rsidR="005F597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2E22C1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</w:t>
            </w:r>
          </w:p>
        </w:tc>
        <w:tc>
          <w:tcPr>
            <w:tcW w:w="7229" w:type="dxa"/>
          </w:tcPr>
          <w:p w14:paraId="1C9377E4" w14:textId="1791173B" w:rsidR="00E70564" w:rsidRPr="00730798" w:rsidRDefault="00E70564" w:rsidP="00061D25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Teoretyczne, metodyczne i praktyczne podstawy kinezyterapii i terapii manualnej, specjalnych metod fizjoterapii, ergonomii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oraz fizykoterapii i masażu leczniczego. Metody oceny stanu układu ruchu człowieka służące do wyjaśnienia zaburzeń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struktury i funkcji tego układu oraz do potrzeb fizjoterapii w dysfunkcjach układu r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uchu i w chorobach wewnętrznych. 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Metody oceny zaburzeń strukturalnych i funkcjonalnych wywołanych chorobą lub urazem oraz podstawowe reakcje człowieka</w:t>
            </w:r>
            <w:r w:rsidR="00061D25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na chorobę i ból w zakresie niezbędnym dla fizjoterapii.</w:t>
            </w:r>
          </w:p>
        </w:tc>
      </w:tr>
      <w:tr w:rsidR="00E70564" w:rsidRPr="002E22C1" w14:paraId="03456FDC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087A0E38" w14:textId="77777777" w:rsidR="00E70564" w:rsidRPr="002E22C1" w:rsidRDefault="00E70564" w:rsidP="00CA5CE3">
            <w:pPr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vAlign w:val="bottom"/>
          </w:tcPr>
          <w:p w14:paraId="4D8021AE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</w:tcPr>
          <w:p w14:paraId="4798F7E9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7229" w:type="dxa"/>
          </w:tcPr>
          <w:p w14:paraId="526B8E78" w14:textId="77777777" w:rsidR="00E70564" w:rsidRPr="002E22C1" w:rsidRDefault="00E70564" w:rsidP="00CA5CE3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</w:tbl>
    <w:p w14:paraId="19E0EB5E" w14:textId="77777777" w:rsidR="00E70564" w:rsidRPr="002E22C1" w:rsidRDefault="00E70564" w:rsidP="00E70564">
      <w:pPr>
        <w:rPr>
          <w:rFonts w:asciiTheme="minorHAnsi" w:hAnsiTheme="minorHAnsi" w:cstheme="minorHAnsi"/>
          <w:sz w:val="20"/>
          <w:szCs w:val="20"/>
        </w:rPr>
      </w:pPr>
    </w:p>
    <w:p w14:paraId="64B24193" w14:textId="77777777" w:rsidR="00E70564" w:rsidRPr="002E22C1" w:rsidRDefault="00E70564" w:rsidP="00E70564">
      <w:pPr>
        <w:rPr>
          <w:rFonts w:asciiTheme="minorHAnsi" w:hAnsiTheme="minorHAnsi" w:cstheme="minorHAnsi"/>
          <w:sz w:val="20"/>
          <w:szCs w:val="20"/>
        </w:rPr>
      </w:pPr>
    </w:p>
    <w:p w14:paraId="258A9FBC" w14:textId="77777777" w:rsidR="00E70564" w:rsidRPr="002E22C1" w:rsidRDefault="00E70564" w:rsidP="00E70564">
      <w:pPr>
        <w:rPr>
          <w:rFonts w:asciiTheme="minorHAnsi" w:hAnsiTheme="minorHAnsi" w:cstheme="minorHAnsi"/>
          <w:sz w:val="20"/>
          <w:szCs w:val="20"/>
        </w:rPr>
      </w:pPr>
      <w:r w:rsidRPr="002E22C1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521EC863" w14:textId="77777777" w:rsidR="00E70564" w:rsidRPr="002E22C1" w:rsidRDefault="00E70564" w:rsidP="00E70564">
      <w:pPr>
        <w:rPr>
          <w:rFonts w:asciiTheme="minorHAnsi" w:hAnsiTheme="minorHAnsi" w:cstheme="minorHAnsi"/>
          <w:sz w:val="20"/>
          <w:szCs w:val="20"/>
        </w:rPr>
      </w:pPr>
      <w:r w:rsidRPr="002E22C1">
        <w:rPr>
          <w:rFonts w:asciiTheme="minorHAnsi" w:hAnsiTheme="minorHAnsi" w:cstheme="minorHAnsi"/>
          <w:sz w:val="20"/>
          <w:szCs w:val="20"/>
        </w:rPr>
        <w:t>**w przypadku kierunków regulowanych standardami kształcenia należy wpisać symbol grupy zajęć, do jakiej należy dany przedmiot, tzw. ”kod grupy”</w:t>
      </w:r>
    </w:p>
    <w:p w14:paraId="422A4492" w14:textId="77777777" w:rsidR="00BE2EB8" w:rsidRDefault="00BE2EB8" w:rsidP="00E26C24">
      <w:pPr>
        <w:jc w:val="center"/>
        <w:rPr>
          <w:b/>
          <w:bCs/>
          <w:sz w:val="24"/>
          <w:szCs w:val="24"/>
        </w:rPr>
      </w:pPr>
    </w:p>
    <w:p w14:paraId="7F04658C" w14:textId="77777777" w:rsidR="00E70564" w:rsidRDefault="00E70564" w:rsidP="00E26C24">
      <w:pPr>
        <w:jc w:val="center"/>
        <w:rPr>
          <w:b/>
          <w:bCs/>
          <w:sz w:val="24"/>
          <w:szCs w:val="24"/>
        </w:rPr>
      </w:pPr>
    </w:p>
    <w:p w14:paraId="34A656F6" w14:textId="77777777" w:rsidR="00853FFA" w:rsidRDefault="00853FFA" w:rsidP="00E70564">
      <w:pPr>
        <w:jc w:val="center"/>
        <w:rPr>
          <w:b/>
          <w:bCs/>
        </w:rPr>
      </w:pPr>
    </w:p>
    <w:p w14:paraId="289A0421" w14:textId="77777777" w:rsidR="00853FFA" w:rsidRDefault="00853FFA" w:rsidP="00E70564">
      <w:pPr>
        <w:jc w:val="center"/>
        <w:rPr>
          <w:b/>
          <w:bCs/>
        </w:rPr>
      </w:pPr>
    </w:p>
    <w:p w14:paraId="25254B05" w14:textId="77777777" w:rsidR="00853FFA" w:rsidRDefault="00853FFA" w:rsidP="00E70564">
      <w:pPr>
        <w:jc w:val="center"/>
        <w:rPr>
          <w:b/>
          <w:bCs/>
        </w:rPr>
      </w:pPr>
    </w:p>
    <w:p w14:paraId="17E71F93" w14:textId="77777777" w:rsidR="00853FFA" w:rsidRDefault="00853FFA" w:rsidP="00E70564">
      <w:pPr>
        <w:jc w:val="center"/>
        <w:rPr>
          <w:b/>
          <w:bCs/>
        </w:rPr>
      </w:pPr>
    </w:p>
    <w:p w14:paraId="2560B6CF" w14:textId="77777777" w:rsidR="00853FFA" w:rsidRDefault="00853FFA" w:rsidP="00E70564">
      <w:pPr>
        <w:jc w:val="center"/>
        <w:rPr>
          <w:b/>
          <w:bCs/>
        </w:rPr>
      </w:pPr>
    </w:p>
    <w:p w14:paraId="0454521B" w14:textId="77777777" w:rsidR="00853FFA" w:rsidRDefault="00853FFA" w:rsidP="00E70564">
      <w:pPr>
        <w:jc w:val="center"/>
        <w:rPr>
          <w:b/>
          <w:bCs/>
        </w:rPr>
      </w:pPr>
    </w:p>
    <w:p w14:paraId="3FDB577D" w14:textId="77777777" w:rsidR="00853FFA" w:rsidRDefault="00853FFA" w:rsidP="00E70564">
      <w:pPr>
        <w:jc w:val="center"/>
        <w:rPr>
          <w:b/>
          <w:bCs/>
        </w:rPr>
      </w:pPr>
    </w:p>
    <w:p w14:paraId="1E62787B" w14:textId="77777777" w:rsidR="00853FFA" w:rsidRDefault="00853FFA" w:rsidP="00E70564">
      <w:pPr>
        <w:jc w:val="center"/>
        <w:rPr>
          <w:b/>
          <w:bCs/>
        </w:rPr>
      </w:pPr>
    </w:p>
    <w:p w14:paraId="2B7BBB60" w14:textId="77777777" w:rsidR="00853FFA" w:rsidRDefault="00853FFA" w:rsidP="00E70564">
      <w:pPr>
        <w:jc w:val="center"/>
        <w:rPr>
          <w:b/>
          <w:bCs/>
        </w:rPr>
      </w:pPr>
    </w:p>
    <w:p w14:paraId="0157DB16" w14:textId="77777777" w:rsidR="00853FFA" w:rsidRDefault="00853FFA" w:rsidP="00E70564">
      <w:pPr>
        <w:jc w:val="center"/>
        <w:rPr>
          <w:b/>
          <w:bCs/>
        </w:rPr>
      </w:pPr>
    </w:p>
    <w:p w14:paraId="20FF116C" w14:textId="77777777" w:rsidR="00853FFA" w:rsidRDefault="00853FFA" w:rsidP="00E70564">
      <w:pPr>
        <w:jc w:val="center"/>
        <w:rPr>
          <w:b/>
          <w:bCs/>
        </w:rPr>
      </w:pPr>
    </w:p>
    <w:p w14:paraId="27AE3C13" w14:textId="77777777" w:rsidR="00853FFA" w:rsidRDefault="00853FFA" w:rsidP="00E70564">
      <w:pPr>
        <w:jc w:val="center"/>
        <w:rPr>
          <w:b/>
          <w:bCs/>
        </w:rPr>
      </w:pPr>
    </w:p>
    <w:p w14:paraId="523F923F" w14:textId="77777777" w:rsidR="00853FFA" w:rsidRDefault="00853FFA" w:rsidP="00E70564">
      <w:pPr>
        <w:jc w:val="center"/>
        <w:rPr>
          <w:b/>
          <w:bCs/>
        </w:rPr>
      </w:pPr>
    </w:p>
    <w:p w14:paraId="338962E1" w14:textId="77777777" w:rsidR="00853FFA" w:rsidRDefault="00853FFA" w:rsidP="00E70564">
      <w:pPr>
        <w:jc w:val="center"/>
        <w:rPr>
          <w:b/>
          <w:bCs/>
        </w:rPr>
      </w:pPr>
    </w:p>
    <w:p w14:paraId="6544B006" w14:textId="77777777" w:rsidR="00853FFA" w:rsidRDefault="00853FFA" w:rsidP="00E70564">
      <w:pPr>
        <w:jc w:val="center"/>
        <w:rPr>
          <w:b/>
          <w:bCs/>
        </w:rPr>
      </w:pPr>
    </w:p>
    <w:p w14:paraId="05DA19EB" w14:textId="77777777" w:rsidR="00853FFA" w:rsidRDefault="00853FFA" w:rsidP="00E70564">
      <w:pPr>
        <w:jc w:val="center"/>
        <w:rPr>
          <w:b/>
          <w:bCs/>
        </w:rPr>
      </w:pPr>
    </w:p>
    <w:p w14:paraId="5CB071BE" w14:textId="386243B8" w:rsidR="00853FFA" w:rsidRDefault="00853FFA" w:rsidP="00E70564">
      <w:pPr>
        <w:jc w:val="center"/>
        <w:rPr>
          <w:b/>
          <w:bCs/>
        </w:rPr>
      </w:pPr>
    </w:p>
    <w:p w14:paraId="2CCCAAA9" w14:textId="42BBCD71" w:rsidR="007D25DE" w:rsidRDefault="007D25DE" w:rsidP="00E70564">
      <w:pPr>
        <w:jc w:val="center"/>
        <w:rPr>
          <w:b/>
          <w:bCs/>
        </w:rPr>
      </w:pPr>
    </w:p>
    <w:p w14:paraId="39C53CCC" w14:textId="77777777" w:rsidR="007D25DE" w:rsidRDefault="007D25DE" w:rsidP="00E70564">
      <w:pPr>
        <w:jc w:val="center"/>
        <w:rPr>
          <w:b/>
          <w:bCs/>
        </w:rPr>
      </w:pPr>
    </w:p>
    <w:p w14:paraId="4458548C" w14:textId="77BD0DBA" w:rsidR="00853FFA" w:rsidRDefault="00853FFA" w:rsidP="00340EB8">
      <w:pPr>
        <w:rPr>
          <w:b/>
          <w:bCs/>
        </w:rPr>
      </w:pPr>
    </w:p>
    <w:p w14:paraId="067E65C1" w14:textId="77777777" w:rsidR="00853FFA" w:rsidRDefault="00853FFA" w:rsidP="00E70564">
      <w:pPr>
        <w:jc w:val="center"/>
        <w:rPr>
          <w:b/>
          <w:bCs/>
        </w:rPr>
      </w:pPr>
    </w:p>
    <w:p w14:paraId="6E95E0E6" w14:textId="77777777" w:rsidR="00853FFA" w:rsidRDefault="00853FFA" w:rsidP="00E70564">
      <w:pPr>
        <w:jc w:val="center"/>
        <w:rPr>
          <w:b/>
          <w:bCs/>
        </w:rPr>
      </w:pPr>
    </w:p>
    <w:p w14:paraId="21753B59" w14:textId="77777777" w:rsidR="00853FFA" w:rsidRDefault="00853FFA" w:rsidP="00E70564">
      <w:pPr>
        <w:jc w:val="center"/>
        <w:rPr>
          <w:b/>
          <w:bCs/>
        </w:rPr>
      </w:pPr>
    </w:p>
    <w:p w14:paraId="48CF55FE" w14:textId="06E1DA02" w:rsidR="00E70564" w:rsidRPr="00E26C24" w:rsidRDefault="00E70564" w:rsidP="00E70564">
      <w:pPr>
        <w:jc w:val="center"/>
        <w:rPr>
          <w:b/>
          <w:bCs/>
        </w:rPr>
      </w:pPr>
      <w:r w:rsidRPr="00E26C24">
        <w:rPr>
          <w:b/>
          <w:bCs/>
        </w:rPr>
        <w:t>Zajęcia wraz z przypisaniem do nich efektów uczenia się i treści programowych zapewniających uzyskanie tych efektów</w:t>
      </w:r>
    </w:p>
    <w:p w14:paraId="5522D2D4" w14:textId="773F8A9C" w:rsidR="00E70564" w:rsidRPr="00E26C24" w:rsidRDefault="00E70564" w:rsidP="00E70564">
      <w:pPr>
        <w:jc w:val="center"/>
        <w:rPr>
          <w:rFonts w:asciiTheme="minorHAnsi" w:hAnsiTheme="minorHAnsi" w:cstheme="minorHAnsi"/>
          <w:b/>
        </w:rPr>
      </w:pPr>
      <w:r w:rsidRPr="00E26C24">
        <w:rPr>
          <w:rFonts w:asciiTheme="minorHAnsi" w:hAnsiTheme="minorHAnsi" w:cstheme="minorHAnsi"/>
          <w:b/>
        </w:rPr>
        <w:t>Rok akademicki</w:t>
      </w:r>
      <w:r>
        <w:rPr>
          <w:rFonts w:asciiTheme="minorHAnsi" w:hAnsiTheme="minorHAnsi" w:cstheme="minorHAnsi"/>
          <w:b/>
        </w:rPr>
        <w:t xml:space="preserve"> 202</w:t>
      </w:r>
      <w:r w:rsidR="002E7485">
        <w:rPr>
          <w:rFonts w:asciiTheme="minorHAnsi" w:hAnsiTheme="minorHAnsi" w:cstheme="minorHAnsi"/>
          <w:b/>
        </w:rPr>
        <w:t>8</w:t>
      </w:r>
      <w:r>
        <w:rPr>
          <w:rFonts w:asciiTheme="minorHAnsi" w:hAnsiTheme="minorHAnsi" w:cstheme="minorHAnsi"/>
          <w:b/>
        </w:rPr>
        <w:t>/202</w:t>
      </w:r>
      <w:r w:rsidR="002E7485">
        <w:rPr>
          <w:rFonts w:asciiTheme="minorHAnsi" w:hAnsiTheme="minorHAnsi" w:cstheme="minorHAnsi"/>
          <w:b/>
        </w:rPr>
        <w:t>9</w:t>
      </w:r>
    </w:p>
    <w:p w14:paraId="33FEFBE3" w14:textId="77777777" w:rsidR="00E70564" w:rsidRPr="00E26C24" w:rsidRDefault="00E70564" w:rsidP="00E70564">
      <w:pPr>
        <w:jc w:val="center"/>
        <w:rPr>
          <w:rFonts w:asciiTheme="minorHAnsi" w:hAnsiTheme="minorHAnsi" w:cstheme="minorHAnsi"/>
          <w:b/>
        </w:rPr>
      </w:pPr>
      <w:r w:rsidRPr="00E26C24">
        <w:rPr>
          <w:rFonts w:asciiTheme="minorHAnsi" w:hAnsiTheme="minorHAnsi" w:cstheme="minorHAnsi"/>
          <w:b/>
        </w:rPr>
        <w:t xml:space="preserve">Rok </w:t>
      </w:r>
      <w:r>
        <w:rPr>
          <w:rFonts w:asciiTheme="minorHAnsi" w:hAnsiTheme="minorHAnsi" w:cstheme="minorHAnsi"/>
          <w:b/>
        </w:rPr>
        <w:t>4</w:t>
      </w:r>
      <w:r w:rsidRPr="00E26C24">
        <w:rPr>
          <w:rFonts w:asciiTheme="minorHAnsi" w:hAnsiTheme="minorHAnsi" w:cstheme="minorHAnsi"/>
          <w:b/>
        </w:rPr>
        <w:t>*</w:t>
      </w:r>
    </w:p>
    <w:p w14:paraId="58120A61" w14:textId="77777777" w:rsidR="00E70564" w:rsidRDefault="00E70564" w:rsidP="00E70564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31"/>
        <w:gridCol w:w="4231"/>
        <w:gridCol w:w="7229"/>
      </w:tblGrid>
      <w:tr w:rsidR="00E70564" w:rsidRPr="001B2B26" w14:paraId="11DFAA05" w14:textId="77777777" w:rsidTr="00CA5CE3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4725200D" w14:textId="77777777" w:rsidR="00E70564" w:rsidRPr="00B3159A" w:rsidRDefault="00E7056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lp bądź kod grupy**</w:t>
            </w:r>
          </w:p>
        </w:tc>
        <w:tc>
          <w:tcPr>
            <w:tcW w:w="3131" w:type="dxa"/>
            <w:vMerge w:val="restart"/>
            <w:vAlign w:val="center"/>
            <w:hideMark/>
          </w:tcPr>
          <w:p w14:paraId="764B7361" w14:textId="77777777" w:rsidR="00E70564" w:rsidRPr="00B3159A" w:rsidRDefault="00E7056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963637" w14:textId="77777777" w:rsidR="00E70564" w:rsidRPr="00B3159A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przedmiot</w:t>
            </w:r>
          </w:p>
          <w:p w14:paraId="68AABE0F" w14:textId="77777777" w:rsidR="00E70564" w:rsidRPr="00B3159A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1" w:type="dxa"/>
            <w:vMerge w:val="restart"/>
            <w:vAlign w:val="center"/>
          </w:tcPr>
          <w:p w14:paraId="794A3CBB" w14:textId="77777777" w:rsidR="00E70564" w:rsidRPr="00B3159A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 xml:space="preserve">efekty uczenia się </w:t>
            </w:r>
          </w:p>
          <w:p w14:paraId="3008D8BB" w14:textId="77777777" w:rsidR="00E70564" w:rsidRPr="00B3159A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5E6F4F14" w14:textId="77777777" w:rsidR="00E70564" w:rsidRPr="00B3159A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 xml:space="preserve">treści programowe </w:t>
            </w:r>
          </w:p>
          <w:p w14:paraId="6F39A79A" w14:textId="77777777" w:rsidR="00E70564" w:rsidRPr="00B3159A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3159A">
              <w:rPr>
                <w:rFonts w:asciiTheme="minorHAnsi" w:hAnsiTheme="minorHAnsi" w:cstheme="minorHAnsi"/>
                <w:sz w:val="20"/>
                <w:szCs w:val="20"/>
              </w:rPr>
              <w:t>(3-5 zdań)</w:t>
            </w:r>
          </w:p>
        </w:tc>
      </w:tr>
      <w:tr w:rsidR="00E70564" w:rsidRPr="001B2B26" w14:paraId="11B1D6D0" w14:textId="77777777" w:rsidTr="00CA5CE3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4C8A4B05" w14:textId="77777777" w:rsidR="00E70564" w:rsidRPr="001B2B26" w:rsidRDefault="00E70564" w:rsidP="00CA5CE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31" w:type="dxa"/>
            <w:vMerge/>
            <w:vAlign w:val="center"/>
          </w:tcPr>
          <w:p w14:paraId="706CEA69" w14:textId="77777777" w:rsidR="00E70564" w:rsidRPr="001B2B26" w:rsidRDefault="00E7056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31" w:type="dxa"/>
            <w:vMerge/>
          </w:tcPr>
          <w:p w14:paraId="1D69B80E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229" w:type="dxa"/>
            <w:vMerge/>
          </w:tcPr>
          <w:p w14:paraId="7BC6B8F0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70564" w:rsidRPr="001B2B26" w14:paraId="1698C6D8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6E8A9458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3131" w:type="dxa"/>
            <w:vAlign w:val="bottom"/>
            <w:hideMark/>
          </w:tcPr>
          <w:p w14:paraId="5569E94E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E6C2D">
              <w:rPr>
                <w:rFonts w:asciiTheme="minorHAnsi" w:hAnsiTheme="minorHAnsi" w:cstheme="minorHAnsi"/>
                <w:sz w:val="20"/>
                <w:szCs w:val="20"/>
              </w:rPr>
              <w:t>Dydaktyka fizjoterapii</w:t>
            </w:r>
          </w:p>
        </w:tc>
        <w:tc>
          <w:tcPr>
            <w:tcW w:w="4231" w:type="dxa"/>
          </w:tcPr>
          <w:p w14:paraId="5B28408F" w14:textId="00324E4C" w:rsidR="00E70564" w:rsidRPr="001B2B26" w:rsidRDefault="00316878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W08,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U11,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U12, </w:t>
            </w:r>
          </w:p>
        </w:tc>
        <w:tc>
          <w:tcPr>
            <w:tcW w:w="7229" w:type="dxa"/>
          </w:tcPr>
          <w:p w14:paraId="32418504" w14:textId="66D1620C" w:rsidR="00E70564" w:rsidRPr="00730798" w:rsidRDefault="00186C2B" w:rsidP="00CA5CE3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</w:t>
            </w:r>
            <w:r w:rsidR="00E70564"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odstawowe formy i sposoby przekazywania informacji. Kształcenie fizjoterapeutów- zasady kształcenia obowiązujące w Polsce i na świecie. Znaczenie podstawowych pojęć z zakresu tematu: standard kształcenia, profil kształcenia, dydaktyka ogólna, dydaktyki szczegółowe, systemy dydaktyczne i inne. Zasady realizacji kształcenia z wykorzystaniem wyników badań naukowych, realizacja kształcenia w odniesieniu do EBM, EBPt, EBP, wstępne informacje na temat JBI, przeglądy systematyczne. </w:t>
            </w:r>
            <w:r w:rsidR="00E70564" w:rsidRPr="00730798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Koherencja i interdyscyplinarność - kompetencje członków zespołów terapeutycznego, zróżnicowane typy myślenia, aktywne słuchanie, przekazywanie informacji zwrotnej. Kompetencje przyszłości, jak prowadzić skutecznie dydaktykę fizjoterapeutów. Wykorzystanie różnych metod w dydaktyce akademickiej, edukacja medyczna przyszłość w dydaktyce osób przygotowywanych do wykonywania zawodów medycznych. </w:t>
            </w:r>
            <w:r w:rsidR="00E70564" w:rsidRPr="00730798">
              <w:rPr>
                <w:rFonts w:asciiTheme="minorHAnsi" w:hAnsiTheme="minorHAnsi" w:cstheme="minorHAnsi"/>
                <w:color w:val="000000"/>
                <w:spacing w:val="2"/>
                <w:sz w:val="20"/>
                <w:szCs w:val="20"/>
                <w:bdr w:val="single" w:sz="2" w:space="0" w:color="E5E7EB" w:frame="1"/>
              </w:rPr>
              <w:t xml:space="preserve">Aktywne i innowacyjne metody dydaktyczne, wykorzystanie symulacji medycznej na potrzeby fizjoterapii. </w:t>
            </w:r>
          </w:p>
        </w:tc>
      </w:tr>
      <w:tr w:rsidR="00E70564" w:rsidRPr="001B2B26" w14:paraId="7AC8EF04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7E10FE84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3131" w:type="dxa"/>
            <w:vAlign w:val="bottom"/>
            <w:hideMark/>
          </w:tcPr>
          <w:p w14:paraId="6D011B0A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E6C2D">
              <w:rPr>
                <w:rFonts w:asciiTheme="minorHAnsi" w:hAnsiTheme="minorHAnsi" w:cstheme="minorHAnsi"/>
                <w:sz w:val="20"/>
                <w:szCs w:val="20"/>
              </w:rPr>
              <w:t>Zarządzanie i marketing</w:t>
            </w:r>
          </w:p>
        </w:tc>
        <w:tc>
          <w:tcPr>
            <w:tcW w:w="4231" w:type="dxa"/>
          </w:tcPr>
          <w:p w14:paraId="5E775008" w14:textId="37E6E908" w:rsidR="00E70564" w:rsidRPr="001B2B26" w:rsidRDefault="00316878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W16,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W17,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W18,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W19,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U06,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U07,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U12</w:t>
            </w:r>
          </w:p>
        </w:tc>
        <w:tc>
          <w:tcPr>
            <w:tcW w:w="7229" w:type="dxa"/>
          </w:tcPr>
          <w:p w14:paraId="2246376C" w14:textId="33E702E9" w:rsidR="00E70564" w:rsidRPr="00730798" w:rsidRDefault="00186C2B" w:rsidP="00CA5CE3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</w:t>
            </w:r>
            <w:r w:rsidR="00E70564"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rzegląd podstawowych zagadnień dotyczących tematyki zarządzania i marketingu. Zapoznania studentów z tworzeniem modeli biznesowych oraz analizy procesu tworzenia biznesu.</w:t>
            </w:r>
          </w:p>
        </w:tc>
      </w:tr>
      <w:tr w:rsidR="00E70564" w:rsidRPr="001B2B26" w14:paraId="4B698E16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098662EB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3131" w:type="dxa"/>
            <w:vAlign w:val="bottom"/>
            <w:hideMark/>
          </w:tcPr>
          <w:p w14:paraId="038D8B98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E6C2D">
              <w:rPr>
                <w:rFonts w:asciiTheme="minorHAnsi" w:hAnsiTheme="minorHAnsi" w:cstheme="minorHAnsi"/>
                <w:sz w:val="20"/>
                <w:szCs w:val="20"/>
              </w:rPr>
              <w:t>Metody specjalne fizjoterapii 1</w:t>
            </w:r>
          </w:p>
        </w:tc>
        <w:tc>
          <w:tcPr>
            <w:tcW w:w="4231" w:type="dxa"/>
          </w:tcPr>
          <w:p w14:paraId="6830FEDD" w14:textId="40D3EDCD" w:rsidR="00E70564" w:rsidRPr="001B2B26" w:rsidRDefault="00316878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W7,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W8,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U8,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U9,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U10</w:t>
            </w:r>
          </w:p>
        </w:tc>
        <w:tc>
          <w:tcPr>
            <w:tcW w:w="7229" w:type="dxa"/>
          </w:tcPr>
          <w:p w14:paraId="3AAE4A6A" w14:textId="0FB0AC8C" w:rsidR="00E70564" w:rsidRPr="00730798" w:rsidRDefault="00186C2B" w:rsidP="00CA5CE3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</w:t>
            </w:r>
            <w:r w:rsidR="00E70564"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odstawowe założenia oraz metody diagnostyki wybranych metod specjalnych m.in. koncepcji PNF, </w:t>
            </w:r>
          </w:p>
        </w:tc>
      </w:tr>
      <w:tr w:rsidR="00E70564" w:rsidRPr="001B2B26" w14:paraId="193F1293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2B7CCA12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3131" w:type="dxa"/>
            <w:vAlign w:val="bottom"/>
            <w:hideMark/>
          </w:tcPr>
          <w:p w14:paraId="6D60D37A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E6C2D">
              <w:rPr>
                <w:rFonts w:asciiTheme="minorHAnsi" w:hAnsiTheme="minorHAnsi" w:cstheme="minorHAnsi"/>
                <w:sz w:val="20"/>
                <w:szCs w:val="20"/>
              </w:rPr>
              <w:t xml:space="preserve">Metody specjalne fizjoterapii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31" w:type="dxa"/>
          </w:tcPr>
          <w:p w14:paraId="369DDF57" w14:textId="37FA21B4" w:rsidR="00E70564" w:rsidRPr="001B2B26" w:rsidRDefault="00316878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W7,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W8,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U8,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U9,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U10</w:t>
            </w:r>
          </w:p>
        </w:tc>
        <w:tc>
          <w:tcPr>
            <w:tcW w:w="7229" w:type="dxa"/>
          </w:tcPr>
          <w:p w14:paraId="618DD55C" w14:textId="10241C85" w:rsidR="00E70564" w:rsidRPr="00730798" w:rsidRDefault="00186C2B" w:rsidP="00CA5CE3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</w:rPr>
              <w:t>etody diagnostyki patologii w zakresie stawu skroniowo-żuchwowego. Wybrane metody terapii w zakresie stawu skroniowo-żuchwowego. P odstawy metody diagnostycznej profesora Prechtla.  Podstawowe założenia koncepcji NDT-Bobath w usprawnianiu dzieci. Rozejście mięśnia prostego brzucha-przyczyny, objawy, testy diagnostyczne, metody fizjoterapii. Blizna w ujęciu fizjoterapeutycznym. Medyczny trening kobiet w czasie ciąży i połogu. Podstawy teoretyczne neurofizjologii. Geneza koncepcji Bobath.</w:t>
            </w:r>
          </w:p>
        </w:tc>
      </w:tr>
      <w:tr w:rsidR="00E70564" w:rsidRPr="001B2B26" w14:paraId="70ACE608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23B85750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71FA5D98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Fizjoterapia kliniczna w dysfunkcjach układu ruchu w medycynie sportowej 2</w:t>
            </w:r>
          </w:p>
        </w:tc>
        <w:tc>
          <w:tcPr>
            <w:tcW w:w="4231" w:type="dxa"/>
          </w:tcPr>
          <w:p w14:paraId="2CE57FA3" w14:textId="597E1BED" w:rsidR="00E70564" w:rsidRPr="001B2B26" w:rsidRDefault="00316878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W1,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W2,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U6,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U7</w:t>
            </w:r>
          </w:p>
        </w:tc>
        <w:tc>
          <w:tcPr>
            <w:tcW w:w="7229" w:type="dxa"/>
          </w:tcPr>
          <w:p w14:paraId="7B5E6DF2" w14:textId="5E14A26A" w:rsidR="00E70564" w:rsidRPr="00730798" w:rsidRDefault="00186C2B" w:rsidP="00CA5CE3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</w:rPr>
              <w:t>ykorzystanie metod oceny biomechanicznej w fizjoterapii w medycynie sportowej. Etiologia, patomechanizm, objawy, przebieg, zasady diagnozowania oraz ogólne zasady i sposoby leczenia w stopniu umożliwiającym racjonalne stosowanie środków fizjoterapii najczęstszych dysfunkcji narządu ruchu w zakresie medycyny sportowej: uszkodzenia łąkotek stawu kolanowego. Etiologia, patomechanizm, objawy, przebieg, zasady diagnozowania oraz ogólne zasady i sposoby leczenia w stopniu umożliwiającym racjonalne stosowanie środków fizjoterapii najczęstszych dysfunkcji narządu ruchu w zakresie medycyny sportowej: pourazowa sztywność stawu. Problemy specjalne w zakresie fizjoterapii w medycynie sportowej: fizjoprofilaktyka pierwotna oraz wtórna najczęstszych dysfunkcji narządu ruchu w zakresie medycyny sportowej oraz komunikacja w zespole terapeutycznym. Zastosowanie nowoczesnych metod fizjoterapii w leczeniu najczęstszych dysfunkcji narządu ruchu w zakresie medycyny sportowej.</w:t>
            </w:r>
          </w:p>
        </w:tc>
      </w:tr>
      <w:tr w:rsidR="00E70564" w:rsidRPr="001B2B26" w14:paraId="4041CA96" w14:textId="77777777" w:rsidTr="00CA5CE3">
        <w:trPr>
          <w:trHeight w:val="289"/>
        </w:trPr>
        <w:tc>
          <w:tcPr>
            <w:tcW w:w="1002" w:type="dxa"/>
            <w:noWrap/>
          </w:tcPr>
          <w:p w14:paraId="3401AA55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77BC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3EF0483C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Fizjoterapia w chorobach wewnętrznych w kardiologii i kardiochirurgii 2</w:t>
            </w:r>
          </w:p>
        </w:tc>
        <w:tc>
          <w:tcPr>
            <w:tcW w:w="4231" w:type="dxa"/>
          </w:tcPr>
          <w:p w14:paraId="230FF8F8" w14:textId="37404A85" w:rsidR="00E70564" w:rsidRPr="001B2B26" w:rsidRDefault="00316878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W3,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W4,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W7,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U29,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U30,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U31,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U32</w:t>
            </w:r>
          </w:p>
        </w:tc>
        <w:tc>
          <w:tcPr>
            <w:tcW w:w="7229" w:type="dxa"/>
          </w:tcPr>
          <w:p w14:paraId="36CF0D66" w14:textId="42BDB4E4" w:rsidR="00E70564" w:rsidRPr="00730798" w:rsidRDefault="00186C2B" w:rsidP="00186C2B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D</w:t>
            </w:r>
            <w:r w:rsidR="00E70564"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iagnostyk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="00E70564"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, planowanie, praktyczne zastosowanie usprawniania fizjoterapeutycznego pacjentów z chorobami układu krążenia, chorobami serca i naczyń krwionośnych.</w:t>
            </w:r>
          </w:p>
        </w:tc>
      </w:tr>
      <w:tr w:rsidR="00E70564" w:rsidRPr="001B2B26" w14:paraId="7E33347D" w14:textId="77777777" w:rsidTr="00CA5CE3">
        <w:trPr>
          <w:trHeight w:val="289"/>
        </w:trPr>
        <w:tc>
          <w:tcPr>
            <w:tcW w:w="1002" w:type="dxa"/>
            <w:noWrap/>
          </w:tcPr>
          <w:p w14:paraId="3705AFBD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77BC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7033B7EE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Planowanie fizjoterapii w dysfunkcjach układu ruchu 1</w:t>
            </w:r>
          </w:p>
        </w:tc>
        <w:tc>
          <w:tcPr>
            <w:tcW w:w="4231" w:type="dxa"/>
          </w:tcPr>
          <w:p w14:paraId="0B24103D" w14:textId="7DFDD86D" w:rsidR="00E70564" w:rsidRPr="001B2B26" w:rsidRDefault="002F1670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W15,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U14,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U39</w:t>
            </w:r>
          </w:p>
        </w:tc>
        <w:tc>
          <w:tcPr>
            <w:tcW w:w="7229" w:type="dxa"/>
          </w:tcPr>
          <w:p w14:paraId="018FA17F" w14:textId="2B8D85BF" w:rsidR="00E70564" w:rsidRPr="00730798" w:rsidRDefault="009A65D4" w:rsidP="009A65D4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O</w:t>
            </w:r>
            <w:r w:rsidR="00E70564"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cen</w:t>
            </w:r>
            <w:r w:rsidR="00186C2B"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="00E70564"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funkcjonaln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="00E70564"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, diagnostyk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="00E70564"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różnicow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 </w:t>
            </w:r>
            <w:r w:rsidR="00E70564"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i planowanie fizjoterapii w wybranych jednostkach chorobowych i zespołach bólowych układu ruchu.</w:t>
            </w:r>
          </w:p>
        </w:tc>
      </w:tr>
      <w:tr w:rsidR="00E70564" w:rsidRPr="001B2B26" w14:paraId="194CD9EE" w14:textId="77777777" w:rsidTr="00CA5CE3">
        <w:trPr>
          <w:trHeight w:val="289"/>
        </w:trPr>
        <w:tc>
          <w:tcPr>
            <w:tcW w:w="1002" w:type="dxa"/>
            <w:noWrap/>
          </w:tcPr>
          <w:p w14:paraId="0D7197D3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77BC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59DA34C5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Planowanie fizjoterapii w dysfunkcjach układu ruchu 2</w:t>
            </w:r>
          </w:p>
        </w:tc>
        <w:tc>
          <w:tcPr>
            <w:tcW w:w="4231" w:type="dxa"/>
          </w:tcPr>
          <w:p w14:paraId="23274F79" w14:textId="7377933B" w:rsidR="00E70564" w:rsidRPr="001B2B26" w:rsidRDefault="002F1670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W15,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U14,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U39</w:t>
            </w:r>
          </w:p>
        </w:tc>
        <w:tc>
          <w:tcPr>
            <w:tcW w:w="7229" w:type="dxa"/>
          </w:tcPr>
          <w:p w14:paraId="362089A2" w14:textId="4F67C85E" w:rsidR="00E70564" w:rsidRPr="00730798" w:rsidRDefault="009A65D4" w:rsidP="00CA5CE3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O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cen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funkcjonaln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, diagnostyk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różnicow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a 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 planowanie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fizjoterapii w wybranych</w:t>
            </w:r>
            <w:r w:rsidR="00E70564"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jednostkach chorobowych i zespołach bólowych układu ruchu.</w:t>
            </w:r>
          </w:p>
        </w:tc>
      </w:tr>
      <w:tr w:rsidR="00E70564" w:rsidRPr="001B2B26" w14:paraId="6AD18DB4" w14:textId="77777777" w:rsidTr="00CA5CE3">
        <w:trPr>
          <w:trHeight w:val="289"/>
        </w:trPr>
        <w:tc>
          <w:tcPr>
            <w:tcW w:w="1002" w:type="dxa"/>
            <w:noWrap/>
          </w:tcPr>
          <w:p w14:paraId="34513D47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77BC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2BA8A104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Planowanie fizjoterapii w chorobach wewnętrznych 1</w:t>
            </w:r>
          </w:p>
        </w:tc>
        <w:tc>
          <w:tcPr>
            <w:tcW w:w="4231" w:type="dxa"/>
          </w:tcPr>
          <w:p w14:paraId="7F35D038" w14:textId="16F335C6" w:rsidR="00E70564" w:rsidRPr="001B2B26" w:rsidRDefault="002F1670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W15,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U9,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U12,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U39</w:t>
            </w:r>
          </w:p>
        </w:tc>
        <w:tc>
          <w:tcPr>
            <w:tcW w:w="7229" w:type="dxa"/>
          </w:tcPr>
          <w:p w14:paraId="4E81F645" w14:textId="0476587F" w:rsidR="00E70564" w:rsidRPr="00730798" w:rsidRDefault="009A65D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</w:rPr>
              <w:t>nalizę dostępnych narzędzi do oceny funkcjonalnej pacjenta przebywającego na oddziale chorób wewnętrznych. Sposoby dokumentowania i interpretacji uzyskanych wyników. Modyfikacja planu usprawniania w zależności od uzyskanych wyników i możliwości chorego. Wykorzystanie dostępnych narzędzi służących do oceny funkcjonalnej u pacjentów przebywających na oddziale chorób wewnętrznych. Analiza uzyskanych wyników. Stworzenie programu usprawniania w zależności od stanu chorego i uzyskanych wyników badania przedmiotowego i podmiotowego</w:t>
            </w:r>
          </w:p>
        </w:tc>
      </w:tr>
      <w:tr w:rsidR="00E70564" w:rsidRPr="001B2B26" w14:paraId="303413B1" w14:textId="77777777" w:rsidTr="00CA5CE3">
        <w:trPr>
          <w:trHeight w:val="289"/>
        </w:trPr>
        <w:tc>
          <w:tcPr>
            <w:tcW w:w="1002" w:type="dxa"/>
            <w:noWrap/>
          </w:tcPr>
          <w:p w14:paraId="04362E07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277BC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2D906AEE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Planowanie fizjoterapii w chorobach wewnętrznych 2</w:t>
            </w:r>
          </w:p>
        </w:tc>
        <w:tc>
          <w:tcPr>
            <w:tcW w:w="4231" w:type="dxa"/>
          </w:tcPr>
          <w:p w14:paraId="186302A2" w14:textId="08C274B0" w:rsidR="00E70564" w:rsidRPr="001B2B26" w:rsidRDefault="002F1670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W15,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U9,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U12,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U39</w:t>
            </w:r>
          </w:p>
        </w:tc>
        <w:tc>
          <w:tcPr>
            <w:tcW w:w="7229" w:type="dxa"/>
          </w:tcPr>
          <w:p w14:paraId="2968AFFC" w14:textId="646CA0B9" w:rsidR="00E70564" w:rsidRPr="00730798" w:rsidRDefault="009A65D4" w:rsidP="00CA5CE3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</w:rPr>
              <w:t>lanowanie fizjoterapii osób chorujących na cukrzycę i choroby metaboliczne. Planowanie fizjoterapii u osób chorujących na choroby układu wydalniczego. Zasady planowania wysiłku fizycznego u osób ze schorzeniami narządów wewnętrznych.</w:t>
            </w:r>
          </w:p>
        </w:tc>
      </w:tr>
      <w:tr w:rsidR="00E70564" w:rsidRPr="001B2B26" w14:paraId="06815B7E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58E4292B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440C357B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Planowanie fizjoterapii w wieku rozwojowym 1</w:t>
            </w:r>
          </w:p>
        </w:tc>
        <w:tc>
          <w:tcPr>
            <w:tcW w:w="4231" w:type="dxa"/>
          </w:tcPr>
          <w:p w14:paraId="236C87E0" w14:textId="3B4BEEB9" w:rsidR="00E70564" w:rsidRPr="001B2B26" w:rsidRDefault="002F1670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W2,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U24,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U25,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U26,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U38,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U39,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U40</w:t>
            </w:r>
          </w:p>
        </w:tc>
        <w:tc>
          <w:tcPr>
            <w:tcW w:w="7229" w:type="dxa"/>
          </w:tcPr>
          <w:p w14:paraId="15A56E33" w14:textId="4A4D4DFD" w:rsidR="00E70564" w:rsidRPr="00730798" w:rsidRDefault="009A65D4" w:rsidP="00CA5CE3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</w:rPr>
              <w:t>tadia nieprawidłowego rozwoju wg. prof. V. Vojty, GMFCS oraz zastosowanie skali ICF. Użycie adekwatnych skal w planowaniu i weryfikacji celów terapeutycznych (w Mózgowym Porażeniu Dziecięcym, SMA,</w:t>
            </w:r>
            <w:r w:rsidR="00340E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</w:rPr>
              <w:t>innych). Programowanie pracy terapeutycznej, zaleceń do domu oraz aktywności sportowej i społecznej. Modyfikacja programu usprawniania w miarę poprawy stanu zdrowia. Nawiązywania kontaktu z pacjentem w wieku rozwojowym i jego rodzicem. Przeprowadzania wywiadu i korzystania z dokumentacji medycznej, ocena motoryki spontanicznej w ujęciu ilościowym i jakościowym. Wyznaczenie fizjoterapeutycznych celów bliższych i dalszych w konkretnych przypadkach.  Planowanie i prowadzenie postępowania fizjoterapeutycznego u dzieci i młodzieży z niepełnosprawnością ruchową o różnej etiologii.</w:t>
            </w:r>
          </w:p>
        </w:tc>
      </w:tr>
      <w:tr w:rsidR="00E70564" w:rsidRPr="001B2B26" w14:paraId="05EEF318" w14:textId="77777777" w:rsidTr="00CA5CE3">
        <w:trPr>
          <w:trHeight w:val="289"/>
        </w:trPr>
        <w:tc>
          <w:tcPr>
            <w:tcW w:w="1002" w:type="dxa"/>
            <w:noWrap/>
          </w:tcPr>
          <w:p w14:paraId="2B9FB6C2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333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2932FCFB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 xml:space="preserve">Planowanie fizjoterapii w wieku rozwojowym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31" w:type="dxa"/>
          </w:tcPr>
          <w:p w14:paraId="241FEE1F" w14:textId="6D28304F" w:rsidR="00E70564" w:rsidRPr="001B2B26" w:rsidRDefault="002F1670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W2,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U24,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U25,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U26,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U38,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U39,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U40</w:t>
            </w:r>
          </w:p>
        </w:tc>
        <w:tc>
          <w:tcPr>
            <w:tcW w:w="7229" w:type="dxa"/>
          </w:tcPr>
          <w:p w14:paraId="77FED2EE" w14:textId="7CF59819" w:rsidR="00E70564" w:rsidRPr="00730798" w:rsidRDefault="00E7056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Zasady tworzenia planu działań fizjoterapeutycznych wg Wytycznych Krajowej Rady Fizjoterapii. Zastosowanie Klasyfikacji ICF w ocenie funkcjonalnej. Planowanie fizjoterapii w zaburzeniach rozwoju typowych dla wieku niemowlęcego. Tworzenie planu usprawniania pacjenta ze skoliozą kostno i mięśni pochodną. Tworzenie planu usprawniania i rehabilitacji z uwzględnieniem zapobiegania zmian wtórnych dla pacjentów z mózgowym porażeniem dziecięcym. Tworzenie planu usprawniania z uwzględnieniem zapobiegania zmian wtórnych dla pacjentów z zaburzeniami napięcia mięśniowego o różnej etiologii. Zasady nawiązywania kontaktu z pacjentem w wieku rozwojowym i jego rodzicem.  Sposób przeprowadzania wywiadu i korzystania z dokumentacji medycznej, ocena funkcjonalna małego pacjenta m.in z wykorzystaniem SOF-PP. Wyznaczenie fizjoterapeutycznych celów krótko- i długoterminowych w konkretnych przypadkach.  Realizacja planu terapii. Wykorzystanie skali GAS.5. Prezentacja zaleceń dla rodziców</w:t>
            </w:r>
          </w:p>
        </w:tc>
      </w:tr>
      <w:tr w:rsidR="00E70564" w:rsidRPr="001B2B26" w14:paraId="69AB8017" w14:textId="77777777" w:rsidTr="00CA5CE3">
        <w:trPr>
          <w:trHeight w:val="289"/>
        </w:trPr>
        <w:tc>
          <w:tcPr>
            <w:tcW w:w="1002" w:type="dxa"/>
            <w:noWrap/>
          </w:tcPr>
          <w:p w14:paraId="3AF0924C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333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3A293863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Diagnostyka funkcjonalna w chorobach wewnętrznych 1</w:t>
            </w:r>
          </w:p>
        </w:tc>
        <w:tc>
          <w:tcPr>
            <w:tcW w:w="4231" w:type="dxa"/>
          </w:tcPr>
          <w:p w14:paraId="5A651271" w14:textId="523D4DF0" w:rsidR="00E70564" w:rsidRPr="001B2B26" w:rsidRDefault="00286227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W8,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W9,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W11,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W16,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U8,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U12,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U28</w:t>
            </w:r>
          </w:p>
        </w:tc>
        <w:tc>
          <w:tcPr>
            <w:tcW w:w="7229" w:type="dxa"/>
          </w:tcPr>
          <w:p w14:paraId="72816924" w14:textId="2847EC30" w:rsidR="00E70564" w:rsidRPr="00730798" w:rsidRDefault="009A65D4" w:rsidP="009A65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</w:rPr>
              <w:t>iagnostyk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f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unkcjonalna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 pacjentów z chorobami układu oddechowego, układu krążenia, z chorobami naczyń i układu limfatycznego.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</w:rPr>
              <w:t>Założenia i zasady Międzynarodowej Klasyfikacji Funkcjonowania, Niepełnosprawności i Zdrowia).  Metody diagnostyki funkcjonalnej stosowane w ocenie pacjenta geriatryczneg</w:t>
            </w:r>
            <w:r w:rsidR="00186C2B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Podstawowe badanie przedmiotow</w:t>
            </w:r>
            <w:r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e. P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</w:rPr>
              <w:t>róby czynnościowe</w:t>
            </w:r>
            <w:r w:rsidR="00340E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</w:rPr>
              <w:t>na bieżni ruchomej według protokołu Bruce’a oraz według zmodyfikowanego protokołu Naughtona oraz próby wysiłkowej na cykloergometrze. Diagnostyka obrazowa na potrzeby fizjoterapii (ocena RTG).Badanie jamy brzusznej na potrzeby fizjoterap</w:t>
            </w:r>
            <w:r w:rsidR="00186C2B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E70564" w:rsidRPr="00730798">
              <w:rPr>
                <w:rFonts w:asciiTheme="minorHAnsi" w:hAnsiTheme="minorHAnsi" w:cstheme="minorHAnsi"/>
                <w:sz w:val="20"/>
                <w:szCs w:val="20"/>
              </w:rPr>
              <w:t>i. Podstawy manualnego drenażu limfatycznego</w:t>
            </w:r>
          </w:p>
        </w:tc>
      </w:tr>
      <w:tr w:rsidR="00E70564" w:rsidRPr="001B2B26" w14:paraId="5C84D97B" w14:textId="77777777" w:rsidTr="00CA5CE3">
        <w:trPr>
          <w:trHeight w:val="289"/>
        </w:trPr>
        <w:tc>
          <w:tcPr>
            <w:tcW w:w="1002" w:type="dxa"/>
            <w:noWrap/>
          </w:tcPr>
          <w:p w14:paraId="735DCF7D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A333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3131" w:type="dxa"/>
            <w:vAlign w:val="bottom"/>
            <w:hideMark/>
          </w:tcPr>
          <w:p w14:paraId="70EDE625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25D01">
              <w:rPr>
                <w:rFonts w:asciiTheme="minorHAnsi" w:hAnsiTheme="minorHAnsi" w:cstheme="minorHAnsi"/>
                <w:sz w:val="20"/>
                <w:szCs w:val="20"/>
              </w:rPr>
              <w:t>Diagnostyka funkcjonalna w chorobach wewnętrznych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4231" w:type="dxa"/>
          </w:tcPr>
          <w:p w14:paraId="71A2FD78" w14:textId="702C9BEB" w:rsidR="00E70564" w:rsidRPr="001B2B26" w:rsidRDefault="00286227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W7,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W8,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W9,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W11,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W16,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U8,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U12,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U28</w:t>
            </w:r>
          </w:p>
        </w:tc>
        <w:tc>
          <w:tcPr>
            <w:tcW w:w="7229" w:type="dxa"/>
          </w:tcPr>
          <w:p w14:paraId="14E2D151" w14:textId="77777777" w:rsidR="00E70564" w:rsidRPr="00730798" w:rsidRDefault="00E7056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 xml:space="preserve">Treści obejmują rozwinięcie wiedzy oraz umiejętności z obszaru diagnostyku funkcjonalnej pacjentów w chorobach wewnętrznych. </w:t>
            </w:r>
          </w:p>
        </w:tc>
      </w:tr>
      <w:tr w:rsidR="00E70564" w:rsidRPr="001B2B26" w14:paraId="3376A4CF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6F982157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3131" w:type="dxa"/>
            <w:vAlign w:val="bottom"/>
            <w:hideMark/>
          </w:tcPr>
          <w:p w14:paraId="3A4408C2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A6066">
              <w:rPr>
                <w:rFonts w:asciiTheme="minorHAnsi" w:hAnsiTheme="minorHAnsi" w:cstheme="minorHAnsi"/>
                <w:sz w:val="20"/>
                <w:szCs w:val="20"/>
              </w:rPr>
              <w:t>Metodologia badań naukowych</w:t>
            </w:r>
          </w:p>
        </w:tc>
        <w:tc>
          <w:tcPr>
            <w:tcW w:w="4231" w:type="dxa"/>
          </w:tcPr>
          <w:p w14:paraId="5F10C195" w14:textId="0703F4EC" w:rsidR="00E70564" w:rsidRPr="001B2B26" w:rsidRDefault="00286227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1,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W1,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U2,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U3,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U4,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U5</w:t>
            </w:r>
          </w:p>
        </w:tc>
        <w:tc>
          <w:tcPr>
            <w:tcW w:w="7229" w:type="dxa"/>
          </w:tcPr>
          <w:p w14:paraId="20DF596E" w14:textId="0AE36E30" w:rsidR="00E70564" w:rsidRPr="00730798" w:rsidRDefault="009A65D4" w:rsidP="009A65D4">
            <w:pPr>
              <w:pStyle w:val="NormalnyWeb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lasyfikacja</w:t>
            </w:r>
            <w:r w:rsidR="00E70564" w:rsidRPr="00186C2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badań biomedycznych oraz typy piśmiennictwa naukowego, korzystanie z internetowych baz danych, formułowanie tematów i hipotez badawczych oraz do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boru próby badawczej,</w:t>
            </w:r>
            <w:r w:rsidR="00E70564" w:rsidRPr="00186C2B">
              <w:rPr>
                <w:rStyle w:val="apple-converted-space"/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  <w:r w:rsidR="00E70564" w:rsidRPr="00186C2B">
              <w:rPr>
                <w:rStyle w:val="Pogrubienie"/>
                <w:rFonts w:asciiTheme="minorHAnsi" w:hAnsiTheme="minorHAnsi" w:cstheme="minorHAnsi"/>
                <w:b w:val="0"/>
                <w:color w:val="000000"/>
                <w:sz w:val="20"/>
                <w:szCs w:val="20"/>
              </w:rPr>
              <w:t>metody pomiaru</w:t>
            </w:r>
            <w:r w:rsidR="00E70564" w:rsidRPr="00186C2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,</w:t>
            </w:r>
            <w:r w:rsidR="00E70564" w:rsidRPr="00186C2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rodzaje zmiennych, techniki badawcze w fizjoterapii oraz budowa ankiet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 baz danych. An</w:t>
            </w:r>
            <w:r w:rsidR="00E70564" w:rsidRPr="00186C2B">
              <w:rPr>
                <w:rStyle w:val="Pogrubienie"/>
                <w:rFonts w:asciiTheme="minorHAnsi" w:hAnsiTheme="minorHAnsi" w:cstheme="minorHAnsi"/>
                <w:b w:val="0"/>
                <w:color w:val="000000"/>
                <w:sz w:val="20"/>
                <w:szCs w:val="20"/>
              </w:rPr>
              <w:t>alizę statystyczną danych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interpretacja</w:t>
            </w:r>
            <w:r w:rsidR="00E70564" w:rsidRPr="00186C2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wyników badań i zasady tworzenia bibliografii. Rola</w:t>
            </w:r>
            <w:r w:rsidR="00E70564" w:rsidRPr="00186C2B">
              <w:rPr>
                <w:rStyle w:val="apple-converted-space"/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  <w:r w:rsidR="00E70564" w:rsidRPr="00186C2B">
              <w:rPr>
                <w:rStyle w:val="Pogrubienie"/>
                <w:rFonts w:asciiTheme="minorHAnsi" w:hAnsiTheme="minorHAnsi" w:cstheme="minorHAnsi"/>
                <w:b w:val="0"/>
                <w:color w:val="000000"/>
                <w:sz w:val="20"/>
                <w:szCs w:val="20"/>
              </w:rPr>
              <w:t>etyki naukowej</w:t>
            </w:r>
            <w:r w:rsidR="00E70564" w:rsidRPr="00186C2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,</w:t>
            </w:r>
            <w:r w:rsidR="00E70564" w:rsidRPr="00186C2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="00E70564" w:rsidRPr="00186C2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prawa</w:t>
            </w:r>
            <w:r w:rsidR="00E70564"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autorskiego i zasad Dobrej Praktyki Klinicznej (GCP), a także podstaw Evidence-Based Medicine (EBM).</w:t>
            </w:r>
          </w:p>
        </w:tc>
      </w:tr>
      <w:tr w:rsidR="00E70564" w:rsidRPr="001B2B26" w14:paraId="2C07B847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699D567D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3131" w:type="dxa"/>
            <w:vAlign w:val="bottom"/>
          </w:tcPr>
          <w:p w14:paraId="540BE994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A6066">
              <w:rPr>
                <w:rFonts w:asciiTheme="minorHAnsi" w:hAnsiTheme="minorHAnsi" w:cstheme="minorHAnsi"/>
                <w:sz w:val="20"/>
                <w:szCs w:val="20"/>
              </w:rPr>
              <w:t>Seminarium magisterskie 1</w:t>
            </w:r>
          </w:p>
        </w:tc>
        <w:tc>
          <w:tcPr>
            <w:tcW w:w="4231" w:type="dxa"/>
          </w:tcPr>
          <w:p w14:paraId="680CA961" w14:textId="2A1F88B0" w:rsidR="00E70564" w:rsidRPr="001B2B26" w:rsidRDefault="00286227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W1</w:t>
            </w:r>
          </w:p>
        </w:tc>
        <w:tc>
          <w:tcPr>
            <w:tcW w:w="7229" w:type="dxa"/>
          </w:tcPr>
          <w:p w14:paraId="48CAED8B" w14:textId="76FDB078" w:rsidR="00E70564" w:rsidRPr="00730798" w:rsidRDefault="009A65D4" w:rsidP="00186C2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Z</w:t>
            </w:r>
            <w:r w:rsidR="00E70564"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ag</w:t>
            </w:r>
            <w:r w:rsidR="00186C2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</w:t>
            </w:r>
            <w:r w:rsidR="00E70564"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dnienia</w:t>
            </w:r>
            <w:r w:rsidR="00186C2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z</w:t>
            </w:r>
            <w:r w:rsidR="00E70564"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wiązane z przygotowaniem pracy magisterskiej, w tym analiza literatury naukowej, metodologia badań oraz opracowanie wyników. Studenci doskonalą umiejętności krytycznej analizy danych, interpretacji wyników oraz tworzenia struktury pracy naukowej zgodnie z wymaganiami akademickimi.</w:t>
            </w:r>
          </w:p>
        </w:tc>
      </w:tr>
      <w:tr w:rsidR="00E70564" w:rsidRPr="001B2B26" w14:paraId="511EFF4D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3F3539E9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3131" w:type="dxa"/>
            <w:vAlign w:val="bottom"/>
          </w:tcPr>
          <w:p w14:paraId="77FB695F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A6066">
              <w:rPr>
                <w:rFonts w:asciiTheme="minorHAnsi" w:hAnsiTheme="minorHAnsi" w:cstheme="minorHAnsi"/>
                <w:sz w:val="20"/>
                <w:szCs w:val="20"/>
              </w:rPr>
              <w:t xml:space="preserve">Seminarium magisterskie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31" w:type="dxa"/>
          </w:tcPr>
          <w:p w14:paraId="03065787" w14:textId="24D532E9" w:rsidR="00E70564" w:rsidRPr="001B2B26" w:rsidRDefault="00286227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W1</w:t>
            </w:r>
          </w:p>
        </w:tc>
        <w:tc>
          <w:tcPr>
            <w:tcW w:w="7229" w:type="dxa"/>
          </w:tcPr>
          <w:p w14:paraId="25588CD1" w14:textId="3EC1D5EC" w:rsidR="00E70564" w:rsidRPr="00730798" w:rsidRDefault="009A65D4" w:rsidP="009A65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</w:t>
            </w:r>
            <w:r w:rsidR="00E70564"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ag</w:t>
            </w:r>
            <w:r w:rsidR="00186C2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</w:t>
            </w:r>
            <w:r w:rsidR="00E70564"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dnienia</w:t>
            </w:r>
            <w:r w:rsidR="00186C2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E70564"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związane z przygotowaniem pracy magisterskiej, w tym analiza literatury naukowej, metodologia badań oraz opracowanie wyników. Studenci doskonalą umiejętności krytycznej analizy danych, interpretacji wyników oraz tworzenia struktury pracy naukowej zgodnie z wymaganiami akademickimi.</w:t>
            </w:r>
          </w:p>
        </w:tc>
      </w:tr>
      <w:tr w:rsidR="00E70564" w:rsidRPr="001B2B26" w14:paraId="49C0D350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2D35017E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</w:t>
            </w:r>
          </w:p>
        </w:tc>
        <w:tc>
          <w:tcPr>
            <w:tcW w:w="3131" w:type="dxa"/>
            <w:vAlign w:val="bottom"/>
          </w:tcPr>
          <w:p w14:paraId="6587146A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6780">
              <w:rPr>
                <w:rFonts w:asciiTheme="minorHAnsi" w:hAnsiTheme="minorHAnsi" w:cstheme="minorHAnsi"/>
                <w:sz w:val="20"/>
                <w:szCs w:val="20"/>
              </w:rPr>
              <w:t>Praktyka z fizjoterapii klinicznej, fizykoterapii i masażu</w:t>
            </w:r>
          </w:p>
        </w:tc>
        <w:tc>
          <w:tcPr>
            <w:tcW w:w="4231" w:type="dxa"/>
          </w:tcPr>
          <w:p w14:paraId="0A2717F4" w14:textId="0093B9C7" w:rsidR="00E70564" w:rsidRPr="001B2B26" w:rsidRDefault="0001415B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 w:rsidRPr="009D6DD3">
              <w:rPr>
                <w:rFonts w:asciiTheme="minorHAnsi" w:hAnsiTheme="minorHAnsi" w:cstheme="minorHAnsi"/>
                <w:sz w:val="20"/>
                <w:szCs w:val="20"/>
              </w:rPr>
              <w:t xml:space="preserve">W1,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 w:rsidRPr="009D6DD3">
              <w:rPr>
                <w:rFonts w:asciiTheme="minorHAnsi" w:hAnsiTheme="minorHAnsi" w:cstheme="minorHAnsi"/>
                <w:sz w:val="20"/>
                <w:szCs w:val="20"/>
              </w:rPr>
              <w:t xml:space="preserve">W2,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 w:rsidRPr="009D6DD3">
              <w:rPr>
                <w:rFonts w:asciiTheme="minorHAnsi" w:hAnsiTheme="minorHAnsi" w:cstheme="minorHAnsi"/>
                <w:sz w:val="20"/>
                <w:szCs w:val="20"/>
              </w:rPr>
              <w:t xml:space="preserve">W3,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 w:rsidRPr="009D6DD3">
              <w:rPr>
                <w:rFonts w:asciiTheme="minorHAnsi" w:hAnsiTheme="minorHAnsi" w:cstheme="minorHAnsi"/>
                <w:sz w:val="20"/>
                <w:szCs w:val="20"/>
              </w:rPr>
              <w:t xml:space="preserve">W4,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 w:rsidRPr="009D6DD3">
              <w:rPr>
                <w:rFonts w:asciiTheme="minorHAnsi" w:hAnsiTheme="minorHAnsi" w:cstheme="minorHAnsi"/>
                <w:sz w:val="20"/>
                <w:szCs w:val="20"/>
              </w:rPr>
              <w:t>W5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W9,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W17,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U2,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U3,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U7,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U14,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U15,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U16,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U17,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U18</w:t>
            </w:r>
          </w:p>
        </w:tc>
        <w:tc>
          <w:tcPr>
            <w:tcW w:w="7229" w:type="dxa"/>
          </w:tcPr>
          <w:p w14:paraId="18CE9F45" w14:textId="141D3F97" w:rsidR="00E70564" w:rsidRPr="00730798" w:rsidRDefault="00E70564" w:rsidP="00186C2B">
            <w:pPr>
              <w:pStyle w:val="NormalnyWeb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obejmują ocenę i terapię</w:t>
            </w:r>
            <w:r w:rsidRPr="00730798">
              <w:rPr>
                <w:rStyle w:val="apple-converted-space"/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  <w:r w:rsidR="00186C2B">
              <w:rPr>
                <w:rStyle w:val="Pogrubienie"/>
                <w:rFonts w:asciiTheme="minorHAnsi" w:hAnsiTheme="minorHAnsi" w:cstheme="minorHAnsi"/>
                <w:b w:val="0"/>
                <w:color w:val="000000"/>
                <w:sz w:val="20"/>
                <w:szCs w:val="20"/>
              </w:rPr>
              <w:t xml:space="preserve"> </w:t>
            </w:r>
            <w:r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wykorzystaniem metodycznych, teoretycznych i praktycznych podstaw kinezyterapii, terapii manualnej, fizykoterapii i masażu. Metody oceny stanu układu ruchu człowieka, metody oceny zaburzeń strukturalnych i funkcjonalnych wywołanych chorobą lub urazem, metody opisu i interpretacji podstawowych jednostek i zespołów chorobowych w stopniu umożliwiającym racjonalne stosowanie środków fizjoterapii i planowanie fizjoterapii. Zakres obejmuje również obsługę sprzętu, planowanie programów usprawniania oraz ich modyfikację.</w:t>
            </w:r>
            <w:r w:rsidRPr="00730798">
              <w:rPr>
                <w:rStyle w:val="apple-converted-space"/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  <w:r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Wdrożenie studenta w pracę zespołową; rozwijanie kompetencji społecznych</w:t>
            </w:r>
          </w:p>
        </w:tc>
      </w:tr>
      <w:tr w:rsidR="00E70564" w:rsidRPr="001B2B26" w14:paraId="0208727D" w14:textId="77777777" w:rsidTr="00CA5CE3">
        <w:trPr>
          <w:trHeight w:val="289"/>
        </w:trPr>
        <w:tc>
          <w:tcPr>
            <w:tcW w:w="1002" w:type="dxa"/>
            <w:noWrap/>
            <w:vAlign w:val="bottom"/>
          </w:tcPr>
          <w:p w14:paraId="05777537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</w:t>
            </w:r>
          </w:p>
        </w:tc>
        <w:tc>
          <w:tcPr>
            <w:tcW w:w="3131" w:type="dxa"/>
            <w:vAlign w:val="bottom"/>
          </w:tcPr>
          <w:p w14:paraId="52D86797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6780">
              <w:rPr>
                <w:rFonts w:asciiTheme="minorHAnsi" w:hAnsiTheme="minorHAnsi" w:cstheme="minorHAnsi"/>
                <w:sz w:val="20"/>
                <w:szCs w:val="20"/>
              </w:rPr>
              <w:t>Wakacyjna praktyka profilowana - wybieralna</w:t>
            </w:r>
          </w:p>
        </w:tc>
        <w:tc>
          <w:tcPr>
            <w:tcW w:w="4231" w:type="dxa"/>
          </w:tcPr>
          <w:p w14:paraId="530AF6ED" w14:textId="37B6922E" w:rsidR="00E70564" w:rsidRPr="001B2B26" w:rsidRDefault="00286227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W2,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W3,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W4,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W5,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W7,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W8,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W9,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W10,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W17,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U2,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U3,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U5,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U6,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U7,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U14,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U15,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U16,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U17,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U18</w:t>
            </w:r>
          </w:p>
        </w:tc>
        <w:tc>
          <w:tcPr>
            <w:tcW w:w="7229" w:type="dxa"/>
          </w:tcPr>
          <w:p w14:paraId="66AFD197" w14:textId="2E563C8E" w:rsidR="00E70564" w:rsidRPr="00730798" w:rsidRDefault="00730798" w:rsidP="00CA5CE3">
            <w:pPr>
              <w:pStyle w:val="NormalnyWeb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</w:t>
            </w:r>
            <w:r w:rsidR="00E70564" w:rsidRPr="0073079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eoretyczne i praktyczne podstawy fizjoterapii, w tym kinezyterapię, terapię manualną, fizykoterapię, masaż leczniczy oraz ergonomię. Studenci uczą się metod oceny stanu układu ruchu, diagnozowania zaburzeń strukturalnych i funkcjonalnych oraz interpretacji wyników badań w celu planowania skutecznej fizjoterapii. Fizjoterapia w podstawowych jednostkach chorobowych, z uwzględnieniem dowodów naukowych (EBP). Studenci zdobywają wiedzę na temat wyrobów medycznych stosowanych w rehabilitacji, ich doboru i prawidłowego użytkowania. Nabywanie umiejętności obsługi sprzętu diagnostycznego, planowania i przeprowadzania programów usprawniania, a także oceny skuteczności terapii i jej ewentualnej modyfikacji. </w:t>
            </w:r>
            <w:r w:rsidR="00E70564" w:rsidRPr="00730798">
              <w:rPr>
                <w:rFonts w:asciiTheme="minorHAnsi" w:hAnsiTheme="minorHAnsi" w:cstheme="minorHAnsi"/>
                <w:bCs/>
                <w:sz w:val="20"/>
                <w:szCs w:val="20"/>
              </w:rPr>
              <w:t>Wdrożenie studenta w pracę zespołową; rozwijanie kompetencji społecznych</w:t>
            </w:r>
          </w:p>
        </w:tc>
      </w:tr>
      <w:tr w:rsidR="00E70564" w:rsidRPr="001B2B26" w14:paraId="103D62C3" w14:textId="77777777" w:rsidTr="00CA5CE3">
        <w:trPr>
          <w:trHeight w:val="289"/>
        </w:trPr>
        <w:tc>
          <w:tcPr>
            <w:tcW w:w="1002" w:type="dxa"/>
            <w:noWrap/>
          </w:tcPr>
          <w:p w14:paraId="191CD6B7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D0322">
              <w:rPr>
                <w:rFonts w:asciiTheme="minorHAnsi" w:hAnsiTheme="minorHAnsi" w:cstheme="minorHAnsi"/>
                <w:sz w:val="20"/>
                <w:szCs w:val="20"/>
              </w:rPr>
              <w:t>F</w:t>
            </w:r>
          </w:p>
        </w:tc>
        <w:tc>
          <w:tcPr>
            <w:tcW w:w="3131" w:type="dxa"/>
            <w:vAlign w:val="bottom"/>
          </w:tcPr>
          <w:p w14:paraId="0265F1E5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6780">
              <w:rPr>
                <w:rFonts w:asciiTheme="minorHAnsi" w:hAnsiTheme="minorHAnsi" w:cstheme="minorHAnsi"/>
                <w:sz w:val="20"/>
                <w:szCs w:val="20"/>
              </w:rPr>
              <w:t>Praca w zespole badawczym 1</w:t>
            </w:r>
          </w:p>
        </w:tc>
        <w:tc>
          <w:tcPr>
            <w:tcW w:w="4231" w:type="dxa"/>
          </w:tcPr>
          <w:p w14:paraId="1BFD8648" w14:textId="53C5D225" w:rsidR="00E70564" w:rsidRPr="001B2B26" w:rsidRDefault="00286227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W1,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U2,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U3,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U4,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U5</w:t>
            </w:r>
          </w:p>
        </w:tc>
        <w:tc>
          <w:tcPr>
            <w:tcW w:w="7229" w:type="dxa"/>
          </w:tcPr>
          <w:p w14:paraId="68153273" w14:textId="668EAC1B" w:rsidR="00E70564" w:rsidRPr="00730798" w:rsidRDefault="00E7056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Model JBI ochrony zdrowia opartej na dowodach, etyczne aspekty badań naukowych, protokoły badawcze i prerejestracja, synteza dowodów naukowych, zarządzanie danymi badawczymi i narzędzia analityczne, publikowanie wyników badań i komunikacja naukowa. Planowanie i analiza projektu badawczego, realizacja i prezentacja wyników badania naukowego</w:t>
            </w:r>
          </w:p>
        </w:tc>
      </w:tr>
      <w:tr w:rsidR="00E70564" w:rsidRPr="001B2B26" w14:paraId="5F847566" w14:textId="77777777" w:rsidTr="00CA5CE3">
        <w:trPr>
          <w:trHeight w:val="289"/>
        </w:trPr>
        <w:tc>
          <w:tcPr>
            <w:tcW w:w="1002" w:type="dxa"/>
            <w:noWrap/>
          </w:tcPr>
          <w:p w14:paraId="1E02856B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D0322">
              <w:rPr>
                <w:rFonts w:asciiTheme="minorHAnsi" w:hAnsiTheme="minorHAnsi" w:cstheme="minorHAnsi"/>
                <w:sz w:val="20"/>
                <w:szCs w:val="20"/>
              </w:rPr>
              <w:t>F</w:t>
            </w:r>
          </w:p>
        </w:tc>
        <w:tc>
          <w:tcPr>
            <w:tcW w:w="3131" w:type="dxa"/>
            <w:vAlign w:val="bottom"/>
          </w:tcPr>
          <w:p w14:paraId="61C524A6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6780">
              <w:rPr>
                <w:rFonts w:asciiTheme="minorHAnsi" w:hAnsiTheme="minorHAnsi" w:cstheme="minorHAnsi"/>
                <w:sz w:val="20"/>
                <w:szCs w:val="20"/>
              </w:rPr>
              <w:t xml:space="preserve">Praca w zespole badawczym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31" w:type="dxa"/>
          </w:tcPr>
          <w:p w14:paraId="631BD8C8" w14:textId="2CD6A678" w:rsidR="00E70564" w:rsidRPr="001B2B26" w:rsidRDefault="00286227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U1,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U2,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U3,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 xml:space="preserve">U4,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="00E70564">
              <w:rPr>
                <w:rFonts w:asciiTheme="minorHAnsi" w:hAnsiTheme="minorHAnsi" w:cstheme="minorHAnsi"/>
                <w:sz w:val="20"/>
                <w:szCs w:val="20"/>
              </w:rPr>
              <w:t>U5</w:t>
            </w:r>
          </w:p>
        </w:tc>
        <w:tc>
          <w:tcPr>
            <w:tcW w:w="7229" w:type="dxa"/>
          </w:tcPr>
          <w:p w14:paraId="3E5860C0" w14:textId="397E0C77" w:rsidR="00E70564" w:rsidRPr="00730798" w:rsidRDefault="00E7056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sz w:val="20"/>
                <w:szCs w:val="20"/>
              </w:rPr>
              <w:t>Model JBI ochrony zdrowia opartej na dowodach, etyczne aspekty badań naukowych, protokoły badawcze i prerejestracja, synteza dowodów naukowych, zarządzanie danymi badawczymi i narzędzia analityczne, publikowanie wyników badań i komunikacja naukowa. Planowanie i analiza projektu badawczego, realizacja i prezentacja wyników badania naukowego</w:t>
            </w:r>
          </w:p>
        </w:tc>
      </w:tr>
      <w:tr w:rsidR="00E70564" w:rsidRPr="001B2B26" w14:paraId="204DD66A" w14:textId="77777777" w:rsidTr="00CA5CE3">
        <w:trPr>
          <w:trHeight w:val="289"/>
        </w:trPr>
        <w:tc>
          <w:tcPr>
            <w:tcW w:w="1002" w:type="dxa"/>
            <w:noWrap/>
          </w:tcPr>
          <w:p w14:paraId="7798A71D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D0322">
              <w:rPr>
                <w:rFonts w:asciiTheme="minorHAnsi" w:hAnsiTheme="minorHAnsi" w:cstheme="minorHAnsi"/>
                <w:sz w:val="20"/>
                <w:szCs w:val="20"/>
              </w:rPr>
              <w:t>F</w:t>
            </w:r>
          </w:p>
        </w:tc>
        <w:tc>
          <w:tcPr>
            <w:tcW w:w="3131" w:type="dxa"/>
            <w:vAlign w:val="bottom"/>
          </w:tcPr>
          <w:p w14:paraId="364FF44E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6780">
              <w:rPr>
                <w:rFonts w:asciiTheme="minorHAnsi" w:hAnsiTheme="minorHAnsi" w:cstheme="minorHAnsi"/>
                <w:sz w:val="20"/>
                <w:szCs w:val="20"/>
              </w:rPr>
              <w:t>Przedmiot fakultatywny 1</w:t>
            </w:r>
          </w:p>
        </w:tc>
        <w:tc>
          <w:tcPr>
            <w:tcW w:w="4231" w:type="dxa"/>
          </w:tcPr>
          <w:p w14:paraId="345C160D" w14:textId="77777777" w:rsidR="00E70564" w:rsidRPr="001B2B26" w:rsidRDefault="00E7056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4BC6AFA9" w14:textId="77777777" w:rsidR="00E70564" w:rsidRPr="00730798" w:rsidRDefault="00E7056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  Minimalna liczba studentów niezbędna do uruchomienia przedmiotu fakultatywnego to 24 osoby.</w:t>
            </w:r>
          </w:p>
        </w:tc>
      </w:tr>
      <w:tr w:rsidR="00E70564" w:rsidRPr="001B2B26" w14:paraId="798858DB" w14:textId="77777777" w:rsidTr="00CA5CE3">
        <w:trPr>
          <w:trHeight w:val="289"/>
        </w:trPr>
        <w:tc>
          <w:tcPr>
            <w:tcW w:w="1002" w:type="dxa"/>
            <w:noWrap/>
          </w:tcPr>
          <w:p w14:paraId="65276930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D0322">
              <w:rPr>
                <w:rFonts w:asciiTheme="minorHAnsi" w:hAnsiTheme="minorHAnsi" w:cstheme="minorHAnsi"/>
                <w:sz w:val="20"/>
                <w:szCs w:val="20"/>
              </w:rPr>
              <w:t>F</w:t>
            </w:r>
          </w:p>
        </w:tc>
        <w:tc>
          <w:tcPr>
            <w:tcW w:w="3131" w:type="dxa"/>
            <w:vAlign w:val="bottom"/>
          </w:tcPr>
          <w:p w14:paraId="33FB379F" w14:textId="77777777" w:rsidR="00E70564" w:rsidRPr="001B2B26" w:rsidRDefault="00E70564" w:rsidP="00CA5CE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6780">
              <w:rPr>
                <w:rFonts w:asciiTheme="minorHAnsi" w:hAnsiTheme="minorHAnsi" w:cstheme="minorHAnsi"/>
                <w:sz w:val="20"/>
                <w:szCs w:val="20"/>
              </w:rPr>
              <w:t xml:space="preserve">Przedmiot fakultatywny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231" w:type="dxa"/>
          </w:tcPr>
          <w:p w14:paraId="479198CA" w14:textId="77777777" w:rsidR="00E70564" w:rsidRPr="001B2B26" w:rsidRDefault="00E7056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379F68E8" w14:textId="77777777" w:rsidR="00E70564" w:rsidRPr="00730798" w:rsidRDefault="00E70564" w:rsidP="00CA5CE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30798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  Minimalna liczba studentów niezbędna do uruchomienia przedmiotu fakultatywnego to 24 osoby.</w:t>
            </w:r>
          </w:p>
        </w:tc>
      </w:tr>
    </w:tbl>
    <w:p w14:paraId="7EC5BBD2" w14:textId="77777777" w:rsidR="00E70564" w:rsidRDefault="00E70564" w:rsidP="00E70564">
      <w:pPr>
        <w:rPr>
          <w:rFonts w:asciiTheme="minorHAnsi" w:hAnsiTheme="minorHAnsi" w:cstheme="minorHAnsi"/>
          <w:sz w:val="20"/>
          <w:szCs w:val="20"/>
        </w:rPr>
      </w:pPr>
    </w:p>
    <w:p w14:paraId="02C367A5" w14:textId="77777777" w:rsidR="00E70564" w:rsidRDefault="00E70564" w:rsidP="00E70564">
      <w:pPr>
        <w:rPr>
          <w:rFonts w:asciiTheme="minorHAnsi" w:hAnsiTheme="minorHAnsi" w:cstheme="minorHAnsi"/>
          <w:sz w:val="20"/>
          <w:szCs w:val="20"/>
        </w:rPr>
      </w:pPr>
    </w:p>
    <w:p w14:paraId="1D6BDE44" w14:textId="77777777" w:rsidR="00E70564" w:rsidRPr="007C7FCB" w:rsidRDefault="00E70564" w:rsidP="00E70564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4E3A8875" w14:textId="77777777" w:rsidR="00E70564" w:rsidRPr="007C7FCB" w:rsidRDefault="00E70564" w:rsidP="00E70564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</w:p>
    <w:p w14:paraId="556E7667" w14:textId="77777777" w:rsidR="00E70564" w:rsidRDefault="00E70564" w:rsidP="00E26C24">
      <w:pPr>
        <w:jc w:val="center"/>
        <w:rPr>
          <w:b/>
          <w:bCs/>
          <w:sz w:val="24"/>
          <w:szCs w:val="24"/>
        </w:rPr>
      </w:pPr>
    </w:p>
    <w:p w14:paraId="16DAA523" w14:textId="0EE78038" w:rsidR="00E70564" w:rsidRDefault="00E70564" w:rsidP="00E26C24">
      <w:pPr>
        <w:jc w:val="center"/>
        <w:rPr>
          <w:b/>
          <w:bCs/>
          <w:sz w:val="24"/>
          <w:szCs w:val="24"/>
        </w:rPr>
      </w:pPr>
    </w:p>
    <w:p w14:paraId="622E9126" w14:textId="167DD1C7" w:rsidR="00AF3DE4" w:rsidRDefault="00AF3DE4" w:rsidP="00E26C24">
      <w:pPr>
        <w:jc w:val="center"/>
        <w:rPr>
          <w:b/>
          <w:bCs/>
          <w:sz w:val="24"/>
          <w:szCs w:val="24"/>
        </w:rPr>
      </w:pPr>
    </w:p>
    <w:p w14:paraId="73E587E5" w14:textId="27FDF641" w:rsidR="00AF3DE4" w:rsidRDefault="00AF3DE4" w:rsidP="00E26C24">
      <w:pPr>
        <w:jc w:val="center"/>
        <w:rPr>
          <w:b/>
          <w:bCs/>
          <w:sz w:val="24"/>
          <w:szCs w:val="24"/>
        </w:rPr>
      </w:pPr>
    </w:p>
    <w:p w14:paraId="54DCEAA9" w14:textId="5B363218" w:rsidR="00AF3DE4" w:rsidRDefault="00AF3DE4" w:rsidP="00E26C24">
      <w:pPr>
        <w:jc w:val="center"/>
        <w:rPr>
          <w:b/>
          <w:bCs/>
          <w:sz w:val="24"/>
          <w:szCs w:val="24"/>
        </w:rPr>
      </w:pPr>
    </w:p>
    <w:p w14:paraId="492C96A3" w14:textId="720CE68B" w:rsidR="00AF3DE4" w:rsidRDefault="00AF3DE4" w:rsidP="00E26C24">
      <w:pPr>
        <w:jc w:val="center"/>
        <w:rPr>
          <w:b/>
          <w:bCs/>
          <w:sz w:val="24"/>
          <w:szCs w:val="24"/>
        </w:rPr>
      </w:pPr>
    </w:p>
    <w:p w14:paraId="73F54A1E" w14:textId="3BCA5544" w:rsidR="00AF3DE4" w:rsidRDefault="00AF3DE4" w:rsidP="00E26C24">
      <w:pPr>
        <w:jc w:val="center"/>
        <w:rPr>
          <w:b/>
          <w:bCs/>
          <w:sz w:val="24"/>
          <w:szCs w:val="24"/>
        </w:rPr>
      </w:pPr>
    </w:p>
    <w:p w14:paraId="5C35EAF1" w14:textId="3CEF097F" w:rsidR="00AF3DE4" w:rsidRDefault="00AF3DE4" w:rsidP="00E26C24">
      <w:pPr>
        <w:jc w:val="center"/>
        <w:rPr>
          <w:b/>
          <w:bCs/>
          <w:sz w:val="24"/>
          <w:szCs w:val="24"/>
        </w:rPr>
      </w:pPr>
    </w:p>
    <w:p w14:paraId="394C2B3F" w14:textId="093F52B2" w:rsidR="00AF3DE4" w:rsidRDefault="00AF3DE4" w:rsidP="00E26C24">
      <w:pPr>
        <w:jc w:val="center"/>
        <w:rPr>
          <w:b/>
          <w:bCs/>
          <w:sz w:val="24"/>
          <w:szCs w:val="24"/>
        </w:rPr>
      </w:pPr>
    </w:p>
    <w:p w14:paraId="5D543A53" w14:textId="354FC60D" w:rsidR="00AF3DE4" w:rsidRDefault="00AF3DE4" w:rsidP="00E26C24">
      <w:pPr>
        <w:jc w:val="center"/>
        <w:rPr>
          <w:b/>
          <w:bCs/>
          <w:sz w:val="24"/>
          <w:szCs w:val="24"/>
        </w:rPr>
      </w:pPr>
    </w:p>
    <w:p w14:paraId="506DA1FC" w14:textId="1E1541C2" w:rsidR="00AF3DE4" w:rsidRDefault="00AF3DE4" w:rsidP="00E26C24">
      <w:pPr>
        <w:jc w:val="center"/>
        <w:rPr>
          <w:b/>
          <w:bCs/>
          <w:sz w:val="24"/>
          <w:szCs w:val="24"/>
        </w:rPr>
      </w:pPr>
    </w:p>
    <w:p w14:paraId="30887769" w14:textId="33F7ED77" w:rsidR="00AF3DE4" w:rsidRDefault="00AF3DE4" w:rsidP="00E26C24">
      <w:pPr>
        <w:jc w:val="center"/>
        <w:rPr>
          <w:b/>
          <w:bCs/>
          <w:sz w:val="24"/>
          <w:szCs w:val="24"/>
        </w:rPr>
      </w:pPr>
    </w:p>
    <w:p w14:paraId="495DC898" w14:textId="283DE918" w:rsidR="00AF3DE4" w:rsidRDefault="00AF3DE4" w:rsidP="00E26C24">
      <w:pPr>
        <w:jc w:val="center"/>
        <w:rPr>
          <w:b/>
          <w:bCs/>
          <w:sz w:val="24"/>
          <w:szCs w:val="24"/>
        </w:rPr>
      </w:pPr>
    </w:p>
    <w:p w14:paraId="6A240BA4" w14:textId="77777777" w:rsidR="00AF3DE4" w:rsidRDefault="00AF3DE4" w:rsidP="00E26C24">
      <w:pPr>
        <w:jc w:val="center"/>
        <w:rPr>
          <w:b/>
          <w:bCs/>
          <w:sz w:val="24"/>
          <w:szCs w:val="24"/>
        </w:rPr>
      </w:pPr>
    </w:p>
    <w:p w14:paraId="2743D25D" w14:textId="77777777" w:rsidR="00853FFA" w:rsidRDefault="00853FFA" w:rsidP="00E26C24">
      <w:pPr>
        <w:jc w:val="center"/>
        <w:rPr>
          <w:b/>
          <w:bCs/>
          <w:sz w:val="24"/>
          <w:szCs w:val="24"/>
        </w:rPr>
      </w:pPr>
    </w:p>
    <w:p w14:paraId="67EB3302" w14:textId="77777777" w:rsidR="00AF3DE4" w:rsidRPr="00E26C24" w:rsidRDefault="00AF3DE4" w:rsidP="00AF3DE4">
      <w:pPr>
        <w:jc w:val="center"/>
        <w:rPr>
          <w:b/>
          <w:bCs/>
          <w:sz w:val="24"/>
          <w:szCs w:val="24"/>
        </w:rPr>
      </w:pPr>
      <w:r w:rsidRPr="00E26C24">
        <w:rPr>
          <w:b/>
          <w:bCs/>
          <w:sz w:val="24"/>
          <w:szCs w:val="24"/>
        </w:rPr>
        <w:t>Zajęcia wraz z przypisaniem do nich efektów uczenia się i treści programowych zapewniających uzyskanie tych efektów</w:t>
      </w:r>
    </w:p>
    <w:p w14:paraId="4510AFBD" w14:textId="3AC0651B" w:rsidR="00AF3DE4" w:rsidRPr="00E26C24" w:rsidRDefault="00AF3DE4" w:rsidP="00AF3DE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>Rok akademicki</w:t>
      </w:r>
      <w:r>
        <w:rPr>
          <w:rFonts w:asciiTheme="minorHAnsi" w:hAnsiTheme="minorHAnsi" w:cstheme="minorHAnsi"/>
          <w:b/>
          <w:sz w:val="24"/>
          <w:szCs w:val="24"/>
        </w:rPr>
        <w:t xml:space="preserve"> 2029/2030</w:t>
      </w:r>
    </w:p>
    <w:p w14:paraId="2C32C199" w14:textId="77777777" w:rsidR="00AF3DE4" w:rsidRPr="00E26C24" w:rsidRDefault="00AF3DE4" w:rsidP="00AF3DE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26C24">
        <w:rPr>
          <w:rFonts w:asciiTheme="minorHAnsi" w:hAnsiTheme="minorHAnsi" w:cstheme="minorHAnsi"/>
          <w:b/>
          <w:sz w:val="24"/>
          <w:szCs w:val="24"/>
        </w:rPr>
        <w:t xml:space="preserve">Rok </w:t>
      </w:r>
      <w:r>
        <w:rPr>
          <w:rFonts w:asciiTheme="minorHAnsi" w:hAnsiTheme="minorHAnsi" w:cstheme="minorHAnsi"/>
          <w:b/>
          <w:sz w:val="24"/>
          <w:szCs w:val="24"/>
        </w:rPr>
        <w:t>5</w:t>
      </w:r>
      <w:r w:rsidRPr="00E26C24">
        <w:rPr>
          <w:rFonts w:asciiTheme="minorHAnsi" w:hAnsiTheme="minorHAnsi" w:cstheme="minorHAnsi"/>
          <w:b/>
          <w:sz w:val="24"/>
          <w:szCs w:val="24"/>
        </w:rPr>
        <w:t>*</w:t>
      </w:r>
    </w:p>
    <w:p w14:paraId="3239DF8D" w14:textId="77777777" w:rsidR="00AF3DE4" w:rsidRDefault="00AF3DE4" w:rsidP="00AF3DE4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3131"/>
        <w:gridCol w:w="4231"/>
        <w:gridCol w:w="7229"/>
      </w:tblGrid>
      <w:tr w:rsidR="00AF3DE4" w:rsidRPr="001B2B26" w14:paraId="26D81283" w14:textId="77777777" w:rsidTr="007D25DE">
        <w:trPr>
          <w:trHeight w:val="282"/>
        </w:trPr>
        <w:tc>
          <w:tcPr>
            <w:tcW w:w="1002" w:type="dxa"/>
            <w:vMerge w:val="restart"/>
            <w:noWrap/>
            <w:vAlign w:val="center"/>
            <w:hideMark/>
          </w:tcPr>
          <w:p w14:paraId="7141FD4F" w14:textId="77777777" w:rsidR="00AF3DE4" w:rsidRPr="00B3159A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lp bądź kod grupy**</w:t>
            </w:r>
          </w:p>
        </w:tc>
        <w:tc>
          <w:tcPr>
            <w:tcW w:w="3131" w:type="dxa"/>
            <w:vMerge w:val="restart"/>
            <w:vAlign w:val="center"/>
            <w:hideMark/>
          </w:tcPr>
          <w:p w14:paraId="0B9FBEC8" w14:textId="77777777" w:rsidR="00AF3DE4" w:rsidRPr="00B3159A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14:paraId="0A66B489" w14:textId="77777777" w:rsidR="00AF3DE4" w:rsidRPr="00B3159A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</w:t>
            </w:r>
          </w:p>
          <w:p w14:paraId="21288FE3" w14:textId="77777777" w:rsidR="00AF3DE4" w:rsidRPr="00B3159A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 w:val="restart"/>
            <w:vAlign w:val="center"/>
          </w:tcPr>
          <w:p w14:paraId="2C24C012" w14:textId="77777777" w:rsidR="00AF3DE4" w:rsidRPr="00B3159A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efekty uczenia się </w:t>
            </w:r>
          </w:p>
          <w:p w14:paraId="18E94CC1" w14:textId="77777777" w:rsidR="00AF3DE4" w:rsidRPr="00B3159A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(wg matrycy)</w:t>
            </w:r>
          </w:p>
        </w:tc>
        <w:tc>
          <w:tcPr>
            <w:tcW w:w="7229" w:type="dxa"/>
            <w:vMerge w:val="restart"/>
            <w:vAlign w:val="center"/>
          </w:tcPr>
          <w:p w14:paraId="49325643" w14:textId="77777777" w:rsidR="00AF3DE4" w:rsidRPr="00B3159A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treści programowe </w:t>
            </w:r>
          </w:p>
          <w:p w14:paraId="2B24337D" w14:textId="77777777" w:rsidR="00AF3DE4" w:rsidRPr="00B3159A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B3159A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(3-5 zdań)</w:t>
            </w:r>
          </w:p>
        </w:tc>
      </w:tr>
      <w:tr w:rsidR="00AF3DE4" w:rsidRPr="001B2B26" w14:paraId="37BF226B" w14:textId="77777777" w:rsidTr="007D25DE">
        <w:trPr>
          <w:trHeight w:val="676"/>
        </w:trPr>
        <w:tc>
          <w:tcPr>
            <w:tcW w:w="1002" w:type="dxa"/>
            <w:vMerge/>
            <w:noWrap/>
            <w:vAlign w:val="center"/>
          </w:tcPr>
          <w:p w14:paraId="4A4AE5BC" w14:textId="77777777" w:rsidR="00AF3DE4" w:rsidRPr="001B2B26" w:rsidRDefault="00AF3DE4" w:rsidP="007D25DE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3131" w:type="dxa"/>
            <w:vMerge/>
            <w:vAlign w:val="center"/>
          </w:tcPr>
          <w:p w14:paraId="365C3557" w14:textId="77777777" w:rsidR="00AF3DE4" w:rsidRPr="001B2B26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  <w:vMerge/>
          </w:tcPr>
          <w:p w14:paraId="0A770E7E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7229" w:type="dxa"/>
            <w:vMerge/>
          </w:tcPr>
          <w:p w14:paraId="1473C0FB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AF3DE4" w:rsidRPr="001B2B26" w14:paraId="0C074E2A" w14:textId="77777777" w:rsidTr="007D25DE">
        <w:trPr>
          <w:trHeight w:val="289"/>
        </w:trPr>
        <w:tc>
          <w:tcPr>
            <w:tcW w:w="1002" w:type="dxa"/>
            <w:noWrap/>
            <w:vAlign w:val="bottom"/>
          </w:tcPr>
          <w:p w14:paraId="3A98366B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vAlign w:val="bottom"/>
            <w:hideMark/>
          </w:tcPr>
          <w:p w14:paraId="7C6C6EA6" w14:textId="77777777" w:rsidR="00AF3DE4" w:rsidRPr="009D6DD3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Adaptowana aktywność fizyczna</w:t>
            </w:r>
          </w:p>
        </w:tc>
        <w:tc>
          <w:tcPr>
            <w:tcW w:w="4231" w:type="dxa"/>
          </w:tcPr>
          <w:p w14:paraId="66DDD6F4" w14:textId="249C9513" w:rsidR="00AF3DE4" w:rsidRPr="009D6DD3" w:rsidRDefault="00FE4EF0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W8,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U6,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U14</w:t>
            </w:r>
          </w:p>
        </w:tc>
        <w:tc>
          <w:tcPr>
            <w:tcW w:w="7229" w:type="dxa"/>
          </w:tcPr>
          <w:p w14:paraId="678C4A32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Omówienie specyfiki aktywności fizycznej osób niepełnosprawnych w obszarze wychowania fizycznego specjalnego, rekreacji, turystyki oraz sportu. Przedstawienie możliwości adaptowania aktywności do funkcjonalnego potencjału uczestników.</w:t>
            </w:r>
          </w:p>
        </w:tc>
      </w:tr>
      <w:tr w:rsidR="00AF3DE4" w:rsidRPr="001B2B26" w14:paraId="0FC7B1C4" w14:textId="77777777" w:rsidTr="007D25DE">
        <w:trPr>
          <w:trHeight w:val="289"/>
        </w:trPr>
        <w:tc>
          <w:tcPr>
            <w:tcW w:w="1002" w:type="dxa"/>
            <w:noWrap/>
            <w:vAlign w:val="bottom"/>
          </w:tcPr>
          <w:p w14:paraId="0F4E4740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vAlign w:val="bottom"/>
            <w:hideMark/>
          </w:tcPr>
          <w:p w14:paraId="4910193F" w14:textId="77777777" w:rsidR="00AF3DE4" w:rsidRPr="009D6DD3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Sport osób z niepełnosprawnościami</w:t>
            </w:r>
          </w:p>
        </w:tc>
        <w:tc>
          <w:tcPr>
            <w:tcW w:w="4231" w:type="dxa"/>
          </w:tcPr>
          <w:p w14:paraId="09A56C2B" w14:textId="5C7B521B" w:rsidR="00AF3DE4" w:rsidRPr="009D6DD3" w:rsidRDefault="00FE4EF0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U15</w:t>
            </w:r>
          </w:p>
        </w:tc>
        <w:tc>
          <w:tcPr>
            <w:tcW w:w="7229" w:type="dxa"/>
          </w:tcPr>
          <w:p w14:paraId="2A335EC7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Zasady adaptacji aktywności fizycznej do różnych rodzajów niepełnosprawności. Omawiane są dyscypliny paraolimpijskie, metody treningowe oraz wpływ sportu na rehabilitację i poprawę jakości życia osób z niepełnosprawnościami. Studenci zdobywają także wiedzę na temat klasyfikacji funkcjonalnej sportowców oraz roli fizjoterapeuty w procesie ich przygotowania i regeneracji.</w:t>
            </w:r>
          </w:p>
        </w:tc>
      </w:tr>
      <w:tr w:rsidR="00AF3DE4" w:rsidRPr="001B2B26" w14:paraId="6E7BF8C9" w14:textId="77777777" w:rsidTr="007D25DE">
        <w:trPr>
          <w:trHeight w:val="289"/>
        </w:trPr>
        <w:tc>
          <w:tcPr>
            <w:tcW w:w="1002" w:type="dxa"/>
            <w:noWrap/>
            <w:vAlign w:val="bottom"/>
          </w:tcPr>
          <w:p w14:paraId="7AFB6BE4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131" w:type="dxa"/>
            <w:vAlign w:val="bottom"/>
            <w:hideMark/>
          </w:tcPr>
          <w:p w14:paraId="1A66F2CE" w14:textId="77777777" w:rsidR="00AF3DE4" w:rsidRPr="009D6DD3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Wyroby medyczne</w:t>
            </w:r>
          </w:p>
        </w:tc>
        <w:tc>
          <w:tcPr>
            <w:tcW w:w="4231" w:type="dxa"/>
          </w:tcPr>
          <w:p w14:paraId="7A7D8EBE" w14:textId="2D83975C" w:rsidR="00AF3DE4" w:rsidRPr="009D6DD3" w:rsidRDefault="00FE4EF0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W14,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W15,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W16,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U16</w:t>
            </w:r>
          </w:p>
        </w:tc>
        <w:tc>
          <w:tcPr>
            <w:tcW w:w="7229" w:type="dxa"/>
          </w:tcPr>
          <w:p w14:paraId="3DD9FAEC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Ustawa o wyrobach medycznych, zasady stosowania wyrobów medycznych, regulacje dotyczące wyrobów medycznych, wskazania i przeciwskazania stosowania wyrobów medycznych do rodzaju, dysfunkcji oraz potrzeb pacjenta na każdym etapie postępowania fizjoterapeutycznego, instruktaż w zakresie posługiwania się wyrobami medycznymi</w:t>
            </w:r>
          </w:p>
        </w:tc>
      </w:tr>
      <w:tr w:rsidR="00AF3DE4" w:rsidRPr="001B2B26" w14:paraId="3F40DB75" w14:textId="77777777" w:rsidTr="007D25DE">
        <w:trPr>
          <w:trHeight w:val="289"/>
        </w:trPr>
        <w:tc>
          <w:tcPr>
            <w:tcW w:w="1002" w:type="dxa"/>
            <w:noWrap/>
            <w:vAlign w:val="bottom"/>
          </w:tcPr>
          <w:p w14:paraId="25043B0C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3131" w:type="dxa"/>
            <w:vAlign w:val="bottom"/>
            <w:hideMark/>
          </w:tcPr>
          <w:p w14:paraId="2E59F0EF" w14:textId="77777777" w:rsidR="00AF3DE4" w:rsidRPr="009D6DD3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 magisterskie 3</w:t>
            </w:r>
          </w:p>
        </w:tc>
        <w:tc>
          <w:tcPr>
            <w:tcW w:w="4231" w:type="dxa"/>
          </w:tcPr>
          <w:p w14:paraId="4B7CD5CB" w14:textId="6D5030FF" w:rsidR="00AF3DE4" w:rsidRPr="009D6DD3" w:rsidRDefault="00FE4EF0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</w:t>
            </w:r>
          </w:p>
        </w:tc>
        <w:tc>
          <w:tcPr>
            <w:tcW w:w="7229" w:type="dxa"/>
          </w:tcPr>
          <w:p w14:paraId="0F22A5D7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związane z przygotowaniem pracy magisterskiej, w tym analiza literatury naukowej, metodologia badań oraz opracowanie wyników. Studenci doskonalą umiejętności krytycznej analizy danych, interpretacji wyników oraz tworzenia struktury pracy naukowej zgodnie z wymaganiami akademickimi. Zajęcia obejmują także przygotowanie do obrony pracy oraz prezentację uzyskanych rezultatów.</w:t>
            </w:r>
          </w:p>
        </w:tc>
      </w:tr>
      <w:tr w:rsidR="00AF3DE4" w:rsidRPr="001B2B26" w14:paraId="12ADAB5A" w14:textId="77777777" w:rsidTr="007D25DE">
        <w:trPr>
          <w:trHeight w:val="289"/>
        </w:trPr>
        <w:tc>
          <w:tcPr>
            <w:tcW w:w="1002" w:type="dxa"/>
            <w:noWrap/>
            <w:vAlign w:val="bottom"/>
          </w:tcPr>
          <w:p w14:paraId="362FF3BE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3131" w:type="dxa"/>
            <w:vAlign w:val="bottom"/>
            <w:hideMark/>
          </w:tcPr>
          <w:p w14:paraId="68A68A80" w14:textId="77777777" w:rsidR="00AF3DE4" w:rsidRPr="009D6DD3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Seminarium magisterskie 3</w:t>
            </w:r>
          </w:p>
        </w:tc>
        <w:tc>
          <w:tcPr>
            <w:tcW w:w="4231" w:type="dxa"/>
          </w:tcPr>
          <w:p w14:paraId="581C3F78" w14:textId="6CF52613" w:rsidR="00AF3DE4" w:rsidRPr="009D6DD3" w:rsidRDefault="00FE4EF0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E.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</w:t>
            </w:r>
          </w:p>
        </w:tc>
        <w:tc>
          <w:tcPr>
            <w:tcW w:w="7229" w:type="dxa"/>
          </w:tcPr>
          <w:p w14:paraId="4EBBB8CF" w14:textId="77777777" w:rsidR="00AF3DE4" w:rsidRPr="009D6DD3" w:rsidRDefault="00AF3DE4" w:rsidP="007D25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Treści związane z przygotowaniem pracy magisterskiej, w tym analiza literatury naukowej, metodologia badań oraz opracowanie wyników. Studenci doskonalą umiejętności krytycznej analizy danych, interpretacji wyników oraz tworzenia struktury pracy naukowej zgodnie z wymaganiami akademickimi. Zajęcia obejmują także przygotowanie do obrony pracy oraz prezentację uzyskanych rezultatów.</w:t>
            </w:r>
          </w:p>
        </w:tc>
      </w:tr>
      <w:tr w:rsidR="00AF3DE4" w:rsidRPr="001B2B26" w14:paraId="0F14FBDC" w14:textId="77777777" w:rsidTr="007D25DE">
        <w:trPr>
          <w:trHeight w:val="289"/>
        </w:trPr>
        <w:tc>
          <w:tcPr>
            <w:tcW w:w="1002" w:type="dxa"/>
            <w:noWrap/>
            <w:vAlign w:val="bottom"/>
          </w:tcPr>
          <w:p w14:paraId="2B93607B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3131" w:type="dxa"/>
            <w:vAlign w:val="bottom"/>
            <w:hideMark/>
          </w:tcPr>
          <w:p w14:paraId="4FE91EC8" w14:textId="77777777" w:rsidR="00AF3DE4" w:rsidRPr="009D6DD3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Praktyka z fizjoterapii klinicznej, fizykoterapii i masażu - praktyka semestralna</w:t>
            </w:r>
          </w:p>
        </w:tc>
        <w:tc>
          <w:tcPr>
            <w:tcW w:w="4231" w:type="dxa"/>
          </w:tcPr>
          <w:p w14:paraId="3D4EBF2A" w14:textId="2A89F249" w:rsidR="00AF3DE4" w:rsidRPr="009D6DD3" w:rsidRDefault="00FE4EF0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W4,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W5,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W8,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W9.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W10,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W15,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W16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,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W18,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U4,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U5,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U6,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U8,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U9,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U10,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U11,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U12,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U13,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U14,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U15,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U16,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U17,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F.</w:t>
            </w:r>
            <w:r w:rsidR="00AF3DE4"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U18</w:t>
            </w:r>
          </w:p>
        </w:tc>
        <w:tc>
          <w:tcPr>
            <w:tcW w:w="7229" w:type="dxa"/>
          </w:tcPr>
          <w:p w14:paraId="1108864D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  <w:t>Zapoznanie studenta z zasadami pracy obowiązującymi w danej placówce, praktyczne wykonywanie zabiegów fizykoterapeutycznych u osób z różnymi jednostkami chorobowymi; wdrożenie studenta w pracę zespołową; rozwijanie kompetencji społecznych</w:t>
            </w:r>
          </w:p>
        </w:tc>
      </w:tr>
      <w:tr w:rsidR="00AF3DE4" w:rsidRPr="001B2B26" w14:paraId="5B479EFB" w14:textId="77777777" w:rsidTr="007D25DE">
        <w:trPr>
          <w:trHeight w:val="289"/>
        </w:trPr>
        <w:tc>
          <w:tcPr>
            <w:tcW w:w="1002" w:type="dxa"/>
            <w:noWrap/>
            <w:vAlign w:val="bottom"/>
          </w:tcPr>
          <w:p w14:paraId="330EF021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vAlign w:val="bottom"/>
            <w:hideMark/>
          </w:tcPr>
          <w:p w14:paraId="5F1EE738" w14:textId="77777777" w:rsidR="00AF3DE4" w:rsidRPr="009D6DD3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3</w:t>
            </w:r>
          </w:p>
        </w:tc>
        <w:tc>
          <w:tcPr>
            <w:tcW w:w="4231" w:type="dxa"/>
          </w:tcPr>
          <w:p w14:paraId="3F994941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769C0A64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  Minimalna liczba studentów niezbędna do uruchomienia przedmiotu fakultatywnego to 24 osoby.</w:t>
            </w:r>
          </w:p>
        </w:tc>
      </w:tr>
      <w:tr w:rsidR="00AF3DE4" w:rsidRPr="001B2B26" w14:paraId="788C01B7" w14:textId="77777777" w:rsidTr="007D25DE">
        <w:trPr>
          <w:trHeight w:val="289"/>
        </w:trPr>
        <w:tc>
          <w:tcPr>
            <w:tcW w:w="1002" w:type="dxa"/>
            <w:noWrap/>
            <w:vAlign w:val="bottom"/>
          </w:tcPr>
          <w:p w14:paraId="65AAD860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vAlign w:val="bottom"/>
            <w:hideMark/>
          </w:tcPr>
          <w:p w14:paraId="663BC8DE" w14:textId="77777777" w:rsidR="00AF3DE4" w:rsidRPr="009D6DD3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4</w:t>
            </w:r>
          </w:p>
        </w:tc>
        <w:tc>
          <w:tcPr>
            <w:tcW w:w="4231" w:type="dxa"/>
          </w:tcPr>
          <w:p w14:paraId="1E95DF5E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76A6D025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. 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  Minimalna liczba studentów niezbędna do uruchomienia przedmiotu fakultatywnego to 24 osoby.</w:t>
            </w:r>
          </w:p>
        </w:tc>
      </w:tr>
      <w:tr w:rsidR="00AF3DE4" w:rsidRPr="001B2B26" w14:paraId="3A3B72B4" w14:textId="77777777" w:rsidTr="007D25DE">
        <w:trPr>
          <w:trHeight w:val="289"/>
        </w:trPr>
        <w:tc>
          <w:tcPr>
            <w:tcW w:w="1002" w:type="dxa"/>
            <w:noWrap/>
            <w:vAlign w:val="bottom"/>
          </w:tcPr>
          <w:p w14:paraId="2E2AC770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vAlign w:val="bottom"/>
            <w:hideMark/>
          </w:tcPr>
          <w:p w14:paraId="3A31D434" w14:textId="77777777" w:rsidR="00AF3DE4" w:rsidRPr="009D6DD3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5</w:t>
            </w:r>
          </w:p>
        </w:tc>
        <w:tc>
          <w:tcPr>
            <w:tcW w:w="4231" w:type="dxa"/>
          </w:tcPr>
          <w:p w14:paraId="24A6916E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2525E7D4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  Minimalna liczba studentów niezbędna do uruchomienia przedmiotu fakultatywnego to 24 osoby.</w:t>
            </w:r>
          </w:p>
        </w:tc>
      </w:tr>
      <w:tr w:rsidR="00AF3DE4" w:rsidRPr="001B2B26" w14:paraId="6A22A6A9" w14:textId="77777777" w:rsidTr="007D25DE">
        <w:trPr>
          <w:trHeight w:val="289"/>
        </w:trPr>
        <w:tc>
          <w:tcPr>
            <w:tcW w:w="1002" w:type="dxa"/>
            <w:noWrap/>
            <w:vAlign w:val="bottom"/>
          </w:tcPr>
          <w:p w14:paraId="15AC3032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vAlign w:val="bottom"/>
            <w:hideMark/>
          </w:tcPr>
          <w:p w14:paraId="09C1A89D" w14:textId="77777777" w:rsidR="00AF3DE4" w:rsidRPr="009D6DD3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6</w:t>
            </w:r>
          </w:p>
        </w:tc>
        <w:tc>
          <w:tcPr>
            <w:tcW w:w="4231" w:type="dxa"/>
          </w:tcPr>
          <w:p w14:paraId="656E3638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50230278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  Minimalna liczba studentów niezbędna do uruchomienia przedmiotu fakultatywnego to 24 osoby.</w:t>
            </w:r>
          </w:p>
        </w:tc>
      </w:tr>
      <w:tr w:rsidR="00AF3DE4" w:rsidRPr="001B2B26" w14:paraId="58F747C3" w14:textId="77777777" w:rsidTr="007D25DE">
        <w:trPr>
          <w:trHeight w:val="289"/>
        </w:trPr>
        <w:tc>
          <w:tcPr>
            <w:tcW w:w="1002" w:type="dxa"/>
            <w:noWrap/>
            <w:vAlign w:val="bottom"/>
          </w:tcPr>
          <w:p w14:paraId="4E607EE8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vAlign w:val="bottom"/>
            <w:hideMark/>
          </w:tcPr>
          <w:p w14:paraId="66F15821" w14:textId="77777777" w:rsidR="00AF3DE4" w:rsidRPr="009D6DD3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7</w:t>
            </w:r>
          </w:p>
        </w:tc>
        <w:tc>
          <w:tcPr>
            <w:tcW w:w="4231" w:type="dxa"/>
          </w:tcPr>
          <w:p w14:paraId="53CEDFA0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4265DDB5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bCs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  Minimalna liczba studentów niezbędna do uruchomienia przedmiotu fakultatywnego to 24 osoby.</w:t>
            </w:r>
          </w:p>
        </w:tc>
      </w:tr>
      <w:tr w:rsidR="00AF3DE4" w:rsidRPr="001B2B26" w14:paraId="2E0C4445" w14:textId="77777777" w:rsidTr="007D25DE">
        <w:trPr>
          <w:trHeight w:val="289"/>
        </w:trPr>
        <w:tc>
          <w:tcPr>
            <w:tcW w:w="1002" w:type="dxa"/>
            <w:noWrap/>
            <w:vAlign w:val="bottom"/>
          </w:tcPr>
          <w:p w14:paraId="2188E9F8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vAlign w:val="bottom"/>
            <w:hideMark/>
          </w:tcPr>
          <w:p w14:paraId="1C8498AD" w14:textId="77777777" w:rsidR="00AF3DE4" w:rsidRPr="009D6DD3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8</w:t>
            </w:r>
          </w:p>
        </w:tc>
        <w:tc>
          <w:tcPr>
            <w:tcW w:w="4231" w:type="dxa"/>
          </w:tcPr>
          <w:p w14:paraId="25E1E690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6656E140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  Minimalna liczba studentów niezbędna do uruchomienia przedmiotu fakultatywnego to 24 osoby.</w:t>
            </w:r>
          </w:p>
        </w:tc>
      </w:tr>
      <w:tr w:rsidR="00AF3DE4" w:rsidRPr="001B2B26" w14:paraId="515AE09A" w14:textId="77777777" w:rsidTr="007D25DE">
        <w:trPr>
          <w:trHeight w:val="289"/>
        </w:trPr>
        <w:tc>
          <w:tcPr>
            <w:tcW w:w="1002" w:type="dxa"/>
            <w:noWrap/>
            <w:vAlign w:val="bottom"/>
          </w:tcPr>
          <w:p w14:paraId="27A3D3C0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vAlign w:val="bottom"/>
            <w:hideMark/>
          </w:tcPr>
          <w:p w14:paraId="52FF2791" w14:textId="77777777" w:rsidR="00AF3DE4" w:rsidRPr="009D6DD3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9</w:t>
            </w:r>
          </w:p>
        </w:tc>
        <w:tc>
          <w:tcPr>
            <w:tcW w:w="4231" w:type="dxa"/>
          </w:tcPr>
          <w:p w14:paraId="219DD612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3F2A35B3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  Minimalna liczba studentów niezbędna do uruchomienia przedmiotu fakultatywnego to 24 osoby.</w:t>
            </w:r>
          </w:p>
        </w:tc>
      </w:tr>
      <w:tr w:rsidR="00AF3DE4" w:rsidRPr="001B2B26" w14:paraId="7168F116" w14:textId="77777777" w:rsidTr="007D25DE">
        <w:trPr>
          <w:trHeight w:val="289"/>
        </w:trPr>
        <w:tc>
          <w:tcPr>
            <w:tcW w:w="1002" w:type="dxa"/>
            <w:noWrap/>
            <w:vAlign w:val="bottom"/>
          </w:tcPr>
          <w:p w14:paraId="26676636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vAlign w:val="bottom"/>
            <w:hideMark/>
          </w:tcPr>
          <w:p w14:paraId="67C8FF87" w14:textId="77777777" w:rsidR="00AF3DE4" w:rsidRPr="009D6DD3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10</w:t>
            </w:r>
          </w:p>
        </w:tc>
        <w:tc>
          <w:tcPr>
            <w:tcW w:w="4231" w:type="dxa"/>
          </w:tcPr>
          <w:p w14:paraId="24FFDD0C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06CFEAA2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  Minimalna liczba studentów niezbędna do uruchomienia przedmiotu fakultatywnego to 24 osoby.</w:t>
            </w:r>
          </w:p>
        </w:tc>
      </w:tr>
      <w:tr w:rsidR="00AF3DE4" w:rsidRPr="001B2B26" w14:paraId="5E080ACD" w14:textId="77777777" w:rsidTr="007D25DE">
        <w:trPr>
          <w:trHeight w:val="289"/>
        </w:trPr>
        <w:tc>
          <w:tcPr>
            <w:tcW w:w="1002" w:type="dxa"/>
            <w:noWrap/>
            <w:vAlign w:val="bottom"/>
          </w:tcPr>
          <w:p w14:paraId="61F5C796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vAlign w:val="bottom"/>
            <w:hideMark/>
          </w:tcPr>
          <w:p w14:paraId="2CF6A33B" w14:textId="77777777" w:rsidR="00AF3DE4" w:rsidRPr="009D6DD3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11</w:t>
            </w:r>
          </w:p>
        </w:tc>
        <w:tc>
          <w:tcPr>
            <w:tcW w:w="4231" w:type="dxa"/>
          </w:tcPr>
          <w:p w14:paraId="0CE0CAD4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</w:p>
        </w:tc>
        <w:tc>
          <w:tcPr>
            <w:tcW w:w="7229" w:type="dxa"/>
          </w:tcPr>
          <w:p w14:paraId="26D1E9EE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  Minimalna liczba studentów niezbędna do uruchomienia przedmiotu fakultatywnego to 24 osoby.</w:t>
            </w:r>
          </w:p>
        </w:tc>
      </w:tr>
      <w:tr w:rsidR="00AF3DE4" w:rsidRPr="001B2B26" w14:paraId="4A8D324D" w14:textId="77777777" w:rsidTr="007D25DE">
        <w:trPr>
          <w:trHeight w:val="289"/>
        </w:trPr>
        <w:tc>
          <w:tcPr>
            <w:tcW w:w="1002" w:type="dxa"/>
            <w:noWrap/>
            <w:vAlign w:val="bottom"/>
          </w:tcPr>
          <w:p w14:paraId="75935547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G</w:t>
            </w:r>
          </w:p>
        </w:tc>
        <w:tc>
          <w:tcPr>
            <w:tcW w:w="3131" w:type="dxa"/>
            <w:vAlign w:val="bottom"/>
          </w:tcPr>
          <w:p w14:paraId="303B79D5" w14:textId="77777777" w:rsidR="00AF3DE4" w:rsidRPr="009D6DD3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9D6DD3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Przedmiot fakultatywny 12</w:t>
            </w:r>
          </w:p>
        </w:tc>
        <w:tc>
          <w:tcPr>
            <w:tcW w:w="4231" w:type="dxa"/>
          </w:tcPr>
          <w:p w14:paraId="74BDAFBA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bookmarkStart w:id="2" w:name="_Hlk190090432"/>
            <w:r w:rsidRPr="009D6DD3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Efekty uczenia się będą stanowiły uzupełnienie dla efektów w kategorii wiedzy, umiejętności i kompetencji społecznych w obszarze dziedziny nauk medycznych i nauk o zdrowiu, w dyscyplinie nauki o zdrowiu i nauki medyczne</w:t>
            </w:r>
            <w:bookmarkEnd w:id="2"/>
          </w:p>
        </w:tc>
        <w:tc>
          <w:tcPr>
            <w:tcW w:w="7229" w:type="dxa"/>
          </w:tcPr>
          <w:p w14:paraId="2C0B5A1F" w14:textId="77777777" w:rsidR="00AF3DE4" w:rsidRPr="009D6DD3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bookmarkStart w:id="3" w:name="_Hlk190090446"/>
            <w:r w:rsidRPr="009D6DD3">
              <w:rPr>
                <w:rFonts w:asciiTheme="minorHAnsi" w:hAnsiTheme="minorHAnsi" w:cstheme="minorHAnsi"/>
                <w:color w:val="2C363A"/>
                <w:sz w:val="20"/>
                <w:szCs w:val="20"/>
                <w:shd w:val="clear" w:color="auto" w:fill="FFFFFF"/>
              </w:rPr>
              <w:t>Treści programowe będą obejmowały zagadnienia związane z nowoczesnymi metodami diagnostycznymi, technologiami oraz innymi specjalistycznymi zagadnieniami.  W ramach zajęć zostaną poruszone zagadnienia związane z komunikacją z personelem medycznym, pacjentem, klientem w sytuacjach zawodowych, adaptacją do zmieniających się technologii i wymagań rynku pracy, kształtowaniem postawy.  Treści odniosą się do aktualnych osiągnięć naukowych i technologicznych oraz bieżących potrzeb rynku pracy. Informacje o katalogu przedmiotów zatwierdzonych i uruchomionych przez Dziekana na dany rok akademicki będą przekazywane studentom za pośrednictwem strony internetowej Wydziału.  Minimalna liczba studentów niezbędna do uruchomienia przedmiotu fakultatywnego to 24 osoby.</w:t>
            </w:r>
            <w:bookmarkEnd w:id="3"/>
          </w:p>
        </w:tc>
      </w:tr>
      <w:tr w:rsidR="00AF3DE4" w:rsidRPr="001B2B26" w14:paraId="1231B0A8" w14:textId="77777777" w:rsidTr="007D25DE">
        <w:trPr>
          <w:trHeight w:val="289"/>
        </w:trPr>
        <w:tc>
          <w:tcPr>
            <w:tcW w:w="1002" w:type="dxa"/>
            <w:noWrap/>
            <w:vAlign w:val="bottom"/>
          </w:tcPr>
          <w:p w14:paraId="25CF820D" w14:textId="77777777" w:rsidR="00AF3DE4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131" w:type="dxa"/>
            <w:vAlign w:val="bottom"/>
          </w:tcPr>
          <w:p w14:paraId="24BCEA8A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4231" w:type="dxa"/>
          </w:tcPr>
          <w:p w14:paraId="7E7E8459" w14:textId="77777777" w:rsidR="00AF3DE4" w:rsidRPr="001B2B26" w:rsidRDefault="00AF3DE4" w:rsidP="007D25DE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7229" w:type="dxa"/>
          </w:tcPr>
          <w:p w14:paraId="56A850D4" w14:textId="77777777" w:rsidR="00AF3DE4" w:rsidRPr="001B2B26" w:rsidRDefault="00AF3DE4" w:rsidP="007D25DE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</w:tbl>
    <w:p w14:paraId="5FED7333" w14:textId="77777777" w:rsidR="00AF3DE4" w:rsidRDefault="00AF3DE4" w:rsidP="00AF3DE4">
      <w:pPr>
        <w:rPr>
          <w:rFonts w:asciiTheme="minorHAnsi" w:hAnsiTheme="minorHAnsi" w:cstheme="minorHAnsi"/>
          <w:sz w:val="20"/>
          <w:szCs w:val="20"/>
        </w:rPr>
      </w:pPr>
    </w:p>
    <w:p w14:paraId="336942BF" w14:textId="77777777" w:rsidR="00AF3DE4" w:rsidRPr="007C7FCB" w:rsidRDefault="00AF3DE4" w:rsidP="00AF3DE4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*tabelę należy powielić tyle razy ile jest lat w danym cyklu kształcenia</w:t>
      </w:r>
    </w:p>
    <w:p w14:paraId="4439E567" w14:textId="4F90AD28" w:rsidR="00340EB8" w:rsidRPr="007D25DE" w:rsidRDefault="00AF3DE4" w:rsidP="007D25DE">
      <w:pPr>
        <w:rPr>
          <w:rFonts w:asciiTheme="minorHAnsi" w:hAnsiTheme="minorHAnsi" w:cstheme="minorHAnsi"/>
          <w:sz w:val="20"/>
          <w:szCs w:val="20"/>
        </w:rPr>
      </w:pPr>
      <w:r w:rsidRPr="007C7FCB">
        <w:rPr>
          <w:rFonts w:asciiTheme="minorHAnsi" w:hAnsiTheme="minorHAnsi" w:cstheme="minorHAnsi"/>
          <w:sz w:val="20"/>
          <w:szCs w:val="20"/>
        </w:rPr>
        <w:t>**w przypadku kierunków regulowanych</w:t>
      </w:r>
      <w:r>
        <w:rPr>
          <w:rFonts w:asciiTheme="minorHAnsi" w:hAnsiTheme="minorHAnsi" w:cstheme="minorHAnsi"/>
          <w:sz w:val="20"/>
          <w:szCs w:val="20"/>
        </w:rPr>
        <w:t xml:space="preserve"> standardami kształcenia należy</w:t>
      </w:r>
      <w:r w:rsidRPr="007C7FCB">
        <w:rPr>
          <w:rFonts w:asciiTheme="minorHAnsi" w:hAnsiTheme="minorHAnsi" w:cstheme="minorHAnsi"/>
          <w:sz w:val="20"/>
          <w:szCs w:val="20"/>
        </w:rPr>
        <w:t xml:space="preserve"> wpisać symbol grupy zajęć, do jakiej należy dany przedmiot, tzw. ”kod grupy”</w:t>
      </w:r>
    </w:p>
    <w:p w14:paraId="6D55FD9F" w14:textId="77777777" w:rsidR="00340EB8" w:rsidRDefault="00340EB8" w:rsidP="00E26C24">
      <w:pPr>
        <w:jc w:val="center"/>
        <w:rPr>
          <w:b/>
          <w:bCs/>
          <w:sz w:val="24"/>
          <w:szCs w:val="24"/>
        </w:rPr>
      </w:pPr>
    </w:p>
    <w:p w14:paraId="4C4EA54F" w14:textId="4192CEB2" w:rsidR="00EC17D2" w:rsidRDefault="00CC5046" w:rsidP="00CB39A6">
      <w:pPr>
        <w:contextualSpacing/>
        <w:rPr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Część D. Katalog efektów uczenia się</w:t>
      </w:r>
    </w:p>
    <w:p w14:paraId="6C66E6E5" w14:textId="42B4DB93" w:rsidR="00120584" w:rsidRDefault="00120584" w:rsidP="00BC1CA0">
      <w:pPr>
        <w:rPr>
          <w:rFonts w:ascii="Times New Roman" w:hAnsi="Times New Roman"/>
          <w:b/>
          <w:sz w:val="24"/>
          <w:szCs w:val="24"/>
        </w:rPr>
      </w:pPr>
    </w:p>
    <w:tbl>
      <w:tblPr>
        <w:tblW w:w="500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9"/>
        <w:gridCol w:w="11812"/>
        <w:gridCol w:w="1988"/>
      </w:tblGrid>
      <w:tr w:rsidR="0030511E" w:rsidRPr="0030511E" w14:paraId="5A9C3E17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4BC3DC1A" w14:textId="34CC5A25" w:rsidR="0030511E" w:rsidRPr="0030511E" w:rsidRDefault="00EC17D2" w:rsidP="00AD63D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Sz</w:t>
            </w:r>
            <w:r w:rsidR="00CA39E0">
              <w:rPr>
                <w:rFonts w:ascii="Times New Roman" w:hAnsi="Times New Roman"/>
                <w:color w:val="000000"/>
              </w:rPr>
              <w:t>czegółowy numer efektu uczenia się</w:t>
            </w:r>
            <w:r w:rsidR="0030511E" w:rsidRPr="0030511E">
              <w:rPr>
                <w:rStyle w:val="Odwoanieprzypisudolnego"/>
                <w:rFonts w:ascii="Times New Roman" w:hAnsi="Times New Roman"/>
                <w:color w:val="000000"/>
              </w:rPr>
              <w:footnoteReference w:id="1"/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33DFB7E0" w14:textId="77777777" w:rsidR="0030511E" w:rsidRPr="0030511E" w:rsidRDefault="0030511E" w:rsidP="00AD63D2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0511E">
              <w:rPr>
                <w:rFonts w:ascii="Times New Roman" w:hAnsi="Times New Roman"/>
                <w:b/>
                <w:color w:val="000000"/>
              </w:rPr>
              <w:t>Efekty uczenia się</w:t>
            </w:r>
            <w:r w:rsidRPr="0030511E">
              <w:rPr>
                <w:rStyle w:val="Odwoanieprzypisudolnego"/>
                <w:rFonts w:ascii="Times New Roman" w:hAnsi="Times New Roman"/>
                <w:b/>
                <w:color w:val="000000"/>
              </w:rPr>
              <w:footnoteReference w:id="2"/>
            </w:r>
          </w:p>
          <w:p w14:paraId="289DCB77" w14:textId="69DC2B49" w:rsidR="0030511E" w:rsidRPr="0030511E" w:rsidRDefault="00680A95" w:rsidP="00CA39E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</w:t>
            </w:r>
            <w:r w:rsidR="0030511E" w:rsidRPr="0030511E">
              <w:rPr>
                <w:rFonts w:ascii="Times New Roman" w:hAnsi="Times New Roman"/>
                <w:color w:val="000000"/>
              </w:rPr>
              <w:t>o ukończeniu studiów absolwent: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62391FD6" w14:textId="77777777" w:rsidR="00CA39E0" w:rsidRDefault="00CA39E0" w:rsidP="00AD63D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14:paraId="48936BD2" w14:textId="508C8F5D" w:rsidR="0030511E" w:rsidRPr="0030511E" w:rsidRDefault="00CA39E0" w:rsidP="00AD63D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PRK</w:t>
            </w:r>
            <w:r>
              <w:rPr>
                <w:rStyle w:val="Odwoanieprzypisudolnego"/>
                <w:rFonts w:ascii="Times New Roman" w:hAnsi="Times New Roman"/>
                <w:color w:val="000000"/>
              </w:rPr>
              <w:footnoteReference w:id="3"/>
            </w:r>
          </w:p>
        </w:tc>
      </w:tr>
      <w:tr w:rsidR="0030511E" w:rsidRPr="0030511E" w14:paraId="1CF10BDF" w14:textId="77777777" w:rsidTr="00E4241E">
        <w:tc>
          <w:tcPr>
            <w:tcW w:w="4998" w:type="pct"/>
            <w:gridSpan w:val="3"/>
            <w:shd w:val="pct10" w:color="auto" w:fill="auto"/>
          </w:tcPr>
          <w:p w14:paraId="3706DA4A" w14:textId="168F70A5" w:rsidR="0030511E" w:rsidRPr="0030511E" w:rsidRDefault="0030511E" w:rsidP="00AD63D2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0511E">
              <w:rPr>
                <w:rFonts w:ascii="Times New Roman" w:hAnsi="Times New Roman"/>
                <w:b/>
                <w:color w:val="000000"/>
              </w:rPr>
              <w:t>WIEDZA</w:t>
            </w:r>
            <w:r w:rsidR="00CA39E0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CA39E0" w:rsidRPr="00CA39E0">
              <w:rPr>
                <w:rFonts w:ascii="Times New Roman" w:hAnsi="Times New Roman"/>
                <w:color w:val="000000"/>
              </w:rPr>
              <w:t>(zna i rozumie)</w:t>
            </w:r>
          </w:p>
        </w:tc>
      </w:tr>
      <w:tr w:rsidR="003B66C7" w:rsidRPr="0030511E" w14:paraId="6C297F30" w14:textId="77777777" w:rsidTr="00E4241E">
        <w:tc>
          <w:tcPr>
            <w:tcW w:w="681" w:type="pct"/>
          </w:tcPr>
          <w:p w14:paraId="66612C52" w14:textId="2101F5C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A.W1</w:t>
            </w:r>
          </w:p>
        </w:tc>
        <w:tc>
          <w:tcPr>
            <w:tcW w:w="3696" w:type="pct"/>
          </w:tcPr>
          <w:p w14:paraId="38EE3C7A" w14:textId="118A7A7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budowę anatomiczną poszczególnych układów organizmu ludzkiego i podstawowe zależności pomiędzy ich budową i funkcją w warunkach zdrowia i choroby, a w szczególności układu narządów ruchu;</w:t>
            </w:r>
          </w:p>
        </w:tc>
        <w:tc>
          <w:tcPr>
            <w:tcW w:w="622" w:type="pct"/>
          </w:tcPr>
          <w:p w14:paraId="2692E35F" w14:textId="65FD816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B7691E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77E75452" w14:textId="77777777" w:rsidTr="00E4241E">
        <w:tc>
          <w:tcPr>
            <w:tcW w:w="681" w:type="pct"/>
          </w:tcPr>
          <w:p w14:paraId="0F013FD0" w14:textId="11E202C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A.W2</w:t>
            </w:r>
          </w:p>
        </w:tc>
        <w:tc>
          <w:tcPr>
            <w:tcW w:w="3696" w:type="pct"/>
          </w:tcPr>
          <w:p w14:paraId="3DF9CD47" w14:textId="4711FDD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rodzaje metod obrazowania, zasady ich przeprowadzania i ich wartość diagnostyczną (zdjęcie RTG, ultrasonografia, tomografia komputerowa, rezonans magnetyczny);</w:t>
            </w:r>
          </w:p>
        </w:tc>
        <w:tc>
          <w:tcPr>
            <w:tcW w:w="622" w:type="pct"/>
          </w:tcPr>
          <w:p w14:paraId="3344F7E8" w14:textId="48A27F3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B7691E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68C691A2" w14:textId="77777777" w:rsidTr="00E4241E">
        <w:tc>
          <w:tcPr>
            <w:tcW w:w="681" w:type="pct"/>
          </w:tcPr>
          <w:p w14:paraId="009AD437" w14:textId="3E5F906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A.W3</w:t>
            </w:r>
          </w:p>
        </w:tc>
        <w:tc>
          <w:tcPr>
            <w:tcW w:w="3696" w:type="pct"/>
          </w:tcPr>
          <w:p w14:paraId="4ECBF05C" w14:textId="572DEA9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mianownictwo anatomiczne niezbędne do opisu stanu zdrowia;</w:t>
            </w:r>
          </w:p>
        </w:tc>
        <w:tc>
          <w:tcPr>
            <w:tcW w:w="622" w:type="pct"/>
          </w:tcPr>
          <w:p w14:paraId="00D0E3FA" w14:textId="06A3527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B7691E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03A906E6" w14:textId="77777777" w:rsidTr="00E4241E">
        <w:tc>
          <w:tcPr>
            <w:tcW w:w="681" w:type="pct"/>
          </w:tcPr>
          <w:p w14:paraId="24CDED50" w14:textId="07376BF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A.W4</w:t>
            </w:r>
          </w:p>
        </w:tc>
        <w:tc>
          <w:tcPr>
            <w:tcW w:w="3696" w:type="pct"/>
          </w:tcPr>
          <w:p w14:paraId="0B15E5DD" w14:textId="697C669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podstawowe właściwości fizyczne, budowę i funkcje komórek i tkanek organizmu człowieka;</w:t>
            </w:r>
          </w:p>
        </w:tc>
        <w:tc>
          <w:tcPr>
            <w:tcW w:w="622" w:type="pct"/>
          </w:tcPr>
          <w:p w14:paraId="622013EB" w14:textId="6D3CC65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B7691E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5E09911B" w14:textId="77777777" w:rsidTr="00E4241E">
        <w:tc>
          <w:tcPr>
            <w:tcW w:w="681" w:type="pct"/>
          </w:tcPr>
          <w:p w14:paraId="067A67F2" w14:textId="5859A89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A.W5</w:t>
            </w:r>
          </w:p>
        </w:tc>
        <w:tc>
          <w:tcPr>
            <w:tcW w:w="3696" w:type="pct"/>
          </w:tcPr>
          <w:p w14:paraId="20F25FD8" w14:textId="23B91D9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rozwój embrionalny, organogenezę oraz etapy rozwoju zarodkowego i płciowego człowieka;</w:t>
            </w:r>
          </w:p>
        </w:tc>
        <w:tc>
          <w:tcPr>
            <w:tcW w:w="622" w:type="pct"/>
          </w:tcPr>
          <w:p w14:paraId="0D53AC67" w14:textId="0F85B3C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B7691E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48A25EC2" w14:textId="77777777" w:rsidTr="00E4241E">
        <w:tc>
          <w:tcPr>
            <w:tcW w:w="681" w:type="pct"/>
          </w:tcPr>
          <w:p w14:paraId="3010A0A9" w14:textId="655A47F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A.W6</w:t>
            </w:r>
          </w:p>
        </w:tc>
        <w:tc>
          <w:tcPr>
            <w:tcW w:w="3696" w:type="pct"/>
          </w:tcPr>
          <w:p w14:paraId="08F043CC" w14:textId="4228D01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podstawowe mechanizmy procesów zachodzących w organizmie człowieka w okresie od dzieciństwa przez dojrzałość do starości;</w:t>
            </w:r>
          </w:p>
        </w:tc>
        <w:tc>
          <w:tcPr>
            <w:tcW w:w="622" w:type="pct"/>
          </w:tcPr>
          <w:p w14:paraId="046598C5" w14:textId="341C240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B7691E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2600BFA5" w14:textId="77777777" w:rsidTr="00E4241E">
        <w:tc>
          <w:tcPr>
            <w:tcW w:w="681" w:type="pct"/>
          </w:tcPr>
          <w:p w14:paraId="181A243A" w14:textId="5FD1CFC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A.W7</w:t>
            </w:r>
          </w:p>
        </w:tc>
        <w:tc>
          <w:tcPr>
            <w:tcW w:w="3696" w:type="pct"/>
          </w:tcPr>
          <w:p w14:paraId="3DEC8030" w14:textId="06196D2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podstawowe procesy metaboliczne zachodzące na poziomie komórkowym, narządowym i ustrojowym, w tym zjawiska regulacji hormonalnej, reprodukcji i procesów starzenia się oraz ich zmian pod wpływem wysiłku fizycznego lub w efekcie niektórych chorób;</w:t>
            </w:r>
          </w:p>
        </w:tc>
        <w:tc>
          <w:tcPr>
            <w:tcW w:w="622" w:type="pct"/>
          </w:tcPr>
          <w:p w14:paraId="34FE9757" w14:textId="698AD23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B7691E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14DD1DAD" w14:textId="77777777" w:rsidTr="00E4241E">
        <w:tc>
          <w:tcPr>
            <w:tcW w:w="681" w:type="pct"/>
          </w:tcPr>
          <w:p w14:paraId="05C4EB05" w14:textId="3C5A159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A.W8</w:t>
            </w:r>
          </w:p>
        </w:tc>
        <w:tc>
          <w:tcPr>
            <w:tcW w:w="3696" w:type="pct"/>
          </w:tcPr>
          <w:p w14:paraId="6E78DCA1" w14:textId="2A399D1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podstawy funkcjonowania poszczególnych układów organizmu człowieka oraz narządów ruchu i narządów zmysłu;</w:t>
            </w:r>
          </w:p>
        </w:tc>
        <w:tc>
          <w:tcPr>
            <w:tcW w:w="622" w:type="pct"/>
          </w:tcPr>
          <w:p w14:paraId="2DB50713" w14:textId="627AF7CD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B7691E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7EA32DF6" w14:textId="77777777" w:rsidTr="00E4241E">
        <w:tc>
          <w:tcPr>
            <w:tcW w:w="681" w:type="pct"/>
          </w:tcPr>
          <w:p w14:paraId="01C82B0D" w14:textId="5826293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A.W9</w:t>
            </w:r>
          </w:p>
        </w:tc>
        <w:tc>
          <w:tcPr>
            <w:tcW w:w="3696" w:type="pct"/>
          </w:tcPr>
          <w:p w14:paraId="772843D9" w14:textId="47A7352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kinezjologiczne mechanizmy kontroli ruchu i regulacji procesów metabolicznych zachodzących w organizmie człowieka oraz fizjologię wysiłku fizycznego;</w:t>
            </w:r>
          </w:p>
        </w:tc>
        <w:tc>
          <w:tcPr>
            <w:tcW w:w="622" w:type="pct"/>
          </w:tcPr>
          <w:p w14:paraId="5EBFC987" w14:textId="0A642E0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B7691E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4D14A8E1" w14:textId="77777777" w:rsidTr="00E4241E">
        <w:tc>
          <w:tcPr>
            <w:tcW w:w="681" w:type="pct"/>
          </w:tcPr>
          <w:p w14:paraId="5527221D" w14:textId="5E7CF5F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A.W10</w:t>
            </w:r>
          </w:p>
        </w:tc>
        <w:tc>
          <w:tcPr>
            <w:tcW w:w="3696" w:type="pct"/>
          </w:tcPr>
          <w:p w14:paraId="5954942A" w14:textId="275396A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metody oceny czynności poszczególnych narządów i układów oraz możliwości ich wykorzystania do oceny stanu funkcjonalnego pacjenta w różnych obszarach klinicznych;</w:t>
            </w:r>
          </w:p>
        </w:tc>
        <w:tc>
          <w:tcPr>
            <w:tcW w:w="622" w:type="pct"/>
          </w:tcPr>
          <w:p w14:paraId="1CC50319" w14:textId="3FDA9ED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B7691E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500292A1" w14:textId="77777777" w:rsidTr="00E4241E">
        <w:tc>
          <w:tcPr>
            <w:tcW w:w="681" w:type="pct"/>
          </w:tcPr>
          <w:p w14:paraId="6EFFE6C0" w14:textId="410BBC0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A.W11</w:t>
            </w:r>
          </w:p>
        </w:tc>
        <w:tc>
          <w:tcPr>
            <w:tcW w:w="3696" w:type="pct"/>
          </w:tcPr>
          <w:p w14:paraId="6A444976" w14:textId="3EE0F1F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A3C11">
              <w:rPr>
                <w:spacing w:val="-4"/>
              </w:rPr>
              <w:t>mechanizm działania środków farmakologicznych stosowanych w ramach różnych chorób i układów człowieka, zasady ich podawania oraz ograniczenia i działania uboczne, a także wpływ tych środków na sprawność pacjenta ze względu na konieczność jego uwzględnienia w planowaniu fizjoterapii;</w:t>
            </w:r>
          </w:p>
        </w:tc>
        <w:tc>
          <w:tcPr>
            <w:tcW w:w="622" w:type="pct"/>
          </w:tcPr>
          <w:p w14:paraId="58C31B7E" w14:textId="7AE4FE1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B7691E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1786A85C" w14:textId="77777777" w:rsidTr="00E4241E">
        <w:tc>
          <w:tcPr>
            <w:tcW w:w="681" w:type="pct"/>
          </w:tcPr>
          <w:p w14:paraId="0DC00CDF" w14:textId="3DF4E6DD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A.W12</w:t>
            </w:r>
          </w:p>
        </w:tc>
        <w:tc>
          <w:tcPr>
            <w:tcW w:w="3696" w:type="pct"/>
          </w:tcPr>
          <w:p w14:paraId="1BBA8D72" w14:textId="622ACE8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zewnętrzne czynniki fizyczne i ich wpływ na organizm człowieka;</w:t>
            </w:r>
          </w:p>
        </w:tc>
        <w:tc>
          <w:tcPr>
            <w:tcW w:w="622" w:type="pct"/>
          </w:tcPr>
          <w:p w14:paraId="5ED11E5C" w14:textId="5AEA887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B7691E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47017588" w14:textId="77777777" w:rsidTr="00E4241E">
        <w:tc>
          <w:tcPr>
            <w:tcW w:w="681" w:type="pct"/>
          </w:tcPr>
          <w:p w14:paraId="23F58B58" w14:textId="7281959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A.W13</w:t>
            </w:r>
          </w:p>
        </w:tc>
        <w:tc>
          <w:tcPr>
            <w:tcW w:w="3696" w:type="pct"/>
          </w:tcPr>
          <w:p w14:paraId="1DEF721B" w14:textId="3D06440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biomechaniczne zasady statyki ciała oraz czynności ruchowych człowieka zdrowego i chorego;</w:t>
            </w:r>
          </w:p>
        </w:tc>
        <w:tc>
          <w:tcPr>
            <w:tcW w:w="622" w:type="pct"/>
          </w:tcPr>
          <w:p w14:paraId="05F94610" w14:textId="7E24311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115B25AA" w14:textId="77777777" w:rsidTr="00E4241E">
        <w:tc>
          <w:tcPr>
            <w:tcW w:w="681" w:type="pct"/>
          </w:tcPr>
          <w:p w14:paraId="1E06B235" w14:textId="4D7C206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A.W14</w:t>
            </w:r>
          </w:p>
        </w:tc>
        <w:tc>
          <w:tcPr>
            <w:tcW w:w="3696" w:type="pct"/>
          </w:tcPr>
          <w:p w14:paraId="01EF5FE4" w14:textId="5D83C52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zasady ergonomii codziennych czynności człowieka oraz czynności związanych z wykonywaniem zawodu, ze szczególnym uwzględnieniem ergonomii pracy fizjoterapeuty;</w:t>
            </w:r>
          </w:p>
        </w:tc>
        <w:tc>
          <w:tcPr>
            <w:tcW w:w="622" w:type="pct"/>
          </w:tcPr>
          <w:p w14:paraId="573E6FFD" w14:textId="6B96D48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456799FF" w14:textId="77777777" w:rsidTr="00E4241E">
        <w:tc>
          <w:tcPr>
            <w:tcW w:w="681" w:type="pct"/>
          </w:tcPr>
          <w:p w14:paraId="70C0B2B0" w14:textId="146346F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A.W15</w:t>
            </w:r>
          </w:p>
        </w:tc>
        <w:tc>
          <w:tcPr>
            <w:tcW w:w="3696" w:type="pct"/>
          </w:tcPr>
          <w:p w14:paraId="2B93F22A" w14:textId="65C09B9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zasady kontroli motorycznej oraz teorie i koncepcje procesu sterowania i regulacji czynności ruchowej;</w:t>
            </w:r>
          </w:p>
        </w:tc>
        <w:tc>
          <w:tcPr>
            <w:tcW w:w="622" w:type="pct"/>
          </w:tcPr>
          <w:p w14:paraId="65BE0235" w14:textId="3AB8CE8D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18AF573E" w14:textId="77777777" w:rsidTr="00E4241E">
        <w:tc>
          <w:tcPr>
            <w:tcW w:w="681" w:type="pct"/>
          </w:tcPr>
          <w:p w14:paraId="328BB74F" w14:textId="5ED8D9C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A.W16</w:t>
            </w:r>
          </w:p>
        </w:tc>
        <w:tc>
          <w:tcPr>
            <w:tcW w:w="3696" w:type="pct"/>
          </w:tcPr>
          <w:p w14:paraId="35042C37" w14:textId="5BCBF22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podstawy uczenia się kontroli postawy i ruchu oraz nauczania czynności ruchowych;</w:t>
            </w:r>
          </w:p>
        </w:tc>
        <w:tc>
          <w:tcPr>
            <w:tcW w:w="622" w:type="pct"/>
          </w:tcPr>
          <w:p w14:paraId="7C20FDA3" w14:textId="23417DC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2DA0CA98" w14:textId="77777777" w:rsidTr="00E4241E">
        <w:tc>
          <w:tcPr>
            <w:tcW w:w="681" w:type="pct"/>
          </w:tcPr>
          <w:p w14:paraId="19B2B746" w14:textId="2282287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A.W17</w:t>
            </w:r>
          </w:p>
        </w:tc>
        <w:tc>
          <w:tcPr>
            <w:tcW w:w="3696" w:type="pct"/>
          </w:tcPr>
          <w:p w14:paraId="782DB26C" w14:textId="6CF8A6C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mechanizmy rozwoju zaburzeń czynnościowych oraz patofizjologiczne podłoże rozwoju chorób;</w:t>
            </w:r>
          </w:p>
        </w:tc>
        <w:tc>
          <w:tcPr>
            <w:tcW w:w="622" w:type="pct"/>
          </w:tcPr>
          <w:p w14:paraId="0C22C9B5" w14:textId="5CD391F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0E2B76DD" w14:textId="77777777" w:rsidTr="00E4241E">
        <w:tc>
          <w:tcPr>
            <w:tcW w:w="681" w:type="pct"/>
          </w:tcPr>
          <w:p w14:paraId="0C88F8A5" w14:textId="3B9384E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A.W18</w:t>
            </w:r>
          </w:p>
        </w:tc>
        <w:tc>
          <w:tcPr>
            <w:tcW w:w="3696" w:type="pct"/>
          </w:tcPr>
          <w:p w14:paraId="7DB79A18" w14:textId="61DD933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metody ogólnej oceny stanu zdrowia oraz objawy podstawowych zaburzeń i zmian chorobowych;</w:t>
            </w:r>
          </w:p>
        </w:tc>
        <w:tc>
          <w:tcPr>
            <w:tcW w:w="622" w:type="pct"/>
          </w:tcPr>
          <w:p w14:paraId="079F87DA" w14:textId="0A00B3D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635DD910" w14:textId="77777777" w:rsidTr="00E4241E">
        <w:tc>
          <w:tcPr>
            <w:tcW w:w="681" w:type="pct"/>
          </w:tcPr>
          <w:p w14:paraId="347BA665" w14:textId="57FF310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A.W19</w:t>
            </w:r>
          </w:p>
        </w:tc>
        <w:tc>
          <w:tcPr>
            <w:tcW w:w="3696" w:type="pct"/>
          </w:tcPr>
          <w:p w14:paraId="06AB4DAE" w14:textId="62221BC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metody oceny podstawowych funkcji życiowych człowieka w stanie zagrożenia zdrowia lub życia;</w:t>
            </w:r>
          </w:p>
        </w:tc>
        <w:tc>
          <w:tcPr>
            <w:tcW w:w="622" w:type="pct"/>
          </w:tcPr>
          <w:p w14:paraId="74CFCFA5" w14:textId="2196994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4C77A637" w14:textId="77777777" w:rsidTr="00E4241E">
        <w:tc>
          <w:tcPr>
            <w:tcW w:w="681" w:type="pct"/>
          </w:tcPr>
          <w:p w14:paraId="225D18DA" w14:textId="298324E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A.W20</w:t>
            </w:r>
          </w:p>
        </w:tc>
        <w:tc>
          <w:tcPr>
            <w:tcW w:w="3696" w:type="pct"/>
          </w:tcPr>
          <w:p w14:paraId="688F1518" w14:textId="053B04E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uwarunkowania genetyczne rozwoju chorób w populacji ludzkiej;</w:t>
            </w:r>
          </w:p>
        </w:tc>
        <w:tc>
          <w:tcPr>
            <w:tcW w:w="622" w:type="pct"/>
          </w:tcPr>
          <w:p w14:paraId="542938DF" w14:textId="5E7AB56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440BCBCB" w14:textId="77777777" w:rsidTr="00E4241E">
        <w:tc>
          <w:tcPr>
            <w:tcW w:w="681" w:type="pct"/>
          </w:tcPr>
          <w:p w14:paraId="4B68DCD8" w14:textId="248D9A3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A.W21</w:t>
            </w:r>
          </w:p>
        </w:tc>
        <w:tc>
          <w:tcPr>
            <w:tcW w:w="3696" w:type="pct"/>
          </w:tcPr>
          <w:p w14:paraId="10ED2463" w14:textId="53C5CF1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genetyczne i związane z fenotypem uwarunkowania umiejętności ruchowych;</w:t>
            </w:r>
          </w:p>
        </w:tc>
        <w:tc>
          <w:tcPr>
            <w:tcW w:w="622" w:type="pct"/>
          </w:tcPr>
          <w:p w14:paraId="74999C3D" w14:textId="5AF6F22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53342498" w14:textId="77777777" w:rsidTr="00E4241E">
        <w:tc>
          <w:tcPr>
            <w:tcW w:w="681" w:type="pct"/>
          </w:tcPr>
          <w:p w14:paraId="1395F980" w14:textId="4EB49FC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B.W1</w:t>
            </w:r>
          </w:p>
        </w:tc>
        <w:tc>
          <w:tcPr>
            <w:tcW w:w="3696" w:type="pct"/>
          </w:tcPr>
          <w:p w14:paraId="7B91534D" w14:textId="1C388BE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psychologiczne i socjologiczne uwarunkowania funkcjonowania jednostki w społeczeństwie;</w:t>
            </w:r>
          </w:p>
        </w:tc>
        <w:tc>
          <w:tcPr>
            <w:tcW w:w="622" w:type="pct"/>
          </w:tcPr>
          <w:p w14:paraId="1135ACD5" w14:textId="720F32F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3339B69C" w14:textId="77777777" w:rsidTr="00E4241E">
        <w:tc>
          <w:tcPr>
            <w:tcW w:w="681" w:type="pct"/>
          </w:tcPr>
          <w:p w14:paraId="126CC46C" w14:textId="4C2381C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B.W2</w:t>
            </w:r>
          </w:p>
        </w:tc>
        <w:tc>
          <w:tcPr>
            <w:tcW w:w="3696" w:type="pct"/>
          </w:tcPr>
          <w:p w14:paraId="71B8179B" w14:textId="7FBB25D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psychologiczne i społeczne aspekty postaw i działań pomocowych;</w:t>
            </w:r>
          </w:p>
        </w:tc>
        <w:tc>
          <w:tcPr>
            <w:tcW w:w="622" w:type="pct"/>
          </w:tcPr>
          <w:p w14:paraId="3E6E943D" w14:textId="0FEC445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0009D09D" w14:textId="77777777" w:rsidTr="00E4241E">
        <w:tc>
          <w:tcPr>
            <w:tcW w:w="681" w:type="pct"/>
          </w:tcPr>
          <w:p w14:paraId="481F5F54" w14:textId="7606D27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B.W3</w:t>
            </w:r>
          </w:p>
        </w:tc>
        <w:tc>
          <w:tcPr>
            <w:tcW w:w="3696" w:type="pct"/>
          </w:tcPr>
          <w:p w14:paraId="7698FF7D" w14:textId="5190AAD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modele komunikowania się w opiece zdrowotnej, podstawowe umiejętności komunikowania się z pacjentem oraz członkami interdyscyplinarnego zespołu terapeutycznego;</w:t>
            </w:r>
          </w:p>
        </w:tc>
        <w:tc>
          <w:tcPr>
            <w:tcW w:w="622" w:type="pct"/>
          </w:tcPr>
          <w:p w14:paraId="668E66C7" w14:textId="079C916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5DF13591" w14:textId="77777777" w:rsidTr="00E4241E">
        <w:tc>
          <w:tcPr>
            <w:tcW w:w="681" w:type="pct"/>
          </w:tcPr>
          <w:p w14:paraId="1394D53B" w14:textId="1C81E06D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B.W4</w:t>
            </w:r>
          </w:p>
        </w:tc>
        <w:tc>
          <w:tcPr>
            <w:tcW w:w="3696" w:type="pct"/>
          </w:tcPr>
          <w:p w14:paraId="4FC4E2C5" w14:textId="6FA396C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zasady motywowania pacjentów do prozdrowotnych zachowań i informowania o niepomyślnym rokowaniu, znaczenie komunikacji werbalnej i niewerbalnej w procesie komunikowania się z pacjentami oraz pojęcie zaufania w interakcji z pacjentem;</w:t>
            </w:r>
          </w:p>
        </w:tc>
        <w:tc>
          <w:tcPr>
            <w:tcW w:w="622" w:type="pct"/>
          </w:tcPr>
          <w:p w14:paraId="4F3C78C0" w14:textId="29CEDE1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1309BB17" w14:textId="77777777" w:rsidTr="00E4241E">
        <w:tc>
          <w:tcPr>
            <w:tcW w:w="681" w:type="pct"/>
          </w:tcPr>
          <w:p w14:paraId="09A0D106" w14:textId="002BEB0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B.W5</w:t>
            </w:r>
          </w:p>
        </w:tc>
        <w:tc>
          <w:tcPr>
            <w:tcW w:w="3696" w:type="pct"/>
          </w:tcPr>
          <w:p w14:paraId="797F8262" w14:textId="5D90CEA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podstawowe metody psychoterapii;</w:t>
            </w:r>
          </w:p>
        </w:tc>
        <w:tc>
          <w:tcPr>
            <w:tcW w:w="622" w:type="pct"/>
          </w:tcPr>
          <w:p w14:paraId="2BB9D414" w14:textId="691D4F0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1AFC9D2A" w14:textId="77777777" w:rsidTr="00E4241E">
        <w:tc>
          <w:tcPr>
            <w:tcW w:w="681" w:type="pct"/>
          </w:tcPr>
          <w:p w14:paraId="775B2131" w14:textId="246D865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B.W6</w:t>
            </w:r>
          </w:p>
        </w:tc>
        <w:tc>
          <w:tcPr>
            <w:tcW w:w="3696" w:type="pct"/>
          </w:tcPr>
          <w:p w14:paraId="7E154BB5" w14:textId="6B09FF2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podstawowe zagadnienia z zakresu pedagogiki i pedagogiki specjalnej;</w:t>
            </w:r>
          </w:p>
        </w:tc>
        <w:tc>
          <w:tcPr>
            <w:tcW w:w="622" w:type="pct"/>
          </w:tcPr>
          <w:p w14:paraId="12066926" w14:textId="4A60449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77782C77" w14:textId="77777777" w:rsidTr="00E4241E">
        <w:tc>
          <w:tcPr>
            <w:tcW w:w="681" w:type="pct"/>
          </w:tcPr>
          <w:p w14:paraId="68261D3C" w14:textId="6A34370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B.W7</w:t>
            </w:r>
          </w:p>
        </w:tc>
        <w:tc>
          <w:tcPr>
            <w:tcW w:w="3696" w:type="pct"/>
          </w:tcPr>
          <w:p w14:paraId="193C83DB" w14:textId="5EB45FC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ograniczenia i uwarunkowania kształcenia osób z niepełnosprawnościami, zasady radzenia sobie z problemami pedagogicznymi u tych osób oraz współczesne tendencje w rewalidacji osób z niepełnosprawnościami;</w:t>
            </w:r>
          </w:p>
        </w:tc>
        <w:tc>
          <w:tcPr>
            <w:tcW w:w="622" w:type="pct"/>
          </w:tcPr>
          <w:p w14:paraId="419B221B" w14:textId="609C8A7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1E91848B" w14:textId="77777777" w:rsidTr="00E4241E">
        <w:tc>
          <w:tcPr>
            <w:tcW w:w="681" w:type="pct"/>
          </w:tcPr>
          <w:p w14:paraId="584EB615" w14:textId="7079FB9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B.W8</w:t>
            </w:r>
          </w:p>
        </w:tc>
        <w:tc>
          <w:tcPr>
            <w:tcW w:w="3696" w:type="pct"/>
          </w:tcPr>
          <w:p w14:paraId="5EAC3059" w14:textId="79F1C99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podstawowe formy i sposoby przekazywania informacji z wykorzystaniem środków dydaktycznych w zakresie nauczania fizjoterapii, prowadzenia szkoleń i doskonalenia zawodowego;</w:t>
            </w:r>
          </w:p>
        </w:tc>
        <w:tc>
          <w:tcPr>
            <w:tcW w:w="622" w:type="pct"/>
          </w:tcPr>
          <w:p w14:paraId="0EC7B5AE" w14:textId="5548EA8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5A588FE3" w14:textId="77777777" w:rsidTr="00E4241E">
        <w:tc>
          <w:tcPr>
            <w:tcW w:w="681" w:type="pct"/>
          </w:tcPr>
          <w:p w14:paraId="4F96820A" w14:textId="695B488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B.W9</w:t>
            </w:r>
          </w:p>
        </w:tc>
        <w:tc>
          <w:tcPr>
            <w:tcW w:w="3696" w:type="pct"/>
          </w:tcPr>
          <w:p w14:paraId="5C07A6A7" w14:textId="01EC6D8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zasady wykonywania zawodu fizjoterapeuty oraz funkcjonowania samorządu zawodowego fizjoterapeutów;</w:t>
            </w:r>
          </w:p>
        </w:tc>
        <w:tc>
          <w:tcPr>
            <w:tcW w:w="622" w:type="pct"/>
          </w:tcPr>
          <w:p w14:paraId="2C913986" w14:textId="2104965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P7S_WK</w:t>
            </w:r>
          </w:p>
        </w:tc>
      </w:tr>
      <w:tr w:rsidR="003B66C7" w:rsidRPr="0030511E" w14:paraId="6FF470F4" w14:textId="77777777" w:rsidTr="00E4241E">
        <w:tc>
          <w:tcPr>
            <w:tcW w:w="681" w:type="pct"/>
          </w:tcPr>
          <w:p w14:paraId="5ECD011F" w14:textId="4808291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B.W10</w:t>
            </w:r>
          </w:p>
        </w:tc>
        <w:tc>
          <w:tcPr>
            <w:tcW w:w="3696" w:type="pct"/>
          </w:tcPr>
          <w:p w14:paraId="79B0F3A0" w14:textId="27BFB78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regulacje prawne związane z wykonywaniem zawodu fizjoterapeuty, w tym prawa pacjenta, obowiązki pracodawcy i pracownika, w szczególności wynikające z prawa cywilnego, prawa pracy, ochrony własności przemysłowej i prawa autorskiego, a także zasady odpowiedzialności cywilnej w praktyce fizjoterapeutycznej;</w:t>
            </w:r>
          </w:p>
        </w:tc>
        <w:tc>
          <w:tcPr>
            <w:tcW w:w="622" w:type="pct"/>
          </w:tcPr>
          <w:p w14:paraId="147F3A83" w14:textId="13912B9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P7S_WK</w:t>
            </w:r>
          </w:p>
        </w:tc>
      </w:tr>
      <w:tr w:rsidR="003B66C7" w:rsidRPr="0030511E" w14:paraId="26702B11" w14:textId="77777777" w:rsidTr="00E4241E">
        <w:tc>
          <w:tcPr>
            <w:tcW w:w="681" w:type="pct"/>
          </w:tcPr>
          <w:p w14:paraId="0F9E37C8" w14:textId="43429A6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B.W11</w:t>
            </w:r>
          </w:p>
        </w:tc>
        <w:tc>
          <w:tcPr>
            <w:tcW w:w="3696" w:type="pct"/>
          </w:tcPr>
          <w:p w14:paraId="43CE9FF0" w14:textId="5D6CCEF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czynniki decydujące o zdrowiu oraz o zagrożeniu zdrowia;</w:t>
            </w:r>
          </w:p>
        </w:tc>
        <w:tc>
          <w:tcPr>
            <w:tcW w:w="622" w:type="pct"/>
          </w:tcPr>
          <w:p w14:paraId="68DAA170" w14:textId="240BC3C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77AEEBBC" w14:textId="77777777" w:rsidTr="00E4241E">
        <w:tc>
          <w:tcPr>
            <w:tcW w:w="681" w:type="pct"/>
          </w:tcPr>
          <w:p w14:paraId="3830FBCD" w14:textId="7263088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B.W12</w:t>
            </w:r>
          </w:p>
        </w:tc>
        <w:tc>
          <w:tcPr>
            <w:tcW w:w="3696" w:type="pct"/>
          </w:tcPr>
          <w:p w14:paraId="4A38AC08" w14:textId="6E6A446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zasady edukacji zdrowotnej i promocji zdrowia oraz elementy polityki społecznej dotyczącej ochrony zdrowia;</w:t>
            </w:r>
          </w:p>
        </w:tc>
        <w:tc>
          <w:tcPr>
            <w:tcW w:w="622" w:type="pct"/>
          </w:tcPr>
          <w:p w14:paraId="7B2C9076" w14:textId="21F3E21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1D8C774A" w14:textId="77777777" w:rsidTr="00E4241E">
        <w:tc>
          <w:tcPr>
            <w:tcW w:w="681" w:type="pct"/>
          </w:tcPr>
          <w:p w14:paraId="0C9688A8" w14:textId="2435C3E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B.W13</w:t>
            </w:r>
          </w:p>
        </w:tc>
        <w:tc>
          <w:tcPr>
            <w:tcW w:w="3696" w:type="pct"/>
          </w:tcPr>
          <w:p w14:paraId="0605442A" w14:textId="7E44499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uwarunkowania zdrowia i jego zagrożenia oraz skalę problemów związanych z niepełnosprawnością w ujęciu demograficznym i epidemiologicznym;</w:t>
            </w:r>
          </w:p>
        </w:tc>
        <w:tc>
          <w:tcPr>
            <w:tcW w:w="622" w:type="pct"/>
          </w:tcPr>
          <w:p w14:paraId="1314BC67" w14:textId="4B9A295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6E1733FB" w14:textId="77777777" w:rsidTr="00E4241E">
        <w:tc>
          <w:tcPr>
            <w:tcW w:w="681" w:type="pct"/>
          </w:tcPr>
          <w:p w14:paraId="30C90A61" w14:textId="7431383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B.W14</w:t>
            </w:r>
          </w:p>
        </w:tc>
        <w:tc>
          <w:tcPr>
            <w:tcW w:w="3696" w:type="pct"/>
          </w:tcPr>
          <w:p w14:paraId="2BA0036E" w14:textId="26CDEF5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zasady analizy demograficznej oraz podstawowe pojęcia statystyki epidemiologicznej;</w:t>
            </w:r>
          </w:p>
        </w:tc>
        <w:tc>
          <w:tcPr>
            <w:tcW w:w="622" w:type="pct"/>
          </w:tcPr>
          <w:p w14:paraId="34B064C9" w14:textId="0D8D3D6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4EBC1795" w14:textId="77777777" w:rsidTr="00E4241E">
        <w:tc>
          <w:tcPr>
            <w:tcW w:w="681" w:type="pct"/>
          </w:tcPr>
          <w:p w14:paraId="0B321089" w14:textId="7E79641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B.W15</w:t>
            </w:r>
          </w:p>
        </w:tc>
        <w:tc>
          <w:tcPr>
            <w:tcW w:w="3696" w:type="pct"/>
          </w:tcPr>
          <w:p w14:paraId="1AB0FE0F" w14:textId="5271F89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zasady organizacji i finansowania systemu ochrony zdrowia w Rzeczypospolitej Polskiej oraz ekonomiczne uwarunkowania udzielania świadczeń z zakresu fizjoterapii;</w:t>
            </w:r>
          </w:p>
        </w:tc>
        <w:tc>
          <w:tcPr>
            <w:tcW w:w="622" w:type="pct"/>
          </w:tcPr>
          <w:p w14:paraId="130F5853" w14:textId="6BCBCF6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0DB73638" w14:textId="77777777" w:rsidTr="00E4241E">
        <w:tc>
          <w:tcPr>
            <w:tcW w:w="681" w:type="pct"/>
          </w:tcPr>
          <w:p w14:paraId="20E18825" w14:textId="04E1B07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B.W16</w:t>
            </w:r>
          </w:p>
        </w:tc>
        <w:tc>
          <w:tcPr>
            <w:tcW w:w="3696" w:type="pct"/>
          </w:tcPr>
          <w:p w14:paraId="0730C531" w14:textId="16B4FFB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zasady kierowania zespołem terapeutycznym oraz organizacji i zarządzania podmiotami prowadzącymi działalność rehabilitacyjną;</w:t>
            </w:r>
          </w:p>
        </w:tc>
        <w:tc>
          <w:tcPr>
            <w:tcW w:w="622" w:type="pct"/>
          </w:tcPr>
          <w:p w14:paraId="1E5C1EFE" w14:textId="77777777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  <w:p w14:paraId="7509A2CB" w14:textId="4F1DCAD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P7S_WK</w:t>
            </w:r>
          </w:p>
        </w:tc>
      </w:tr>
      <w:tr w:rsidR="003B66C7" w:rsidRPr="0030511E" w14:paraId="2354D3CD" w14:textId="77777777" w:rsidTr="00E4241E">
        <w:tc>
          <w:tcPr>
            <w:tcW w:w="681" w:type="pct"/>
          </w:tcPr>
          <w:p w14:paraId="48A7A82F" w14:textId="44FC834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B.W17</w:t>
            </w:r>
          </w:p>
        </w:tc>
        <w:tc>
          <w:tcPr>
            <w:tcW w:w="3696" w:type="pct"/>
          </w:tcPr>
          <w:p w14:paraId="62EBE27F" w14:textId="573D060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zasady zatrudniania osób z różnym stopniem niepełnosprawności;</w:t>
            </w:r>
          </w:p>
        </w:tc>
        <w:tc>
          <w:tcPr>
            <w:tcW w:w="622" w:type="pct"/>
          </w:tcPr>
          <w:p w14:paraId="0E5D10A9" w14:textId="296205F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3EA8F5A1" w14:textId="77777777" w:rsidTr="00E4241E">
        <w:tc>
          <w:tcPr>
            <w:tcW w:w="681" w:type="pct"/>
          </w:tcPr>
          <w:p w14:paraId="084E1FFD" w14:textId="308BFD8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B.W18</w:t>
            </w:r>
          </w:p>
        </w:tc>
        <w:tc>
          <w:tcPr>
            <w:tcW w:w="3696" w:type="pct"/>
          </w:tcPr>
          <w:p w14:paraId="382DEF73" w14:textId="6DBABEE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zasady etyczne współczesnego marketingu medycznego;</w:t>
            </w:r>
          </w:p>
        </w:tc>
        <w:tc>
          <w:tcPr>
            <w:tcW w:w="622" w:type="pct"/>
          </w:tcPr>
          <w:p w14:paraId="5547CDA4" w14:textId="3238604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P7S_WK</w:t>
            </w:r>
          </w:p>
        </w:tc>
      </w:tr>
      <w:tr w:rsidR="003B66C7" w:rsidRPr="0030511E" w14:paraId="095840F7" w14:textId="77777777" w:rsidTr="00E4241E">
        <w:tc>
          <w:tcPr>
            <w:tcW w:w="681" w:type="pct"/>
          </w:tcPr>
          <w:p w14:paraId="72E3EE49" w14:textId="37D1EA2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B.W19</w:t>
            </w:r>
          </w:p>
        </w:tc>
        <w:tc>
          <w:tcPr>
            <w:tcW w:w="3696" w:type="pct"/>
          </w:tcPr>
          <w:p w14:paraId="2D396DB1" w14:textId="4F39979D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zasady przeprowadzania uproszczonej analizy rynku dla potrzeb planowania działań z zakresu fizjoterapii;</w:t>
            </w:r>
          </w:p>
        </w:tc>
        <w:tc>
          <w:tcPr>
            <w:tcW w:w="622" w:type="pct"/>
          </w:tcPr>
          <w:p w14:paraId="0F31ECDB" w14:textId="3123418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124E5F11" w14:textId="77777777" w:rsidTr="00E4241E">
        <w:tc>
          <w:tcPr>
            <w:tcW w:w="681" w:type="pct"/>
          </w:tcPr>
          <w:p w14:paraId="2E18AD84" w14:textId="3096D74D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B.W20</w:t>
            </w:r>
          </w:p>
        </w:tc>
        <w:tc>
          <w:tcPr>
            <w:tcW w:w="3696" w:type="pct"/>
          </w:tcPr>
          <w:p w14:paraId="03C56AB0" w14:textId="0019717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historię fizjoterapii oraz kierunki rozwoju nauczania zawodowego, a także międzynarodowe organizacje fizjoterapeutyczne i inne organizacje zrzeszające fizjoterapeutów;</w:t>
            </w:r>
          </w:p>
        </w:tc>
        <w:tc>
          <w:tcPr>
            <w:tcW w:w="622" w:type="pct"/>
          </w:tcPr>
          <w:p w14:paraId="479AA23A" w14:textId="7E6ADD2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018CD125" w14:textId="77777777" w:rsidTr="00E4241E">
        <w:tc>
          <w:tcPr>
            <w:tcW w:w="681" w:type="pct"/>
          </w:tcPr>
          <w:p w14:paraId="63A1DA67" w14:textId="64B31F0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B.W21</w:t>
            </w:r>
          </w:p>
        </w:tc>
        <w:tc>
          <w:tcPr>
            <w:tcW w:w="3696" w:type="pct"/>
          </w:tcPr>
          <w:p w14:paraId="53448958" w14:textId="12A837B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narzędzia informatyczne i statystyczne służące do opracowywania i przedstawiania danych oraz rozwiązywania problemów;</w:t>
            </w:r>
          </w:p>
        </w:tc>
        <w:tc>
          <w:tcPr>
            <w:tcW w:w="622" w:type="pct"/>
          </w:tcPr>
          <w:p w14:paraId="0755CC57" w14:textId="0C7710D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77E90AD6" w14:textId="77777777" w:rsidTr="00E4241E">
        <w:tc>
          <w:tcPr>
            <w:tcW w:w="681" w:type="pct"/>
          </w:tcPr>
          <w:p w14:paraId="12401A03" w14:textId="4ECE642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C.W1</w:t>
            </w:r>
          </w:p>
        </w:tc>
        <w:tc>
          <w:tcPr>
            <w:tcW w:w="3696" w:type="pct"/>
          </w:tcPr>
          <w:p w14:paraId="4032A6F4" w14:textId="2C4A568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pojęcia z zakresu rehabilitacji medycznej, fizjoterapii oraz niepełnosprawności;</w:t>
            </w:r>
          </w:p>
        </w:tc>
        <w:tc>
          <w:tcPr>
            <w:tcW w:w="622" w:type="pct"/>
          </w:tcPr>
          <w:p w14:paraId="723BB704" w14:textId="2CE383D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7FE5F867" w14:textId="77777777" w:rsidTr="00E4241E">
        <w:tc>
          <w:tcPr>
            <w:tcW w:w="681" w:type="pct"/>
          </w:tcPr>
          <w:p w14:paraId="4251B3A5" w14:textId="2F4635B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C.W2</w:t>
            </w:r>
          </w:p>
        </w:tc>
        <w:tc>
          <w:tcPr>
            <w:tcW w:w="3696" w:type="pct"/>
          </w:tcPr>
          <w:p w14:paraId="53659D2D" w14:textId="5740681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mechanizmy zaburzeń strukturalnych i funkcjonalnych wywołanych chorobą lub urazem;</w:t>
            </w:r>
          </w:p>
        </w:tc>
        <w:tc>
          <w:tcPr>
            <w:tcW w:w="622" w:type="pct"/>
          </w:tcPr>
          <w:p w14:paraId="7C4BB830" w14:textId="0EA2157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7C9464CF" w14:textId="77777777" w:rsidTr="00E4241E">
        <w:tc>
          <w:tcPr>
            <w:tcW w:w="681" w:type="pct"/>
          </w:tcPr>
          <w:p w14:paraId="34778812" w14:textId="7B1D455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C.W3</w:t>
            </w:r>
          </w:p>
        </w:tc>
        <w:tc>
          <w:tcPr>
            <w:tcW w:w="3696" w:type="pct"/>
          </w:tcPr>
          <w:p w14:paraId="68ABEFBB" w14:textId="2EB6F0A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mechanizmy oddziaływania oraz możliwe skutki uboczne środków i zabiegów z zakresu fizjoterapii;</w:t>
            </w:r>
          </w:p>
        </w:tc>
        <w:tc>
          <w:tcPr>
            <w:tcW w:w="622" w:type="pct"/>
          </w:tcPr>
          <w:p w14:paraId="2718C6EE" w14:textId="75FC2A6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6B180012" w14:textId="77777777" w:rsidTr="00E4241E">
        <w:tc>
          <w:tcPr>
            <w:tcW w:w="681" w:type="pct"/>
          </w:tcPr>
          <w:p w14:paraId="63EC5CEC" w14:textId="65F349D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C.W4</w:t>
            </w:r>
          </w:p>
        </w:tc>
        <w:tc>
          <w:tcPr>
            <w:tcW w:w="3696" w:type="pct"/>
          </w:tcPr>
          <w:p w14:paraId="7DB5B028" w14:textId="5FDF8C8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metody oceny zaburzeń strukturalnych i funkcjonalnych wywołanych chorobą lub urazem, narzędzia diagnostyczne i metody oceny stanu pacjenta dla potrzeb fizjoterapii, metody oceny budowy i funkcji ciała pacjenta oraz jego aktywności w różnych stanach chorobowych;</w:t>
            </w:r>
          </w:p>
        </w:tc>
        <w:tc>
          <w:tcPr>
            <w:tcW w:w="622" w:type="pct"/>
          </w:tcPr>
          <w:p w14:paraId="3E33FA59" w14:textId="520142E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56430E11" w14:textId="77777777" w:rsidTr="00E4241E">
        <w:tc>
          <w:tcPr>
            <w:tcW w:w="681" w:type="pct"/>
          </w:tcPr>
          <w:p w14:paraId="12C7A748" w14:textId="156FD6A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C.W5</w:t>
            </w:r>
          </w:p>
        </w:tc>
        <w:tc>
          <w:tcPr>
            <w:tcW w:w="3696" w:type="pct"/>
          </w:tcPr>
          <w:p w14:paraId="106928A3" w14:textId="71AF602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zasady doboru środków, form i metod terapeutycznych w zależności od rodzaju dysfunkcji, stanu i wieku pacjenta;</w:t>
            </w:r>
          </w:p>
        </w:tc>
        <w:tc>
          <w:tcPr>
            <w:tcW w:w="622" w:type="pct"/>
          </w:tcPr>
          <w:p w14:paraId="2D48A086" w14:textId="2B7BDE8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6B45A037" w14:textId="77777777" w:rsidTr="00E4241E">
        <w:tc>
          <w:tcPr>
            <w:tcW w:w="681" w:type="pct"/>
          </w:tcPr>
          <w:p w14:paraId="657F96C3" w14:textId="4A1480BD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C.W6</w:t>
            </w:r>
          </w:p>
        </w:tc>
        <w:tc>
          <w:tcPr>
            <w:tcW w:w="3696" w:type="pct"/>
          </w:tcPr>
          <w:p w14:paraId="6AC7A8F4" w14:textId="0F66A2C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teoretyczne i metodyczne podstawy procesu uczenia się i nauczania czynności ruchowych;</w:t>
            </w:r>
          </w:p>
        </w:tc>
        <w:tc>
          <w:tcPr>
            <w:tcW w:w="622" w:type="pct"/>
          </w:tcPr>
          <w:p w14:paraId="08A98AFC" w14:textId="6141272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41553DCD" w14:textId="77777777" w:rsidTr="00E4241E">
        <w:tc>
          <w:tcPr>
            <w:tcW w:w="681" w:type="pct"/>
          </w:tcPr>
          <w:p w14:paraId="6920406F" w14:textId="1B8854A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C.W7</w:t>
            </w:r>
          </w:p>
        </w:tc>
        <w:tc>
          <w:tcPr>
            <w:tcW w:w="3696" w:type="pct"/>
          </w:tcPr>
          <w:p w14:paraId="1554D63E" w14:textId="197A2A8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teoretyczne, metodyczne i praktyczne podstawy kinezyterapii, terapii manualnej i masażu oraz specjalnych metod fizjoterapii;</w:t>
            </w:r>
          </w:p>
        </w:tc>
        <w:tc>
          <w:tcPr>
            <w:tcW w:w="622" w:type="pct"/>
          </w:tcPr>
          <w:p w14:paraId="72ABBBEC" w14:textId="1D6C20D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274F0E4E" w14:textId="77777777" w:rsidTr="00E4241E">
        <w:tc>
          <w:tcPr>
            <w:tcW w:w="681" w:type="pct"/>
          </w:tcPr>
          <w:p w14:paraId="7E30BF0E" w14:textId="5834707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C.W8</w:t>
            </w:r>
          </w:p>
        </w:tc>
        <w:tc>
          <w:tcPr>
            <w:tcW w:w="3696" w:type="pct"/>
          </w:tcPr>
          <w:p w14:paraId="2F1E7745" w14:textId="2CFD917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wskazania i przeciwwskazania do ćwiczeń stosowanych w kinezyterapii, terapii manualnej i masażu oraz specjalnych metod fizjoterapii;</w:t>
            </w:r>
          </w:p>
        </w:tc>
        <w:tc>
          <w:tcPr>
            <w:tcW w:w="622" w:type="pct"/>
          </w:tcPr>
          <w:p w14:paraId="3ED25D38" w14:textId="7FBC697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3257205A" w14:textId="77777777" w:rsidTr="00E4241E">
        <w:tc>
          <w:tcPr>
            <w:tcW w:w="681" w:type="pct"/>
          </w:tcPr>
          <w:p w14:paraId="60686D6C" w14:textId="5E9362D6" w:rsidR="003B66C7" w:rsidRPr="0021625C" w:rsidRDefault="003B66C7" w:rsidP="003B66C7">
            <w:r w:rsidRPr="0021625C">
              <w:t>C.W9</w:t>
            </w:r>
          </w:p>
        </w:tc>
        <w:tc>
          <w:tcPr>
            <w:tcW w:w="3696" w:type="pct"/>
          </w:tcPr>
          <w:p w14:paraId="213AB9AE" w14:textId="69A0BEB5" w:rsidR="003B66C7" w:rsidRPr="0021625C" w:rsidRDefault="003B66C7" w:rsidP="003B66C7">
            <w:r w:rsidRPr="0021625C">
              <w:t>teoretyczne, metodyczne i praktyczne podstawy fizykoterapii, balneoklimatologii oraz odnowy biologicznej;</w:t>
            </w:r>
          </w:p>
        </w:tc>
        <w:tc>
          <w:tcPr>
            <w:tcW w:w="622" w:type="pct"/>
          </w:tcPr>
          <w:p w14:paraId="64F1FBD6" w14:textId="577373C1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58A3BCC1" w14:textId="77777777" w:rsidTr="00E4241E">
        <w:tc>
          <w:tcPr>
            <w:tcW w:w="681" w:type="pct"/>
          </w:tcPr>
          <w:p w14:paraId="5380EDD7" w14:textId="032C883C" w:rsidR="003B66C7" w:rsidRPr="0021625C" w:rsidRDefault="003B66C7" w:rsidP="003B66C7">
            <w:r w:rsidRPr="0021625C">
              <w:t>C.W10</w:t>
            </w:r>
          </w:p>
        </w:tc>
        <w:tc>
          <w:tcPr>
            <w:tcW w:w="3696" w:type="pct"/>
          </w:tcPr>
          <w:p w14:paraId="14314672" w14:textId="259077F1" w:rsidR="003B66C7" w:rsidRPr="0021625C" w:rsidRDefault="003B66C7" w:rsidP="003B66C7">
            <w:r w:rsidRPr="0021625C">
              <w:t>wskazania i przeciwwskazania do stosowania zabiegów z zakresu fizykoterapii, balneoklimatologii oraz odnowy biologicznej;</w:t>
            </w:r>
          </w:p>
        </w:tc>
        <w:tc>
          <w:tcPr>
            <w:tcW w:w="622" w:type="pct"/>
          </w:tcPr>
          <w:p w14:paraId="41684820" w14:textId="02974D59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31FE52A4" w14:textId="77777777" w:rsidTr="00E4241E">
        <w:tc>
          <w:tcPr>
            <w:tcW w:w="681" w:type="pct"/>
          </w:tcPr>
          <w:p w14:paraId="1C8D1CBF" w14:textId="017EF699" w:rsidR="003B66C7" w:rsidRPr="0021625C" w:rsidRDefault="003B66C7" w:rsidP="003B66C7">
            <w:r w:rsidRPr="0021625C">
              <w:t>C.W11</w:t>
            </w:r>
          </w:p>
        </w:tc>
        <w:tc>
          <w:tcPr>
            <w:tcW w:w="3696" w:type="pct"/>
          </w:tcPr>
          <w:p w14:paraId="6C947CB0" w14:textId="2F6F41FF" w:rsidR="003B66C7" w:rsidRPr="0021625C" w:rsidRDefault="003B66C7" w:rsidP="003B66C7">
            <w:r w:rsidRPr="0021625C">
              <w:t>zasady doboru różnych form adaptowanej aktywności fizycznej, sportu, turystyki oraz rekreacji terapeutycznej w procesie leczenia i podtrzymywania sprawności osób ze specjalnymi potrzebami, w tym osób z niepełnosprawnościami;</w:t>
            </w:r>
          </w:p>
        </w:tc>
        <w:tc>
          <w:tcPr>
            <w:tcW w:w="622" w:type="pct"/>
          </w:tcPr>
          <w:p w14:paraId="178059B6" w14:textId="343C3F39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077F0EB9" w14:textId="77777777" w:rsidTr="00E4241E">
        <w:tc>
          <w:tcPr>
            <w:tcW w:w="681" w:type="pct"/>
          </w:tcPr>
          <w:p w14:paraId="04B527E9" w14:textId="06522F6C" w:rsidR="003B66C7" w:rsidRPr="0021625C" w:rsidRDefault="003B66C7" w:rsidP="003B66C7">
            <w:r w:rsidRPr="0021625C">
              <w:t>C.W12</w:t>
            </w:r>
          </w:p>
        </w:tc>
        <w:tc>
          <w:tcPr>
            <w:tcW w:w="3696" w:type="pct"/>
          </w:tcPr>
          <w:p w14:paraId="34C8D050" w14:textId="71754726" w:rsidR="003B66C7" w:rsidRPr="0021625C" w:rsidRDefault="003B66C7" w:rsidP="003B66C7">
            <w:r w:rsidRPr="0021625C">
              <w:t>regulacje prawne dotyczące udziału osób z niepełnosprawnościami w sporcie osób z niepełnosprawnościami, w tym paraolimpiadach i olimpiadach specjalnych, oraz organizacji działających w sferze aktywności fizycznej osób z niepełnosprawnościami;</w:t>
            </w:r>
          </w:p>
        </w:tc>
        <w:tc>
          <w:tcPr>
            <w:tcW w:w="622" w:type="pct"/>
          </w:tcPr>
          <w:p w14:paraId="16EC6F85" w14:textId="7423E500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P7S_WK</w:t>
            </w:r>
          </w:p>
        </w:tc>
      </w:tr>
      <w:tr w:rsidR="003B66C7" w:rsidRPr="0030511E" w14:paraId="4FBAEB1A" w14:textId="77777777" w:rsidTr="00E4241E">
        <w:tc>
          <w:tcPr>
            <w:tcW w:w="681" w:type="pct"/>
          </w:tcPr>
          <w:p w14:paraId="306474AC" w14:textId="2015200C" w:rsidR="003B66C7" w:rsidRPr="0021625C" w:rsidRDefault="003B66C7" w:rsidP="003B66C7">
            <w:r w:rsidRPr="0021625C">
              <w:t>C.W13</w:t>
            </w:r>
          </w:p>
        </w:tc>
        <w:tc>
          <w:tcPr>
            <w:tcW w:w="3696" w:type="pct"/>
          </w:tcPr>
          <w:p w14:paraId="18DCBD6F" w14:textId="57764241" w:rsidR="003B66C7" w:rsidRPr="0021625C" w:rsidRDefault="003B66C7" w:rsidP="003B66C7">
            <w:r w:rsidRPr="0021625C">
              <w:t>zagrożenia i ograniczenia treningowe związane z niepełnosprawnością;</w:t>
            </w:r>
          </w:p>
        </w:tc>
        <w:tc>
          <w:tcPr>
            <w:tcW w:w="622" w:type="pct"/>
          </w:tcPr>
          <w:p w14:paraId="675C01B8" w14:textId="40A0997B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608F9624" w14:textId="77777777" w:rsidTr="00E4241E">
        <w:tc>
          <w:tcPr>
            <w:tcW w:w="681" w:type="pct"/>
          </w:tcPr>
          <w:p w14:paraId="50DA1691" w14:textId="6C2CE6F6" w:rsidR="003B66C7" w:rsidRPr="0021625C" w:rsidRDefault="003B66C7" w:rsidP="003B66C7">
            <w:r w:rsidRPr="0021625C">
              <w:t>C.W14</w:t>
            </w:r>
          </w:p>
        </w:tc>
        <w:tc>
          <w:tcPr>
            <w:tcW w:w="3696" w:type="pct"/>
          </w:tcPr>
          <w:p w14:paraId="59A09583" w14:textId="261BCD3B" w:rsidR="003B66C7" w:rsidRPr="0021625C" w:rsidRDefault="003B66C7" w:rsidP="003B66C7">
            <w:r w:rsidRPr="0021625C">
              <w:t>zasady działania wyrobów medycznych i zasady ich stosowania w leczeniu osób z różnymi chorobami i dysfunkcjami narządowymi;</w:t>
            </w:r>
          </w:p>
        </w:tc>
        <w:tc>
          <w:tcPr>
            <w:tcW w:w="622" w:type="pct"/>
          </w:tcPr>
          <w:p w14:paraId="00949E75" w14:textId="103C8750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5573E696" w14:textId="77777777" w:rsidTr="00E4241E">
        <w:tc>
          <w:tcPr>
            <w:tcW w:w="681" w:type="pct"/>
          </w:tcPr>
          <w:p w14:paraId="7F7FC049" w14:textId="7D1FB8C3" w:rsidR="003B66C7" w:rsidRPr="0021625C" w:rsidRDefault="003B66C7" w:rsidP="003B66C7">
            <w:r w:rsidRPr="0021625C">
              <w:t>C.W15</w:t>
            </w:r>
          </w:p>
        </w:tc>
        <w:tc>
          <w:tcPr>
            <w:tcW w:w="3696" w:type="pct"/>
          </w:tcPr>
          <w:p w14:paraId="6300BAAF" w14:textId="29C216B7" w:rsidR="003B66C7" w:rsidRPr="0021625C" w:rsidRDefault="00880901" w:rsidP="003B66C7">
            <w:r w:rsidRPr="0021625C">
              <w:t xml:space="preserve">regulacje dotyczące wykazu wyrobów medycznych określone w przepisach wydanych na podstawie art. 38 ust. 4 ustawy z dnia 12 maja 2011 r. o refundacji leków, środków spożywczych specjalnego przeznaczenia żywieniowego oraz wyrobów medycznych </w:t>
            </w:r>
            <w:r w:rsidRPr="0027059C">
              <w:t>(Dz. U. z 2021 r. poz. 523)</w:t>
            </w:r>
          </w:p>
        </w:tc>
        <w:tc>
          <w:tcPr>
            <w:tcW w:w="622" w:type="pct"/>
          </w:tcPr>
          <w:p w14:paraId="2E06C9AE" w14:textId="2EFC6059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P7S_WK</w:t>
            </w:r>
          </w:p>
        </w:tc>
      </w:tr>
      <w:tr w:rsidR="003B66C7" w:rsidRPr="0030511E" w14:paraId="145F6EEF" w14:textId="77777777" w:rsidTr="00E4241E">
        <w:tc>
          <w:tcPr>
            <w:tcW w:w="681" w:type="pct"/>
          </w:tcPr>
          <w:p w14:paraId="5A61E22E" w14:textId="2308FDAA" w:rsidR="003B66C7" w:rsidRPr="0021625C" w:rsidRDefault="003B66C7" w:rsidP="003B66C7">
            <w:r w:rsidRPr="0021625C">
              <w:t>C.W16</w:t>
            </w:r>
          </w:p>
        </w:tc>
        <w:tc>
          <w:tcPr>
            <w:tcW w:w="3696" w:type="pct"/>
          </w:tcPr>
          <w:p w14:paraId="782EE8CE" w14:textId="6FD849BB" w:rsidR="003B66C7" w:rsidRPr="0021625C" w:rsidRDefault="003B66C7" w:rsidP="003B66C7">
            <w:r w:rsidRPr="0021625C">
              <w:t>wskazania i przeciwwskazania do zastosowania wyrobów medycznych;</w:t>
            </w:r>
          </w:p>
        </w:tc>
        <w:tc>
          <w:tcPr>
            <w:tcW w:w="622" w:type="pct"/>
          </w:tcPr>
          <w:p w14:paraId="3AA62ED5" w14:textId="0FC6906E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30D176E7" w14:textId="77777777" w:rsidTr="00E4241E">
        <w:tc>
          <w:tcPr>
            <w:tcW w:w="681" w:type="pct"/>
          </w:tcPr>
          <w:p w14:paraId="2C2F7A3A" w14:textId="4F9F8A60" w:rsidR="003B66C7" w:rsidRPr="0021625C" w:rsidRDefault="003B66C7" w:rsidP="003B66C7">
            <w:r w:rsidRPr="0021625C">
              <w:t>C.W17</w:t>
            </w:r>
          </w:p>
        </w:tc>
        <w:tc>
          <w:tcPr>
            <w:tcW w:w="3696" w:type="pct"/>
          </w:tcPr>
          <w:p w14:paraId="3470CDC6" w14:textId="450ADA66" w:rsidR="003B66C7" w:rsidRPr="0021625C" w:rsidRDefault="003B66C7" w:rsidP="003B66C7">
            <w:r w:rsidRPr="0021625C">
              <w:t>zagadnienia związane z promocją zdrowia i fizjoprofilaktyką;</w:t>
            </w:r>
          </w:p>
        </w:tc>
        <w:tc>
          <w:tcPr>
            <w:tcW w:w="622" w:type="pct"/>
          </w:tcPr>
          <w:p w14:paraId="66930270" w14:textId="43DDAFD9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51062BAB" w14:textId="77777777" w:rsidTr="00E4241E">
        <w:tc>
          <w:tcPr>
            <w:tcW w:w="681" w:type="pct"/>
          </w:tcPr>
          <w:p w14:paraId="6ECB4B31" w14:textId="2AAFF665" w:rsidR="003B66C7" w:rsidRPr="0021625C" w:rsidRDefault="003B66C7" w:rsidP="003B66C7">
            <w:r w:rsidRPr="0021625C">
              <w:t>D.W1</w:t>
            </w:r>
          </w:p>
        </w:tc>
        <w:tc>
          <w:tcPr>
            <w:tcW w:w="3696" w:type="pct"/>
          </w:tcPr>
          <w:p w14:paraId="08107763" w14:textId="0976EDAA" w:rsidR="003B66C7" w:rsidRPr="0021625C" w:rsidRDefault="003B66C7" w:rsidP="003B66C7">
            <w:r w:rsidRPr="0021625C">
              <w:t>etiologię, patomechanizm, objawy i przebieg dysfunkcji narządu ruchu w zakresie: ortopedii i traumatologii, medycyny sportowej, reumatologii, neurologii i neurochirurgii oraz pediatrii, neurologii dziecięcej, w stopniu umożliwiającym racjonalne stosowanie środków fizjoterapii;</w:t>
            </w:r>
          </w:p>
        </w:tc>
        <w:tc>
          <w:tcPr>
            <w:tcW w:w="622" w:type="pct"/>
          </w:tcPr>
          <w:p w14:paraId="7AC0C9AF" w14:textId="0E0D5809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13DED8E3" w14:textId="77777777" w:rsidTr="00E4241E">
        <w:tc>
          <w:tcPr>
            <w:tcW w:w="681" w:type="pct"/>
          </w:tcPr>
          <w:p w14:paraId="74C62AF1" w14:textId="30F710BC" w:rsidR="003B66C7" w:rsidRPr="0021625C" w:rsidRDefault="003B66C7" w:rsidP="003B66C7">
            <w:r w:rsidRPr="0021625C">
              <w:t>D.W2</w:t>
            </w:r>
          </w:p>
        </w:tc>
        <w:tc>
          <w:tcPr>
            <w:tcW w:w="3696" w:type="pct"/>
          </w:tcPr>
          <w:p w14:paraId="716A4800" w14:textId="01FE09D6" w:rsidR="003B66C7" w:rsidRPr="0021625C" w:rsidRDefault="003B66C7" w:rsidP="003B66C7">
            <w:r w:rsidRPr="0021625C">
              <w:t>zasady diagnozowania oraz ogólne zasady i sposoby leczenia najczęstszych dysfunkcji narządu ruchu w zakresie: ortopedii i traumatologii, medycyny sportowej, reumatologii, neurologii, neurochirurgii oraz pediatrii, neurologii dziecięcej, w stopniu umożliwiającym racjonalne stosowanie środków fizjoterapii;</w:t>
            </w:r>
          </w:p>
        </w:tc>
        <w:tc>
          <w:tcPr>
            <w:tcW w:w="622" w:type="pct"/>
          </w:tcPr>
          <w:p w14:paraId="155909EF" w14:textId="57CB7858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67039E4F" w14:textId="77777777" w:rsidTr="00E4241E">
        <w:tc>
          <w:tcPr>
            <w:tcW w:w="681" w:type="pct"/>
          </w:tcPr>
          <w:p w14:paraId="673345BE" w14:textId="33D4ABC6" w:rsidR="003B66C7" w:rsidRPr="0021625C" w:rsidRDefault="003B66C7" w:rsidP="003B66C7">
            <w:r w:rsidRPr="0021625C">
              <w:t>D.W3</w:t>
            </w:r>
          </w:p>
        </w:tc>
        <w:tc>
          <w:tcPr>
            <w:tcW w:w="3696" w:type="pct"/>
          </w:tcPr>
          <w:p w14:paraId="35077C97" w14:textId="1951A0DC" w:rsidR="003B66C7" w:rsidRPr="0021625C" w:rsidRDefault="003B66C7" w:rsidP="003B66C7">
            <w:r w:rsidRPr="0021625C">
              <w:t>etiologię, patomechanizm, objawy i przebieg najczęstszych chorób w zakresie: kardiologii i kardiochirurgii, pulmonologii, chirurgii, ginekologii i położnictwa, geriatrii, psychiatrii, intensywnej terapii, onkologii i medycyny paliatywnej, w stopniu umożliwiającym racjonalne stosowanie środków fizjoterapii;</w:t>
            </w:r>
          </w:p>
        </w:tc>
        <w:tc>
          <w:tcPr>
            <w:tcW w:w="622" w:type="pct"/>
          </w:tcPr>
          <w:p w14:paraId="7B437C47" w14:textId="12436EDD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048C5C01" w14:textId="77777777" w:rsidTr="00E4241E">
        <w:tc>
          <w:tcPr>
            <w:tcW w:w="681" w:type="pct"/>
          </w:tcPr>
          <w:p w14:paraId="10DD39E8" w14:textId="4000C79D" w:rsidR="003B66C7" w:rsidRPr="0021625C" w:rsidRDefault="003B66C7" w:rsidP="003B66C7">
            <w:r w:rsidRPr="0021625C">
              <w:t>D.W4</w:t>
            </w:r>
          </w:p>
        </w:tc>
        <w:tc>
          <w:tcPr>
            <w:tcW w:w="3696" w:type="pct"/>
          </w:tcPr>
          <w:p w14:paraId="120340C4" w14:textId="356D6AF8" w:rsidR="003B66C7" w:rsidRPr="0021625C" w:rsidRDefault="003B66C7" w:rsidP="003B66C7">
            <w:r w:rsidRPr="0021625C">
              <w:t>zasady diagnozowania oraz ogólne zasady i sposoby leczenia w najczęstszych chorobach w zakresie: kardiologii i kardiochirurgii, pulmonologii, chirurgii, ginekologii i położnictwa, geriatrii, psychiatrii, intensywnej terapii, onkologii i medycyny paliatywnej, w stopniu umożliwiającym racjonalne stosowanie środków fizjoterapii;</w:t>
            </w:r>
          </w:p>
        </w:tc>
        <w:tc>
          <w:tcPr>
            <w:tcW w:w="622" w:type="pct"/>
          </w:tcPr>
          <w:p w14:paraId="21D85D9F" w14:textId="2895C450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39EE706E" w14:textId="77777777" w:rsidTr="00E4241E">
        <w:tc>
          <w:tcPr>
            <w:tcW w:w="681" w:type="pct"/>
          </w:tcPr>
          <w:p w14:paraId="17B25188" w14:textId="1498E870" w:rsidR="003B66C7" w:rsidRPr="0021625C" w:rsidRDefault="003B66C7" w:rsidP="003B66C7">
            <w:r w:rsidRPr="0021625C">
              <w:t>D.W5</w:t>
            </w:r>
          </w:p>
        </w:tc>
        <w:tc>
          <w:tcPr>
            <w:tcW w:w="3696" w:type="pct"/>
          </w:tcPr>
          <w:p w14:paraId="2EEE869B" w14:textId="38B1E890" w:rsidR="003B66C7" w:rsidRPr="0021625C" w:rsidRDefault="003B66C7" w:rsidP="003B66C7">
            <w:r w:rsidRPr="0021625C">
              <w:t>zasady postępowania z pacjentem: nieprzytomnym, po urazie wielomiejscowym i wielonarządowym, z uszkodzeniem kręgosłupa i rdzenia kręgowego, kończyny górnej i kończyny dolnej, w zakresie bezpiecznego stosowania metod fizjoterapii;</w:t>
            </w:r>
          </w:p>
        </w:tc>
        <w:tc>
          <w:tcPr>
            <w:tcW w:w="622" w:type="pct"/>
          </w:tcPr>
          <w:p w14:paraId="0FAEA4A1" w14:textId="7DDD6189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672AA10B" w14:textId="77777777" w:rsidTr="00E4241E">
        <w:tc>
          <w:tcPr>
            <w:tcW w:w="681" w:type="pct"/>
          </w:tcPr>
          <w:p w14:paraId="0B5C11CB" w14:textId="30F3CCD7" w:rsidR="003B66C7" w:rsidRPr="0021625C" w:rsidRDefault="003B66C7" w:rsidP="003B66C7">
            <w:r w:rsidRPr="0021625C">
              <w:t>D.W6</w:t>
            </w:r>
          </w:p>
        </w:tc>
        <w:tc>
          <w:tcPr>
            <w:tcW w:w="3696" w:type="pct"/>
          </w:tcPr>
          <w:p w14:paraId="66234673" w14:textId="2B73A2F9" w:rsidR="003B66C7" w:rsidRPr="0021625C" w:rsidRDefault="00695691" w:rsidP="003B66C7">
            <w:r>
              <w:t>o</w:t>
            </w:r>
            <w:r w:rsidR="003B66C7" w:rsidRPr="0021625C">
              <w:t>gólne zasady podmiotowego i przedmiotowego badania kardiologicznego, neurologicznego, ortopedycznego i geriatrycznego;</w:t>
            </w:r>
          </w:p>
        </w:tc>
        <w:tc>
          <w:tcPr>
            <w:tcW w:w="622" w:type="pct"/>
          </w:tcPr>
          <w:p w14:paraId="7252A256" w14:textId="4B4E77E6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477134F6" w14:textId="77777777" w:rsidTr="00E4241E">
        <w:tc>
          <w:tcPr>
            <w:tcW w:w="681" w:type="pct"/>
          </w:tcPr>
          <w:p w14:paraId="5917372E" w14:textId="1C5A81C2" w:rsidR="003B66C7" w:rsidRPr="0021625C" w:rsidRDefault="003B66C7" w:rsidP="003B66C7">
            <w:r w:rsidRPr="0021625C">
              <w:t>D.W7</w:t>
            </w:r>
          </w:p>
        </w:tc>
        <w:tc>
          <w:tcPr>
            <w:tcW w:w="3696" w:type="pct"/>
          </w:tcPr>
          <w:p w14:paraId="6AACC4F0" w14:textId="61259398" w:rsidR="003B66C7" w:rsidRPr="0021625C" w:rsidRDefault="003B66C7" w:rsidP="003B66C7">
            <w:r w:rsidRPr="0021625C">
              <w:t>zasady interpretacji wyników badań dodatkowych w diagnostyce chorób układu krążenia i w fizjoterapii kardiologicznej, w tym: badania elektrokardiograficznego (EKG) i ultrasonograficznego, prób czynnościowych EKG, klinicznej oceny stanu zdrowia pacjenta z chorobą kardiologiczną według różnych skal, w zakresie bezpiecznego stosowania metod fizjoterapii;</w:t>
            </w:r>
          </w:p>
        </w:tc>
        <w:tc>
          <w:tcPr>
            <w:tcW w:w="622" w:type="pct"/>
          </w:tcPr>
          <w:p w14:paraId="010C143E" w14:textId="7FDF9CB2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2C1C17C4" w14:textId="77777777" w:rsidTr="00E4241E">
        <w:tc>
          <w:tcPr>
            <w:tcW w:w="681" w:type="pct"/>
          </w:tcPr>
          <w:p w14:paraId="5D09A22D" w14:textId="408B64C8" w:rsidR="003B66C7" w:rsidRPr="0021625C" w:rsidRDefault="003B66C7" w:rsidP="003B66C7">
            <w:r w:rsidRPr="0021625C">
              <w:t>D.W8</w:t>
            </w:r>
          </w:p>
        </w:tc>
        <w:tc>
          <w:tcPr>
            <w:tcW w:w="3696" w:type="pct"/>
          </w:tcPr>
          <w:p w14:paraId="559F715D" w14:textId="5DBB5F51" w:rsidR="003B66C7" w:rsidRPr="0021625C" w:rsidRDefault="003B66C7" w:rsidP="003B66C7">
            <w:r w:rsidRPr="0021625C">
              <w:t>wyniki testów wysiłkowych w fizjoterapii kardiologicznej i pulmonologicznej (test na ergometrze rowerowym, bieżni ruchomej, testy marszowe, test spiroergometryczny), skalę niewydolności serca NYHA (</w:t>
            </w:r>
            <w:r w:rsidRPr="0021625C">
              <w:rPr>
                <w:i/>
              </w:rPr>
              <w:t>New York Heart Association</w:t>
            </w:r>
            <w:r w:rsidRPr="0021625C">
              <w:t>) oraz wartości równoważnika metabolicznego MET;</w:t>
            </w:r>
          </w:p>
        </w:tc>
        <w:tc>
          <w:tcPr>
            <w:tcW w:w="622" w:type="pct"/>
          </w:tcPr>
          <w:p w14:paraId="60CCCE88" w14:textId="053CBD8A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5E37ED3C" w14:textId="77777777" w:rsidTr="00E4241E">
        <w:tc>
          <w:tcPr>
            <w:tcW w:w="681" w:type="pct"/>
          </w:tcPr>
          <w:p w14:paraId="4CC8844F" w14:textId="06400BF6" w:rsidR="003B66C7" w:rsidRPr="0021625C" w:rsidRDefault="003B66C7" w:rsidP="003B66C7">
            <w:r w:rsidRPr="0021625C">
              <w:t>D.W9</w:t>
            </w:r>
          </w:p>
        </w:tc>
        <w:tc>
          <w:tcPr>
            <w:tcW w:w="3696" w:type="pct"/>
          </w:tcPr>
          <w:p w14:paraId="438896D4" w14:textId="58886F7D" w:rsidR="003B66C7" w:rsidRPr="0021625C" w:rsidRDefault="003B66C7" w:rsidP="003B66C7">
            <w:r w:rsidRPr="0021625C">
              <w:t>ogólne zasady podmiotowego i przedmiotowego badania pulmonologicznego dla potrzeb fizjoterapii, ważniejsze badania dodatkowe i pomocnicze oraz testy funkcjonalne, przydatne w kwalifikacji i monitorowaniu fizjoterapii oddechowej;</w:t>
            </w:r>
          </w:p>
        </w:tc>
        <w:tc>
          <w:tcPr>
            <w:tcW w:w="622" w:type="pct"/>
          </w:tcPr>
          <w:p w14:paraId="6A0F0B78" w14:textId="3D497F64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41B7DD75" w14:textId="77777777" w:rsidTr="00E4241E">
        <w:tc>
          <w:tcPr>
            <w:tcW w:w="681" w:type="pct"/>
          </w:tcPr>
          <w:p w14:paraId="2294ED31" w14:textId="47A8F44C" w:rsidR="003B66C7" w:rsidRPr="0021625C" w:rsidRDefault="003B66C7" w:rsidP="003B66C7">
            <w:r w:rsidRPr="0021625C">
              <w:t>D.W10</w:t>
            </w:r>
          </w:p>
        </w:tc>
        <w:tc>
          <w:tcPr>
            <w:tcW w:w="3696" w:type="pct"/>
          </w:tcPr>
          <w:p w14:paraId="465C34D6" w14:textId="098375D3" w:rsidR="003B66C7" w:rsidRPr="0021625C" w:rsidRDefault="003B66C7" w:rsidP="003B66C7">
            <w:r w:rsidRPr="0021625C">
              <w:t>zasady kwalifikacji do zabiegów operacyjnych oraz podstawowe zabiegi operacyjne, w tym amputacje z przyczyn naczyniowych, i zabiegi z zakresu chirurgii małoinwazyjnej;</w:t>
            </w:r>
          </w:p>
        </w:tc>
        <w:tc>
          <w:tcPr>
            <w:tcW w:w="622" w:type="pct"/>
          </w:tcPr>
          <w:p w14:paraId="5A63CCE2" w14:textId="17A90BBF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16192551" w14:textId="77777777" w:rsidTr="00E4241E">
        <w:tc>
          <w:tcPr>
            <w:tcW w:w="681" w:type="pct"/>
          </w:tcPr>
          <w:p w14:paraId="45B7A5CC" w14:textId="4B345443" w:rsidR="003B66C7" w:rsidRPr="0021625C" w:rsidRDefault="003B66C7" w:rsidP="003B66C7">
            <w:r w:rsidRPr="0021625C">
              <w:t>D.W11</w:t>
            </w:r>
          </w:p>
        </w:tc>
        <w:tc>
          <w:tcPr>
            <w:tcW w:w="3696" w:type="pct"/>
          </w:tcPr>
          <w:p w14:paraId="31606A36" w14:textId="20E4815E" w:rsidR="003B66C7" w:rsidRPr="0021625C" w:rsidRDefault="003B66C7" w:rsidP="003B66C7">
            <w:r w:rsidRPr="0021625C">
              <w:t>metody badania klinicznego i diagnostyki dodatkowej w zakresie badań stosowanych w ginekologii i położnictwie;</w:t>
            </w:r>
          </w:p>
        </w:tc>
        <w:tc>
          <w:tcPr>
            <w:tcW w:w="622" w:type="pct"/>
          </w:tcPr>
          <w:p w14:paraId="5AD7710F" w14:textId="300938E5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51596750" w14:textId="77777777" w:rsidTr="00E4241E">
        <w:tc>
          <w:tcPr>
            <w:tcW w:w="681" w:type="pct"/>
          </w:tcPr>
          <w:p w14:paraId="5DB9583C" w14:textId="6CD88367" w:rsidR="003B66C7" w:rsidRPr="0021625C" w:rsidRDefault="003B66C7" w:rsidP="003B66C7">
            <w:r w:rsidRPr="0021625C">
              <w:t>D.W12</w:t>
            </w:r>
          </w:p>
        </w:tc>
        <w:tc>
          <w:tcPr>
            <w:tcW w:w="3696" w:type="pct"/>
          </w:tcPr>
          <w:p w14:paraId="2A7ADE66" w14:textId="18FDBC4D" w:rsidR="003B66C7" w:rsidRPr="0021625C" w:rsidRDefault="003B66C7" w:rsidP="003B66C7">
            <w:r w:rsidRPr="0021625C">
              <w:t>fizjologię procesu starzenia się oraz zasady opieki i fizjoterapii geriatrycznej;</w:t>
            </w:r>
          </w:p>
        </w:tc>
        <w:tc>
          <w:tcPr>
            <w:tcW w:w="622" w:type="pct"/>
          </w:tcPr>
          <w:p w14:paraId="46B2B869" w14:textId="36E867AF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152C9D98" w14:textId="77777777" w:rsidTr="00E4241E">
        <w:tc>
          <w:tcPr>
            <w:tcW w:w="681" w:type="pct"/>
          </w:tcPr>
          <w:p w14:paraId="6DDD59BA" w14:textId="0CDE7BA5" w:rsidR="003B66C7" w:rsidRPr="0021625C" w:rsidRDefault="003B66C7" w:rsidP="003B66C7">
            <w:r w:rsidRPr="0021625C">
              <w:t>D.W13</w:t>
            </w:r>
          </w:p>
        </w:tc>
        <w:tc>
          <w:tcPr>
            <w:tcW w:w="3696" w:type="pct"/>
          </w:tcPr>
          <w:p w14:paraId="5FC82376" w14:textId="508A2F81" w:rsidR="003B66C7" w:rsidRPr="0021625C" w:rsidRDefault="003B66C7" w:rsidP="003B66C7">
            <w:r w:rsidRPr="0021625C">
              <w:t>zagrożenia związane z hospitalizacją osób starszych;</w:t>
            </w:r>
          </w:p>
        </w:tc>
        <w:tc>
          <w:tcPr>
            <w:tcW w:w="622" w:type="pct"/>
          </w:tcPr>
          <w:p w14:paraId="1C055F7A" w14:textId="26C2C226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5465ABFA" w14:textId="77777777" w:rsidTr="00E4241E">
        <w:tc>
          <w:tcPr>
            <w:tcW w:w="681" w:type="pct"/>
          </w:tcPr>
          <w:p w14:paraId="6BA694A0" w14:textId="189EEC2C" w:rsidR="003B66C7" w:rsidRPr="0021625C" w:rsidRDefault="003B66C7" w:rsidP="003B66C7">
            <w:r w:rsidRPr="0021625C">
              <w:t>D.W14</w:t>
            </w:r>
          </w:p>
        </w:tc>
        <w:tc>
          <w:tcPr>
            <w:tcW w:w="3696" w:type="pct"/>
          </w:tcPr>
          <w:p w14:paraId="70A0B81B" w14:textId="701D9EDE" w:rsidR="003B66C7" w:rsidRPr="0021625C" w:rsidRDefault="003B66C7" w:rsidP="003B66C7">
            <w:r w:rsidRPr="0021625C">
              <w:t>specyfikę postępowania z pacjentem z chorobą psychiczną i zasady właściwego podejścia do niego;</w:t>
            </w:r>
          </w:p>
        </w:tc>
        <w:tc>
          <w:tcPr>
            <w:tcW w:w="622" w:type="pct"/>
          </w:tcPr>
          <w:p w14:paraId="60C3D8EB" w14:textId="0B71299A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36B46900" w14:textId="77777777" w:rsidTr="00E4241E">
        <w:tc>
          <w:tcPr>
            <w:tcW w:w="681" w:type="pct"/>
          </w:tcPr>
          <w:p w14:paraId="5B837248" w14:textId="0F55BAE3" w:rsidR="003B66C7" w:rsidRPr="0021625C" w:rsidRDefault="003B66C7" w:rsidP="003B66C7">
            <w:r w:rsidRPr="0021625C">
              <w:t>D.W15</w:t>
            </w:r>
          </w:p>
        </w:tc>
        <w:tc>
          <w:tcPr>
            <w:tcW w:w="3696" w:type="pct"/>
          </w:tcPr>
          <w:p w14:paraId="5CC4138A" w14:textId="2C30321E" w:rsidR="003B66C7" w:rsidRPr="0021625C" w:rsidRDefault="003B66C7" w:rsidP="003B66C7">
            <w:r w:rsidRPr="0021625C">
              <w:t>zasady postępowania z pacjentem: nieprzytomnym, w okresie ostrej niewydolności krążenia, w okresie ostrej niewydolności oddechowej, we wstrząsie, ze zdiagnozowaną sepsą, wentylowanym mechanicznie, po urazie czaszkowo-mózgowym oraz po urazie mnogim ciała;</w:t>
            </w:r>
          </w:p>
        </w:tc>
        <w:tc>
          <w:tcPr>
            <w:tcW w:w="622" w:type="pct"/>
          </w:tcPr>
          <w:p w14:paraId="692E77BC" w14:textId="040E7E93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13D22195" w14:textId="77777777" w:rsidTr="00E4241E">
        <w:tc>
          <w:tcPr>
            <w:tcW w:w="681" w:type="pct"/>
          </w:tcPr>
          <w:p w14:paraId="422CE896" w14:textId="3B1A70D8" w:rsidR="003B66C7" w:rsidRPr="0021625C" w:rsidRDefault="003B66C7" w:rsidP="003B66C7">
            <w:r w:rsidRPr="0021625C">
              <w:t>D.W16</w:t>
            </w:r>
          </w:p>
        </w:tc>
        <w:tc>
          <w:tcPr>
            <w:tcW w:w="3696" w:type="pct"/>
          </w:tcPr>
          <w:p w14:paraId="4FE39630" w14:textId="7F4042BF" w:rsidR="003B66C7" w:rsidRPr="0021625C" w:rsidRDefault="003B66C7" w:rsidP="003B66C7">
            <w:r w:rsidRPr="0021625C">
              <w:t>założenia i zasady Międzynarodowej Klasyfikacji Funkcjonowania, Niepełnosprawności i Zdrowia (</w:t>
            </w:r>
            <w:r w:rsidRPr="0021625C">
              <w:rPr>
                <w:i/>
              </w:rPr>
              <w:t>International Classification of Functioning Disability and Health</w:t>
            </w:r>
            <w:r w:rsidRPr="0021625C">
              <w:t>, ICF);</w:t>
            </w:r>
          </w:p>
        </w:tc>
        <w:tc>
          <w:tcPr>
            <w:tcW w:w="622" w:type="pct"/>
          </w:tcPr>
          <w:p w14:paraId="69058527" w14:textId="2CCC55EF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6F98AFD3" w14:textId="77777777" w:rsidTr="00E4241E">
        <w:tc>
          <w:tcPr>
            <w:tcW w:w="681" w:type="pct"/>
          </w:tcPr>
          <w:p w14:paraId="7F5F00A1" w14:textId="36097C9B" w:rsidR="003B66C7" w:rsidRPr="0021625C" w:rsidRDefault="003B66C7" w:rsidP="003B66C7">
            <w:r w:rsidRPr="0021625C">
              <w:t>E.W1</w:t>
            </w:r>
          </w:p>
        </w:tc>
        <w:tc>
          <w:tcPr>
            <w:tcW w:w="3696" w:type="pct"/>
          </w:tcPr>
          <w:p w14:paraId="7AA826D5" w14:textId="17C742FC" w:rsidR="003B66C7" w:rsidRPr="0021625C" w:rsidRDefault="003B66C7" w:rsidP="003B66C7">
            <w:r w:rsidRPr="0021625C">
              <w:t>metody i techniki badawcze stosowane w ramach realizowanego badania naukowego;</w:t>
            </w:r>
          </w:p>
        </w:tc>
        <w:tc>
          <w:tcPr>
            <w:tcW w:w="622" w:type="pct"/>
          </w:tcPr>
          <w:p w14:paraId="1FE6AD72" w14:textId="42247A7F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046FB07A" w14:textId="77777777" w:rsidTr="00E4241E">
        <w:tc>
          <w:tcPr>
            <w:tcW w:w="681" w:type="pct"/>
          </w:tcPr>
          <w:p w14:paraId="4F9E2172" w14:textId="0C7C382D" w:rsidR="003B66C7" w:rsidRPr="0021625C" w:rsidRDefault="003B66C7" w:rsidP="003B66C7">
            <w:r w:rsidRPr="0021625C">
              <w:t>F.W1</w:t>
            </w:r>
          </w:p>
        </w:tc>
        <w:tc>
          <w:tcPr>
            <w:tcW w:w="3696" w:type="pct"/>
          </w:tcPr>
          <w:p w14:paraId="0075EC8F" w14:textId="5F4CE45A" w:rsidR="003B66C7" w:rsidRPr="0021625C" w:rsidRDefault="003B66C7" w:rsidP="003B66C7">
            <w:r w:rsidRPr="0021625C">
              <w:t>zjawiska fizyczne zachodzące w organizmie człowieka pod wpływem czynników zewnętrznych;</w:t>
            </w:r>
          </w:p>
        </w:tc>
        <w:tc>
          <w:tcPr>
            <w:tcW w:w="622" w:type="pct"/>
          </w:tcPr>
          <w:p w14:paraId="4700CAC5" w14:textId="1EA6180B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75FFDA3B" w14:textId="77777777" w:rsidTr="00E4241E">
        <w:tc>
          <w:tcPr>
            <w:tcW w:w="681" w:type="pct"/>
          </w:tcPr>
          <w:p w14:paraId="4BD1ED25" w14:textId="64F51AD6" w:rsidR="003B66C7" w:rsidRPr="0021625C" w:rsidRDefault="003B66C7" w:rsidP="003B66C7">
            <w:r w:rsidRPr="0021625C">
              <w:t>F.W2</w:t>
            </w:r>
          </w:p>
        </w:tc>
        <w:tc>
          <w:tcPr>
            <w:tcW w:w="3696" w:type="pct"/>
          </w:tcPr>
          <w:p w14:paraId="4F838074" w14:textId="0EFA71F6" w:rsidR="003B66C7" w:rsidRPr="0021625C" w:rsidRDefault="003B66C7" w:rsidP="003B66C7">
            <w:r w:rsidRPr="0021625C">
              <w:t>teoretyczne, metodyczne i praktyczne podstawy kinezyterapii i terapii manualnej, specjalnych metod fizjoterapii, ergonomii oraz fizykoterapii i masażu leczniczego;</w:t>
            </w:r>
          </w:p>
        </w:tc>
        <w:tc>
          <w:tcPr>
            <w:tcW w:w="622" w:type="pct"/>
          </w:tcPr>
          <w:p w14:paraId="02E3BE15" w14:textId="46CE4E36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717A7E0F" w14:textId="77777777" w:rsidTr="00E4241E">
        <w:tc>
          <w:tcPr>
            <w:tcW w:w="681" w:type="pct"/>
          </w:tcPr>
          <w:p w14:paraId="736408E3" w14:textId="739B444E" w:rsidR="003B66C7" w:rsidRPr="0021625C" w:rsidRDefault="003B66C7" w:rsidP="003B66C7">
            <w:r w:rsidRPr="0021625C">
              <w:t>F.W3</w:t>
            </w:r>
          </w:p>
        </w:tc>
        <w:tc>
          <w:tcPr>
            <w:tcW w:w="3696" w:type="pct"/>
          </w:tcPr>
          <w:p w14:paraId="5FB5DC2E" w14:textId="320D5DBF" w:rsidR="003B66C7" w:rsidRPr="0021625C" w:rsidRDefault="003B66C7" w:rsidP="003B66C7">
            <w:r w:rsidRPr="0021625C">
              <w:t>metody oceny stanu układu ruchu człowieka służące do wyjaśnienia zaburzeń struktury i funkcji tego układu oraz do potrzeb fizjoterapii w dysfunkcjach układu ruchu i w chorobach wewnętrznych;</w:t>
            </w:r>
          </w:p>
        </w:tc>
        <w:tc>
          <w:tcPr>
            <w:tcW w:w="622" w:type="pct"/>
          </w:tcPr>
          <w:p w14:paraId="5ECCCA51" w14:textId="403EA954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7E90B6C3" w14:textId="77777777" w:rsidTr="00E4241E">
        <w:tc>
          <w:tcPr>
            <w:tcW w:w="681" w:type="pct"/>
          </w:tcPr>
          <w:p w14:paraId="0342F03A" w14:textId="3EF2E05F" w:rsidR="003B66C7" w:rsidRPr="0021625C" w:rsidRDefault="003B66C7" w:rsidP="003B66C7">
            <w:r w:rsidRPr="0021625C">
              <w:t>F.W4</w:t>
            </w:r>
          </w:p>
        </w:tc>
        <w:tc>
          <w:tcPr>
            <w:tcW w:w="3696" w:type="pct"/>
          </w:tcPr>
          <w:p w14:paraId="3A068E67" w14:textId="568F83D3" w:rsidR="003B66C7" w:rsidRPr="0021625C" w:rsidRDefault="003B66C7" w:rsidP="003B66C7">
            <w:r w:rsidRPr="0021625C">
              <w:t>metody oceny zaburzeń strukturalnych i funkcjonalnych wywołanych chorobą lub urazem oraz podstawowe reakcje człowieka na chorobę i ból w zakresie niezbędnym dla fizjoterapii;</w:t>
            </w:r>
          </w:p>
        </w:tc>
        <w:tc>
          <w:tcPr>
            <w:tcW w:w="622" w:type="pct"/>
          </w:tcPr>
          <w:p w14:paraId="2891DB24" w14:textId="52560E40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68EC82ED" w14:textId="77777777" w:rsidTr="00E4241E">
        <w:tc>
          <w:tcPr>
            <w:tcW w:w="681" w:type="pct"/>
          </w:tcPr>
          <w:p w14:paraId="273419C3" w14:textId="4A6D8C2F" w:rsidR="003B66C7" w:rsidRPr="0021625C" w:rsidRDefault="003B66C7" w:rsidP="003B66C7">
            <w:r w:rsidRPr="0021625C">
              <w:t>F.W5</w:t>
            </w:r>
          </w:p>
        </w:tc>
        <w:tc>
          <w:tcPr>
            <w:tcW w:w="3696" w:type="pct"/>
          </w:tcPr>
          <w:p w14:paraId="14CD2762" w14:textId="47D78618" w:rsidR="003B66C7" w:rsidRPr="0021625C" w:rsidRDefault="003B66C7" w:rsidP="003B66C7">
            <w:r w:rsidRPr="0021625C">
              <w:t>metody opisu i interpretacji podstawowych jednostek i zespołów chorobowych w stopniu umożliwiającym racjonalne stosowanie środków fizjoterapii i planowanie fizjoterapii;</w:t>
            </w:r>
          </w:p>
        </w:tc>
        <w:tc>
          <w:tcPr>
            <w:tcW w:w="622" w:type="pct"/>
          </w:tcPr>
          <w:p w14:paraId="1D6C9067" w14:textId="2A6CB980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3D2C479F" w14:textId="77777777" w:rsidTr="00E4241E">
        <w:tc>
          <w:tcPr>
            <w:tcW w:w="681" w:type="pct"/>
          </w:tcPr>
          <w:p w14:paraId="5467B130" w14:textId="281524D7" w:rsidR="003B66C7" w:rsidRPr="0021625C" w:rsidRDefault="003B66C7" w:rsidP="003B66C7">
            <w:r w:rsidRPr="0021625C">
              <w:t>F.W6</w:t>
            </w:r>
          </w:p>
        </w:tc>
        <w:tc>
          <w:tcPr>
            <w:tcW w:w="3696" w:type="pct"/>
          </w:tcPr>
          <w:p w14:paraId="29055847" w14:textId="48E7B9CD" w:rsidR="003B66C7" w:rsidRPr="0021625C" w:rsidRDefault="003B66C7" w:rsidP="003B66C7">
            <w:r w:rsidRPr="0021625C">
              <w:t>podstawy edukacji zdrowotnej, promocji zdrowia oraz profilaktyki z uwzględnieniem zjawiska niepełnosprawności;</w:t>
            </w:r>
          </w:p>
        </w:tc>
        <w:tc>
          <w:tcPr>
            <w:tcW w:w="622" w:type="pct"/>
          </w:tcPr>
          <w:p w14:paraId="4D186D77" w14:textId="17C2AEF0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75F5572D" w14:textId="77777777" w:rsidTr="00E4241E">
        <w:tc>
          <w:tcPr>
            <w:tcW w:w="681" w:type="pct"/>
          </w:tcPr>
          <w:p w14:paraId="66C46CFC" w14:textId="22BDF3FF" w:rsidR="003B66C7" w:rsidRPr="0021625C" w:rsidRDefault="003B66C7" w:rsidP="003B66C7">
            <w:r w:rsidRPr="0021625C">
              <w:t>F.W7</w:t>
            </w:r>
          </w:p>
        </w:tc>
        <w:tc>
          <w:tcPr>
            <w:tcW w:w="3696" w:type="pct"/>
          </w:tcPr>
          <w:p w14:paraId="1895F1AA" w14:textId="487B822E" w:rsidR="003B66C7" w:rsidRPr="0021625C" w:rsidRDefault="003B66C7" w:rsidP="003B66C7">
            <w:r w:rsidRPr="0021625C">
              <w:t>zasady doboru różnych form adaptowanej aktywności fizycznej oraz dyscyplin sportowych osób z niepełnosprawnościami w rehabilitacji kompleksowej i podtrzymywaniu sprawności osób ze specjalnymi potrzebami;</w:t>
            </w:r>
          </w:p>
        </w:tc>
        <w:tc>
          <w:tcPr>
            <w:tcW w:w="622" w:type="pct"/>
          </w:tcPr>
          <w:p w14:paraId="4B64D2BC" w14:textId="5F942C24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6DC7E4F5" w14:textId="77777777" w:rsidTr="00E4241E">
        <w:tc>
          <w:tcPr>
            <w:tcW w:w="681" w:type="pct"/>
          </w:tcPr>
          <w:p w14:paraId="601E543A" w14:textId="526E434F" w:rsidR="003B66C7" w:rsidRPr="0021625C" w:rsidRDefault="003B66C7" w:rsidP="003B66C7">
            <w:r w:rsidRPr="0021625C">
              <w:t>F.W8</w:t>
            </w:r>
          </w:p>
        </w:tc>
        <w:tc>
          <w:tcPr>
            <w:tcW w:w="3696" w:type="pct"/>
          </w:tcPr>
          <w:p w14:paraId="06923115" w14:textId="447BB33E" w:rsidR="003B66C7" w:rsidRPr="0021625C" w:rsidRDefault="003B66C7" w:rsidP="003B66C7">
            <w:r w:rsidRPr="0021625C">
              <w:t>zasady działania wyrobów medycznych stosowanych w rehabilitacji;</w:t>
            </w:r>
          </w:p>
        </w:tc>
        <w:tc>
          <w:tcPr>
            <w:tcW w:w="622" w:type="pct"/>
          </w:tcPr>
          <w:p w14:paraId="31719758" w14:textId="3B03A224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2437136F" w14:textId="77777777" w:rsidTr="00E4241E">
        <w:tc>
          <w:tcPr>
            <w:tcW w:w="681" w:type="pct"/>
          </w:tcPr>
          <w:p w14:paraId="28A76A9D" w14:textId="157010FA" w:rsidR="003B66C7" w:rsidRPr="0021625C" w:rsidRDefault="003B66C7" w:rsidP="003B66C7">
            <w:r w:rsidRPr="0021625C">
              <w:t>F.W9</w:t>
            </w:r>
          </w:p>
        </w:tc>
        <w:tc>
          <w:tcPr>
            <w:tcW w:w="3696" w:type="pct"/>
          </w:tcPr>
          <w:p w14:paraId="39B1DA2F" w14:textId="4879022F" w:rsidR="003B66C7" w:rsidRPr="0021625C" w:rsidRDefault="003B66C7" w:rsidP="003B66C7">
            <w:r w:rsidRPr="0021625C">
              <w:t>zasady etyczne obowiązujące w pracy z pacjentem;</w:t>
            </w:r>
          </w:p>
        </w:tc>
        <w:tc>
          <w:tcPr>
            <w:tcW w:w="622" w:type="pct"/>
          </w:tcPr>
          <w:p w14:paraId="770C0C0C" w14:textId="726AC3F9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72CD6E67" w14:textId="77777777" w:rsidTr="00E4241E">
        <w:tc>
          <w:tcPr>
            <w:tcW w:w="681" w:type="pct"/>
          </w:tcPr>
          <w:p w14:paraId="6FF15287" w14:textId="04ED1AB3" w:rsidR="003B66C7" w:rsidRPr="0021625C" w:rsidRDefault="003B66C7" w:rsidP="003B66C7">
            <w:r w:rsidRPr="0021625C">
              <w:t>F.W10</w:t>
            </w:r>
          </w:p>
        </w:tc>
        <w:tc>
          <w:tcPr>
            <w:tcW w:w="3696" w:type="pct"/>
          </w:tcPr>
          <w:p w14:paraId="17F7F0A5" w14:textId="1DB984CB" w:rsidR="003B66C7" w:rsidRPr="0021625C" w:rsidRDefault="003B66C7" w:rsidP="003B66C7">
            <w:r w:rsidRPr="0021625C">
              <w:t>zasady postępowania fizjoterapeutycznego oparte na dowodach naukowych (</w:t>
            </w:r>
            <w:r w:rsidRPr="0021625C">
              <w:rPr>
                <w:i/>
              </w:rPr>
              <w:t>evidence based medicine/physiotherapy</w:t>
            </w:r>
            <w:r w:rsidRPr="0021625C">
              <w:t>);</w:t>
            </w:r>
          </w:p>
        </w:tc>
        <w:tc>
          <w:tcPr>
            <w:tcW w:w="622" w:type="pct"/>
          </w:tcPr>
          <w:p w14:paraId="1DD79720" w14:textId="28D7A639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2C05BAD0" w14:textId="77777777" w:rsidTr="00E4241E">
        <w:tc>
          <w:tcPr>
            <w:tcW w:w="681" w:type="pct"/>
          </w:tcPr>
          <w:p w14:paraId="4E116612" w14:textId="7410AA9A" w:rsidR="003B66C7" w:rsidRPr="0021625C" w:rsidRDefault="003B66C7" w:rsidP="003B66C7">
            <w:r w:rsidRPr="0021625C">
              <w:t>F.W11</w:t>
            </w:r>
          </w:p>
        </w:tc>
        <w:tc>
          <w:tcPr>
            <w:tcW w:w="3696" w:type="pct"/>
          </w:tcPr>
          <w:p w14:paraId="0C8595BC" w14:textId="2F8E1D26" w:rsidR="003B66C7" w:rsidRPr="0021625C" w:rsidRDefault="003B66C7" w:rsidP="003B66C7">
            <w:r w:rsidRPr="0021625C">
              <w:t>standardy fizjoterapeutyczne;</w:t>
            </w:r>
          </w:p>
        </w:tc>
        <w:tc>
          <w:tcPr>
            <w:tcW w:w="622" w:type="pct"/>
          </w:tcPr>
          <w:p w14:paraId="7BCE14ED" w14:textId="140E4063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26FE7216" w14:textId="77777777" w:rsidTr="00E4241E">
        <w:tc>
          <w:tcPr>
            <w:tcW w:w="681" w:type="pct"/>
          </w:tcPr>
          <w:p w14:paraId="72DC9AFF" w14:textId="01C8E2D8" w:rsidR="003B66C7" w:rsidRPr="0021625C" w:rsidRDefault="003B66C7" w:rsidP="003B66C7">
            <w:r w:rsidRPr="0021625C">
              <w:t>F.W12</w:t>
            </w:r>
          </w:p>
        </w:tc>
        <w:tc>
          <w:tcPr>
            <w:tcW w:w="3696" w:type="pct"/>
          </w:tcPr>
          <w:p w14:paraId="143315E3" w14:textId="21B9B9DF" w:rsidR="003B66C7" w:rsidRPr="0021625C" w:rsidRDefault="003B66C7" w:rsidP="003B66C7">
            <w:r w:rsidRPr="0021625C">
              <w:t>rolę fizjoterapeuty w procesie kompleksowej rehabilitacji i innych specjalistów w zespole terapeutycznym;</w:t>
            </w:r>
          </w:p>
        </w:tc>
        <w:tc>
          <w:tcPr>
            <w:tcW w:w="622" w:type="pct"/>
          </w:tcPr>
          <w:p w14:paraId="06DB52A7" w14:textId="00C05C8A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2EFE53FA" w14:textId="77777777" w:rsidTr="00E4241E">
        <w:tc>
          <w:tcPr>
            <w:tcW w:w="681" w:type="pct"/>
          </w:tcPr>
          <w:p w14:paraId="0A6B9049" w14:textId="6EAABE8C" w:rsidR="003B66C7" w:rsidRPr="0021625C" w:rsidRDefault="003B66C7" w:rsidP="003B66C7">
            <w:r w:rsidRPr="0021625C">
              <w:t>F.W13</w:t>
            </w:r>
          </w:p>
        </w:tc>
        <w:tc>
          <w:tcPr>
            <w:tcW w:w="3696" w:type="pct"/>
          </w:tcPr>
          <w:p w14:paraId="5B8AEF46" w14:textId="48037505" w:rsidR="003B66C7" w:rsidRPr="0021625C" w:rsidRDefault="003B66C7" w:rsidP="003B66C7">
            <w:r w:rsidRPr="0021625C">
              <w:t>prawne, etyczne i metodyczne aspekty prowadzenia badań klinicznych oraz rolę fizjoterapeuty w ich prowadzeniu;</w:t>
            </w:r>
          </w:p>
        </w:tc>
        <w:tc>
          <w:tcPr>
            <w:tcW w:w="622" w:type="pct"/>
          </w:tcPr>
          <w:p w14:paraId="31D70FF3" w14:textId="77777777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  <w:p w14:paraId="7C0A3774" w14:textId="228BB2D9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P7S_WK</w:t>
            </w:r>
          </w:p>
        </w:tc>
      </w:tr>
      <w:tr w:rsidR="003B66C7" w:rsidRPr="0030511E" w14:paraId="36A22291" w14:textId="77777777" w:rsidTr="00E4241E">
        <w:tc>
          <w:tcPr>
            <w:tcW w:w="681" w:type="pct"/>
          </w:tcPr>
          <w:p w14:paraId="6DE87AF4" w14:textId="6458F2F1" w:rsidR="003B66C7" w:rsidRPr="0021625C" w:rsidRDefault="003B66C7" w:rsidP="003B66C7">
            <w:r w:rsidRPr="0021625C">
              <w:t>F.W14</w:t>
            </w:r>
          </w:p>
        </w:tc>
        <w:tc>
          <w:tcPr>
            <w:tcW w:w="3696" w:type="pct"/>
          </w:tcPr>
          <w:p w14:paraId="0AC1DA61" w14:textId="1E608648" w:rsidR="003B66C7" w:rsidRPr="0021625C" w:rsidRDefault="003B66C7" w:rsidP="003B66C7">
            <w:r w:rsidRPr="0021625C">
              <w:t>zasady promocji zdrowia, jej zadania oraz rolę fizjoterapeuty w propagowaniu zdrowego stylu życia;</w:t>
            </w:r>
          </w:p>
        </w:tc>
        <w:tc>
          <w:tcPr>
            <w:tcW w:w="622" w:type="pct"/>
          </w:tcPr>
          <w:p w14:paraId="49E378E7" w14:textId="43B363A1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77ED63B2" w14:textId="77777777" w:rsidTr="00E4241E">
        <w:tc>
          <w:tcPr>
            <w:tcW w:w="681" w:type="pct"/>
          </w:tcPr>
          <w:p w14:paraId="0514D6B1" w14:textId="5401EC28" w:rsidR="003B66C7" w:rsidRPr="0021625C" w:rsidRDefault="003B66C7" w:rsidP="003B66C7">
            <w:r w:rsidRPr="0021625C">
              <w:t>F.W15</w:t>
            </w:r>
          </w:p>
        </w:tc>
        <w:tc>
          <w:tcPr>
            <w:tcW w:w="3696" w:type="pct"/>
          </w:tcPr>
          <w:p w14:paraId="0B7CF8C1" w14:textId="41BA90A1" w:rsidR="003B66C7" w:rsidRPr="0021625C" w:rsidRDefault="003B66C7" w:rsidP="003B66C7">
            <w:r w:rsidRPr="0021625C">
              <w:t>podstawowe zagadnienia dotyczące zależności psychosomatycznych i metod z zakresu budowania świadomości ciała;</w:t>
            </w:r>
          </w:p>
        </w:tc>
        <w:tc>
          <w:tcPr>
            <w:tcW w:w="622" w:type="pct"/>
          </w:tcPr>
          <w:p w14:paraId="545FBD48" w14:textId="3337815F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51101694" w14:textId="77777777" w:rsidTr="00E4241E">
        <w:tc>
          <w:tcPr>
            <w:tcW w:w="681" w:type="pct"/>
          </w:tcPr>
          <w:p w14:paraId="69169D1F" w14:textId="736AF43F" w:rsidR="003B66C7" w:rsidRPr="0021625C" w:rsidRDefault="003B66C7" w:rsidP="003B66C7">
            <w:r w:rsidRPr="0021625C">
              <w:t>F.W16</w:t>
            </w:r>
          </w:p>
        </w:tc>
        <w:tc>
          <w:tcPr>
            <w:tcW w:w="3696" w:type="pct"/>
          </w:tcPr>
          <w:p w14:paraId="23969909" w14:textId="07946FEA" w:rsidR="003B66C7" w:rsidRPr="0021625C" w:rsidRDefault="003B66C7" w:rsidP="003B66C7">
            <w:r w:rsidRPr="0021625C">
              <w:t>zadania poszczególnych organów samorządu zawodowego fizjoterapeutów oraz prawa i obowiązki jego członków;</w:t>
            </w:r>
          </w:p>
        </w:tc>
        <w:tc>
          <w:tcPr>
            <w:tcW w:w="622" w:type="pct"/>
          </w:tcPr>
          <w:p w14:paraId="67EA0760" w14:textId="77777777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  <w:p w14:paraId="6379C1E3" w14:textId="1829CE89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P7S_WK</w:t>
            </w:r>
          </w:p>
        </w:tc>
      </w:tr>
      <w:tr w:rsidR="003B66C7" w:rsidRPr="0030511E" w14:paraId="09F1F591" w14:textId="77777777" w:rsidTr="00E4241E">
        <w:tc>
          <w:tcPr>
            <w:tcW w:w="681" w:type="pct"/>
          </w:tcPr>
          <w:p w14:paraId="713F01EE" w14:textId="16E51D63" w:rsidR="003B66C7" w:rsidRPr="0021625C" w:rsidRDefault="003B66C7" w:rsidP="003B66C7">
            <w:r w:rsidRPr="0021625C">
              <w:t>F.W17</w:t>
            </w:r>
          </w:p>
        </w:tc>
        <w:tc>
          <w:tcPr>
            <w:tcW w:w="3696" w:type="pct"/>
          </w:tcPr>
          <w:p w14:paraId="193A0352" w14:textId="689BCD27" w:rsidR="003B66C7" w:rsidRPr="0021625C" w:rsidRDefault="003B66C7" w:rsidP="003B66C7">
            <w:r w:rsidRPr="0021625C">
              <w:t>etyki zawodowej fizjoterapeuty;</w:t>
            </w:r>
          </w:p>
        </w:tc>
        <w:tc>
          <w:tcPr>
            <w:tcW w:w="622" w:type="pct"/>
          </w:tcPr>
          <w:p w14:paraId="619E1E01" w14:textId="4EFA9CA0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</w:tc>
      </w:tr>
      <w:tr w:rsidR="003B66C7" w:rsidRPr="0030511E" w14:paraId="21BCA1CC" w14:textId="77777777" w:rsidTr="00E4241E">
        <w:tc>
          <w:tcPr>
            <w:tcW w:w="681" w:type="pct"/>
          </w:tcPr>
          <w:p w14:paraId="2266700E" w14:textId="7F578AC0" w:rsidR="003B66C7" w:rsidRPr="0021625C" w:rsidRDefault="003B66C7" w:rsidP="003B66C7">
            <w:r w:rsidRPr="0021625C">
              <w:t>F.W18</w:t>
            </w:r>
          </w:p>
        </w:tc>
        <w:tc>
          <w:tcPr>
            <w:tcW w:w="3696" w:type="pct"/>
          </w:tcPr>
          <w:p w14:paraId="4EE57B4A" w14:textId="6115CA8C" w:rsidR="003B66C7" w:rsidRPr="0021625C" w:rsidRDefault="003B66C7" w:rsidP="003B66C7">
            <w:r w:rsidRPr="0021625C">
              <w:t>odpowiedzialności zawodowej fizjoterapeuty;</w:t>
            </w:r>
          </w:p>
        </w:tc>
        <w:tc>
          <w:tcPr>
            <w:tcW w:w="622" w:type="pct"/>
          </w:tcPr>
          <w:p w14:paraId="3EE5F137" w14:textId="77777777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P7S_WG</w:t>
            </w:r>
          </w:p>
          <w:p w14:paraId="54B7942F" w14:textId="1663905E" w:rsidR="003B66C7" w:rsidRPr="004164EC" w:rsidRDefault="003B66C7" w:rsidP="003B66C7">
            <w:pPr>
              <w:rPr>
                <w:rFonts w:asciiTheme="minorHAnsi" w:hAnsiTheme="minorHAnsi" w:cstheme="minorHAnsi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/>
              </w:rPr>
              <w:t>P7S_WK</w:t>
            </w:r>
          </w:p>
        </w:tc>
      </w:tr>
      <w:tr w:rsidR="003B66C7" w:rsidRPr="0030511E" w14:paraId="50359FA4" w14:textId="77777777" w:rsidTr="00E4241E">
        <w:tc>
          <w:tcPr>
            <w:tcW w:w="4998" w:type="pct"/>
            <w:gridSpan w:val="3"/>
            <w:shd w:val="pct10" w:color="auto" w:fill="auto"/>
          </w:tcPr>
          <w:p w14:paraId="2A747191" w14:textId="321E232D" w:rsidR="003B66C7" w:rsidRPr="0030511E" w:rsidRDefault="003B66C7" w:rsidP="003B66C7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0511E">
              <w:rPr>
                <w:rFonts w:ascii="Times New Roman" w:hAnsi="Times New Roman"/>
                <w:b/>
                <w:color w:val="000000"/>
              </w:rPr>
              <w:t>UMIEJĘTNOŚCI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CA39E0">
              <w:rPr>
                <w:rFonts w:ascii="Times New Roman" w:hAnsi="Times New Roman"/>
                <w:color w:val="000000"/>
              </w:rPr>
              <w:t>(potrafi)</w:t>
            </w:r>
          </w:p>
        </w:tc>
      </w:tr>
      <w:tr w:rsidR="003B66C7" w:rsidRPr="0030511E" w14:paraId="5CE43F3D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43A39DC" w14:textId="763FE71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A.U1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38CA7A40" w14:textId="6CA169E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1625C">
              <w:t>rozpoznawać i lokalizować na fantomach i modelach anatomicznych zasadnicze struktury ludzkiego ciała, w tym elementy układu ruchu, takie jak elementy układu kostno-stawowego, grupy mięśniowe i poszczególne mięśnie;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4AC0AE1C" w14:textId="662B8E2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61DE477E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B5AE38C" w14:textId="7B57472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A.U2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28D84A47" w14:textId="461E77A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palpacyjnie lokalizować wybrane elementy budowy anatomicznej i ich powiązania ze strukturami sąsiednimi, w tym kostne elementy będące miejscami przyczepów mięśni i więzadeł oraz punkty pomiarów antropometrycznych, mięśnie powierzchowne oraz ścięgna i wybrane wiązki naczyniowo-nerwowe;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CA64629" w14:textId="7469C7B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3BE899CB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27699A3F" w14:textId="1F670E1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A.U3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194F24D4" w14:textId="794D2AC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określić wskaźniki biochemiczne i ich zmiany w przebiegu niektórych chorób oraz pod wpływem wysiłku fizycznego, w zakresie bezpiecznego stosowania metod fizjoterapii;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C448680" w14:textId="7E4D96A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6BADA523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6560CA8C" w14:textId="105F09C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A.U4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4D4759D7" w14:textId="404B9F7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dokonać pomiaru i zinterpretować wyniki analiz podstawowych wskaźników czynności układu krążenia (tętno, ciśnienie tętnicze krwi), składu krwi oraz statycznych i dynamicznych wskaźników układu oddechowego, a także ocenić odruchy z wszystkich poziomów układu nerwowego w zakresie bezpiecznego stosowania metod fizjoterapii;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454E660C" w14:textId="76D103A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0E852202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7FA51431" w14:textId="17F38E8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A.U5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7B048BF7" w14:textId="077FCEF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przeprowadzić podstawowe badanie narządów zmysłów i ocenić równowagę;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787A7FC8" w14:textId="4A197D7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3586DDC5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24764E11" w14:textId="3594F35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A.U6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699DA383" w14:textId="1F15339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przeprowadzić ocenę zdolności wysiłkowej, tolerancji wysiłkowej, poziomu zmęczenia i przetrenowania;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F96C16A" w14:textId="1C6124D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4B903221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11F69560" w14:textId="7EFC622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A.U7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3BCD504D" w14:textId="454B603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wykorzystywać właściwości określonej grupy środków farmakologicznych w zabiegach fizykoterapeutycznych w różnych chorobach;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4E8E7E4D" w14:textId="584639D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53968378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75DFF3E0" w14:textId="5DF12E2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A.U8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2B9BDB0D" w14:textId="1BF74C2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oceniać wpływ czynników fizycznych na organizm człowieka, odróżniając reakcje prawidłowe i zaburzone;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152F532C" w14:textId="7AEA921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609433CB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503E6D2E" w14:textId="5AE4CB6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A.U9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05EF6EB5" w14:textId="79326E4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oceniać stan układu ruchu człowieka w warunkach statyki i dynamiki (badanie ogólne, odcinkowe, miejscowe) w celu wykrycia zaburzeń jego struktury i funkcji;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4D76C5EF" w14:textId="65B8267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1FA214BF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093E803" w14:textId="612F092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A.U10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353878D5" w14:textId="1EBCA2E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przeprowadzić szczegółową analizę biomechaniczną prostych i złożonych ruchów człowieka w warunkach prawidłowych i w przypadku różnych zaburzeń układu ruchu;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28050A1" w14:textId="24FCDA5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728E68D3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20B8B07C" w14:textId="1351D25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A.U11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685749D4" w14:textId="45C187E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przewidzieć skutki stosowania różnych obciążeń mechanicznych na zmienione patologicznie struktury ciała człowieka;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77B84079" w14:textId="0ACA53B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4E4533D0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240F9BC9" w14:textId="0EFB860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A.U12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05D82FBC" w14:textId="2C876D8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ocenić poszczególne cechy motoryczne;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1ABFE3C" w14:textId="47B166A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4E56C686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589719D4" w14:textId="7BBD05C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A.U13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37C6CCBB" w14:textId="6282A2B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oceniać sprawność fizyczną i funkcjonalną w oparciu o aktualne testy dla wszystkich grup wiekowych;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60A8FF4B" w14:textId="2B96698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08F72BCE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0BD020FB" w14:textId="445AF7B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A.U14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4A8DF12F" w14:textId="510AF1E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przeprowadzić wywiad i analizować zebrane informacje w zakresie potrzebnym dla prowadzenia fizjoterapii;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17EF9BDE" w14:textId="77777777" w:rsidR="003B66C7" w:rsidRPr="004164EC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26A7429" w14:textId="5E3B4A1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5E71F509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0545498E" w14:textId="2397632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A.U15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4E238B4D" w14:textId="7121643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rozpoznawać sytuacje zagrażające zdrowiu lub życiu człowieka oraz udzielać kwalifikowanej pierwszej pomocy w sytuacjach zagrożenia zdrowia i życia oraz przeprowadzić resuscytację krążeniowo-oddechową u osób dorosłych i dzieci;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44A3E416" w14:textId="2033275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5836A959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1C10F112" w14:textId="6578E69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B.U1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50FCFC75" w14:textId="1596B0B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porozumiewać się w jednym z języków obcych na poziomie B2+ Europejskiego Systemu Opisu Kształcenia Językowego;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146DED56" w14:textId="3BB778D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P7S_UK</w:t>
            </w:r>
          </w:p>
        </w:tc>
      </w:tr>
      <w:tr w:rsidR="003B66C7" w:rsidRPr="0030511E" w14:paraId="5B4EC858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533D55BC" w14:textId="08A3E46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B.U2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730EDEF7" w14:textId="3D2747AD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dostrzegać i rozpoznawać, w zakresie bezpiecznego stosowania metod fizjoterapii, problemy psychologiczne u osób, w tym osób starszych, z różnymi dysfunkcjami i w różnym wieku oraz oceniać ich wpływ na przebieg i skuteczność fizjoterapii;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1C8CA97C" w14:textId="76E5489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5DE23AE6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5C58650E" w14:textId="551EFB7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B.U3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4629B469" w14:textId="2D8C8B4D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zastosować odpowiednie formy postępowania terapeutyczno-wychowawczego wspomagające proces rewalidacji osoby z niepełnosprawnością;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19BDDD12" w14:textId="77777777" w:rsidR="003B66C7" w:rsidRPr="004164EC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8FAF051" w14:textId="23D6B95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270ABC5F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4AFA83D6" w14:textId="7F91AC4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B.U4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07A0935E" w14:textId="638A81A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organizować działania ukierunkowane na edukację zdrowotną, promocję zdrowia i profilaktykę niepełnosprawności;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798902BB" w14:textId="77777777" w:rsidR="003B66C7" w:rsidRPr="004164EC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364242D5" w14:textId="183AC5C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1A29FB66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61E95DEE" w14:textId="21C166D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B.U5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50C54FFF" w14:textId="149B43F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przeprowadzić badanie przesiewowe w profilaktyce dysfunkcji i niepełnosprawności;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3C9ACFFD" w14:textId="0A2FA74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31D22A54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579E2D67" w14:textId="6130F95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B.U6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6A40AED8" w14:textId="5716B00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oszacować koszt postępowania fizjoterapeutycznego;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4E8079EC" w14:textId="1BBC0D1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39E09AA4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66AE98F4" w14:textId="184DE6D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B.U7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532EAA92" w14:textId="1D3CB5C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przeprowadzić uproszczoną analizę rynku dla potrzeb planowania działań z zakresu fizjoterapii;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40528C63" w14:textId="3DC2A10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0A0FC6D0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789955E6" w14:textId="6EA7FEAD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B.U8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2D814DF8" w14:textId="3ED49D4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identyfikować podstawowe problemy etyczne dotyczące współczesnej medycyny, ochrony życia i zdrowia oraz uwzględnić w planowaniu i przebiegu fizjoterapii uwarunkowania kulturowe, religijne i etniczne pacjentów;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498EED8" w14:textId="27DC01E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77167FDA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1A4AD416" w14:textId="3E426BBD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B.U9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43B6FE26" w14:textId="0E4EA42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wykazać umiejętności ruchowe z zakresu wybranych form aktywności fizycznej (rekreacyjnych i zdrowotnych);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E40CD72" w14:textId="54914CE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3460FDE4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533CE8C" w14:textId="653F3BF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B.U10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1F87B08C" w14:textId="172EDCF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przeprowadzić rozmowę z pacjentem dorosłym, dzieckiem i rodziną pacjenta z zastosowaniem techniki aktywnego słuchania i wyrażania empatii, a także rozmawiać z pacjentem o jego sytuacji zdrowotnej w atmosferze zaufania podczas całego postępowania fizjoterapeutycznego;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13510516" w14:textId="77777777" w:rsidR="003B66C7" w:rsidRPr="004164EC" w:rsidRDefault="003B66C7" w:rsidP="003B66C7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  <w:p w14:paraId="338C9C9D" w14:textId="263CE66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4E15AFC6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07F8D8EA" w14:textId="0960976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B.U11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70A64E9D" w14:textId="7F0D906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udzielać pacjentowi informacji o celu, przebiegu i ewentualnym ryzyku proponowanych działań diagnostycznych lub fizjoterapeutycznych i uzyskiwać jego świadomą zgodę na te działania;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17AD95B" w14:textId="77777777" w:rsidR="003B66C7" w:rsidRPr="004164EC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3722D36C" w14:textId="70F147C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P7S-UK</w:t>
            </w:r>
          </w:p>
        </w:tc>
      </w:tr>
      <w:tr w:rsidR="003B66C7" w:rsidRPr="0030511E" w14:paraId="1BC4BD54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40D9E2D1" w14:textId="735BA7A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B.U12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01DF3C7A" w14:textId="75E0811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komunikować się ze współpracownikami w ramach zespołu, udzielając im informacji zwrotnej i wsparcia.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1E3619AB" w14:textId="77777777" w:rsidR="003B66C7" w:rsidRPr="004164EC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6C1FD1E9" w14:textId="1C836C6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45E73B42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17098AA9" w14:textId="78E320A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C.U1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64193E99" w14:textId="101BD05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przeprowadzić badanie podmiotowe, badanie przedmiotowe oraz wykonywać podstawowe badania czynnościowe i testy funkcjonalne właściwe dla fizjoterapii, w tym pomiary długości i obwodu kończyn, zakresu ruchomości w stawach oraz siły mięśniowej;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18C4C8EF" w14:textId="77777777" w:rsidR="003B66C7" w:rsidRPr="004164EC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37835F2E" w14:textId="7777777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3B66C7" w:rsidRPr="0030511E" w14:paraId="6009FE9F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75C4F78B" w14:textId="505D2A6D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C.U2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20597CF8" w14:textId="5C02C4ED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wypełniać dokumentację stanu zdrowia pacjenta i programu zabiegów fizjoterapeutycznych;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41BF81C" w14:textId="0243D71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7B7ADCC2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7A79F94B" w14:textId="7F9E6C0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C.U3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345DA2CA" w14:textId="6876438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dobierać i prowadzić kinezyterapię ukierunkowaną na kształtowanie poszczególnych zdolności motorycznych u osób zdrowych oraz osób z różnymi dysfunkcjami, przeprowadzić zajęcia ruchowe o określonym celu, prowadzić reedukację chodu i ćwiczenia z zakresu edukacji i reedukacji posturalnej oraz reedukacji funkcji kończyn górnych;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73AF2A2" w14:textId="478012B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46D7F4E6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373E940" w14:textId="175A802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C.U4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00C80FF3" w14:textId="776BBCE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instruować pacjenta w zakresie wykonywania ćwiczeń ruchowych w domu, sposobu posługiwania się wyrobami medycznymi oraz wykorzystywania przedmiotów użytku codziennego w celach terapeutycznych, instruować opiekuna w zakresie sprawowania opieki nad osobą ze specjalnymi potrzebami oraz nad dzieckiem – w celu stymulowania prawidłowego rozwoju;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4CE103F" w14:textId="77777777" w:rsidR="003B66C7" w:rsidRPr="004164EC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16188CA3" w14:textId="0052243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35BC3602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65DAFCEC" w14:textId="6A4532D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C.U5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1D25D855" w14:textId="1A55FC5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konstruować trening medyczny, w tym różnorodne ćwiczenia, dostosowywać poszczególne ćwiczenia do potrzeb ćwiczących, dobrać odpowiednie przyrządy i przybory do ćwiczeń ruchowych oraz stopniować trudność wykonywanych ćwiczeń;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4FE8EC40" w14:textId="5ED2E95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203D7C63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1070ADA4" w14:textId="5C4FB5A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C.U6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4DC227EC" w14:textId="4EAA5F8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dobrać poszczególne ćwiczenia dla osób z różnymi zaburzeniami i możliwościami funkcjonalnymi oraz metodycznie uczyć ich wykonywania, stopniując natężenie trudności oraz wysiłku fizycznego;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C825D2E" w14:textId="7AFEA8D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489C59D5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71D9B129" w14:textId="16A0650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C.U7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476E71DF" w14:textId="0FE5D11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wykazać umiejętności ruchowe konieczne do demonstracji i zapewnienia bezpieczeństwa podczas wykonywania poszczególnych ćwiczeń;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73135B24" w14:textId="01DBEC3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2AA7DCB5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12F0DA2" w14:textId="6D01226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C.U8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752ABDBD" w14:textId="654FB74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zaplanować, dobrać i wykonać zabiegi z zakresu kinezyterapii, terapii manualnej i masażu oraz specjalnych metod fizjoterapii;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3BDFD37" w14:textId="5E0080B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443BF870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04CAC84D" w14:textId="5457E6B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C.U9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7272DC74" w14:textId="7DED296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obsługiwać i stosować urządzenia z zakresu kinezyterapii, fizykoterapii, masażu i terapii manualnej oraz specjalnych metod fizjoterapii;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3B804DF8" w14:textId="303CE26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67BF7CAD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4BB6B641" w14:textId="2AC707A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C.U10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3B7AC616" w14:textId="571CAC6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wykazać zaawansowane umiejętności manualne pozwalające na zastosowanie właściwej techniki z zakresu kinezyterapii, masażu i terapii manualnej oraz specjalnych metod fizjoterapii;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700E1819" w14:textId="5295B9C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22CBF311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81EF3F5" w14:textId="550618C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C.U11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1681C231" w14:textId="6267C50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zaplanować, dobrać i wykonać zabiegi z zakresu fizykoterapii, balneoklimatologii oraz odnowy biologicznej;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B039085" w14:textId="5D2FB9D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2EABAFB4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0538A839" w14:textId="0AF92C9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C.U12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699A4C66" w14:textId="27D8899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obsługiwać aparaturę do wykonywania zabiegów z zakresu fizykoterapii, balneoklimatologii oraz odnowy biologicznej;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F71E003" w14:textId="04AA515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270F5FA8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0B80535A" w14:textId="150066F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C.U13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550A57B2" w14:textId="09CD996D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poinstruować osoby ze specjalnymi potrzebami, w tym osoby z niepełnosprawnościami, w zakresie różnych form adaptowanej aktywności fizycznej, sportu, turystyki oraz rekreacji terapeutycznej;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341C5BFA" w14:textId="77777777" w:rsidR="003B66C7" w:rsidRPr="004164EC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08D323C1" w14:textId="3F015F8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18168CA1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13D580E2" w14:textId="32B9E85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C.U14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00BE1135" w14:textId="75F99D5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poinstruować osoby z niepełnosprawnościami w zakresie samoobsługi i lokomocji, w tym w zakresie samodzielnego przemieszczania się i pokonywania przeszkód terenowych na wózku aktywnym;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61A2817E" w14:textId="77777777" w:rsidR="003B66C7" w:rsidRPr="004164EC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16A6CD16" w14:textId="324EB7E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1169562B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41DADFB" w14:textId="10F31AA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C.U15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71A83BD4" w14:textId="3BEF7E0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prowadzić zajęcia z wybranych dyscyplin sportowych dla osób z niepełnosprawnościami, w tym zademonstrować elementy techniki i taktyki w wybranych dyscyplinach sportowych dla osób z niepełnosprawnościami;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E0C1AB4" w14:textId="40F2D36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58FEB242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111B5CE2" w14:textId="3EA5BA1D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C.U16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61C6F27C" w14:textId="744DF08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dobrać wyroby medyczne stosownie do rodzaju dysfunkcji i potrzeb pacjenta na każdym etapie fizjoterapii oraz poinstruować pacjenta w zakresie posługiwania się nimi;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8517B94" w14:textId="4EF2402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6C2EF4D6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E09717B" w14:textId="3E937F3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C.U17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0B535DEB" w14:textId="0F1EA0E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podejmować działania promujące zdrowy styl życia na różnych poziomach oraz zaprojektować program profilaktyczny w zależności od wieku, płci, stanu zdrowia oraz warunków życia pacjenta, ze szczególnym uwzględnieniem aktywności fizycznej;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1846B8DF" w14:textId="5DC559F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0C2553A2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6073ADED" w14:textId="77188EF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D.U1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50E4446C" w14:textId="7F301F6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przeprowadzić szczegółowe badanie dla potrzeb fizjoterapii i testy funkcjonalne układu ruchu oraz zapisać i zinterpretować jego wyniki;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6021CF94" w14:textId="2D70144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19E244F7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18214959" w14:textId="3FC63DA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D.U2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5007AB34" w14:textId="69DAB75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przeprowadzić analizę biomechaniczną z zakresu prostych i złożonych ruchów człowieka w warunkach prawidłowych i w dysfunkcjach układu ruchu;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13FDBDB" w14:textId="3556C59D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7DDBA512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187C7A7F" w14:textId="5CE7DEB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D.U3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7A74078A" w14:textId="4657112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potrafi dokonać oceny stanu układu ruchu człowieka w warunkach statyki i dynamiki (badanie ogólne, odcinkowe, miejscowe), przeprowadzić analizę chodu oraz zinterpretować uzyskane wyniki;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0523C2F" w14:textId="1539F1B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2FDBD74F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6E58A71C" w14:textId="6AFBC11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D.U4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5A0FDBE0" w14:textId="22D2222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dobierać – w zależności od stanu klinicznego i funkcjonalnego pacjenta – i wykonywać zabiegi z zakresu fizjoterapii u osób po urazach w obrębie tkanek miękkich układu ruchu leczonych zachowawczo i operacyjnie, po urazach w obrębie kończyn (stłuczeniach, skręceniach, zwichnięciach i złamaniach) leczonych zachowawczo i operacyjnie, po urazach kręgosłupa bez porażeń oraz w przypadku stabilnych i niestabilnych złamań kręgosłupa;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D730036" w14:textId="15B4796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08E4E671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1FDFB450" w14:textId="47A25F7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D.U5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641526E5" w14:textId="1B57363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dobierać – w zależności od stanu klinicznego i funkcjonalnego pacjenta – i wykonywać zabiegi z zakresu fizjoterapii osób po amputacjach planowanych (postępowanie przed- i pooperacyjne) oraz urazowych, prowadzić naukę chodzenia w protezie oraz postępowanie po amputacjach kończyn górnych, w tym instruktaż w zakresie posługiwania się protezą;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1A82041F" w14:textId="6D45664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01200FA5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506933F9" w14:textId="1A70CCB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D.U6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6EFBB6C3" w14:textId="7E15DAD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dobierać – w zależności od stanu klinicznego i funkcjonalnego pacjenta – i prowadzić postępowanie fizjoterapeutyczne przed- i pooperacyjne u osób po rekonstrukcyjnych zabiegach ortopedycznych, w tym po zabiegach artroskopowych i po endoprotezoplastyce;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499F58D7" w14:textId="301CB78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50348786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4604D0C2" w14:textId="58B9AB2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D.U7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41C97593" w14:textId="6D420FA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instruować pacjentów lub ich opiekunów w zakresie wykonywania ćwiczeń i treningu medycznego w domu, sposobu posługiwania się wyrobami medycznymi oraz wykorzystywania przedmiotów użytku codziennego w celach terapeutycznych;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E7CEF86" w14:textId="77777777" w:rsidR="003B66C7" w:rsidRPr="004164EC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68B05833" w14:textId="69FDA4D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6F696AF0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0A400835" w14:textId="42A8EE8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D.U8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55879BA4" w14:textId="734DF5E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przeprowadzić testy funkcjonalne przydatne w reumatologii, takie jak ocena stopnia uszkodzenia stawów i ich deformacji, funkcji ręki oraz lokomocji u pacjentów z chorobami reumatologicznymi;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4E6AB9DE" w14:textId="74C4ED8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64F67F22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A386B9B" w14:textId="41D998F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D.U9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2184DADF" w14:textId="2C38454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u pacjentów z chorobami reumatologicznymi, chorobami przyczepów mięśni, zmianami zwyrodnieniowowytwórczymi stawów oraz ograniczeniami zakresu ruchu lub pozastawowymi zespołami bólowymi o podłożu reumatycznym;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0CD7462" w14:textId="14E4831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4164EC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33EDBE2F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5F7829A5" w14:textId="1D8562C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D.U10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1FE292A2" w14:textId="0A5C09C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wykonywać pionizację i naukę chodzenia pacjentów z chorobami reumatologicznymi, a także usprawnianie funkcjonalne ręki w chorobie reumatoidalnej;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22015B6" w14:textId="058CE08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49F24924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42A5ED76" w14:textId="088EC00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D.U11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7293A048" w14:textId="1A53548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instruować pacjentów z chorobami reumatologicznymi w zakresie wykonywania ćwiczeń w domu, sposobu posługiwania się wyrobami medycznymi, w tym poprawiającymi funkcję chwytną;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66780CA7" w14:textId="77777777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2478D0E3" w14:textId="268A4F6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72C35739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6EECB827" w14:textId="2314784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D.U12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0A61945A" w14:textId="0F8329C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przeprowadzić badanie neurologiczne dla potrzeb fizjoterapii i testy funkcjonalne przydatne w fizjoterapii neurologicznej, w tym ocenę napięcia mięśniowego, kliniczną ocenę spastyczności oraz ocenę na poziomie funkcji ciała i aktywności, w szczególności za pomocą skal klinicznych, a także zinterpretować ważniejsze badania dodatkowe (obrazowe i elektrofizjologiczne);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C84EEA0" w14:textId="4C6AED3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4A61648E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4AF62383" w14:textId="3D1C03D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D.U13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5FBD3187" w14:textId="0211144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u osób z objawami uszkodzenia pnia mózgu, móżdżku i kresomózgowia, ze szczególnym uwzględnieniem udaru mózgu, parkinsonizmu, chorób demielinizacyjnych oraz zabiegi z zakresu fizjoterapii u osób po złamaniach kręgosłupa z porażeniami, a także prowadzić postępowanie ukierunkowane na łagodzenie zaburzeń troficznych i wydalniczych, pionizację i naukę chodzenia lub poruszania się na wózku osób po urazach kręgosłupa;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7821F92E" w14:textId="7073B7DD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57BFA369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155B6565" w14:textId="22617AC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D.U14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6E4D83F1" w14:textId="200E802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u osób po uszkodzeniach nerwów obwodowych, w polineuropatiach, w chorobach o podłożu nerwowo-mięśniowym, w chorobach pierwotnie mięśniowych oraz w różnych zespołach bólowych;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ECBB3DB" w14:textId="3B47A1B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46B69C0B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6DECDE97" w14:textId="4613D9CC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D.U15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332432D4" w14:textId="06884B3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układać pacjenta w łóżku oraz wykonywać kinezyterapię w łóżku u pacjentów z uszkodzeniem układu nerwowego, wykonywać pionizację i naukę chodzenia, a także prowadzić reedukację ruchową kończyny górnej u osób po udarach mózgu;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EBEBF1E" w14:textId="013E897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7B68C1E9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668D2A09" w14:textId="572C190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D.U16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50928584" w14:textId="231EE89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instruować pacjentów z chorobami neurologicznymi w zakresie wykonywania ćwiczeń w domu, sposobu posługiwania się wyrobami medycznymi oraz wykorzystywania przedmiotów użytku codziennego w celach terapeutycznych;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301CA6AE" w14:textId="77777777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20190886" w14:textId="5633293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69DCE391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7CE4018D" w14:textId="03C1122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D.U17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521C6C71" w14:textId="0BB1E12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przeprowadzić wywiad oraz zebrać podstawowe informacje na temat rozwoju i stanu zdrowia dziecka;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7790C62" w14:textId="4213FA9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46E70EBA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5A1314F4" w14:textId="1381857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D.U18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2917C855" w14:textId="773E62B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ocenić rozwój psychomotoryczny dziecka;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106D29BE" w14:textId="5344B7C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5B6729D8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089B337D" w14:textId="0E4A44D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D.U19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4512E64D" w14:textId="25CA240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przeprowadzić ocenę aktywności spontanicznej noworodka i niemowlęcia;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119F20A" w14:textId="006F32C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5C9DA48E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1FBD36DD" w14:textId="44FB6AE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D.U20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38EE70BC" w14:textId="60D06BA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dokonać oceny poziomu umiejętności funkcjonalnych dziecka w zakresie motoryki i porozumiewania się w oparciu o odpowiednie skale;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E67BBD5" w14:textId="6E6AE97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2A47244D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26BED50C" w14:textId="168C746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D.U21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01FFF1B3" w14:textId="223504B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przeprowadzić kliniczną ocenę podwyższonego lub obniżonego napięcia mięśniowego u dziecka w tym spastyczności i sztywności;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2E80651" w14:textId="0C23642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3D6CEE26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06486469" w14:textId="44C5E61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D.U22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2240B9BB" w14:textId="1A0D21B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przeprowadzić kliniczną ocenę postawy ciała, w tym badanie skoliometrem Bunnella, oraz punktową i biostereometryczną ocenę postawy ciała, a także zinterpretować wyniki tych ocen;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8220D82" w14:textId="0C10890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01FF3E64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16F8EAF1" w14:textId="7165735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D.U23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6659EFCC" w14:textId="47B4258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na podstawie zdjęcia RTG kręgosłupa wyznaczyć kąt Cobba, kąt rotacji według jednego z przyjętych sposobów oceny, dokonać oceny wieku kostnego na podstawie testu Rissera oraz zinterpretować ich wyniki i na tej podstawie zakwalifikować skoliozę do odpowiedniego postępowania fizjoterapeutycznego;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351538E" w14:textId="009010C2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7F440789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809209A" w14:textId="31DF8C9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D.U24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5134761C" w14:textId="4D300BE4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prowadzić postępowanie fizjoterpeutyczne u dzieci i młodzieży z chorobami układu ruchu, takimi jak: wady wrodzone, wady postawy ciała, jałowe martwice kości;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64A3E98F" w14:textId="5CC0C49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75E3861A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6FE204E2" w14:textId="6A43DC2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D.U25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4CE24484" w14:textId="113141F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prowadzić postępowanie przed- i pooperacyjne u dzieci leczonych operacyjnie;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1F6B63E2" w14:textId="44812EC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3B15023E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49C8BB5" w14:textId="2AEC14C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D.U26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74A866C2" w14:textId="600D1E5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prowadzić postępowanie fizjoterapeutyczne u dzieci i młodzieży z zaburzeniami ruchowymi pochodzenia ośrodkowego, mózgowym porażeniem dziecięcym, z dysrafizmem rdzeniowym, z chorobami nerwowo-mięśniowymi, z okołoporodowymi uszkodzeniami splotów i nerwów obwodowych, z neuro- i miogennymi zanikami mięśni (atrofiami i dystrofiami mięśniowymi);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7B7B0FAB" w14:textId="6363D46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4F3BFA88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003C663" w14:textId="07D8650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D.U27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1BDE90D8" w14:textId="516D6CD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instruować opiekunów dzieci w zakresie tzw. pielęgnacji ruchowej, oraz dzieci i ich opiekunów w zakresie wykonywania ćwiczeń w domu, sposobu posługiwania się wyrobami medycznymi oraz wykorzystywania przedmiotów użytku codziennego w celach terapeutycznych;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B220F09" w14:textId="77777777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4676FE2" w14:textId="54A79E2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3BC7F6A4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4B070D8B" w14:textId="3D6B9F8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D.U28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689F7B0A" w14:textId="1A85F66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przeprowadzić podstawowe pomiary i próby czynnościowe, z zachowaniem zasad bezpieczeństwa, w tym pomiar tętna, pomiar ciśnienia tętniczego, test marszowy, test wstań i idź (</w:t>
            </w:r>
            <w:r w:rsidRPr="005E6112">
              <w:rPr>
                <w:i/>
                <w:color w:val="000000" w:themeColor="text1"/>
              </w:rPr>
              <w:t>get up and go</w:t>
            </w:r>
            <w:r w:rsidRPr="005E6112">
              <w:rPr>
                <w:color w:val="000000" w:themeColor="text1"/>
              </w:rPr>
              <w:t>), próbę czynnościową na bieżni ruchomej według protokołu Bruce’a oraz według zmodyfikowanego protokołu Naughtona oraz próbę wysiłkową na cykloergometrze;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49401DE7" w14:textId="52B424A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115973C5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014DD59D" w14:textId="63EF027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D.U29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220887F5" w14:textId="78CF796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u pacjentów z niewydolnością serca, nadciśnieniem, chorobą niedokrwienną serca, po zawale serca, zaburzeniami rytmu serca i nabytymi wadami serca;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3C548404" w14:textId="4D1D709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67B6BAC3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2FBB1459" w14:textId="7D75D7D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D.U30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3708749F" w14:textId="075CC18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u pacjentów zakwalifikowanych do operacji serca, po zabiegach kardiochirurgicznych, z wszczepionym stymulatorem serca oraz po leczeniu metodami kardiologii interwencyjnej;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A6ECCE1" w14:textId="29CC6608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3762A178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6827C1AD" w14:textId="2173058B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D.U31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583DE6D5" w14:textId="36E009BF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instruować pacjenta w zakresie wykonywania ćwiczeń oddechowych i technik relaksacyjnych w fizjoterapii kardiologicznej;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B9D80C8" w14:textId="77777777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59CD632D" w14:textId="44624FF3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4EB4CAEB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5DD9568D" w14:textId="0AA1E83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D.U32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75DA56E1" w14:textId="34C0927A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instruować pacjenta z chorobami układu krążenia w zakresie wykonywania ćwiczeń ruchowych w domu oraz aktywności fizycznej, jako prewencji wtórnej;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7F16692F" w14:textId="77777777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5443F903" w14:textId="19CE26D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3C125848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08D9899E" w14:textId="14B4C439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D.U33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1C8129A0" w14:textId="7FD3CE76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przeprowadzić badania czynnościowe układu oddechowego, w tym spirometrię oraz zinterpretować wyniki badania spirometrycznego, badania wysiłkowego i badania gazometrycznego;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2268D95" w14:textId="0EF7005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1AA342D9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26D1A31E" w14:textId="34D4C061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D.U34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536B6B06" w14:textId="5F4C8EB5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ćwiczenia w różnych chorobach układu oddechowego (ostrych i przewlekłych), w chorobach z przewagą zaburzeń restrykcyjnych oraz w chorobach z przewagą zaburzeń obturacyjnych;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AF596B3" w14:textId="503AB68D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6996D604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04482EF1" w14:textId="777A1DEE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D.U35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603D7830" w14:textId="418EDA00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5E6112">
              <w:rPr>
                <w:color w:val="000000" w:themeColor="text1"/>
              </w:rPr>
              <w:t>wykonywać zabiegi z zakresu fizjoterapii oddechowej w różnych chorobach pulmonologicznych, stanach po urazie klatki piersiowej, stanach po zabiegach operacyjnych na klatce piersiowej oraz po przeszczepach płuc;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3138C2D3" w14:textId="4C03ED67" w:rsidR="003B66C7" w:rsidRPr="0030511E" w:rsidRDefault="003B66C7" w:rsidP="003B66C7">
            <w:pPr>
              <w:rPr>
                <w:rFonts w:ascii="Times New Roman" w:hAnsi="Times New Roman"/>
                <w:color w:val="000000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2BC1DF9F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4DBDDBB0" w14:textId="1562C687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D.U36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07A1C662" w14:textId="0ECBF4CE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pacjenta z chorobą układu oddechowego w zakresie wykonywania ćwiczeń w domu oraz stosowania środków prewencji wtórnej;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49ADF16B" w14:textId="77777777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6444501A" w14:textId="311382E5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5E8C4EBC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47AC9900" w14:textId="549149AE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D.U37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43765E5B" w14:textId="5E50EAA8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fizjoterapeutyczne u pacjentów z czynnościowymi i organicznymi chorobami naczyń obwodowych oraz pacjentów po amputacji z przyczyn naczyniowych;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F0E9C3B" w14:textId="6226CE10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20506943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47B57131" w14:textId="05BC1AC0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D.U38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16C4380D" w14:textId="70B34295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wdrażać strategię wczesnego uruchamiania pacjenta po zabiegu na jamie brzusznej lub klatce piersiowej, wykonywać zabiegi fizjoterapeutyczne rozprężające płuca i ułatwiające oczyszczanie oskrzeli, instruować w zakresie profilaktyki wczesnych i późnych powikłań pooperacyjnych oraz udzielać zaleceń dotyczących pooperacyjnej fizjoterapii ambulatoryjnej;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0A6F6A3" w14:textId="67CAF88F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2D0EE2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632E46F8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47E302F6" w14:textId="70AE6DA6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D.U39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6AF5719E" w14:textId="7901EE24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stosować Międzynarodową Klasyfikację Funkcjonowania, Niepełnosprawności i Zdrowia (</w:t>
            </w:r>
            <w:r w:rsidRPr="005E6112">
              <w:rPr>
                <w:i/>
                <w:color w:val="000000" w:themeColor="text1"/>
              </w:rPr>
              <w:t>International Classification of Functioning, Disability and Health</w:t>
            </w:r>
            <w:r w:rsidRPr="005E6112">
              <w:rPr>
                <w:color w:val="000000" w:themeColor="text1"/>
              </w:rPr>
              <w:t>, ICF);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65149F40" w14:textId="260E6A53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6CB622F6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01658771" w14:textId="1211C002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D.U40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2F09AA62" w14:textId="5A670314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i wykonywać zabiegi fizjoterapeutyczne po porodzie mające na celu likwidowanie niekorzystnych objawów, w szczególności ze strony układu krążenia, kostno-stawowego i mięśniowego;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0DA2B26" w14:textId="65E80ECC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5B127C07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22682ADF" w14:textId="128C871F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D.U41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114173AC" w14:textId="1CA542C9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instruować kobiety ciężarne w zakresie wykonywania ćwiczeń przygotowujących do porodu i w okresie połogu;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E5E8620" w14:textId="77777777" w:rsidR="003B66C7" w:rsidRPr="00195513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16FF4BFA" w14:textId="5B4C3B56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4B4F0BDD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6F2CF9F2" w14:textId="168D378C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D.U42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2B7DBE37" w14:textId="32F4F898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wykonywać zabiegi fizjoterapeutyczne u osób z nietrzymaniem moczu oraz instruować je w zakresie wykonywania ćwiczeń w domu;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78F7F3A1" w14:textId="77777777" w:rsidR="003B66C7" w:rsidRPr="00195513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11F6FCDB" w14:textId="5B4A6F08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2001C997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28700DE" w14:textId="5192765F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D.U43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0039077D" w14:textId="76748F2A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 i dobierać ćwiczenia krążeniowo-oddechowe dla dzieci i młodzieży – w zależności od stanu klinicznego i funkcjonalnego pacjenta – oraz instruować opiekunów dzieci i młodzież w zakresie wykonywania tych ćwiczeń;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6E0FAC9" w14:textId="3403A7D2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0538374A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6C7749F7" w14:textId="0B49EFA5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D.U44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375D681D" w14:textId="1A6EBC3A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całościową ocenę geriatryczną i interpretować jej wyniki;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15700338" w14:textId="49EA3477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5E4816D7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58ADD159" w14:textId="38EB90BF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D.U45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1F451767" w14:textId="60DE543C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dobierać i wykonywać zabiegi z zakresu fizjoterapii geriatrycznej oraz instruować osoby starsze w zakresie wykonywania ćwiczeń w domu oraz stosowania różnych form rekreacji;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389F9C9D" w14:textId="2C467D66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13E4D5A7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0EA10DDA" w14:textId="274574AB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D.U46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539D0C35" w14:textId="5D59A4EE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– w zależności od stanu klinicznego i funkcjonalnego pacjenta – i wykonywać zabiegi z zakresu fizjoterapii kobiet po mastektomii, w tym postępowanie w przypadku obrzęku limfatycznego i upośledzenia funkcji kończyny górnej;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4AEA26F1" w14:textId="534E3A91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465B4069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4CE522F0" w14:textId="7B29C036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D.U47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0D7A1EAB" w14:textId="24155C96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stosować zasady prawidłowej komunikacji z pacjentem oraz komunikować się z innymi członkami zespołu terapeutycznego;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A4B9F16" w14:textId="77777777" w:rsidR="003B66C7" w:rsidRPr="00195513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20F7328E" w14:textId="2222F19A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59FA1271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5C2D948" w14:textId="319B55EC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D.U48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0F167088" w14:textId="74387075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podejmować działania mające na celu poprawę jakości życia pacjenta, w tym pacjenta w okresie terminalnym, z zastosowaniem sprzętu rehabilitacyjnego;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6AE7CEEC" w14:textId="2C31D77C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23A637B2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69A269AA" w14:textId="0F2485C5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D.U49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16BC9F30" w14:textId="6215158F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planować, dobierać i modyfikować programy rehabilitacji pacjentów z różnymi dysfunkcjami narządu ruchu oraz chorobami wewnętrznymi w zależności od stanu klinicznego, funkcjonalnego i psychicznego (poznawczo-emocjonalnego) chorego, jego potrzeb oraz potrzeb opiekunów faktycznych;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D33B4A6" w14:textId="518DA71E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3472AEBC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AB37704" w14:textId="425109E2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E.U1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11E995A5" w14:textId="2F0C3B5F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zaplanować badanie naukowe i omówić jego cel oraz spodziewane wyniki;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4C3F04F" w14:textId="77777777" w:rsidR="003B66C7" w:rsidRPr="00195513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91E8F77" w14:textId="6BE6A6EB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3B66C7" w:rsidRPr="0030511E" w14:paraId="6C8E0AC0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2EA6285B" w14:textId="0A9E6343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E.U2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3766FE88" w14:textId="10282329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zinterpretować badanie naukowe i odnieść je do aktualnego stanu wiedzy;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729F623C" w14:textId="77777777" w:rsidR="003B66C7" w:rsidRPr="00195513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053F6839" w14:textId="67889C7E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3B66C7" w:rsidRPr="0030511E" w14:paraId="4D68115E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2CBDFF78" w14:textId="7EE881FC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E.U3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0FFE7417" w14:textId="618DAE7A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korzystać ze specjalistycznej literatury naukowej krajowej i zagranicznej;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EC169CF" w14:textId="77777777" w:rsidR="003B66C7" w:rsidRPr="00195513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2FB85380" w14:textId="2D04F0C8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3B66C7" w:rsidRPr="0030511E" w14:paraId="207E7221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2C6F2202" w14:textId="3196068B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E.U4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3E787EEB" w14:textId="7F53CF27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badanie naukowe, zinterpretować i udokumentować jego wyniki;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1F0F9BB0" w14:textId="77777777" w:rsidR="003B66C7" w:rsidRPr="00195513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2FA9CF32" w14:textId="34D46B08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3B66C7" w:rsidRPr="0030511E" w14:paraId="7199E301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2DED21F9" w14:textId="541ADF4E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E.U5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7D3D19F5" w14:textId="73EEC580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zaprezentować wyniki badania naukowego;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BDBFEFD" w14:textId="77777777" w:rsidR="003B66C7" w:rsidRPr="00195513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2C19B74E" w14:textId="21D20CAC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3B66C7" w:rsidRPr="0030511E" w14:paraId="5954D6F4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7A69BFE" w14:textId="123CF762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0DBB3837" w14:textId="0D57FF11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przeprowadzić badania i zinterpretować ich wyniki oraz przeprowadzić testy funkcjonalne niezbędne do doboru środków fizjoterapii, wykonywania zabiegów i stosowania podstawowych metod terapeutycznych;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0C5A443" w14:textId="77777777" w:rsidR="003B66C7" w:rsidRPr="00195513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626860C2" w14:textId="593B53D6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P7S_UU</w:t>
            </w:r>
          </w:p>
        </w:tc>
      </w:tr>
      <w:tr w:rsidR="003B66C7" w:rsidRPr="0030511E" w14:paraId="249B2A3A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26C73EBC" w14:textId="540C2D1B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F.U2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44BE81F2" w14:textId="7DD0104F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samodzielnie wykonywać zabiegi z zakresu kinezyterapii, terapii manualnej, fizykoterapii i masażu leczniczego;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B8BFDF9" w14:textId="00909229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P7S_UW</w:t>
            </w:r>
          </w:p>
        </w:tc>
      </w:tr>
      <w:tr w:rsidR="003B66C7" w:rsidRPr="0030511E" w14:paraId="0376F288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6FAFB4B4" w14:textId="4543E85D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F.U3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42B46217" w14:textId="1DDC3EE7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tworzyć, weryfikować i modyfikować programy usprawniania osób z różnymi dysfunkcjami układu ruchu i innych narządów oraz układów, stosownie do ich stanu klinicznego i funkcjonalnego, oraz celów kompleksowej rehabilitacji;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C238F2F" w14:textId="77777777" w:rsidR="003B66C7" w:rsidRPr="00195513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1D23DA35" w14:textId="77777777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</w:p>
        </w:tc>
      </w:tr>
      <w:tr w:rsidR="003B66C7" w:rsidRPr="0030511E" w14:paraId="1CB6F857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054305A1" w14:textId="4B38BBE4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F.U4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773BAA22" w14:textId="66D57BB1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wykazać specjalistyczne umiejętności ruchowe z zakresu wybranych form aktywności fizycznej;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46FAC07B" w14:textId="6B95227D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023A7666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261EA49" w14:textId="53591756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F.U5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7165D3B3" w14:textId="10BC7A72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dobierać wyroby medyczne stosownie do rodzaju dysfunkcji i potrzeb pacjenta na każdym etapie rehabilitacji;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6A776A6B" w14:textId="2537B15F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11FEC4AB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17DCCD45" w14:textId="649C581C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F.U6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0CBB9BF9" w14:textId="55541FD4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zastosować wyroby medyczne oraz poinstruować pacjenta, jak z nich korzystać;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145B6A04" w14:textId="0EDBF4F1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6F49BF73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75CB83D9" w14:textId="27507DF2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F.U7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1B8E10B9" w14:textId="78D88992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wykorzystywać i obsługiwać aparaturę, sprzęt do fizjoterapii i sprzęt do badań funkcjonalnych oraz przygotować stanowisko pracy;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34244A78" w14:textId="505AD35C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65340790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7B428128" w14:textId="476B44DE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F.U8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4161C867" w14:textId="62B62ACB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pracować w zespole interdyscyplinarnym zapewniającym ciągłość opieki nad pacjentem oraz komunikować się z innymi członkami zespołu, z pacjentem i jego rodziną;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2148A5A" w14:textId="77777777" w:rsidR="003B66C7" w:rsidRPr="00195513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5F51EE68" w14:textId="790C7862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4712D8A9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1812FBDA" w14:textId="6E7331B3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F.U9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2B549A30" w14:textId="6E17CC53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wprowadzić dane i uzyskane informacje oraz opis efektów zabiegów i działań terapeutycznych do dokumentacji pacjenta;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67ABDB8F" w14:textId="2FE8FDF2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0F15F7D7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90EB1D2" w14:textId="186306AE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F.U10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03C8AABF" w14:textId="73A769B6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inicjować, organizować i realizować działania ukierunkowane na edukację zdrowotną, promocję zdrowia i profilaktykę niepełnosprawności;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444B129D" w14:textId="7849ED84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096ABA7D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58D1AEAC" w14:textId="4729D52B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F.U11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7F26E5D4" w14:textId="686C73A6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określić zakres swoich kompetencji zawodowych i współpracować z przedstawicielami innych zawodów medycznych;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124C050F" w14:textId="79C98EA4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2E489DB2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5E80FD10" w14:textId="44722AD4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F.U12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15793CBC" w14:textId="201754C2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samodzielnie wykonywać powierzone zadania i właściwie organizować własną pracę oraz brać za nią odpowiedzialność;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671BBDAE" w14:textId="7864AD3E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422BD9F3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32D67534" w14:textId="4957193C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F.U13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685B26ED" w14:textId="0A7D3D82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pracować w zespole i przyjmować odpowiedzialność za udział w podejmowaniu decyzji;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BF1468A" w14:textId="3BE6E317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5874D48A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67541600" w14:textId="23A2CBBD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F.U14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1FDCF2AA" w14:textId="38295E5B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aktywnie uczestniczyć w pracach zespołu terapeutycznego;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7A56367A" w14:textId="3264E0AB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50C6D3BD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150A9378" w14:textId="630BD2B1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F.U15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51C81432" w14:textId="55E6A61E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aktywnie uczestniczyć w dyskusjach na temat problemów zawodowych, z uwzględnieniem zasad etycznych;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3BBA573" w14:textId="7DE92DA0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04A4CBE3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76B5E4E1" w14:textId="758849BC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F.U16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3B1A892B" w14:textId="1BB49146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stosować się do zasad deontologii zawodowej, w tym do zasad etyki zawodowej fizjoterapeuty;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40D1329" w14:textId="6FDCEBC4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0A2042E2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412E7B96" w14:textId="094DAC0D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F.U17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2F480535" w14:textId="368B66D1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przestrzegać praw pacjenta;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78FC8250" w14:textId="17AC3D10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</w:tc>
      </w:tr>
      <w:tr w:rsidR="003B66C7" w:rsidRPr="0030511E" w14:paraId="4F58CFD0" w14:textId="77777777" w:rsidTr="00E4241E">
        <w:tc>
          <w:tcPr>
            <w:tcW w:w="681" w:type="pct"/>
            <w:tcBorders>
              <w:bottom w:val="single" w:sz="4" w:space="0" w:color="auto"/>
            </w:tcBorders>
          </w:tcPr>
          <w:p w14:paraId="12B2897B" w14:textId="45AF45BC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F.U18</w:t>
            </w:r>
          </w:p>
        </w:tc>
        <w:tc>
          <w:tcPr>
            <w:tcW w:w="3696" w:type="pct"/>
            <w:tcBorders>
              <w:bottom w:val="single" w:sz="4" w:space="0" w:color="auto"/>
            </w:tcBorders>
          </w:tcPr>
          <w:p w14:paraId="6651020E" w14:textId="70D1653F" w:rsidR="003B66C7" w:rsidRPr="005E6112" w:rsidRDefault="003B66C7" w:rsidP="003B66C7">
            <w:pPr>
              <w:rPr>
                <w:color w:val="000000" w:themeColor="text1"/>
              </w:rPr>
            </w:pPr>
            <w:r w:rsidRPr="005E6112">
              <w:rPr>
                <w:color w:val="000000" w:themeColor="text1"/>
              </w:rPr>
              <w:t>nawiązać relację z pacjentem i współpracownikami opartą na wzajemnym zaufaniu i szacunku;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83D41F3" w14:textId="77777777" w:rsidR="003B66C7" w:rsidRPr="00195513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Style w:val="markedcontent"/>
                <w:rFonts w:asciiTheme="minorHAnsi" w:hAnsiTheme="minorHAnsi" w:cstheme="minorHAnsi"/>
              </w:rPr>
              <w:t>P7S_UW</w:t>
            </w:r>
          </w:p>
          <w:p w14:paraId="4CC8D323" w14:textId="5117C072" w:rsidR="003B66C7" w:rsidRPr="002D0EE2" w:rsidRDefault="003B66C7" w:rsidP="003B66C7">
            <w:pPr>
              <w:rPr>
                <w:rStyle w:val="markedcontent"/>
                <w:rFonts w:asciiTheme="minorHAnsi" w:hAnsiTheme="minorHAnsi" w:cstheme="minorHAnsi"/>
              </w:rPr>
            </w:pPr>
            <w:r w:rsidRPr="00195513">
              <w:rPr>
                <w:rFonts w:asciiTheme="minorHAnsi" w:hAnsiTheme="minorHAnsi" w:cstheme="minorHAnsi"/>
                <w:color w:val="000000" w:themeColor="text1"/>
              </w:rPr>
              <w:t>P7S_UK</w:t>
            </w:r>
          </w:p>
        </w:tc>
      </w:tr>
      <w:tr w:rsidR="003B66C7" w:rsidRPr="0030511E" w14:paraId="779DD227" w14:textId="77777777" w:rsidTr="00E4241E">
        <w:tc>
          <w:tcPr>
            <w:tcW w:w="4998" w:type="pct"/>
            <w:gridSpan w:val="3"/>
            <w:shd w:val="pct10" w:color="auto" w:fill="auto"/>
          </w:tcPr>
          <w:p w14:paraId="40EDA348" w14:textId="27E76A26" w:rsidR="003B66C7" w:rsidRPr="0030511E" w:rsidRDefault="003B66C7" w:rsidP="003B66C7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0511E">
              <w:rPr>
                <w:rFonts w:ascii="Times New Roman" w:hAnsi="Times New Roman"/>
                <w:b/>
                <w:color w:val="000000"/>
              </w:rPr>
              <w:t>KOMPETENCJE SPOŁECZNE</w:t>
            </w:r>
            <w:r w:rsidR="00CA5936">
              <w:rPr>
                <w:rFonts w:ascii="Times New Roman" w:hAnsi="Times New Roman"/>
                <w:b/>
                <w:color w:val="000000"/>
              </w:rPr>
              <w:t>*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CA39E0">
              <w:rPr>
                <w:rFonts w:ascii="Times New Roman" w:hAnsi="Times New Roman"/>
                <w:color w:val="000000"/>
              </w:rPr>
              <w:t>(jest gotów do)</w:t>
            </w:r>
          </w:p>
        </w:tc>
      </w:tr>
      <w:tr w:rsidR="00E4241E" w:rsidRPr="0030511E" w14:paraId="43CB862C" w14:textId="77777777" w:rsidTr="00E4241E">
        <w:tc>
          <w:tcPr>
            <w:tcW w:w="682" w:type="pct"/>
          </w:tcPr>
          <w:p w14:paraId="1D5B920C" w14:textId="77777777" w:rsidR="00E4241E" w:rsidRPr="00314AEC" w:rsidRDefault="00E4241E" w:rsidP="00FB13E7">
            <w:pPr>
              <w:rPr>
                <w:rFonts w:asciiTheme="minorHAnsi" w:hAnsiTheme="minorHAnsi" w:cstheme="minorHAnsi"/>
                <w:color w:val="000000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K_K01</w:t>
            </w:r>
          </w:p>
        </w:tc>
        <w:tc>
          <w:tcPr>
            <w:tcW w:w="3696" w:type="pct"/>
          </w:tcPr>
          <w:p w14:paraId="5CFE9A18" w14:textId="77777777" w:rsidR="00E4241E" w:rsidRPr="00314AEC" w:rsidRDefault="00E4241E" w:rsidP="00FB13E7">
            <w:pPr>
              <w:rPr>
                <w:rFonts w:asciiTheme="minorHAnsi" w:hAnsiTheme="minorHAnsi" w:cstheme="minorHAnsi"/>
                <w:color w:val="000000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nawiązania i utrzymania pełnego szacunku kontaktu z pacjentem, a także okazywania zrozumienia dla różnic światopoglądowych i kulturowych;</w:t>
            </w:r>
          </w:p>
        </w:tc>
        <w:tc>
          <w:tcPr>
            <w:tcW w:w="622" w:type="pct"/>
          </w:tcPr>
          <w:p w14:paraId="2E6A6C5A" w14:textId="77777777" w:rsidR="00E4241E" w:rsidRPr="0030511E" w:rsidRDefault="00E4241E" w:rsidP="00FB13E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E4241E" w:rsidRPr="0030511E" w14:paraId="09713FAA" w14:textId="77777777" w:rsidTr="00E4241E">
        <w:tc>
          <w:tcPr>
            <w:tcW w:w="682" w:type="pct"/>
          </w:tcPr>
          <w:p w14:paraId="71E718C7" w14:textId="77777777" w:rsidR="00E4241E" w:rsidRPr="00314AEC" w:rsidRDefault="00E4241E" w:rsidP="00FB13E7">
            <w:pPr>
              <w:rPr>
                <w:rFonts w:asciiTheme="minorHAnsi" w:hAnsiTheme="minorHAnsi" w:cstheme="minorHAnsi"/>
                <w:color w:val="000000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K_K02</w:t>
            </w:r>
          </w:p>
        </w:tc>
        <w:tc>
          <w:tcPr>
            <w:tcW w:w="3696" w:type="pct"/>
          </w:tcPr>
          <w:p w14:paraId="49AE7F7B" w14:textId="77777777" w:rsidR="00E4241E" w:rsidRPr="00314AEC" w:rsidRDefault="00E4241E" w:rsidP="00FB13E7">
            <w:pPr>
              <w:rPr>
                <w:rFonts w:asciiTheme="minorHAnsi" w:hAnsiTheme="minorHAnsi" w:cstheme="minorHAnsi"/>
                <w:color w:val="000000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wykonywania zawodu, będąc świadomym roli, jaką fizjoterapeuta pełni na rzecz społeczeństwa, w tym społeczności lokalnej;</w:t>
            </w:r>
          </w:p>
        </w:tc>
        <w:tc>
          <w:tcPr>
            <w:tcW w:w="622" w:type="pct"/>
          </w:tcPr>
          <w:p w14:paraId="465D6ED2" w14:textId="77777777" w:rsidR="00E4241E" w:rsidRPr="0030511E" w:rsidRDefault="00E4241E" w:rsidP="00FB13E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P7S_KO</w:t>
            </w:r>
          </w:p>
        </w:tc>
      </w:tr>
      <w:tr w:rsidR="00E4241E" w:rsidRPr="0030511E" w14:paraId="297667F2" w14:textId="77777777" w:rsidTr="00E4241E">
        <w:tc>
          <w:tcPr>
            <w:tcW w:w="682" w:type="pct"/>
          </w:tcPr>
          <w:p w14:paraId="58A41A46" w14:textId="77777777" w:rsidR="00E4241E" w:rsidRPr="00314AEC" w:rsidRDefault="00E4241E" w:rsidP="00FB13E7">
            <w:pPr>
              <w:rPr>
                <w:rFonts w:asciiTheme="minorHAnsi" w:hAnsiTheme="minorHAnsi" w:cstheme="minorHAnsi"/>
                <w:color w:val="000000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K_K03</w:t>
            </w:r>
          </w:p>
        </w:tc>
        <w:tc>
          <w:tcPr>
            <w:tcW w:w="3696" w:type="pct"/>
          </w:tcPr>
          <w:p w14:paraId="2A90CE24" w14:textId="77777777" w:rsidR="00E4241E" w:rsidRPr="00314AEC" w:rsidRDefault="00E4241E" w:rsidP="00FB13E7">
            <w:pPr>
              <w:rPr>
                <w:rFonts w:asciiTheme="minorHAnsi" w:hAnsiTheme="minorHAnsi" w:cstheme="minorHAnsi"/>
                <w:color w:val="000000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prezentowania postawy promującej zdrowy styl życia, propagowania i aktywnego kreowania zdrowego stylu życia i promocji zdrowia w trakcie działań związanych z wykonywaniem zawodu i określania poziomu sprawności niezbędnego do wykonywania zawodu fizjoterapeuty;</w:t>
            </w:r>
          </w:p>
        </w:tc>
        <w:tc>
          <w:tcPr>
            <w:tcW w:w="622" w:type="pct"/>
          </w:tcPr>
          <w:p w14:paraId="10410556" w14:textId="77777777" w:rsidR="00E4241E" w:rsidRPr="0030511E" w:rsidRDefault="00E4241E" w:rsidP="00FB13E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P7S_KO</w:t>
            </w:r>
          </w:p>
        </w:tc>
      </w:tr>
      <w:tr w:rsidR="00E4241E" w:rsidRPr="0030511E" w14:paraId="449C8A06" w14:textId="77777777" w:rsidTr="00E4241E">
        <w:tc>
          <w:tcPr>
            <w:tcW w:w="682" w:type="pct"/>
          </w:tcPr>
          <w:p w14:paraId="3E7E6F21" w14:textId="77777777" w:rsidR="00E4241E" w:rsidRPr="00314AEC" w:rsidRDefault="00E4241E" w:rsidP="00FB13E7">
            <w:pPr>
              <w:rPr>
                <w:rFonts w:asciiTheme="minorHAnsi" w:hAnsiTheme="minorHAnsi" w:cstheme="minorHAnsi"/>
                <w:color w:val="000000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K_K04</w:t>
            </w:r>
          </w:p>
        </w:tc>
        <w:tc>
          <w:tcPr>
            <w:tcW w:w="3696" w:type="pct"/>
          </w:tcPr>
          <w:p w14:paraId="137A1205" w14:textId="77777777" w:rsidR="00E4241E" w:rsidRPr="00314AEC" w:rsidRDefault="00E4241E" w:rsidP="00FB13E7">
            <w:pPr>
              <w:rPr>
                <w:rFonts w:asciiTheme="minorHAnsi" w:hAnsiTheme="minorHAnsi" w:cstheme="minorHAnsi"/>
                <w:color w:val="000000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przestrzegania praw pacjenta i zasad etyki zawodowej;</w:t>
            </w:r>
          </w:p>
        </w:tc>
        <w:tc>
          <w:tcPr>
            <w:tcW w:w="622" w:type="pct"/>
          </w:tcPr>
          <w:p w14:paraId="4D11F2CD" w14:textId="77777777" w:rsidR="00E4241E" w:rsidRPr="0030511E" w:rsidRDefault="00E4241E" w:rsidP="00FB13E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E4241E" w:rsidRPr="0030511E" w14:paraId="0913F08A" w14:textId="77777777" w:rsidTr="00E4241E">
        <w:tc>
          <w:tcPr>
            <w:tcW w:w="682" w:type="pct"/>
          </w:tcPr>
          <w:p w14:paraId="4467E311" w14:textId="77777777" w:rsidR="00E4241E" w:rsidRPr="00314AEC" w:rsidRDefault="00E4241E" w:rsidP="00FB13E7">
            <w:pPr>
              <w:rPr>
                <w:rFonts w:asciiTheme="minorHAnsi" w:hAnsiTheme="minorHAnsi" w:cstheme="minorHAnsi"/>
                <w:color w:val="000000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K_K05</w:t>
            </w:r>
          </w:p>
        </w:tc>
        <w:tc>
          <w:tcPr>
            <w:tcW w:w="3696" w:type="pct"/>
          </w:tcPr>
          <w:p w14:paraId="607EE9AD" w14:textId="77777777" w:rsidR="00E4241E" w:rsidRPr="00314AEC" w:rsidRDefault="00E4241E" w:rsidP="00FB13E7">
            <w:pPr>
              <w:rPr>
                <w:rFonts w:asciiTheme="minorHAnsi" w:hAnsiTheme="minorHAnsi" w:cstheme="minorHAnsi"/>
                <w:color w:val="000000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dostrzegania i rozpoznawania własnych ograniczeń, dokonywania samooceny deficytów i potrzeb edukacyjnych</w:t>
            </w:r>
          </w:p>
        </w:tc>
        <w:tc>
          <w:tcPr>
            <w:tcW w:w="622" w:type="pct"/>
          </w:tcPr>
          <w:p w14:paraId="7FD77E44" w14:textId="77777777" w:rsidR="00E4241E" w:rsidRPr="0030511E" w:rsidRDefault="00E4241E" w:rsidP="00FB13E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P7S_KK</w:t>
            </w:r>
          </w:p>
        </w:tc>
      </w:tr>
      <w:tr w:rsidR="00E4241E" w:rsidRPr="0030511E" w14:paraId="76295824" w14:textId="77777777" w:rsidTr="00E4241E">
        <w:tc>
          <w:tcPr>
            <w:tcW w:w="682" w:type="pct"/>
          </w:tcPr>
          <w:p w14:paraId="5CFF9F18" w14:textId="77777777" w:rsidR="00E4241E" w:rsidRPr="00314AEC" w:rsidRDefault="00E4241E" w:rsidP="00FB13E7">
            <w:pPr>
              <w:rPr>
                <w:rFonts w:asciiTheme="minorHAnsi" w:hAnsiTheme="minorHAnsi" w:cstheme="minorHAnsi"/>
                <w:color w:val="000000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K_K06</w:t>
            </w:r>
          </w:p>
        </w:tc>
        <w:tc>
          <w:tcPr>
            <w:tcW w:w="3696" w:type="pct"/>
          </w:tcPr>
          <w:p w14:paraId="55874810" w14:textId="77777777" w:rsidR="00E4241E" w:rsidRPr="00314AEC" w:rsidRDefault="00E4241E" w:rsidP="00FB13E7">
            <w:pPr>
              <w:rPr>
                <w:rFonts w:asciiTheme="minorHAnsi" w:hAnsiTheme="minorHAnsi" w:cstheme="minorHAnsi"/>
                <w:color w:val="000000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korzystania z obiektywnych źródeł informacji;</w:t>
            </w:r>
          </w:p>
        </w:tc>
        <w:tc>
          <w:tcPr>
            <w:tcW w:w="622" w:type="pct"/>
          </w:tcPr>
          <w:p w14:paraId="41E480AE" w14:textId="77777777" w:rsidR="00E4241E" w:rsidRPr="0030511E" w:rsidRDefault="00E4241E" w:rsidP="00FB13E7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E4241E" w:rsidRPr="0030511E" w14:paraId="58224340" w14:textId="77777777" w:rsidTr="00E4241E">
        <w:tc>
          <w:tcPr>
            <w:tcW w:w="682" w:type="pct"/>
          </w:tcPr>
          <w:p w14:paraId="2B27617A" w14:textId="77777777" w:rsidR="00E4241E" w:rsidRPr="00314AEC" w:rsidRDefault="00E4241E" w:rsidP="00FB13E7">
            <w:pPr>
              <w:rPr>
                <w:rFonts w:asciiTheme="minorHAnsi" w:hAnsiTheme="minorHAnsi" w:cstheme="minorHAnsi"/>
                <w:color w:val="000000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K_K07</w:t>
            </w:r>
          </w:p>
        </w:tc>
        <w:tc>
          <w:tcPr>
            <w:tcW w:w="3696" w:type="pct"/>
          </w:tcPr>
          <w:p w14:paraId="20D35DAA" w14:textId="77777777" w:rsidR="00E4241E" w:rsidRPr="00314AEC" w:rsidRDefault="00E4241E" w:rsidP="00FB13E7">
            <w:pPr>
              <w:rPr>
                <w:rFonts w:asciiTheme="minorHAnsi" w:hAnsiTheme="minorHAnsi" w:cstheme="minorHAnsi"/>
                <w:color w:val="000000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wdrażania zasad koleżeństwa zawodowego i współpracy w zespole specjalistów, w tym z przedstawicielami innych zawodów medycznych, także w środowisku wielokulturowym i wielonarodowościowym;</w:t>
            </w:r>
          </w:p>
        </w:tc>
        <w:tc>
          <w:tcPr>
            <w:tcW w:w="622" w:type="pct"/>
          </w:tcPr>
          <w:p w14:paraId="67BCFC27" w14:textId="77777777" w:rsidR="00E4241E" w:rsidRPr="0030511E" w:rsidRDefault="00E4241E" w:rsidP="00FB13E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P7S_KR</w:t>
            </w:r>
          </w:p>
        </w:tc>
      </w:tr>
      <w:tr w:rsidR="00E4241E" w:rsidRPr="0030511E" w14:paraId="1C76A02A" w14:textId="77777777" w:rsidTr="00E4241E">
        <w:tc>
          <w:tcPr>
            <w:tcW w:w="682" w:type="pct"/>
          </w:tcPr>
          <w:p w14:paraId="357ADB59" w14:textId="77777777" w:rsidR="00E4241E" w:rsidRPr="00314AEC" w:rsidRDefault="00E4241E" w:rsidP="00FB13E7">
            <w:pPr>
              <w:rPr>
                <w:rFonts w:asciiTheme="minorHAnsi" w:hAnsiTheme="minorHAnsi" w:cstheme="minorHAnsi"/>
                <w:color w:val="000000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K_K08</w:t>
            </w:r>
          </w:p>
        </w:tc>
        <w:tc>
          <w:tcPr>
            <w:tcW w:w="3696" w:type="pct"/>
          </w:tcPr>
          <w:p w14:paraId="453DAACA" w14:textId="77777777" w:rsidR="00E4241E" w:rsidRPr="00314AEC" w:rsidRDefault="00E4241E" w:rsidP="00FB13E7">
            <w:pPr>
              <w:rPr>
                <w:rFonts w:asciiTheme="minorHAnsi" w:hAnsiTheme="minorHAnsi" w:cstheme="minorHAnsi"/>
                <w:color w:val="000000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formułowania opinii dotyczących różnych aspektów działalności zawodowej;</w:t>
            </w:r>
          </w:p>
        </w:tc>
        <w:tc>
          <w:tcPr>
            <w:tcW w:w="622" w:type="pct"/>
          </w:tcPr>
          <w:p w14:paraId="69CDEFD5" w14:textId="77777777" w:rsidR="00E4241E" w:rsidRPr="0030511E" w:rsidRDefault="00E4241E" w:rsidP="00FB13E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P7S_KK</w:t>
            </w:r>
          </w:p>
        </w:tc>
      </w:tr>
      <w:tr w:rsidR="00E4241E" w:rsidRPr="0030511E" w14:paraId="35FE4988" w14:textId="77777777" w:rsidTr="00E4241E">
        <w:tc>
          <w:tcPr>
            <w:tcW w:w="682" w:type="pct"/>
          </w:tcPr>
          <w:p w14:paraId="0DEB204F" w14:textId="77777777" w:rsidR="00E4241E" w:rsidRPr="00314AEC" w:rsidRDefault="00E4241E" w:rsidP="00FB13E7">
            <w:pPr>
              <w:rPr>
                <w:rFonts w:asciiTheme="minorHAnsi" w:hAnsiTheme="minorHAnsi" w:cstheme="minorHAnsi"/>
                <w:color w:val="000000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K_K09</w:t>
            </w:r>
          </w:p>
        </w:tc>
        <w:tc>
          <w:tcPr>
            <w:tcW w:w="3696" w:type="pct"/>
          </w:tcPr>
          <w:p w14:paraId="10434142" w14:textId="77777777" w:rsidR="00E4241E" w:rsidRPr="00314AEC" w:rsidRDefault="00E4241E" w:rsidP="00FB13E7">
            <w:pPr>
              <w:rPr>
                <w:rFonts w:asciiTheme="minorHAnsi" w:hAnsiTheme="minorHAnsi" w:cstheme="minorHAnsi"/>
                <w:color w:val="000000"/>
              </w:rPr>
            </w:pPr>
            <w:r w:rsidRPr="00314AEC">
              <w:rPr>
                <w:rFonts w:asciiTheme="minorHAnsi" w:hAnsiTheme="minorHAnsi" w:cstheme="minorHAnsi"/>
                <w:color w:val="000000"/>
              </w:rPr>
              <w:t>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622" w:type="pct"/>
          </w:tcPr>
          <w:p w14:paraId="7F2B2A2F" w14:textId="77777777" w:rsidR="00E4241E" w:rsidRPr="0030511E" w:rsidRDefault="00E4241E" w:rsidP="00FB13E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P7S_KR</w:t>
            </w:r>
          </w:p>
        </w:tc>
      </w:tr>
    </w:tbl>
    <w:p w14:paraId="4FA06648" w14:textId="43565AAF" w:rsidR="00453525" w:rsidRPr="00341AC0" w:rsidRDefault="00CF2731" w:rsidP="00CA5936">
      <w:pPr>
        <w:rPr>
          <w:rFonts w:asciiTheme="minorHAnsi" w:hAnsiTheme="minorHAnsi" w:cstheme="minorHAnsi"/>
          <w:bCs/>
          <w:sz w:val="20"/>
          <w:szCs w:val="20"/>
        </w:rPr>
      </w:pPr>
      <w:r w:rsidRPr="00341AC0">
        <w:rPr>
          <w:rFonts w:asciiTheme="minorHAnsi" w:hAnsiTheme="minorHAnsi" w:cstheme="minorHAnsi"/>
          <w:bCs/>
          <w:sz w:val="20"/>
          <w:szCs w:val="20"/>
        </w:rPr>
        <w:t xml:space="preserve">* </w:t>
      </w:r>
      <w:r w:rsidR="00341AC0" w:rsidRPr="00341AC0">
        <w:rPr>
          <w:rFonts w:asciiTheme="minorHAnsi" w:hAnsiTheme="minorHAnsi" w:cstheme="minorHAnsi"/>
          <w:bCs/>
          <w:sz w:val="20"/>
          <w:szCs w:val="20"/>
        </w:rPr>
        <w:t xml:space="preserve">Treści efektów uczenia się w zakresie kompetencji społecznych realizowane są </w:t>
      </w:r>
      <w:r w:rsidR="00341AC0">
        <w:rPr>
          <w:rFonts w:asciiTheme="minorHAnsi" w:hAnsiTheme="minorHAnsi" w:cstheme="minorHAnsi"/>
          <w:bCs/>
          <w:sz w:val="20"/>
          <w:szCs w:val="20"/>
        </w:rPr>
        <w:t xml:space="preserve">w ramach </w:t>
      </w:r>
      <w:r w:rsidR="00341AC0" w:rsidRPr="00341AC0">
        <w:rPr>
          <w:rFonts w:asciiTheme="minorHAnsi" w:hAnsiTheme="minorHAnsi" w:cstheme="minorHAnsi"/>
          <w:bCs/>
          <w:sz w:val="20"/>
          <w:szCs w:val="20"/>
        </w:rPr>
        <w:t>realizacj</w:t>
      </w:r>
      <w:r w:rsidR="00341AC0">
        <w:rPr>
          <w:rFonts w:asciiTheme="minorHAnsi" w:hAnsiTheme="minorHAnsi" w:cstheme="minorHAnsi"/>
          <w:bCs/>
          <w:sz w:val="20"/>
          <w:szCs w:val="20"/>
        </w:rPr>
        <w:t>i</w:t>
      </w:r>
      <w:r w:rsidR="00341AC0" w:rsidRPr="00341AC0">
        <w:rPr>
          <w:rFonts w:asciiTheme="minorHAnsi" w:hAnsiTheme="minorHAnsi" w:cstheme="minorHAnsi"/>
          <w:bCs/>
          <w:sz w:val="20"/>
          <w:szCs w:val="20"/>
        </w:rPr>
        <w:t xml:space="preserve"> wybranych </w:t>
      </w:r>
      <w:r w:rsidR="00341AC0">
        <w:rPr>
          <w:rFonts w:asciiTheme="minorHAnsi" w:hAnsiTheme="minorHAnsi" w:cstheme="minorHAnsi"/>
          <w:bCs/>
          <w:sz w:val="20"/>
          <w:szCs w:val="20"/>
        </w:rPr>
        <w:t xml:space="preserve">szczegółowych </w:t>
      </w:r>
      <w:r w:rsidR="00341AC0" w:rsidRPr="00341AC0">
        <w:rPr>
          <w:rFonts w:asciiTheme="minorHAnsi" w:hAnsiTheme="minorHAnsi" w:cstheme="minorHAnsi"/>
          <w:bCs/>
          <w:sz w:val="20"/>
          <w:szCs w:val="20"/>
        </w:rPr>
        <w:t xml:space="preserve">efektów uczenia się z zakresu wiedzy i umiejętności określonych </w:t>
      </w:r>
      <w:r w:rsidR="00341AC0">
        <w:rPr>
          <w:rFonts w:asciiTheme="minorHAnsi" w:hAnsiTheme="minorHAnsi" w:cstheme="minorHAnsi"/>
          <w:bCs/>
          <w:sz w:val="20"/>
          <w:szCs w:val="20"/>
        </w:rPr>
        <w:t>standardem kształcenia fizjoterapeutów.</w:t>
      </w:r>
    </w:p>
    <w:p w14:paraId="01D4374F" w14:textId="77777777" w:rsidR="00CA5936" w:rsidRDefault="00CA5936" w:rsidP="00CA5936">
      <w:pPr>
        <w:rPr>
          <w:rFonts w:asciiTheme="minorHAnsi" w:hAnsiTheme="minorHAnsi" w:cstheme="minorHAnsi"/>
          <w:b/>
          <w:sz w:val="24"/>
          <w:szCs w:val="24"/>
        </w:rPr>
      </w:pPr>
    </w:p>
    <w:p w14:paraId="40675E61" w14:textId="0ABD0C6A" w:rsidR="00CA5936" w:rsidRPr="00CA5936" w:rsidRDefault="00CA5936" w:rsidP="00CA5936">
      <w:pPr>
        <w:rPr>
          <w:rFonts w:asciiTheme="minorHAnsi" w:hAnsiTheme="minorHAnsi" w:cstheme="minorHAnsi"/>
          <w:b/>
          <w:sz w:val="24"/>
          <w:szCs w:val="24"/>
        </w:rPr>
        <w:sectPr w:rsidR="00CA5936" w:rsidRPr="00CA5936" w:rsidSect="00E70564">
          <w:footnotePr>
            <w:pos w:val="beneathText"/>
            <w:numRestart w:val="eachSect"/>
          </w:footnotePr>
          <w:pgSz w:w="16838" w:h="11906" w:orient="landscape" w:code="9"/>
          <w:pgMar w:top="851" w:right="426" w:bottom="851" w:left="426" w:header="567" w:footer="709" w:gutter="0"/>
          <w:cols w:space="708"/>
          <w:docGrid w:linePitch="360"/>
        </w:sectPr>
      </w:pPr>
    </w:p>
    <w:p w14:paraId="69DAED1D" w14:textId="6C911508" w:rsidR="00453525" w:rsidRDefault="00453525">
      <w:pPr>
        <w:rPr>
          <w:rFonts w:asciiTheme="minorHAnsi" w:hAnsiTheme="minorHAnsi" w:cstheme="minorHAnsi"/>
          <w:b/>
          <w:sz w:val="24"/>
          <w:szCs w:val="24"/>
        </w:rPr>
      </w:pPr>
    </w:p>
    <w:p w14:paraId="08BE1921" w14:textId="0EF50C06" w:rsidR="00CC5046" w:rsidRDefault="00CC5046" w:rsidP="00CC5046">
      <w:pPr>
        <w:contextualSpacing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Część E. Katalog metod oceniania</w:t>
      </w:r>
    </w:p>
    <w:p w14:paraId="7FD6B225" w14:textId="77777777" w:rsidR="00CC5046" w:rsidRDefault="00CC5046" w:rsidP="00CC5046">
      <w:pPr>
        <w:contextualSpacing/>
        <w:rPr>
          <w:b/>
          <w:sz w:val="24"/>
          <w:szCs w:val="24"/>
        </w:rPr>
      </w:pPr>
    </w:p>
    <w:p w14:paraId="6A7D3E40" w14:textId="77777777" w:rsidR="00CC5046" w:rsidRPr="00F42CAD" w:rsidRDefault="00CC5046" w:rsidP="00CC5046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Katalog s</w:t>
      </w:r>
      <w:r w:rsidRPr="00F42CAD">
        <w:rPr>
          <w:b/>
          <w:sz w:val="24"/>
          <w:szCs w:val="24"/>
        </w:rPr>
        <w:t>pos</w:t>
      </w:r>
      <w:r>
        <w:rPr>
          <w:b/>
          <w:sz w:val="24"/>
          <w:szCs w:val="24"/>
        </w:rPr>
        <w:t>o</w:t>
      </w:r>
      <w:r w:rsidRPr="00F42CAD">
        <w:rPr>
          <w:b/>
          <w:sz w:val="24"/>
          <w:szCs w:val="24"/>
        </w:rPr>
        <w:t>b</w:t>
      </w:r>
      <w:r>
        <w:rPr>
          <w:b/>
          <w:sz w:val="24"/>
          <w:szCs w:val="24"/>
        </w:rPr>
        <w:t xml:space="preserve">ów weryfikacji </w:t>
      </w:r>
      <w:r w:rsidRPr="00F42CAD">
        <w:rPr>
          <w:b/>
          <w:sz w:val="24"/>
          <w:szCs w:val="24"/>
        </w:rPr>
        <w:t>i oceny efektów uczenia się</w:t>
      </w:r>
      <w:r>
        <w:rPr>
          <w:b/>
          <w:sz w:val="24"/>
          <w:szCs w:val="24"/>
        </w:rPr>
        <w:t xml:space="preserve"> osiągniętych przez studenta w trakcie całego cyklu kształcenia</w:t>
      </w:r>
      <w:r w:rsidRPr="00195B3C">
        <w:rPr>
          <w:b/>
          <w:sz w:val="24"/>
          <w:szCs w:val="24"/>
        </w:rPr>
        <w:t>****</w:t>
      </w:r>
      <w:r w:rsidRPr="00F42CAD">
        <w:rPr>
          <w:b/>
          <w:sz w:val="24"/>
          <w:szCs w:val="24"/>
        </w:rPr>
        <w:t>:</w:t>
      </w:r>
    </w:p>
    <w:p w14:paraId="61CA01E1" w14:textId="77777777" w:rsidR="00CC5046" w:rsidRDefault="00CC5046" w:rsidP="00CC5046">
      <w:pPr>
        <w:contextualSpacing/>
        <w:rPr>
          <w:bCs/>
          <w:sz w:val="24"/>
          <w:szCs w:val="24"/>
        </w:rPr>
      </w:pPr>
      <w:r w:rsidRPr="00F42CAD">
        <w:rPr>
          <w:bCs/>
          <w:sz w:val="24"/>
          <w:szCs w:val="24"/>
        </w:rPr>
        <w:t>Weryfikacja osiągniętych efektów uczenia się wymaga zastosowania zróżnicowanych form sprawdzania, adekwatnych do kategorii wiedzy, umiejętności i kompetencji społecznych, których dotyczą te efekty.</w:t>
      </w:r>
    </w:p>
    <w:p w14:paraId="1DB6EC68" w14:textId="77777777" w:rsidR="00CC5046" w:rsidRDefault="00CC5046" w:rsidP="00CC5046">
      <w:pPr>
        <w:contextualSpacing/>
        <w:rPr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2032"/>
        <w:gridCol w:w="7601"/>
      </w:tblGrid>
      <w:tr w:rsidR="00CC5046" w:rsidRPr="00553DB5" w14:paraId="38F23BD3" w14:textId="77777777" w:rsidTr="00CA5CE3">
        <w:tc>
          <w:tcPr>
            <w:tcW w:w="562" w:type="dxa"/>
          </w:tcPr>
          <w:p w14:paraId="0D981931" w14:textId="77777777" w:rsidR="00CC5046" w:rsidRPr="00553DB5" w:rsidRDefault="00CC5046" w:rsidP="00CA5CE3">
            <w:pPr>
              <w:contextualSpacing/>
              <w:rPr>
                <w:b/>
              </w:rPr>
            </w:pPr>
            <w:r w:rsidRPr="00553DB5">
              <w:rPr>
                <w:b/>
              </w:rPr>
              <w:t>Lp.</w:t>
            </w:r>
          </w:p>
        </w:tc>
        <w:tc>
          <w:tcPr>
            <w:tcW w:w="1985" w:type="dxa"/>
          </w:tcPr>
          <w:p w14:paraId="1F0B2440" w14:textId="77777777" w:rsidR="00CC5046" w:rsidRPr="00553DB5" w:rsidRDefault="00CC5046" w:rsidP="00CA5CE3">
            <w:pPr>
              <w:contextualSpacing/>
              <w:rPr>
                <w:b/>
              </w:rPr>
            </w:pPr>
            <w:r w:rsidRPr="00553DB5">
              <w:rPr>
                <w:b/>
              </w:rPr>
              <w:t>Kategoria efektów</w:t>
            </w:r>
          </w:p>
        </w:tc>
        <w:tc>
          <w:tcPr>
            <w:tcW w:w="7647" w:type="dxa"/>
          </w:tcPr>
          <w:p w14:paraId="097A6E9D" w14:textId="77777777" w:rsidR="00CC5046" w:rsidRPr="00553DB5" w:rsidRDefault="00CC5046" w:rsidP="00CA5CE3">
            <w:pPr>
              <w:contextualSpacing/>
              <w:rPr>
                <w:b/>
              </w:rPr>
            </w:pPr>
            <w:r w:rsidRPr="00553DB5">
              <w:rPr>
                <w:b/>
              </w:rPr>
              <w:t>Formy weryfikacji</w:t>
            </w:r>
          </w:p>
        </w:tc>
      </w:tr>
      <w:tr w:rsidR="00CC5046" w:rsidRPr="00553DB5" w14:paraId="747E1E70" w14:textId="77777777" w:rsidTr="00CA5CE3">
        <w:tc>
          <w:tcPr>
            <w:tcW w:w="562" w:type="dxa"/>
          </w:tcPr>
          <w:p w14:paraId="3FEDEFBC" w14:textId="77777777" w:rsidR="00CC5046" w:rsidRPr="00553DB5" w:rsidRDefault="00CC5046" w:rsidP="00CA5CE3">
            <w:pPr>
              <w:contextualSpacing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1985" w:type="dxa"/>
          </w:tcPr>
          <w:p w14:paraId="2612D039" w14:textId="77777777" w:rsidR="00CC5046" w:rsidRPr="00553DB5" w:rsidRDefault="00CC5046" w:rsidP="00CA5CE3">
            <w:pPr>
              <w:contextualSpacing/>
              <w:rPr>
                <w:bCs/>
              </w:rPr>
            </w:pPr>
            <w:r w:rsidRPr="00553DB5">
              <w:rPr>
                <w:bCs/>
              </w:rPr>
              <w:t>Wiedz</w:t>
            </w:r>
            <w:r>
              <w:rPr>
                <w:bCs/>
              </w:rPr>
              <w:t>a</w:t>
            </w:r>
          </w:p>
        </w:tc>
        <w:tc>
          <w:tcPr>
            <w:tcW w:w="7647" w:type="dxa"/>
          </w:tcPr>
          <w:p w14:paraId="3ACAD4C7" w14:textId="77777777" w:rsidR="00CC5046" w:rsidRPr="00754483" w:rsidRDefault="00CC5046" w:rsidP="00CA5CE3">
            <w:pPr>
              <w:pStyle w:val="Akapitzlist"/>
              <w:rPr>
                <w:u w:val="single"/>
              </w:rPr>
            </w:pPr>
            <w:r w:rsidRPr="00754483">
              <w:rPr>
                <w:u w:val="single"/>
              </w:rPr>
              <w:t>egzaminy ustne:</w:t>
            </w:r>
          </w:p>
          <w:p w14:paraId="1251A75E" w14:textId="77777777" w:rsidR="00CC5046" w:rsidRPr="00754483" w:rsidRDefault="00CC5046" w:rsidP="004245FE">
            <w:pPr>
              <w:pStyle w:val="Akapitzlist"/>
              <w:numPr>
                <w:ilvl w:val="0"/>
                <w:numId w:val="24"/>
              </w:numPr>
            </w:pPr>
            <w:r w:rsidRPr="00754483">
              <w:t>pytania teoretyczne</w:t>
            </w:r>
          </w:p>
          <w:p w14:paraId="618E8927" w14:textId="77777777" w:rsidR="00CC5046" w:rsidRPr="00754483" w:rsidRDefault="00CC5046" w:rsidP="004245FE">
            <w:pPr>
              <w:pStyle w:val="Akapitzlist"/>
              <w:numPr>
                <w:ilvl w:val="0"/>
                <w:numId w:val="24"/>
              </w:numPr>
            </w:pPr>
            <w:r w:rsidRPr="00754483">
              <w:t>pytania problemowe</w:t>
            </w:r>
          </w:p>
          <w:p w14:paraId="34308C5D" w14:textId="77777777" w:rsidR="00CC5046" w:rsidRPr="00754483" w:rsidRDefault="00CC5046" w:rsidP="00CA5CE3">
            <w:pPr>
              <w:pStyle w:val="Akapitzlist"/>
            </w:pPr>
          </w:p>
          <w:p w14:paraId="4585948A" w14:textId="2FBCDB84" w:rsidR="00CC5046" w:rsidRPr="00754483" w:rsidRDefault="00CC5046" w:rsidP="00CA5CE3">
            <w:pPr>
              <w:pStyle w:val="Akapitzlist"/>
              <w:rPr>
                <w:u w:val="single"/>
              </w:rPr>
            </w:pPr>
            <w:r w:rsidRPr="006C23C7">
              <w:rPr>
                <w:u w:val="single"/>
              </w:rPr>
              <w:t>egzaminy pisemne:</w:t>
            </w:r>
          </w:p>
          <w:p w14:paraId="30A05A49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pytania teoretyczne</w:t>
            </w:r>
          </w:p>
          <w:p w14:paraId="12B4686E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pytania problemowe</w:t>
            </w:r>
          </w:p>
          <w:p w14:paraId="2E17097F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esej, kolokwium</w:t>
            </w:r>
          </w:p>
          <w:p w14:paraId="3B049D1A" w14:textId="77777777" w:rsidR="009A43FC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projekt</w:t>
            </w:r>
          </w:p>
          <w:p w14:paraId="44D41631" w14:textId="3B0BCE22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prezentacja</w:t>
            </w:r>
          </w:p>
          <w:p w14:paraId="17643377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krótkie ustrukturyzowane pytania</w:t>
            </w:r>
          </w:p>
          <w:p w14:paraId="7A1711A7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wielokrotnego wyboru (Multiple Choice Questions, MCQ)</w:t>
            </w:r>
          </w:p>
          <w:p w14:paraId="620D2110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wielokrotnej odpowiedzi (Multiple Response Questions, MRQ)</w:t>
            </w:r>
          </w:p>
          <w:p w14:paraId="2CBA4425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wyboru Tak/Nie</w:t>
            </w:r>
          </w:p>
          <w:p w14:paraId="00D51769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testy dopasowania odpowiedzi</w:t>
            </w:r>
          </w:p>
          <w:p w14:paraId="09EFD411" w14:textId="77777777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 obrazkowy</w:t>
            </w:r>
          </w:p>
          <w:p w14:paraId="50A73724" w14:textId="2CDB410D" w:rsidR="00CC5046" w:rsidRPr="00754483" w:rsidRDefault="00CC5046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 krótkich odpowiedzi SAQs</w:t>
            </w:r>
          </w:p>
          <w:p w14:paraId="725B6AC2" w14:textId="30640F0A" w:rsidR="00F27A68" w:rsidRPr="00754483" w:rsidRDefault="00F27A68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 uzupełniania odpowiedzi</w:t>
            </w:r>
          </w:p>
          <w:p w14:paraId="09A1AE34" w14:textId="65396768" w:rsidR="00F27A68" w:rsidRPr="00754483" w:rsidRDefault="00F27A68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test uszeregowania odpowiedzi</w:t>
            </w:r>
          </w:p>
          <w:p w14:paraId="6640EE8D" w14:textId="21BC8BA9" w:rsidR="002D59E4" w:rsidRPr="00754483" w:rsidRDefault="002D59E4" w:rsidP="004245FE">
            <w:pPr>
              <w:pStyle w:val="Akapitzlist"/>
              <w:numPr>
                <w:ilvl w:val="0"/>
                <w:numId w:val="25"/>
              </w:numPr>
            </w:pPr>
            <w:r w:rsidRPr="00754483">
              <w:t>quiz</w:t>
            </w:r>
          </w:p>
          <w:p w14:paraId="39FB3070" w14:textId="77777777" w:rsidR="00CC5046" w:rsidRPr="00553DB5" w:rsidRDefault="00CC5046" w:rsidP="00CA5CE3">
            <w:pPr>
              <w:contextualSpacing/>
              <w:rPr>
                <w:bCs/>
              </w:rPr>
            </w:pPr>
          </w:p>
        </w:tc>
      </w:tr>
      <w:tr w:rsidR="00CC5046" w:rsidRPr="00553DB5" w14:paraId="1B47EB3A" w14:textId="77777777" w:rsidTr="00CA5CE3">
        <w:tc>
          <w:tcPr>
            <w:tcW w:w="562" w:type="dxa"/>
          </w:tcPr>
          <w:p w14:paraId="2562A227" w14:textId="77777777" w:rsidR="00CC5046" w:rsidRPr="00553DB5" w:rsidRDefault="00CC5046" w:rsidP="00CA5CE3">
            <w:pPr>
              <w:contextualSpacing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1985" w:type="dxa"/>
          </w:tcPr>
          <w:p w14:paraId="53F3888F" w14:textId="77777777" w:rsidR="00CC5046" w:rsidRDefault="00CC5046" w:rsidP="00CA5CE3">
            <w:pPr>
              <w:contextualSpacing/>
              <w:rPr>
                <w:bCs/>
              </w:rPr>
            </w:pPr>
            <w:r>
              <w:rPr>
                <w:bCs/>
              </w:rPr>
              <w:t>Umiejętności:</w:t>
            </w:r>
          </w:p>
          <w:p w14:paraId="40CAC059" w14:textId="77777777" w:rsidR="00CC5046" w:rsidRDefault="00CC5046" w:rsidP="00CA5CE3">
            <w:pPr>
              <w:pStyle w:val="Akapitzlist"/>
              <w:numPr>
                <w:ilvl w:val="0"/>
                <w:numId w:val="12"/>
              </w:numPr>
              <w:rPr>
                <w:bCs/>
              </w:rPr>
            </w:pPr>
            <w:r w:rsidRPr="008B023C">
              <w:rPr>
                <w:bCs/>
              </w:rPr>
              <w:t>umiejętności</w:t>
            </w:r>
            <w:r>
              <w:rPr>
                <w:bCs/>
              </w:rPr>
              <w:t xml:space="preserve"> proceduralne/ manualne</w:t>
            </w:r>
          </w:p>
          <w:p w14:paraId="3D41ED79" w14:textId="77777777" w:rsidR="00CC5046" w:rsidRDefault="00CC5046" w:rsidP="00CA5CE3">
            <w:pPr>
              <w:rPr>
                <w:bCs/>
              </w:rPr>
            </w:pPr>
          </w:p>
          <w:p w14:paraId="25401E50" w14:textId="77777777" w:rsidR="00CC5046" w:rsidRPr="00D5528B" w:rsidRDefault="00CC5046" w:rsidP="00CA5CE3">
            <w:pPr>
              <w:rPr>
                <w:bCs/>
              </w:rPr>
            </w:pPr>
          </w:p>
          <w:p w14:paraId="27D7B75C" w14:textId="77777777" w:rsidR="00CC5046" w:rsidRDefault="00CC5046" w:rsidP="00CA5CE3">
            <w:pPr>
              <w:rPr>
                <w:bCs/>
              </w:rPr>
            </w:pPr>
          </w:p>
          <w:p w14:paraId="19A2052A" w14:textId="77777777" w:rsidR="00CC5046" w:rsidRDefault="00CC5046" w:rsidP="00CA5CE3">
            <w:pPr>
              <w:rPr>
                <w:bCs/>
              </w:rPr>
            </w:pPr>
          </w:p>
          <w:p w14:paraId="77ACCD55" w14:textId="77777777" w:rsidR="00CC5046" w:rsidRDefault="00CC5046" w:rsidP="00CA5CE3">
            <w:pPr>
              <w:rPr>
                <w:bCs/>
              </w:rPr>
            </w:pPr>
          </w:p>
          <w:p w14:paraId="3B4E351C" w14:textId="77777777" w:rsidR="00CC5046" w:rsidRDefault="00CC5046" w:rsidP="00CA5CE3">
            <w:pPr>
              <w:rPr>
                <w:bCs/>
              </w:rPr>
            </w:pPr>
          </w:p>
          <w:p w14:paraId="42583722" w14:textId="77777777" w:rsidR="00CC5046" w:rsidRDefault="00CC5046" w:rsidP="00CA5CE3">
            <w:pPr>
              <w:rPr>
                <w:bCs/>
              </w:rPr>
            </w:pPr>
          </w:p>
          <w:p w14:paraId="4D47E386" w14:textId="77777777" w:rsidR="00CC5046" w:rsidRDefault="00CC5046" w:rsidP="00CA5CE3">
            <w:pPr>
              <w:rPr>
                <w:bCs/>
              </w:rPr>
            </w:pPr>
          </w:p>
          <w:p w14:paraId="59F07328" w14:textId="77777777" w:rsidR="00CC5046" w:rsidRDefault="00CC5046" w:rsidP="00CA5CE3">
            <w:pPr>
              <w:pStyle w:val="Akapitzlist"/>
              <w:numPr>
                <w:ilvl w:val="0"/>
                <w:numId w:val="12"/>
              </w:numPr>
              <w:rPr>
                <w:bCs/>
              </w:rPr>
            </w:pPr>
            <w:r w:rsidRPr="004C00F4">
              <w:rPr>
                <w:bCs/>
              </w:rPr>
              <w:t>w zakresie profesjonalnego komunikowania się z pacjentem</w:t>
            </w:r>
          </w:p>
          <w:p w14:paraId="787E9973" w14:textId="77777777" w:rsidR="00CC5046" w:rsidRPr="005F2E3A" w:rsidRDefault="00CC5046" w:rsidP="00CA5CE3">
            <w:pPr>
              <w:pStyle w:val="Akapitzlist"/>
              <w:ind w:left="360"/>
              <w:rPr>
                <w:bCs/>
              </w:rPr>
            </w:pPr>
          </w:p>
        </w:tc>
        <w:tc>
          <w:tcPr>
            <w:tcW w:w="7647" w:type="dxa"/>
          </w:tcPr>
          <w:p w14:paraId="2BD1BB67" w14:textId="77777777" w:rsidR="00CC5046" w:rsidRPr="00754483" w:rsidRDefault="00CC5046" w:rsidP="00CA5CE3">
            <w:pPr>
              <w:pStyle w:val="Akapitzlist"/>
              <w:rPr>
                <w:bCs/>
              </w:rPr>
            </w:pPr>
          </w:p>
          <w:p w14:paraId="280F242E" w14:textId="77777777" w:rsidR="00CC5046" w:rsidRPr="00754483" w:rsidRDefault="00CC5046" w:rsidP="00CA5CE3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obserwacja umiejętności demonstrowanych przez studenta</w:t>
            </w:r>
            <w:r w:rsidRPr="00754483">
              <w:t xml:space="preserve"> </w:t>
            </w:r>
            <w:r w:rsidRPr="00754483">
              <w:rPr>
                <w:bCs/>
              </w:rPr>
              <w:t>z użyciem kart obserwacji lub list kontrolnych</w:t>
            </w:r>
          </w:p>
          <w:p w14:paraId="67EBB04E" w14:textId="77777777" w:rsidR="00CC5046" w:rsidRPr="00754483" w:rsidRDefault="00CC5046" w:rsidP="00CA5CE3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tradycyjny egzamin kliniczny</w:t>
            </w:r>
          </w:p>
          <w:p w14:paraId="57D797FF" w14:textId="77777777" w:rsidR="00CC5046" w:rsidRPr="00754483" w:rsidRDefault="00CC5046" w:rsidP="00CA5CE3">
            <w:pPr>
              <w:pStyle w:val="Akapitzlist"/>
              <w:numPr>
                <w:ilvl w:val="0"/>
                <w:numId w:val="21"/>
              </w:numPr>
              <w:rPr>
                <w:bCs/>
                <w:lang w:val="en-GB"/>
              </w:rPr>
            </w:pPr>
            <w:r w:rsidRPr="00754483">
              <w:rPr>
                <w:bCs/>
                <w:lang w:val="en-GB"/>
              </w:rPr>
              <w:t>egzamin standaryzowany (Objective Structured Clinical Examination, OSCE/</w:t>
            </w:r>
            <w:r w:rsidRPr="00754483">
              <w:rPr>
                <w:lang w:val="en-GB"/>
              </w:rPr>
              <w:t xml:space="preserve"> Objective Structured Practical Examination, </w:t>
            </w:r>
            <w:r w:rsidRPr="00754483">
              <w:rPr>
                <w:bCs/>
                <w:lang w:val="en-GB"/>
              </w:rPr>
              <w:t>OSPE)</w:t>
            </w:r>
          </w:p>
          <w:p w14:paraId="04EEEE8D" w14:textId="77777777" w:rsidR="00CC5046" w:rsidRPr="00754483" w:rsidRDefault="00CC5046" w:rsidP="00CA5CE3">
            <w:pPr>
              <w:pStyle w:val="Akapitzlist"/>
              <w:numPr>
                <w:ilvl w:val="0"/>
                <w:numId w:val="21"/>
              </w:numPr>
              <w:rPr>
                <w:bCs/>
                <w:i/>
                <w:iCs/>
                <w:lang w:val="en-GB"/>
              </w:rPr>
            </w:pPr>
            <w:r w:rsidRPr="00754483">
              <w:rPr>
                <w:bCs/>
                <w:i/>
                <w:iCs/>
                <w:lang w:val="en-GB"/>
              </w:rPr>
              <w:t>Mini-Cex</w:t>
            </w:r>
          </w:p>
          <w:p w14:paraId="5D4253B0" w14:textId="77777777" w:rsidR="00CC5046" w:rsidRPr="00754483" w:rsidRDefault="00CC5046" w:rsidP="00CA5CE3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sporządzenie dokumentacji medycznej/ planu opieki</w:t>
            </w:r>
          </w:p>
          <w:p w14:paraId="5491772E" w14:textId="77777777" w:rsidR="00CC5046" w:rsidRPr="00754483" w:rsidRDefault="00CC5046" w:rsidP="00CA5CE3">
            <w:pPr>
              <w:pStyle w:val="Akapitzlist"/>
              <w:numPr>
                <w:ilvl w:val="0"/>
                <w:numId w:val="21"/>
              </w:numPr>
            </w:pPr>
            <w:r w:rsidRPr="00754483">
              <w:t xml:space="preserve">analiza przypadku/ </w:t>
            </w:r>
            <w:r w:rsidRPr="00754483">
              <w:rPr>
                <w:i/>
                <w:iCs/>
              </w:rPr>
              <w:t>case study</w:t>
            </w:r>
          </w:p>
          <w:p w14:paraId="6B95FD4B" w14:textId="77777777" w:rsidR="00CC5046" w:rsidRPr="00754483" w:rsidRDefault="00CC5046" w:rsidP="00CA5CE3">
            <w:pPr>
              <w:pStyle w:val="Akapitzlist"/>
              <w:numPr>
                <w:ilvl w:val="0"/>
                <w:numId w:val="21"/>
              </w:numPr>
            </w:pPr>
            <w:r w:rsidRPr="00754483">
              <w:t>raport, sprawozdanie</w:t>
            </w:r>
          </w:p>
          <w:p w14:paraId="7423216D" w14:textId="77777777" w:rsidR="00CC5046" w:rsidRPr="00754483" w:rsidRDefault="00CC5046" w:rsidP="00CA5CE3">
            <w:pPr>
              <w:pStyle w:val="Akapitzlist"/>
              <w:rPr>
                <w:bCs/>
              </w:rPr>
            </w:pPr>
          </w:p>
          <w:p w14:paraId="02C6441E" w14:textId="77777777" w:rsidR="00CC5046" w:rsidRPr="00754483" w:rsidRDefault="00CC5046" w:rsidP="00CA5CE3">
            <w:pPr>
              <w:pStyle w:val="Akapitzlist"/>
              <w:rPr>
                <w:bCs/>
                <w:i/>
                <w:iCs/>
              </w:rPr>
            </w:pPr>
          </w:p>
          <w:p w14:paraId="0B2FED92" w14:textId="4FEDE346" w:rsidR="00CC5046" w:rsidRPr="00754483" w:rsidRDefault="00335CBA" w:rsidP="00CA5CE3">
            <w:pPr>
              <w:pStyle w:val="Akapitzlist"/>
              <w:numPr>
                <w:ilvl w:val="0"/>
                <w:numId w:val="21"/>
              </w:numPr>
              <w:rPr>
                <w:bCs/>
              </w:rPr>
            </w:pPr>
            <w:r w:rsidRPr="00754483">
              <w:rPr>
                <w:bCs/>
              </w:rPr>
              <w:t>egzamin praktycz</w:t>
            </w:r>
            <w:r>
              <w:rPr>
                <w:bCs/>
              </w:rPr>
              <w:t>ny</w:t>
            </w:r>
            <w:r w:rsidR="002C0F7D" w:rsidRPr="00754483">
              <w:rPr>
                <w:bCs/>
              </w:rPr>
              <w:t xml:space="preserve"> </w:t>
            </w:r>
            <w:r w:rsidR="00CC5046" w:rsidRPr="00754483">
              <w:rPr>
                <w:bCs/>
              </w:rPr>
              <w:t>w warunkach symulowanych lub w warunkach klinicznych, z użyciem kart obserwacji lub list kontrolnych</w:t>
            </w:r>
          </w:p>
          <w:p w14:paraId="178D1AC0" w14:textId="77777777" w:rsidR="00CC5046" w:rsidRPr="00754483" w:rsidRDefault="00CC5046" w:rsidP="00CA5CE3">
            <w:pPr>
              <w:rPr>
                <w:bCs/>
              </w:rPr>
            </w:pPr>
          </w:p>
        </w:tc>
      </w:tr>
      <w:tr w:rsidR="00CC5046" w:rsidRPr="00553DB5" w14:paraId="0B1B51B4" w14:textId="77777777" w:rsidTr="00CA5CE3">
        <w:tc>
          <w:tcPr>
            <w:tcW w:w="562" w:type="dxa"/>
          </w:tcPr>
          <w:p w14:paraId="3117E1BE" w14:textId="77777777" w:rsidR="00CC5046" w:rsidRPr="00553DB5" w:rsidRDefault="00CC5046" w:rsidP="00CA5CE3">
            <w:pPr>
              <w:contextualSpacing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1985" w:type="dxa"/>
          </w:tcPr>
          <w:p w14:paraId="7C3C0F69" w14:textId="77777777" w:rsidR="00CC5046" w:rsidRPr="00553DB5" w:rsidRDefault="00CC5046" w:rsidP="00CA5CE3">
            <w:pPr>
              <w:contextualSpacing/>
              <w:rPr>
                <w:bCs/>
              </w:rPr>
            </w:pPr>
            <w:r>
              <w:rPr>
                <w:bCs/>
              </w:rPr>
              <w:t>Kompetencje społeczne</w:t>
            </w:r>
          </w:p>
        </w:tc>
        <w:tc>
          <w:tcPr>
            <w:tcW w:w="7647" w:type="dxa"/>
          </w:tcPr>
          <w:p w14:paraId="2A242F57" w14:textId="7D563483" w:rsidR="004245FE" w:rsidRPr="00754483" w:rsidRDefault="004245FE" w:rsidP="004245FE">
            <w:pPr>
              <w:pStyle w:val="Akapitzlist"/>
              <w:numPr>
                <w:ilvl w:val="0"/>
                <w:numId w:val="26"/>
              </w:numPr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754483">
              <w:rPr>
                <w:rFonts w:ascii="Verdana" w:hAnsi="Verdana"/>
                <w:sz w:val="20"/>
                <w:szCs w:val="20"/>
                <w:shd w:val="clear" w:color="auto" w:fill="FFFFFF"/>
              </w:rPr>
              <w:t>obserwacja przez prowadzącego i współuczestników</w:t>
            </w:r>
          </w:p>
          <w:p w14:paraId="49EFAF0D" w14:textId="589C9703" w:rsidR="00CC5046" w:rsidRPr="00754483" w:rsidRDefault="004245FE" w:rsidP="00453525">
            <w:pPr>
              <w:pStyle w:val="Akapitzlist"/>
              <w:numPr>
                <w:ilvl w:val="0"/>
                <w:numId w:val="26"/>
              </w:numPr>
              <w:rPr>
                <w:bCs/>
              </w:rPr>
            </w:pPr>
            <w:r w:rsidRPr="00754483">
              <w:rPr>
                <w:rFonts w:ascii="Verdana" w:hAnsi="Verdana"/>
                <w:sz w:val="20"/>
                <w:szCs w:val="20"/>
                <w:shd w:val="clear" w:color="auto" w:fill="FFFFFF"/>
              </w:rPr>
              <w:t>samoobserwacja</w:t>
            </w:r>
          </w:p>
        </w:tc>
      </w:tr>
    </w:tbl>
    <w:p w14:paraId="321A20E9" w14:textId="77777777" w:rsidR="00CC5046" w:rsidRDefault="00CC5046" w:rsidP="00CC5046">
      <w:pPr>
        <w:contextualSpacing/>
        <w:rPr>
          <w:bCs/>
          <w:sz w:val="24"/>
          <w:szCs w:val="24"/>
        </w:rPr>
      </w:pPr>
    </w:p>
    <w:p w14:paraId="685163F2" w14:textId="2078ADAF" w:rsidR="00CB39A6" w:rsidRDefault="00CC5046" w:rsidP="004F4505">
      <w:pPr>
        <w:contextualSpacing/>
        <w:rPr>
          <w:rFonts w:ascii="Times New Roman" w:hAnsi="Times New Roman"/>
          <w:b/>
          <w:sz w:val="24"/>
          <w:szCs w:val="24"/>
        </w:rPr>
      </w:pPr>
      <w:r w:rsidRPr="007C7FCB">
        <w:rPr>
          <w:bCs/>
          <w:sz w:val="20"/>
          <w:szCs w:val="20"/>
        </w:rPr>
        <w:t>****należy usunąć formy weryfikacji nieadekwatne dla kierunk</w:t>
      </w:r>
      <w:r w:rsidR="00E43ADD">
        <w:rPr>
          <w:bCs/>
          <w:sz w:val="20"/>
          <w:szCs w:val="20"/>
        </w:rPr>
        <w:t>u</w:t>
      </w:r>
    </w:p>
    <w:sectPr w:rsidR="00CB39A6" w:rsidSect="00453525">
      <w:footnotePr>
        <w:pos w:val="beneathText"/>
        <w:numRestart w:val="eachSect"/>
      </w:footnotePr>
      <w:pgSz w:w="11906" w:h="16838" w:code="9"/>
      <w:pgMar w:top="426" w:right="851" w:bottom="426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D799BC" w14:textId="77777777" w:rsidR="00082FD5" w:rsidRDefault="00082FD5" w:rsidP="00E91587">
      <w:r>
        <w:separator/>
      </w:r>
    </w:p>
  </w:endnote>
  <w:endnote w:type="continuationSeparator" w:id="0">
    <w:p w14:paraId="1758F390" w14:textId="77777777" w:rsidR="00082FD5" w:rsidRDefault="00082FD5" w:rsidP="00E91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rew"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331651"/>
      <w:docPartObj>
        <w:docPartGallery w:val="Page Numbers (Bottom of Page)"/>
        <w:docPartUnique/>
      </w:docPartObj>
    </w:sdtPr>
    <w:sdtEndPr/>
    <w:sdtContent>
      <w:sdt>
        <w:sdtPr>
          <w:id w:val="1687716302"/>
          <w:docPartObj>
            <w:docPartGallery w:val="Page Numbers (Top of Page)"/>
            <w:docPartUnique/>
          </w:docPartObj>
        </w:sdtPr>
        <w:sdtEndPr/>
        <w:sdtContent>
          <w:p w14:paraId="7F53524A" w14:textId="6AD29561" w:rsidR="0021069B" w:rsidRDefault="0021069B" w:rsidP="00351B3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223B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223B2">
              <w:rPr>
                <w:b/>
                <w:bCs/>
                <w:noProof/>
              </w:rPr>
              <w:t>48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88CD88" w14:textId="77777777" w:rsidR="0021069B" w:rsidRDefault="002106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25585C" w14:textId="77777777" w:rsidR="00082FD5" w:rsidRDefault="00082FD5" w:rsidP="00E91587">
      <w:r>
        <w:separator/>
      </w:r>
    </w:p>
  </w:footnote>
  <w:footnote w:type="continuationSeparator" w:id="0">
    <w:p w14:paraId="5B405685" w14:textId="77777777" w:rsidR="00082FD5" w:rsidRDefault="00082FD5" w:rsidP="00E91587">
      <w:r>
        <w:continuationSeparator/>
      </w:r>
    </w:p>
  </w:footnote>
  <w:footnote w:id="1">
    <w:p w14:paraId="6353F687" w14:textId="72824D02" w:rsidR="0021069B" w:rsidRPr="00CA39E0" w:rsidRDefault="0021069B" w:rsidP="0030511E">
      <w:pPr>
        <w:pStyle w:val="Tekstprzypisudolnego"/>
        <w:rPr>
          <w:rFonts w:ascii="Times New Roman" w:hAnsi="Times New Roman"/>
        </w:rPr>
      </w:pPr>
      <w:r w:rsidRPr="00CA39E0">
        <w:rPr>
          <w:rStyle w:val="Odwoanieprzypisudolnego"/>
          <w:rFonts w:ascii="Times New Roman" w:hAnsi="Times New Roman"/>
        </w:rPr>
        <w:footnoteRef/>
      </w:r>
      <w:r w:rsidRPr="00CA39E0">
        <w:rPr>
          <w:rFonts w:ascii="Times New Roman" w:hAnsi="Times New Roman"/>
        </w:rPr>
        <w:t> Objaśnienie oznaczeń:</w:t>
      </w:r>
    </w:p>
    <w:p w14:paraId="272580F8" w14:textId="22A264F2" w:rsidR="0021069B" w:rsidRPr="00CA39E0" w:rsidRDefault="0021069B" w:rsidP="004C5879">
      <w:pPr>
        <w:pStyle w:val="Tekstprzypisudolnego"/>
        <w:jc w:val="both"/>
        <w:rPr>
          <w:rFonts w:ascii="Times New Roman" w:hAnsi="Times New Roman"/>
        </w:rPr>
      </w:pPr>
      <w:r w:rsidRPr="00CA39E0">
        <w:rPr>
          <w:rFonts w:ascii="Times New Roman" w:hAnsi="Times New Roman"/>
        </w:rPr>
        <w:t>Dla kierunków</w:t>
      </w:r>
      <w:r>
        <w:rPr>
          <w:rFonts w:ascii="Times New Roman" w:hAnsi="Times New Roman"/>
        </w:rPr>
        <w:t xml:space="preserve"> regulowanych standardami kształcenia tj.</w:t>
      </w:r>
      <w:r w:rsidRPr="00CA39E0">
        <w:rPr>
          <w:rFonts w:ascii="Times New Roman" w:hAnsi="Times New Roman"/>
        </w:rPr>
        <w:t xml:space="preserve">: lekarskiego, lekarsko-dentystycznego, farmaceutycznego, położnictwa,  pielęgniarstwa, fizjoterapii, ratownictwa medycznego numery </w:t>
      </w:r>
      <w:r>
        <w:rPr>
          <w:rFonts w:ascii="Times New Roman" w:hAnsi="Times New Roman"/>
        </w:rPr>
        <w:t xml:space="preserve">efektów uczenia się </w:t>
      </w:r>
      <w:r w:rsidRPr="00CA39E0">
        <w:rPr>
          <w:rFonts w:ascii="Times New Roman" w:hAnsi="Times New Roman"/>
        </w:rPr>
        <w:t xml:space="preserve">są określone w </w:t>
      </w:r>
      <w:r>
        <w:rPr>
          <w:rFonts w:ascii="Times New Roman" w:hAnsi="Times New Roman"/>
        </w:rPr>
        <w:t xml:space="preserve">odpowiednim </w:t>
      </w:r>
      <w:r w:rsidRPr="00CA39E0">
        <w:rPr>
          <w:rFonts w:ascii="Times New Roman" w:hAnsi="Times New Roman"/>
        </w:rPr>
        <w:t>standard</w:t>
      </w:r>
      <w:r>
        <w:rPr>
          <w:rFonts w:ascii="Times New Roman" w:hAnsi="Times New Roman"/>
        </w:rPr>
        <w:t>zie</w:t>
      </w:r>
      <w:r w:rsidRPr="00CA39E0">
        <w:rPr>
          <w:rFonts w:ascii="Times New Roman" w:hAnsi="Times New Roman"/>
        </w:rPr>
        <w:t xml:space="preserve"> kształcenia. </w:t>
      </w:r>
    </w:p>
    <w:p w14:paraId="64D18175" w14:textId="6CAF20A3" w:rsidR="0021069B" w:rsidRPr="00CA39E0" w:rsidRDefault="0021069B" w:rsidP="0030511E">
      <w:pPr>
        <w:pStyle w:val="Tekstprzypisudolnego"/>
        <w:rPr>
          <w:rFonts w:ascii="Times New Roman" w:hAnsi="Times New Roman"/>
        </w:rPr>
      </w:pPr>
      <w:r w:rsidRPr="00CA39E0">
        <w:rPr>
          <w:rFonts w:ascii="Times New Roman" w:hAnsi="Times New Roman"/>
        </w:rPr>
        <w:t xml:space="preserve">Dla pozostałych </w:t>
      </w:r>
      <w:r>
        <w:rPr>
          <w:rFonts w:ascii="Times New Roman" w:hAnsi="Times New Roman"/>
        </w:rPr>
        <w:t xml:space="preserve">kierunków studiów </w:t>
      </w:r>
      <w:r w:rsidRPr="00CA39E0">
        <w:rPr>
          <w:rFonts w:ascii="Times New Roman" w:hAnsi="Times New Roman"/>
        </w:rPr>
        <w:t>przyjmuje się poniższe oznaczenia:</w:t>
      </w:r>
    </w:p>
    <w:p w14:paraId="54605DC3" w14:textId="1B009DED" w:rsidR="0021069B" w:rsidRPr="00CA39E0" w:rsidRDefault="0021069B" w:rsidP="0030511E">
      <w:pPr>
        <w:pStyle w:val="Tekstprzypisudolnego"/>
        <w:rPr>
          <w:rFonts w:ascii="Times New Roman" w:hAnsi="Times New Roman"/>
          <w:color w:val="FF0000"/>
        </w:rPr>
      </w:pPr>
      <w:r w:rsidRPr="00CA39E0">
        <w:rPr>
          <w:rFonts w:ascii="Times New Roman" w:hAnsi="Times New Roman"/>
        </w:rPr>
        <w:t>K (przed podkreślnikiem) — szczegółowe</w:t>
      </w:r>
      <w:r w:rsidRPr="00CA39E0">
        <w:rPr>
          <w:rFonts w:ascii="Times New Roman" w:hAnsi="Times New Roman"/>
          <w:color w:val="FF0000"/>
        </w:rPr>
        <w:t xml:space="preserve"> </w:t>
      </w:r>
      <w:r w:rsidRPr="00CA39E0">
        <w:rPr>
          <w:rFonts w:ascii="Times New Roman" w:hAnsi="Times New Roman"/>
        </w:rPr>
        <w:t xml:space="preserve">efekty uczenia się </w:t>
      </w:r>
    </w:p>
    <w:p w14:paraId="0FF9F023" w14:textId="77777777" w:rsidR="0021069B" w:rsidRPr="00CA39E0" w:rsidRDefault="0021069B" w:rsidP="0030511E">
      <w:pPr>
        <w:pStyle w:val="Tekstprzypisudolnego"/>
        <w:rPr>
          <w:rFonts w:ascii="Times New Roman" w:hAnsi="Times New Roman"/>
        </w:rPr>
      </w:pPr>
      <w:r w:rsidRPr="00CA39E0">
        <w:rPr>
          <w:rFonts w:ascii="Times New Roman" w:hAnsi="Times New Roman"/>
        </w:rPr>
        <w:t>W — kategoria wiedzy; U — kategoria umiejętności; K (po podkreślniku) — kategoria kompetencji społecznych</w:t>
      </w:r>
    </w:p>
    <w:p w14:paraId="027E3095" w14:textId="77777777" w:rsidR="0021069B" w:rsidRPr="00CA39E0" w:rsidRDefault="0021069B" w:rsidP="0030511E">
      <w:pPr>
        <w:pStyle w:val="Tekstprzypisudolnego"/>
        <w:rPr>
          <w:rFonts w:ascii="Times New Roman" w:hAnsi="Times New Roman"/>
        </w:rPr>
      </w:pPr>
      <w:r w:rsidRPr="00CA39E0">
        <w:rPr>
          <w:rFonts w:ascii="Times New Roman" w:hAnsi="Times New Roman"/>
        </w:rPr>
        <w:t>01, 02, 03 i kolejne — numer efektu uczenia się</w:t>
      </w:r>
    </w:p>
  </w:footnote>
  <w:footnote w:id="2">
    <w:p w14:paraId="3E1A6AA4" w14:textId="77777777" w:rsidR="0021069B" w:rsidRPr="00CA39E0" w:rsidRDefault="0021069B" w:rsidP="0030511E">
      <w:pPr>
        <w:pStyle w:val="Tekstprzypisudolnego"/>
        <w:rPr>
          <w:rFonts w:ascii="Times New Roman" w:hAnsi="Times New Roman"/>
        </w:rPr>
      </w:pPr>
      <w:r w:rsidRPr="00CA39E0">
        <w:rPr>
          <w:rStyle w:val="Odwoanieprzypisudolnego"/>
          <w:rFonts w:ascii="Times New Roman" w:hAnsi="Times New Roman"/>
        </w:rPr>
        <w:footnoteRef/>
      </w:r>
      <w:r w:rsidRPr="00CA39E0">
        <w:rPr>
          <w:rFonts w:ascii="Times New Roman" w:hAnsi="Times New Roman"/>
        </w:rPr>
        <w:t> Liczba dowolna (należy dodać lub usunąć wiersze tabeli w razie potrzeby).</w:t>
      </w:r>
    </w:p>
  </w:footnote>
  <w:footnote w:id="3">
    <w:p w14:paraId="3B64C22B" w14:textId="6C0736E3" w:rsidR="0021069B" w:rsidRDefault="0021069B">
      <w:pPr>
        <w:pStyle w:val="Tekstprzypisudolnego"/>
        <w:rPr>
          <w:rFonts w:ascii="Times New Roman" w:hAnsi="Times New Roman"/>
        </w:rPr>
      </w:pPr>
      <w:r w:rsidRPr="00CA39E0">
        <w:rPr>
          <w:rStyle w:val="Odwoanieprzypisudolnego"/>
          <w:rFonts w:ascii="Times New Roman" w:hAnsi="Times New Roman"/>
        </w:rPr>
        <w:footnoteRef/>
      </w:r>
      <w:r w:rsidRPr="00CA39E0">
        <w:rPr>
          <w:rFonts w:ascii="Times New Roman" w:hAnsi="Times New Roman"/>
        </w:rPr>
        <w:t xml:space="preserve"> Wpisać symbol z Polskich Ram Kwalifikacji</w:t>
      </w:r>
    </w:p>
    <w:p w14:paraId="6BD19A0C" w14:textId="630FBAAA" w:rsidR="0021069B" w:rsidRDefault="0021069B">
      <w:pPr>
        <w:pStyle w:val="Tekstprzypisudolnego"/>
        <w:rPr>
          <w:rFonts w:ascii="Times New Roman" w:hAnsi="Times New Roman"/>
        </w:rPr>
      </w:pPr>
    </w:p>
    <w:p w14:paraId="6D78F2C8" w14:textId="5406D97E" w:rsidR="0021069B" w:rsidRDefault="0021069B">
      <w:pPr>
        <w:pStyle w:val="Tekstprzypisudolnego"/>
        <w:rPr>
          <w:rFonts w:ascii="Times New Roman" w:hAnsi="Times New Roman"/>
        </w:rPr>
      </w:pPr>
    </w:p>
    <w:p w14:paraId="25D293E9" w14:textId="1A812305" w:rsidR="0021069B" w:rsidRDefault="0021069B">
      <w:pPr>
        <w:pStyle w:val="Tekstprzypisudolnego"/>
        <w:rPr>
          <w:rFonts w:ascii="Times New Roman" w:hAnsi="Times New Roman"/>
        </w:rPr>
      </w:pPr>
    </w:p>
    <w:p w14:paraId="67293455" w14:textId="32C97F97" w:rsidR="0021069B" w:rsidRDefault="0021069B">
      <w:pPr>
        <w:pStyle w:val="Tekstprzypisudolnego"/>
        <w:rPr>
          <w:rFonts w:ascii="Times New Roman" w:hAnsi="Times New Roman"/>
        </w:rPr>
      </w:pPr>
    </w:p>
    <w:p w14:paraId="77308E1B" w14:textId="1CC8A23D" w:rsidR="0021069B" w:rsidRDefault="0021069B">
      <w:pPr>
        <w:pStyle w:val="Tekstprzypisudolnego"/>
        <w:rPr>
          <w:rFonts w:ascii="Times New Roman" w:hAnsi="Times New Roman"/>
        </w:rPr>
      </w:pPr>
    </w:p>
    <w:p w14:paraId="5804BE86" w14:textId="77777777" w:rsidR="0021069B" w:rsidRPr="00CA39E0" w:rsidRDefault="0021069B">
      <w:pPr>
        <w:pStyle w:val="Tekstprzypisudolnego"/>
        <w:rPr>
          <w:rFonts w:ascii="Times New Roman" w:hAnsi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4A0A" w14:textId="77777777" w:rsidR="0021069B" w:rsidRDefault="0021069B" w:rsidP="00FF2839">
    <w:pPr>
      <w:pStyle w:val="Nagwek"/>
      <w:tabs>
        <w:tab w:val="clear" w:pos="9072"/>
      </w:tabs>
      <w:ind w:left="6372"/>
      <w:rPr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7793DFE3" wp14:editId="7F00F8C1">
          <wp:simplePos x="0" y="0"/>
          <wp:positionH relativeFrom="page">
            <wp:posOffset>533400</wp:posOffset>
          </wp:positionH>
          <wp:positionV relativeFrom="paragraph">
            <wp:posOffset>-245745</wp:posOffset>
          </wp:positionV>
          <wp:extent cx="2793365" cy="748665"/>
          <wp:effectExtent l="0" t="0" r="6985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36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2E94F2E" w14:textId="77777777" w:rsidR="0021069B" w:rsidRPr="00645354" w:rsidRDefault="0021069B" w:rsidP="00FF2839">
    <w:pPr>
      <w:pStyle w:val="Nagwek"/>
      <w:tabs>
        <w:tab w:val="clear" w:pos="9072"/>
      </w:tabs>
      <w:ind w:left="6372"/>
      <w:rPr>
        <w:sz w:val="20"/>
        <w:szCs w:val="20"/>
      </w:rPr>
    </w:pPr>
  </w:p>
  <w:p w14:paraId="1B8F609E" w14:textId="77777777" w:rsidR="0021069B" w:rsidRPr="00645354" w:rsidRDefault="0021069B" w:rsidP="00C458F5">
    <w:pPr>
      <w:pStyle w:val="Nagwek"/>
      <w:ind w:left="637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27F00"/>
    <w:multiLevelType w:val="multilevel"/>
    <w:tmpl w:val="DB109CC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6883AE3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B8A4BD7"/>
    <w:multiLevelType w:val="hybridMultilevel"/>
    <w:tmpl w:val="98009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52F66"/>
    <w:multiLevelType w:val="hybridMultilevel"/>
    <w:tmpl w:val="E6447E16"/>
    <w:lvl w:ilvl="0" w:tplc="5F907278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40E08"/>
    <w:multiLevelType w:val="hybridMultilevel"/>
    <w:tmpl w:val="315CE09C"/>
    <w:lvl w:ilvl="0" w:tplc="3E060056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379F3"/>
    <w:multiLevelType w:val="multilevel"/>
    <w:tmpl w:val="04105102"/>
    <w:styleLink w:val="StylNumerowanieZlewej0piksWysunicie05cm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4F6625F"/>
    <w:multiLevelType w:val="hybridMultilevel"/>
    <w:tmpl w:val="2CA8B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D4E32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1A1D777E"/>
    <w:multiLevelType w:val="hybridMultilevel"/>
    <w:tmpl w:val="EEFCD248"/>
    <w:lvl w:ilvl="0" w:tplc="0415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221D72D7"/>
    <w:multiLevelType w:val="multilevel"/>
    <w:tmpl w:val="6CA699B2"/>
    <w:styleLink w:val="StylNumerowanieZlewej0piksWysunicie05cm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298C1EDF"/>
    <w:multiLevelType w:val="hybridMultilevel"/>
    <w:tmpl w:val="70F613B6"/>
    <w:lvl w:ilvl="0" w:tplc="2F30AA86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33A53"/>
    <w:multiLevelType w:val="hybridMultilevel"/>
    <w:tmpl w:val="5F465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D64554"/>
    <w:multiLevelType w:val="multilevel"/>
    <w:tmpl w:val="F32473FC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F93A93"/>
    <w:multiLevelType w:val="hybridMultilevel"/>
    <w:tmpl w:val="883CE71A"/>
    <w:lvl w:ilvl="0" w:tplc="0C7685C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F941AF"/>
    <w:multiLevelType w:val="hybridMultilevel"/>
    <w:tmpl w:val="128CF6D2"/>
    <w:lvl w:ilvl="0" w:tplc="0415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5" w15:restartNumberingAfterBreak="0">
    <w:nsid w:val="45FA4001"/>
    <w:multiLevelType w:val="multilevel"/>
    <w:tmpl w:val="E9E81F60"/>
    <w:styleLink w:val="StylNumerowanieZlewej0piksWysunicie05cm"/>
    <w:lvl w:ilvl="0">
      <w:start w:val="1"/>
      <w:numFmt w:val="decimal"/>
      <w:lvlText w:val="%1"/>
      <w:lvlJc w:val="left"/>
      <w:pPr>
        <w:ind w:left="720" w:hanging="72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52AE1E41"/>
    <w:multiLevelType w:val="hybridMultilevel"/>
    <w:tmpl w:val="9C063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E00009"/>
    <w:multiLevelType w:val="hybridMultilevel"/>
    <w:tmpl w:val="F83A567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666C14"/>
    <w:multiLevelType w:val="hybridMultilevel"/>
    <w:tmpl w:val="5B4866F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322161"/>
    <w:multiLevelType w:val="hybridMultilevel"/>
    <w:tmpl w:val="5B2C0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D5311"/>
    <w:multiLevelType w:val="hybridMultilevel"/>
    <w:tmpl w:val="EE0245F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5F1E24"/>
    <w:multiLevelType w:val="multilevel"/>
    <w:tmpl w:val="1F765386"/>
    <w:lvl w:ilvl="0">
      <w:numFmt w:val="decimal"/>
      <w:pStyle w:val="Nagwek1"/>
      <w:lvlText w:val="%1."/>
      <w:lvlJc w:val="left"/>
      <w:pPr>
        <w:tabs>
          <w:tab w:val="num" w:pos="320"/>
        </w:tabs>
        <w:ind w:left="32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752"/>
        </w:tabs>
        <w:ind w:left="752" w:hanging="432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1400"/>
        </w:tabs>
        <w:ind w:left="1184" w:hanging="504"/>
      </w:pPr>
      <w:rPr>
        <w:rFonts w:hint="default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1871"/>
        </w:tabs>
        <w:ind w:left="16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0"/>
        </w:tabs>
        <w:ind w:left="21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6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0"/>
        </w:tabs>
        <w:ind w:left="3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0"/>
        </w:tabs>
        <w:ind w:left="37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280" w:hanging="1440"/>
      </w:pPr>
      <w:rPr>
        <w:rFonts w:hint="default"/>
      </w:rPr>
    </w:lvl>
  </w:abstractNum>
  <w:abstractNum w:abstractNumId="22" w15:restartNumberingAfterBreak="0">
    <w:nsid w:val="6F2827D8"/>
    <w:multiLevelType w:val="hybridMultilevel"/>
    <w:tmpl w:val="97284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FD0929"/>
    <w:multiLevelType w:val="hybridMultilevel"/>
    <w:tmpl w:val="4A6099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1"/>
  </w:num>
  <w:num w:numId="3">
    <w:abstractNumId w:val="21"/>
  </w:num>
  <w:num w:numId="4">
    <w:abstractNumId w:val="21"/>
  </w:num>
  <w:num w:numId="5">
    <w:abstractNumId w:val="4"/>
  </w:num>
  <w:num w:numId="6">
    <w:abstractNumId w:val="12"/>
  </w:num>
  <w:num w:numId="7">
    <w:abstractNumId w:val="15"/>
  </w:num>
  <w:num w:numId="8">
    <w:abstractNumId w:val="5"/>
  </w:num>
  <w:num w:numId="9">
    <w:abstractNumId w:val="9"/>
  </w:num>
  <w:num w:numId="10">
    <w:abstractNumId w:val="10"/>
  </w:num>
  <w:num w:numId="11">
    <w:abstractNumId w:val="16"/>
  </w:num>
  <w:num w:numId="12">
    <w:abstractNumId w:val="7"/>
  </w:num>
  <w:num w:numId="13">
    <w:abstractNumId w:val="1"/>
  </w:num>
  <w:num w:numId="14">
    <w:abstractNumId w:val="0"/>
  </w:num>
  <w:num w:numId="15">
    <w:abstractNumId w:val="23"/>
  </w:num>
  <w:num w:numId="16">
    <w:abstractNumId w:val="8"/>
  </w:num>
  <w:num w:numId="17">
    <w:abstractNumId w:val="17"/>
  </w:num>
  <w:num w:numId="18">
    <w:abstractNumId w:val="20"/>
  </w:num>
  <w:num w:numId="19">
    <w:abstractNumId w:val="18"/>
  </w:num>
  <w:num w:numId="20">
    <w:abstractNumId w:val="14"/>
  </w:num>
  <w:num w:numId="21">
    <w:abstractNumId w:val="11"/>
  </w:num>
  <w:num w:numId="22">
    <w:abstractNumId w:val="19"/>
  </w:num>
  <w:num w:numId="23">
    <w:abstractNumId w:val="13"/>
  </w:num>
  <w:num w:numId="24">
    <w:abstractNumId w:val="6"/>
  </w:num>
  <w:num w:numId="25">
    <w:abstractNumId w:val="2"/>
  </w:num>
  <w:num w:numId="26">
    <w:abstractNumId w:val="22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4097"/>
  </w:hdrShapeDefaults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87"/>
    <w:rsid w:val="00000280"/>
    <w:rsid w:val="00011097"/>
    <w:rsid w:val="00011ABF"/>
    <w:rsid w:val="00013A2C"/>
    <w:rsid w:val="0001415B"/>
    <w:rsid w:val="00014349"/>
    <w:rsid w:val="0002557F"/>
    <w:rsid w:val="00027FBB"/>
    <w:rsid w:val="00030973"/>
    <w:rsid w:val="00043411"/>
    <w:rsid w:val="00043DCB"/>
    <w:rsid w:val="000512BE"/>
    <w:rsid w:val="00051446"/>
    <w:rsid w:val="00054935"/>
    <w:rsid w:val="000551CA"/>
    <w:rsid w:val="00056EA1"/>
    <w:rsid w:val="000600EF"/>
    <w:rsid w:val="00061959"/>
    <w:rsid w:val="00061D25"/>
    <w:rsid w:val="00062721"/>
    <w:rsid w:val="00064766"/>
    <w:rsid w:val="00064CA1"/>
    <w:rsid w:val="000715F9"/>
    <w:rsid w:val="000723E8"/>
    <w:rsid w:val="00077829"/>
    <w:rsid w:val="00080081"/>
    <w:rsid w:val="00081E34"/>
    <w:rsid w:val="00082FD5"/>
    <w:rsid w:val="00090AF9"/>
    <w:rsid w:val="00092AB9"/>
    <w:rsid w:val="00092CA7"/>
    <w:rsid w:val="00094FE1"/>
    <w:rsid w:val="00095D76"/>
    <w:rsid w:val="00096D74"/>
    <w:rsid w:val="000A0F2A"/>
    <w:rsid w:val="000A2A62"/>
    <w:rsid w:val="000A73AF"/>
    <w:rsid w:val="000A7913"/>
    <w:rsid w:val="000B4EA8"/>
    <w:rsid w:val="000B6C78"/>
    <w:rsid w:val="000B7335"/>
    <w:rsid w:val="000C0D36"/>
    <w:rsid w:val="000C698F"/>
    <w:rsid w:val="000E04FD"/>
    <w:rsid w:val="000E1146"/>
    <w:rsid w:val="000E2FCE"/>
    <w:rsid w:val="000E40F8"/>
    <w:rsid w:val="000E53C6"/>
    <w:rsid w:val="000F342C"/>
    <w:rsid w:val="001001E2"/>
    <w:rsid w:val="001032BD"/>
    <w:rsid w:val="001039CF"/>
    <w:rsid w:val="00103AB8"/>
    <w:rsid w:val="001149AA"/>
    <w:rsid w:val="00120179"/>
    <w:rsid w:val="00120584"/>
    <w:rsid w:val="0012233B"/>
    <w:rsid w:val="00130276"/>
    <w:rsid w:val="00131F72"/>
    <w:rsid w:val="001345D0"/>
    <w:rsid w:val="00141FAA"/>
    <w:rsid w:val="001439B0"/>
    <w:rsid w:val="001526FA"/>
    <w:rsid w:val="00155E8C"/>
    <w:rsid w:val="001565D7"/>
    <w:rsid w:val="00160C59"/>
    <w:rsid w:val="00160CAB"/>
    <w:rsid w:val="00166AED"/>
    <w:rsid w:val="00166B2D"/>
    <w:rsid w:val="0018501D"/>
    <w:rsid w:val="00185C11"/>
    <w:rsid w:val="00186C2B"/>
    <w:rsid w:val="00187F73"/>
    <w:rsid w:val="0019573F"/>
    <w:rsid w:val="00195B3C"/>
    <w:rsid w:val="001A1EBA"/>
    <w:rsid w:val="001A2632"/>
    <w:rsid w:val="001B1656"/>
    <w:rsid w:val="001B1FB8"/>
    <w:rsid w:val="001B2B26"/>
    <w:rsid w:val="001B679E"/>
    <w:rsid w:val="001B7C90"/>
    <w:rsid w:val="001B7E33"/>
    <w:rsid w:val="001C26D4"/>
    <w:rsid w:val="001C2AC4"/>
    <w:rsid w:val="001C5198"/>
    <w:rsid w:val="001C5892"/>
    <w:rsid w:val="001D2F44"/>
    <w:rsid w:val="001D7151"/>
    <w:rsid w:val="001E1B84"/>
    <w:rsid w:val="001E2E5C"/>
    <w:rsid w:val="001F36F2"/>
    <w:rsid w:val="001F7C2E"/>
    <w:rsid w:val="00203F23"/>
    <w:rsid w:val="00204C52"/>
    <w:rsid w:val="00204C97"/>
    <w:rsid w:val="002051C8"/>
    <w:rsid w:val="00205696"/>
    <w:rsid w:val="0021069B"/>
    <w:rsid w:val="00212320"/>
    <w:rsid w:val="002213E7"/>
    <w:rsid w:val="002233FE"/>
    <w:rsid w:val="00230252"/>
    <w:rsid w:val="00230369"/>
    <w:rsid w:val="00235224"/>
    <w:rsid w:val="00237E81"/>
    <w:rsid w:val="0024082D"/>
    <w:rsid w:val="00246CCF"/>
    <w:rsid w:val="0025266E"/>
    <w:rsid w:val="002529F2"/>
    <w:rsid w:val="00267F93"/>
    <w:rsid w:val="002719ED"/>
    <w:rsid w:val="0027692E"/>
    <w:rsid w:val="00286227"/>
    <w:rsid w:val="0029469A"/>
    <w:rsid w:val="00296DF1"/>
    <w:rsid w:val="00297F82"/>
    <w:rsid w:val="002B1EC8"/>
    <w:rsid w:val="002B2661"/>
    <w:rsid w:val="002B2A02"/>
    <w:rsid w:val="002B3069"/>
    <w:rsid w:val="002B311D"/>
    <w:rsid w:val="002C0E91"/>
    <w:rsid w:val="002C0F7D"/>
    <w:rsid w:val="002C5C55"/>
    <w:rsid w:val="002C77A5"/>
    <w:rsid w:val="002C77C9"/>
    <w:rsid w:val="002D59E4"/>
    <w:rsid w:val="002E2684"/>
    <w:rsid w:val="002E5ADF"/>
    <w:rsid w:val="002E7485"/>
    <w:rsid w:val="002E7D99"/>
    <w:rsid w:val="002F1670"/>
    <w:rsid w:val="002F17D5"/>
    <w:rsid w:val="002F4AEC"/>
    <w:rsid w:val="00302056"/>
    <w:rsid w:val="0030511E"/>
    <w:rsid w:val="00306265"/>
    <w:rsid w:val="003079EF"/>
    <w:rsid w:val="00311F0C"/>
    <w:rsid w:val="00316878"/>
    <w:rsid w:val="0032216B"/>
    <w:rsid w:val="00332B65"/>
    <w:rsid w:val="00335CBA"/>
    <w:rsid w:val="00337495"/>
    <w:rsid w:val="00340EB8"/>
    <w:rsid w:val="00340F63"/>
    <w:rsid w:val="00341AC0"/>
    <w:rsid w:val="00342EAF"/>
    <w:rsid w:val="003462D1"/>
    <w:rsid w:val="00347843"/>
    <w:rsid w:val="00351B32"/>
    <w:rsid w:val="00360381"/>
    <w:rsid w:val="00375DF1"/>
    <w:rsid w:val="00380FD8"/>
    <w:rsid w:val="00384F1D"/>
    <w:rsid w:val="00390319"/>
    <w:rsid w:val="00391306"/>
    <w:rsid w:val="00391790"/>
    <w:rsid w:val="003A41FE"/>
    <w:rsid w:val="003A5A23"/>
    <w:rsid w:val="003A72CD"/>
    <w:rsid w:val="003B2C15"/>
    <w:rsid w:val="003B39B7"/>
    <w:rsid w:val="003B66C7"/>
    <w:rsid w:val="003B74AB"/>
    <w:rsid w:val="003C2577"/>
    <w:rsid w:val="003C45E2"/>
    <w:rsid w:val="003E1722"/>
    <w:rsid w:val="003E355C"/>
    <w:rsid w:val="003E6DB3"/>
    <w:rsid w:val="003F3356"/>
    <w:rsid w:val="003F59C9"/>
    <w:rsid w:val="004030EE"/>
    <w:rsid w:val="0040708B"/>
    <w:rsid w:val="004100FB"/>
    <w:rsid w:val="00424228"/>
    <w:rsid w:val="004245FE"/>
    <w:rsid w:val="00430740"/>
    <w:rsid w:val="0043191F"/>
    <w:rsid w:val="00446BB5"/>
    <w:rsid w:val="004517A1"/>
    <w:rsid w:val="00453525"/>
    <w:rsid w:val="0045565E"/>
    <w:rsid w:val="00456032"/>
    <w:rsid w:val="00456D0E"/>
    <w:rsid w:val="00465F2F"/>
    <w:rsid w:val="00467902"/>
    <w:rsid w:val="00472F43"/>
    <w:rsid w:val="0047656E"/>
    <w:rsid w:val="00481792"/>
    <w:rsid w:val="004938DD"/>
    <w:rsid w:val="00493ACA"/>
    <w:rsid w:val="004A4120"/>
    <w:rsid w:val="004A4926"/>
    <w:rsid w:val="004A62D2"/>
    <w:rsid w:val="004B58C9"/>
    <w:rsid w:val="004C00F4"/>
    <w:rsid w:val="004C26DC"/>
    <w:rsid w:val="004C3D13"/>
    <w:rsid w:val="004C47FD"/>
    <w:rsid w:val="004C5879"/>
    <w:rsid w:val="004D6BFD"/>
    <w:rsid w:val="004E6428"/>
    <w:rsid w:val="004F1377"/>
    <w:rsid w:val="004F4505"/>
    <w:rsid w:val="004F4D9D"/>
    <w:rsid w:val="00502EF5"/>
    <w:rsid w:val="005106B7"/>
    <w:rsid w:val="00511C04"/>
    <w:rsid w:val="00514470"/>
    <w:rsid w:val="00516423"/>
    <w:rsid w:val="00516D08"/>
    <w:rsid w:val="00517101"/>
    <w:rsid w:val="00522BD8"/>
    <w:rsid w:val="0052338D"/>
    <w:rsid w:val="005239BD"/>
    <w:rsid w:val="00524953"/>
    <w:rsid w:val="00525177"/>
    <w:rsid w:val="005259BC"/>
    <w:rsid w:val="00526103"/>
    <w:rsid w:val="00527E04"/>
    <w:rsid w:val="00531CF8"/>
    <w:rsid w:val="00533EF4"/>
    <w:rsid w:val="00542314"/>
    <w:rsid w:val="00544AEF"/>
    <w:rsid w:val="005518DD"/>
    <w:rsid w:val="0055399C"/>
    <w:rsid w:val="00553DB5"/>
    <w:rsid w:val="00562224"/>
    <w:rsid w:val="0056343F"/>
    <w:rsid w:val="0057305A"/>
    <w:rsid w:val="00575EF1"/>
    <w:rsid w:val="00576755"/>
    <w:rsid w:val="005770D3"/>
    <w:rsid w:val="00577422"/>
    <w:rsid w:val="00580EAE"/>
    <w:rsid w:val="005835D2"/>
    <w:rsid w:val="0058587D"/>
    <w:rsid w:val="00586909"/>
    <w:rsid w:val="0059058B"/>
    <w:rsid w:val="00593F73"/>
    <w:rsid w:val="00597814"/>
    <w:rsid w:val="005A04EA"/>
    <w:rsid w:val="005A567E"/>
    <w:rsid w:val="005B00AB"/>
    <w:rsid w:val="005C4688"/>
    <w:rsid w:val="005D037C"/>
    <w:rsid w:val="005D6788"/>
    <w:rsid w:val="005E0D5B"/>
    <w:rsid w:val="005E4DE7"/>
    <w:rsid w:val="005E5527"/>
    <w:rsid w:val="005E6891"/>
    <w:rsid w:val="005E7229"/>
    <w:rsid w:val="005F2E3A"/>
    <w:rsid w:val="005F5977"/>
    <w:rsid w:val="005F7409"/>
    <w:rsid w:val="00600781"/>
    <w:rsid w:val="00601A71"/>
    <w:rsid w:val="00603A17"/>
    <w:rsid w:val="006061C7"/>
    <w:rsid w:val="00606372"/>
    <w:rsid w:val="00606D2C"/>
    <w:rsid w:val="006076A7"/>
    <w:rsid w:val="00611C96"/>
    <w:rsid w:val="006135D0"/>
    <w:rsid w:val="00617062"/>
    <w:rsid w:val="006210A3"/>
    <w:rsid w:val="0062428D"/>
    <w:rsid w:val="006265F1"/>
    <w:rsid w:val="006273CA"/>
    <w:rsid w:val="00631F54"/>
    <w:rsid w:val="00645354"/>
    <w:rsid w:val="00657F8B"/>
    <w:rsid w:val="0066261A"/>
    <w:rsid w:val="0066505C"/>
    <w:rsid w:val="00667028"/>
    <w:rsid w:val="006726C4"/>
    <w:rsid w:val="0068083A"/>
    <w:rsid w:val="00680A95"/>
    <w:rsid w:val="00680E6F"/>
    <w:rsid w:val="006812A2"/>
    <w:rsid w:val="00682763"/>
    <w:rsid w:val="00683033"/>
    <w:rsid w:val="00691729"/>
    <w:rsid w:val="00693856"/>
    <w:rsid w:val="00695691"/>
    <w:rsid w:val="006A4BBE"/>
    <w:rsid w:val="006B6D11"/>
    <w:rsid w:val="006C23C7"/>
    <w:rsid w:val="006C5F58"/>
    <w:rsid w:val="006D2581"/>
    <w:rsid w:val="006D37EA"/>
    <w:rsid w:val="006E5EBF"/>
    <w:rsid w:val="0070514C"/>
    <w:rsid w:val="00713C43"/>
    <w:rsid w:val="00716C49"/>
    <w:rsid w:val="00717D65"/>
    <w:rsid w:val="00720949"/>
    <w:rsid w:val="00721CC5"/>
    <w:rsid w:val="0072236C"/>
    <w:rsid w:val="007268E5"/>
    <w:rsid w:val="00730798"/>
    <w:rsid w:val="00744441"/>
    <w:rsid w:val="00747A5D"/>
    <w:rsid w:val="00747C2F"/>
    <w:rsid w:val="00747F53"/>
    <w:rsid w:val="00750982"/>
    <w:rsid w:val="00753FF7"/>
    <w:rsid w:val="00754483"/>
    <w:rsid w:val="007649B1"/>
    <w:rsid w:val="00765852"/>
    <w:rsid w:val="0076762D"/>
    <w:rsid w:val="007743A6"/>
    <w:rsid w:val="00786F5F"/>
    <w:rsid w:val="00791688"/>
    <w:rsid w:val="0079224E"/>
    <w:rsid w:val="007A2B9C"/>
    <w:rsid w:val="007A47E9"/>
    <w:rsid w:val="007A790E"/>
    <w:rsid w:val="007B631A"/>
    <w:rsid w:val="007B725E"/>
    <w:rsid w:val="007C3388"/>
    <w:rsid w:val="007C7FCB"/>
    <w:rsid w:val="007D11BA"/>
    <w:rsid w:val="007D1B3A"/>
    <w:rsid w:val="007D1CCA"/>
    <w:rsid w:val="007D25DE"/>
    <w:rsid w:val="007D3361"/>
    <w:rsid w:val="007E0AC7"/>
    <w:rsid w:val="007E7B47"/>
    <w:rsid w:val="007E7CD0"/>
    <w:rsid w:val="007F2049"/>
    <w:rsid w:val="007F5D27"/>
    <w:rsid w:val="0080207E"/>
    <w:rsid w:val="00803958"/>
    <w:rsid w:val="00810E08"/>
    <w:rsid w:val="00811F9E"/>
    <w:rsid w:val="0081441A"/>
    <w:rsid w:val="008158E0"/>
    <w:rsid w:val="00822120"/>
    <w:rsid w:val="008247DA"/>
    <w:rsid w:val="00824E6F"/>
    <w:rsid w:val="008275F8"/>
    <w:rsid w:val="0083250A"/>
    <w:rsid w:val="00837719"/>
    <w:rsid w:val="00842182"/>
    <w:rsid w:val="008423CE"/>
    <w:rsid w:val="008444B6"/>
    <w:rsid w:val="008529C1"/>
    <w:rsid w:val="008537D3"/>
    <w:rsid w:val="00853AFF"/>
    <w:rsid w:val="00853FFA"/>
    <w:rsid w:val="00856A6F"/>
    <w:rsid w:val="0086026C"/>
    <w:rsid w:val="00861DF5"/>
    <w:rsid w:val="00864B5B"/>
    <w:rsid w:val="00864FAC"/>
    <w:rsid w:val="00871076"/>
    <w:rsid w:val="0087581D"/>
    <w:rsid w:val="00880901"/>
    <w:rsid w:val="00881EEF"/>
    <w:rsid w:val="008836E8"/>
    <w:rsid w:val="00883EE4"/>
    <w:rsid w:val="00891C66"/>
    <w:rsid w:val="008A19D4"/>
    <w:rsid w:val="008A2BFB"/>
    <w:rsid w:val="008A3965"/>
    <w:rsid w:val="008A4A35"/>
    <w:rsid w:val="008A4D97"/>
    <w:rsid w:val="008A717F"/>
    <w:rsid w:val="008A7AF9"/>
    <w:rsid w:val="008B023C"/>
    <w:rsid w:val="008C1090"/>
    <w:rsid w:val="008C39EF"/>
    <w:rsid w:val="008C5F04"/>
    <w:rsid w:val="008D1C40"/>
    <w:rsid w:val="008D2EA5"/>
    <w:rsid w:val="008D52CB"/>
    <w:rsid w:val="008E2B79"/>
    <w:rsid w:val="008E2E21"/>
    <w:rsid w:val="008E382E"/>
    <w:rsid w:val="008F4BC9"/>
    <w:rsid w:val="008F4D56"/>
    <w:rsid w:val="008F5B64"/>
    <w:rsid w:val="00901862"/>
    <w:rsid w:val="00905483"/>
    <w:rsid w:val="00910B17"/>
    <w:rsid w:val="00911F35"/>
    <w:rsid w:val="00920324"/>
    <w:rsid w:val="00923EB0"/>
    <w:rsid w:val="0092637F"/>
    <w:rsid w:val="00926E6D"/>
    <w:rsid w:val="009359CA"/>
    <w:rsid w:val="0093646A"/>
    <w:rsid w:val="009377AB"/>
    <w:rsid w:val="00946D3F"/>
    <w:rsid w:val="00950EEC"/>
    <w:rsid w:val="009628FD"/>
    <w:rsid w:val="00963ECE"/>
    <w:rsid w:val="0097619F"/>
    <w:rsid w:val="00981BC9"/>
    <w:rsid w:val="009853E2"/>
    <w:rsid w:val="00985FE4"/>
    <w:rsid w:val="00986FA2"/>
    <w:rsid w:val="00994A37"/>
    <w:rsid w:val="00994D94"/>
    <w:rsid w:val="00995163"/>
    <w:rsid w:val="00996E04"/>
    <w:rsid w:val="009978B0"/>
    <w:rsid w:val="009A43FC"/>
    <w:rsid w:val="009A65D4"/>
    <w:rsid w:val="009B1F04"/>
    <w:rsid w:val="009B71CD"/>
    <w:rsid w:val="009B7E04"/>
    <w:rsid w:val="009D5E42"/>
    <w:rsid w:val="009D73A7"/>
    <w:rsid w:val="009E2318"/>
    <w:rsid w:val="009F5F04"/>
    <w:rsid w:val="00A01E54"/>
    <w:rsid w:val="00A03A1B"/>
    <w:rsid w:val="00A07BF7"/>
    <w:rsid w:val="00A14311"/>
    <w:rsid w:val="00A153E0"/>
    <w:rsid w:val="00A2023C"/>
    <w:rsid w:val="00A20326"/>
    <w:rsid w:val="00A223B2"/>
    <w:rsid w:val="00A2244E"/>
    <w:rsid w:val="00A23234"/>
    <w:rsid w:val="00A31C41"/>
    <w:rsid w:val="00A336B5"/>
    <w:rsid w:val="00A34CB0"/>
    <w:rsid w:val="00A45C82"/>
    <w:rsid w:val="00A46003"/>
    <w:rsid w:val="00A46B28"/>
    <w:rsid w:val="00A47309"/>
    <w:rsid w:val="00A53DF9"/>
    <w:rsid w:val="00A60FAF"/>
    <w:rsid w:val="00A621BD"/>
    <w:rsid w:val="00A66883"/>
    <w:rsid w:val="00A73E03"/>
    <w:rsid w:val="00A80935"/>
    <w:rsid w:val="00A8121A"/>
    <w:rsid w:val="00A81B0E"/>
    <w:rsid w:val="00A842EC"/>
    <w:rsid w:val="00A87978"/>
    <w:rsid w:val="00A87EB6"/>
    <w:rsid w:val="00A9091C"/>
    <w:rsid w:val="00A9533C"/>
    <w:rsid w:val="00A9590E"/>
    <w:rsid w:val="00AA39C9"/>
    <w:rsid w:val="00AA642E"/>
    <w:rsid w:val="00AC116C"/>
    <w:rsid w:val="00AC52FF"/>
    <w:rsid w:val="00AC6219"/>
    <w:rsid w:val="00AD3F1F"/>
    <w:rsid w:val="00AD5D45"/>
    <w:rsid w:val="00AD63D2"/>
    <w:rsid w:val="00AF0A8E"/>
    <w:rsid w:val="00AF1B69"/>
    <w:rsid w:val="00AF1FBC"/>
    <w:rsid w:val="00AF3DE4"/>
    <w:rsid w:val="00B007D7"/>
    <w:rsid w:val="00B01585"/>
    <w:rsid w:val="00B031F9"/>
    <w:rsid w:val="00B0415A"/>
    <w:rsid w:val="00B04C49"/>
    <w:rsid w:val="00B04CBF"/>
    <w:rsid w:val="00B12780"/>
    <w:rsid w:val="00B129AC"/>
    <w:rsid w:val="00B14659"/>
    <w:rsid w:val="00B14BEF"/>
    <w:rsid w:val="00B164AA"/>
    <w:rsid w:val="00B20A47"/>
    <w:rsid w:val="00B24CA1"/>
    <w:rsid w:val="00B268A0"/>
    <w:rsid w:val="00B3130D"/>
    <w:rsid w:val="00B3159A"/>
    <w:rsid w:val="00B336FD"/>
    <w:rsid w:val="00B35761"/>
    <w:rsid w:val="00B456AD"/>
    <w:rsid w:val="00B50862"/>
    <w:rsid w:val="00B51E2B"/>
    <w:rsid w:val="00B522B9"/>
    <w:rsid w:val="00B560D5"/>
    <w:rsid w:val="00B64245"/>
    <w:rsid w:val="00B65082"/>
    <w:rsid w:val="00B72EC4"/>
    <w:rsid w:val="00B81605"/>
    <w:rsid w:val="00B87965"/>
    <w:rsid w:val="00B9178F"/>
    <w:rsid w:val="00B9205F"/>
    <w:rsid w:val="00B93641"/>
    <w:rsid w:val="00BC1CA0"/>
    <w:rsid w:val="00BC26CF"/>
    <w:rsid w:val="00BC4DC6"/>
    <w:rsid w:val="00BD10FE"/>
    <w:rsid w:val="00BD174F"/>
    <w:rsid w:val="00BD3641"/>
    <w:rsid w:val="00BE181F"/>
    <w:rsid w:val="00BE2EB8"/>
    <w:rsid w:val="00BE361B"/>
    <w:rsid w:val="00BF35C1"/>
    <w:rsid w:val="00BF71FB"/>
    <w:rsid w:val="00C00899"/>
    <w:rsid w:val="00C00FD4"/>
    <w:rsid w:val="00C06782"/>
    <w:rsid w:val="00C06AAB"/>
    <w:rsid w:val="00C11DEC"/>
    <w:rsid w:val="00C15D92"/>
    <w:rsid w:val="00C17071"/>
    <w:rsid w:val="00C236F8"/>
    <w:rsid w:val="00C36E52"/>
    <w:rsid w:val="00C403E9"/>
    <w:rsid w:val="00C412DC"/>
    <w:rsid w:val="00C41305"/>
    <w:rsid w:val="00C4239B"/>
    <w:rsid w:val="00C42F34"/>
    <w:rsid w:val="00C43374"/>
    <w:rsid w:val="00C4572E"/>
    <w:rsid w:val="00C458F5"/>
    <w:rsid w:val="00C5079F"/>
    <w:rsid w:val="00C51AD7"/>
    <w:rsid w:val="00C56F0C"/>
    <w:rsid w:val="00C572A6"/>
    <w:rsid w:val="00C61795"/>
    <w:rsid w:val="00C72FE5"/>
    <w:rsid w:val="00C76B4F"/>
    <w:rsid w:val="00CA0029"/>
    <w:rsid w:val="00CA0A66"/>
    <w:rsid w:val="00CA315E"/>
    <w:rsid w:val="00CA39E0"/>
    <w:rsid w:val="00CA5936"/>
    <w:rsid w:val="00CA5CE3"/>
    <w:rsid w:val="00CB2CCF"/>
    <w:rsid w:val="00CB39A6"/>
    <w:rsid w:val="00CB4B61"/>
    <w:rsid w:val="00CB5811"/>
    <w:rsid w:val="00CC5046"/>
    <w:rsid w:val="00CC79FF"/>
    <w:rsid w:val="00CC7E5C"/>
    <w:rsid w:val="00CF2731"/>
    <w:rsid w:val="00CF442E"/>
    <w:rsid w:val="00CF51AD"/>
    <w:rsid w:val="00D00BCD"/>
    <w:rsid w:val="00D03B19"/>
    <w:rsid w:val="00D04AE6"/>
    <w:rsid w:val="00D312D7"/>
    <w:rsid w:val="00D31E73"/>
    <w:rsid w:val="00D32C01"/>
    <w:rsid w:val="00D33180"/>
    <w:rsid w:val="00D45222"/>
    <w:rsid w:val="00D5234D"/>
    <w:rsid w:val="00D52BCA"/>
    <w:rsid w:val="00D5528B"/>
    <w:rsid w:val="00D5688A"/>
    <w:rsid w:val="00D644D5"/>
    <w:rsid w:val="00D71B44"/>
    <w:rsid w:val="00D76206"/>
    <w:rsid w:val="00D77522"/>
    <w:rsid w:val="00D80734"/>
    <w:rsid w:val="00D91BCF"/>
    <w:rsid w:val="00D93B69"/>
    <w:rsid w:val="00D94D0D"/>
    <w:rsid w:val="00D968EC"/>
    <w:rsid w:val="00DA0562"/>
    <w:rsid w:val="00DA0EF3"/>
    <w:rsid w:val="00DA122E"/>
    <w:rsid w:val="00DA6AC8"/>
    <w:rsid w:val="00DA7A35"/>
    <w:rsid w:val="00DB5C8B"/>
    <w:rsid w:val="00DB5EB8"/>
    <w:rsid w:val="00DC1564"/>
    <w:rsid w:val="00DC183C"/>
    <w:rsid w:val="00DC7390"/>
    <w:rsid w:val="00DD2601"/>
    <w:rsid w:val="00DD4C94"/>
    <w:rsid w:val="00DD4EDA"/>
    <w:rsid w:val="00DE17B5"/>
    <w:rsid w:val="00DE1ACD"/>
    <w:rsid w:val="00DE7A21"/>
    <w:rsid w:val="00DF17F4"/>
    <w:rsid w:val="00DF64D1"/>
    <w:rsid w:val="00E02C31"/>
    <w:rsid w:val="00E215FA"/>
    <w:rsid w:val="00E26C24"/>
    <w:rsid w:val="00E356AA"/>
    <w:rsid w:val="00E3636F"/>
    <w:rsid w:val="00E4241E"/>
    <w:rsid w:val="00E43ADD"/>
    <w:rsid w:val="00E44132"/>
    <w:rsid w:val="00E575DA"/>
    <w:rsid w:val="00E61751"/>
    <w:rsid w:val="00E6364B"/>
    <w:rsid w:val="00E63AD3"/>
    <w:rsid w:val="00E65E62"/>
    <w:rsid w:val="00E66670"/>
    <w:rsid w:val="00E70564"/>
    <w:rsid w:val="00E7112C"/>
    <w:rsid w:val="00E75156"/>
    <w:rsid w:val="00E75437"/>
    <w:rsid w:val="00E83549"/>
    <w:rsid w:val="00E91587"/>
    <w:rsid w:val="00E922F5"/>
    <w:rsid w:val="00E95EFD"/>
    <w:rsid w:val="00E96C8D"/>
    <w:rsid w:val="00EA55EF"/>
    <w:rsid w:val="00EA66B5"/>
    <w:rsid w:val="00EA7990"/>
    <w:rsid w:val="00EB0535"/>
    <w:rsid w:val="00EB053F"/>
    <w:rsid w:val="00EB2C1B"/>
    <w:rsid w:val="00EB78D9"/>
    <w:rsid w:val="00EC17D2"/>
    <w:rsid w:val="00EC3A11"/>
    <w:rsid w:val="00EC6883"/>
    <w:rsid w:val="00ED5139"/>
    <w:rsid w:val="00EE492F"/>
    <w:rsid w:val="00EE63ED"/>
    <w:rsid w:val="00EF0365"/>
    <w:rsid w:val="00EF4BE2"/>
    <w:rsid w:val="00F16554"/>
    <w:rsid w:val="00F2399B"/>
    <w:rsid w:val="00F24DB4"/>
    <w:rsid w:val="00F25BDC"/>
    <w:rsid w:val="00F27A68"/>
    <w:rsid w:val="00F303A7"/>
    <w:rsid w:val="00F30722"/>
    <w:rsid w:val="00F31447"/>
    <w:rsid w:val="00F33B4F"/>
    <w:rsid w:val="00F37D27"/>
    <w:rsid w:val="00F41A5B"/>
    <w:rsid w:val="00F4224A"/>
    <w:rsid w:val="00F42CAD"/>
    <w:rsid w:val="00F50521"/>
    <w:rsid w:val="00F50628"/>
    <w:rsid w:val="00F81FF8"/>
    <w:rsid w:val="00F8238A"/>
    <w:rsid w:val="00F83292"/>
    <w:rsid w:val="00F847AE"/>
    <w:rsid w:val="00F855C5"/>
    <w:rsid w:val="00F8592F"/>
    <w:rsid w:val="00F85AF8"/>
    <w:rsid w:val="00F8653E"/>
    <w:rsid w:val="00F872CC"/>
    <w:rsid w:val="00F87F39"/>
    <w:rsid w:val="00F917B3"/>
    <w:rsid w:val="00F932A2"/>
    <w:rsid w:val="00F936CB"/>
    <w:rsid w:val="00F957A1"/>
    <w:rsid w:val="00F96B6F"/>
    <w:rsid w:val="00FA67F8"/>
    <w:rsid w:val="00FA73B5"/>
    <w:rsid w:val="00FB14AD"/>
    <w:rsid w:val="00FE24FE"/>
    <w:rsid w:val="00FE4EF0"/>
    <w:rsid w:val="00FF1395"/>
    <w:rsid w:val="00FF2839"/>
    <w:rsid w:val="00FF33A0"/>
    <w:rsid w:val="00FF4E08"/>
    <w:rsid w:val="00FF5DA8"/>
    <w:rsid w:val="00FF6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CEC0E83"/>
  <w15:docId w15:val="{08973464-3F61-4DF5-9A09-8D401D5D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181F"/>
    <w:rPr>
      <w:sz w:val="22"/>
      <w:szCs w:val="22"/>
      <w:lang w:eastAsia="en-US"/>
    </w:rPr>
  </w:style>
  <w:style w:type="paragraph" w:styleId="Nagwek1">
    <w:name w:val="heading 1"/>
    <w:basedOn w:val="Normalny"/>
    <w:next w:val="Tekstpodstawowy"/>
    <w:link w:val="Nagwek1Znak"/>
    <w:qFormat/>
    <w:rsid w:val="007D1CCA"/>
    <w:pPr>
      <w:keepNext/>
      <w:numPr>
        <w:numId w:val="4"/>
      </w:numPr>
      <w:spacing w:before="120" w:after="180" w:line="360" w:lineRule="auto"/>
      <w:jc w:val="both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Nagwek2">
    <w:name w:val="heading 2"/>
    <w:basedOn w:val="Normalny"/>
    <w:next w:val="Tekstpodstawowy"/>
    <w:link w:val="Nagwek2Znak"/>
    <w:qFormat/>
    <w:rsid w:val="007D1CCA"/>
    <w:pPr>
      <w:keepNext/>
      <w:numPr>
        <w:ilvl w:val="1"/>
        <w:numId w:val="4"/>
      </w:numPr>
      <w:spacing w:before="60" w:after="120" w:line="360" w:lineRule="auto"/>
      <w:jc w:val="both"/>
      <w:outlineLvl w:val="1"/>
    </w:pPr>
    <w:rPr>
      <w:rFonts w:ascii="Times New Roman" w:eastAsia="Times New Roman" w:hAnsi="Times New Roman"/>
      <w:bCs/>
      <w:iCs/>
      <w:sz w:val="24"/>
      <w:szCs w:val="28"/>
    </w:rPr>
  </w:style>
  <w:style w:type="paragraph" w:styleId="Nagwek3">
    <w:name w:val="heading 3"/>
    <w:basedOn w:val="Normalny"/>
    <w:next w:val="Tekstpodstawowy"/>
    <w:link w:val="Nagwek3Znak"/>
    <w:qFormat/>
    <w:rsid w:val="007D1CCA"/>
    <w:pPr>
      <w:numPr>
        <w:ilvl w:val="2"/>
        <w:numId w:val="4"/>
      </w:numPr>
      <w:tabs>
        <w:tab w:val="left" w:pos="993"/>
      </w:tabs>
      <w:spacing w:before="60" w:after="120"/>
      <w:jc w:val="both"/>
      <w:outlineLvl w:val="2"/>
    </w:pPr>
    <w:rPr>
      <w:rFonts w:ascii="Times New Roman" w:eastAsia="Times New Roman" w:hAnsi="Times New Roman"/>
      <w:bCs/>
      <w:sz w:val="24"/>
      <w:szCs w:val="24"/>
    </w:rPr>
  </w:style>
  <w:style w:type="paragraph" w:styleId="Nagwek4">
    <w:name w:val="heading 4"/>
    <w:basedOn w:val="Nagwek3"/>
    <w:next w:val="Tekstpodstawowy"/>
    <w:link w:val="Nagwek4Znak"/>
    <w:qFormat/>
    <w:rsid w:val="007D1CCA"/>
    <w:pPr>
      <w:keepNext/>
      <w:numPr>
        <w:ilvl w:val="3"/>
      </w:numPr>
      <w:tabs>
        <w:tab w:val="left" w:pos="1276"/>
      </w:tabs>
      <w:spacing w:after="60" w:line="360" w:lineRule="auto"/>
      <w:outlineLvl w:val="3"/>
    </w:pPr>
    <w:rPr>
      <w:bCs w:val="0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7D1CC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wcicia">
    <w:name w:val="bez wcięcia"/>
    <w:basedOn w:val="Tekstpodstawowy"/>
    <w:rsid w:val="007D1CCA"/>
    <w:rPr>
      <w:lang w:val="it-IT"/>
    </w:rPr>
  </w:style>
  <w:style w:type="paragraph" w:styleId="Tekstpodstawowy">
    <w:name w:val="Body Text"/>
    <w:basedOn w:val="Normalny"/>
    <w:link w:val="TekstpodstawowyZnak"/>
    <w:rsid w:val="007D1CCA"/>
    <w:pPr>
      <w:spacing w:line="360" w:lineRule="auto"/>
      <w:ind w:firstLine="34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D1C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ibliografia">
    <w:name w:val="bibliografia"/>
    <w:basedOn w:val="Tekstpodstawowy"/>
    <w:rsid w:val="007D1CCA"/>
    <w:pPr>
      <w:ind w:left="567" w:hanging="567"/>
    </w:pPr>
    <w:rPr>
      <w:lang w:val="de-DE"/>
    </w:rPr>
  </w:style>
  <w:style w:type="paragraph" w:customStyle="1" w:styleId="Cytatlat">
    <w:name w:val="Cytat_lat"/>
    <w:basedOn w:val="Normalny"/>
    <w:rsid w:val="007D1CCA"/>
    <w:pPr>
      <w:spacing w:after="180"/>
      <w:ind w:left="570"/>
      <w:jc w:val="both"/>
    </w:pPr>
    <w:rPr>
      <w:rFonts w:ascii="Times New Roman" w:eastAsia="Times New Roman" w:hAnsi="Times New Roman"/>
      <w:iCs/>
      <w:color w:val="000000"/>
      <w:sz w:val="23"/>
      <w:szCs w:val="24"/>
      <w:lang w:val="la-Latn" w:eastAsia="pl-PL"/>
    </w:rPr>
  </w:style>
  <w:style w:type="paragraph" w:customStyle="1" w:styleId="Cytatpl">
    <w:name w:val="Cytat_pl"/>
    <w:basedOn w:val="Cytatlat"/>
    <w:rsid w:val="007D1CCA"/>
    <w:rPr>
      <w:lang w:val="pl-PL"/>
    </w:rPr>
  </w:style>
  <w:style w:type="paragraph" w:customStyle="1" w:styleId="Cytatang">
    <w:name w:val="Cytat_ang"/>
    <w:basedOn w:val="Cytatpl"/>
    <w:rsid w:val="007D1CCA"/>
    <w:rPr>
      <w:lang w:val="en-GB" w:eastAsia="en-US"/>
    </w:rPr>
  </w:style>
  <w:style w:type="paragraph" w:customStyle="1" w:styleId="Cytatde">
    <w:name w:val="Cytat_de"/>
    <w:basedOn w:val="Cytatpl"/>
    <w:rsid w:val="007D1CCA"/>
    <w:rPr>
      <w:lang w:val="de-DE" w:eastAsia="en-US"/>
    </w:rPr>
  </w:style>
  <w:style w:type="paragraph" w:customStyle="1" w:styleId="Cytatfr">
    <w:name w:val="Cytat_fr"/>
    <w:basedOn w:val="Cytatlat"/>
    <w:rsid w:val="007D1CCA"/>
    <w:rPr>
      <w:lang w:val="fr-FR" w:eastAsia="en-US"/>
    </w:rPr>
  </w:style>
  <w:style w:type="paragraph" w:customStyle="1" w:styleId="Cytatit">
    <w:name w:val="Cytat_it"/>
    <w:basedOn w:val="Cytatfr"/>
    <w:rsid w:val="007D1CCA"/>
    <w:rPr>
      <w:lang w:val="it-IT"/>
    </w:rPr>
  </w:style>
  <w:style w:type="character" w:customStyle="1" w:styleId="Nagwek1Znak">
    <w:name w:val="Nagłówek 1 Znak"/>
    <w:link w:val="Nagwek1"/>
    <w:rsid w:val="007D1CCA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Nagwek2Znak">
    <w:name w:val="Nagłówek 2 Znak"/>
    <w:link w:val="Nagwek2"/>
    <w:rsid w:val="007D1CCA"/>
    <w:rPr>
      <w:rFonts w:ascii="Times New Roman" w:eastAsia="Times New Roman" w:hAnsi="Times New Roman" w:cs="Arial"/>
      <w:bCs/>
      <w:iCs/>
      <w:sz w:val="24"/>
      <w:szCs w:val="28"/>
    </w:rPr>
  </w:style>
  <w:style w:type="character" w:customStyle="1" w:styleId="Nagwek3Znak">
    <w:name w:val="Nagłówek 3 Znak"/>
    <w:link w:val="Nagwek3"/>
    <w:rsid w:val="007D1CCA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Nagwek4Znak">
    <w:name w:val="Nagłówek 4 Znak"/>
    <w:link w:val="Nagwek4"/>
    <w:rsid w:val="007D1CCA"/>
    <w:rPr>
      <w:rFonts w:ascii="Times New Roman" w:eastAsia="Times New Roman" w:hAnsi="Times New Roman" w:cs="Times New Roman"/>
      <w:sz w:val="24"/>
      <w:szCs w:val="28"/>
    </w:rPr>
  </w:style>
  <w:style w:type="character" w:customStyle="1" w:styleId="Nagwek5Znak">
    <w:name w:val="Nagłówek 5 Znak"/>
    <w:link w:val="Nagwek5"/>
    <w:uiPriority w:val="9"/>
    <w:rsid w:val="007D1CC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hebrajski">
    <w:name w:val="hebrajski"/>
    <w:rsid w:val="007D1CCA"/>
    <w:rPr>
      <w:rFonts w:ascii="Hebrew" w:hAnsi="Hebrew"/>
      <w:sz w:val="28"/>
    </w:rPr>
  </w:style>
  <w:style w:type="paragraph" w:styleId="Nagwek">
    <w:name w:val="header"/>
    <w:basedOn w:val="Normalny"/>
    <w:link w:val="Nagwek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1587"/>
  </w:style>
  <w:style w:type="paragraph" w:styleId="Stopka">
    <w:name w:val="footer"/>
    <w:basedOn w:val="Normalny"/>
    <w:link w:val="Stopka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1587"/>
  </w:style>
  <w:style w:type="table" w:styleId="Tabela-Siatka">
    <w:name w:val="Table Grid"/>
    <w:basedOn w:val="Standardowy"/>
    <w:uiPriority w:val="59"/>
    <w:rsid w:val="00A3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03097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030973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030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44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446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E636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364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6364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364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6364B"/>
    <w:rPr>
      <w:b/>
      <w:bCs/>
      <w:lang w:eastAsia="en-US"/>
    </w:rPr>
  </w:style>
  <w:style w:type="numbering" w:customStyle="1" w:styleId="StylNumerowanieZlewej0piksWysunicie05cm">
    <w:name w:val="Styl Numerowanie Z lewej:  0 piks. Wysunięcie:  05 cm"/>
    <w:basedOn w:val="Bezlisty"/>
    <w:rsid w:val="00E922F5"/>
    <w:pPr>
      <w:numPr>
        <w:numId w:val="7"/>
      </w:numPr>
    </w:pPr>
  </w:style>
  <w:style w:type="numbering" w:customStyle="1" w:styleId="StylNumerowanieZlewej0piksWysunicie05cm1">
    <w:name w:val="Styl Numerowanie Z lewej:  0 piks. Wysunięcie:  05 cm1"/>
    <w:basedOn w:val="Bezlisty"/>
    <w:rsid w:val="00E922F5"/>
    <w:pPr>
      <w:numPr>
        <w:numId w:val="8"/>
      </w:numPr>
    </w:pPr>
  </w:style>
  <w:style w:type="numbering" w:customStyle="1" w:styleId="StylNumerowanieZlewej0piksWysunicie05cm2">
    <w:name w:val="Styl Numerowanie Z lewej:  0 piks. Wysunięcie:  05 cm2"/>
    <w:basedOn w:val="Bezlisty"/>
    <w:rsid w:val="00E922F5"/>
    <w:pPr>
      <w:numPr>
        <w:numId w:val="9"/>
      </w:numPr>
    </w:pPr>
  </w:style>
  <w:style w:type="paragraph" w:styleId="Poprawka">
    <w:name w:val="Revision"/>
    <w:hidden/>
    <w:uiPriority w:val="99"/>
    <w:semiHidden/>
    <w:rsid w:val="00C11DEC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7E3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7E33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7E33"/>
    <w:rPr>
      <w:vertAlign w:val="superscript"/>
    </w:rPr>
  </w:style>
  <w:style w:type="paragraph" w:styleId="Akapitzlist">
    <w:name w:val="List Paragraph"/>
    <w:basedOn w:val="Normalny"/>
    <w:uiPriority w:val="34"/>
    <w:qFormat/>
    <w:rsid w:val="00611C96"/>
    <w:pPr>
      <w:ind w:left="720"/>
      <w:contextualSpacing/>
    </w:pPr>
  </w:style>
  <w:style w:type="character" w:customStyle="1" w:styleId="markedcontent">
    <w:name w:val="markedcontent"/>
    <w:basedOn w:val="Domylnaczcionkaakapitu"/>
    <w:rsid w:val="003B66C7"/>
  </w:style>
  <w:style w:type="paragraph" w:styleId="NormalnyWeb">
    <w:name w:val="Normal (Web)"/>
    <w:basedOn w:val="Normalny"/>
    <w:uiPriority w:val="99"/>
    <w:unhideWhenUsed/>
    <w:rsid w:val="00E7056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E70564"/>
  </w:style>
  <w:style w:type="character" w:styleId="Pogrubienie">
    <w:name w:val="Strong"/>
    <w:basedOn w:val="Domylnaczcionkaakapitu"/>
    <w:uiPriority w:val="22"/>
    <w:qFormat/>
    <w:rsid w:val="00E705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5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C410D-6EA5-41EC-8EF2-68C84AD5E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48</Pages>
  <Words>17218</Words>
  <Characters>103310</Characters>
  <Application>Microsoft Office Word</Application>
  <DocSecurity>0</DocSecurity>
  <Lines>860</Lines>
  <Paragraphs>240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2912/2026</vt:lpstr>
    </vt:vector>
  </TitlesOfParts>
  <Company>KEP</Company>
  <LinksUpToDate>false</LinksUpToDate>
  <CharactersWithSpaces>120288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2709/2025</dc:title>
  <dc:subject/>
  <dc:creator>Dział organizacyjno-Prawny</dc:creator>
  <cp:keywords>PROGRAM KSZTAŁCENIA</cp:keywords>
  <dc:description/>
  <cp:lastModifiedBy>MKapera</cp:lastModifiedBy>
  <cp:revision>18</cp:revision>
  <cp:lastPrinted>2025-02-11T08:11:00Z</cp:lastPrinted>
  <dcterms:created xsi:type="dcterms:W3CDTF">2025-08-28T08:54:00Z</dcterms:created>
  <dcterms:modified xsi:type="dcterms:W3CDTF">2026-05-29T12:10:00Z</dcterms:modified>
</cp:coreProperties>
</file>