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C15" w:rsidRPr="00272C15" w:rsidRDefault="00272C15" w:rsidP="00272C15">
      <w:pPr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4</w:t>
      </w:r>
      <w:r w:rsidRPr="00272C1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272C15" w:rsidRPr="00272C15" w:rsidRDefault="007D4E8D" w:rsidP="00272C15">
      <w:pPr>
        <w:tabs>
          <w:tab w:val="center" w:pos="4536"/>
          <w:tab w:val="right" w:pos="907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do zarządzenia  nr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148</w:t>
      </w:r>
      <w:r w:rsidR="00272C15" w:rsidRPr="00272C15">
        <w:rPr>
          <w:rFonts w:ascii="Times New Roman" w:eastAsia="Times New Roman" w:hAnsi="Times New Roman" w:cs="Times New Roman"/>
          <w:sz w:val="20"/>
          <w:szCs w:val="20"/>
          <w:lang w:eastAsia="x-none"/>
        </w:rPr>
        <w:t>/XVI R/2026</w:t>
      </w:r>
    </w:p>
    <w:p w:rsidR="00272C15" w:rsidRPr="00272C15" w:rsidRDefault="00272C15" w:rsidP="00272C15">
      <w:pPr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C15">
        <w:rPr>
          <w:rFonts w:ascii="Times New Roman" w:eastAsia="Times New Roman" w:hAnsi="Times New Roman" w:cs="Times New Roman"/>
          <w:sz w:val="20"/>
          <w:szCs w:val="20"/>
          <w:lang w:eastAsia="pl-PL"/>
        </w:rPr>
        <w:t>Rektora Uniwersytetu Medycznego we Wrocławiu</w:t>
      </w:r>
    </w:p>
    <w:p w:rsidR="00272C15" w:rsidRPr="00272C15" w:rsidRDefault="00272C15" w:rsidP="00272C15">
      <w:pPr>
        <w:spacing w:after="0" w:line="240" w:lineRule="auto"/>
        <w:ind w:left="482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C15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7D4E8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25 września </w:t>
      </w:r>
      <w:r w:rsidRPr="00272C15">
        <w:rPr>
          <w:rFonts w:ascii="Times New Roman" w:eastAsia="Times New Roman" w:hAnsi="Times New Roman" w:cs="Times New Roman"/>
          <w:sz w:val="20"/>
          <w:szCs w:val="20"/>
          <w:lang w:eastAsia="pl-PL"/>
        </w:rPr>
        <w:t>2026 r.</w:t>
      </w:r>
    </w:p>
    <w:p w:rsidR="00272C15" w:rsidRPr="00272C15" w:rsidRDefault="00272C15" w:rsidP="00272C15">
      <w:pPr>
        <w:suppressAutoHyphens/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Umowa nr .............</w:t>
      </w:r>
    </w:p>
    <w:p w:rsidR="00272C15" w:rsidRPr="00272C15" w:rsidRDefault="00272C15" w:rsidP="00272C15">
      <w:pPr>
        <w:suppressAutoHyphens/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dla diagnosty laboratoryjnego w sprawie specjalizacji</w:t>
      </w:r>
    </w:p>
    <w:p w:rsidR="00272C15" w:rsidRPr="00272C15" w:rsidRDefault="00272C15" w:rsidP="00272C15">
      <w:pPr>
        <w:suppressAutoHyphens/>
        <w:spacing w:before="240"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Zawarta w dniu ....................................... pomiędzy:</w:t>
      </w:r>
    </w:p>
    <w:p w:rsidR="00272C15" w:rsidRPr="00272C15" w:rsidRDefault="00272C15" w:rsidP="00272C15">
      <w:pPr>
        <w:suppressAutoHyphens/>
        <w:spacing w:before="240"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color w:val="000000"/>
          <w:sz w:val="24"/>
          <w:szCs w:val="24"/>
          <w:lang w:eastAsia="zh-CN"/>
        </w:rPr>
        <w:t>Uniwersytetem Medycznym im. Piastów Śląskich we Wrocławiu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,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ul. Wybrzeże L. Pasteura 1, 50-367 Wrocław, NIP: 896-000-57-79, reprezentowanym przez: Pełnomocnika ds. organizacji specjalizacji diagnostów laboratoryjnych 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oraz specjalizacji mających zastosowanie w ochronie zdrowia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– prof. dr hab. Iwonę Bil - Lulę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zwanym dalej: „</w:t>
      </w:r>
      <w:r w:rsidRPr="00272C15">
        <w:rPr>
          <w:rFonts w:ascii="Calibri" w:eastAsia="Times New Roman" w:hAnsi="Calibri" w:cs="Calibri"/>
          <w:b/>
          <w:color w:val="000000"/>
          <w:sz w:val="24"/>
          <w:szCs w:val="24"/>
          <w:lang w:eastAsia="zh-CN"/>
        </w:rPr>
        <w:t>Jednostką szkolącą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”</w:t>
      </w:r>
      <w:r w:rsidRPr="00272C15">
        <w:rPr>
          <w:rFonts w:ascii="Calibri" w:eastAsia="Times New Roman" w:hAnsi="Calibri" w:cs="Calibri"/>
          <w:bCs/>
          <w:iCs/>
          <w:color w:val="000000"/>
          <w:sz w:val="24"/>
          <w:szCs w:val="24"/>
          <w:lang w:eastAsia="zh-CN"/>
        </w:rPr>
        <w:t xml:space="preserve"> lub „</w:t>
      </w:r>
      <w:r w:rsidRPr="00272C15">
        <w:rPr>
          <w:rFonts w:ascii="Calibri" w:eastAsia="Times New Roman" w:hAnsi="Calibri" w:cs="Calibri"/>
          <w:b/>
          <w:bCs/>
          <w:iCs/>
          <w:color w:val="000000"/>
          <w:sz w:val="24"/>
          <w:szCs w:val="24"/>
          <w:lang w:eastAsia="zh-CN"/>
        </w:rPr>
        <w:t>Uczelnią</w:t>
      </w:r>
      <w:r w:rsidRPr="00272C15">
        <w:rPr>
          <w:rFonts w:ascii="Calibri" w:eastAsia="Times New Roman" w:hAnsi="Calibri" w:cs="Calibri"/>
          <w:bCs/>
          <w:iCs/>
          <w:color w:val="000000"/>
          <w:sz w:val="24"/>
          <w:szCs w:val="24"/>
          <w:lang w:eastAsia="zh-CN"/>
        </w:rPr>
        <w:t>”,</w:t>
      </w:r>
    </w:p>
    <w:p w:rsidR="00272C15" w:rsidRPr="00272C15" w:rsidRDefault="00272C15" w:rsidP="00272C15">
      <w:pPr>
        <w:suppressAutoHyphens/>
        <w:spacing w:before="240" w:after="24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a </w:t>
      </w:r>
    </w:p>
    <w:p w:rsidR="00272C15" w:rsidRPr="00272C15" w:rsidRDefault="00272C15" w:rsidP="00272C15">
      <w:pPr>
        <w:tabs>
          <w:tab w:val="left" w:pos="8280"/>
        </w:tabs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Panem/Panią: ……………………………………………………………………………………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PESEL: ……………………………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ab/>
        <w:t>NIP (jeśli dotyczy): ……………………………………………………..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ADRES: ………………………………………………………………………………………………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ADRES MAILOWY: ……………………………………………………………………………..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TELEFON KONTAKTOWY:……………………………………………………………………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zwanym/zwaną dalej: </w:t>
      </w:r>
      <w:r w:rsidRPr="00272C15">
        <w:rPr>
          <w:rFonts w:ascii="Calibri" w:eastAsia="Times New Roman" w:hAnsi="Calibri" w:cs="Calibri"/>
          <w:bCs/>
          <w:iCs/>
          <w:color w:val="000000"/>
          <w:sz w:val="24"/>
          <w:szCs w:val="24"/>
          <w:lang w:eastAsia="zh-CN"/>
        </w:rPr>
        <w:t>„</w:t>
      </w:r>
      <w:r w:rsidRPr="00272C15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zh-CN"/>
        </w:rPr>
        <w:t>Diagnostą laboratoryjnym</w:t>
      </w:r>
      <w:r w:rsidRPr="00272C15">
        <w:rPr>
          <w:rFonts w:ascii="Calibri" w:eastAsia="Times New Roman" w:hAnsi="Calibri" w:cs="Calibri"/>
          <w:bCs/>
          <w:iCs/>
          <w:color w:val="000000"/>
          <w:sz w:val="24"/>
          <w:szCs w:val="24"/>
          <w:lang w:eastAsia="zh-CN"/>
        </w:rPr>
        <w:t>”,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</w:t>
      </w:r>
    </w:p>
    <w:p w:rsidR="00272C15" w:rsidRPr="00272C15" w:rsidRDefault="00272C15" w:rsidP="00272C15">
      <w:pPr>
        <w:suppressAutoHyphens/>
        <w:spacing w:before="240"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na podstawie ustawy z dnia 15 września 2022 r. o medycynie laboratoryjnej</w:t>
      </w:r>
      <w:r w:rsidRPr="00272C15" w:rsidDel="00FC3A99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(t. j. Dz. U. z 2023 r., poz. 2125 z późn. zm.), o następującej treści: 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</w:t>
      </w:r>
    </w:p>
    <w:p w:rsidR="00272C15" w:rsidRPr="00272C15" w:rsidRDefault="00272C15" w:rsidP="00272C15">
      <w:pPr>
        <w:numPr>
          <w:ilvl w:val="0"/>
          <w:numId w:val="4"/>
        </w:numPr>
        <w:tabs>
          <w:tab w:val="clear" w:pos="644"/>
          <w:tab w:val="num" w:pos="-76"/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Przedmiotem niniejszej umowy jest odbycie kształcenia specjalizacyjnego w dziedzinie .................................................................................. na Uniwersytecie Medycznym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br/>
        <w:t>im. Piastów Śląskich we Wrocławiu.</w:t>
      </w:r>
    </w:p>
    <w:p w:rsidR="00272C15" w:rsidRPr="00272C15" w:rsidRDefault="00272C15" w:rsidP="00272C15">
      <w:pPr>
        <w:numPr>
          <w:ilvl w:val="0"/>
          <w:numId w:val="4"/>
        </w:numPr>
        <w:tabs>
          <w:tab w:val="clear" w:pos="644"/>
          <w:tab w:val="num" w:pos="-76"/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Cs/>
          <w:color w:val="000000"/>
          <w:sz w:val="24"/>
          <w:szCs w:val="24"/>
          <w:lang w:eastAsia="zh-CN"/>
        </w:rPr>
        <w:t>Planowany czas specjalizacji od: ………………………. do ……………………………….</w:t>
      </w:r>
    </w:p>
    <w:p w:rsidR="00272C15" w:rsidRPr="00272C15" w:rsidRDefault="00272C15" w:rsidP="00272C15">
      <w:pPr>
        <w:numPr>
          <w:ilvl w:val="0"/>
          <w:numId w:val="4"/>
        </w:numPr>
        <w:tabs>
          <w:tab w:val="clear" w:pos="644"/>
          <w:tab w:val="num" w:pos="-76"/>
          <w:tab w:val="left" w:pos="0"/>
          <w:tab w:val="left" w:pos="284"/>
        </w:tabs>
        <w:suppressAutoHyphens/>
        <w:spacing w:after="0" w:line="360" w:lineRule="auto"/>
        <w:ind w:left="0" w:firstLine="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lastRenderedPageBreak/>
        <w:t xml:space="preserve">Rzeczywista data rozpoczęcia i zakończenia specjalizacji zostanie określona w załączniku nr 1 do niniejszej umowy, zgodnie z datą potwierdzoną w </w:t>
      </w:r>
      <w:r w:rsidRPr="00272C15">
        <w:rPr>
          <w:rFonts w:ascii="Calibri" w:eastAsia="Times New Roman" w:hAnsi="Calibri" w:cs="Calibri"/>
          <w:sz w:val="24"/>
          <w:szCs w:val="24"/>
          <w:shd w:val="clear" w:color="auto" w:fill="FFFFFF"/>
          <w:lang w:eastAsia="zh-CN"/>
        </w:rPr>
        <w:t>Systemie Monitorowania Kształcenia Pracowników Medycznych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 xml:space="preserve"> (zwanej dalej: „</w:t>
      </w: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SMK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”) przez kierownika specjalizacji. 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2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oświadcza, iż spełnia warunki niezbędne do rozpoczęcia kształcenia specjalizacyjnego, określone w ustawie z dnia 15 września 2022 r. o medycynie laboratoryjnej i został zakwalifikowany w toku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br/>
        <w:t>postępowania kwalifikacyjnego do odbycia specjalizacji w dziedzinie ............................................................................................................................, zwanej dalej: „</w:t>
      </w:r>
      <w:r w:rsidRPr="00272C15">
        <w:rPr>
          <w:rFonts w:ascii="Calibri" w:eastAsia="Times New Roman" w:hAnsi="Calibri" w:cs="Calibri"/>
          <w:b/>
          <w:color w:val="000000"/>
          <w:sz w:val="24"/>
          <w:szCs w:val="24"/>
          <w:lang w:eastAsia="zh-CN"/>
        </w:rPr>
        <w:t>specjalizacją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”. 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3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W związku z zakwalifikowaniem do odbycia specjalizacji, </w:t>
      </w:r>
      <w:r w:rsidRPr="00272C15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zobowiązuje się w szczególności do:</w:t>
      </w:r>
    </w:p>
    <w:p w:rsidR="00272C15" w:rsidRPr="00272C15" w:rsidRDefault="00272C15" w:rsidP="00272C15">
      <w:pPr>
        <w:numPr>
          <w:ilvl w:val="0"/>
          <w:numId w:val="5"/>
        </w:numPr>
        <w:suppressAutoHyphens/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przedłożenia Jednostce szkolącej oświadczenia o zawarciu umowy z pracodawcą, określającej prawa i obowiązki stron wynikające z realizacji programu specjalizacji;</w:t>
      </w:r>
    </w:p>
    <w:p w:rsidR="00272C15" w:rsidRPr="00272C15" w:rsidRDefault="00272C15" w:rsidP="00272C15">
      <w:pPr>
        <w:numPr>
          <w:ilvl w:val="0"/>
          <w:numId w:val="5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odbycia specjalizacji zgodnie z programem specjalizacji/programem specjalizacji uzupełniającej*, stanowiącym załącznik do niniejszej umowy;</w:t>
      </w:r>
    </w:p>
    <w:p w:rsidR="00272C15" w:rsidRPr="00272C15" w:rsidRDefault="00272C15" w:rsidP="00272C15">
      <w:pPr>
        <w:numPr>
          <w:ilvl w:val="0"/>
          <w:numId w:val="5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rozpoczęcia szkolenia specjalizacyjnego w terminie nie dłuższym niż 3 miesiące od dnia określonego w Elektronicznej Karcie Przebiegu Szkolenia (zwanej dalej: „</w:t>
      </w:r>
      <w:r w:rsidRPr="00272C15">
        <w:rPr>
          <w:rFonts w:ascii="Calibri" w:eastAsia="Times New Roman" w:hAnsi="Calibri" w:cs="Calibri"/>
          <w:b/>
          <w:sz w:val="24"/>
          <w:szCs w:val="24"/>
          <w:lang w:eastAsia="zh-CN"/>
        </w:rPr>
        <w:t>EKS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”) jako planowany dzień rozpoczęcia szkolenia;</w:t>
      </w:r>
    </w:p>
    <w:p w:rsidR="00272C15" w:rsidRPr="00272C15" w:rsidRDefault="00272C15" w:rsidP="00272C15">
      <w:pPr>
        <w:numPr>
          <w:ilvl w:val="0"/>
          <w:numId w:val="5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wskazania osoby, która będzie pełniła funkcję kierownika specjalizacji. W przypadku braku wskazania kierownika specjalizacji, zostanie on powołany przez Pełnomocnika, po wyrażeniu przez niego zgody na pełnienie funkcji kierownika specjalizacji;</w:t>
      </w:r>
    </w:p>
    <w:p w:rsidR="00272C15" w:rsidRPr="00272C15" w:rsidRDefault="00272C15" w:rsidP="00272C15">
      <w:pPr>
        <w:numPr>
          <w:ilvl w:val="0"/>
          <w:numId w:val="5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ukończenia specjalizacji w terminie wynikającym z programu specjalizacji i określonym w niniejszej umowie;</w:t>
      </w:r>
    </w:p>
    <w:p w:rsidR="00272C15" w:rsidRPr="00272C15" w:rsidRDefault="00272C15" w:rsidP="00272C15">
      <w:pPr>
        <w:numPr>
          <w:ilvl w:val="0"/>
          <w:numId w:val="5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przystąpienia do egzaminu państwowego kończącego specjalizację w wyznaczonym terminie;</w:t>
      </w:r>
    </w:p>
    <w:p w:rsidR="00272C15" w:rsidRPr="00272C15" w:rsidRDefault="00272C15" w:rsidP="00272C15">
      <w:pPr>
        <w:numPr>
          <w:ilvl w:val="0"/>
          <w:numId w:val="5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uiszczania opłat związanych ze specjalizacją, w tym opłat za kursy obowiązkowe do specjalizacji. 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Wysokości opłat za poszczególne kursy podawane będą na bieżąco w formie komunikatów na stronach internetowych Studium Kształcenia Podyplomowego Wydziału Farmaceutycznego.</w:t>
      </w:r>
    </w:p>
    <w:p w:rsidR="00272C15" w:rsidRPr="00272C15" w:rsidRDefault="00272C15" w:rsidP="00272C15">
      <w:pPr>
        <w:suppressAutoHyphens/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lastRenderedPageBreak/>
        <w:t>§ 4</w:t>
      </w:r>
    </w:p>
    <w:p w:rsidR="00272C15" w:rsidRPr="00272C15" w:rsidRDefault="00272C15" w:rsidP="00272C15">
      <w:pPr>
        <w:numPr>
          <w:ilvl w:val="0"/>
          <w:numId w:val="9"/>
        </w:numPr>
        <w:tabs>
          <w:tab w:val="clear" w:pos="0"/>
          <w:tab w:val="num" w:pos="-108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zobowiązuje się także do odbywania staży kierunkowych w Szpitalu/Laboratorium lub innej jednostce merytorycznie właściwej*, z którymi Uczelnia posiada zawarte porozumienie na udostępnienie swojej bazy do odbycia obowiązkowego stażu kierunkowego w ramach szkolenia specjalistycznego w dziedzinie: …………………………………………….</w:t>
      </w:r>
    </w:p>
    <w:p w:rsidR="00272C15" w:rsidRPr="00272C15" w:rsidRDefault="00272C15" w:rsidP="00272C15">
      <w:pPr>
        <w:numPr>
          <w:ilvl w:val="0"/>
          <w:numId w:val="9"/>
        </w:numPr>
        <w:tabs>
          <w:tab w:val="clear" w:pos="0"/>
          <w:tab w:val="num" w:pos="-108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, odbywający staż, o którym mowa w ust. 1, zobowiązuje się do:</w:t>
      </w:r>
    </w:p>
    <w:p w:rsidR="00272C15" w:rsidRPr="00272C15" w:rsidRDefault="00272C15" w:rsidP="00272C15">
      <w:pPr>
        <w:numPr>
          <w:ilvl w:val="0"/>
          <w:numId w:val="1"/>
        </w:numPr>
        <w:tabs>
          <w:tab w:val="clear" w:pos="0"/>
          <w:tab w:val="num" w:pos="-360"/>
        </w:tabs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rzetelnego wykonywania powierzonych mu przez opiekuna stażu obowiązków;</w:t>
      </w:r>
    </w:p>
    <w:p w:rsidR="00272C15" w:rsidRPr="00272C15" w:rsidRDefault="00272C15" w:rsidP="00272C15">
      <w:pPr>
        <w:numPr>
          <w:ilvl w:val="0"/>
          <w:numId w:val="1"/>
        </w:numPr>
        <w:tabs>
          <w:tab w:val="clear" w:pos="0"/>
          <w:tab w:val="num" w:pos="-360"/>
        </w:tabs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dbania o powierzony przez Szpital/Laboratorium* sprzęt, materiały i inne wyposażenie, pod rygorem natychmiastowego rozwiązania przedmiotowej umowy;</w:t>
      </w:r>
    </w:p>
    <w:p w:rsidR="00272C15" w:rsidRPr="00272C15" w:rsidRDefault="00272C15" w:rsidP="00272C15">
      <w:pPr>
        <w:numPr>
          <w:ilvl w:val="0"/>
          <w:numId w:val="1"/>
        </w:numPr>
        <w:tabs>
          <w:tab w:val="clear" w:pos="0"/>
          <w:tab w:val="num" w:pos="-360"/>
        </w:tabs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przestrzegania wewnętrznych aktów normatywnych obowiązujących w danym Szpitalu/Laboratorium*.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5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i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oświadcza, że: </w:t>
      </w:r>
    </w:p>
    <w:p w:rsidR="00272C15" w:rsidRPr="00272C15" w:rsidRDefault="00272C15" w:rsidP="00272C15">
      <w:pPr>
        <w:numPr>
          <w:ilvl w:val="0"/>
          <w:numId w:val="8"/>
        </w:numPr>
        <w:tabs>
          <w:tab w:val="num" w:pos="-72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jest objęty ubezpieczeniem od odpowiedzialności cywilnej i następstw nieszczęśliwych wypadków na cały okres trwania specjalizacji;</w:t>
      </w:r>
    </w:p>
    <w:p w:rsidR="00272C15" w:rsidRPr="00272C15" w:rsidRDefault="00272C15" w:rsidP="00272C15">
      <w:pPr>
        <w:numPr>
          <w:ilvl w:val="0"/>
          <w:numId w:val="8"/>
        </w:numPr>
        <w:tabs>
          <w:tab w:val="num" w:pos="-72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jest świadomy ryzyka związanego z odbywaniem stażu w szpitalu/laboratorium i w przypadku ekspozycji zawodowej na zakażenie wirusem HIV, HBV, HCV w czasie odbywania stażu w Szpitalu/Laboratorium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*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podlega procedurze określonej w odrębnym zarządzeniu Rektora;</w:t>
      </w:r>
    </w:p>
    <w:p w:rsidR="00272C15" w:rsidRPr="00272C15" w:rsidRDefault="00272C15" w:rsidP="00272C15">
      <w:pPr>
        <w:numPr>
          <w:ilvl w:val="0"/>
          <w:numId w:val="8"/>
        </w:numPr>
        <w:tabs>
          <w:tab w:val="num" w:pos="-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posiada aktualne badania lekarskie oraz przystąpi do przeszkolenia bhp oraz p.poż. przygotowanych przez Jednostkę szkolącą;</w:t>
      </w:r>
    </w:p>
    <w:p w:rsidR="00272C15" w:rsidRPr="00272C15" w:rsidRDefault="00272C15" w:rsidP="00272C15">
      <w:pPr>
        <w:numPr>
          <w:ilvl w:val="0"/>
          <w:numId w:val="8"/>
        </w:numPr>
        <w:tabs>
          <w:tab w:val="num" w:pos="-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został poinformowany o obowiązkach wynikających z art. 21 ust. 3-7 ustawy z dnia 13 maja 2016 r. o przeciwdziałaniu zagrożeniom przestępczością na tle seksualnym i ochronie małoletnich (t.j. Dz. U. z 2024 r., poz. 1802 z późn. zm.);</w:t>
      </w:r>
    </w:p>
    <w:p w:rsidR="00272C15" w:rsidRPr="00272C15" w:rsidRDefault="00272C15" w:rsidP="00272C15">
      <w:pPr>
        <w:numPr>
          <w:ilvl w:val="0"/>
          <w:numId w:val="8"/>
        </w:numPr>
        <w:tabs>
          <w:tab w:val="num" w:pos="-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zobowiązuje się do bezterminowego zachowania w tajemnicy danych osobowych pacjentów Szpitala/Laboratorium*, do których uzyska dostęp w trakcie odbywania stażu kierunkowego do specjalizacji.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6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Z zastrzeżeniem ust. 2 poniżej, całkowita opłata za odbycie szkolenia specjalizacyjnego  w dziedzinie…………………………………………………………….wynosi……………………………………………… .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lastRenderedPageBreak/>
        <w:t xml:space="preserve">Wysokość opłaty, o której mowa w ust. 1 ulega obniżeniu o kwotę dofinansowana przyznanego przez ministra właściwego do spraw zdrowia w ramach środków z budżetu państwa oraz dofinansowania z innych źródeł  – o ile takie dofinansowania zostaną przyznane. W przypadku, o którym mowa w zdaniu poprzednim, Diagnosta laboratoryjny zostanie o tym poinformowany przez Uczelnię indywidualnie na wskazany w niniejszej Umowie adres e-mail. Obniżenie wysokości opłaty, o którym mowa w niniejszym ustępie, w związku z przyznaniem dofinansowania nie wymaga zawarcia aneksu do niniejszej Umowy. Informacja o przyznaniu dofinansowania zostanie zamieszczona również w formie komunikatu na stronach internetowych Studium Kształcenia Podyplomowego Wydziału Farmaceutycznego. 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W ramach specjalizacji </w:t>
      </w:r>
      <w:r w:rsidRPr="00272C15">
        <w:rPr>
          <w:rFonts w:ascii="Calibri" w:eastAsia="Times New Roman" w:hAnsi="Calibri" w:cs="Calibri"/>
          <w:bCs/>
          <w:i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zobowiązany jest do wniesienia opłaty za każdy kurs na 7 dni przed jego rozpoczęciem.  W przypadku rezygnacji z kursu do 7-dni przed jego rozpoczęciem zwrot opłaty wynosi do 50%. Osoba rezygnująca w dniu kursu nie może ubiegać się o zwrot opłaty.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/>
          <w:color w:val="000000"/>
          <w:kern w:val="2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 xml:space="preserve"> wnosi opłaty na konto Uczelni:</w:t>
      </w:r>
    </w:p>
    <w:p w:rsidR="00272C15" w:rsidRPr="00272C15" w:rsidRDefault="00272C15" w:rsidP="00272C15">
      <w:pPr>
        <w:widowControl w:val="0"/>
        <w:tabs>
          <w:tab w:val="left" w:pos="426"/>
        </w:tabs>
        <w:suppressAutoHyphens/>
        <w:autoSpaceDE w:val="0"/>
        <w:spacing w:after="0" w:line="360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zh-CN"/>
        </w:rPr>
      </w:pPr>
    </w:p>
    <w:p w:rsidR="00272C15" w:rsidRPr="00272C15" w:rsidRDefault="00272C15" w:rsidP="00272C15">
      <w:pPr>
        <w:widowControl w:val="0"/>
        <w:tabs>
          <w:tab w:val="left" w:pos="360"/>
        </w:tabs>
        <w:suppressAutoHyphens/>
        <w:autoSpaceDE w:val="0"/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>..........................................................................................................................................</w:t>
      </w:r>
    </w:p>
    <w:p w:rsidR="00272C15" w:rsidRPr="00272C15" w:rsidRDefault="00272C15" w:rsidP="00272C15">
      <w:pPr>
        <w:widowControl w:val="0"/>
        <w:tabs>
          <w:tab w:val="left" w:pos="360"/>
        </w:tabs>
        <w:suppressAutoHyphens/>
        <w:autoSpaceDE w:val="0"/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>(nazwa banku i numer konta)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>Za dzień zapłaty przyjmuje się datę wpływu należności na rachunek bankowy Uczelni.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>Od wpłat wniesionych po terminie nalicza się odsetki ustawowe.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 xml:space="preserve">W przypadku odwołania kursu przez Uczelnię oraz w uzasadnionych wypadkach losowych (np. choroba potwierdzona stosownym zaświadczeniem lekarskim), </w:t>
      </w:r>
      <w:r w:rsidRPr="00272C15">
        <w:rPr>
          <w:rFonts w:ascii="Calibri" w:eastAsia="Times New Roman" w:hAnsi="Calibri" w:cs="Calibri"/>
          <w:i/>
          <w:color w:val="000000"/>
          <w:kern w:val="2"/>
          <w:sz w:val="24"/>
          <w:szCs w:val="24"/>
          <w:lang w:eastAsia="zh-CN"/>
        </w:rPr>
        <w:t>Diagnoście laboratoryjnemu</w:t>
      </w: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 xml:space="preserve"> przysługuje 100% zwrot wniesionej opłaty.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7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Cs/>
          <w:color w:val="000000"/>
          <w:sz w:val="24"/>
          <w:szCs w:val="24"/>
          <w:lang w:eastAsia="zh-CN"/>
        </w:rPr>
        <w:t>Uczelnia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zobowiązuje się w szczególności do:</w:t>
      </w:r>
    </w:p>
    <w:p w:rsidR="00272C15" w:rsidRPr="00272C15" w:rsidRDefault="00272C15" w:rsidP="00272C15">
      <w:pPr>
        <w:numPr>
          <w:ilvl w:val="0"/>
          <w:numId w:val="6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umożliwienia </w:t>
      </w:r>
      <w:r w:rsidRPr="00272C15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zh-CN"/>
        </w:rPr>
        <w:t>Diagnoście laboratoryjnemu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rozpoczęcia specjalizacji w terminie nie dłuższym niż 3 miesiące od zakończenia postępowania kwalifikacyjnego;</w:t>
      </w:r>
    </w:p>
    <w:p w:rsidR="00272C15" w:rsidRPr="00272C15" w:rsidRDefault="00272C15" w:rsidP="00272C15">
      <w:pPr>
        <w:numPr>
          <w:ilvl w:val="0"/>
          <w:numId w:val="6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udzielania wszelkich niezbędnych informacji o organizacji i przebiegu specjalizacji;</w:t>
      </w:r>
    </w:p>
    <w:p w:rsidR="00272C15" w:rsidRPr="00272C15" w:rsidRDefault="00272C15" w:rsidP="00272C15">
      <w:pPr>
        <w:numPr>
          <w:ilvl w:val="0"/>
          <w:numId w:val="6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wydania </w:t>
      </w:r>
      <w:r w:rsidRPr="00272C15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zh-CN"/>
        </w:rPr>
        <w:t>Diagnoście laboratoryjnemu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zaświadczenia potwierdzającego ukończenie kursu.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br w:type="page"/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lastRenderedPageBreak/>
        <w:t>§ 8</w:t>
      </w:r>
    </w:p>
    <w:p w:rsidR="00272C15" w:rsidRPr="00272C15" w:rsidRDefault="00272C15" w:rsidP="00272C15">
      <w:pPr>
        <w:numPr>
          <w:ilvl w:val="0"/>
          <w:numId w:val="3"/>
        </w:numPr>
        <w:suppressAutoHyphens/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Czas trwania specjalizacji, określony programem specjalizacji, może być przedłużony na warunkach określonych ustawie z dnia 15 września 2022 r. o medycynie laboratoryjnej.  </w:t>
      </w:r>
    </w:p>
    <w:p w:rsidR="00272C15" w:rsidRPr="00272C15" w:rsidRDefault="00272C15" w:rsidP="00272C15">
      <w:pPr>
        <w:numPr>
          <w:ilvl w:val="0"/>
          <w:numId w:val="3"/>
        </w:numPr>
        <w:suppressAutoHyphens/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 xml:space="preserve">Okres szkolenia specjalizacyjnego określony w jego programie może być skrócony na uzasadniony wniosek </w:t>
      </w:r>
      <w:r w:rsidRPr="00272C15">
        <w:rPr>
          <w:rFonts w:ascii="Calibri" w:eastAsia="Times New Roman" w:hAnsi="Calibri" w:cs="Calibri"/>
          <w:i/>
          <w:sz w:val="24"/>
          <w:szCs w:val="24"/>
          <w:lang w:eastAsia="zh-CN"/>
        </w:rPr>
        <w:t>Diagnosty laboratoryjnego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 xml:space="preserve"> odbywającego szkolenie specjalizacyjne,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na warunkach określonych w ustawie z dnia 15 września 2022 r. o medycynie laboratoryjnej. 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9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Niniejsza umowa została zawarta na czas trwania kształcenia specjalizacyjnego, o którym mowa w § 1.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10</w:t>
      </w:r>
    </w:p>
    <w:p w:rsidR="00272C15" w:rsidRPr="00272C15" w:rsidRDefault="00272C15" w:rsidP="00272C15">
      <w:pPr>
        <w:numPr>
          <w:ilvl w:val="3"/>
          <w:numId w:val="10"/>
        </w:numPr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Jednostka szkoląca jest Administratorem danych osobowych </w:t>
      </w:r>
      <w:r w:rsidRPr="00272C15">
        <w:rPr>
          <w:rFonts w:ascii="Calibri" w:eastAsia="Times New Roman" w:hAnsi="Calibri" w:cs="Calibri"/>
          <w:bCs/>
          <w:i/>
          <w:color w:val="000000"/>
          <w:sz w:val="24"/>
          <w:szCs w:val="24"/>
          <w:lang w:eastAsia="zh-CN"/>
        </w:rPr>
        <w:t xml:space="preserve">Diagnosty laboratoryjnego 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zawartych w niniejszej umowie. Jednostka szkoląca wyznaczyła Inspektora Ochrony Danych, z którym można kontaktować się we wszystkich sprawach dot. przetwarzania danych osobowych pod adresem e-mail: </w:t>
      </w:r>
      <w:hyperlink r:id="rId7" w:history="1">
        <w:r w:rsidRPr="00272C15">
          <w:rPr>
            <w:rFonts w:ascii="Calibri" w:eastAsia="Times New Roman" w:hAnsi="Calibri" w:cs="Calibri"/>
            <w:bCs/>
            <w:color w:val="0000FF"/>
            <w:sz w:val="24"/>
            <w:szCs w:val="24"/>
            <w:u w:val="single"/>
            <w:lang w:eastAsia="zh-CN"/>
          </w:rPr>
          <w:t>iod@umw.edu.pl</w:t>
        </w:r>
      </w:hyperlink>
    </w:p>
    <w:p w:rsidR="00272C15" w:rsidRPr="00272C15" w:rsidRDefault="00272C15" w:rsidP="00272C15">
      <w:pPr>
        <w:numPr>
          <w:ilvl w:val="3"/>
          <w:numId w:val="10"/>
        </w:numPr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Podane w umowie dane osobowe </w:t>
      </w:r>
      <w:r w:rsidRPr="00272C15">
        <w:rPr>
          <w:rFonts w:ascii="Calibri" w:eastAsia="Times New Roman" w:hAnsi="Calibri" w:cs="Calibri"/>
          <w:bCs/>
          <w:i/>
          <w:color w:val="000000"/>
          <w:sz w:val="24"/>
          <w:szCs w:val="24"/>
          <w:lang w:eastAsia="zh-CN"/>
        </w:rPr>
        <w:t>Diagnosty laboratoryjnego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będą przetwarzane w celu:</w:t>
      </w:r>
    </w:p>
    <w:p w:rsidR="00272C15" w:rsidRPr="00272C15" w:rsidRDefault="00272C15" w:rsidP="00272C15">
      <w:pPr>
        <w:tabs>
          <w:tab w:val="left" w:pos="-2160"/>
          <w:tab w:val="left" w:pos="276"/>
        </w:tabs>
        <w:suppressAutoHyphens/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>a) zawarcia i realizacji niniejszej umowy (na podstawie art. 6 ust. 1 lit. b RODO),</w:t>
      </w:r>
    </w:p>
    <w:p w:rsidR="00272C15" w:rsidRPr="00272C15" w:rsidRDefault="00272C15" w:rsidP="00272C15">
      <w:pPr>
        <w:tabs>
          <w:tab w:val="left" w:pos="-2160"/>
          <w:tab w:val="left" w:pos="276"/>
          <w:tab w:val="left" w:pos="567"/>
        </w:tabs>
        <w:suppressAutoHyphens/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zh-CN" w:bidi="hi-I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b)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ab/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 xml:space="preserve">wypełnienia obowiązków prawnych ciążących na Administratorze, w szczególności wynikających z ustawy z dnia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15 września 2022 r. o medycynie laboratoryjnej</w:t>
      </w:r>
      <w:r w:rsidRPr="00272C15" w:rsidDel="00FC3A99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>oraz obowiązków rachunkowych, sprawozdawczych i archiwizacyjnych (na podstawie art. 6 ust. 1 lit. c RODO),</w:t>
      </w:r>
    </w:p>
    <w:p w:rsidR="00272C15" w:rsidRPr="00272C15" w:rsidRDefault="00272C15" w:rsidP="00272C15">
      <w:pPr>
        <w:tabs>
          <w:tab w:val="left" w:pos="-2160"/>
          <w:tab w:val="left" w:pos="276"/>
          <w:tab w:val="left" w:pos="567"/>
        </w:tabs>
        <w:suppressAutoHyphens/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>c) realizacji ewentualnych roszczeń cywilnoprawnych (tj. realizacji prawnie uzasadnionego interesu Administratora na podstawie art. 6 ust. 1 lit. f RODO).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3. 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ab/>
        <w:t xml:space="preserve">Przetwarzane dane osobowe obejmują w szczególności dane diagnostów laboratoryjnych, skierowanych do odbywania szkolenia specjalizacyjnego przez właściwego wojewodę, 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>zgromadzone w</w:t>
      </w:r>
      <w:r w:rsidRPr="00272C15">
        <w:rPr>
          <w:rFonts w:ascii="Calibri" w:eastAsia="Times New Roman" w:hAnsi="Calibri" w:cs="Calibri"/>
          <w:sz w:val="24"/>
          <w:szCs w:val="24"/>
          <w:shd w:val="clear" w:color="auto" w:fill="FFFFFF"/>
          <w:lang w:eastAsia="zh-CN"/>
        </w:rPr>
        <w:t xml:space="preserve"> 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>SMK.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 xml:space="preserve">4. 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ab/>
        <w:t>Jednostka szkoląca udostępnia dane diagnostów laboratoryjnych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 xml:space="preserve"> innym administratorom wykonującym zadania na podstawie 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ustawy z dnia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15 września 2022 r. o medycynie laboratoryjnej, w szczególności właściwemu wojewodzie i dyrektorowi Centrum Medycznego Kształcenia Podyplomowego</w:t>
      </w:r>
      <w:r w:rsidRPr="00272C15">
        <w:rPr>
          <w:rFonts w:ascii="Calibri" w:eastAsia="Times New Roman" w:hAnsi="Calibri" w:cs="Calibri"/>
          <w:sz w:val="24"/>
          <w:szCs w:val="24"/>
          <w:shd w:val="clear" w:color="auto" w:fill="FFFFFF"/>
          <w:lang w:eastAsia="zh-CN"/>
        </w:rPr>
        <w:t>. W celu odbycia przez diagnostów laboratoryjnych stażu kierunkowego, dane przekazywane są do Szpitala/Laboratorium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*</w:t>
      </w:r>
      <w:r w:rsidRPr="00272C15">
        <w:rPr>
          <w:rFonts w:ascii="Calibri" w:eastAsia="Times New Roman" w:hAnsi="Calibri" w:cs="Calibri"/>
          <w:sz w:val="24"/>
          <w:szCs w:val="24"/>
          <w:shd w:val="clear" w:color="auto" w:fill="FFFFFF"/>
          <w:lang w:eastAsia="zh-CN"/>
        </w:rPr>
        <w:t xml:space="preserve">, o </w:t>
      </w:r>
      <w:r w:rsidRPr="00272C15">
        <w:rPr>
          <w:rFonts w:ascii="Calibri" w:eastAsia="Times New Roman" w:hAnsi="Calibri" w:cs="Calibri"/>
          <w:sz w:val="24"/>
          <w:szCs w:val="24"/>
          <w:shd w:val="clear" w:color="auto" w:fill="FFFFFF"/>
          <w:lang w:eastAsia="zh-CN"/>
        </w:rPr>
        <w:lastRenderedPageBreak/>
        <w:t>którym mowa w § 4 ust. 1 umowy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 xml:space="preserve">. Odbiorcami danych mogą być także inne podmioty lub organy w sytuacji, gdy obowiązek taki wynika z przepisów prawa powszechnie obowiązującego, w tym </w:t>
      </w:r>
      <w:r w:rsidRPr="00272C15">
        <w:rPr>
          <w:rFonts w:ascii="Calibri" w:eastAsia="Times New Roman" w:hAnsi="Calibri" w:cs="Calibri"/>
          <w:sz w:val="24"/>
          <w:szCs w:val="24"/>
          <w:lang w:eastAsia="pl-PL" w:bidi="hi-IN"/>
        </w:rPr>
        <w:t>minister właściwy do spraw zdrowia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>, sprawujący n</w:t>
      </w:r>
      <w:r w:rsidRPr="00272C15">
        <w:rPr>
          <w:rFonts w:ascii="Calibri" w:eastAsia="Times New Roman" w:hAnsi="Calibri" w:cs="Calibri"/>
          <w:sz w:val="24"/>
          <w:szCs w:val="24"/>
          <w:lang w:eastAsia="pl-PL" w:bidi="hi-IN"/>
        </w:rPr>
        <w:t xml:space="preserve">adzór nad prowadzeniem szkolenia specjalizacyjnego za pośrednictwem dyrektora CMKP. 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 xml:space="preserve">Jednostka szkoląca 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>może powierzyć innemu podmiotowi, w drodze umowy zawartej na piśmie, przetwarzanie danych osobowych w imieniu Jednostki szkolącej.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 w:bidi="hi-IN"/>
        </w:rPr>
        <w:t>5.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 w:bidi="hi-IN"/>
        </w:rPr>
        <w:tab/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Dane osobowe </w:t>
      </w:r>
      <w:r w:rsidRPr="00272C15">
        <w:rPr>
          <w:rFonts w:ascii="Calibri" w:eastAsia="Times New Roman" w:hAnsi="Calibri" w:cs="Calibri"/>
          <w:bCs/>
          <w:i/>
          <w:color w:val="000000"/>
          <w:sz w:val="24"/>
          <w:szCs w:val="24"/>
          <w:lang w:eastAsia="zh-CN"/>
        </w:rPr>
        <w:t>Diagnosty laboratoryjnego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będą przechowywane w okresie realizacji niniejszej umowy oraz w celu archiwizacji przez okres wynikający z powszechnie obowiązujących przepisów prawa.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 w:bidi="hi-IN"/>
        </w:rPr>
        <w:t>6.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 w:bidi="hi-IN"/>
        </w:rPr>
        <w:tab/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 xml:space="preserve">W przypadkach, na zasadach i w trybie określonym w obowiązujących przepisach </w:t>
      </w:r>
      <w:r w:rsidRPr="00272C15">
        <w:rPr>
          <w:rFonts w:ascii="Calibri" w:eastAsia="Times New Roman" w:hAnsi="Calibri" w:cs="Calibri"/>
          <w:i/>
          <w:sz w:val="24"/>
          <w:szCs w:val="24"/>
          <w:lang w:eastAsia="zh-CN" w:bidi="hi-IN"/>
        </w:rPr>
        <w:t>Diagnoście laboratoryjnemu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 xml:space="preserve"> przysługuje prawo do żądania: dostępu do treści danych oraz ich sprostowania (art. 15 i 16 RODO), usunięcia danych (art. 17 RODO), ograniczenia przetwarzania (art. 18 RODO), wniesienia sprzeciwu wobec przetwarzania (art. 21 RODO), przenoszenia danych (art. 20 RODO) oraz wniesienia skargi do organu nadzorczego – Prezesa Urzędu Ochrony Danych Osobowych, w przypadku podejrzenia, że dane osobowe są przetwarzane przez Administratora z naruszeniem przepisów prawa.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sz w:val="24"/>
          <w:szCs w:val="24"/>
          <w:lang w:eastAsia="zh-CN" w:bidi="hi-IN"/>
        </w:rPr>
        <w:t>7.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 w:bidi="hi-IN"/>
        </w:rPr>
        <w:tab/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>Obowi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ązek podania danych osobowych wynika z ustawy z dnia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15 września 2022 r. o medycynie laboratoryjnej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 xml:space="preserve"> oraz rozporządzeń wykonawczych do ustawy.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Odmowa podania danych uniemożliwi zawarcie i wykonanie umowy w sprawie specjalizacji, a w konsekwencji odbycie szkolenia specjalizacyjnego. 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8.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ab/>
        <w:t>Jednostka szkoląca nie stosuje zautomatyzowanego podejmowania decyzji, w tym „profilowania” danych osobowych w rozumieniu RODO.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11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Wszelkie zmiany treści niniejszej umowy wymagają zachowania formy pisemnej - aneksu, pod rygorem nieważności.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12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W zakresie nieuregulowanym w niniejszej umowie mają zastosowanie odpowiednie przepisy prawne, w szczególności: Kodeksu cywilnego, ustawy o medycynie laboratoryjnej oraz rozporządzenia Ministra Zdrowia w sprawie specjalizacji i uzyskiwania tytułu specjalisty przez diagnostów laboratoryjnych.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13</w:t>
      </w:r>
    </w:p>
    <w:p w:rsidR="00272C15" w:rsidRPr="00272C15" w:rsidRDefault="00272C15" w:rsidP="00272C15">
      <w:pPr>
        <w:numPr>
          <w:ilvl w:val="1"/>
          <w:numId w:val="7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lastRenderedPageBreak/>
        <w:t>Spory wynikające z niniejszej umowy strony będą rozstrzygać w pierwszym rzędzie w drodze polubownej.</w:t>
      </w:r>
    </w:p>
    <w:p w:rsidR="00272C15" w:rsidRPr="00272C15" w:rsidRDefault="00272C15" w:rsidP="00272C15">
      <w:pPr>
        <w:numPr>
          <w:ilvl w:val="1"/>
          <w:numId w:val="7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W przypadku nie rozstrzygnięcia sporu w terminie jednego miesiąca od dnia zgłoszenia sporu drugiej stronie, spór będzie podlegał rozstrzygnięciu przez sąd powszechny właściwy dla siedziby Uczelni.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14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Umowę sporządzono w trzech jednobrzmiących egzemplarzach, z czego jeden otrzymuje </w:t>
      </w:r>
      <w:r w:rsidRPr="00272C15">
        <w:rPr>
          <w:rFonts w:ascii="Calibri" w:eastAsia="Times New Roman" w:hAnsi="Calibri" w:cs="Calibri"/>
          <w:i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, a dwa Uczelnia.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72C15" w:rsidRPr="00272C15" w:rsidTr="009F50FF">
        <w:tc>
          <w:tcPr>
            <w:tcW w:w="4606" w:type="dxa"/>
            <w:shd w:val="clear" w:color="auto" w:fill="auto"/>
          </w:tcPr>
          <w:p w:rsidR="00272C15" w:rsidRPr="00272C15" w:rsidRDefault="00272C15" w:rsidP="00272C15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72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za Uczelnię</w:t>
            </w:r>
          </w:p>
          <w:p w:rsidR="00272C15" w:rsidRPr="00272C15" w:rsidRDefault="00272C15" w:rsidP="00272C15">
            <w:pPr>
              <w:pBdr>
                <w:bottom w:val="single" w:sz="12" w:space="1" w:color="auto"/>
              </w:pBd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  <w:p w:rsidR="00272C15" w:rsidRPr="00272C15" w:rsidRDefault="00272C15" w:rsidP="00272C15">
            <w:pPr>
              <w:pBdr>
                <w:bottom w:val="single" w:sz="12" w:space="1" w:color="auto"/>
              </w:pBd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  <w:p w:rsidR="00272C15" w:rsidRPr="00272C15" w:rsidRDefault="00272C15" w:rsidP="00272C15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72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(podpis Pełnomocnika)</w:t>
            </w:r>
          </w:p>
        </w:tc>
        <w:tc>
          <w:tcPr>
            <w:tcW w:w="4606" w:type="dxa"/>
            <w:shd w:val="clear" w:color="auto" w:fill="auto"/>
          </w:tcPr>
          <w:p w:rsidR="00272C15" w:rsidRPr="00272C15" w:rsidRDefault="00272C15" w:rsidP="00272C15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  <w:p w:rsidR="00272C15" w:rsidRPr="00272C15" w:rsidRDefault="00272C15" w:rsidP="00272C15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  <w:p w:rsidR="00272C15" w:rsidRPr="00272C15" w:rsidRDefault="00272C15" w:rsidP="00272C15">
            <w:pPr>
              <w:pBdr>
                <w:bottom w:val="single" w:sz="12" w:space="1" w:color="auto"/>
              </w:pBd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  <w:p w:rsidR="00272C15" w:rsidRPr="00272C15" w:rsidRDefault="00272C15" w:rsidP="00272C15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72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 xml:space="preserve">(podpis </w:t>
            </w:r>
            <w:r w:rsidRPr="00272C15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zh-CN"/>
              </w:rPr>
              <w:t>Diagnosty laboratoryjnego</w:t>
            </w:r>
            <w:r w:rsidRPr="00272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)</w:t>
            </w:r>
          </w:p>
        </w:tc>
      </w:tr>
    </w:tbl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0"/>
          <w:szCs w:val="20"/>
          <w:lang w:eastAsia="zh-CN"/>
        </w:rPr>
        <w:t>* niepotrzebne skreślić.</w:t>
      </w:r>
    </w:p>
    <w:p w:rsidR="00272C15" w:rsidRPr="00272C15" w:rsidRDefault="00272C15" w:rsidP="00272C15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sectPr w:rsidR="00272C15" w:rsidRPr="00272C15" w:rsidSect="00E55A02">
      <w:footerReference w:type="default" r:id="rId8"/>
      <w:pgSz w:w="11906" w:h="16838"/>
      <w:pgMar w:top="1105" w:right="1417" w:bottom="1417" w:left="1417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751" w:rsidRDefault="00630751">
      <w:pPr>
        <w:spacing w:after="0" w:line="240" w:lineRule="auto"/>
      </w:pPr>
      <w:r>
        <w:separator/>
      </w:r>
    </w:p>
  </w:endnote>
  <w:endnote w:type="continuationSeparator" w:id="0">
    <w:p w:rsidR="00630751" w:rsidRDefault="00630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C06" w:rsidRPr="00A84C06" w:rsidRDefault="00272C15">
    <w:pPr>
      <w:pStyle w:val="Stopka"/>
      <w:jc w:val="center"/>
      <w:rPr>
        <w:rFonts w:ascii="Calibri" w:hAnsi="Calibri" w:cs="Calibri"/>
      </w:rPr>
    </w:pPr>
    <w:r w:rsidRPr="00A84C06">
      <w:rPr>
        <w:rFonts w:ascii="Calibri" w:hAnsi="Calibri" w:cs="Calibri"/>
      </w:rPr>
      <w:fldChar w:fldCharType="begin"/>
    </w:r>
    <w:r w:rsidRPr="00A84C06">
      <w:rPr>
        <w:rFonts w:ascii="Calibri" w:hAnsi="Calibri" w:cs="Calibri"/>
      </w:rPr>
      <w:instrText>PAGE   \* MERGEFORMAT</w:instrText>
    </w:r>
    <w:r w:rsidRPr="00A84C06">
      <w:rPr>
        <w:rFonts w:ascii="Calibri" w:hAnsi="Calibri" w:cs="Calibri"/>
      </w:rPr>
      <w:fldChar w:fldCharType="separate"/>
    </w:r>
    <w:r w:rsidR="003A7F58">
      <w:rPr>
        <w:rFonts w:ascii="Calibri" w:hAnsi="Calibri" w:cs="Calibri"/>
        <w:noProof/>
      </w:rPr>
      <w:t>2</w:t>
    </w:r>
    <w:r w:rsidRPr="00A84C06">
      <w:rPr>
        <w:rFonts w:ascii="Calibri" w:hAnsi="Calibri" w:cs="Calibri"/>
      </w:rPr>
      <w:fldChar w:fldCharType="end"/>
    </w:r>
  </w:p>
  <w:p w:rsidR="00A84C06" w:rsidRDefault="006307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751" w:rsidRDefault="00630751">
      <w:pPr>
        <w:spacing w:after="0" w:line="240" w:lineRule="auto"/>
      </w:pPr>
      <w:r>
        <w:separator/>
      </w:r>
    </w:p>
  </w:footnote>
  <w:footnote w:type="continuationSeparator" w:id="0">
    <w:p w:rsidR="00630751" w:rsidRDefault="00630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A140ABF0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bCs/>
        <w:color w:val="000000"/>
        <w:kern w:val="2"/>
      </w:rPr>
    </w:lvl>
  </w:abstractNum>
  <w:abstractNum w:abstractNumId="2" w15:restartNumberingAfterBreak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</w:rPr>
    </w:lvl>
  </w:abstractNum>
  <w:abstractNum w:abstractNumId="3" w15:restartNumberingAfterBreak="0">
    <w:nsid w:val="00000006"/>
    <w:multiLevelType w:val="singleLevel"/>
    <w:tmpl w:val="00000006"/>
    <w:name w:val="WW8Num1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libri" w:hAnsi="Calibri" w:cs="Calibri"/>
        <w:bCs/>
        <w:iCs/>
        <w:color w:val="000000"/>
      </w:rPr>
    </w:lvl>
  </w:abstractNum>
  <w:abstractNum w:abstractNumId="4" w15:restartNumberingAfterBreak="0">
    <w:nsid w:val="00000007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color w:val="000000"/>
      </w:rPr>
    </w:lvl>
  </w:abstractNum>
  <w:abstractNum w:abstractNumId="5" w15:restartNumberingAfterBreak="0">
    <w:nsid w:val="00000008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color w:val="000000"/>
      </w:rPr>
    </w:lvl>
  </w:abstractNum>
  <w:abstractNum w:abstractNumId="6" w15:restartNumberingAfterBreak="0">
    <w:nsid w:val="00000009"/>
    <w:multiLevelType w:val="multilevel"/>
    <w:tmpl w:val="00000009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A"/>
    <w:multiLevelType w:val="singleLevel"/>
    <w:tmpl w:val="04150011"/>
    <w:lvl w:ilvl="0">
      <w:start w:val="1"/>
      <w:numFmt w:val="decimal"/>
      <w:lvlText w:val="%1)"/>
      <w:lvlJc w:val="left"/>
      <w:pPr>
        <w:ind w:left="2062" w:hanging="360"/>
      </w:pPr>
      <w:rPr>
        <w:rFonts w:ascii="Calibri" w:hAnsi="Calibri" w:cs="Calibri" w:hint="default"/>
        <w:bCs/>
        <w:color w:val="000000"/>
      </w:rPr>
    </w:lvl>
  </w:abstractNum>
  <w:abstractNum w:abstractNumId="8" w15:restartNumberingAfterBreak="0">
    <w:nsid w:val="0000000B"/>
    <w:multiLevelType w:val="singleLevel"/>
    <w:tmpl w:val="0000000B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15"/>
    <w:rsid w:val="001323CE"/>
    <w:rsid w:val="001E7FA6"/>
    <w:rsid w:val="00272C15"/>
    <w:rsid w:val="003A7F58"/>
    <w:rsid w:val="00630751"/>
    <w:rsid w:val="007D4E8D"/>
    <w:rsid w:val="009D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C0D31-15A3-4115-A57A-45ACD2B8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72C1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272C1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um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1705</Words>
  <Characters>10236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148/XVI R/2026</dc:title>
  <dc:creator>Studium Kształcenia Podyplomowego Wydziału Farmaceutycznego</dc:creator>
  <cp:keywords>kursy</cp:keywords>
  <cp:lastModifiedBy>MKapera</cp:lastModifiedBy>
  <cp:revision>3</cp:revision>
  <dcterms:created xsi:type="dcterms:W3CDTF">2026-09-28T07:05:00Z</dcterms:created>
  <dcterms:modified xsi:type="dcterms:W3CDTF">2026-09-28T07:21:00Z</dcterms:modified>
</cp:coreProperties>
</file>