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85D81" w14:textId="7ABCD3C2" w:rsidR="00ED73F3" w:rsidRPr="00305875" w:rsidRDefault="006E3B3B" w:rsidP="00ED73F3">
      <w:pPr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05875">
        <w:rPr>
          <w:rFonts w:asciiTheme="majorHAnsi" w:hAnsiTheme="majorHAnsi" w:cstheme="majorHAnsi"/>
          <w:b/>
          <w:sz w:val="24"/>
          <w:szCs w:val="24"/>
          <w:u w:val="single"/>
        </w:rPr>
        <w:t>Tematy zajęć</w:t>
      </w:r>
      <w:r w:rsidR="00305875" w:rsidRPr="00305875">
        <w:rPr>
          <w:rFonts w:asciiTheme="majorHAnsi" w:hAnsiTheme="majorHAnsi" w:cstheme="majorHAnsi"/>
          <w:b/>
          <w:sz w:val="24"/>
          <w:szCs w:val="24"/>
          <w:u w:val="single"/>
        </w:rPr>
        <w:t xml:space="preserve"> z Fizjologii dla k</w:t>
      </w:r>
      <w:r w:rsidR="002E4A82" w:rsidRPr="00305875">
        <w:rPr>
          <w:rFonts w:asciiTheme="majorHAnsi" w:hAnsiTheme="majorHAnsi" w:cstheme="majorHAnsi"/>
          <w:b/>
          <w:sz w:val="24"/>
          <w:szCs w:val="24"/>
          <w:u w:val="single"/>
        </w:rPr>
        <w:t>ieru</w:t>
      </w:r>
      <w:r w:rsidR="00305875" w:rsidRPr="00305875">
        <w:rPr>
          <w:rFonts w:asciiTheme="majorHAnsi" w:hAnsiTheme="majorHAnsi" w:cstheme="majorHAnsi"/>
          <w:b/>
          <w:sz w:val="24"/>
          <w:szCs w:val="24"/>
          <w:u w:val="single"/>
        </w:rPr>
        <w:t>nku</w:t>
      </w:r>
      <w:r w:rsidRPr="00305875">
        <w:rPr>
          <w:rFonts w:asciiTheme="majorHAnsi" w:hAnsiTheme="majorHAnsi" w:cstheme="majorHAnsi"/>
          <w:b/>
          <w:sz w:val="24"/>
          <w:szCs w:val="24"/>
          <w:u w:val="single"/>
        </w:rPr>
        <w:t xml:space="preserve"> Lekarsko </w:t>
      </w:r>
      <w:r w:rsidR="00993A97" w:rsidRPr="00305875">
        <w:rPr>
          <w:rFonts w:asciiTheme="majorHAnsi" w:hAnsiTheme="majorHAnsi" w:cstheme="majorHAnsi"/>
          <w:b/>
          <w:sz w:val="24"/>
          <w:szCs w:val="24"/>
          <w:u w:val="single"/>
        </w:rPr>
        <w:t>-</w:t>
      </w:r>
      <w:r w:rsidRPr="00305875">
        <w:rPr>
          <w:rFonts w:asciiTheme="majorHAnsi" w:hAnsiTheme="majorHAnsi" w:cstheme="majorHAnsi"/>
          <w:b/>
          <w:sz w:val="24"/>
          <w:szCs w:val="24"/>
          <w:u w:val="single"/>
        </w:rPr>
        <w:t xml:space="preserve"> Stomatologiczny </w:t>
      </w:r>
      <w:r w:rsidR="00305875" w:rsidRPr="00305875">
        <w:rPr>
          <w:rFonts w:asciiTheme="majorHAnsi" w:hAnsiTheme="majorHAnsi" w:cstheme="majorHAnsi"/>
          <w:b/>
          <w:sz w:val="24"/>
          <w:szCs w:val="24"/>
          <w:u w:val="single"/>
        </w:rPr>
        <w:t xml:space="preserve">w semestrze zimowym </w:t>
      </w:r>
      <w:r w:rsidRPr="00305875">
        <w:rPr>
          <w:rFonts w:asciiTheme="majorHAnsi" w:hAnsiTheme="majorHAnsi" w:cstheme="majorHAnsi"/>
          <w:b/>
          <w:sz w:val="24"/>
          <w:szCs w:val="24"/>
          <w:u w:val="single"/>
        </w:rPr>
        <w:t>w roku akademickim 202</w:t>
      </w:r>
      <w:r w:rsidR="000A1319" w:rsidRPr="00305875">
        <w:rPr>
          <w:rFonts w:asciiTheme="majorHAnsi" w:hAnsiTheme="majorHAnsi" w:cstheme="majorHAnsi"/>
          <w:b/>
          <w:sz w:val="24"/>
          <w:szCs w:val="24"/>
          <w:u w:val="single"/>
        </w:rPr>
        <w:t>6</w:t>
      </w:r>
      <w:r w:rsidRPr="00305875">
        <w:rPr>
          <w:rFonts w:asciiTheme="majorHAnsi" w:hAnsiTheme="majorHAnsi" w:cstheme="majorHAnsi"/>
          <w:b/>
          <w:sz w:val="24"/>
          <w:szCs w:val="24"/>
          <w:u w:val="single"/>
        </w:rPr>
        <w:t>/2</w:t>
      </w:r>
      <w:r w:rsidR="000A1319" w:rsidRPr="00305875">
        <w:rPr>
          <w:rFonts w:asciiTheme="majorHAnsi" w:hAnsiTheme="majorHAnsi" w:cstheme="majorHAnsi"/>
          <w:b/>
          <w:sz w:val="24"/>
          <w:szCs w:val="24"/>
          <w:u w:val="single"/>
        </w:rPr>
        <w:t>7</w:t>
      </w:r>
      <w:r w:rsidR="00305875" w:rsidRPr="00305875">
        <w:rPr>
          <w:rFonts w:asciiTheme="majorHAnsi" w:hAnsiTheme="majorHAnsi" w:cstheme="majorHAnsi"/>
          <w:b/>
          <w:sz w:val="24"/>
          <w:szCs w:val="24"/>
          <w:u w:val="single"/>
        </w:rPr>
        <w:t>.</w:t>
      </w:r>
    </w:p>
    <w:p w14:paraId="751B99CA" w14:textId="77777777" w:rsidR="00305875" w:rsidRDefault="00ED73F3" w:rsidP="00ED73F3">
      <w:pPr>
        <w:rPr>
          <w:rFonts w:asciiTheme="majorHAnsi" w:hAnsiTheme="majorHAnsi" w:cstheme="majorHAnsi"/>
          <w:bCs/>
          <w:sz w:val="24"/>
          <w:szCs w:val="24"/>
        </w:rPr>
      </w:pPr>
      <w:r w:rsidRPr="006E3B3B">
        <w:rPr>
          <w:rFonts w:asciiTheme="majorHAnsi" w:hAnsiTheme="majorHAnsi" w:cstheme="majorHAnsi"/>
          <w:bCs/>
          <w:sz w:val="24"/>
          <w:szCs w:val="24"/>
        </w:rPr>
        <w:t xml:space="preserve">           </w:t>
      </w:r>
    </w:p>
    <w:p w14:paraId="3FAED6F7" w14:textId="5C3F396F" w:rsidR="00E17D35" w:rsidRPr="00E17D35" w:rsidRDefault="006E3B3B" w:rsidP="00E17D35">
      <w:pPr>
        <w:rPr>
          <w:rFonts w:asciiTheme="majorHAnsi" w:hAnsiTheme="majorHAnsi" w:cstheme="majorHAnsi"/>
          <w:sz w:val="24"/>
          <w:szCs w:val="24"/>
        </w:rPr>
      </w:pPr>
      <w:r w:rsidRPr="006E3B3B">
        <w:rPr>
          <w:rFonts w:asciiTheme="majorHAnsi" w:hAnsiTheme="majorHAnsi" w:cstheme="majorHAnsi"/>
          <w:bCs/>
          <w:sz w:val="24"/>
          <w:szCs w:val="24"/>
        </w:rPr>
        <w:t>Uwaga: Zakres materiału obowiązującego na zajęcia dostępny</w:t>
      </w:r>
      <w:r w:rsidR="00E17D35">
        <w:rPr>
          <w:rFonts w:asciiTheme="majorHAnsi" w:hAnsiTheme="majorHAnsi" w:cstheme="majorHAnsi"/>
          <w:bCs/>
          <w:sz w:val="24"/>
          <w:szCs w:val="24"/>
        </w:rPr>
        <w:t xml:space="preserve"> na</w:t>
      </w:r>
      <w:r w:rsidRPr="006E3B3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E17D35" w:rsidRPr="00E17D35">
        <w:rPr>
          <w:rFonts w:asciiTheme="majorHAnsi" w:hAnsiTheme="majorHAnsi" w:cstheme="majorHAnsi"/>
          <w:sz w:val="24"/>
          <w:szCs w:val="24"/>
        </w:rPr>
        <w:t>platformie e-Learningowej Uniwersytetu Medycznego – PLUM.</w:t>
      </w:r>
    </w:p>
    <w:p w14:paraId="1F074D29" w14:textId="31798B63" w:rsidR="00ED73F3" w:rsidRPr="006E3B3B" w:rsidRDefault="00ED73F3" w:rsidP="00ED73F3">
      <w:pPr>
        <w:rPr>
          <w:rFonts w:asciiTheme="majorHAnsi" w:hAnsiTheme="majorHAnsi" w:cstheme="majorHAnsi"/>
          <w:sz w:val="24"/>
          <w:szCs w:val="24"/>
        </w:rPr>
      </w:pPr>
      <w:r w:rsidRPr="006E3B3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5E191F8" w14:textId="77777777" w:rsidR="005C3D64" w:rsidRDefault="005C3D64" w:rsidP="00ED73F3">
      <w:pPr>
        <w:rPr>
          <w:rFonts w:asciiTheme="majorHAnsi" w:hAnsiTheme="majorHAnsi" w:cstheme="majorHAnsi"/>
          <w:bCs/>
          <w:sz w:val="24"/>
          <w:szCs w:val="24"/>
          <w:u w:val="single"/>
        </w:rPr>
      </w:pPr>
    </w:p>
    <w:p w14:paraId="6847DE64" w14:textId="59A99908" w:rsidR="005C3D64" w:rsidRPr="00305875" w:rsidRDefault="005C3D64" w:rsidP="00ED73F3">
      <w:pPr>
        <w:rPr>
          <w:rFonts w:asciiTheme="majorHAnsi" w:hAnsiTheme="majorHAnsi" w:cstheme="majorHAnsi"/>
          <w:b/>
          <w:sz w:val="24"/>
          <w:szCs w:val="24"/>
        </w:rPr>
      </w:pPr>
      <w:r w:rsidRPr="00305875">
        <w:rPr>
          <w:rFonts w:asciiTheme="majorHAnsi" w:hAnsiTheme="majorHAnsi" w:cstheme="majorHAnsi"/>
          <w:b/>
          <w:sz w:val="24"/>
          <w:szCs w:val="24"/>
        </w:rPr>
        <w:t>Ćwiczenia:</w:t>
      </w:r>
    </w:p>
    <w:p w14:paraId="38CA907F" w14:textId="77777777" w:rsidR="00ED73F3" w:rsidRPr="00ED73F3" w:rsidRDefault="00ED73F3" w:rsidP="00ED73F3">
      <w:pPr>
        <w:rPr>
          <w:rFonts w:cstheme="minorHAnsi"/>
          <w:b/>
          <w:sz w:val="24"/>
          <w:szCs w:val="24"/>
        </w:rPr>
      </w:pPr>
    </w:p>
    <w:p w14:paraId="785AEFDB" w14:textId="7D7C1E88" w:rsidR="00ED73F3" w:rsidRPr="004626A4" w:rsidRDefault="00ED73F3" w:rsidP="005C3D64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>Homeostaza. Komunikacja międzykomórkowa. Dynamika błon.</w:t>
      </w:r>
      <w:r w:rsidR="0087216A">
        <w:rPr>
          <w:rFonts w:asciiTheme="majorHAnsi" w:hAnsiTheme="majorHAnsi" w:cstheme="majorHAnsi"/>
          <w:bCs/>
          <w:sz w:val="24"/>
          <w:szCs w:val="24"/>
        </w:rPr>
        <w:t xml:space="preserve"> /</w:t>
      </w:r>
      <w:r w:rsidR="000A1319">
        <w:rPr>
          <w:rFonts w:asciiTheme="majorHAnsi" w:hAnsiTheme="majorHAnsi" w:cstheme="majorHAnsi"/>
          <w:bCs/>
          <w:sz w:val="24"/>
          <w:szCs w:val="24"/>
        </w:rPr>
        <w:t>13</w:t>
      </w:r>
      <w:r w:rsidR="0087216A">
        <w:rPr>
          <w:rFonts w:asciiTheme="majorHAnsi" w:hAnsiTheme="majorHAnsi" w:cstheme="majorHAnsi"/>
          <w:bCs/>
          <w:sz w:val="24"/>
          <w:szCs w:val="24"/>
        </w:rPr>
        <w:t>.10.202</w:t>
      </w:r>
      <w:r w:rsidR="000A1319">
        <w:rPr>
          <w:rFonts w:asciiTheme="majorHAnsi" w:hAnsiTheme="majorHAnsi" w:cstheme="majorHAnsi"/>
          <w:bCs/>
          <w:sz w:val="24"/>
          <w:szCs w:val="24"/>
        </w:rPr>
        <w:t>6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76B74A74" w14:textId="367A4EAC" w:rsidR="002949BD" w:rsidRPr="004626A4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 xml:space="preserve">Układ Nerwowy </w:t>
      </w:r>
      <w:r w:rsidR="0087216A">
        <w:rPr>
          <w:rFonts w:asciiTheme="majorHAnsi" w:hAnsiTheme="majorHAnsi" w:cstheme="majorHAnsi"/>
          <w:bCs/>
          <w:sz w:val="24"/>
          <w:szCs w:val="24"/>
        </w:rPr>
        <w:t>-</w:t>
      </w:r>
      <w:r w:rsidRPr="004626A4">
        <w:rPr>
          <w:rFonts w:asciiTheme="majorHAnsi" w:hAnsiTheme="majorHAnsi" w:cstheme="majorHAnsi"/>
          <w:bCs/>
          <w:sz w:val="24"/>
          <w:szCs w:val="24"/>
        </w:rPr>
        <w:t xml:space="preserve"> Pobudliwość</w:t>
      </w:r>
      <w:r w:rsidR="0087216A">
        <w:rPr>
          <w:rFonts w:asciiTheme="majorHAnsi" w:hAnsiTheme="majorHAnsi" w:cstheme="majorHAnsi"/>
          <w:bCs/>
          <w:sz w:val="24"/>
          <w:szCs w:val="24"/>
        </w:rPr>
        <w:t>. /</w:t>
      </w:r>
      <w:r w:rsidR="000A1319">
        <w:rPr>
          <w:rFonts w:asciiTheme="majorHAnsi" w:hAnsiTheme="majorHAnsi" w:cstheme="majorHAnsi"/>
          <w:bCs/>
          <w:sz w:val="24"/>
          <w:szCs w:val="24"/>
        </w:rPr>
        <w:t>20</w:t>
      </w:r>
      <w:r w:rsidR="0087216A">
        <w:rPr>
          <w:rFonts w:asciiTheme="majorHAnsi" w:hAnsiTheme="majorHAnsi" w:cstheme="majorHAnsi"/>
          <w:bCs/>
          <w:sz w:val="24"/>
          <w:szCs w:val="24"/>
        </w:rPr>
        <w:t>.10.202</w:t>
      </w:r>
      <w:r w:rsidR="000A1319">
        <w:rPr>
          <w:rFonts w:asciiTheme="majorHAnsi" w:hAnsiTheme="majorHAnsi" w:cstheme="majorHAnsi"/>
          <w:bCs/>
          <w:sz w:val="24"/>
          <w:szCs w:val="24"/>
        </w:rPr>
        <w:t>6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0C7F7003" w14:textId="10305CC6" w:rsidR="00ED73F3" w:rsidRPr="004626A4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 xml:space="preserve">Układ nerwowy </w:t>
      </w:r>
      <w:r w:rsidR="0087216A">
        <w:rPr>
          <w:rFonts w:asciiTheme="majorHAnsi" w:hAnsiTheme="majorHAnsi" w:cstheme="majorHAnsi"/>
          <w:bCs/>
          <w:sz w:val="24"/>
          <w:szCs w:val="24"/>
        </w:rPr>
        <w:t>-</w:t>
      </w:r>
      <w:r w:rsidRPr="004626A4">
        <w:rPr>
          <w:rFonts w:asciiTheme="majorHAnsi" w:hAnsiTheme="majorHAnsi" w:cstheme="majorHAnsi"/>
          <w:bCs/>
          <w:sz w:val="24"/>
          <w:szCs w:val="24"/>
        </w:rPr>
        <w:t xml:space="preserve"> Czucie somatyczne. Narządy zmysłów.</w:t>
      </w:r>
      <w:r w:rsidR="0087216A">
        <w:rPr>
          <w:rFonts w:asciiTheme="majorHAnsi" w:hAnsiTheme="majorHAnsi" w:cstheme="majorHAnsi"/>
          <w:bCs/>
          <w:sz w:val="24"/>
          <w:szCs w:val="24"/>
        </w:rPr>
        <w:t xml:space="preserve"> /</w:t>
      </w:r>
      <w:r w:rsidR="00FA47C7">
        <w:rPr>
          <w:rFonts w:asciiTheme="majorHAnsi" w:hAnsiTheme="majorHAnsi" w:cstheme="majorHAnsi"/>
          <w:bCs/>
          <w:sz w:val="24"/>
          <w:szCs w:val="24"/>
        </w:rPr>
        <w:t>2</w:t>
      </w:r>
      <w:r w:rsidR="000A1319">
        <w:rPr>
          <w:rFonts w:asciiTheme="majorHAnsi" w:hAnsiTheme="majorHAnsi" w:cstheme="majorHAnsi"/>
          <w:bCs/>
          <w:sz w:val="24"/>
          <w:szCs w:val="24"/>
        </w:rPr>
        <w:t>7</w:t>
      </w:r>
      <w:r w:rsidR="0087216A">
        <w:rPr>
          <w:rFonts w:asciiTheme="majorHAnsi" w:hAnsiTheme="majorHAnsi" w:cstheme="majorHAnsi"/>
          <w:bCs/>
          <w:sz w:val="24"/>
          <w:szCs w:val="24"/>
        </w:rPr>
        <w:t>.10.202</w:t>
      </w:r>
      <w:r w:rsidR="000A1319">
        <w:rPr>
          <w:rFonts w:asciiTheme="majorHAnsi" w:hAnsiTheme="majorHAnsi" w:cstheme="majorHAnsi"/>
          <w:bCs/>
          <w:sz w:val="24"/>
          <w:szCs w:val="24"/>
        </w:rPr>
        <w:t>6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63D3C85B" w14:textId="628A23EF" w:rsidR="006E3B3B" w:rsidRPr="004626A4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>Układ nerwowy - Kontrola ruchu ciała</w:t>
      </w:r>
      <w:r w:rsidR="0087216A">
        <w:rPr>
          <w:rFonts w:asciiTheme="majorHAnsi" w:hAnsiTheme="majorHAnsi" w:cstheme="majorHAnsi"/>
          <w:bCs/>
          <w:sz w:val="24"/>
          <w:szCs w:val="24"/>
        </w:rPr>
        <w:t>. /</w:t>
      </w:r>
      <w:r w:rsidR="000A1319">
        <w:rPr>
          <w:rFonts w:asciiTheme="majorHAnsi" w:hAnsiTheme="majorHAnsi" w:cstheme="majorHAnsi"/>
          <w:bCs/>
          <w:sz w:val="24"/>
          <w:szCs w:val="24"/>
        </w:rPr>
        <w:t>3</w:t>
      </w:r>
      <w:r w:rsidR="0087216A">
        <w:rPr>
          <w:rFonts w:asciiTheme="majorHAnsi" w:hAnsiTheme="majorHAnsi" w:cstheme="majorHAnsi"/>
          <w:bCs/>
          <w:sz w:val="24"/>
          <w:szCs w:val="24"/>
        </w:rPr>
        <w:t>.1</w:t>
      </w:r>
      <w:r w:rsidR="000A1319">
        <w:rPr>
          <w:rFonts w:asciiTheme="majorHAnsi" w:hAnsiTheme="majorHAnsi" w:cstheme="majorHAnsi"/>
          <w:bCs/>
          <w:sz w:val="24"/>
          <w:szCs w:val="24"/>
        </w:rPr>
        <w:t>1</w:t>
      </w:r>
      <w:r w:rsidR="0087216A">
        <w:rPr>
          <w:rFonts w:asciiTheme="majorHAnsi" w:hAnsiTheme="majorHAnsi" w:cstheme="majorHAnsi"/>
          <w:bCs/>
          <w:sz w:val="24"/>
          <w:szCs w:val="24"/>
        </w:rPr>
        <w:t>.20</w:t>
      </w:r>
      <w:r w:rsidR="00EE1BC5">
        <w:rPr>
          <w:rFonts w:asciiTheme="majorHAnsi" w:hAnsiTheme="majorHAnsi" w:cstheme="majorHAnsi"/>
          <w:bCs/>
          <w:sz w:val="24"/>
          <w:szCs w:val="24"/>
        </w:rPr>
        <w:t>2</w:t>
      </w:r>
      <w:r w:rsidR="000A1319">
        <w:rPr>
          <w:rFonts w:asciiTheme="majorHAnsi" w:hAnsiTheme="majorHAnsi" w:cstheme="majorHAnsi"/>
          <w:bCs/>
          <w:sz w:val="24"/>
          <w:szCs w:val="24"/>
        </w:rPr>
        <w:t>6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75FEB241" w14:textId="4DDF554E" w:rsidR="00ED73F3" w:rsidRPr="004626A4" w:rsidRDefault="006E3B3B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>Powtórzenie materiału. Kolokwium</w:t>
      </w:r>
      <w:r w:rsidR="004626A4" w:rsidRPr="004626A4">
        <w:rPr>
          <w:rFonts w:asciiTheme="majorHAnsi" w:hAnsiTheme="majorHAnsi" w:cstheme="majorHAnsi"/>
          <w:bCs/>
          <w:sz w:val="24"/>
          <w:szCs w:val="24"/>
        </w:rPr>
        <w:t xml:space="preserve"> I</w:t>
      </w:r>
      <w:r w:rsidR="0087216A">
        <w:rPr>
          <w:rFonts w:asciiTheme="majorHAnsi" w:hAnsiTheme="majorHAnsi" w:cstheme="majorHAnsi"/>
          <w:bCs/>
          <w:sz w:val="24"/>
          <w:szCs w:val="24"/>
        </w:rPr>
        <w:t xml:space="preserve"> /</w:t>
      </w:r>
      <w:r w:rsidR="000A1319">
        <w:rPr>
          <w:rFonts w:asciiTheme="majorHAnsi" w:hAnsiTheme="majorHAnsi" w:cstheme="majorHAnsi"/>
          <w:bCs/>
          <w:sz w:val="24"/>
          <w:szCs w:val="24"/>
        </w:rPr>
        <w:t>10</w:t>
      </w:r>
      <w:r w:rsidR="0087216A">
        <w:rPr>
          <w:rFonts w:asciiTheme="majorHAnsi" w:hAnsiTheme="majorHAnsi" w:cstheme="majorHAnsi"/>
          <w:bCs/>
          <w:sz w:val="24"/>
          <w:szCs w:val="24"/>
        </w:rPr>
        <w:t>.1</w:t>
      </w:r>
      <w:r w:rsidR="00847B02">
        <w:rPr>
          <w:rFonts w:asciiTheme="majorHAnsi" w:hAnsiTheme="majorHAnsi" w:cstheme="majorHAnsi"/>
          <w:bCs/>
          <w:sz w:val="24"/>
          <w:szCs w:val="24"/>
        </w:rPr>
        <w:t>1</w:t>
      </w:r>
      <w:r w:rsidR="0087216A">
        <w:rPr>
          <w:rFonts w:asciiTheme="majorHAnsi" w:hAnsiTheme="majorHAnsi" w:cstheme="majorHAnsi"/>
          <w:bCs/>
          <w:sz w:val="24"/>
          <w:szCs w:val="24"/>
        </w:rPr>
        <w:t>.202</w:t>
      </w:r>
      <w:r w:rsidR="000A1319">
        <w:rPr>
          <w:rFonts w:asciiTheme="majorHAnsi" w:hAnsiTheme="majorHAnsi" w:cstheme="majorHAnsi"/>
          <w:bCs/>
          <w:sz w:val="24"/>
          <w:szCs w:val="24"/>
        </w:rPr>
        <w:t>6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32EC6AC4" w14:textId="4A52CCF6" w:rsidR="00ED73F3" w:rsidRPr="004626A4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>Autonomiczny układ nerwowy.</w:t>
      </w:r>
      <w:r w:rsidR="0087216A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0A1319" w:rsidRPr="000A1319">
        <w:rPr>
          <w:rFonts w:asciiTheme="majorHAnsi" w:hAnsiTheme="majorHAnsi" w:cstheme="majorHAnsi"/>
          <w:bCs/>
          <w:sz w:val="24"/>
          <w:szCs w:val="24"/>
        </w:rPr>
        <w:t>/17.11.2026/</w:t>
      </w:r>
    </w:p>
    <w:p w14:paraId="07BDEDCA" w14:textId="176931F0" w:rsidR="003A4EC6" w:rsidRPr="004626A4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>Fizjologia mięśni</w:t>
      </w:r>
      <w:r w:rsidR="0087216A">
        <w:rPr>
          <w:rFonts w:asciiTheme="majorHAnsi" w:hAnsiTheme="majorHAnsi" w:cstheme="majorHAnsi"/>
          <w:bCs/>
          <w:sz w:val="24"/>
          <w:szCs w:val="24"/>
        </w:rPr>
        <w:t xml:space="preserve">. / </w:t>
      </w:r>
      <w:r w:rsidR="000A1319">
        <w:rPr>
          <w:rFonts w:asciiTheme="majorHAnsi" w:hAnsiTheme="majorHAnsi" w:cstheme="majorHAnsi"/>
          <w:bCs/>
          <w:sz w:val="24"/>
          <w:szCs w:val="24"/>
        </w:rPr>
        <w:t>24</w:t>
      </w:r>
      <w:r w:rsidR="0087216A">
        <w:rPr>
          <w:rFonts w:asciiTheme="majorHAnsi" w:hAnsiTheme="majorHAnsi" w:cstheme="majorHAnsi"/>
          <w:bCs/>
          <w:sz w:val="24"/>
          <w:szCs w:val="24"/>
        </w:rPr>
        <w:t>.11.202</w:t>
      </w:r>
      <w:r w:rsidR="000A1319">
        <w:rPr>
          <w:rFonts w:asciiTheme="majorHAnsi" w:hAnsiTheme="majorHAnsi" w:cstheme="majorHAnsi"/>
          <w:bCs/>
          <w:sz w:val="24"/>
          <w:szCs w:val="24"/>
        </w:rPr>
        <w:t>6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1C580593" w14:textId="3ABD23E5" w:rsidR="00ED73F3" w:rsidRPr="004626A4" w:rsidRDefault="00ED73F3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>Hormony</w:t>
      </w:r>
      <w:r w:rsidR="0087216A">
        <w:rPr>
          <w:rFonts w:asciiTheme="majorHAnsi" w:hAnsiTheme="majorHAnsi" w:cstheme="majorHAnsi"/>
          <w:bCs/>
          <w:sz w:val="24"/>
          <w:szCs w:val="24"/>
        </w:rPr>
        <w:t>. /</w:t>
      </w:r>
      <w:r w:rsidR="000A1319">
        <w:rPr>
          <w:rFonts w:asciiTheme="majorHAnsi" w:hAnsiTheme="majorHAnsi" w:cstheme="majorHAnsi"/>
          <w:bCs/>
          <w:sz w:val="24"/>
          <w:szCs w:val="24"/>
        </w:rPr>
        <w:t>1</w:t>
      </w:r>
      <w:r w:rsidR="0087216A">
        <w:rPr>
          <w:rFonts w:asciiTheme="majorHAnsi" w:hAnsiTheme="majorHAnsi" w:cstheme="majorHAnsi"/>
          <w:bCs/>
          <w:sz w:val="24"/>
          <w:szCs w:val="24"/>
        </w:rPr>
        <w:t>.1</w:t>
      </w:r>
      <w:r w:rsidR="000A1319">
        <w:rPr>
          <w:rFonts w:asciiTheme="majorHAnsi" w:hAnsiTheme="majorHAnsi" w:cstheme="majorHAnsi"/>
          <w:bCs/>
          <w:sz w:val="24"/>
          <w:szCs w:val="24"/>
        </w:rPr>
        <w:t>2</w:t>
      </w:r>
      <w:r w:rsidR="0087216A">
        <w:rPr>
          <w:rFonts w:asciiTheme="majorHAnsi" w:hAnsiTheme="majorHAnsi" w:cstheme="majorHAnsi"/>
          <w:bCs/>
          <w:sz w:val="24"/>
          <w:szCs w:val="24"/>
        </w:rPr>
        <w:t>.202</w:t>
      </w:r>
      <w:r w:rsidR="000A1319">
        <w:rPr>
          <w:rFonts w:asciiTheme="majorHAnsi" w:hAnsiTheme="majorHAnsi" w:cstheme="majorHAnsi"/>
          <w:bCs/>
          <w:sz w:val="24"/>
          <w:szCs w:val="24"/>
        </w:rPr>
        <w:t>6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228119FD" w14:textId="13E4172E" w:rsidR="003A4EC6" w:rsidRPr="004626A4" w:rsidRDefault="005B47E0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bookmarkStart w:id="0" w:name="_Hlk114738210"/>
      <w:r>
        <w:rPr>
          <w:rFonts w:asciiTheme="majorHAnsi" w:hAnsiTheme="majorHAnsi" w:cstheme="majorHAnsi"/>
          <w:bCs/>
          <w:sz w:val="24"/>
          <w:szCs w:val="24"/>
        </w:rPr>
        <w:t>Układ pokarmowy</w:t>
      </w:r>
      <w:r w:rsidR="003A4EC6" w:rsidRPr="004626A4">
        <w:rPr>
          <w:rFonts w:asciiTheme="majorHAnsi" w:hAnsiTheme="majorHAnsi" w:cstheme="majorHAnsi"/>
          <w:bCs/>
          <w:sz w:val="24"/>
          <w:szCs w:val="24"/>
        </w:rPr>
        <w:t>.</w:t>
      </w:r>
      <w:r w:rsidR="0087216A">
        <w:rPr>
          <w:rFonts w:asciiTheme="majorHAnsi" w:hAnsiTheme="majorHAnsi" w:cstheme="majorHAnsi"/>
          <w:bCs/>
          <w:sz w:val="24"/>
          <w:szCs w:val="24"/>
        </w:rPr>
        <w:t xml:space="preserve"> /</w:t>
      </w:r>
      <w:r w:rsidR="000A1319">
        <w:rPr>
          <w:rFonts w:asciiTheme="majorHAnsi" w:hAnsiTheme="majorHAnsi" w:cstheme="majorHAnsi"/>
          <w:bCs/>
          <w:sz w:val="24"/>
          <w:szCs w:val="24"/>
        </w:rPr>
        <w:t>8</w:t>
      </w:r>
      <w:r w:rsidR="0087216A">
        <w:rPr>
          <w:rFonts w:asciiTheme="majorHAnsi" w:hAnsiTheme="majorHAnsi" w:cstheme="majorHAnsi"/>
          <w:bCs/>
          <w:sz w:val="24"/>
          <w:szCs w:val="24"/>
        </w:rPr>
        <w:t>.1</w:t>
      </w:r>
      <w:r w:rsidR="00847B02">
        <w:rPr>
          <w:rFonts w:asciiTheme="majorHAnsi" w:hAnsiTheme="majorHAnsi" w:cstheme="majorHAnsi"/>
          <w:bCs/>
          <w:sz w:val="24"/>
          <w:szCs w:val="24"/>
        </w:rPr>
        <w:t>2</w:t>
      </w:r>
      <w:r w:rsidR="0087216A">
        <w:rPr>
          <w:rFonts w:asciiTheme="majorHAnsi" w:hAnsiTheme="majorHAnsi" w:cstheme="majorHAnsi"/>
          <w:bCs/>
          <w:sz w:val="24"/>
          <w:szCs w:val="24"/>
        </w:rPr>
        <w:t>.202</w:t>
      </w:r>
      <w:r w:rsidR="000A1319">
        <w:rPr>
          <w:rFonts w:asciiTheme="majorHAnsi" w:hAnsiTheme="majorHAnsi" w:cstheme="majorHAnsi"/>
          <w:bCs/>
          <w:sz w:val="24"/>
          <w:szCs w:val="24"/>
        </w:rPr>
        <w:t>6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7191592A" w14:textId="2777F41E" w:rsidR="002B30DE" w:rsidRPr="004626A4" w:rsidRDefault="004626A4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>Powtórzenie materiału. Kolokwium II</w:t>
      </w:r>
      <w:r w:rsidR="0087216A">
        <w:rPr>
          <w:rFonts w:asciiTheme="majorHAnsi" w:hAnsiTheme="majorHAnsi" w:cstheme="majorHAnsi"/>
          <w:bCs/>
          <w:sz w:val="24"/>
          <w:szCs w:val="24"/>
        </w:rPr>
        <w:t xml:space="preserve">/ </w:t>
      </w:r>
      <w:r w:rsidR="000A1319">
        <w:rPr>
          <w:rFonts w:asciiTheme="majorHAnsi" w:hAnsiTheme="majorHAnsi" w:cstheme="majorHAnsi"/>
          <w:bCs/>
          <w:sz w:val="24"/>
          <w:szCs w:val="24"/>
        </w:rPr>
        <w:t>15</w:t>
      </w:r>
      <w:r w:rsidR="0087216A">
        <w:rPr>
          <w:rFonts w:asciiTheme="majorHAnsi" w:hAnsiTheme="majorHAnsi" w:cstheme="majorHAnsi"/>
          <w:bCs/>
          <w:sz w:val="24"/>
          <w:szCs w:val="24"/>
        </w:rPr>
        <w:t>.12.202</w:t>
      </w:r>
      <w:r w:rsidR="000A1319">
        <w:rPr>
          <w:rFonts w:asciiTheme="majorHAnsi" w:hAnsiTheme="majorHAnsi" w:cstheme="majorHAnsi"/>
          <w:bCs/>
          <w:sz w:val="24"/>
          <w:szCs w:val="24"/>
        </w:rPr>
        <w:t>6</w:t>
      </w:r>
      <w:r w:rsidR="00EE1BC5">
        <w:rPr>
          <w:rFonts w:asciiTheme="majorHAnsi" w:hAnsiTheme="majorHAnsi" w:cstheme="majorHAnsi"/>
          <w:bCs/>
          <w:sz w:val="24"/>
          <w:szCs w:val="24"/>
        </w:rPr>
        <w:t>/</w:t>
      </w:r>
    </w:p>
    <w:bookmarkEnd w:id="0"/>
    <w:p w14:paraId="701692BF" w14:textId="3C705FA0" w:rsidR="002B30DE" w:rsidRPr="004626A4" w:rsidRDefault="002B30DE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 xml:space="preserve">Gospodarka wapniowo – fosforanowa. 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  <w:r w:rsidR="000A1319">
        <w:rPr>
          <w:rFonts w:asciiTheme="majorHAnsi" w:hAnsiTheme="majorHAnsi" w:cstheme="majorHAnsi"/>
          <w:bCs/>
          <w:sz w:val="24"/>
          <w:szCs w:val="24"/>
        </w:rPr>
        <w:t>5</w:t>
      </w:r>
      <w:r w:rsidR="0087216A">
        <w:rPr>
          <w:rFonts w:asciiTheme="majorHAnsi" w:hAnsiTheme="majorHAnsi" w:cstheme="majorHAnsi"/>
          <w:bCs/>
          <w:sz w:val="24"/>
          <w:szCs w:val="24"/>
        </w:rPr>
        <w:t>.</w:t>
      </w:r>
      <w:r w:rsidR="000A1319">
        <w:rPr>
          <w:rFonts w:asciiTheme="majorHAnsi" w:hAnsiTheme="majorHAnsi" w:cstheme="majorHAnsi"/>
          <w:bCs/>
          <w:sz w:val="24"/>
          <w:szCs w:val="24"/>
        </w:rPr>
        <w:t>01</w:t>
      </w:r>
      <w:r w:rsidR="0087216A">
        <w:rPr>
          <w:rFonts w:asciiTheme="majorHAnsi" w:hAnsiTheme="majorHAnsi" w:cstheme="majorHAnsi"/>
          <w:bCs/>
          <w:sz w:val="24"/>
          <w:szCs w:val="24"/>
        </w:rPr>
        <w:t>.202</w:t>
      </w:r>
      <w:r w:rsidR="000A1319">
        <w:rPr>
          <w:rFonts w:asciiTheme="majorHAnsi" w:hAnsiTheme="majorHAnsi" w:cstheme="majorHAnsi"/>
          <w:bCs/>
          <w:sz w:val="24"/>
          <w:szCs w:val="24"/>
        </w:rPr>
        <w:t>7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06E6E52E" w14:textId="3FA764CD" w:rsidR="004626A4" w:rsidRPr="004626A4" w:rsidRDefault="004626A4" w:rsidP="005C3D64">
      <w:pPr>
        <w:pStyle w:val="Akapitzlist"/>
        <w:numPr>
          <w:ilvl w:val="0"/>
          <w:numId w:val="1"/>
        </w:numPr>
        <w:ind w:left="0" w:firstLine="360"/>
        <w:rPr>
          <w:rFonts w:asciiTheme="majorHAnsi" w:hAnsiTheme="majorHAnsi" w:cstheme="majorHAnsi"/>
          <w:bCs/>
          <w:sz w:val="24"/>
          <w:szCs w:val="24"/>
        </w:rPr>
      </w:pPr>
      <w:r w:rsidRPr="004626A4">
        <w:rPr>
          <w:rFonts w:asciiTheme="majorHAnsi" w:hAnsiTheme="majorHAnsi" w:cstheme="majorHAnsi"/>
          <w:bCs/>
          <w:sz w:val="24"/>
          <w:szCs w:val="24"/>
        </w:rPr>
        <w:t>Integracja procesów fizjologicznych</w:t>
      </w:r>
      <w:r w:rsidR="0087216A">
        <w:rPr>
          <w:rFonts w:asciiTheme="majorHAnsi" w:hAnsiTheme="majorHAnsi" w:cstheme="majorHAnsi"/>
          <w:bCs/>
          <w:sz w:val="24"/>
          <w:szCs w:val="24"/>
        </w:rPr>
        <w:t xml:space="preserve">. / </w:t>
      </w:r>
      <w:r w:rsidR="00D77F72">
        <w:rPr>
          <w:rFonts w:asciiTheme="majorHAnsi" w:hAnsiTheme="majorHAnsi" w:cstheme="majorHAnsi"/>
          <w:bCs/>
          <w:sz w:val="24"/>
          <w:szCs w:val="24"/>
        </w:rPr>
        <w:t>1</w:t>
      </w:r>
      <w:r w:rsidR="000A1319">
        <w:rPr>
          <w:rFonts w:asciiTheme="majorHAnsi" w:hAnsiTheme="majorHAnsi" w:cstheme="majorHAnsi"/>
          <w:bCs/>
          <w:sz w:val="24"/>
          <w:szCs w:val="24"/>
        </w:rPr>
        <w:t>2</w:t>
      </w:r>
      <w:r w:rsidR="0087216A">
        <w:rPr>
          <w:rFonts w:asciiTheme="majorHAnsi" w:hAnsiTheme="majorHAnsi" w:cstheme="majorHAnsi"/>
          <w:bCs/>
          <w:sz w:val="24"/>
          <w:szCs w:val="24"/>
        </w:rPr>
        <w:t>.</w:t>
      </w:r>
      <w:r w:rsidR="00847B02">
        <w:rPr>
          <w:rFonts w:asciiTheme="majorHAnsi" w:hAnsiTheme="majorHAnsi" w:cstheme="majorHAnsi"/>
          <w:bCs/>
          <w:sz w:val="24"/>
          <w:szCs w:val="24"/>
        </w:rPr>
        <w:t>01</w:t>
      </w:r>
      <w:r w:rsidR="0087216A">
        <w:rPr>
          <w:rFonts w:asciiTheme="majorHAnsi" w:hAnsiTheme="majorHAnsi" w:cstheme="majorHAnsi"/>
          <w:bCs/>
          <w:sz w:val="24"/>
          <w:szCs w:val="24"/>
        </w:rPr>
        <w:t>.202</w:t>
      </w:r>
      <w:r w:rsidR="000A1319">
        <w:rPr>
          <w:rFonts w:asciiTheme="majorHAnsi" w:hAnsiTheme="majorHAnsi" w:cstheme="majorHAnsi"/>
          <w:bCs/>
          <w:sz w:val="24"/>
          <w:szCs w:val="24"/>
        </w:rPr>
        <w:t>7</w:t>
      </w:r>
      <w:r w:rsidR="0087216A">
        <w:rPr>
          <w:rFonts w:asciiTheme="majorHAnsi" w:hAnsiTheme="majorHAnsi" w:cstheme="majorHAnsi"/>
          <w:bCs/>
          <w:sz w:val="24"/>
          <w:szCs w:val="24"/>
        </w:rPr>
        <w:t>/</w:t>
      </w:r>
    </w:p>
    <w:p w14:paraId="70820EDF" w14:textId="77777777" w:rsidR="00F32019" w:rsidRPr="004626A4" w:rsidRDefault="00F32019" w:rsidP="005C3D64">
      <w:pPr>
        <w:autoSpaceDE w:val="0"/>
        <w:autoSpaceDN w:val="0"/>
        <w:adjustRightInd w:val="0"/>
        <w:ind w:firstLine="360"/>
        <w:rPr>
          <w:rFonts w:asciiTheme="majorHAnsi" w:hAnsiTheme="majorHAnsi" w:cstheme="majorHAnsi"/>
          <w:bCs/>
          <w:i/>
          <w:sz w:val="24"/>
          <w:szCs w:val="24"/>
        </w:rPr>
      </w:pPr>
    </w:p>
    <w:p w14:paraId="48816710" w14:textId="77777777" w:rsidR="00F32019" w:rsidRDefault="00F32019" w:rsidP="00F32019">
      <w:pPr>
        <w:autoSpaceDE w:val="0"/>
        <w:autoSpaceDN w:val="0"/>
        <w:adjustRightInd w:val="0"/>
        <w:rPr>
          <w:rFonts w:cstheme="minorHAnsi"/>
          <w:i/>
          <w:sz w:val="24"/>
          <w:szCs w:val="24"/>
        </w:rPr>
      </w:pPr>
    </w:p>
    <w:p w14:paraId="275BB9F0" w14:textId="77777777" w:rsidR="00F32019" w:rsidRDefault="00F32019" w:rsidP="00F32019">
      <w:pPr>
        <w:autoSpaceDE w:val="0"/>
        <w:autoSpaceDN w:val="0"/>
        <w:adjustRightInd w:val="0"/>
        <w:rPr>
          <w:rFonts w:cstheme="minorHAnsi"/>
          <w:i/>
          <w:sz w:val="24"/>
          <w:szCs w:val="24"/>
        </w:rPr>
      </w:pPr>
    </w:p>
    <w:p w14:paraId="2A5CAF84" w14:textId="77777777" w:rsidR="004626A4" w:rsidRPr="00305875" w:rsidRDefault="0006322A" w:rsidP="00F32019">
      <w:pPr>
        <w:autoSpaceDE w:val="0"/>
        <w:autoSpaceDN w:val="0"/>
        <w:adjustRightInd w:val="0"/>
        <w:rPr>
          <w:rFonts w:ascii="Calibri Light" w:hAnsi="Calibri Light"/>
          <w:b/>
          <w:sz w:val="24"/>
          <w:szCs w:val="24"/>
        </w:rPr>
      </w:pPr>
      <w:r w:rsidRPr="00305875">
        <w:rPr>
          <w:rFonts w:ascii="Calibri Light" w:hAnsi="Calibri Light"/>
          <w:b/>
          <w:sz w:val="24"/>
          <w:szCs w:val="24"/>
        </w:rPr>
        <w:t>Wykłady</w:t>
      </w:r>
      <w:r w:rsidR="004626A4" w:rsidRPr="00305875">
        <w:rPr>
          <w:rFonts w:ascii="Calibri Light" w:hAnsi="Calibri Light"/>
          <w:b/>
          <w:sz w:val="24"/>
          <w:szCs w:val="24"/>
        </w:rPr>
        <w:t xml:space="preserve">: </w:t>
      </w:r>
    </w:p>
    <w:p w14:paraId="04F8FFF6" w14:textId="1F591B7C" w:rsidR="0006322A" w:rsidRPr="00305875" w:rsidRDefault="004626A4" w:rsidP="00F32019">
      <w:pPr>
        <w:autoSpaceDE w:val="0"/>
        <w:autoSpaceDN w:val="0"/>
        <w:adjustRightInd w:val="0"/>
        <w:rPr>
          <w:rFonts w:ascii="Calibri Light" w:hAnsi="Calibri Light"/>
          <w:b/>
          <w:sz w:val="24"/>
          <w:szCs w:val="24"/>
        </w:rPr>
      </w:pPr>
      <w:r w:rsidRPr="00305875">
        <w:rPr>
          <w:rFonts w:ascii="Calibri Light" w:hAnsi="Calibri Light"/>
          <w:b/>
          <w:sz w:val="24"/>
          <w:szCs w:val="24"/>
        </w:rPr>
        <w:t>czwartki godzina 8-9:30 / platforma TEAMS</w:t>
      </w:r>
      <w:r w:rsidR="00847B02" w:rsidRPr="00305875">
        <w:rPr>
          <w:rFonts w:ascii="Calibri Light" w:hAnsi="Calibri Light"/>
          <w:b/>
          <w:sz w:val="24"/>
          <w:szCs w:val="24"/>
        </w:rPr>
        <w:t xml:space="preserve"> </w:t>
      </w:r>
      <w:r w:rsidRPr="00305875">
        <w:rPr>
          <w:rFonts w:ascii="Calibri Light" w:hAnsi="Calibri Light"/>
          <w:b/>
          <w:sz w:val="24"/>
          <w:szCs w:val="24"/>
        </w:rPr>
        <w:t>/</w:t>
      </w:r>
    </w:p>
    <w:p w14:paraId="0819E5C9" w14:textId="77777777" w:rsidR="004626A4" w:rsidRPr="004626A4" w:rsidRDefault="004626A4" w:rsidP="00F32019">
      <w:pPr>
        <w:autoSpaceDE w:val="0"/>
        <w:autoSpaceDN w:val="0"/>
        <w:adjustRightInd w:val="0"/>
        <w:rPr>
          <w:rFonts w:ascii="Calibri Light" w:hAnsi="Calibri Light"/>
          <w:bCs/>
          <w:sz w:val="24"/>
          <w:szCs w:val="24"/>
        </w:rPr>
      </w:pPr>
    </w:p>
    <w:p w14:paraId="6F1F5874" w14:textId="7D352148" w:rsidR="005C3D64" w:rsidRPr="005C3D64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 Light" w:hAnsi="Calibri Light"/>
          <w:bCs/>
          <w:sz w:val="24"/>
          <w:szCs w:val="24"/>
        </w:rPr>
      </w:pPr>
      <w:r>
        <w:rPr>
          <w:rFonts w:ascii="Calibri Light" w:hAnsi="Calibri Light"/>
          <w:bCs/>
          <w:color w:val="000000"/>
          <w:sz w:val="24"/>
          <w:szCs w:val="24"/>
        </w:rPr>
        <w:t>/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1</w:t>
      </w:r>
      <w:r>
        <w:rPr>
          <w:rFonts w:ascii="Calibri Light" w:hAnsi="Calibri Light"/>
          <w:bCs/>
          <w:color w:val="000000"/>
          <w:sz w:val="24"/>
          <w:szCs w:val="24"/>
        </w:rPr>
        <w:t>.10.202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6</w:t>
      </w:r>
      <w:r>
        <w:rPr>
          <w:rFonts w:ascii="Calibri Light" w:hAnsi="Calibri Light"/>
          <w:bCs/>
          <w:color w:val="000000"/>
          <w:sz w:val="24"/>
          <w:szCs w:val="24"/>
        </w:rPr>
        <w:t xml:space="preserve">/ </w:t>
      </w:r>
      <w:r w:rsidR="006971E1" w:rsidRPr="005C3D64">
        <w:rPr>
          <w:rFonts w:ascii="Calibri Light" w:hAnsi="Calibri Light"/>
          <w:bCs/>
          <w:color w:val="000000"/>
          <w:sz w:val="24"/>
          <w:szCs w:val="24"/>
        </w:rPr>
        <w:t>Wprowadzenie do fizjologii. Homeostaza</w:t>
      </w:r>
      <w:r>
        <w:rPr>
          <w:rFonts w:ascii="Calibri Light" w:hAnsi="Calibri Light"/>
          <w:bCs/>
          <w:color w:val="000000"/>
          <w:sz w:val="24"/>
          <w:szCs w:val="24"/>
        </w:rPr>
        <w:t>.</w:t>
      </w:r>
    </w:p>
    <w:p w14:paraId="54BEF23A" w14:textId="151C0947" w:rsidR="006971E1" w:rsidRPr="005C3D64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 Light" w:hAnsi="Calibri Light"/>
          <w:bCs/>
          <w:sz w:val="24"/>
          <w:szCs w:val="24"/>
        </w:rPr>
      </w:pPr>
      <w:r>
        <w:rPr>
          <w:rFonts w:ascii="Calibri Light" w:hAnsi="Calibri Light"/>
          <w:bCs/>
          <w:color w:val="000000"/>
          <w:sz w:val="24"/>
          <w:szCs w:val="24"/>
        </w:rPr>
        <w:t>/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8</w:t>
      </w:r>
      <w:r>
        <w:rPr>
          <w:rFonts w:ascii="Calibri Light" w:hAnsi="Calibri Light"/>
          <w:bCs/>
          <w:color w:val="000000"/>
          <w:sz w:val="24"/>
          <w:szCs w:val="24"/>
        </w:rPr>
        <w:t>.10.202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6</w:t>
      </w:r>
      <w:r>
        <w:rPr>
          <w:rFonts w:ascii="Calibri Light" w:hAnsi="Calibri Light"/>
          <w:bCs/>
          <w:color w:val="000000"/>
          <w:sz w:val="24"/>
          <w:szCs w:val="24"/>
        </w:rPr>
        <w:t xml:space="preserve">/ </w:t>
      </w:r>
      <w:r w:rsidR="005C3D64" w:rsidRPr="005C3D64">
        <w:rPr>
          <w:rFonts w:ascii="Calibri Light" w:hAnsi="Calibri Light"/>
          <w:bCs/>
          <w:color w:val="000000"/>
          <w:sz w:val="24"/>
          <w:szCs w:val="24"/>
        </w:rPr>
        <w:t>Układ nerwowy cz.1</w:t>
      </w:r>
    </w:p>
    <w:p w14:paraId="3C5F7150" w14:textId="4F7AC79F" w:rsidR="006971E1" w:rsidRPr="005C3D64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 Light" w:hAnsi="Calibri Light"/>
          <w:bCs/>
          <w:color w:val="000000"/>
          <w:sz w:val="24"/>
          <w:szCs w:val="24"/>
        </w:rPr>
      </w:pPr>
      <w:r>
        <w:rPr>
          <w:rFonts w:ascii="Calibri Light" w:hAnsi="Calibri Light"/>
          <w:bCs/>
          <w:color w:val="000000"/>
          <w:sz w:val="24"/>
          <w:szCs w:val="24"/>
        </w:rPr>
        <w:t>/</w:t>
      </w:r>
      <w:r w:rsidR="00EE1BC5">
        <w:rPr>
          <w:rFonts w:ascii="Calibri Light" w:hAnsi="Calibri Light"/>
          <w:bCs/>
          <w:color w:val="000000"/>
          <w:sz w:val="24"/>
          <w:szCs w:val="24"/>
        </w:rPr>
        <w:t>1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5</w:t>
      </w:r>
      <w:r>
        <w:rPr>
          <w:rFonts w:ascii="Calibri Light" w:hAnsi="Calibri Light"/>
          <w:bCs/>
          <w:color w:val="000000"/>
          <w:sz w:val="24"/>
          <w:szCs w:val="24"/>
        </w:rPr>
        <w:t>.10.202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6</w:t>
      </w:r>
      <w:r>
        <w:rPr>
          <w:rFonts w:ascii="Calibri Light" w:hAnsi="Calibri Light"/>
          <w:bCs/>
          <w:color w:val="000000"/>
          <w:sz w:val="24"/>
          <w:szCs w:val="24"/>
        </w:rPr>
        <w:t xml:space="preserve">/ </w:t>
      </w:r>
      <w:r w:rsidR="006971E1" w:rsidRPr="005C3D64">
        <w:rPr>
          <w:rFonts w:ascii="Calibri Light" w:hAnsi="Calibri Light"/>
          <w:bCs/>
          <w:color w:val="000000"/>
          <w:sz w:val="24"/>
          <w:szCs w:val="24"/>
        </w:rPr>
        <w:t>Układ nerwowy cz.2</w:t>
      </w:r>
      <w:r w:rsidR="00C06A1D">
        <w:rPr>
          <w:rFonts w:ascii="Calibri Light" w:hAnsi="Calibri Light"/>
          <w:bCs/>
          <w:color w:val="000000"/>
          <w:sz w:val="24"/>
          <w:szCs w:val="24"/>
        </w:rPr>
        <w:t xml:space="preserve"> </w:t>
      </w:r>
    </w:p>
    <w:p w14:paraId="348AE686" w14:textId="08B137AF" w:rsidR="006971E1" w:rsidRPr="005C3D64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 Light" w:hAnsi="Calibri Light"/>
          <w:bCs/>
          <w:color w:val="000000"/>
          <w:sz w:val="24"/>
          <w:szCs w:val="24"/>
        </w:rPr>
      </w:pPr>
      <w:r>
        <w:rPr>
          <w:rFonts w:ascii="Calibri Light" w:hAnsi="Calibri Light"/>
          <w:bCs/>
          <w:color w:val="000000"/>
          <w:sz w:val="24"/>
          <w:szCs w:val="24"/>
        </w:rPr>
        <w:t>/2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2</w:t>
      </w:r>
      <w:r>
        <w:rPr>
          <w:rFonts w:ascii="Calibri Light" w:hAnsi="Calibri Light"/>
          <w:bCs/>
          <w:color w:val="000000"/>
          <w:sz w:val="24"/>
          <w:szCs w:val="24"/>
        </w:rPr>
        <w:t>.10.202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6</w:t>
      </w:r>
      <w:r>
        <w:rPr>
          <w:rFonts w:ascii="Calibri Light" w:hAnsi="Calibri Light"/>
          <w:bCs/>
          <w:color w:val="000000"/>
          <w:sz w:val="24"/>
          <w:szCs w:val="24"/>
        </w:rPr>
        <w:t xml:space="preserve">/ </w:t>
      </w:r>
      <w:r w:rsidR="006971E1" w:rsidRPr="005C3D64">
        <w:rPr>
          <w:rFonts w:ascii="Calibri Light" w:hAnsi="Calibri Light"/>
          <w:bCs/>
          <w:color w:val="000000"/>
          <w:sz w:val="24"/>
          <w:szCs w:val="24"/>
        </w:rPr>
        <w:t>Układ nerwowy cz.3</w:t>
      </w:r>
      <w:r w:rsidR="00C06A1D">
        <w:rPr>
          <w:rFonts w:ascii="Calibri Light" w:hAnsi="Calibri Light"/>
          <w:bCs/>
          <w:color w:val="000000"/>
          <w:sz w:val="24"/>
          <w:szCs w:val="24"/>
        </w:rPr>
        <w:t xml:space="preserve"> </w:t>
      </w:r>
    </w:p>
    <w:p w14:paraId="4FBA8210" w14:textId="70136E1A" w:rsidR="006971E1" w:rsidRPr="005C3D64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 Light" w:hAnsi="Calibri Light"/>
          <w:bCs/>
          <w:color w:val="000000"/>
          <w:sz w:val="24"/>
          <w:szCs w:val="24"/>
        </w:rPr>
      </w:pPr>
      <w:r>
        <w:rPr>
          <w:rFonts w:ascii="Calibri Light" w:hAnsi="Calibri Light"/>
          <w:bCs/>
          <w:color w:val="000000"/>
          <w:sz w:val="24"/>
          <w:szCs w:val="24"/>
        </w:rPr>
        <w:t>/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29</w:t>
      </w:r>
      <w:r>
        <w:rPr>
          <w:rFonts w:ascii="Calibri Light" w:hAnsi="Calibri Light"/>
          <w:bCs/>
          <w:color w:val="000000"/>
          <w:sz w:val="24"/>
          <w:szCs w:val="24"/>
        </w:rPr>
        <w:t>.1</w:t>
      </w:r>
      <w:r w:rsidR="00D77F72">
        <w:rPr>
          <w:rFonts w:ascii="Calibri Light" w:hAnsi="Calibri Light"/>
          <w:bCs/>
          <w:color w:val="000000"/>
          <w:sz w:val="24"/>
          <w:szCs w:val="24"/>
        </w:rPr>
        <w:t>0</w:t>
      </w:r>
      <w:r>
        <w:rPr>
          <w:rFonts w:ascii="Calibri Light" w:hAnsi="Calibri Light"/>
          <w:bCs/>
          <w:color w:val="000000"/>
          <w:sz w:val="24"/>
          <w:szCs w:val="24"/>
        </w:rPr>
        <w:t>.202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6</w:t>
      </w:r>
      <w:r>
        <w:rPr>
          <w:rFonts w:ascii="Calibri Light" w:hAnsi="Calibri Light"/>
          <w:bCs/>
          <w:color w:val="000000"/>
          <w:sz w:val="24"/>
          <w:szCs w:val="24"/>
        </w:rPr>
        <w:t>/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 xml:space="preserve"> </w:t>
      </w:r>
      <w:r w:rsidR="006971E1" w:rsidRPr="005C3D64">
        <w:rPr>
          <w:rFonts w:ascii="Calibri Light" w:hAnsi="Calibri Light"/>
          <w:bCs/>
          <w:color w:val="000000"/>
          <w:sz w:val="24"/>
          <w:szCs w:val="24"/>
        </w:rPr>
        <w:t>Mięśnie</w:t>
      </w:r>
      <w:r>
        <w:rPr>
          <w:rFonts w:ascii="Calibri Light" w:hAnsi="Calibri Light"/>
          <w:bCs/>
          <w:color w:val="000000"/>
          <w:sz w:val="24"/>
          <w:szCs w:val="24"/>
        </w:rPr>
        <w:t>.</w:t>
      </w:r>
      <w:r w:rsidR="006971E1" w:rsidRPr="005C3D64">
        <w:rPr>
          <w:rFonts w:ascii="Calibri Light" w:hAnsi="Calibri Light"/>
          <w:bCs/>
          <w:color w:val="000000"/>
          <w:sz w:val="24"/>
          <w:szCs w:val="24"/>
        </w:rPr>
        <w:t xml:space="preserve"> </w:t>
      </w:r>
      <w:r w:rsidR="00C06A1D">
        <w:rPr>
          <w:rFonts w:ascii="Calibri Light" w:hAnsi="Calibri Light"/>
          <w:bCs/>
          <w:color w:val="000000"/>
          <w:sz w:val="24"/>
          <w:szCs w:val="24"/>
        </w:rPr>
        <w:t xml:space="preserve">                     </w:t>
      </w:r>
    </w:p>
    <w:p w14:paraId="411C826B" w14:textId="5D03DF00" w:rsidR="006971E1" w:rsidRPr="005C3D64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 Light" w:hAnsi="Calibri Light"/>
          <w:bCs/>
          <w:color w:val="000000"/>
          <w:sz w:val="24"/>
          <w:szCs w:val="24"/>
        </w:rPr>
      </w:pPr>
      <w:r>
        <w:rPr>
          <w:rFonts w:ascii="Calibri Light" w:hAnsi="Calibri Light"/>
          <w:bCs/>
          <w:color w:val="000000"/>
          <w:sz w:val="24"/>
          <w:szCs w:val="24"/>
        </w:rPr>
        <w:t>/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5</w:t>
      </w:r>
      <w:r>
        <w:rPr>
          <w:rFonts w:ascii="Calibri Light" w:hAnsi="Calibri Light"/>
          <w:bCs/>
          <w:color w:val="000000"/>
          <w:sz w:val="24"/>
          <w:szCs w:val="24"/>
        </w:rPr>
        <w:t>.11.202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6</w:t>
      </w:r>
      <w:r>
        <w:rPr>
          <w:rFonts w:ascii="Calibri Light" w:hAnsi="Calibri Light"/>
          <w:bCs/>
          <w:color w:val="000000"/>
          <w:sz w:val="24"/>
          <w:szCs w:val="24"/>
        </w:rPr>
        <w:t xml:space="preserve">/ </w:t>
      </w:r>
      <w:r w:rsidR="006971E1" w:rsidRPr="005C3D64">
        <w:rPr>
          <w:rFonts w:ascii="Calibri Light" w:hAnsi="Calibri Light"/>
          <w:bCs/>
          <w:color w:val="000000"/>
          <w:sz w:val="24"/>
          <w:szCs w:val="24"/>
        </w:rPr>
        <w:t xml:space="preserve">Hormony cz.1 </w:t>
      </w:r>
      <w:r w:rsidR="00C06A1D">
        <w:rPr>
          <w:rFonts w:ascii="Calibri Light" w:hAnsi="Calibri Light"/>
          <w:bCs/>
          <w:color w:val="000000"/>
          <w:sz w:val="24"/>
          <w:szCs w:val="24"/>
        </w:rPr>
        <w:t xml:space="preserve">        </w:t>
      </w:r>
    </w:p>
    <w:p w14:paraId="7DC41E35" w14:textId="56A81336" w:rsidR="006971E1" w:rsidRPr="005C3D64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 Light" w:hAnsi="Calibri Light"/>
          <w:bCs/>
          <w:color w:val="000000"/>
          <w:sz w:val="24"/>
          <w:szCs w:val="24"/>
        </w:rPr>
      </w:pPr>
      <w:r>
        <w:rPr>
          <w:rFonts w:ascii="Calibri Light" w:hAnsi="Calibri Light"/>
          <w:bCs/>
          <w:color w:val="000000"/>
          <w:sz w:val="24"/>
          <w:szCs w:val="24"/>
        </w:rPr>
        <w:t>/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19</w:t>
      </w:r>
      <w:r>
        <w:rPr>
          <w:rFonts w:ascii="Calibri Light" w:hAnsi="Calibri Light"/>
          <w:bCs/>
          <w:color w:val="000000"/>
          <w:sz w:val="24"/>
          <w:szCs w:val="24"/>
        </w:rPr>
        <w:t>.11.202</w:t>
      </w:r>
      <w:r w:rsidR="000A1319">
        <w:rPr>
          <w:rFonts w:ascii="Calibri Light" w:hAnsi="Calibri Light"/>
          <w:bCs/>
          <w:color w:val="000000"/>
          <w:sz w:val="24"/>
          <w:szCs w:val="24"/>
        </w:rPr>
        <w:t>6</w:t>
      </w:r>
      <w:r>
        <w:rPr>
          <w:rFonts w:ascii="Calibri Light" w:hAnsi="Calibri Light"/>
          <w:bCs/>
          <w:color w:val="000000"/>
          <w:sz w:val="24"/>
          <w:szCs w:val="24"/>
        </w:rPr>
        <w:t xml:space="preserve">/ </w:t>
      </w:r>
      <w:r w:rsidR="006971E1" w:rsidRPr="005C3D64">
        <w:rPr>
          <w:rFonts w:ascii="Calibri Light" w:hAnsi="Calibri Light"/>
          <w:bCs/>
          <w:color w:val="000000"/>
          <w:sz w:val="24"/>
          <w:szCs w:val="24"/>
        </w:rPr>
        <w:t xml:space="preserve">Hormony cz.2 </w:t>
      </w:r>
      <w:r w:rsidR="00C06A1D">
        <w:rPr>
          <w:rFonts w:ascii="Calibri Light" w:hAnsi="Calibri Light"/>
          <w:bCs/>
          <w:color w:val="000000"/>
          <w:sz w:val="24"/>
          <w:szCs w:val="24"/>
        </w:rPr>
        <w:t xml:space="preserve">        </w:t>
      </w:r>
    </w:p>
    <w:p w14:paraId="67C7C133" w14:textId="0C7E9B2B" w:rsidR="006971E1" w:rsidRPr="005C3D64" w:rsidRDefault="008E4789" w:rsidP="005C3D64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 Light" w:hAnsi="Calibri Light"/>
          <w:bCs/>
          <w:color w:val="000000"/>
          <w:sz w:val="24"/>
          <w:szCs w:val="24"/>
        </w:rPr>
      </w:pPr>
      <w:r>
        <w:rPr>
          <w:rFonts w:ascii="Calibri Light" w:hAnsi="Calibri Light" w:cs="Times"/>
          <w:bCs/>
          <w:sz w:val="24"/>
          <w:szCs w:val="24"/>
        </w:rPr>
        <w:t>/</w:t>
      </w:r>
      <w:r w:rsidR="000A1319">
        <w:rPr>
          <w:rFonts w:ascii="Calibri Light" w:hAnsi="Calibri Light" w:cs="Times"/>
          <w:bCs/>
          <w:sz w:val="24"/>
          <w:szCs w:val="24"/>
        </w:rPr>
        <w:t>26</w:t>
      </w:r>
      <w:r>
        <w:rPr>
          <w:rFonts w:ascii="Calibri Light" w:hAnsi="Calibri Light" w:cs="Times"/>
          <w:bCs/>
          <w:sz w:val="24"/>
          <w:szCs w:val="24"/>
        </w:rPr>
        <w:t>.1</w:t>
      </w:r>
      <w:r w:rsidR="000A1319">
        <w:rPr>
          <w:rFonts w:ascii="Calibri Light" w:hAnsi="Calibri Light" w:cs="Times"/>
          <w:bCs/>
          <w:sz w:val="24"/>
          <w:szCs w:val="24"/>
        </w:rPr>
        <w:t>1</w:t>
      </w:r>
      <w:r>
        <w:rPr>
          <w:rFonts w:ascii="Calibri Light" w:hAnsi="Calibri Light" w:cs="Times"/>
          <w:bCs/>
          <w:sz w:val="24"/>
          <w:szCs w:val="24"/>
        </w:rPr>
        <w:t>.202</w:t>
      </w:r>
      <w:r w:rsidR="000A1319">
        <w:rPr>
          <w:rFonts w:ascii="Calibri Light" w:hAnsi="Calibri Light" w:cs="Times"/>
          <w:bCs/>
          <w:sz w:val="24"/>
          <w:szCs w:val="24"/>
        </w:rPr>
        <w:t>6</w:t>
      </w:r>
      <w:r>
        <w:rPr>
          <w:rFonts w:ascii="Calibri Light" w:hAnsi="Calibri Light" w:cs="Times"/>
          <w:bCs/>
          <w:sz w:val="24"/>
          <w:szCs w:val="24"/>
        </w:rPr>
        <w:t xml:space="preserve">/ </w:t>
      </w:r>
      <w:r w:rsidR="00D77F72">
        <w:rPr>
          <w:rFonts w:ascii="Calibri Light" w:hAnsi="Calibri Light" w:cs="Times"/>
          <w:bCs/>
          <w:sz w:val="24"/>
          <w:szCs w:val="24"/>
        </w:rPr>
        <w:t>Układ pokarmowy</w:t>
      </w:r>
      <w:r>
        <w:rPr>
          <w:rFonts w:ascii="Calibri Light" w:hAnsi="Calibri Light" w:cs="Times"/>
          <w:bCs/>
          <w:sz w:val="24"/>
          <w:szCs w:val="24"/>
        </w:rPr>
        <w:t>.</w:t>
      </w:r>
      <w:r w:rsidR="00C06A1D">
        <w:rPr>
          <w:rFonts w:ascii="Calibri Light" w:hAnsi="Calibri Light" w:cs="Times"/>
          <w:bCs/>
          <w:sz w:val="24"/>
          <w:szCs w:val="24"/>
        </w:rPr>
        <w:t xml:space="preserve">    </w:t>
      </w:r>
    </w:p>
    <w:p w14:paraId="754BBBBC" w14:textId="77777777" w:rsidR="006971E1" w:rsidRPr="004626A4" w:rsidRDefault="006971E1" w:rsidP="002B30DE">
      <w:pPr>
        <w:rPr>
          <w:rFonts w:cstheme="minorHAnsi"/>
          <w:bCs/>
          <w:i/>
          <w:sz w:val="24"/>
          <w:szCs w:val="24"/>
        </w:rPr>
      </w:pPr>
    </w:p>
    <w:p w14:paraId="756DFEF3" w14:textId="77777777" w:rsidR="002B30DE" w:rsidRPr="00ED73F3" w:rsidRDefault="002B30DE">
      <w:pPr>
        <w:rPr>
          <w:rFonts w:cstheme="minorHAnsi"/>
          <w:sz w:val="24"/>
          <w:szCs w:val="24"/>
        </w:rPr>
      </w:pPr>
    </w:p>
    <w:sectPr w:rsidR="002B30DE" w:rsidRPr="00ED73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FB2C9" w14:textId="77777777" w:rsidR="00077835" w:rsidRDefault="00077835" w:rsidP="00273912">
      <w:r>
        <w:separator/>
      </w:r>
    </w:p>
  </w:endnote>
  <w:endnote w:type="continuationSeparator" w:id="0">
    <w:p w14:paraId="532052AB" w14:textId="77777777" w:rsidR="00077835" w:rsidRDefault="00077835" w:rsidP="00273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2973002"/>
      <w:docPartObj>
        <w:docPartGallery w:val="Page Numbers (Bottom of Page)"/>
        <w:docPartUnique/>
      </w:docPartObj>
    </w:sdtPr>
    <w:sdtContent>
      <w:p w14:paraId="3FA65374" w14:textId="77777777" w:rsidR="00273912" w:rsidRDefault="0027391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7E0">
          <w:rPr>
            <w:noProof/>
          </w:rPr>
          <w:t>1</w:t>
        </w:r>
        <w:r>
          <w:fldChar w:fldCharType="end"/>
        </w:r>
      </w:p>
    </w:sdtContent>
  </w:sdt>
  <w:p w14:paraId="6ADC69F2" w14:textId="77777777" w:rsidR="00273912" w:rsidRDefault="002739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07553" w14:textId="77777777" w:rsidR="00077835" w:rsidRDefault="00077835" w:rsidP="00273912">
      <w:r>
        <w:separator/>
      </w:r>
    </w:p>
  </w:footnote>
  <w:footnote w:type="continuationSeparator" w:id="0">
    <w:p w14:paraId="322B399A" w14:textId="77777777" w:rsidR="00077835" w:rsidRDefault="00077835" w:rsidP="00273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F0A20"/>
    <w:multiLevelType w:val="hybridMultilevel"/>
    <w:tmpl w:val="6BEA7F8C"/>
    <w:lvl w:ilvl="0" w:tplc="9F62FF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70555"/>
    <w:multiLevelType w:val="hybridMultilevel"/>
    <w:tmpl w:val="A70C13E6"/>
    <w:lvl w:ilvl="0" w:tplc="C052BCEE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E6801"/>
    <w:multiLevelType w:val="hybridMultilevel"/>
    <w:tmpl w:val="8716E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82011">
    <w:abstractNumId w:val="1"/>
  </w:num>
  <w:num w:numId="2" w16cid:durableId="807552305">
    <w:abstractNumId w:val="2"/>
  </w:num>
  <w:num w:numId="3" w16cid:durableId="156963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3F3"/>
    <w:rsid w:val="0006322A"/>
    <w:rsid w:val="00077835"/>
    <w:rsid w:val="000A1319"/>
    <w:rsid w:val="000A5EED"/>
    <w:rsid w:val="0014264C"/>
    <w:rsid w:val="00202298"/>
    <w:rsid w:val="00273912"/>
    <w:rsid w:val="002949BD"/>
    <w:rsid w:val="002B30DE"/>
    <w:rsid w:val="002C5C38"/>
    <w:rsid w:val="002E4A82"/>
    <w:rsid w:val="00305875"/>
    <w:rsid w:val="003A4EC6"/>
    <w:rsid w:val="004220A6"/>
    <w:rsid w:val="00432FDE"/>
    <w:rsid w:val="004626A4"/>
    <w:rsid w:val="005706B7"/>
    <w:rsid w:val="005B47E0"/>
    <w:rsid w:val="005C3D64"/>
    <w:rsid w:val="006971E1"/>
    <w:rsid w:val="006E3B3B"/>
    <w:rsid w:val="00744086"/>
    <w:rsid w:val="0078759B"/>
    <w:rsid w:val="007A1982"/>
    <w:rsid w:val="007F27F9"/>
    <w:rsid w:val="00847B02"/>
    <w:rsid w:val="0087216A"/>
    <w:rsid w:val="008B639C"/>
    <w:rsid w:val="008E4789"/>
    <w:rsid w:val="008F164A"/>
    <w:rsid w:val="00993A97"/>
    <w:rsid w:val="00A16138"/>
    <w:rsid w:val="00A676C3"/>
    <w:rsid w:val="00B934D3"/>
    <w:rsid w:val="00C06A1D"/>
    <w:rsid w:val="00D77F72"/>
    <w:rsid w:val="00E17D35"/>
    <w:rsid w:val="00E47939"/>
    <w:rsid w:val="00ED73F3"/>
    <w:rsid w:val="00EE1BC5"/>
    <w:rsid w:val="00F32019"/>
    <w:rsid w:val="00FA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8C1D3"/>
  <w15:docId w15:val="{50638D33-96FA-4FC4-A9BF-5927090E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39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3912"/>
  </w:style>
  <w:style w:type="paragraph" w:styleId="Stopka">
    <w:name w:val="footer"/>
    <w:basedOn w:val="Normalny"/>
    <w:link w:val="StopkaZnak"/>
    <w:uiPriority w:val="99"/>
    <w:unhideWhenUsed/>
    <w:rsid w:val="002739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3912"/>
  </w:style>
  <w:style w:type="paragraph" w:styleId="Akapitzlist">
    <w:name w:val="List Paragraph"/>
    <w:basedOn w:val="Normalny"/>
    <w:uiPriority w:val="34"/>
    <w:qFormat/>
    <w:rsid w:val="003A4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0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E6B5B-1EC9-408E-B88E-F0183E229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Ponikowska</dc:creator>
  <cp:keywords/>
  <dc:description/>
  <cp:lastModifiedBy>Katarzyna Kusiak</cp:lastModifiedBy>
  <cp:revision>3</cp:revision>
  <dcterms:created xsi:type="dcterms:W3CDTF">2026-09-21T09:45:00Z</dcterms:created>
  <dcterms:modified xsi:type="dcterms:W3CDTF">2026-09-29T08:41:00Z</dcterms:modified>
</cp:coreProperties>
</file>