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2E5DF4" w14:textId="19FA9DBF" w:rsidR="00CA38F7" w:rsidRDefault="001C702D" w:rsidP="001C702D">
      <w:pPr>
        <w:spacing w:line="360" w:lineRule="auto"/>
        <w:ind w:left="1092" w:firstLine="4572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ab/>
        <w:t xml:space="preserve">    </w:t>
      </w:r>
    </w:p>
    <w:p w14:paraId="341E8B41" w14:textId="5D6FB74B" w:rsidR="00CA38F7" w:rsidRPr="0035655B" w:rsidRDefault="00EA57B2" w:rsidP="00004173">
      <w:pPr>
        <w:spacing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35655B">
        <w:rPr>
          <w:rFonts w:ascii="Arial" w:hAnsi="Arial" w:cs="Arial"/>
          <w:b/>
          <w:sz w:val="28"/>
          <w:szCs w:val="28"/>
        </w:rPr>
        <w:t>O</w:t>
      </w:r>
      <w:r w:rsidR="00353A7C" w:rsidRPr="0035655B">
        <w:rPr>
          <w:rFonts w:ascii="Arial" w:hAnsi="Arial" w:cs="Arial"/>
          <w:b/>
          <w:sz w:val="28"/>
          <w:szCs w:val="28"/>
        </w:rPr>
        <w:t>rganizacj</w:t>
      </w:r>
      <w:r w:rsidRPr="0035655B">
        <w:rPr>
          <w:rFonts w:ascii="Arial" w:hAnsi="Arial" w:cs="Arial"/>
          <w:b/>
          <w:sz w:val="28"/>
          <w:szCs w:val="28"/>
        </w:rPr>
        <w:t>a</w:t>
      </w:r>
      <w:r w:rsidR="00353A7C" w:rsidRPr="0035655B">
        <w:rPr>
          <w:rFonts w:ascii="Arial" w:hAnsi="Arial" w:cs="Arial"/>
          <w:b/>
          <w:sz w:val="28"/>
          <w:szCs w:val="28"/>
        </w:rPr>
        <w:t xml:space="preserve"> zajęć z Toksykologii </w:t>
      </w:r>
      <w:r w:rsidR="00FA2624" w:rsidRPr="0035655B">
        <w:rPr>
          <w:rFonts w:ascii="Arial" w:hAnsi="Arial" w:cs="Arial"/>
          <w:b/>
          <w:sz w:val="28"/>
          <w:szCs w:val="28"/>
        </w:rPr>
        <w:t xml:space="preserve"> w roku akademickim 2026/2027</w:t>
      </w:r>
      <w:r w:rsidR="00873069" w:rsidRPr="0035655B">
        <w:rPr>
          <w:rFonts w:ascii="Arial" w:hAnsi="Arial" w:cs="Arial"/>
          <w:b/>
          <w:sz w:val="28"/>
          <w:szCs w:val="28"/>
        </w:rPr>
        <w:t xml:space="preserve"> </w:t>
      </w:r>
      <w:r w:rsidR="00873069" w:rsidRPr="0035655B">
        <w:rPr>
          <w:rFonts w:ascii="Arial" w:hAnsi="Arial" w:cs="Arial"/>
          <w:b/>
          <w:sz w:val="28"/>
          <w:szCs w:val="28"/>
        </w:rPr>
        <w:br/>
        <w:t xml:space="preserve"> </w:t>
      </w:r>
      <w:r w:rsidR="00CA38F7" w:rsidRPr="0035655B">
        <w:rPr>
          <w:rFonts w:ascii="Arial" w:hAnsi="Arial" w:cs="Arial"/>
          <w:b/>
          <w:sz w:val="28"/>
          <w:szCs w:val="28"/>
        </w:rPr>
        <w:t>dla studentów IV roku kierunku</w:t>
      </w:r>
      <w:r w:rsidR="00077611" w:rsidRPr="0035655B">
        <w:rPr>
          <w:rFonts w:ascii="Arial" w:hAnsi="Arial" w:cs="Arial"/>
          <w:b/>
          <w:sz w:val="28"/>
          <w:szCs w:val="28"/>
        </w:rPr>
        <w:t xml:space="preserve"> </w:t>
      </w:r>
      <w:r w:rsidR="00CA38F7" w:rsidRPr="0035655B">
        <w:rPr>
          <w:rFonts w:ascii="Arial" w:hAnsi="Arial" w:cs="Arial"/>
          <w:b/>
          <w:sz w:val="28"/>
          <w:szCs w:val="28"/>
        </w:rPr>
        <w:t xml:space="preserve"> </w:t>
      </w:r>
      <w:r w:rsidR="00FA2624" w:rsidRPr="0035655B">
        <w:rPr>
          <w:rFonts w:ascii="Arial" w:hAnsi="Arial" w:cs="Arial"/>
          <w:b/>
          <w:sz w:val="28"/>
          <w:szCs w:val="28"/>
        </w:rPr>
        <w:t>Analityka Medyczna</w:t>
      </w:r>
    </w:p>
    <w:p w14:paraId="52339269" w14:textId="0BD899D8" w:rsidR="00CA38F7" w:rsidRPr="005E0187" w:rsidRDefault="00CA38F7" w:rsidP="00A018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  <w:b/>
        </w:rPr>
      </w:pPr>
      <w:r w:rsidRPr="005E0187">
        <w:rPr>
          <w:rFonts w:ascii="Arial" w:hAnsi="Arial" w:cs="Arial"/>
          <w:b/>
        </w:rPr>
        <w:t>Rok akademicki</w:t>
      </w:r>
      <w:r w:rsidRPr="005E0187">
        <w:rPr>
          <w:rFonts w:ascii="Arial" w:hAnsi="Arial" w:cs="Arial"/>
        </w:rPr>
        <w:t xml:space="preserve">: </w:t>
      </w:r>
      <w:r w:rsidR="00FA2624" w:rsidRPr="005E0187">
        <w:rPr>
          <w:rFonts w:ascii="Arial" w:hAnsi="Arial" w:cs="Arial"/>
          <w:b/>
        </w:rPr>
        <w:t>2026</w:t>
      </w:r>
      <w:r w:rsidRPr="005E0187">
        <w:rPr>
          <w:rFonts w:ascii="Arial" w:hAnsi="Arial" w:cs="Arial"/>
          <w:b/>
        </w:rPr>
        <w:t>/20</w:t>
      </w:r>
      <w:r w:rsidR="00FA2624" w:rsidRPr="005E0187">
        <w:rPr>
          <w:rFonts w:ascii="Arial" w:hAnsi="Arial" w:cs="Arial"/>
          <w:b/>
        </w:rPr>
        <w:t>27</w:t>
      </w:r>
    </w:p>
    <w:p w14:paraId="1F84AC33" w14:textId="77777777" w:rsidR="00CA38F7" w:rsidRPr="005E0187" w:rsidRDefault="00CA38F7" w:rsidP="00A018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  <w:b/>
        </w:rPr>
      </w:pPr>
      <w:r w:rsidRPr="005E0187">
        <w:rPr>
          <w:rFonts w:ascii="Arial" w:hAnsi="Arial" w:cs="Arial"/>
          <w:b/>
        </w:rPr>
        <w:t xml:space="preserve">Semestr: VII </w:t>
      </w:r>
    </w:p>
    <w:p w14:paraId="3FCEE324" w14:textId="43CDAB85" w:rsidR="00CA38F7" w:rsidRPr="005E0187" w:rsidRDefault="00CA38F7" w:rsidP="00A018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  <w:b/>
        </w:rPr>
      </w:pPr>
      <w:r w:rsidRPr="005E0187">
        <w:rPr>
          <w:rFonts w:ascii="Arial" w:hAnsi="Arial" w:cs="Arial"/>
          <w:b/>
        </w:rPr>
        <w:t>Kierunek studiów:</w:t>
      </w:r>
      <w:r w:rsidRPr="005E0187">
        <w:rPr>
          <w:rFonts w:ascii="Arial" w:hAnsi="Arial" w:cs="Arial"/>
        </w:rPr>
        <w:t xml:space="preserve"> </w:t>
      </w:r>
      <w:r w:rsidR="00EF3958" w:rsidRPr="005E0187">
        <w:rPr>
          <w:rFonts w:ascii="Arial" w:hAnsi="Arial" w:cs="Arial"/>
          <w:b/>
        </w:rPr>
        <w:t>Analityka M</w:t>
      </w:r>
      <w:r w:rsidR="00204D2F" w:rsidRPr="005E0187">
        <w:rPr>
          <w:rFonts w:ascii="Arial" w:hAnsi="Arial" w:cs="Arial"/>
          <w:b/>
        </w:rPr>
        <w:t>edyczna</w:t>
      </w:r>
      <w:r w:rsidR="00204D2F" w:rsidRPr="005E0187">
        <w:rPr>
          <w:rFonts w:ascii="Arial" w:hAnsi="Arial" w:cs="Arial"/>
        </w:rPr>
        <w:t xml:space="preserve"> </w:t>
      </w:r>
    </w:p>
    <w:p w14:paraId="7EECA1E8" w14:textId="77777777" w:rsidR="00CA38F7" w:rsidRPr="005E0187" w:rsidRDefault="00CA38F7" w:rsidP="00A018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</w:rPr>
      </w:pPr>
      <w:r w:rsidRPr="005E0187">
        <w:rPr>
          <w:rFonts w:ascii="Arial" w:hAnsi="Arial" w:cs="Arial"/>
          <w:b/>
        </w:rPr>
        <w:t>Rok studiów:</w:t>
      </w:r>
      <w:r w:rsidRPr="005E0187">
        <w:rPr>
          <w:rFonts w:ascii="Arial" w:hAnsi="Arial" w:cs="Arial"/>
        </w:rPr>
        <w:t xml:space="preserve"> </w:t>
      </w:r>
      <w:r w:rsidRPr="005E0187">
        <w:rPr>
          <w:rFonts w:ascii="Arial" w:hAnsi="Arial" w:cs="Arial"/>
          <w:b/>
        </w:rPr>
        <w:t>IV rok, semestr zimowy</w:t>
      </w:r>
    </w:p>
    <w:p w14:paraId="570C4C92" w14:textId="77777777" w:rsidR="00CA38F7" w:rsidRPr="005E0187" w:rsidRDefault="00CA38F7" w:rsidP="00A018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  <w:b/>
        </w:rPr>
      </w:pPr>
      <w:r w:rsidRPr="005E0187">
        <w:rPr>
          <w:rFonts w:ascii="Arial" w:hAnsi="Arial" w:cs="Arial"/>
          <w:b/>
        </w:rPr>
        <w:t>Osoba odpowiedzialna za przedmiot:</w:t>
      </w:r>
      <w:r w:rsidRPr="005E0187">
        <w:rPr>
          <w:rFonts w:ascii="Arial" w:hAnsi="Arial" w:cs="Arial"/>
        </w:rPr>
        <w:t xml:space="preserve"> </w:t>
      </w:r>
      <w:r w:rsidRPr="005E0187">
        <w:rPr>
          <w:rFonts w:ascii="Arial" w:hAnsi="Arial" w:cs="Arial"/>
          <w:b/>
        </w:rPr>
        <w:t>Prof. dr hab. Agnieszka Piwowar</w:t>
      </w:r>
    </w:p>
    <w:p w14:paraId="0DE270A8" w14:textId="1DB02EF5" w:rsidR="00CA38F7" w:rsidRPr="005E0187" w:rsidRDefault="00CA38F7" w:rsidP="00A018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</w:rPr>
      </w:pPr>
      <w:r w:rsidRPr="005E0187">
        <w:rPr>
          <w:rFonts w:ascii="Arial" w:hAnsi="Arial" w:cs="Arial"/>
          <w:b/>
        </w:rPr>
        <w:t>Forma zajęć:</w:t>
      </w:r>
      <w:r w:rsidRPr="005E0187">
        <w:rPr>
          <w:rFonts w:ascii="Arial" w:hAnsi="Arial" w:cs="Arial"/>
        </w:rPr>
        <w:t xml:space="preserve"> </w:t>
      </w:r>
      <w:r w:rsidR="00353A7C" w:rsidRPr="005E0187">
        <w:rPr>
          <w:rFonts w:ascii="Arial" w:hAnsi="Arial" w:cs="Arial"/>
        </w:rPr>
        <w:t xml:space="preserve">      </w:t>
      </w:r>
      <w:r w:rsidR="004105E8" w:rsidRPr="005E0187">
        <w:rPr>
          <w:rFonts w:ascii="Arial" w:hAnsi="Arial" w:cs="Arial"/>
        </w:rPr>
        <w:t xml:space="preserve">  </w:t>
      </w:r>
      <w:r w:rsidRPr="005E0187">
        <w:rPr>
          <w:rFonts w:ascii="Arial" w:hAnsi="Arial" w:cs="Arial"/>
        </w:rPr>
        <w:t>wykłady</w:t>
      </w:r>
      <w:r w:rsidRPr="005E0187">
        <w:rPr>
          <w:rFonts w:ascii="Arial" w:hAnsi="Arial" w:cs="Arial"/>
        </w:rPr>
        <w:tab/>
        <w:t xml:space="preserve">         </w:t>
      </w:r>
      <w:r w:rsidR="00353A7C" w:rsidRPr="005E0187">
        <w:rPr>
          <w:rFonts w:ascii="Arial" w:hAnsi="Arial" w:cs="Arial"/>
        </w:rPr>
        <w:t xml:space="preserve">    </w:t>
      </w:r>
      <w:r w:rsidRPr="005E0187">
        <w:rPr>
          <w:rFonts w:ascii="Arial" w:hAnsi="Arial" w:cs="Arial"/>
        </w:rPr>
        <w:t>ćwiczenia</w:t>
      </w:r>
      <w:r w:rsidRPr="005E0187">
        <w:rPr>
          <w:rFonts w:ascii="Arial" w:hAnsi="Arial" w:cs="Arial"/>
        </w:rPr>
        <w:tab/>
        <w:t xml:space="preserve">   </w:t>
      </w:r>
      <w:r w:rsidRPr="005E0187">
        <w:rPr>
          <w:rFonts w:ascii="Arial" w:hAnsi="Arial" w:cs="Arial"/>
        </w:rPr>
        <w:tab/>
        <w:t xml:space="preserve">       </w:t>
      </w:r>
      <w:r w:rsidR="00353A7C" w:rsidRPr="005E0187">
        <w:rPr>
          <w:rFonts w:ascii="Arial" w:hAnsi="Arial" w:cs="Arial"/>
        </w:rPr>
        <w:t xml:space="preserve"> </w:t>
      </w:r>
      <w:r w:rsidR="004105E8" w:rsidRPr="005E0187">
        <w:rPr>
          <w:rFonts w:ascii="Arial" w:hAnsi="Arial" w:cs="Arial"/>
        </w:rPr>
        <w:t xml:space="preserve">   </w:t>
      </w:r>
      <w:r w:rsidR="00353A7C" w:rsidRPr="005E0187">
        <w:rPr>
          <w:rFonts w:ascii="Arial" w:hAnsi="Arial" w:cs="Arial"/>
        </w:rPr>
        <w:t xml:space="preserve"> </w:t>
      </w:r>
      <w:r w:rsidRPr="005E0187">
        <w:rPr>
          <w:rFonts w:ascii="Arial" w:hAnsi="Arial" w:cs="Arial"/>
        </w:rPr>
        <w:t xml:space="preserve"> seminaria</w:t>
      </w:r>
    </w:p>
    <w:p w14:paraId="43089AEC" w14:textId="092A9597" w:rsidR="00CA38F7" w:rsidRPr="005E0187" w:rsidRDefault="00353A7C" w:rsidP="00A018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="Arial" w:hAnsi="Arial" w:cs="Arial"/>
        </w:rPr>
      </w:pPr>
      <w:r w:rsidRPr="005E0187">
        <w:rPr>
          <w:rFonts w:ascii="Arial" w:hAnsi="Arial" w:cs="Arial"/>
        </w:rPr>
        <w:t xml:space="preserve">  </w:t>
      </w:r>
      <w:r w:rsidRPr="005E0187">
        <w:rPr>
          <w:rFonts w:ascii="Arial" w:hAnsi="Arial" w:cs="Arial"/>
        </w:rPr>
        <w:tab/>
      </w:r>
      <w:r w:rsidR="00CA38F7" w:rsidRPr="005E0187">
        <w:rPr>
          <w:rFonts w:ascii="Arial" w:hAnsi="Arial" w:cs="Arial"/>
        </w:rPr>
        <w:tab/>
      </w:r>
      <w:r w:rsidRPr="005E0187">
        <w:rPr>
          <w:rFonts w:ascii="Arial" w:hAnsi="Arial" w:cs="Arial"/>
        </w:rPr>
        <w:t xml:space="preserve">         </w:t>
      </w:r>
      <w:r w:rsidR="00CA38F7" w:rsidRPr="005E0187">
        <w:rPr>
          <w:rFonts w:ascii="Arial" w:hAnsi="Arial" w:cs="Arial"/>
        </w:rPr>
        <w:t xml:space="preserve">on-line      </w:t>
      </w:r>
      <w:r w:rsidR="00382D7F" w:rsidRPr="005E0187">
        <w:rPr>
          <w:rFonts w:ascii="Arial" w:hAnsi="Arial" w:cs="Arial"/>
        </w:rPr>
        <w:t xml:space="preserve">     </w:t>
      </w:r>
      <w:r w:rsidR="00EF7197" w:rsidRPr="005E0187">
        <w:rPr>
          <w:rFonts w:ascii="Arial" w:hAnsi="Arial" w:cs="Arial"/>
        </w:rPr>
        <w:t xml:space="preserve"> </w:t>
      </w:r>
      <w:r w:rsidR="00CA38F7" w:rsidRPr="005E0187">
        <w:rPr>
          <w:rFonts w:ascii="Arial" w:hAnsi="Arial" w:cs="Arial"/>
        </w:rPr>
        <w:t xml:space="preserve"> </w:t>
      </w:r>
      <w:r w:rsidR="00204D2F" w:rsidRPr="005E0187">
        <w:rPr>
          <w:rFonts w:ascii="Arial" w:hAnsi="Arial" w:cs="Arial"/>
        </w:rPr>
        <w:t xml:space="preserve"> </w:t>
      </w:r>
      <w:r w:rsidR="00CA38F7" w:rsidRPr="005E0187">
        <w:rPr>
          <w:rFonts w:ascii="Arial" w:hAnsi="Arial" w:cs="Arial"/>
        </w:rPr>
        <w:t xml:space="preserve">stacjonarnie </w:t>
      </w:r>
      <w:r w:rsidR="00382D7F" w:rsidRPr="005E0187">
        <w:rPr>
          <w:rFonts w:ascii="Arial" w:hAnsi="Arial" w:cs="Arial"/>
        </w:rPr>
        <w:t xml:space="preserve">                     </w:t>
      </w:r>
      <w:r w:rsidR="00F81082" w:rsidRPr="005E0187">
        <w:rPr>
          <w:rFonts w:ascii="Arial" w:hAnsi="Arial" w:cs="Arial"/>
        </w:rPr>
        <w:t xml:space="preserve">  </w:t>
      </w:r>
      <w:r w:rsidR="00382D7F" w:rsidRPr="005E0187">
        <w:rPr>
          <w:rFonts w:ascii="Arial" w:hAnsi="Arial" w:cs="Arial"/>
        </w:rPr>
        <w:t xml:space="preserve">  </w:t>
      </w:r>
      <w:r w:rsidR="00204D2F" w:rsidRPr="005E0187">
        <w:rPr>
          <w:rFonts w:ascii="Arial" w:hAnsi="Arial" w:cs="Arial"/>
        </w:rPr>
        <w:t xml:space="preserve"> </w:t>
      </w:r>
      <w:r w:rsidR="00382D7F" w:rsidRPr="005E0187">
        <w:rPr>
          <w:rFonts w:ascii="Arial" w:hAnsi="Arial" w:cs="Arial"/>
        </w:rPr>
        <w:t xml:space="preserve"> stacjonarnie </w:t>
      </w:r>
    </w:p>
    <w:p w14:paraId="3C2C2AEC" w14:textId="55DFE934" w:rsidR="00CA38F7" w:rsidRPr="005E0187" w:rsidRDefault="00CA38F7" w:rsidP="00A018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</w:rPr>
      </w:pPr>
      <w:r w:rsidRPr="005E0187">
        <w:rPr>
          <w:rFonts w:ascii="Arial" w:hAnsi="Arial" w:cs="Arial"/>
          <w:b/>
        </w:rPr>
        <w:t>Wymiar godzin:</w:t>
      </w:r>
      <w:r w:rsidRPr="005E0187">
        <w:rPr>
          <w:rFonts w:ascii="Arial" w:hAnsi="Arial" w:cs="Arial"/>
        </w:rPr>
        <w:t xml:space="preserve">   </w:t>
      </w:r>
      <w:r w:rsidR="004105E8" w:rsidRPr="005E0187">
        <w:rPr>
          <w:rFonts w:ascii="Arial" w:hAnsi="Arial" w:cs="Arial"/>
        </w:rPr>
        <w:t xml:space="preserve">  </w:t>
      </w:r>
      <w:r w:rsidRPr="005E0187">
        <w:rPr>
          <w:rFonts w:ascii="Arial" w:hAnsi="Arial" w:cs="Arial"/>
        </w:rPr>
        <w:t xml:space="preserve"> </w:t>
      </w:r>
      <w:r w:rsidR="00204D2F" w:rsidRPr="005E0187">
        <w:rPr>
          <w:rFonts w:ascii="Arial" w:hAnsi="Arial" w:cs="Arial"/>
        </w:rPr>
        <w:t xml:space="preserve">30                          </w:t>
      </w:r>
      <w:r w:rsidRPr="005E0187">
        <w:rPr>
          <w:rFonts w:ascii="Arial" w:hAnsi="Arial" w:cs="Arial"/>
        </w:rPr>
        <w:t>60</w:t>
      </w:r>
      <w:r w:rsidRPr="005E0187">
        <w:rPr>
          <w:rFonts w:ascii="Arial" w:hAnsi="Arial" w:cs="Arial"/>
        </w:rPr>
        <w:tab/>
        <w:t xml:space="preserve">          </w:t>
      </w:r>
      <w:r w:rsidR="00204D2F" w:rsidRPr="005E0187">
        <w:rPr>
          <w:rFonts w:ascii="Arial" w:hAnsi="Arial" w:cs="Arial"/>
        </w:rPr>
        <w:t xml:space="preserve">          </w:t>
      </w:r>
      <w:r w:rsidRPr="005E0187">
        <w:rPr>
          <w:rFonts w:ascii="Arial" w:hAnsi="Arial" w:cs="Arial"/>
        </w:rPr>
        <w:t xml:space="preserve"> </w:t>
      </w:r>
      <w:r w:rsidR="00204D2F" w:rsidRPr="005E0187">
        <w:rPr>
          <w:rFonts w:ascii="Arial" w:hAnsi="Arial" w:cs="Arial"/>
        </w:rPr>
        <w:t>15</w:t>
      </w:r>
    </w:p>
    <w:p w14:paraId="05777BC0" w14:textId="17F54852" w:rsidR="00CA38F7" w:rsidRPr="005E0187" w:rsidRDefault="00CA38F7" w:rsidP="00A018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color w:val="000000"/>
        </w:rPr>
      </w:pPr>
      <w:r w:rsidRPr="005E0187">
        <w:rPr>
          <w:rFonts w:ascii="Arial" w:hAnsi="Arial" w:cs="Arial"/>
          <w:b/>
          <w:color w:val="000000"/>
        </w:rPr>
        <w:t xml:space="preserve">Sposób zaliczenia przedmiotu: </w:t>
      </w:r>
      <w:r w:rsidRPr="005E0187">
        <w:rPr>
          <w:rFonts w:ascii="Arial" w:hAnsi="Arial" w:cs="Arial"/>
          <w:color w:val="000000"/>
        </w:rPr>
        <w:t>egzamin teoretyczny (testowy)</w:t>
      </w:r>
      <w:r w:rsidR="00A01895" w:rsidRPr="005E0187">
        <w:rPr>
          <w:rFonts w:ascii="Arial" w:hAnsi="Arial" w:cs="Arial"/>
          <w:color w:val="000000"/>
        </w:rPr>
        <w:t>.</w:t>
      </w:r>
    </w:p>
    <w:p w14:paraId="034C3B49" w14:textId="7335F906" w:rsidR="003B3BC1" w:rsidRPr="005E0187" w:rsidRDefault="00F81082" w:rsidP="003B3BC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color w:val="000000"/>
        </w:rPr>
      </w:pPr>
      <w:r w:rsidRPr="005E0187">
        <w:rPr>
          <w:rFonts w:ascii="Arial" w:hAnsi="Arial" w:cs="Arial"/>
          <w:b/>
          <w:color w:val="000000"/>
        </w:rPr>
        <w:t xml:space="preserve">Miejsce i czas </w:t>
      </w:r>
      <w:r w:rsidR="00CA38F7" w:rsidRPr="005E0187">
        <w:rPr>
          <w:rFonts w:ascii="Arial" w:hAnsi="Arial" w:cs="Arial"/>
          <w:b/>
          <w:color w:val="000000"/>
        </w:rPr>
        <w:t>odbywania zajęć:</w:t>
      </w:r>
      <w:r w:rsidR="00CA38F7" w:rsidRPr="005E0187">
        <w:rPr>
          <w:rFonts w:ascii="Arial" w:hAnsi="Arial" w:cs="Arial"/>
          <w:color w:val="000000"/>
        </w:rPr>
        <w:t xml:space="preserve"> </w:t>
      </w:r>
      <w:r w:rsidR="003B3BC1" w:rsidRPr="005E0187">
        <w:rPr>
          <w:rFonts w:ascii="Arial" w:hAnsi="Arial" w:cs="Arial"/>
          <w:color w:val="000000"/>
        </w:rPr>
        <w:t>zajęcia odbywają się według ustalonego harmonogramu zajęć zarówno w formie stacjonarnej, jak i zdalnej-synchronicznej  Szczegółowy harmonogram dostępny jest na stronie internetowej Katedry i</w:t>
      </w:r>
      <w:r w:rsidR="004105E8" w:rsidRPr="005E0187">
        <w:rPr>
          <w:rFonts w:ascii="Arial" w:hAnsi="Arial" w:cs="Arial"/>
          <w:color w:val="000000"/>
        </w:rPr>
        <w:t xml:space="preserve"> Zakładu Toksykologii (KiZT) oraz </w:t>
      </w:r>
      <w:r w:rsidR="003B3BC1" w:rsidRPr="005E0187">
        <w:rPr>
          <w:rFonts w:ascii="Arial" w:hAnsi="Arial" w:cs="Arial"/>
          <w:color w:val="000000"/>
        </w:rPr>
        <w:t xml:space="preserve"> na tablicy ogłoszeń przed salą ćwiczeń.</w:t>
      </w:r>
    </w:p>
    <w:p w14:paraId="63B19F8A" w14:textId="379BD1E9" w:rsidR="00077611" w:rsidRPr="005E0187" w:rsidRDefault="00077611" w:rsidP="00077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color w:val="000000"/>
        </w:rPr>
      </w:pPr>
      <w:r w:rsidRPr="005E0187">
        <w:rPr>
          <w:rFonts w:ascii="Arial" w:hAnsi="Arial" w:cs="Arial"/>
          <w:b/>
          <w:color w:val="000000"/>
        </w:rPr>
        <w:t>Wykłady</w:t>
      </w:r>
      <w:r w:rsidRPr="005E0187">
        <w:rPr>
          <w:rFonts w:ascii="Arial" w:hAnsi="Arial" w:cs="Arial"/>
          <w:color w:val="000000"/>
        </w:rPr>
        <w:t xml:space="preserve"> – </w:t>
      </w:r>
      <w:r w:rsidRPr="005E0187">
        <w:rPr>
          <w:rFonts w:ascii="Arial" w:hAnsi="Arial" w:cs="Arial"/>
          <w:b/>
          <w:color w:val="000000"/>
        </w:rPr>
        <w:t>poni</w:t>
      </w:r>
      <w:r w:rsidR="008336B3">
        <w:rPr>
          <w:rFonts w:ascii="Arial" w:hAnsi="Arial" w:cs="Arial"/>
          <w:b/>
          <w:color w:val="000000"/>
        </w:rPr>
        <w:t>edziałek  godz. 17.00 -18.3</w:t>
      </w:r>
      <w:bookmarkStart w:id="0" w:name="_GoBack"/>
      <w:bookmarkEnd w:id="0"/>
      <w:r w:rsidR="00FA2624" w:rsidRPr="005E0187">
        <w:rPr>
          <w:rFonts w:ascii="Arial" w:hAnsi="Arial" w:cs="Arial"/>
          <w:b/>
          <w:color w:val="000000"/>
        </w:rPr>
        <w:t>0</w:t>
      </w:r>
      <w:r w:rsidR="00FA2624" w:rsidRPr="005E0187">
        <w:rPr>
          <w:rFonts w:ascii="Arial" w:hAnsi="Arial" w:cs="Arial"/>
          <w:color w:val="000000"/>
        </w:rPr>
        <w:t xml:space="preserve"> (05.10.2026– 25.01</w:t>
      </w:r>
      <w:r w:rsidRPr="005E0187">
        <w:rPr>
          <w:rFonts w:ascii="Arial" w:hAnsi="Arial" w:cs="Arial"/>
          <w:color w:val="000000"/>
        </w:rPr>
        <w:t>.202</w:t>
      </w:r>
      <w:r w:rsidR="00FA2624" w:rsidRPr="005E0187">
        <w:rPr>
          <w:rFonts w:ascii="Arial" w:hAnsi="Arial" w:cs="Arial"/>
          <w:color w:val="000000"/>
        </w:rPr>
        <w:t>7</w:t>
      </w:r>
      <w:r w:rsidRPr="005E0187">
        <w:rPr>
          <w:rFonts w:ascii="Arial" w:hAnsi="Arial" w:cs="Arial"/>
          <w:color w:val="000000"/>
        </w:rPr>
        <w:t>) w formie zdalnej-synchronicznej (</w:t>
      </w:r>
      <w:r w:rsidRPr="005E0187">
        <w:rPr>
          <w:rFonts w:ascii="Arial" w:hAnsi="Arial" w:cs="Arial"/>
          <w:color w:val="000000" w:themeColor="text1"/>
        </w:rPr>
        <w:t>platforma</w:t>
      </w:r>
      <w:r w:rsidRPr="005E0187">
        <w:rPr>
          <w:rFonts w:ascii="Arial" w:hAnsi="Arial" w:cs="Arial"/>
          <w:color w:val="000000"/>
        </w:rPr>
        <w:t xml:space="preserve"> </w:t>
      </w:r>
      <w:r w:rsidR="00F029DD" w:rsidRPr="005E0187">
        <w:rPr>
          <w:rFonts w:ascii="Arial" w:hAnsi="Arial" w:cs="Arial"/>
          <w:color w:val="000000"/>
        </w:rPr>
        <w:t>PLUM)</w:t>
      </w:r>
    </w:p>
    <w:p w14:paraId="6EE2C3A8" w14:textId="5E527DE0" w:rsidR="00077611" w:rsidRPr="005E0187" w:rsidRDefault="00077611" w:rsidP="00077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color w:val="000000"/>
        </w:rPr>
      </w:pPr>
      <w:r w:rsidRPr="005E0187">
        <w:rPr>
          <w:rFonts w:ascii="Arial" w:hAnsi="Arial" w:cs="Arial"/>
          <w:b/>
          <w:color w:val="000000"/>
        </w:rPr>
        <w:t>Ćwiczenia –</w:t>
      </w:r>
      <w:r w:rsidRPr="005E0187">
        <w:rPr>
          <w:rFonts w:ascii="Arial" w:hAnsi="Arial" w:cs="Arial"/>
          <w:color w:val="000000"/>
        </w:rPr>
        <w:t xml:space="preserve"> </w:t>
      </w:r>
      <w:r w:rsidRPr="005E0187">
        <w:rPr>
          <w:rFonts w:ascii="Arial" w:hAnsi="Arial" w:cs="Arial"/>
          <w:b/>
          <w:color w:val="000000"/>
        </w:rPr>
        <w:t>poniedziałek godz. 8.3</w:t>
      </w:r>
      <w:r w:rsidR="00FA2624" w:rsidRPr="005E0187">
        <w:rPr>
          <w:rFonts w:ascii="Arial" w:hAnsi="Arial" w:cs="Arial"/>
          <w:b/>
          <w:color w:val="000000"/>
        </w:rPr>
        <w:t>0-11.30 oraz 13.00 – 16.00</w:t>
      </w:r>
      <w:r w:rsidR="00FA2624" w:rsidRPr="005E0187">
        <w:rPr>
          <w:rFonts w:ascii="Arial" w:hAnsi="Arial" w:cs="Arial"/>
          <w:color w:val="000000"/>
        </w:rPr>
        <w:t xml:space="preserve"> (05.10.2026– 25.01.2027) </w:t>
      </w:r>
      <w:r w:rsidRPr="005E0187">
        <w:rPr>
          <w:rFonts w:ascii="Arial" w:hAnsi="Arial" w:cs="Arial"/>
          <w:color w:val="000000"/>
        </w:rPr>
        <w:t xml:space="preserve"> w formie stacjonarnej w sali ćwiczeń w </w:t>
      </w:r>
      <w:r w:rsidR="004105E8" w:rsidRPr="002825A7">
        <w:rPr>
          <w:rFonts w:ascii="Arial" w:hAnsi="Arial" w:cs="Arial"/>
          <w:color w:val="000000"/>
        </w:rPr>
        <w:t>KiZT</w:t>
      </w:r>
      <w:r w:rsidR="004105E8" w:rsidRPr="005E0187">
        <w:rPr>
          <w:rFonts w:ascii="Arial" w:hAnsi="Arial" w:cs="Arial"/>
          <w:color w:val="000000"/>
        </w:rPr>
        <w:t xml:space="preserve"> </w:t>
      </w:r>
      <w:r w:rsidRPr="005E0187">
        <w:rPr>
          <w:rFonts w:ascii="Arial" w:hAnsi="Arial" w:cs="Arial"/>
          <w:color w:val="000000"/>
        </w:rPr>
        <w:t xml:space="preserve">(II piętro budynku F1 przy ul. Borowskiej 211) </w:t>
      </w:r>
    </w:p>
    <w:p w14:paraId="5E6C6882" w14:textId="6BE03AD4" w:rsidR="00077611" w:rsidRPr="005E0187" w:rsidRDefault="00077611" w:rsidP="00077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color w:val="000000"/>
        </w:rPr>
      </w:pPr>
      <w:r w:rsidRPr="005E0187">
        <w:rPr>
          <w:rFonts w:ascii="Arial" w:hAnsi="Arial" w:cs="Arial"/>
          <w:b/>
          <w:color w:val="000000"/>
        </w:rPr>
        <w:t>Seminaria –</w:t>
      </w:r>
      <w:r w:rsidR="001B7F27" w:rsidRPr="005E0187">
        <w:rPr>
          <w:rFonts w:ascii="Arial" w:hAnsi="Arial" w:cs="Arial"/>
          <w:color w:val="000000"/>
        </w:rPr>
        <w:t xml:space="preserve"> w formie  stacjonarnej – </w:t>
      </w:r>
      <w:r w:rsidR="001B7F27" w:rsidRPr="005E0187">
        <w:rPr>
          <w:rFonts w:ascii="Arial" w:hAnsi="Arial" w:cs="Arial"/>
          <w:b/>
          <w:color w:val="000000"/>
        </w:rPr>
        <w:t>środa</w:t>
      </w:r>
      <w:r w:rsidR="00306258" w:rsidRPr="005E0187">
        <w:rPr>
          <w:rFonts w:ascii="Arial" w:hAnsi="Arial" w:cs="Arial"/>
          <w:b/>
          <w:color w:val="000000"/>
        </w:rPr>
        <w:t xml:space="preserve"> </w:t>
      </w:r>
      <w:r w:rsidR="001B7F27" w:rsidRPr="005E0187">
        <w:rPr>
          <w:rFonts w:ascii="Arial" w:hAnsi="Arial" w:cs="Arial"/>
          <w:b/>
          <w:color w:val="000000"/>
        </w:rPr>
        <w:t>-</w:t>
      </w:r>
      <w:r w:rsidRPr="005E0187">
        <w:rPr>
          <w:rFonts w:ascii="Arial" w:hAnsi="Arial" w:cs="Arial"/>
          <w:b/>
          <w:color w:val="000000"/>
        </w:rPr>
        <w:t xml:space="preserve"> </w:t>
      </w:r>
      <w:r w:rsidR="00306258" w:rsidRPr="005E0187">
        <w:rPr>
          <w:rFonts w:ascii="Arial" w:hAnsi="Arial" w:cs="Arial"/>
          <w:b/>
          <w:color w:val="000000"/>
        </w:rPr>
        <w:t xml:space="preserve"> </w:t>
      </w:r>
      <w:r w:rsidR="00F029DD" w:rsidRPr="005E0187">
        <w:rPr>
          <w:rFonts w:ascii="Arial" w:hAnsi="Arial" w:cs="Arial"/>
          <w:b/>
          <w:color w:val="000000"/>
        </w:rPr>
        <w:t xml:space="preserve">grupa </w:t>
      </w:r>
      <w:r w:rsidR="00306258" w:rsidRPr="005E0187">
        <w:rPr>
          <w:rFonts w:ascii="Arial" w:hAnsi="Arial" w:cs="Arial"/>
          <w:b/>
          <w:color w:val="000000"/>
        </w:rPr>
        <w:t xml:space="preserve">SE1: </w:t>
      </w:r>
      <w:r w:rsidR="001B7F27" w:rsidRPr="005E0187">
        <w:rPr>
          <w:rFonts w:ascii="Arial" w:hAnsi="Arial" w:cs="Arial"/>
          <w:b/>
          <w:color w:val="000000"/>
        </w:rPr>
        <w:t>12.11-09.12.2026</w:t>
      </w:r>
      <w:r w:rsidR="00306258" w:rsidRPr="005E0187">
        <w:rPr>
          <w:rFonts w:ascii="Arial" w:hAnsi="Arial" w:cs="Arial"/>
          <w:b/>
          <w:color w:val="000000"/>
        </w:rPr>
        <w:t xml:space="preserve">; </w:t>
      </w:r>
      <w:r w:rsidR="001B7F27" w:rsidRPr="005E0187">
        <w:rPr>
          <w:rFonts w:ascii="Arial" w:hAnsi="Arial" w:cs="Arial"/>
          <w:color w:val="000000"/>
        </w:rPr>
        <w:t xml:space="preserve"> </w:t>
      </w:r>
      <w:r w:rsidR="00F029DD" w:rsidRPr="005E0187">
        <w:rPr>
          <w:rFonts w:ascii="Arial" w:hAnsi="Arial" w:cs="Arial"/>
          <w:b/>
          <w:color w:val="000000"/>
        </w:rPr>
        <w:t>grupa</w:t>
      </w:r>
      <w:r w:rsidR="00F029DD" w:rsidRPr="005E0187">
        <w:rPr>
          <w:rFonts w:ascii="Arial" w:hAnsi="Arial" w:cs="Arial"/>
          <w:color w:val="000000"/>
        </w:rPr>
        <w:t xml:space="preserve"> </w:t>
      </w:r>
      <w:r w:rsidR="00306258" w:rsidRPr="005E0187">
        <w:rPr>
          <w:rFonts w:ascii="Arial" w:hAnsi="Arial" w:cs="Arial"/>
          <w:b/>
          <w:color w:val="000000"/>
        </w:rPr>
        <w:t xml:space="preserve">SE2: </w:t>
      </w:r>
      <w:r w:rsidR="001B7F27" w:rsidRPr="005E0187">
        <w:rPr>
          <w:rFonts w:ascii="Arial" w:hAnsi="Arial" w:cs="Arial"/>
          <w:b/>
          <w:color w:val="000000"/>
        </w:rPr>
        <w:t>16.12.26-27.01.27</w:t>
      </w:r>
      <w:r w:rsidR="00306258" w:rsidRPr="005E0187">
        <w:rPr>
          <w:rFonts w:ascii="Arial" w:hAnsi="Arial" w:cs="Arial"/>
          <w:b/>
          <w:color w:val="000000"/>
        </w:rPr>
        <w:t xml:space="preserve">, </w:t>
      </w:r>
      <w:r w:rsidRPr="005E0187">
        <w:rPr>
          <w:rFonts w:ascii="Arial" w:hAnsi="Arial" w:cs="Arial"/>
          <w:color w:val="000000"/>
        </w:rPr>
        <w:t xml:space="preserve">godz. </w:t>
      </w:r>
      <w:r w:rsidRPr="005E0187">
        <w:rPr>
          <w:rFonts w:ascii="Arial" w:hAnsi="Arial" w:cs="Arial"/>
          <w:b/>
          <w:color w:val="000000"/>
        </w:rPr>
        <w:t>16:15-18:30</w:t>
      </w:r>
      <w:r w:rsidR="00306258" w:rsidRPr="005E0187">
        <w:rPr>
          <w:rFonts w:ascii="Arial" w:hAnsi="Arial" w:cs="Arial"/>
          <w:color w:val="000000"/>
        </w:rPr>
        <w:t xml:space="preserve"> (sala seminaryjna KiZT)</w:t>
      </w:r>
      <w:r w:rsidRPr="005E0187">
        <w:rPr>
          <w:rFonts w:ascii="Arial" w:hAnsi="Arial" w:cs="Arial"/>
          <w:color w:val="000000"/>
        </w:rPr>
        <w:t xml:space="preserve"> </w:t>
      </w:r>
    </w:p>
    <w:p w14:paraId="50DCB630" w14:textId="77777777" w:rsidR="00077611" w:rsidRPr="005E0187" w:rsidRDefault="00077611" w:rsidP="00077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</w:rPr>
      </w:pPr>
      <w:r w:rsidRPr="005E0187">
        <w:rPr>
          <w:rFonts w:ascii="Arial" w:hAnsi="Arial" w:cs="Arial"/>
          <w:b/>
          <w:bCs/>
        </w:rPr>
        <w:t>Podział na grupy ćwiczeniowe</w:t>
      </w:r>
      <w:r w:rsidRPr="005E0187">
        <w:rPr>
          <w:rFonts w:ascii="Arial" w:hAnsi="Arial" w:cs="Arial"/>
        </w:rPr>
        <w:t xml:space="preserve"> – podziału dokonuje i informacje w tym zakresie dostarcza opiekun IV roku kierunku Analityka Medyczna. </w:t>
      </w:r>
    </w:p>
    <w:p w14:paraId="21870F58" w14:textId="644056FD" w:rsidR="00077611" w:rsidRPr="005E0187" w:rsidRDefault="00077611" w:rsidP="00077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b/>
          <w:color w:val="000000"/>
        </w:rPr>
      </w:pPr>
      <w:r w:rsidRPr="005E0187">
        <w:rPr>
          <w:rFonts w:ascii="Arial" w:hAnsi="Arial" w:cs="Arial"/>
          <w:b/>
          <w:color w:val="000000"/>
        </w:rPr>
        <w:t>Forma zaliczenia przedmiotu:</w:t>
      </w:r>
      <w:r w:rsidRPr="005E0187">
        <w:rPr>
          <w:rFonts w:ascii="Arial" w:hAnsi="Arial" w:cs="Arial"/>
          <w:color w:val="000000"/>
        </w:rPr>
        <w:t xml:space="preserve"> zgodnie z sylabusem przedmiotu dostępnym pod adresem </w:t>
      </w:r>
      <w:hyperlink r:id="rId8" w:history="1">
        <w:r w:rsidRPr="005E0187">
          <w:rPr>
            <w:rStyle w:val="Hipercze"/>
            <w:rFonts w:ascii="Arial" w:hAnsi="Arial" w:cs="Arial"/>
          </w:rPr>
          <w:t>https://sylabusy.umw.edu.pl/pl</w:t>
        </w:r>
      </w:hyperlink>
      <w:r w:rsidR="004105E8" w:rsidRPr="005E0187">
        <w:rPr>
          <w:rFonts w:ascii="Arial" w:hAnsi="Arial" w:cs="Arial"/>
          <w:color w:val="000000"/>
        </w:rPr>
        <w:t xml:space="preserve"> </w:t>
      </w:r>
      <w:r w:rsidRPr="005E0187">
        <w:rPr>
          <w:rFonts w:ascii="Arial" w:hAnsi="Arial" w:cs="Arial"/>
          <w:color w:val="000000"/>
        </w:rPr>
        <w:t xml:space="preserve">oraz na stronie internetowej jednostki. </w:t>
      </w:r>
      <w:r w:rsidRPr="005E0187">
        <w:rPr>
          <w:rFonts w:ascii="Arial" w:hAnsi="Arial" w:cs="Arial"/>
          <w:color w:val="000000"/>
        </w:rPr>
        <w:br/>
        <w:t xml:space="preserve">Zaliczenie obejmuje: praktyczne wykonanie analiz na ćwiczeniach oraz ich zaliczenie; zdanie na ocenę pozytywną 3 kolokwiów z zakresu materiału zrealizowanego na ćwiczeniach; zaliczenie egzaminu praktycznego obejmującego poprawne wykonanie analizy indywidualnej w ramach dopuszczalnego błędu analizy (25%), zdanie końcowego egzaminu pisemnego (testowy) z przedmiotu </w:t>
      </w:r>
      <w:r w:rsidRPr="002825A7">
        <w:rPr>
          <w:rFonts w:ascii="Arial" w:hAnsi="Arial" w:cs="Arial"/>
          <w:color w:val="000000"/>
        </w:rPr>
        <w:t>wg.</w:t>
      </w:r>
      <w:r w:rsidRPr="005E0187">
        <w:rPr>
          <w:rFonts w:ascii="Arial" w:hAnsi="Arial" w:cs="Arial"/>
          <w:b/>
          <w:color w:val="000000"/>
        </w:rPr>
        <w:t xml:space="preserve"> skali ocen podanej w sylabusie.</w:t>
      </w:r>
    </w:p>
    <w:p w14:paraId="08AA8BB8" w14:textId="40E1C26F" w:rsidR="00F23BF3" w:rsidRDefault="00F23BF3" w:rsidP="00A65A50">
      <w:pPr>
        <w:tabs>
          <w:tab w:val="left" w:pos="4440"/>
          <w:tab w:val="left" w:pos="6000"/>
          <w:tab w:val="left" w:pos="7560"/>
        </w:tabs>
        <w:spacing w:line="360" w:lineRule="auto"/>
        <w:jc w:val="center"/>
        <w:rPr>
          <w:rFonts w:ascii="Arial" w:hAnsi="Arial" w:cs="Arial"/>
          <w:b/>
        </w:rPr>
      </w:pPr>
    </w:p>
    <w:p w14:paraId="08A057E4" w14:textId="77777777" w:rsidR="00463A88" w:rsidRPr="0035655B" w:rsidRDefault="00F23BF3" w:rsidP="00A65A50">
      <w:pPr>
        <w:tabs>
          <w:tab w:val="left" w:pos="4440"/>
          <w:tab w:val="left" w:pos="6000"/>
          <w:tab w:val="left" w:pos="7560"/>
        </w:tabs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35655B">
        <w:rPr>
          <w:rFonts w:ascii="Arial" w:hAnsi="Arial" w:cs="Arial"/>
          <w:b/>
          <w:sz w:val="28"/>
          <w:szCs w:val="28"/>
        </w:rPr>
        <w:t>Z</w:t>
      </w:r>
      <w:r w:rsidR="00A65A50" w:rsidRPr="0035655B">
        <w:rPr>
          <w:rFonts w:ascii="Arial" w:hAnsi="Arial" w:cs="Arial"/>
          <w:b/>
          <w:sz w:val="28"/>
          <w:szCs w:val="28"/>
        </w:rPr>
        <w:t>asad</w:t>
      </w:r>
      <w:r w:rsidRPr="0035655B">
        <w:rPr>
          <w:rFonts w:ascii="Arial" w:hAnsi="Arial" w:cs="Arial"/>
          <w:b/>
          <w:sz w:val="28"/>
          <w:szCs w:val="28"/>
        </w:rPr>
        <w:t>y</w:t>
      </w:r>
      <w:r w:rsidR="00A65A50" w:rsidRPr="0035655B">
        <w:rPr>
          <w:rFonts w:ascii="Arial" w:hAnsi="Arial" w:cs="Arial"/>
          <w:b/>
          <w:sz w:val="28"/>
          <w:szCs w:val="28"/>
        </w:rPr>
        <w:t xml:space="preserve"> realizacji zajęć z Toksykologii </w:t>
      </w:r>
      <w:r w:rsidR="00CA38F7" w:rsidRPr="0035655B">
        <w:rPr>
          <w:rFonts w:ascii="Arial" w:hAnsi="Arial" w:cs="Arial"/>
          <w:b/>
          <w:sz w:val="28"/>
          <w:szCs w:val="28"/>
        </w:rPr>
        <w:t>dla studentów</w:t>
      </w:r>
      <w:r w:rsidR="00EA57B2" w:rsidRPr="0035655B">
        <w:rPr>
          <w:rFonts w:ascii="Arial" w:hAnsi="Arial" w:cs="Arial"/>
          <w:b/>
          <w:sz w:val="28"/>
          <w:szCs w:val="28"/>
        </w:rPr>
        <w:t xml:space="preserve"> IV roku </w:t>
      </w:r>
    </w:p>
    <w:p w14:paraId="00634A04" w14:textId="5F98EBF1" w:rsidR="00CA38F7" w:rsidRPr="0035655B" w:rsidRDefault="00EA57B2" w:rsidP="00A65A50">
      <w:pPr>
        <w:tabs>
          <w:tab w:val="left" w:pos="4440"/>
          <w:tab w:val="left" w:pos="6000"/>
          <w:tab w:val="left" w:pos="7560"/>
        </w:tabs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35655B">
        <w:rPr>
          <w:rFonts w:ascii="Arial" w:hAnsi="Arial" w:cs="Arial"/>
          <w:b/>
          <w:sz w:val="28"/>
          <w:szCs w:val="28"/>
        </w:rPr>
        <w:t xml:space="preserve">kierunku </w:t>
      </w:r>
      <w:r w:rsidR="00A35F20" w:rsidRPr="0035655B">
        <w:rPr>
          <w:rFonts w:ascii="Arial" w:hAnsi="Arial" w:cs="Arial"/>
          <w:b/>
          <w:sz w:val="28"/>
          <w:szCs w:val="28"/>
        </w:rPr>
        <w:t>Analityka Medyczna</w:t>
      </w:r>
    </w:p>
    <w:p w14:paraId="06B6F0BC" w14:textId="77777777" w:rsidR="00781D9D" w:rsidRPr="00781D9D" w:rsidRDefault="00781D9D" w:rsidP="00A65A50">
      <w:pPr>
        <w:tabs>
          <w:tab w:val="left" w:pos="4440"/>
          <w:tab w:val="left" w:pos="6000"/>
          <w:tab w:val="left" w:pos="7560"/>
        </w:tabs>
        <w:spacing w:line="360" w:lineRule="auto"/>
        <w:jc w:val="center"/>
        <w:rPr>
          <w:rFonts w:ascii="Arial" w:hAnsi="Arial" w:cs="Arial"/>
        </w:rPr>
      </w:pPr>
    </w:p>
    <w:p w14:paraId="3A0CDB73" w14:textId="1A408D01" w:rsidR="003B3BC1" w:rsidRPr="003D0274" w:rsidRDefault="003B3BC1" w:rsidP="003B3BC1">
      <w:pPr>
        <w:pStyle w:val="Akapitzlist"/>
        <w:numPr>
          <w:ilvl w:val="0"/>
          <w:numId w:val="31"/>
        </w:numPr>
        <w:tabs>
          <w:tab w:val="left" w:pos="4440"/>
          <w:tab w:val="left" w:pos="6000"/>
          <w:tab w:val="left" w:pos="7560"/>
        </w:tabs>
        <w:spacing w:line="276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Informacje </w:t>
      </w:r>
      <w:r w:rsidRPr="003D02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 </w:t>
      </w:r>
      <w:r w:rsidRPr="003D0274">
        <w:rPr>
          <w:rFonts w:ascii="Arial" w:hAnsi="Arial" w:cs="Arial"/>
        </w:rPr>
        <w:t>czasie i miejscu odbywania zajęć z Toksykologii</w:t>
      </w:r>
      <w:r>
        <w:rPr>
          <w:rFonts w:ascii="Arial" w:hAnsi="Arial" w:cs="Arial"/>
        </w:rPr>
        <w:t xml:space="preserve"> dostępne są dla </w:t>
      </w:r>
      <w:r w:rsidRPr="003D0274">
        <w:rPr>
          <w:rFonts w:ascii="Arial" w:hAnsi="Arial" w:cs="Arial"/>
        </w:rPr>
        <w:t xml:space="preserve"> studen</w:t>
      </w:r>
      <w:r>
        <w:rPr>
          <w:rFonts w:ascii="Arial" w:hAnsi="Arial" w:cs="Arial"/>
        </w:rPr>
        <w:t xml:space="preserve">tów </w:t>
      </w:r>
      <w:r w:rsidRPr="003D0274">
        <w:rPr>
          <w:rFonts w:ascii="Arial" w:hAnsi="Arial" w:cs="Arial"/>
        </w:rPr>
        <w:t>przed rozpoczęciem zajęć na stronie internetowej Katedry</w:t>
      </w:r>
      <w:r>
        <w:rPr>
          <w:rFonts w:ascii="Arial" w:hAnsi="Arial" w:cs="Arial"/>
        </w:rPr>
        <w:t xml:space="preserve"> oraz  zamieszczane </w:t>
      </w:r>
      <w:r w:rsidRPr="003D0274">
        <w:rPr>
          <w:rFonts w:ascii="Arial" w:hAnsi="Arial" w:cs="Arial"/>
        </w:rPr>
        <w:t xml:space="preserve">na tablicy informacyjnej w </w:t>
      </w:r>
      <w:r w:rsidR="004105E8">
        <w:rPr>
          <w:rFonts w:ascii="Arial" w:hAnsi="Arial" w:cs="Arial"/>
        </w:rPr>
        <w:t>KiZT</w:t>
      </w:r>
      <w:r w:rsidRPr="003D0274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Informacje szczegółowe</w:t>
      </w:r>
      <w:r w:rsidR="00780136">
        <w:rPr>
          <w:rFonts w:ascii="Arial" w:hAnsi="Arial" w:cs="Arial"/>
        </w:rPr>
        <w:t xml:space="preserve">, jeśli wymagane, </w:t>
      </w:r>
      <w:r>
        <w:rPr>
          <w:rFonts w:ascii="Arial" w:hAnsi="Arial" w:cs="Arial"/>
        </w:rPr>
        <w:t>dotyczące poszczególnych zajęć prowadzący przesyła na adresy e-mail studentów swojej grupy.</w:t>
      </w:r>
    </w:p>
    <w:p w14:paraId="1A4BA957" w14:textId="5847D25E" w:rsidR="003B3BC1" w:rsidRPr="00F23BF3" w:rsidRDefault="003B3BC1" w:rsidP="003B3BC1">
      <w:pPr>
        <w:pStyle w:val="Akapitzlist"/>
        <w:numPr>
          <w:ilvl w:val="0"/>
          <w:numId w:val="31"/>
        </w:numPr>
        <w:tabs>
          <w:tab w:val="left" w:pos="4440"/>
          <w:tab w:val="left" w:pos="6000"/>
          <w:tab w:val="left" w:pos="7560"/>
        </w:tabs>
        <w:spacing w:line="276" w:lineRule="auto"/>
        <w:ind w:left="567" w:hanging="490"/>
        <w:jc w:val="both"/>
        <w:rPr>
          <w:rFonts w:ascii="Arial" w:hAnsi="Arial" w:cs="Arial"/>
        </w:rPr>
      </w:pPr>
      <w:r>
        <w:rPr>
          <w:rFonts w:ascii="Arial" w:hAnsi="Arial" w:cs="Arial"/>
        </w:rPr>
        <w:t>Osobą do kontaktu w sprawach dydaktycznych jest adiunkt dydaktyczny</w:t>
      </w:r>
      <w:r w:rsidR="004105E8" w:rsidRPr="004105E8">
        <w:rPr>
          <w:rFonts w:ascii="Arial" w:hAnsi="Arial" w:cs="Arial"/>
          <w:color w:val="000000"/>
        </w:rPr>
        <w:t xml:space="preserve"> </w:t>
      </w:r>
      <w:r w:rsidR="004105E8">
        <w:rPr>
          <w:rFonts w:ascii="Arial" w:hAnsi="Arial" w:cs="Arial"/>
          <w:color w:val="000000"/>
        </w:rPr>
        <w:t>KiZT</w:t>
      </w:r>
      <w:r w:rsidR="004105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– dr hab. </w:t>
      </w:r>
      <w:r w:rsidRPr="003218C5">
        <w:rPr>
          <w:rFonts w:ascii="Arial" w:hAnsi="Arial" w:cs="Arial"/>
        </w:rPr>
        <w:t>Ewa Sawicka (</w:t>
      </w:r>
      <w:hyperlink r:id="rId9" w:history="1">
        <w:r w:rsidRPr="000A68D0">
          <w:rPr>
            <w:rStyle w:val="Hipercze"/>
            <w:rFonts w:ascii="Arial" w:hAnsi="Arial" w:cs="Arial"/>
          </w:rPr>
          <w:t>ewa.sawicka@umw.edu.pl</w:t>
        </w:r>
      </w:hyperlink>
      <w:r>
        <w:rPr>
          <w:rFonts w:ascii="Arial" w:hAnsi="Arial" w:cs="Arial"/>
        </w:rPr>
        <w:t>, tel. 71 784 04 53</w:t>
      </w:r>
      <w:r w:rsidRPr="003218C5">
        <w:rPr>
          <w:rFonts w:ascii="Arial" w:hAnsi="Arial" w:cs="Arial"/>
        </w:rPr>
        <w:t>). We wszystkich sprawach Kierownik jednostki – prof. dr hab. Agnieszka Piwowar (</w:t>
      </w:r>
      <w:hyperlink r:id="rId10" w:history="1">
        <w:r w:rsidRPr="000A68D0">
          <w:rPr>
            <w:rStyle w:val="Hipercze"/>
            <w:rFonts w:ascii="Arial" w:hAnsi="Arial" w:cs="Arial"/>
          </w:rPr>
          <w:t>agnieszka.piwowar@umw.edu.pl</w:t>
        </w:r>
      </w:hyperlink>
      <w:r>
        <w:rPr>
          <w:rFonts w:ascii="Arial" w:hAnsi="Arial" w:cs="Arial"/>
        </w:rPr>
        <w:t xml:space="preserve"> </w:t>
      </w:r>
      <w:r w:rsidRPr="003218C5">
        <w:rPr>
          <w:rFonts w:ascii="Arial" w:hAnsi="Arial" w:cs="Arial"/>
        </w:rPr>
        <w:t xml:space="preserve"> tel. </w:t>
      </w:r>
      <w:r>
        <w:rPr>
          <w:rFonts w:ascii="Arial" w:hAnsi="Arial" w:cs="Arial"/>
          <w:color w:val="000000"/>
        </w:rPr>
        <w:t xml:space="preserve">71 784 04 51). </w:t>
      </w:r>
    </w:p>
    <w:p w14:paraId="63AC2AEC" w14:textId="73E6EFDA" w:rsidR="003B3BC1" w:rsidRDefault="003B3BC1" w:rsidP="003B3BC1">
      <w:pPr>
        <w:pStyle w:val="Akapitzlist"/>
        <w:numPr>
          <w:ilvl w:val="0"/>
          <w:numId w:val="31"/>
        </w:numPr>
        <w:tabs>
          <w:tab w:val="left" w:pos="4440"/>
          <w:tab w:val="left" w:pos="6000"/>
          <w:tab w:val="left" w:pos="7560"/>
        </w:tabs>
        <w:spacing w:line="276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Kierownik </w:t>
      </w:r>
      <w:r w:rsidR="004105E8">
        <w:rPr>
          <w:rFonts w:ascii="Arial" w:hAnsi="Arial" w:cs="Arial"/>
          <w:color w:val="000000"/>
        </w:rPr>
        <w:t>KiZT</w:t>
      </w:r>
      <w:r w:rsidR="004105E8" w:rsidRPr="00AF01DB">
        <w:rPr>
          <w:rFonts w:ascii="Arial" w:hAnsi="Arial" w:cs="Arial"/>
        </w:rPr>
        <w:t xml:space="preserve"> </w:t>
      </w:r>
      <w:r w:rsidRPr="00AF01DB">
        <w:rPr>
          <w:rFonts w:ascii="Arial" w:hAnsi="Arial" w:cs="Arial"/>
        </w:rPr>
        <w:t xml:space="preserve">oraz pozostali pracownicy </w:t>
      </w:r>
      <w:r>
        <w:rPr>
          <w:rFonts w:ascii="Arial" w:hAnsi="Arial" w:cs="Arial"/>
        </w:rPr>
        <w:t>badawczo</w:t>
      </w:r>
      <w:r w:rsidRPr="00AF01DB">
        <w:rPr>
          <w:rFonts w:ascii="Arial" w:hAnsi="Arial" w:cs="Arial"/>
        </w:rPr>
        <w:t xml:space="preserve">-dydaktyczni </w:t>
      </w:r>
      <w:r>
        <w:rPr>
          <w:rFonts w:ascii="Arial" w:hAnsi="Arial" w:cs="Arial"/>
        </w:rPr>
        <w:t xml:space="preserve">jednostki </w:t>
      </w:r>
      <w:r w:rsidRPr="00AF01DB">
        <w:rPr>
          <w:rFonts w:ascii="Arial" w:hAnsi="Arial" w:cs="Arial"/>
        </w:rPr>
        <w:t>udzielają informacji</w:t>
      </w:r>
      <w:r>
        <w:rPr>
          <w:rFonts w:ascii="Arial" w:hAnsi="Arial" w:cs="Arial"/>
        </w:rPr>
        <w:t xml:space="preserve"> oraz </w:t>
      </w:r>
      <w:r w:rsidRPr="006D491E">
        <w:rPr>
          <w:rFonts w:ascii="Arial" w:hAnsi="Arial" w:cs="Arial"/>
          <w:color w:val="000000"/>
        </w:rPr>
        <w:t xml:space="preserve">konsultacji </w:t>
      </w:r>
      <w:r>
        <w:rPr>
          <w:rFonts w:ascii="Arial" w:hAnsi="Arial" w:cs="Arial"/>
          <w:color w:val="000000"/>
        </w:rPr>
        <w:t>w godzinach przedstawionych na tablicy informacyjnej</w:t>
      </w:r>
      <w:r>
        <w:rPr>
          <w:rFonts w:ascii="Arial" w:hAnsi="Arial" w:cs="Arial"/>
        </w:rPr>
        <w:t xml:space="preserve">. </w:t>
      </w:r>
    </w:p>
    <w:p w14:paraId="5EF7820A" w14:textId="39CD9BD6" w:rsidR="003B3BC1" w:rsidRDefault="003B3BC1" w:rsidP="003B3BC1">
      <w:pPr>
        <w:pStyle w:val="Akapitzlist"/>
        <w:numPr>
          <w:ilvl w:val="0"/>
          <w:numId w:val="31"/>
        </w:numPr>
        <w:tabs>
          <w:tab w:val="left" w:pos="4440"/>
          <w:tab w:val="left" w:pos="6000"/>
          <w:tab w:val="left" w:pos="7560"/>
        </w:tabs>
        <w:spacing w:line="276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3D0274">
        <w:rPr>
          <w:rFonts w:ascii="Arial" w:hAnsi="Arial" w:cs="Arial"/>
        </w:rPr>
        <w:t>o wiadomości studentów udostępniane są ogłoszenia dotyczące:</w:t>
      </w:r>
      <w:r>
        <w:rPr>
          <w:rFonts w:ascii="Arial" w:hAnsi="Arial" w:cs="Arial"/>
        </w:rPr>
        <w:t xml:space="preserve"> </w:t>
      </w:r>
      <w:r w:rsidRPr="003D0274">
        <w:rPr>
          <w:rFonts w:ascii="Arial" w:hAnsi="Arial" w:cs="Arial"/>
        </w:rPr>
        <w:t>programu ćwiczeń, tematyki wykładów, warunków zaliczenia przedmiot</w:t>
      </w:r>
      <w:r w:rsidR="00F029DD">
        <w:rPr>
          <w:rFonts w:ascii="Arial" w:hAnsi="Arial" w:cs="Arial"/>
        </w:rPr>
        <w:t xml:space="preserve">u oraz </w:t>
      </w:r>
      <w:r w:rsidRPr="003D0274">
        <w:rPr>
          <w:rFonts w:ascii="Arial" w:hAnsi="Arial" w:cs="Arial"/>
        </w:rPr>
        <w:t>kryteri</w:t>
      </w:r>
      <w:r>
        <w:rPr>
          <w:rFonts w:ascii="Arial" w:hAnsi="Arial" w:cs="Arial"/>
        </w:rPr>
        <w:t>ów</w:t>
      </w:r>
      <w:r w:rsidRPr="003D0274">
        <w:rPr>
          <w:rFonts w:ascii="Arial" w:hAnsi="Arial" w:cs="Arial"/>
        </w:rPr>
        <w:t xml:space="preserve"> ocen.</w:t>
      </w:r>
      <w:r>
        <w:rPr>
          <w:rFonts w:ascii="Arial" w:hAnsi="Arial" w:cs="Arial"/>
        </w:rPr>
        <w:t xml:space="preserve"> Informacje te znajdują się na stronie internetowej KiZT oraz w sylabusie przedmiotu.</w:t>
      </w:r>
    </w:p>
    <w:p w14:paraId="58449F76" w14:textId="773A6FE7" w:rsidR="003B3BC1" w:rsidRDefault="003B3BC1" w:rsidP="003B3BC1">
      <w:pPr>
        <w:pStyle w:val="Akapitzlist"/>
        <w:numPr>
          <w:ilvl w:val="0"/>
          <w:numId w:val="31"/>
        </w:numPr>
        <w:tabs>
          <w:tab w:val="left" w:pos="4440"/>
          <w:tab w:val="left" w:pos="6000"/>
          <w:tab w:val="left" w:pos="7560"/>
        </w:tabs>
        <w:spacing w:line="276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Student zobowiązany jest do zapoznania się z zasadami organizacji i realizacji zajęć w</w:t>
      </w:r>
      <w:bookmarkStart w:id="1" w:name="_Hlk209561090"/>
      <w:r>
        <w:rPr>
          <w:rFonts w:ascii="Arial" w:hAnsi="Arial" w:cs="Arial"/>
        </w:rPr>
        <w:t xml:space="preserve"> KiZT</w:t>
      </w:r>
      <w:bookmarkEnd w:id="1"/>
      <w:r>
        <w:rPr>
          <w:rFonts w:ascii="Arial" w:hAnsi="Arial" w:cs="Arial"/>
        </w:rPr>
        <w:t>, przepisami BHP oraz zaleceniami dotyczącymi prowadzenia zaj</w:t>
      </w:r>
      <w:r w:rsidR="004105E8">
        <w:rPr>
          <w:rFonts w:ascii="Arial" w:hAnsi="Arial" w:cs="Arial"/>
        </w:rPr>
        <w:t>ęć w UMW, a także  potwierdzeniu imiennym</w:t>
      </w:r>
      <w:r>
        <w:rPr>
          <w:rFonts w:ascii="Arial" w:hAnsi="Arial" w:cs="Arial"/>
        </w:rPr>
        <w:t xml:space="preserve"> tego faktu. </w:t>
      </w:r>
    </w:p>
    <w:p w14:paraId="5BA645EF" w14:textId="1C30B2CA" w:rsidR="003B3BC1" w:rsidRDefault="003B3BC1" w:rsidP="003B3BC1">
      <w:pPr>
        <w:pStyle w:val="Tekstkomentarza"/>
        <w:numPr>
          <w:ilvl w:val="0"/>
          <w:numId w:val="31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F81082">
        <w:rPr>
          <w:rFonts w:ascii="Arial" w:hAnsi="Arial" w:cs="Arial"/>
          <w:sz w:val="24"/>
          <w:szCs w:val="24"/>
        </w:rPr>
        <w:t>Realizacja zajęć w semestrze zimowym w roku</w:t>
      </w:r>
      <w:r w:rsidR="006C3926">
        <w:rPr>
          <w:rFonts w:ascii="Arial" w:hAnsi="Arial" w:cs="Arial"/>
          <w:sz w:val="24"/>
          <w:szCs w:val="24"/>
        </w:rPr>
        <w:t xml:space="preserve"> akademickim 2026/2027</w:t>
      </w:r>
      <w:r w:rsidRPr="00F8108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odbywa się zgodnie z obowiązującym Regulaminem Studiów </w:t>
      </w:r>
      <w:r w:rsidRPr="00F81082">
        <w:rPr>
          <w:rFonts w:ascii="Arial" w:hAnsi="Arial" w:cs="Arial"/>
          <w:sz w:val="24"/>
          <w:szCs w:val="24"/>
        </w:rPr>
        <w:t>UMW</w:t>
      </w:r>
      <w:r w:rsidR="006C3926">
        <w:rPr>
          <w:rFonts w:ascii="Arial" w:hAnsi="Arial" w:cs="Arial"/>
          <w:sz w:val="24"/>
          <w:szCs w:val="24"/>
        </w:rPr>
        <w:t>.</w:t>
      </w:r>
    </w:p>
    <w:p w14:paraId="14D5DA63" w14:textId="77777777" w:rsidR="003B3BC1" w:rsidRPr="00F81082" w:rsidRDefault="003B3BC1" w:rsidP="003B3BC1">
      <w:pPr>
        <w:pStyle w:val="Tekstkomentarza"/>
        <w:numPr>
          <w:ilvl w:val="0"/>
          <w:numId w:val="31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Student ma obowiązek zapoznania się z tematyką zajęć i stosowaną metodyką przed przystąpieniem do ćwiczeń (materiały są wcześniej umieszczane na stronie internetowej KiZT).</w:t>
      </w:r>
    </w:p>
    <w:p w14:paraId="58C4FF95" w14:textId="6377307D" w:rsidR="00B54D94" w:rsidRDefault="00B54D94" w:rsidP="00B54D94">
      <w:pPr>
        <w:pStyle w:val="Tekstkomentarza"/>
        <w:numPr>
          <w:ilvl w:val="0"/>
          <w:numId w:val="31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F23BF3">
        <w:rPr>
          <w:rFonts w:ascii="Arial" w:hAnsi="Arial" w:cs="Arial"/>
          <w:sz w:val="24"/>
          <w:szCs w:val="24"/>
        </w:rPr>
        <w:t>W Sali ćwiczeniowej K</w:t>
      </w:r>
      <w:r>
        <w:rPr>
          <w:rFonts w:ascii="Arial" w:hAnsi="Arial" w:cs="Arial"/>
          <w:sz w:val="24"/>
          <w:szCs w:val="24"/>
        </w:rPr>
        <w:t xml:space="preserve">iZT </w:t>
      </w:r>
      <w:r w:rsidRPr="00F23BF3">
        <w:rPr>
          <w:rFonts w:ascii="Arial" w:hAnsi="Arial" w:cs="Arial"/>
          <w:sz w:val="24"/>
          <w:szCs w:val="24"/>
        </w:rPr>
        <w:t xml:space="preserve"> student przebywa tylko w obecności prowadzącego zajęcia</w:t>
      </w:r>
      <w:r>
        <w:rPr>
          <w:rFonts w:ascii="Arial" w:hAnsi="Arial" w:cs="Arial"/>
          <w:sz w:val="24"/>
          <w:szCs w:val="24"/>
        </w:rPr>
        <w:t xml:space="preserve">, w stroju ochronnym (fartuch laboratoryjny i obuwie zmienne). Zabronione jest spożywanie pokarmów i picie napojów na sali ćwiczeń. </w:t>
      </w:r>
    </w:p>
    <w:p w14:paraId="6B27C567" w14:textId="63CBDCE7" w:rsidR="003B3BC1" w:rsidRDefault="003B3BC1" w:rsidP="003B3BC1">
      <w:pPr>
        <w:pStyle w:val="Tekstkomentarza"/>
        <w:numPr>
          <w:ilvl w:val="0"/>
          <w:numId w:val="31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F23BF3">
        <w:rPr>
          <w:rFonts w:ascii="Arial" w:hAnsi="Arial" w:cs="Arial"/>
          <w:sz w:val="24"/>
          <w:szCs w:val="24"/>
        </w:rPr>
        <w:t xml:space="preserve">Podczas ćwiczeń realizowanych stacjonarnie student </w:t>
      </w:r>
      <w:r>
        <w:rPr>
          <w:rFonts w:ascii="Arial" w:hAnsi="Arial" w:cs="Arial"/>
          <w:sz w:val="24"/>
          <w:szCs w:val="24"/>
        </w:rPr>
        <w:t xml:space="preserve">nie powinien korzystać z </w:t>
      </w:r>
      <w:r w:rsidRPr="00F23BF3">
        <w:rPr>
          <w:rFonts w:ascii="Arial" w:hAnsi="Arial" w:cs="Arial"/>
          <w:sz w:val="24"/>
          <w:szCs w:val="24"/>
        </w:rPr>
        <w:t>telefon</w:t>
      </w:r>
      <w:r>
        <w:rPr>
          <w:rFonts w:ascii="Arial" w:hAnsi="Arial" w:cs="Arial"/>
          <w:sz w:val="24"/>
          <w:szCs w:val="24"/>
        </w:rPr>
        <w:t>u komórkowego oraz innych urządzeń audiowizualnych</w:t>
      </w:r>
      <w:r w:rsidRPr="00F23BF3">
        <w:rPr>
          <w:rFonts w:ascii="Arial" w:hAnsi="Arial" w:cs="Arial"/>
          <w:sz w:val="24"/>
          <w:szCs w:val="24"/>
        </w:rPr>
        <w:t xml:space="preserve"> (aparaty fotograficzne, kamery</w:t>
      </w:r>
      <w:r w:rsidRPr="00D01BCB">
        <w:rPr>
          <w:rFonts w:ascii="Arial" w:hAnsi="Arial" w:cs="Arial"/>
          <w:sz w:val="24"/>
          <w:szCs w:val="24"/>
        </w:rPr>
        <w:t>)</w:t>
      </w:r>
      <w:r w:rsidR="00B54D94" w:rsidRPr="00D01BCB">
        <w:rPr>
          <w:rFonts w:ascii="Arial" w:hAnsi="Arial" w:cs="Arial"/>
          <w:sz w:val="24"/>
          <w:szCs w:val="24"/>
        </w:rPr>
        <w:t xml:space="preserve"> </w:t>
      </w:r>
      <w:r w:rsidR="00D01BCB" w:rsidRPr="00D01BCB">
        <w:rPr>
          <w:rFonts w:ascii="Arial" w:hAnsi="Arial" w:cs="Arial"/>
          <w:sz w:val="24"/>
          <w:szCs w:val="24"/>
        </w:rPr>
        <w:t>poza uzasadnionymi sytuacjami związanymi z realizacją zajęć.</w:t>
      </w:r>
    </w:p>
    <w:p w14:paraId="6FCCFE85" w14:textId="1EE681E1" w:rsidR="003B3BC1" w:rsidRPr="002839CF" w:rsidRDefault="003B3BC1" w:rsidP="003B3BC1">
      <w:pPr>
        <w:pStyle w:val="Tekstkomentarza"/>
        <w:numPr>
          <w:ilvl w:val="0"/>
          <w:numId w:val="31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1047B0">
        <w:rPr>
          <w:rFonts w:ascii="Arial" w:hAnsi="Arial" w:cs="Arial"/>
          <w:sz w:val="24"/>
          <w:szCs w:val="24"/>
        </w:rPr>
        <w:t xml:space="preserve">Student zobowiązany jest do dbania o aparaturę oraz sprzęt laboratoryjny w </w:t>
      </w:r>
      <w:r w:rsidR="00D01BCB">
        <w:rPr>
          <w:rFonts w:ascii="Arial" w:hAnsi="Arial" w:cs="Arial"/>
          <w:sz w:val="24"/>
          <w:szCs w:val="24"/>
        </w:rPr>
        <w:t>s</w:t>
      </w:r>
      <w:r w:rsidRPr="001047B0">
        <w:rPr>
          <w:rFonts w:ascii="Arial" w:hAnsi="Arial" w:cs="Arial"/>
          <w:sz w:val="24"/>
          <w:szCs w:val="24"/>
        </w:rPr>
        <w:t xml:space="preserve">ali </w:t>
      </w:r>
      <w:r>
        <w:rPr>
          <w:rFonts w:ascii="Arial" w:hAnsi="Arial" w:cs="Arial"/>
          <w:sz w:val="24"/>
          <w:szCs w:val="24"/>
        </w:rPr>
        <w:t>ćwiczeń</w:t>
      </w:r>
      <w:r>
        <w:rPr>
          <w:rStyle w:val="Odwoaniedokomentarza"/>
          <w:rFonts w:ascii="Arial" w:hAnsi="Arial" w:cs="Arial"/>
          <w:sz w:val="24"/>
          <w:szCs w:val="24"/>
        </w:rPr>
        <w:t>.</w:t>
      </w:r>
      <w:r w:rsidRPr="001047B0">
        <w:rPr>
          <w:rStyle w:val="Odwoaniedokomentarza"/>
          <w:rFonts w:ascii="Arial" w:hAnsi="Arial" w:cs="Arial"/>
          <w:sz w:val="24"/>
          <w:szCs w:val="24"/>
        </w:rPr>
        <w:t xml:space="preserve"> </w:t>
      </w:r>
      <w:r w:rsidRPr="001047B0">
        <w:rPr>
          <w:rFonts w:ascii="Arial" w:hAnsi="Arial" w:cs="Arial"/>
          <w:sz w:val="24"/>
          <w:szCs w:val="24"/>
        </w:rPr>
        <w:t>Wyrządzone straty lub uszkodzenia sprzętu student będzie zobowiązany do zrekompensowania finansowego lub rzeczowego.</w:t>
      </w:r>
    </w:p>
    <w:p w14:paraId="264D2922" w14:textId="09A3B150" w:rsidR="003B3BC1" w:rsidRDefault="003B3BC1" w:rsidP="003B3BC1">
      <w:pPr>
        <w:pStyle w:val="Tekstkomentarza"/>
        <w:numPr>
          <w:ilvl w:val="0"/>
          <w:numId w:val="31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Przed wejściem na ćwiczenia do KiZT,  student zakłada fartuch ochronny oraz obuwie zmienne, natomiast okrycia wierzchnie pozostawia w szatni na parterze budynku.</w:t>
      </w:r>
    </w:p>
    <w:p w14:paraId="67D5ED20" w14:textId="32EC0842" w:rsidR="009F105D" w:rsidRDefault="009F105D" w:rsidP="009F105D">
      <w:pPr>
        <w:pStyle w:val="Tekstkomentarza"/>
        <w:spacing w:line="276" w:lineRule="auto"/>
        <w:ind w:left="567"/>
        <w:jc w:val="both"/>
        <w:rPr>
          <w:rFonts w:ascii="Arial" w:hAnsi="Arial" w:cs="Arial"/>
          <w:sz w:val="24"/>
          <w:szCs w:val="24"/>
        </w:rPr>
      </w:pPr>
    </w:p>
    <w:p w14:paraId="2405A452" w14:textId="4F8D8FC3" w:rsidR="004105E8" w:rsidRDefault="004105E8" w:rsidP="009F105D">
      <w:pPr>
        <w:pStyle w:val="Tekstkomentarza"/>
        <w:spacing w:line="276" w:lineRule="auto"/>
        <w:ind w:left="567"/>
        <w:jc w:val="both"/>
        <w:rPr>
          <w:rFonts w:ascii="Arial" w:hAnsi="Arial" w:cs="Arial"/>
          <w:sz w:val="24"/>
          <w:szCs w:val="24"/>
        </w:rPr>
      </w:pPr>
    </w:p>
    <w:p w14:paraId="04A47687" w14:textId="622EBDF5" w:rsidR="005D67E4" w:rsidRDefault="005D67E4" w:rsidP="00864E5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 xml:space="preserve">    </w:t>
      </w:r>
    </w:p>
    <w:p w14:paraId="614FB2CC" w14:textId="5087C84E" w:rsidR="00E47A7F" w:rsidRPr="0035655B" w:rsidRDefault="00CA38F7" w:rsidP="00D77D13">
      <w:pPr>
        <w:jc w:val="center"/>
        <w:rPr>
          <w:rFonts w:ascii="Arial" w:hAnsi="Arial" w:cs="Arial"/>
          <w:b/>
          <w:sz w:val="28"/>
          <w:szCs w:val="28"/>
        </w:rPr>
      </w:pPr>
      <w:r w:rsidRPr="0035655B">
        <w:rPr>
          <w:rFonts w:ascii="Arial" w:hAnsi="Arial" w:cs="Arial"/>
          <w:b/>
          <w:sz w:val="28"/>
          <w:szCs w:val="28"/>
        </w:rPr>
        <w:t xml:space="preserve">Program </w:t>
      </w:r>
      <w:r w:rsidR="00386E69" w:rsidRPr="0035655B">
        <w:rPr>
          <w:rFonts w:ascii="Arial" w:hAnsi="Arial" w:cs="Arial"/>
          <w:b/>
          <w:sz w:val="28"/>
          <w:szCs w:val="28"/>
        </w:rPr>
        <w:t xml:space="preserve">ćwiczeń </w:t>
      </w:r>
      <w:r w:rsidR="00E61E2B" w:rsidRPr="0035655B">
        <w:rPr>
          <w:rFonts w:ascii="Arial" w:hAnsi="Arial" w:cs="Arial"/>
          <w:b/>
          <w:sz w:val="28"/>
          <w:szCs w:val="28"/>
        </w:rPr>
        <w:t>z Toksy</w:t>
      </w:r>
      <w:r w:rsidR="00E47A7F" w:rsidRPr="0035655B">
        <w:rPr>
          <w:rFonts w:ascii="Arial" w:hAnsi="Arial" w:cs="Arial"/>
          <w:b/>
          <w:sz w:val="28"/>
          <w:szCs w:val="28"/>
        </w:rPr>
        <w:t>kologii  w roku akademickim 202</w:t>
      </w:r>
      <w:r w:rsidR="006C3926" w:rsidRPr="0035655B">
        <w:rPr>
          <w:rFonts w:ascii="Arial" w:hAnsi="Arial" w:cs="Arial"/>
          <w:b/>
          <w:sz w:val="28"/>
          <w:szCs w:val="28"/>
        </w:rPr>
        <w:t>6</w:t>
      </w:r>
      <w:r w:rsidR="00E47A7F" w:rsidRPr="0035655B">
        <w:rPr>
          <w:rFonts w:ascii="Arial" w:hAnsi="Arial" w:cs="Arial"/>
          <w:b/>
          <w:sz w:val="28"/>
          <w:szCs w:val="28"/>
        </w:rPr>
        <w:t>/202</w:t>
      </w:r>
      <w:r w:rsidR="006C3926" w:rsidRPr="0035655B">
        <w:rPr>
          <w:rFonts w:ascii="Arial" w:hAnsi="Arial" w:cs="Arial"/>
          <w:b/>
          <w:sz w:val="28"/>
          <w:szCs w:val="28"/>
        </w:rPr>
        <w:t>7</w:t>
      </w:r>
      <w:r w:rsidR="00E61E2B" w:rsidRPr="0035655B">
        <w:rPr>
          <w:rFonts w:ascii="Arial" w:hAnsi="Arial" w:cs="Arial"/>
          <w:b/>
          <w:sz w:val="28"/>
          <w:szCs w:val="28"/>
        </w:rPr>
        <w:br/>
        <w:t xml:space="preserve"> </w:t>
      </w:r>
      <w:r w:rsidR="00E47A7F" w:rsidRPr="0035655B">
        <w:rPr>
          <w:rFonts w:ascii="Arial" w:hAnsi="Arial" w:cs="Arial"/>
          <w:b/>
          <w:sz w:val="28"/>
          <w:szCs w:val="28"/>
        </w:rPr>
        <w:t>dla studentów IV roku kierunku Analityka Medyczna</w:t>
      </w:r>
    </w:p>
    <w:tbl>
      <w:tblPr>
        <w:tblW w:w="9259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59"/>
      </w:tblGrid>
      <w:tr w:rsidR="00204D2F" w:rsidRPr="006278C3" w14:paraId="5AF0B8F8" w14:textId="77777777" w:rsidTr="00090932">
        <w:trPr>
          <w:trHeight w:val="78"/>
        </w:trPr>
        <w:tc>
          <w:tcPr>
            <w:tcW w:w="9259" w:type="dxa"/>
          </w:tcPr>
          <w:p w14:paraId="3FE80B3F" w14:textId="2AD521B2" w:rsidR="00D675FD" w:rsidRPr="00090932" w:rsidRDefault="00D675FD" w:rsidP="00D675FD">
            <w:pPr>
              <w:jc w:val="both"/>
              <w:rPr>
                <w:rFonts w:ascii="Arial" w:hAnsi="Arial" w:cs="Arial"/>
                <w:color w:val="FF0000"/>
                <w:sz w:val="28"/>
                <w:szCs w:val="28"/>
                <w:highlight w:val="green"/>
              </w:rPr>
            </w:pPr>
            <w:r w:rsidRPr="00090932">
              <w:rPr>
                <w:rFonts w:ascii="Arial" w:hAnsi="Arial" w:cs="Arial"/>
                <w:sz w:val="28"/>
                <w:szCs w:val="28"/>
                <w:highlight w:val="green"/>
              </w:rPr>
              <w:t xml:space="preserve">1. Szkolenie BHP i regulamin pracowni ćwiczeniowej; indywidualne przygotowanie drobnego sprzętu laboratoryjnego do wykonywania analiz oraz ocena umiejętności praktycznego posługiwania się sprzętem laboratoryjnym, przygotowywanie roztworów roboczych. </w:t>
            </w:r>
          </w:p>
          <w:p w14:paraId="44044993" w14:textId="21058A85" w:rsidR="00D675FD" w:rsidRPr="00090932" w:rsidRDefault="00D675FD" w:rsidP="00D675FD">
            <w:pPr>
              <w:jc w:val="both"/>
              <w:rPr>
                <w:rFonts w:ascii="Arial" w:hAnsi="Arial" w:cs="Arial"/>
                <w:color w:val="FF0000"/>
                <w:sz w:val="28"/>
                <w:szCs w:val="28"/>
                <w:highlight w:val="green"/>
              </w:rPr>
            </w:pPr>
            <w:r w:rsidRPr="00090932">
              <w:rPr>
                <w:rFonts w:ascii="Arial" w:hAnsi="Arial" w:cs="Arial"/>
                <w:sz w:val="28"/>
                <w:szCs w:val="28"/>
                <w:highlight w:val="green"/>
              </w:rPr>
              <w:t xml:space="preserve">2. Ocena narażenia środowiskowego na związki chromu oraz narażenia na siarkowodór (oznaczanie stężenia siarczanów). </w:t>
            </w:r>
          </w:p>
          <w:p w14:paraId="7387767F" w14:textId="08ACB198" w:rsidR="00D675FD" w:rsidRPr="00090932" w:rsidRDefault="00D675FD" w:rsidP="00D675FD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090932">
              <w:rPr>
                <w:rFonts w:ascii="Arial" w:hAnsi="Arial" w:cs="Arial"/>
                <w:sz w:val="28"/>
                <w:szCs w:val="28"/>
                <w:highlight w:val="green"/>
              </w:rPr>
              <w:t>3. Ocena narażenia środowiskowego i zawodowego na jony ołowiu - oznaczanie aktywności syntazy porfobilinogenowej (ALA-D) we krwi oraz stężenia kwasu delta-aminolewulinowego (ALA) w moczu.</w:t>
            </w:r>
            <w:r w:rsidRPr="00090932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6425CF1C" w14:textId="77777777" w:rsidR="00D675FD" w:rsidRPr="00090932" w:rsidRDefault="00D675FD" w:rsidP="00D675FD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2ED9EE22" w14:textId="36FF4C8C" w:rsidR="00D675FD" w:rsidRPr="00090932" w:rsidRDefault="00D675FD" w:rsidP="00D675FD">
            <w:pPr>
              <w:jc w:val="both"/>
              <w:rPr>
                <w:rFonts w:ascii="Arial" w:hAnsi="Arial" w:cs="Arial"/>
                <w:b/>
                <w:sz w:val="28"/>
                <w:szCs w:val="28"/>
                <w:highlight w:val="cyan"/>
              </w:rPr>
            </w:pPr>
            <w:r w:rsidRPr="00090932">
              <w:rPr>
                <w:rFonts w:ascii="Arial" w:hAnsi="Arial" w:cs="Arial"/>
                <w:sz w:val="28"/>
                <w:szCs w:val="28"/>
                <w:highlight w:val="cyan"/>
              </w:rPr>
              <w:t>4. Oznaczanie aktywności esterazy cholinowej (ChE) jako wskaźnika narażenia na związki fosforoorganiczne. Obliczanie LD50 wybranych substancji toksycznych, w tym pestycydów.</w:t>
            </w:r>
            <w:r w:rsidRPr="00090932">
              <w:rPr>
                <w:rFonts w:ascii="Arial" w:hAnsi="Arial" w:cs="Arial"/>
                <w:b/>
                <w:color w:val="FF0000"/>
                <w:sz w:val="28"/>
                <w:szCs w:val="28"/>
                <w:highlight w:val="cyan"/>
              </w:rPr>
              <w:t xml:space="preserve"> </w:t>
            </w:r>
            <w:r w:rsidRPr="00090932">
              <w:rPr>
                <w:rFonts w:ascii="Arial" w:hAnsi="Arial" w:cs="Arial"/>
                <w:b/>
                <w:color w:val="00B050"/>
                <w:sz w:val="28"/>
                <w:szCs w:val="28"/>
                <w:highlight w:val="cyan"/>
              </w:rPr>
              <w:t xml:space="preserve"> </w:t>
            </w:r>
            <w:r w:rsidRPr="00093F8A">
              <w:rPr>
                <w:rFonts w:ascii="Arial" w:hAnsi="Arial" w:cs="Arial"/>
                <w:b/>
                <w:sz w:val="28"/>
                <w:szCs w:val="28"/>
                <w:highlight w:val="cyan"/>
              </w:rPr>
              <w:t xml:space="preserve">I KOLOKWIUM </w:t>
            </w:r>
          </w:p>
          <w:p w14:paraId="79915BE6" w14:textId="70EB7E29" w:rsidR="00D675FD" w:rsidRPr="00090932" w:rsidRDefault="00D675FD" w:rsidP="00D675FD">
            <w:pPr>
              <w:jc w:val="both"/>
              <w:rPr>
                <w:rFonts w:ascii="Arial" w:hAnsi="Arial" w:cs="Arial"/>
                <w:sz w:val="28"/>
                <w:szCs w:val="28"/>
                <w:highlight w:val="cyan"/>
              </w:rPr>
            </w:pPr>
            <w:r w:rsidRPr="00090932">
              <w:rPr>
                <w:rFonts w:ascii="Arial" w:hAnsi="Arial" w:cs="Arial"/>
                <w:sz w:val="28"/>
                <w:szCs w:val="28"/>
                <w:highlight w:val="cyan"/>
              </w:rPr>
              <w:t xml:space="preserve">5. Oznaczanie p-aminofenolu oraz kwasu hipurowego jako wskaźników narażenia zawodowego na nitrobenzen, anilinę oraz inne rozpuszczalniki organiczne. </w:t>
            </w:r>
          </w:p>
          <w:p w14:paraId="587F86AE" w14:textId="0DCC8F1F" w:rsidR="00D675FD" w:rsidRPr="00090932" w:rsidRDefault="00D675FD" w:rsidP="00D675FD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090932">
              <w:rPr>
                <w:rFonts w:ascii="Arial" w:hAnsi="Arial" w:cs="Arial"/>
                <w:sz w:val="28"/>
                <w:szCs w:val="28"/>
                <w:highlight w:val="cyan"/>
              </w:rPr>
              <w:t>6. Oznaczanie methemoglobiny oraz karboksyhemoglobiny w krwi pełnej jako wskaźników narażenia na ksenobiotyki methemoglobinotwórcze oraz w diagnozowaniu i monitorowaniu zatrucia tlenkiem węgla.</w:t>
            </w:r>
            <w:r w:rsidRPr="00090932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7B9B583F" w14:textId="77777777" w:rsidR="00D675FD" w:rsidRPr="00090932" w:rsidRDefault="00D675FD" w:rsidP="00D675FD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5ED051E1" w14:textId="77777777" w:rsidR="0004034E" w:rsidRPr="00090932" w:rsidRDefault="00D675FD" w:rsidP="00D675FD">
            <w:pPr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  <w:highlight w:val="lightGray"/>
              </w:rPr>
            </w:pPr>
            <w:r w:rsidRPr="00090932">
              <w:rPr>
                <w:rFonts w:ascii="Arial" w:hAnsi="Arial" w:cs="Arial"/>
                <w:sz w:val="28"/>
                <w:szCs w:val="28"/>
                <w:highlight w:val="lightGray"/>
              </w:rPr>
              <w:t xml:space="preserve">7. Oznaczanie jakościowe i ilościowe wolnych sulfonamidów w materiale biologicznym w monitorowaniu działania toksycznego wybranych leków. </w:t>
            </w:r>
            <w:r w:rsidRPr="00090932">
              <w:rPr>
                <w:rFonts w:ascii="Arial" w:hAnsi="Arial" w:cs="Arial"/>
                <w:color w:val="000000" w:themeColor="text1"/>
                <w:sz w:val="28"/>
                <w:szCs w:val="28"/>
                <w:highlight w:val="lightGray"/>
              </w:rPr>
              <w:t xml:space="preserve">Ocena IC50 w badaniu  cytotoksyczności wybranych ksenobiotyków. </w:t>
            </w:r>
          </w:p>
          <w:p w14:paraId="2F5EB26E" w14:textId="74F464EA" w:rsidR="00D675FD" w:rsidRPr="00093F8A" w:rsidRDefault="00D675FD" w:rsidP="00D675FD">
            <w:pPr>
              <w:jc w:val="both"/>
              <w:rPr>
                <w:rFonts w:ascii="Arial" w:hAnsi="Arial" w:cs="Arial"/>
                <w:sz w:val="28"/>
                <w:szCs w:val="28"/>
                <w:highlight w:val="lightGray"/>
              </w:rPr>
            </w:pPr>
            <w:r w:rsidRPr="00093F8A">
              <w:rPr>
                <w:rFonts w:ascii="Arial" w:hAnsi="Arial" w:cs="Arial"/>
                <w:sz w:val="28"/>
                <w:szCs w:val="28"/>
                <w:highlight w:val="lightGray"/>
              </w:rPr>
              <w:t xml:space="preserve"> </w:t>
            </w:r>
            <w:r w:rsidRPr="00093F8A">
              <w:rPr>
                <w:rFonts w:ascii="Arial" w:hAnsi="Arial" w:cs="Arial"/>
                <w:b/>
                <w:sz w:val="28"/>
                <w:szCs w:val="28"/>
                <w:highlight w:val="lightGray"/>
              </w:rPr>
              <w:t xml:space="preserve">II KOLOKWIUM </w:t>
            </w:r>
          </w:p>
          <w:p w14:paraId="5EEFEB0B" w14:textId="1CDB9C71" w:rsidR="00D675FD" w:rsidRPr="00090932" w:rsidRDefault="00D675FD" w:rsidP="00D675FD">
            <w:pPr>
              <w:jc w:val="both"/>
              <w:rPr>
                <w:rFonts w:ascii="Arial" w:hAnsi="Arial" w:cs="Arial"/>
                <w:sz w:val="28"/>
                <w:szCs w:val="28"/>
                <w:highlight w:val="lightGray"/>
              </w:rPr>
            </w:pPr>
            <w:r w:rsidRPr="00090932">
              <w:rPr>
                <w:rFonts w:ascii="Arial" w:hAnsi="Arial" w:cs="Arial"/>
                <w:sz w:val="28"/>
                <w:szCs w:val="28"/>
                <w:highlight w:val="lightGray"/>
              </w:rPr>
              <w:t xml:space="preserve">8. Oznaczanie ilościowe salicylanów w moczu oraz paracetamolu w surowicy krwi w monitorowaniu zatrucia tymi lekami. Charakterystyczne reakcje jakościowe dla identyfikacji obecności paracetamolu. </w:t>
            </w:r>
          </w:p>
          <w:p w14:paraId="3518F0F8" w14:textId="38FAFACD" w:rsidR="00D675FD" w:rsidRPr="00090932" w:rsidRDefault="00D675FD" w:rsidP="00D675F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  <w:highlight w:val="lightGray"/>
              </w:rPr>
            </w:pPr>
            <w:r w:rsidRPr="00090932">
              <w:rPr>
                <w:rFonts w:ascii="Arial" w:hAnsi="Arial" w:cs="Arial"/>
                <w:sz w:val="28"/>
                <w:szCs w:val="28"/>
                <w:highlight w:val="lightGray"/>
              </w:rPr>
              <w:t>9. Identyfikacja jakościowa i interpretacja widm UV oraz ocena ilościowa w zatruciach wybranymi lekami antydepresyjnymi.</w:t>
            </w:r>
            <w:r w:rsidRPr="00090932">
              <w:rPr>
                <w:rFonts w:ascii="Arial" w:hAnsi="Arial" w:cs="Arial"/>
                <w:b/>
                <w:color w:val="FF0000"/>
                <w:sz w:val="28"/>
                <w:szCs w:val="28"/>
                <w:highlight w:val="lightGray"/>
              </w:rPr>
              <w:t xml:space="preserve"> </w:t>
            </w:r>
          </w:p>
          <w:p w14:paraId="11199A71" w14:textId="063C0F0B" w:rsidR="00D675FD" w:rsidRPr="00090932" w:rsidRDefault="00D675FD" w:rsidP="00D675F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  <w:highlight w:val="lightGray"/>
              </w:rPr>
            </w:pPr>
            <w:r w:rsidRPr="00090932">
              <w:rPr>
                <w:rFonts w:ascii="Arial" w:hAnsi="Arial" w:cs="Arial"/>
                <w:sz w:val="28"/>
                <w:szCs w:val="28"/>
                <w:highlight w:val="lightGray"/>
              </w:rPr>
              <w:t xml:space="preserve">10. Oznaczanie stężenia metanolu we krwi w monitorowaniu zatrucia alkoholami oraz   interakcje toksykologiczne  leków  z alkoholem. </w:t>
            </w:r>
          </w:p>
          <w:p w14:paraId="1E4696DA" w14:textId="7903EA1E" w:rsidR="00D675FD" w:rsidRPr="00090932" w:rsidRDefault="00D675FD" w:rsidP="00D675FD">
            <w:pPr>
              <w:jc w:val="both"/>
              <w:rPr>
                <w:rFonts w:ascii="Arial" w:hAnsi="Arial" w:cs="Arial"/>
                <w:sz w:val="28"/>
                <w:szCs w:val="28"/>
                <w:highlight w:val="lightGray"/>
              </w:rPr>
            </w:pPr>
            <w:r w:rsidRPr="00090932">
              <w:rPr>
                <w:rFonts w:ascii="Arial" w:hAnsi="Arial" w:cs="Arial"/>
                <w:sz w:val="28"/>
                <w:szCs w:val="28"/>
                <w:highlight w:val="lightGray"/>
              </w:rPr>
              <w:t xml:space="preserve">11. Ocena wskaźników zatrucia glikolem etylenowym oraz szczawianami. </w:t>
            </w:r>
          </w:p>
          <w:p w14:paraId="1515ECB5" w14:textId="735EBCCD" w:rsidR="00D675FD" w:rsidRPr="00090932" w:rsidRDefault="00D675FD" w:rsidP="00D675FD">
            <w:pPr>
              <w:jc w:val="both"/>
              <w:rPr>
                <w:rFonts w:ascii="Arial" w:hAnsi="Arial" w:cs="Arial"/>
                <w:sz w:val="28"/>
                <w:szCs w:val="28"/>
                <w:highlight w:val="lightGray"/>
              </w:rPr>
            </w:pPr>
            <w:r w:rsidRPr="00090932">
              <w:rPr>
                <w:rFonts w:ascii="Arial" w:hAnsi="Arial" w:cs="Arial"/>
                <w:sz w:val="28"/>
                <w:szCs w:val="28"/>
                <w:highlight w:val="lightGray"/>
              </w:rPr>
              <w:t xml:space="preserve">12. Dobór i oznaczanie wskaźników nefrotoksyczności wybranych ksenobiotyków. </w:t>
            </w:r>
          </w:p>
          <w:p w14:paraId="0526A87C" w14:textId="0FCB55F5" w:rsidR="00D675FD" w:rsidRPr="00090932" w:rsidRDefault="00D675FD" w:rsidP="00D675FD">
            <w:pPr>
              <w:jc w:val="both"/>
              <w:rPr>
                <w:rFonts w:ascii="Arial" w:hAnsi="Arial" w:cs="Arial"/>
                <w:sz w:val="28"/>
                <w:szCs w:val="28"/>
                <w:highlight w:val="lightGray"/>
              </w:rPr>
            </w:pPr>
            <w:r w:rsidRPr="00090932">
              <w:rPr>
                <w:rFonts w:ascii="Arial" w:hAnsi="Arial" w:cs="Arial"/>
                <w:sz w:val="28"/>
                <w:szCs w:val="28"/>
                <w:highlight w:val="lightGray"/>
              </w:rPr>
              <w:t xml:space="preserve">13. Oznaczanie jakościowe oraz ilościowe leków opioidowych. Analiza przykładowego raportu z sekcji zwłok w kontekście zatruć substancjami psychoaktywnymi. </w:t>
            </w:r>
          </w:p>
          <w:p w14:paraId="371A5086" w14:textId="7BB03357" w:rsidR="00D675FD" w:rsidRPr="00090932" w:rsidRDefault="00D675FD" w:rsidP="00D675FD">
            <w:pPr>
              <w:jc w:val="both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 w:rsidRPr="00090932">
              <w:rPr>
                <w:rFonts w:ascii="Arial" w:hAnsi="Arial" w:cs="Arial"/>
                <w:sz w:val="28"/>
                <w:szCs w:val="28"/>
                <w:highlight w:val="lightGray"/>
              </w:rPr>
              <w:t xml:space="preserve">14. Zastosowanie technik chromatograficznych w identyfikacji zatruć lekami z grupy benzodiazepin. Porównanie chromatografii cienkowarstwowej z wysokociśnieniową. </w:t>
            </w:r>
            <w:r w:rsidRPr="00093F8A">
              <w:rPr>
                <w:rFonts w:ascii="Arial" w:hAnsi="Arial" w:cs="Arial"/>
                <w:b/>
                <w:sz w:val="28"/>
                <w:szCs w:val="28"/>
                <w:highlight w:val="lightGray"/>
              </w:rPr>
              <w:t>III KOLOKWIUM</w:t>
            </w:r>
            <w:r w:rsidRPr="00093F8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14:paraId="76314353" w14:textId="07CB0470" w:rsidR="003B3BC1" w:rsidRPr="009F105D" w:rsidRDefault="00D675FD" w:rsidP="00090932">
            <w:pPr>
              <w:ind w:left="851" w:hanging="851"/>
              <w:jc w:val="both"/>
              <w:rPr>
                <w:rFonts w:ascii="Arial" w:hAnsi="Arial" w:cs="Arial"/>
              </w:rPr>
            </w:pPr>
            <w:r w:rsidRPr="00090932">
              <w:rPr>
                <w:rFonts w:ascii="Arial" w:hAnsi="Arial" w:cs="Arial"/>
                <w:sz w:val="28"/>
                <w:szCs w:val="28"/>
                <w:highlight w:val="yellow"/>
              </w:rPr>
              <w:t xml:space="preserve">15. Analiza przypadków zatruć ksenobiotykami </w:t>
            </w:r>
            <w:r w:rsidR="00090932">
              <w:rPr>
                <w:rFonts w:ascii="Arial" w:hAnsi="Arial" w:cs="Arial"/>
                <w:sz w:val="28"/>
                <w:szCs w:val="28"/>
                <w:highlight w:val="yellow"/>
              </w:rPr>
              <w:t>–</w:t>
            </w:r>
            <w:r w:rsidRPr="00090932">
              <w:rPr>
                <w:rFonts w:ascii="Arial" w:hAnsi="Arial" w:cs="Arial"/>
                <w:sz w:val="28"/>
                <w:szCs w:val="28"/>
                <w:highlight w:val="yellow"/>
              </w:rPr>
              <w:t xml:space="preserve"> </w:t>
            </w:r>
            <w:r w:rsidR="00090932" w:rsidRPr="00090932">
              <w:rPr>
                <w:rFonts w:ascii="Arial" w:hAnsi="Arial" w:cs="Arial"/>
                <w:sz w:val="28"/>
                <w:szCs w:val="28"/>
                <w:highlight w:val="yellow"/>
              </w:rPr>
              <w:t>egzamin praktyczny</w:t>
            </w:r>
          </w:p>
        </w:tc>
      </w:tr>
    </w:tbl>
    <w:p w14:paraId="6FA99255" w14:textId="77777777" w:rsidR="00D675FD" w:rsidRDefault="00D675FD" w:rsidP="001A755E">
      <w:pPr>
        <w:spacing w:line="360" w:lineRule="auto"/>
        <w:jc w:val="center"/>
        <w:rPr>
          <w:rFonts w:ascii="Arial" w:hAnsi="Arial" w:cs="Arial"/>
          <w:b/>
        </w:rPr>
      </w:pPr>
    </w:p>
    <w:p w14:paraId="0C76968A" w14:textId="3A6C814F" w:rsidR="00CA38F7" w:rsidRPr="0035655B" w:rsidRDefault="00CA38F7" w:rsidP="001A755E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35655B">
        <w:rPr>
          <w:rFonts w:ascii="Arial" w:hAnsi="Arial" w:cs="Arial"/>
          <w:b/>
          <w:sz w:val="28"/>
          <w:szCs w:val="28"/>
        </w:rPr>
        <w:t>Tematyka cząstkowych kolokwiów sprawdzających z ćwiczeń</w:t>
      </w:r>
    </w:p>
    <w:p w14:paraId="5B799058" w14:textId="77777777" w:rsidR="00D25C47" w:rsidRDefault="00D25C47" w:rsidP="001A755E">
      <w:pPr>
        <w:spacing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2DAED0E0" w14:textId="13C3043B" w:rsidR="00CA38F7" w:rsidRPr="00AC7BA0" w:rsidRDefault="00CA38F7" w:rsidP="00D25C47">
      <w:pPr>
        <w:pStyle w:val="Akapitzlist"/>
        <w:numPr>
          <w:ilvl w:val="0"/>
          <w:numId w:val="1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ind w:hanging="578"/>
        <w:jc w:val="both"/>
        <w:rPr>
          <w:rFonts w:ascii="Arial" w:hAnsi="Arial" w:cs="Arial"/>
          <w:sz w:val="28"/>
          <w:szCs w:val="28"/>
        </w:rPr>
      </w:pPr>
      <w:r w:rsidRPr="00AC7BA0">
        <w:rPr>
          <w:rFonts w:ascii="Arial" w:hAnsi="Arial" w:cs="Arial"/>
          <w:sz w:val="28"/>
          <w:szCs w:val="28"/>
        </w:rPr>
        <w:t xml:space="preserve">Zatrucia ostre i przewlekłe </w:t>
      </w:r>
      <w:r w:rsidR="00B54D94">
        <w:rPr>
          <w:rFonts w:ascii="Arial" w:hAnsi="Arial" w:cs="Arial"/>
          <w:sz w:val="28"/>
          <w:szCs w:val="28"/>
        </w:rPr>
        <w:t xml:space="preserve">wybranymi </w:t>
      </w:r>
      <w:r w:rsidRPr="00AC7BA0">
        <w:rPr>
          <w:rFonts w:ascii="Arial" w:hAnsi="Arial" w:cs="Arial"/>
          <w:sz w:val="28"/>
          <w:szCs w:val="28"/>
        </w:rPr>
        <w:t>jonami metali</w:t>
      </w:r>
      <w:r w:rsidR="00D01BCB">
        <w:rPr>
          <w:rFonts w:ascii="Arial" w:hAnsi="Arial" w:cs="Arial"/>
          <w:sz w:val="28"/>
          <w:szCs w:val="28"/>
        </w:rPr>
        <w:t xml:space="preserve">: </w:t>
      </w:r>
      <w:r w:rsidRPr="00AC7BA0">
        <w:rPr>
          <w:rFonts w:ascii="Arial" w:hAnsi="Arial" w:cs="Arial"/>
          <w:sz w:val="28"/>
          <w:szCs w:val="28"/>
        </w:rPr>
        <w:t>Pb, Cu, Zn</w:t>
      </w:r>
      <w:r w:rsidR="00D01BCB">
        <w:rPr>
          <w:rFonts w:ascii="Arial" w:hAnsi="Arial" w:cs="Arial"/>
          <w:sz w:val="28"/>
          <w:szCs w:val="28"/>
        </w:rPr>
        <w:t xml:space="preserve">, </w:t>
      </w:r>
      <w:r w:rsidRPr="00AC7BA0">
        <w:rPr>
          <w:rFonts w:ascii="Arial" w:hAnsi="Arial" w:cs="Arial"/>
          <w:sz w:val="28"/>
          <w:szCs w:val="28"/>
        </w:rPr>
        <w:t>Cr, Ni</w:t>
      </w:r>
      <w:r w:rsidR="00D01BCB">
        <w:rPr>
          <w:rFonts w:ascii="Arial" w:hAnsi="Arial" w:cs="Arial"/>
          <w:sz w:val="28"/>
          <w:szCs w:val="28"/>
        </w:rPr>
        <w:t xml:space="preserve"> oraz</w:t>
      </w:r>
      <w:r w:rsidRPr="00AC7BA0">
        <w:rPr>
          <w:rFonts w:ascii="Arial" w:hAnsi="Arial" w:cs="Arial"/>
          <w:sz w:val="28"/>
          <w:szCs w:val="28"/>
        </w:rPr>
        <w:t xml:space="preserve"> Cd.</w:t>
      </w:r>
      <w:r w:rsidR="006E1DB6" w:rsidRPr="00AC7BA0">
        <w:rPr>
          <w:rFonts w:ascii="Arial" w:hAnsi="Arial" w:cs="Arial"/>
          <w:sz w:val="28"/>
          <w:szCs w:val="28"/>
        </w:rPr>
        <w:t xml:space="preserve"> Zatrucie związkami siarki.</w:t>
      </w:r>
    </w:p>
    <w:p w14:paraId="268FEF87" w14:textId="08F0156C" w:rsidR="00CA38F7" w:rsidRPr="00AC7BA0" w:rsidRDefault="00CA38F7" w:rsidP="00D25C47">
      <w:pPr>
        <w:pStyle w:val="Akapitzlist"/>
        <w:numPr>
          <w:ilvl w:val="0"/>
          <w:numId w:val="1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ind w:hanging="578"/>
        <w:jc w:val="both"/>
        <w:rPr>
          <w:rFonts w:ascii="Arial" w:hAnsi="Arial" w:cs="Arial"/>
          <w:sz w:val="28"/>
          <w:szCs w:val="28"/>
        </w:rPr>
      </w:pPr>
      <w:r w:rsidRPr="00AC7BA0">
        <w:rPr>
          <w:rFonts w:ascii="Arial" w:hAnsi="Arial" w:cs="Arial"/>
          <w:sz w:val="28"/>
          <w:szCs w:val="28"/>
        </w:rPr>
        <w:t xml:space="preserve">Zatrucia wynikające z ekspozycji środowiskowej i zawodowej na </w:t>
      </w:r>
      <w:r w:rsidR="009E319E" w:rsidRPr="00AC7BA0">
        <w:rPr>
          <w:rFonts w:ascii="Arial" w:hAnsi="Arial" w:cs="Arial"/>
          <w:sz w:val="28"/>
          <w:szCs w:val="28"/>
        </w:rPr>
        <w:t xml:space="preserve"> </w:t>
      </w:r>
      <w:r w:rsidR="00F372AD" w:rsidRPr="00AC7BA0">
        <w:rPr>
          <w:rFonts w:ascii="Arial" w:hAnsi="Arial" w:cs="Arial"/>
          <w:sz w:val="28"/>
          <w:szCs w:val="28"/>
        </w:rPr>
        <w:t xml:space="preserve">rozpuszczalniki organiczne (anilina, nitrobenzen, toluen), </w:t>
      </w:r>
      <w:r w:rsidR="009E319E" w:rsidRPr="00AC7BA0">
        <w:rPr>
          <w:rFonts w:ascii="Arial" w:hAnsi="Arial" w:cs="Arial"/>
          <w:sz w:val="28"/>
          <w:szCs w:val="28"/>
        </w:rPr>
        <w:t>ksenobiotyki methemoglobinotwórcze</w:t>
      </w:r>
      <w:r w:rsidR="00A277C5" w:rsidRPr="00AC7BA0">
        <w:rPr>
          <w:rFonts w:ascii="Arial" w:hAnsi="Arial" w:cs="Arial"/>
          <w:sz w:val="28"/>
          <w:szCs w:val="28"/>
        </w:rPr>
        <w:t xml:space="preserve"> </w:t>
      </w:r>
      <w:r w:rsidRPr="00AC7BA0">
        <w:rPr>
          <w:rFonts w:ascii="Arial" w:hAnsi="Arial" w:cs="Arial"/>
          <w:sz w:val="28"/>
          <w:szCs w:val="28"/>
        </w:rPr>
        <w:t>oraz związki fosforoorganiczne.</w:t>
      </w:r>
    </w:p>
    <w:p w14:paraId="7AE4D2D3" w14:textId="3380C58C" w:rsidR="00CA38F7" w:rsidRPr="00AC7BA0" w:rsidRDefault="00CA38F7" w:rsidP="00D25C47">
      <w:pPr>
        <w:pStyle w:val="Akapitzlist"/>
        <w:numPr>
          <w:ilvl w:val="0"/>
          <w:numId w:val="1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ind w:hanging="578"/>
        <w:jc w:val="both"/>
        <w:rPr>
          <w:rFonts w:ascii="Arial" w:hAnsi="Arial" w:cs="Arial"/>
          <w:sz w:val="28"/>
          <w:szCs w:val="28"/>
        </w:rPr>
      </w:pPr>
      <w:r w:rsidRPr="00AC7BA0">
        <w:rPr>
          <w:rFonts w:ascii="Arial" w:hAnsi="Arial" w:cs="Arial"/>
          <w:sz w:val="28"/>
          <w:szCs w:val="28"/>
        </w:rPr>
        <w:t xml:space="preserve">Metody oznaczania oraz toksyczność </w:t>
      </w:r>
      <w:r w:rsidR="006A2913" w:rsidRPr="00AC7BA0">
        <w:rPr>
          <w:rFonts w:ascii="Arial" w:hAnsi="Arial" w:cs="Arial"/>
          <w:sz w:val="28"/>
          <w:szCs w:val="28"/>
        </w:rPr>
        <w:t>alkoho</w:t>
      </w:r>
      <w:r w:rsidR="00882003" w:rsidRPr="00AC7BA0">
        <w:rPr>
          <w:rFonts w:ascii="Arial" w:hAnsi="Arial" w:cs="Arial"/>
          <w:sz w:val="28"/>
          <w:szCs w:val="28"/>
        </w:rPr>
        <w:t xml:space="preserve">li (metanol, glikol etylenowy), a także </w:t>
      </w:r>
      <w:r w:rsidR="006A2913" w:rsidRPr="00AC7BA0">
        <w:rPr>
          <w:rFonts w:ascii="Arial" w:hAnsi="Arial" w:cs="Arial"/>
          <w:sz w:val="28"/>
          <w:szCs w:val="28"/>
        </w:rPr>
        <w:t xml:space="preserve"> </w:t>
      </w:r>
      <w:r w:rsidRPr="00AC7BA0">
        <w:rPr>
          <w:rFonts w:ascii="Arial" w:hAnsi="Arial" w:cs="Arial"/>
          <w:sz w:val="28"/>
          <w:szCs w:val="28"/>
        </w:rPr>
        <w:t>leków</w:t>
      </w:r>
      <w:r w:rsidR="004A71F8" w:rsidRPr="00AC7BA0">
        <w:rPr>
          <w:rFonts w:ascii="Arial" w:hAnsi="Arial" w:cs="Arial"/>
          <w:sz w:val="28"/>
          <w:szCs w:val="28"/>
        </w:rPr>
        <w:t xml:space="preserve"> </w:t>
      </w:r>
      <w:r w:rsidR="004F5406" w:rsidRPr="00AC7BA0">
        <w:rPr>
          <w:rFonts w:ascii="Arial" w:hAnsi="Arial" w:cs="Arial"/>
          <w:sz w:val="28"/>
          <w:szCs w:val="28"/>
        </w:rPr>
        <w:t xml:space="preserve">(sulfonamidy, </w:t>
      </w:r>
      <w:r w:rsidRPr="00AC7BA0">
        <w:rPr>
          <w:rFonts w:ascii="Arial" w:hAnsi="Arial" w:cs="Arial"/>
          <w:sz w:val="28"/>
          <w:szCs w:val="28"/>
        </w:rPr>
        <w:t>benzodiazepiny,</w:t>
      </w:r>
      <w:r w:rsidR="006F5D2D" w:rsidRPr="00AC7BA0">
        <w:rPr>
          <w:rFonts w:ascii="Arial" w:hAnsi="Arial" w:cs="Arial"/>
          <w:sz w:val="28"/>
          <w:szCs w:val="28"/>
        </w:rPr>
        <w:t xml:space="preserve"> </w:t>
      </w:r>
      <w:r w:rsidR="006E1DB6" w:rsidRPr="00AC7BA0">
        <w:rPr>
          <w:rFonts w:ascii="Arial" w:hAnsi="Arial" w:cs="Arial"/>
          <w:sz w:val="28"/>
          <w:szCs w:val="28"/>
        </w:rPr>
        <w:t xml:space="preserve">leki antydepresyjne, </w:t>
      </w:r>
      <w:r w:rsidR="006F5D2D" w:rsidRPr="00AC7BA0">
        <w:rPr>
          <w:rFonts w:ascii="Arial" w:hAnsi="Arial" w:cs="Arial"/>
          <w:sz w:val="28"/>
          <w:szCs w:val="28"/>
        </w:rPr>
        <w:t>opioidowe leki p/bólowe, paracetamol, salicylany</w:t>
      </w:r>
      <w:r w:rsidRPr="00AC7BA0">
        <w:rPr>
          <w:rFonts w:ascii="Arial" w:hAnsi="Arial" w:cs="Arial"/>
          <w:sz w:val="28"/>
          <w:szCs w:val="28"/>
        </w:rPr>
        <w:t>)</w:t>
      </w:r>
      <w:r w:rsidR="00882003" w:rsidRPr="00AC7BA0">
        <w:rPr>
          <w:rFonts w:ascii="Arial" w:hAnsi="Arial" w:cs="Arial"/>
          <w:sz w:val="28"/>
          <w:szCs w:val="28"/>
        </w:rPr>
        <w:t>.</w:t>
      </w:r>
    </w:p>
    <w:p w14:paraId="6D0E647E" w14:textId="13295DE8" w:rsidR="00F95DCC" w:rsidRDefault="00F95DCC" w:rsidP="001A755E">
      <w:pPr>
        <w:spacing w:line="360" w:lineRule="auto"/>
        <w:ind w:firstLine="240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35043AFD" w14:textId="77777777" w:rsidR="004105E8" w:rsidRDefault="004105E8" w:rsidP="001A755E">
      <w:pPr>
        <w:spacing w:line="360" w:lineRule="auto"/>
        <w:ind w:firstLine="240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32FC6018" w14:textId="77777777" w:rsidR="00D25C47" w:rsidRDefault="00D25C47" w:rsidP="001A755E">
      <w:pPr>
        <w:spacing w:line="360" w:lineRule="auto"/>
        <w:ind w:firstLine="240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69E37F52" w14:textId="4FB71A51" w:rsidR="003E5DFD" w:rsidRPr="0035655B" w:rsidRDefault="00CA38F7" w:rsidP="001A755E">
      <w:pPr>
        <w:spacing w:line="360" w:lineRule="auto"/>
        <w:ind w:firstLine="240"/>
        <w:jc w:val="center"/>
        <w:rPr>
          <w:rFonts w:ascii="Arial" w:hAnsi="Arial" w:cs="Arial"/>
          <w:b/>
          <w:sz w:val="28"/>
          <w:szCs w:val="28"/>
        </w:rPr>
      </w:pPr>
      <w:r w:rsidRPr="0035655B">
        <w:rPr>
          <w:rFonts w:ascii="Arial" w:hAnsi="Arial" w:cs="Arial"/>
          <w:b/>
          <w:sz w:val="28"/>
          <w:szCs w:val="28"/>
        </w:rPr>
        <w:t>Harmonogram ćwiczeń w grupach i daty kolokwiów cząstkowych</w:t>
      </w:r>
    </w:p>
    <w:p w14:paraId="1A538AAE" w14:textId="2C09B32A" w:rsidR="00162D6A" w:rsidRDefault="00162D6A" w:rsidP="00727AA8">
      <w:pPr>
        <w:spacing w:line="360" w:lineRule="auto"/>
        <w:jc w:val="center"/>
        <w:rPr>
          <w:rFonts w:ascii="Arial" w:hAnsi="Arial" w:cs="Arial"/>
          <w:b/>
        </w:rPr>
      </w:pPr>
    </w:p>
    <w:tbl>
      <w:tblPr>
        <w:tblStyle w:val="Tabela-Siatka"/>
        <w:tblW w:w="9193" w:type="dxa"/>
        <w:tblLook w:val="04A0" w:firstRow="1" w:lastRow="0" w:firstColumn="1" w:lastColumn="0" w:noHBand="0" w:noVBand="1"/>
      </w:tblPr>
      <w:tblGrid>
        <w:gridCol w:w="3064"/>
        <w:gridCol w:w="3064"/>
        <w:gridCol w:w="3065"/>
      </w:tblGrid>
      <w:tr w:rsidR="00162D6A" w14:paraId="6D28E969" w14:textId="77777777" w:rsidTr="001B5423">
        <w:trPr>
          <w:trHeight w:val="754"/>
        </w:trPr>
        <w:tc>
          <w:tcPr>
            <w:tcW w:w="3064" w:type="dxa"/>
          </w:tcPr>
          <w:p w14:paraId="4BABD1C4" w14:textId="77777777" w:rsidR="00162D6A" w:rsidRPr="00414E12" w:rsidRDefault="00162D6A" w:rsidP="00DC040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64" w:type="dxa"/>
          </w:tcPr>
          <w:p w14:paraId="5ACD0DDC" w14:textId="77777777" w:rsidR="00162D6A" w:rsidRDefault="00162D6A" w:rsidP="00DC040C">
            <w:pPr>
              <w:jc w:val="center"/>
              <w:rPr>
                <w:rFonts w:ascii="Arial" w:hAnsi="Arial" w:cs="Arial"/>
                <w:b/>
              </w:rPr>
            </w:pPr>
          </w:p>
          <w:p w14:paraId="1CC787AA" w14:textId="50EDBCF6" w:rsidR="001B5423" w:rsidRDefault="001B5423" w:rsidP="00DC040C">
            <w:pPr>
              <w:jc w:val="center"/>
              <w:rPr>
                <w:rFonts w:ascii="Arial" w:hAnsi="Arial" w:cs="Arial"/>
                <w:b/>
              </w:rPr>
            </w:pPr>
            <w:r w:rsidRPr="00414E12">
              <w:rPr>
                <w:rFonts w:ascii="Arial" w:hAnsi="Arial" w:cs="Arial"/>
                <w:b/>
              </w:rPr>
              <w:t>PONIEDZIAŁEK</w:t>
            </w:r>
            <w:r w:rsidR="00162D6A">
              <w:rPr>
                <w:rFonts w:ascii="Arial" w:hAnsi="Arial" w:cs="Arial"/>
                <w:b/>
              </w:rPr>
              <w:t xml:space="preserve"> </w:t>
            </w:r>
          </w:p>
          <w:p w14:paraId="4B76FDE3" w14:textId="77777777" w:rsidR="001B5423" w:rsidRDefault="001B5423" w:rsidP="00DC040C">
            <w:pPr>
              <w:jc w:val="center"/>
              <w:rPr>
                <w:rFonts w:ascii="Arial" w:hAnsi="Arial" w:cs="Arial"/>
                <w:b/>
              </w:rPr>
            </w:pPr>
          </w:p>
          <w:p w14:paraId="49EED7D3" w14:textId="6834DD93" w:rsidR="00162D6A" w:rsidRPr="00414E12" w:rsidRDefault="00162D6A" w:rsidP="00DC040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grupy </w:t>
            </w:r>
            <w:r w:rsidR="00306258">
              <w:rPr>
                <w:rFonts w:ascii="Arial" w:hAnsi="Arial" w:cs="Arial"/>
                <w:b/>
              </w:rPr>
              <w:t xml:space="preserve">CL: </w:t>
            </w:r>
            <w:r>
              <w:rPr>
                <w:rFonts w:ascii="Arial" w:hAnsi="Arial" w:cs="Arial"/>
                <w:b/>
              </w:rPr>
              <w:t>1,2,3</w:t>
            </w:r>
          </w:p>
          <w:p w14:paraId="6ADA9224" w14:textId="77777777" w:rsidR="00162D6A" w:rsidRPr="00414E12" w:rsidRDefault="00162D6A" w:rsidP="00DC040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65" w:type="dxa"/>
          </w:tcPr>
          <w:p w14:paraId="7DDBF892" w14:textId="77777777" w:rsidR="00162D6A" w:rsidRDefault="00162D6A" w:rsidP="00162D6A">
            <w:pPr>
              <w:jc w:val="center"/>
              <w:rPr>
                <w:rFonts w:ascii="Arial" w:hAnsi="Arial" w:cs="Arial"/>
                <w:b/>
              </w:rPr>
            </w:pPr>
          </w:p>
          <w:p w14:paraId="60CACF97" w14:textId="343579B2" w:rsidR="001B5423" w:rsidRDefault="001B5423" w:rsidP="00162D6A">
            <w:pPr>
              <w:jc w:val="center"/>
              <w:rPr>
                <w:rFonts w:ascii="Arial" w:hAnsi="Arial" w:cs="Arial"/>
                <w:b/>
              </w:rPr>
            </w:pPr>
            <w:r w:rsidRPr="00414E12">
              <w:rPr>
                <w:rFonts w:ascii="Arial" w:hAnsi="Arial" w:cs="Arial"/>
                <w:b/>
              </w:rPr>
              <w:t>PONIEDZIAŁEK</w:t>
            </w:r>
            <w:r w:rsidR="00162D6A">
              <w:rPr>
                <w:rFonts w:ascii="Arial" w:hAnsi="Arial" w:cs="Arial"/>
                <w:b/>
              </w:rPr>
              <w:t xml:space="preserve"> </w:t>
            </w:r>
          </w:p>
          <w:p w14:paraId="028A70F1" w14:textId="77777777" w:rsidR="001B5423" w:rsidRDefault="001B5423" w:rsidP="00162D6A">
            <w:pPr>
              <w:jc w:val="center"/>
              <w:rPr>
                <w:rFonts w:ascii="Arial" w:hAnsi="Arial" w:cs="Arial"/>
                <w:b/>
              </w:rPr>
            </w:pPr>
          </w:p>
          <w:p w14:paraId="567B922A" w14:textId="42CF4435" w:rsidR="00162D6A" w:rsidRPr="00414E12" w:rsidRDefault="00162D6A" w:rsidP="00162D6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grupy </w:t>
            </w:r>
            <w:r w:rsidR="00306258">
              <w:rPr>
                <w:rFonts w:ascii="Arial" w:hAnsi="Arial" w:cs="Arial"/>
                <w:b/>
              </w:rPr>
              <w:t xml:space="preserve">CL: </w:t>
            </w:r>
            <w:r>
              <w:rPr>
                <w:rFonts w:ascii="Arial" w:hAnsi="Arial" w:cs="Arial"/>
                <w:b/>
              </w:rPr>
              <w:t>4,5</w:t>
            </w:r>
            <w:r w:rsidR="00093F8A">
              <w:rPr>
                <w:rFonts w:ascii="Arial" w:hAnsi="Arial" w:cs="Arial"/>
                <w:b/>
              </w:rPr>
              <w:t>,6</w:t>
            </w:r>
          </w:p>
          <w:p w14:paraId="5E255CC6" w14:textId="22874D22" w:rsidR="00162D6A" w:rsidRPr="00414E12" w:rsidRDefault="00162D6A" w:rsidP="00DC040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162D6A" w14:paraId="6385FE82" w14:textId="77777777" w:rsidTr="001B5423">
        <w:trPr>
          <w:trHeight w:val="631"/>
        </w:trPr>
        <w:tc>
          <w:tcPr>
            <w:tcW w:w="3064" w:type="dxa"/>
          </w:tcPr>
          <w:p w14:paraId="54FD97B2" w14:textId="25E5821F" w:rsidR="00162D6A" w:rsidRDefault="00B54D94" w:rsidP="00DC040C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br/>
              <w:t>ĆWICZENIA</w:t>
            </w:r>
          </w:p>
        </w:tc>
        <w:tc>
          <w:tcPr>
            <w:tcW w:w="3064" w:type="dxa"/>
          </w:tcPr>
          <w:p w14:paraId="1B050C0D" w14:textId="3BD42789" w:rsidR="00162D6A" w:rsidRDefault="00162D6A" w:rsidP="00DC040C">
            <w:pPr>
              <w:jc w:val="center"/>
              <w:rPr>
                <w:rFonts w:ascii="Arial" w:hAnsi="Arial" w:cs="Arial"/>
                <w:b/>
                <w:color w:val="0070C0"/>
              </w:rPr>
            </w:pPr>
          </w:p>
          <w:p w14:paraId="558F45EC" w14:textId="32144218" w:rsidR="00162D6A" w:rsidRDefault="00162D6A" w:rsidP="00DC040C">
            <w:pPr>
              <w:jc w:val="center"/>
              <w:rPr>
                <w:rFonts w:ascii="Arial" w:hAnsi="Arial" w:cs="Arial"/>
                <w:b/>
                <w:color w:val="0070C0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</w:rPr>
              <w:t>8</w:t>
            </w:r>
            <w:r>
              <w:rPr>
                <w:rFonts w:ascii="Arial" w:hAnsi="Arial" w:cs="Arial"/>
                <w:b/>
                <w:color w:val="0070C0"/>
                <w:vertAlign w:val="superscript"/>
              </w:rPr>
              <w:t>30</w:t>
            </w:r>
            <w:r w:rsidRPr="006A2424">
              <w:rPr>
                <w:rFonts w:ascii="Arial" w:hAnsi="Arial" w:cs="Arial"/>
                <w:b/>
                <w:color w:val="0070C0"/>
                <w:vertAlign w:val="superscript"/>
              </w:rPr>
              <w:t xml:space="preserve"> </w:t>
            </w:r>
            <w:r>
              <w:rPr>
                <w:rFonts w:ascii="Arial" w:hAnsi="Arial" w:cs="Arial"/>
                <w:b/>
                <w:color w:val="0070C0"/>
              </w:rPr>
              <w:t>– 11</w:t>
            </w:r>
            <w:r>
              <w:rPr>
                <w:rFonts w:ascii="Arial" w:hAnsi="Arial" w:cs="Arial"/>
                <w:b/>
                <w:color w:val="0070C0"/>
                <w:vertAlign w:val="superscript"/>
              </w:rPr>
              <w:t>30</w:t>
            </w:r>
          </w:p>
          <w:p w14:paraId="747A5469" w14:textId="77777777" w:rsidR="00162D6A" w:rsidRDefault="00162D6A" w:rsidP="00DC040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65" w:type="dxa"/>
          </w:tcPr>
          <w:p w14:paraId="65FD7157" w14:textId="77777777" w:rsidR="00162D6A" w:rsidRDefault="00162D6A" w:rsidP="00DC040C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  <w:p w14:paraId="14052CA5" w14:textId="5C97F581" w:rsidR="00162D6A" w:rsidRDefault="00162D6A" w:rsidP="00DC040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FF0000"/>
              </w:rPr>
              <w:t>13</w:t>
            </w:r>
            <w:r w:rsidRPr="006A2424">
              <w:rPr>
                <w:rFonts w:ascii="Arial" w:hAnsi="Arial" w:cs="Arial"/>
                <w:b/>
                <w:color w:val="FF0000"/>
                <w:vertAlign w:val="superscript"/>
              </w:rPr>
              <w:t>00</w:t>
            </w:r>
            <w:r w:rsidRPr="006A2424">
              <w:rPr>
                <w:rFonts w:ascii="Arial" w:hAnsi="Arial" w:cs="Arial"/>
                <w:b/>
                <w:color w:val="FF0000"/>
              </w:rPr>
              <w:t xml:space="preserve"> – 1</w:t>
            </w:r>
            <w:r>
              <w:rPr>
                <w:rFonts w:ascii="Arial" w:hAnsi="Arial" w:cs="Arial"/>
                <w:b/>
                <w:color w:val="FF0000"/>
              </w:rPr>
              <w:t>6</w:t>
            </w:r>
            <w:r>
              <w:rPr>
                <w:rFonts w:ascii="Arial" w:hAnsi="Arial" w:cs="Arial"/>
                <w:b/>
                <w:color w:val="FF0000"/>
                <w:vertAlign w:val="superscript"/>
              </w:rPr>
              <w:t>00</w:t>
            </w:r>
          </w:p>
        </w:tc>
      </w:tr>
      <w:tr w:rsidR="00162D6A" w14:paraId="6D9F44EE" w14:textId="77777777" w:rsidTr="001B5423">
        <w:trPr>
          <w:trHeight w:val="649"/>
        </w:trPr>
        <w:tc>
          <w:tcPr>
            <w:tcW w:w="3064" w:type="dxa"/>
          </w:tcPr>
          <w:p w14:paraId="5D6360AB" w14:textId="0B6B5969" w:rsidR="00162D6A" w:rsidRDefault="00B54D94" w:rsidP="00162D6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</w:r>
            <w:r w:rsidR="001B5423">
              <w:rPr>
                <w:rFonts w:ascii="Arial" w:hAnsi="Arial" w:cs="Arial"/>
                <w:b/>
              </w:rPr>
              <w:t xml:space="preserve">I KOLOKWIUM </w:t>
            </w:r>
          </w:p>
        </w:tc>
        <w:tc>
          <w:tcPr>
            <w:tcW w:w="3064" w:type="dxa"/>
          </w:tcPr>
          <w:p w14:paraId="55E46450" w14:textId="7EA9E577" w:rsidR="00162D6A" w:rsidRDefault="00B54D94" w:rsidP="00162D6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</w:r>
            <w:r w:rsidR="001B5423">
              <w:rPr>
                <w:rFonts w:ascii="Arial" w:hAnsi="Arial" w:cs="Arial"/>
                <w:b/>
              </w:rPr>
              <w:t>26.10.2026</w:t>
            </w:r>
          </w:p>
        </w:tc>
        <w:tc>
          <w:tcPr>
            <w:tcW w:w="3065" w:type="dxa"/>
          </w:tcPr>
          <w:p w14:paraId="35E92702" w14:textId="0959F98C" w:rsidR="00162D6A" w:rsidRDefault="00B54D94" w:rsidP="00DC040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</w:r>
            <w:r w:rsidR="001B5423">
              <w:rPr>
                <w:rFonts w:ascii="Arial" w:hAnsi="Arial" w:cs="Arial"/>
                <w:b/>
              </w:rPr>
              <w:t>26.10.2026</w:t>
            </w:r>
          </w:p>
        </w:tc>
      </w:tr>
      <w:tr w:rsidR="001B5423" w14:paraId="13832D4A" w14:textId="77777777" w:rsidTr="001B5423">
        <w:trPr>
          <w:trHeight w:val="649"/>
        </w:trPr>
        <w:tc>
          <w:tcPr>
            <w:tcW w:w="3064" w:type="dxa"/>
          </w:tcPr>
          <w:p w14:paraId="3E09E9C6" w14:textId="5DF62B99" w:rsidR="001B5423" w:rsidRDefault="00B54D94" w:rsidP="00DC040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</w:r>
            <w:r w:rsidR="001B5423">
              <w:rPr>
                <w:rFonts w:ascii="Arial" w:hAnsi="Arial" w:cs="Arial"/>
                <w:b/>
              </w:rPr>
              <w:t>II KOLOKWIUM</w:t>
            </w:r>
          </w:p>
        </w:tc>
        <w:tc>
          <w:tcPr>
            <w:tcW w:w="3064" w:type="dxa"/>
          </w:tcPr>
          <w:p w14:paraId="1D5A327D" w14:textId="53E431D1" w:rsidR="001B5423" w:rsidRDefault="00B54D94" w:rsidP="00DC040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</w:r>
            <w:r w:rsidR="001B5423">
              <w:rPr>
                <w:rFonts w:ascii="Arial" w:hAnsi="Arial" w:cs="Arial"/>
                <w:b/>
              </w:rPr>
              <w:t>16.11.2026</w:t>
            </w:r>
          </w:p>
        </w:tc>
        <w:tc>
          <w:tcPr>
            <w:tcW w:w="3065" w:type="dxa"/>
          </w:tcPr>
          <w:p w14:paraId="284FABEB" w14:textId="7A855D25" w:rsidR="001B5423" w:rsidRDefault="00B54D94" w:rsidP="00DC040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</w:r>
            <w:r w:rsidR="001B5423">
              <w:rPr>
                <w:rFonts w:ascii="Arial" w:hAnsi="Arial" w:cs="Arial"/>
                <w:b/>
              </w:rPr>
              <w:t>16.11.2026</w:t>
            </w:r>
          </w:p>
        </w:tc>
      </w:tr>
      <w:tr w:rsidR="00162D6A" w14:paraId="778DD4BD" w14:textId="77777777" w:rsidTr="001B5423">
        <w:trPr>
          <w:trHeight w:val="649"/>
        </w:trPr>
        <w:tc>
          <w:tcPr>
            <w:tcW w:w="3064" w:type="dxa"/>
          </w:tcPr>
          <w:p w14:paraId="3B9BF3C7" w14:textId="7582FDBB" w:rsidR="00162D6A" w:rsidRDefault="00B54D94" w:rsidP="00DC040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</w:r>
            <w:r w:rsidR="001B5423">
              <w:rPr>
                <w:rFonts w:ascii="Arial" w:hAnsi="Arial" w:cs="Arial"/>
                <w:b/>
              </w:rPr>
              <w:t>III KOLOKWIUM</w:t>
            </w:r>
          </w:p>
        </w:tc>
        <w:tc>
          <w:tcPr>
            <w:tcW w:w="3064" w:type="dxa"/>
          </w:tcPr>
          <w:p w14:paraId="43520331" w14:textId="038CFB09" w:rsidR="00162D6A" w:rsidRDefault="00B54D94" w:rsidP="001B542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</w:r>
            <w:r w:rsidR="001B5423">
              <w:rPr>
                <w:rFonts w:ascii="Arial" w:hAnsi="Arial" w:cs="Arial"/>
                <w:b/>
              </w:rPr>
              <w:t>18.01.2027</w:t>
            </w:r>
          </w:p>
        </w:tc>
        <w:tc>
          <w:tcPr>
            <w:tcW w:w="3065" w:type="dxa"/>
          </w:tcPr>
          <w:p w14:paraId="3C513A2E" w14:textId="1B39F13B" w:rsidR="00162D6A" w:rsidRDefault="00B54D94" w:rsidP="00DC040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</w:r>
            <w:r w:rsidR="001B5423">
              <w:rPr>
                <w:rFonts w:ascii="Arial" w:hAnsi="Arial" w:cs="Arial"/>
                <w:b/>
              </w:rPr>
              <w:t>18.01.2027</w:t>
            </w:r>
          </w:p>
        </w:tc>
      </w:tr>
      <w:tr w:rsidR="00162D6A" w14:paraId="0CAC6813" w14:textId="77777777" w:rsidTr="001B5423">
        <w:trPr>
          <w:trHeight w:val="649"/>
        </w:trPr>
        <w:tc>
          <w:tcPr>
            <w:tcW w:w="3064" w:type="dxa"/>
          </w:tcPr>
          <w:p w14:paraId="61FD97A6" w14:textId="3181588C" w:rsidR="00162D6A" w:rsidRPr="00D6057F" w:rsidRDefault="00B54D94" w:rsidP="00DC040C">
            <w:pPr>
              <w:jc w:val="center"/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  <w:highlight w:val="yellow"/>
              </w:rPr>
              <w:br/>
            </w:r>
            <w:r w:rsidR="001B5423" w:rsidRPr="00D6057F">
              <w:rPr>
                <w:rFonts w:ascii="Arial" w:hAnsi="Arial" w:cs="Arial"/>
                <w:b/>
                <w:highlight w:val="yellow"/>
              </w:rPr>
              <w:t>EGZAMIN PRAKTYCZNY</w:t>
            </w:r>
          </w:p>
        </w:tc>
        <w:tc>
          <w:tcPr>
            <w:tcW w:w="3064" w:type="dxa"/>
          </w:tcPr>
          <w:p w14:paraId="2B9DEC58" w14:textId="63D35980" w:rsidR="00162D6A" w:rsidRPr="00D6057F" w:rsidRDefault="00B54D94" w:rsidP="00DC040C">
            <w:pPr>
              <w:jc w:val="center"/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  <w:highlight w:val="yellow"/>
              </w:rPr>
              <w:br/>
            </w:r>
            <w:r w:rsidR="001B5423" w:rsidRPr="00D6057F">
              <w:rPr>
                <w:rFonts w:ascii="Arial" w:hAnsi="Arial" w:cs="Arial"/>
                <w:b/>
                <w:highlight w:val="yellow"/>
              </w:rPr>
              <w:t>25.01.2027</w:t>
            </w:r>
          </w:p>
          <w:p w14:paraId="6480B0E7" w14:textId="77777777" w:rsidR="00162D6A" w:rsidRPr="00D6057F" w:rsidRDefault="00162D6A" w:rsidP="00DC040C">
            <w:pPr>
              <w:jc w:val="center"/>
              <w:rPr>
                <w:rFonts w:ascii="Arial" w:hAnsi="Arial" w:cs="Arial"/>
                <w:b/>
                <w:highlight w:val="yellow"/>
              </w:rPr>
            </w:pPr>
          </w:p>
        </w:tc>
        <w:tc>
          <w:tcPr>
            <w:tcW w:w="3065" w:type="dxa"/>
          </w:tcPr>
          <w:p w14:paraId="380F6BF4" w14:textId="1715B6A3" w:rsidR="00162D6A" w:rsidRPr="00D6057F" w:rsidRDefault="00B54D94" w:rsidP="00DC040C">
            <w:pPr>
              <w:jc w:val="center"/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  <w:highlight w:val="yellow"/>
              </w:rPr>
              <w:br/>
            </w:r>
            <w:r w:rsidR="001B5423" w:rsidRPr="00D6057F">
              <w:rPr>
                <w:rFonts w:ascii="Arial" w:hAnsi="Arial" w:cs="Arial"/>
                <w:b/>
                <w:highlight w:val="yellow"/>
              </w:rPr>
              <w:t>25</w:t>
            </w:r>
            <w:r w:rsidR="00162D6A" w:rsidRPr="00D6057F">
              <w:rPr>
                <w:rFonts w:ascii="Arial" w:hAnsi="Arial" w:cs="Arial"/>
                <w:b/>
                <w:highlight w:val="yellow"/>
              </w:rPr>
              <w:t>.01.202</w:t>
            </w:r>
            <w:r w:rsidR="001B5423" w:rsidRPr="00D6057F">
              <w:rPr>
                <w:rFonts w:ascii="Arial" w:hAnsi="Arial" w:cs="Arial"/>
                <w:b/>
                <w:highlight w:val="yellow"/>
              </w:rPr>
              <w:t>7</w:t>
            </w:r>
          </w:p>
        </w:tc>
      </w:tr>
    </w:tbl>
    <w:p w14:paraId="0B2B1E9D" w14:textId="0E387916" w:rsidR="00162D6A" w:rsidRDefault="00162D6A" w:rsidP="00727AA8">
      <w:pPr>
        <w:spacing w:line="360" w:lineRule="auto"/>
        <w:jc w:val="center"/>
        <w:rPr>
          <w:rFonts w:ascii="Arial" w:hAnsi="Arial" w:cs="Arial"/>
          <w:b/>
        </w:rPr>
      </w:pPr>
    </w:p>
    <w:p w14:paraId="2789EFE6" w14:textId="3BDE79A8" w:rsidR="00162D6A" w:rsidRDefault="00162D6A" w:rsidP="00727AA8">
      <w:pPr>
        <w:spacing w:line="360" w:lineRule="auto"/>
        <w:jc w:val="center"/>
        <w:rPr>
          <w:rFonts w:ascii="Arial" w:hAnsi="Arial" w:cs="Arial"/>
          <w:b/>
        </w:rPr>
      </w:pPr>
    </w:p>
    <w:p w14:paraId="60EDF593" w14:textId="54CF004C" w:rsidR="00162D6A" w:rsidRDefault="00162D6A" w:rsidP="00727AA8">
      <w:pPr>
        <w:spacing w:line="360" w:lineRule="auto"/>
        <w:jc w:val="center"/>
        <w:rPr>
          <w:rFonts w:ascii="Arial" w:hAnsi="Arial" w:cs="Arial"/>
          <w:b/>
        </w:rPr>
      </w:pPr>
    </w:p>
    <w:p w14:paraId="244B5833" w14:textId="10D27173" w:rsidR="00162D6A" w:rsidRDefault="00162D6A" w:rsidP="00727AA8">
      <w:pPr>
        <w:spacing w:line="360" w:lineRule="auto"/>
        <w:jc w:val="center"/>
        <w:rPr>
          <w:rFonts w:ascii="Arial" w:hAnsi="Arial" w:cs="Arial"/>
          <w:b/>
        </w:rPr>
      </w:pPr>
    </w:p>
    <w:p w14:paraId="74570A56" w14:textId="701ACAB9" w:rsidR="00162D6A" w:rsidRDefault="00162D6A" w:rsidP="00727AA8">
      <w:pPr>
        <w:spacing w:line="360" w:lineRule="auto"/>
        <w:jc w:val="center"/>
        <w:rPr>
          <w:rFonts w:ascii="Arial" w:hAnsi="Arial" w:cs="Arial"/>
          <w:b/>
        </w:rPr>
      </w:pPr>
    </w:p>
    <w:p w14:paraId="4EE015DD" w14:textId="3083DC5D" w:rsidR="00162D6A" w:rsidRDefault="00162D6A" w:rsidP="00727AA8">
      <w:pPr>
        <w:spacing w:line="360" w:lineRule="auto"/>
        <w:jc w:val="center"/>
        <w:rPr>
          <w:rFonts w:ascii="Arial" w:hAnsi="Arial" w:cs="Arial"/>
          <w:b/>
        </w:rPr>
      </w:pPr>
    </w:p>
    <w:p w14:paraId="1B05C14B" w14:textId="77777777" w:rsidR="00162D6A" w:rsidRPr="00907B43" w:rsidRDefault="00162D6A" w:rsidP="00727AA8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6C7866D2" w14:textId="4048BF68" w:rsidR="00CA38F7" w:rsidRDefault="00CA38F7" w:rsidP="00727AA8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907B43">
        <w:rPr>
          <w:rFonts w:ascii="Arial" w:hAnsi="Arial" w:cs="Arial"/>
          <w:b/>
          <w:sz w:val="28"/>
          <w:szCs w:val="28"/>
        </w:rPr>
        <w:t xml:space="preserve">  Tematyka seminariów z Toks</w:t>
      </w:r>
      <w:r w:rsidR="00B406D0" w:rsidRPr="00907B43">
        <w:rPr>
          <w:rFonts w:ascii="Arial" w:hAnsi="Arial" w:cs="Arial"/>
          <w:b/>
          <w:sz w:val="28"/>
          <w:szCs w:val="28"/>
        </w:rPr>
        <w:t xml:space="preserve">ykologii </w:t>
      </w:r>
    </w:p>
    <w:p w14:paraId="41E3C4FC" w14:textId="77777777" w:rsidR="00907B43" w:rsidRPr="00907B43" w:rsidRDefault="00907B43" w:rsidP="00727AA8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118CB0CB" w14:textId="77777777" w:rsidR="00090932" w:rsidRPr="00781D9D" w:rsidRDefault="00090932" w:rsidP="00727AA8">
      <w:pPr>
        <w:spacing w:line="360" w:lineRule="auto"/>
        <w:jc w:val="center"/>
        <w:rPr>
          <w:rFonts w:ascii="Arial" w:hAnsi="Arial" w:cs="Arial"/>
          <w:b/>
        </w:rPr>
      </w:pPr>
    </w:p>
    <w:p w14:paraId="226AFBDC" w14:textId="59980868" w:rsidR="00090932" w:rsidRPr="00907B43" w:rsidRDefault="00090932" w:rsidP="00090932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090932">
        <w:rPr>
          <w:rFonts w:ascii="Arial" w:hAnsi="Arial" w:cs="Arial"/>
        </w:rPr>
        <w:t xml:space="preserve">1. </w:t>
      </w:r>
      <w:r w:rsidRPr="00907B43">
        <w:rPr>
          <w:rFonts w:ascii="Arial" w:hAnsi="Arial" w:cs="Arial"/>
          <w:sz w:val="28"/>
          <w:szCs w:val="28"/>
        </w:rPr>
        <w:t>Toksykologia narządowa – wybrane przykłady zatruć, mechanizmy działania toksycznego ksenobiotyków, laboratoryjne wskaźniki uszkodzenia narządów.</w:t>
      </w:r>
    </w:p>
    <w:p w14:paraId="38876E19" w14:textId="77777777" w:rsidR="00090932" w:rsidRPr="00907B43" w:rsidRDefault="00090932" w:rsidP="00090932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0DDB2DC0" w14:textId="5B558B47" w:rsidR="00090932" w:rsidRPr="00907B43" w:rsidRDefault="00090932" w:rsidP="00090932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907B43">
        <w:rPr>
          <w:rFonts w:ascii="Arial" w:hAnsi="Arial" w:cs="Arial"/>
          <w:sz w:val="28"/>
          <w:szCs w:val="28"/>
        </w:rPr>
        <w:t>2. Wybrane toksyny pochodzenia roślinnego i zwierzęcego - mechanizmy działania, diagnostyka i postępowanie w zatruciach, odtrutki, zasady profilaktyki.</w:t>
      </w:r>
    </w:p>
    <w:p w14:paraId="7BCD01E0" w14:textId="77777777" w:rsidR="00090932" w:rsidRPr="00907B43" w:rsidRDefault="00090932" w:rsidP="00090932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638EA235" w14:textId="78235B22" w:rsidR="00090932" w:rsidRPr="00907B43" w:rsidRDefault="00090932" w:rsidP="00090932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907B43">
        <w:rPr>
          <w:rFonts w:ascii="Arial" w:hAnsi="Arial" w:cs="Arial"/>
          <w:sz w:val="28"/>
          <w:szCs w:val="28"/>
        </w:rPr>
        <w:t>3. Toksyczność i zatrucia wybranymi jonami metali i metaloidami – mechanizmy działania, skutki zdrowotne zatruć oraz laboratoryjne wskaźniki narażenia i toksyczności.</w:t>
      </w:r>
    </w:p>
    <w:p w14:paraId="7F6C0F89" w14:textId="77777777" w:rsidR="00090932" w:rsidRPr="00907B43" w:rsidRDefault="00090932" w:rsidP="00090932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630EA512" w14:textId="5F0038B4" w:rsidR="00090932" w:rsidRPr="00907B43" w:rsidRDefault="00090932" w:rsidP="00090932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907B43">
        <w:rPr>
          <w:rFonts w:ascii="Arial" w:hAnsi="Arial" w:cs="Arial"/>
          <w:sz w:val="28"/>
          <w:szCs w:val="28"/>
        </w:rPr>
        <w:t>4. Dobór materiału biologicznego do badań toksykologicznych, zasady pobierania, przechowywania i transportu oraz wpływ czynników przedanalitycznych na wyniki badań.</w:t>
      </w:r>
    </w:p>
    <w:p w14:paraId="268C4B14" w14:textId="77777777" w:rsidR="00090932" w:rsidRPr="00907B43" w:rsidRDefault="00090932" w:rsidP="00090932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38FC4368" w14:textId="19D421F2" w:rsidR="00CA38F7" w:rsidRDefault="00090932" w:rsidP="00090932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907B43">
        <w:rPr>
          <w:rFonts w:ascii="Arial" w:hAnsi="Arial" w:cs="Arial"/>
          <w:sz w:val="28"/>
          <w:szCs w:val="28"/>
        </w:rPr>
        <w:t>5. Metody analityczne stosowane w diagnostyce toksykologicznej, metody przesiewowe i potwierdzające oraz zasada działania szybkich testów na wykrywanie substancji psychoaktywnych</w:t>
      </w:r>
      <w:r w:rsidRPr="00907B43">
        <w:rPr>
          <w:rFonts w:ascii="Arial" w:hAnsi="Arial" w:cs="Arial"/>
          <w:b/>
          <w:sz w:val="28"/>
          <w:szCs w:val="28"/>
        </w:rPr>
        <w:t>.</w:t>
      </w:r>
    </w:p>
    <w:p w14:paraId="45D9AD04" w14:textId="1D2756B8" w:rsidR="00D01BCB" w:rsidRDefault="00D01BCB" w:rsidP="00090932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14:paraId="09369B07" w14:textId="56634659" w:rsidR="00D01BCB" w:rsidRDefault="00D01BCB" w:rsidP="00090932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14:paraId="398EB699" w14:textId="5E0B16CC" w:rsidR="00D01BCB" w:rsidRDefault="00D01BCB" w:rsidP="00090932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14:paraId="6A767662" w14:textId="10027544" w:rsidR="00D01BCB" w:rsidRDefault="00D01BCB" w:rsidP="00090932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14:paraId="49596BD9" w14:textId="77777777" w:rsidR="009F75F1" w:rsidRPr="00907B43" w:rsidRDefault="009F75F1" w:rsidP="00090932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14:paraId="4079914D" w14:textId="5D2EA5F7" w:rsidR="009920E2" w:rsidRDefault="009920E2" w:rsidP="00090932">
      <w:pPr>
        <w:spacing w:line="276" w:lineRule="auto"/>
        <w:ind w:left="709" w:hanging="283"/>
        <w:jc w:val="both"/>
        <w:rPr>
          <w:rFonts w:ascii="Calibri Light" w:hAnsi="Calibri Light"/>
          <w:sz w:val="20"/>
        </w:rPr>
      </w:pPr>
    </w:p>
    <w:p w14:paraId="6D9DBBF5" w14:textId="21C1455C" w:rsidR="00F23BF3" w:rsidRPr="00907B43" w:rsidRDefault="00CA38F7" w:rsidP="00F23BF3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907B43">
        <w:rPr>
          <w:rFonts w:ascii="Arial" w:hAnsi="Arial" w:cs="Arial"/>
          <w:b/>
          <w:sz w:val="28"/>
          <w:szCs w:val="28"/>
        </w:rPr>
        <w:lastRenderedPageBreak/>
        <w:t>Warunki zaliczenia przedmiotu Toksykologia</w:t>
      </w:r>
      <w:r w:rsidR="00F23BF3" w:rsidRPr="00907B43">
        <w:rPr>
          <w:rFonts w:ascii="Arial" w:hAnsi="Arial" w:cs="Arial"/>
          <w:b/>
          <w:sz w:val="28"/>
          <w:szCs w:val="28"/>
        </w:rPr>
        <w:t xml:space="preserve"> dla studentów IV roku </w:t>
      </w:r>
    </w:p>
    <w:p w14:paraId="777F659F" w14:textId="4871828F" w:rsidR="00F23BF3" w:rsidRPr="00907B43" w:rsidRDefault="00F23BF3" w:rsidP="00F23BF3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907B43">
        <w:rPr>
          <w:rFonts w:ascii="Arial" w:hAnsi="Arial" w:cs="Arial"/>
          <w:b/>
          <w:sz w:val="28"/>
          <w:szCs w:val="28"/>
        </w:rPr>
        <w:t xml:space="preserve">kierunku </w:t>
      </w:r>
      <w:r w:rsidR="0040477B" w:rsidRPr="00907B43">
        <w:rPr>
          <w:rFonts w:ascii="Arial" w:hAnsi="Arial" w:cs="Arial"/>
          <w:b/>
          <w:sz w:val="28"/>
          <w:szCs w:val="28"/>
        </w:rPr>
        <w:t xml:space="preserve">Analityka Medyczna </w:t>
      </w:r>
      <w:r w:rsidRPr="00907B43">
        <w:rPr>
          <w:rFonts w:ascii="Arial" w:hAnsi="Arial" w:cs="Arial"/>
          <w:b/>
          <w:sz w:val="28"/>
          <w:szCs w:val="28"/>
        </w:rPr>
        <w:t xml:space="preserve">w roku </w:t>
      </w:r>
      <w:r w:rsidR="009C16AB" w:rsidRPr="00907B43">
        <w:rPr>
          <w:rFonts w:ascii="Arial" w:hAnsi="Arial" w:cs="Arial"/>
          <w:b/>
          <w:sz w:val="28"/>
          <w:szCs w:val="28"/>
        </w:rPr>
        <w:t>akademickim 202</w:t>
      </w:r>
      <w:r w:rsidR="0035655B">
        <w:rPr>
          <w:rFonts w:ascii="Arial" w:hAnsi="Arial" w:cs="Arial"/>
          <w:b/>
          <w:sz w:val="28"/>
          <w:szCs w:val="28"/>
        </w:rPr>
        <w:t>6</w:t>
      </w:r>
      <w:r w:rsidR="009C16AB" w:rsidRPr="00907B43">
        <w:rPr>
          <w:rFonts w:ascii="Arial" w:hAnsi="Arial" w:cs="Arial"/>
          <w:b/>
          <w:sz w:val="28"/>
          <w:szCs w:val="28"/>
        </w:rPr>
        <w:t>/202</w:t>
      </w:r>
      <w:r w:rsidR="0035655B">
        <w:rPr>
          <w:rFonts w:ascii="Arial" w:hAnsi="Arial" w:cs="Arial"/>
          <w:b/>
          <w:sz w:val="28"/>
          <w:szCs w:val="28"/>
        </w:rPr>
        <w:t>7</w:t>
      </w:r>
    </w:p>
    <w:p w14:paraId="5775BB76" w14:textId="2967D5E5" w:rsidR="00CA38F7" w:rsidRPr="00C524BD" w:rsidRDefault="00CA38F7" w:rsidP="00136AA2">
      <w:pPr>
        <w:tabs>
          <w:tab w:val="left" w:pos="4440"/>
          <w:tab w:val="left" w:pos="6000"/>
          <w:tab w:val="left" w:pos="7560"/>
        </w:tabs>
        <w:spacing w:line="360" w:lineRule="auto"/>
        <w:jc w:val="center"/>
        <w:rPr>
          <w:rFonts w:ascii="Arial" w:hAnsi="Arial" w:cs="Arial"/>
          <w:b/>
          <w:u w:val="single"/>
        </w:rPr>
      </w:pPr>
    </w:p>
    <w:p w14:paraId="035EBF7F" w14:textId="2100C641" w:rsidR="003B3BC1" w:rsidRPr="00907B43" w:rsidRDefault="003B3BC1" w:rsidP="003B3BC1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907B43">
        <w:rPr>
          <w:rFonts w:ascii="Arial" w:hAnsi="Arial" w:cs="Arial"/>
        </w:rPr>
        <w:t>Szczegółowe informacje zaliczenia efektów uczenia się zawarte są w Sylabusie przedmiotu</w:t>
      </w:r>
      <w:r w:rsidR="00AB100D">
        <w:rPr>
          <w:rFonts w:ascii="Arial" w:hAnsi="Arial" w:cs="Arial"/>
        </w:rPr>
        <w:t xml:space="preserve"> oraz w</w:t>
      </w:r>
      <w:r w:rsidR="00D01BCB">
        <w:rPr>
          <w:rFonts w:ascii="Arial" w:hAnsi="Arial" w:cs="Arial"/>
        </w:rPr>
        <w:t xml:space="preserve"> </w:t>
      </w:r>
      <w:r w:rsidRPr="00907B43">
        <w:rPr>
          <w:rFonts w:ascii="Arial" w:hAnsi="Arial" w:cs="Arial"/>
        </w:rPr>
        <w:t xml:space="preserve">regulaminie wewnętrznym </w:t>
      </w:r>
      <w:r w:rsidR="00AB100D">
        <w:rPr>
          <w:rFonts w:ascii="Arial" w:hAnsi="Arial" w:cs="Arial"/>
        </w:rPr>
        <w:t xml:space="preserve">realizacji </w:t>
      </w:r>
      <w:r w:rsidRPr="00907B43">
        <w:rPr>
          <w:rFonts w:ascii="Arial" w:hAnsi="Arial" w:cs="Arial"/>
        </w:rPr>
        <w:t>zajęć dydaktycznych KiZT umieszczonym na stronie internetowej Jednostki</w:t>
      </w:r>
      <w:r w:rsidR="00AB100D">
        <w:rPr>
          <w:rFonts w:ascii="Arial" w:hAnsi="Arial" w:cs="Arial"/>
        </w:rPr>
        <w:t xml:space="preserve"> i </w:t>
      </w:r>
      <w:r w:rsidRPr="00907B43">
        <w:rPr>
          <w:rFonts w:ascii="Arial" w:hAnsi="Arial" w:cs="Arial"/>
        </w:rPr>
        <w:t>na tablicy ogłoszeń oraz przedstawionym na pierwszych zajęciach.</w:t>
      </w:r>
    </w:p>
    <w:p w14:paraId="64E51FCF" w14:textId="45187DFD" w:rsidR="003B3BC1" w:rsidRPr="00907B43" w:rsidRDefault="003B3BC1" w:rsidP="003B3BC1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907B43">
        <w:rPr>
          <w:rFonts w:ascii="Arial" w:hAnsi="Arial" w:cs="Arial"/>
          <w:iCs/>
        </w:rPr>
        <w:t>Student, który spóźni się na zajęcia powyżej 15 minut od ich rozpoczęcia nie będzie  dopuszczony do ich realizacji i zobowiązany jest do ich odrobienia, jeśli to możliwe w innym, najbliższym terminie, po ustaleniu z prowadzącym ćwiczenia lub w formie wskazanej przez prowadzącego zgodnie z Regulaminem studiów</w:t>
      </w:r>
      <w:r w:rsidR="00AB100D">
        <w:rPr>
          <w:rFonts w:ascii="Arial" w:hAnsi="Arial" w:cs="Arial"/>
          <w:iCs/>
        </w:rPr>
        <w:t>.</w:t>
      </w:r>
    </w:p>
    <w:p w14:paraId="45023CA3" w14:textId="77777777" w:rsidR="003B3BC1" w:rsidRPr="00907B43" w:rsidRDefault="003B3BC1" w:rsidP="003B3BC1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907B43">
        <w:rPr>
          <w:rFonts w:ascii="Arial" w:hAnsi="Arial" w:cs="Arial"/>
        </w:rPr>
        <w:t>Zmiana grup ćwiczeniowych (w tym odrabianie ćwiczeń) jest możliwa jedynie po wyrażeniu zgody przez osobę prowadzącą zajęcia dla danej grupy oraz przez adiunkta dydaktycznego KiZT.</w:t>
      </w:r>
    </w:p>
    <w:p w14:paraId="01DD1D66" w14:textId="25009565" w:rsidR="003B3BC1" w:rsidRPr="00907B43" w:rsidRDefault="003B3BC1" w:rsidP="003B3BC1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textDirection w:val="btLr"/>
        <w:textAlignment w:val="top"/>
        <w:outlineLvl w:val="0"/>
        <w:rPr>
          <w:rFonts w:ascii="Arial" w:hAnsi="Arial" w:cs="Arial"/>
        </w:rPr>
      </w:pPr>
      <w:bookmarkStart w:id="2" w:name="_Toc127453187"/>
      <w:bookmarkStart w:id="3" w:name="_Toc127453188"/>
      <w:r w:rsidRPr="00907B43">
        <w:rPr>
          <w:rFonts w:ascii="Arial" w:hAnsi="Arial" w:cs="Arial"/>
        </w:rPr>
        <w:t>Nieobecność na zajęciach wymaga</w:t>
      </w:r>
      <w:r w:rsidRPr="00907B43">
        <w:rPr>
          <w:rFonts w:ascii="Arial" w:eastAsia="Verdana" w:hAnsi="Arial" w:cs="Arial"/>
        </w:rPr>
        <w:t xml:space="preserve"> dostarczenia</w:t>
      </w:r>
      <w:r w:rsidRPr="00907B43">
        <w:rPr>
          <w:rFonts w:ascii="Arial" w:hAnsi="Arial" w:cs="Arial"/>
        </w:rPr>
        <w:t xml:space="preserve"> </w:t>
      </w:r>
      <w:r w:rsidR="00AB100D">
        <w:rPr>
          <w:rFonts w:ascii="Arial" w:hAnsi="Arial" w:cs="Arial"/>
        </w:rPr>
        <w:t xml:space="preserve">osobistego lub </w:t>
      </w:r>
      <w:r w:rsidRPr="00907B43">
        <w:rPr>
          <w:rFonts w:ascii="Arial" w:eastAsia="Verdana" w:hAnsi="Arial" w:cs="Arial"/>
        </w:rPr>
        <w:t>za pośrednictwem poczty elektronicznej</w:t>
      </w:r>
      <w:r w:rsidRPr="00907B43">
        <w:rPr>
          <w:rFonts w:ascii="Arial" w:hAnsi="Arial" w:cs="Arial"/>
        </w:rPr>
        <w:t xml:space="preserve"> </w:t>
      </w:r>
      <w:r w:rsidRPr="00907B43">
        <w:rPr>
          <w:rFonts w:ascii="Arial" w:eastAsia="Verdana" w:hAnsi="Arial" w:cs="Arial"/>
        </w:rPr>
        <w:t>z adresu w domenie student.umw.edu.pl</w:t>
      </w:r>
      <w:r w:rsidRPr="00907B43">
        <w:rPr>
          <w:rFonts w:ascii="Arial" w:hAnsi="Arial" w:cs="Arial"/>
        </w:rPr>
        <w:t xml:space="preserve"> formalnego usprawiedliwienia wystawionego </w:t>
      </w:r>
      <w:r w:rsidRPr="00907B43">
        <w:rPr>
          <w:rFonts w:ascii="Arial" w:eastAsia="Verdana" w:hAnsi="Arial" w:cs="Arial"/>
        </w:rPr>
        <w:t>przez właściwy podmiot zewnętrzny.</w:t>
      </w:r>
      <w:bookmarkEnd w:id="2"/>
      <w:r w:rsidRPr="00907B43">
        <w:rPr>
          <w:rFonts w:ascii="Arial" w:eastAsia="Verdana" w:hAnsi="Arial" w:cs="Arial"/>
        </w:rPr>
        <w:t xml:space="preserve">  </w:t>
      </w:r>
    </w:p>
    <w:p w14:paraId="1ABD7FEA" w14:textId="77777777" w:rsidR="003B3BC1" w:rsidRPr="00907B43" w:rsidRDefault="003B3BC1" w:rsidP="003B3BC1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textDirection w:val="btLr"/>
        <w:textAlignment w:val="top"/>
        <w:outlineLvl w:val="0"/>
        <w:rPr>
          <w:rFonts w:ascii="Arial" w:hAnsi="Arial" w:cs="Arial"/>
        </w:rPr>
      </w:pPr>
      <w:r w:rsidRPr="00907B43">
        <w:rPr>
          <w:rFonts w:ascii="Arial" w:hAnsi="Arial" w:cs="Arial"/>
        </w:rPr>
        <w:t>Niezwłocznie po ustaniu nieobecności oryginał usprawiedliwienia należy dostarczyć do osoby prowadzącej zajęcia.</w:t>
      </w:r>
      <w:bookmarkEnd w:id="3"/>
      <w:r w:rsidRPr="00907B43">
        <w:rPr>
          <w:rFonts w:ascii="Arial" w:hAnsi="Arial" w:cs="Arial"/>
        </w:rPr>
        <w:t xml:space="preserve"> </w:t>
      </w:r>
    </w:p>
    <w:p w14:paraId="72E0EDC7" w14:textId="29E24923" w:rsidR="003B3BC1" w:rsidRPr="00907B43" w:rsidRDefault="003B3BC1" w:rsidP="003B3BC1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textDirection w:val="btLr"/>
        <w:textAlignment w:val="top"/>
        <w:outlineLvl w:val="0"/>
        <w:rPr>
          <w:rFonts w:ascii="Arial" w:hAnsi="Arial" w:cs="Arial"/>
          <w:strike/>
        </w:rPr>
      </w:pPr>
      <w:bookmarkStart w:id="4" w:name="_Toc127453189"/>
      <w:r w:rsidRPr="00907B43">
        <w:rPr>
          <w:rFonts w:ascii="Arial" w:hAnsi="Arial" w:cs="Arial"/>
        </w:rPr>
        <w:t>Student ma prawo do zrealizowania efektów uczenia się w ramach zajęć, na których był nieobecny z powodu usprawiedliwionej nieobecności poprzez ich odrobienie. Odrobienie zajęć następuje w formie i terminie uzgodnionym z osobą prowadzącą zajęcia, co należy uczynić niezwłocznie po ustaniu przyczyny nieobecności</w:t>
      </w:r>
      <w:bookmarkEnd w:id="4"/>
      <w:r w:rsidRPr="00907B43">
        <w:rPr>
          <w:rFonts w:ascii="Arial" w:hAnsi="Arial" w:cs="Arial"/>
        </w:rPr>
        <w:t xml:space="preserve">. </w:t>
      </w:r>
    </w:p>
    <w:p w14:paraId="3A0EDDDC" w14:textId="77777777" w:rsidR="003B3BC1" w:rsidRPr="00907B43" w:rsidRDefault="003B3BC1" w:rsidP="003B3BC1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textAlignment w:val="top"/>
        <w:outlineLvl w:val="0"/>
        <w:rPr>
          <w:rFonts w:ascii="Arial" w:hAnsi="Arial" w:cs="Arial"/>
          <w:strike/>
        </w:rPr>
      </w:pPr>
      <w:bookmarkStart w:id="5" w:name="_Toc127453190"/>
      <w:bookmarkStart w:id="6" w:name="_Toc127453192"/>
      <w:r w:rsidRPr="00907B43">
        <w:rPr>
          <w:rFonts w:ascii="Arial" w:hAnsi="Arial" w:cs="Arial"/>
        </w:rPr>
        <w:t>Student powołany w skład organów Uczelni, Komisji, Zespołów i Rad ma usprawiedliwioną nieobecność na zajęciach w czasie trwania posiedzeń bez konieczności ich odrabiania, po okazaniu zaświadczenia, wystawionego przez Prorektora ds. Studentów i Dydaktyki lub przewodniczącego właściwej komisji, zespołów i rad.</w:t>
      </w:r>
      <w:bookmarkEnd w:id="5"/>
      <w:r w:rsidRPr="00907B43">
        <w:rPr>
          <w:rFonts w:ascii="Arial" w:hAnsi="Arial" w:cs="Arial"/>
        </w:rPr>
        <w:t xml:space="preserve"> </w:t>
      </w:r>
      <w:r w:rsidRPr="00907B43">
        <w:rPr>
          <w:rFonts w:ascii="Arial" w:hAnsi="Arial" w:cs="Arial"/>
          <w:strike/>
        </w:rPr>
        <w:t xml:space="preserve"> </w:t>
      </w:r>
    </w:p>
    <w:p w14:paraId="6762106B" w14:textId="3CCBCD6C" w:rsidR="003B3BC1" w:rsidRPr="00907B43" w:rsidRDefault="003B3BC1" w:rsidP="003B3BC1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textDirection w:val="btLr"/>
        <w:textAlignment w:val="top"/>
        <w:outlineLvl w:val="0"/>
        <w:rPr>
          <w:rFonts w:ascii="Arial" w:hAnsi="Arial" w:cs="Arial"/>
        </w:rPr>
      </w:pPr>
      <w:r w:rsidRPr="00907B43">
        <w:rPr>
          <w:rFonts w:ascii="Arial" w:hAnsi="Arial" w:cs="Arial"/>
        </w:rPr>
        <w:t>W przypadku odwołania zajęć, zajęcia te winny być przeprowadzone w innym terminie.</w:t>
      </w:r>
      <w:bookmarkEnd w:id="6"/>
    </w:p>
    <w:p w14:paraId="381CCE5C" w14:textId="77777777" w:rsidR="003B3BC1" w:rsidRPr="00907B43" w:rsidRDefault="003B3BC1" w:rsidP="003B3BC1">
      <w:pPr>
        <w:spacing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14:paraId="212A7E04" w14:textId="77777777" w:rsidR="00204500" w:rsidRPr="00204500" w:rsidRDefault="00204500" w:rsidP="00204500">
      <w:pPr>
        <w:pStyle w:val="Akapitzlist"/>
        <w:rPr>
          <w:rFonts w:ascii="Arial" w:hAnsi="Arial" w:cs="Arial"/>
          <w:color w:val="000000" w:themeColor="text1"/>
        </w:rPr>
      </w:pPr>
    </w:p>
    <w:p w14:paraId="4EA72CAB" w14:textId="312BAE04" w:rsidR="009920E2" w:rsidRDefault="009920E2" w:rsidP="009920E2">
      <w:pPr>
        <w:pStyle w:val="Akapitzlist"/>
        <w:rPr>
          <w:rFonts w:ascii="Arial" w:hAnsi="Arial" w:cs="Arial"/>
          <w:color w:val="000000" w:themeColor="text1"/>
        </w:rPr>
      </w:pPr>
    </w:p>
    <w:p w14:paraId="1EFBC41F" w14:textId="2BCDB59E" w:rsidR="00CA38F7" w:rsidRDefault="00CA38F7" w:rsidP="008127B6">
      <w:pPr>
        <w:tabs>
          <w:tab w:val="left" w:pos="4440"/>
          <w:tab w:val="left" w:pos="6000"/>
          <w:tab w:val="left" w:pos="7560"/>
        </w:tabs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35655B">
        <w:rPr>
          <w:rFonts w:ascii="Arial" w:hAnsi="Arial" w:cs="Arial"/>
          <w:b/>
          <w:sz w:val="28"/>
          <w:szCs w:val="28"/>
        </w:rPr>
        <w:t>Terminy i zasady zdawania egzaminu z Toksykologii</w:t>
      </w:r>
    </w:p>
    <w:p w14:paraId="0DBD35A9" w14:textId="7A9DE668" w:rsidR="00D01BCB" w:rsidRDefault="00D01BCB" w:rsidP="008127B6">
      <w:pPr>
        <w:tabs>
          <w:tab w:val="left" w:pos="4440"/>
          <w:tab w:val="left" w:pos="6000"/>
          <w:tab w:val="left" w:pos="7560"/>
        </w:tabs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169D1753" w14:textId="77777777" w:rsidR="00D01BCB" w:rsidRPr="0035655B" w:rsidRDefault="00D01BCB" w:rsidP="008127B6">
      <w:pPr>
        <w:tabs>
          <w:tab w:val="left" w:pos="4440"/>
          <w:tab w:val="left" w:pos="6000"/>
          <w:tab w:val="left" w:pos="7560"/>
        </w:tabs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36DAED37" w14:textId="64CEEC12" w:rsidR="008C6D88" w:rsidRPr="00671C63" w:rsidRDefault="008C6D88" w:rsidP="00D01BCB">
      <w:pPr>
        <w:pStyle w:val="Akapitzlist"/>
        <w:numPr>
          <w:ilvl w:val="1"/>
          <w:numId w:val="43"/>
        </w:numP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color w:val="000000"/>
        </w:rPr>
      </w:pPr>
      <w:r w:rsidRPr="00671C63">
        <w:rPr>
          <w:rFonts w:ascii="Arial" w:hAnsi="Arial" w:cs="Arial"/>
          <w:color w:val="000000"/>
        </w:rPr>
        <w:t>Terminy egzaminów w sesji zimowej uzgadniane są ze Starostą roku, Opiekunem roku oraz</w:t>
      </w:r>
      <w:r w:rsidRPr="006D491E">
        <w:rPr>
          <w:rFonts w:ascii="Arial" w:hAnsi="Arial" w:cs="Arial"/>
          <w:color w:val="000000"/>
        </w:rPr>
        <w:t xml:space="preserve"> </w:t>
      </w:r>
      <w:r w:rsidRPr="00671C63">
        <w:rPr>
          <w:rFonts w:ascii="Arial" w:hAnsi="Arial" w:cs="Arial"/>
          <w:color w:val="000000"/>
        </w:rPr>
        <w:t xml:space="preserve">Kierownikiem Jednostki </w:t>
      </w:r>
      <w:r>
        <w:rPr>
          <w:rFonts w:ascii="Arial" w:hAnsi="Arial" w:cs="Arial"/>
          <w:color w:val="000000"/>
        </w:rPr>
        <w:t xml:space="preserve">i </w:t>
      </w:r>
      <w:r w:rsidRPr="00671C63">
        <w:rPr>
          <w:rFonts w:ascii="Arial" w:hAnsi="Arial" w:cs="Arial"/>
          <w:color w:val="000000"/>
        </w:rPr>
        <w:t>adiunktem dydaktycznym</w:t>
      </w:r>
      <w:r w:rsidR="007A59EE">
        <w:rPr>
          <w:rFonts w:ascii="Arial" w:hAnsi="Arial" w:cs="Arial"/>
          <w:color w:val="000000"/>
        </w:rPr>
        <w:t xml:space="preserve"> KiZT.</w:t>
      </w:r>
      <w:r>
        <w:rPr>
          <w:rFonts w:ascii="Arial" w:hAnsi="Arial" w:cs="Arial"/>
          <w:color w:val="000000"/>
        </w:rPr>
        <w:t xml:space="preserve"> </w:t>
      </w:r>
    </w:p>
    <w:p w14:paraId="07CB3A1D" w14:textId="77777777" w:rsidR="008C6D88" w:rsidRPr="00671C63" w:rsidRDefault="008C6D88" w:rsidP="00D01BCB">
      <w:pPr>
        <w:pStyle w:val="Akapitzlist"/>
        <w:numPr>
          <w:ilvl w:val="1"/>
          <w:numId w:val="43"/>
        </w:numP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color w:val="000000"/>
        </w:rPr>
      </w:pPr>
      <w:r w:rsidRPr="00671C63">
        <w:rPr>
          <w:rFonts w:ascii="Arial" w:hAnsi="Arial" w:cs="Arial"/>
          <w:color w:val="000000"/>
        </w:rPr>
        <w:t xml:space="preserve">Student ma prawo do zdawania egzaminu w I terminie i II terminie oraz </w:t>
      </w:r>
      <w:r w:rsidRPr="00671C63">
        <w:rPr>
          <w:rFonts w:ascii="Arial" w:hAnsi="Arial" w:cs="Arial"/>
          <w:color w:val="000000"/>
        </w:rPr>
        <w:br/>
        <w:t xml:space="preserve">w terminie poprawkowym (zgodnie z Regulaminem studiów). </w:t>
      </w:r>
    </w:p>
    <w:p w14:paraId="1A8129ED" w14:textId="77777777" w:rsidR="008C6D88" w:rsidRDefault="008C6D88" w:rsidP="00D01BCB">
      <w:pPr>
        <w:pStyle w:val="Akapitzlist"/>
        <w:numPr>
          <w:ilvl w:val="1"/>
          <w:numId w:val="43"/>
        </w:numP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 w:rsidRPr="00E2500E">
        <w:rPr>
          <w:rFonts w:ascii="Arial" w:hAnsi="Arial" w:cs="Arial"/>
          <w:color w:val="000000" w:themeColor="text1"/>
        </w:rPr>
        <w:t>Wszystkie terminy egzaminów będą prowadzone w warunkach stacjonarnych</w:t>
      </w:r>
      <w:r>
        <w:rPr>
          <w:rFonts w:ascii="Arial" w:hAnsi="Arial" w:cs="Arial"/>
          <w:color w:val="000000" w:themeColor="text1"/>
        </w:rPr>
        <w:t>.</w:t>
      </w:r>
    </w:p>
    <w:p w14:paraId="68323632" w14:textId="2A78FB56" w:rsidR="008C6D88" w:rsidRDefault="008C6D88" w:rsidP="00D01BCB">
      <w:pPr>
        <w:pStyle w:val="Akapitzlist"/>
        <w:numPr>
          <w:ilvl w:val="1"/>
          <w:numId w:val="43"/>
        </w:numP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color w:val="000000"/>
        </w:rPr>
      </w:pPr>
      <w:r w:rsidRPr="00671C63">
        <w:rPr>
          <w:rFonts w:ascii="Arial" w:hAnsi="Arial" w:cs="Arial"/>
          <w:color w:val="000000"/>
        </w:rPr>
        <w:t>Z chwilą kiedy student nie może stawić się na wyznaczony termin egzaminu, po przedłożeniu usprawiedliwienia nieobecności</w:t>
      </w:r>
      <w:r>
        <w:rPr>
          <w:rFonts w:ascii="Arial" w:hAnsi="Arial" w:cs="Arial"/>
          <w:color w:val="000000"/>
        </w:rPr>
        <w:t xml:space="preserve"> </w:t>
      </w:r>
      <w:r w:rsidR="00AB100D">
        <w:rPr>
          <w:rFonts w:ascii="Arial" w:hAnsi="Arial" w:cs="Arial"/>
          <w:color w:val="000000"/>
        </w:rPr>
        <w:t xml:space="preserve">(wystawionego przez uprawniony organ) </w:t>
      </w:r>
      <w:r w:rsidRPr="00671C63">
        <w:rPr>
          <w:rFonts w:ascii="Arial" w:hAnsi="Arial" w:cs="Arial"/>
          <w:color w:val="000000"/>
        </w:rPr>
        <w:t xml:space="preserve">w ciągu 3 dni </w:t>
      </w:r>
      <w:r>
        <w:rPr>
          <w:rFonts w:ascii="Arial" w:hAnsi="Arial" w:cs="Arial"/>
          <w:color w:val="000000"/>
        </w:rPr>
        <w:t xml:space="preserve">roboczych </w:t>
      </w:r>
      <w:r w:rsidRPr="00671C63">
        <w:rPr>
          <w:rFonts w:ascii="Arial" w:hAnsi="Arial" w:cs="Arial"/>
          <w:color w:val="000000"/>
        </w:rPr>
        <w:t xml:space="preserve">od daty egzaminu, następuje reaktywacja </w:t>
      </w:r>
      <w:r>
        <w:rPr>
          <w:rFonts w:ascii="Arial" w:hAnsi="Arial" w:cs="Arial"/>
          <w:color w:val="000000"/>
        </w:rPr>
        <w:t xml:space="preserve">danego </w:t>
      </w:r>
      <w:r w:rsidRPr="00671C63">
        <w:rPr>
          <w:rFonts w:ascii="Arial" w:hAnsi="Arial" w:cs="Arial"/>
          <w:color w:val="000000"/>
        </w:rPr>
        <w:t>terminu egzaminu (w terminie ustalonym z adiunktem dydaktycznym i Kierownikiem K</w:t>
      </w:r>
      <w:r>
        <w:rPr>
          <w:rFonts w:ascii="Arial" w:hAnsi="Arial" w:cs="Arial"/>
          <w:color w:val="000000"/>
        </w:rPr>
        <w:t>iZT</w:t>
      </w:r>
      <w:r w:rsidRPr="00671C63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, </w:t>
      </w:r>
      <w:r w:rsidRPr="00671C63">
        <w:rPr>
          <w:rFonts w:ascii="Arial" w:hAnsi="Arial" w:cs="Arial"/>
          <w:color w:val="000000"/>
        </w:rPr>
        <w:t xml:space="preserve"> zgodnie z Regulaminem studiów. </w:t>
      </w:r>
    </w:p>
    <w:p w14:paraId="695618D8" w14:textId="77777777" w:rsidR="008C6D88" w:rsidRDefault="008C6D88" w:rsidP="00D01BCB">
      <w:pPr>
        <w:pStyle w:val="Akapitzlist"/>
        <w:numPr>
          <w:ilvl w:val="1"/>
          <w:numId w:val="43"/>
        </w:numP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color w:val="000000"/>
        </w:rPr>
      </w:pPr>
      <w:r w:rsidRPr="008E79D7">
        <w:rPr>
          <w:rFonts w:ascii="Arial" w:hAnsi="Arial" w:cs="Arial"/>
          <w:color w:val="000000"/>
        </w:rPr>
        <w:t>Wyniki zaliczeń i egzaminów dostępne są w systemie “Wirtualna Uczelnia”.</w:t>
      </w:r>
    </w:p>
    <w:p w14:paraId="2703F9E7" w14:textId="5943F119" w:rsidR="008C6D88" w:rsidRPr="00D01BCB" w:rsidRDefault="008C6D88" w:rsidP="00D01BCB">
      <w:pPr>
        <w:pStyle w:val="Akapitzlist"/>
        <w:numPr>
          <w:ilvl w:val="1"/>
          <w:numId w:val="43"/>
        </w:numP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strike/>
          <w:color w:val="000000"/>
        </w:rPr>
      </w:pPr>
      <w:r>
        <w:rPr>
          <w:rFonts w:ascii="Arial" w:hAnsi="Arial" w:cs="Arial"/>
          <w:color w:val="000000"/>
        </w:rPr>
        <w:t xml:space="preserve">Student ma prawo do wglądu do swojej pracy w ciągu 2 tygodni (zgodnie z Regulaminem studiów) zgłaszając się do adiunkta dydaktycznego i/lub Kierownika Katedry. </w:t>
      </w:r>
    </w:p>
    <w:p w14:paraId="1E85203B" w14:textId="765B38E3" w:rsidR="00D01BCB" w:rsidRDefault="00D01BCB" w:rsidP="00D01BCB">
      <w:pP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strike/>
          <w:color w:val="000000"/>
        </w:rPr>
      </w:pPr>
    </w:p>
    <w:p w14:paraId="24A25819" w14:textId="19053682" w:rsidR="00D01BCB" w:rsidRDefault="00D01BCB" w:rsidP="00D01BCB">
      <w:pP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strike/>
          <w:color w:val="000000"/>
        </w:rPr>
      </w:pPr>
    </w:p>
    <w:p w14:paraId="7808E101" w14:textId="0D01C647" w:rsidR="00D01BCB" w:rsidRDefault="00D01BCB" w:rsidP="00D01BCB">
      <w:pP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strike/>
          <w:color w:val="000000"/>
        </w:rPr>
      </w:pPr>
    </w:p>
    <w:p w14:paraId="18203B3B" w14:textId="1471E5B9" w:rsidR="00D01BCB" w:rsidRDefault="00D01BCB" w:rsidP="00D01BCB">
      <w:pP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strike/>
          <w:color w:val="000000"/>
        </w:rPr>
      </w:pPr>
    </w:p>
    <w:p w14:paraId="7086A3F9" w14:textId="0BA591B7" w:rsidR="00D01BCB" w:rsidRDefault="00D01BCB" w:rsidP="00D01BCB">
      <w:pP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strike/>
          <w:color w:val="000000"/>
        </w:rPr>
      </w:pPr>
    </w:p>
    <w:p w14:paraId="69D3E17C" w14:textId="35ABFE53" w:rsidR="00D01BCB" w:rsidRDefault="00D01BCB" w:rsidP="00D01BCB">
      <w:pP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strike/>
          <w:color w:val="000000"/>
        </w:rPr>
      </w:pPr>
    </w:p>
    <w:p w14:paraId="224888E0" w14:textId="058D0070" w:rsidR="00D01BCB" w:rsidRDefault="00D01BCB" w:rsidP="00D01BCB">
      <w:pP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strike/>
          <w:color w:val="000000"/>
        </w:rPr>
      </w:pPr>
    </w:p>
    <w:p w14:paraId="0D568409" w14:textId="3A23083E" w:rsidR="00D01BCB" w:rsidRDefault="00D01BCB" w:rsidP="00D01BCB">
      <w:pP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strike/>
          <w:color w:val="000000"/>
        </w:rPr>
      </w:pPr>
    </w:p>
    <w:p w14:paraId="6D000D8F" w14:textId="26C94175" w:rsidR="00D01BCB" w:rsidRDefault="00D01BCB" w:rsidP="00D01BCB">
      <w:pP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strike/>
          <w:color w:val="000000"/>
        </w:rPr>
      </w:pPr>
    </w:p>
    <w:p w14:paraId="11E0FFB9" w14:textId="20A2D804" w:rsidR="00D01BCB" w:rsidRDefault="00D01BCB" w:rsidP="00D01BCB">
      <w:pP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strike/>
          <w:color w:val="000000"/>
        </w:rPr>
      </w:pPr>
    </w:p>
    <w:p w14:paraId="2245DE2F" w14:textId="5ED81C22" w:rsidR="00D01BCB" w:rsidRDefault="00D01BCB" w:rsidP="00D01BCB">
      <w:pP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strike/>
          <w:color w:val="000000"/>
        </w:rPr>
      </w:pPr>
    </w:p>
    <w:p w14:paraId="23BC3366" w14:textId="4F74F94E" w:rsidR="00D01BCB" w:rsidRDefault="00D01BCB" w:rsidP="00D01BCB">
      <w:pP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strike/>
          <w:color w:val="000000"/>
        </w:rPr>
      </w:pPr>
    </w:p>
    <w:p w14:paraId="558D0B2A" w14:textId="70D1D56B" w:rsidR="00D01BCB" w:rsidRDefault="00D01BCB" w:rsidP="00D01BCB">
      <w:pP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strike/>
          <w:color w:val="000000"/>
        </w:rPr>
      </w:pPr>
    </w:p>
    <w:p w14:paraId="3CF56714" w14:textId="1F533BD5" w:rsidR="00D01BCB" w:rsidRDefault="00D01BCB" w:rsidP="00D01BCB">
      <w:pP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strike/>
          <w:color w:val="000000"/>
        </w:rPr>
      </w:pPr>
    </w:p>
    <w:p w14:paraId="572B1233" w14:textId="37D0D498" w:rsidR="00D01BCB" w:rsidRDefault="00D01BCB" w:rsidP="00D01BCB">
      <w:pP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strike/>
          <w:color w:val="000000"/>
        </w:rPr>
      </w:pPr>
    </w:p>
    <w:p w14:paraId="6178A9DA" w14:textId="4603DD8C" w:rsidR="00D01BCB" w:rsidRDefault="00D01BCB" w:rsidP="00D01BCB">
      <w:pPr>
        <w:tabs>
          <w:tab w:val="left" w:pos="4440"/>
          <w:tab w:val="left" w:pos="6000"/>
          <w:tab w:val="left" w:pos="7560"/>
        </w:tabs>
        <w:spacing w:line="360" w:lineRule="auto"/>
        <w:jc w:val="both"/>
        <w:rPr>
          <w:rFonts w:ascii="Arial" w:hAnsi="Arial" w:cs="Arial"/>
          <w:strike/>
          <w:color w:val="000000"/>
        </w:rPr>
      </w:pPr>
    </w:p>
    <w:p w14:paraId="5A2FCF1A" w14:textId="7152E574" w:rsidR="008E40BC" w:rsidRDefault="008E40BC" w:rsidP="008C6D88">
      <w:pPr>
        <w:tabs>
          <w:tab w:val="left" w:pos="4440"/>
          <w:tab w:val="left" w:pos="6000"/>
          <w:tab w:val="left" w:pos="7560"/>
        </w:tabs>
        <w:spacing w:line="276" w:lineRule="auto"/>
        <w:jc w:val="both"/>
        <w:rPr>
          <w:rFonts w:ascii="Arial" w:hAnsi="Arial" w:cs="Arial"/>
          <w:strike/>
          <w:color w:val="000000"/>
        </w:rPr>
      </w:pPr>
    </w:p>
    <w:p w14:paraId="203A2A51" w14:textId="5475EEC4" w:rsidR="00CA38F7" w:rsidRPr="007A59EE" w:rsidRDefault="00433100" w:rsidP="00433100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A59EE">
        <w:rPr>
          <w:rFonts w:ascii="Arial" w:hAnsi="Arial" w:cs="Arial"/>
          <w:b/>
          <w:bCs/>
          <w:sz w:val="28"/>
          <w:szCs w:val="28"/>
        </w:rPr>
        <w:t xml:space="preserve">Prowadzenie i przygotowanie zajęć </w:t>
      </w:r>
      <w:r w:rsidR="001B2F65">
        <w:rPr>
          <w:rFonts w:ascii="Arial" w:hAnsi="Arial" w:cs="Arial"/>
          <w:b/>
          <w:bCs/>
          <w:sz w:val="28"/>
          <w:szCs w:val="28"/>
        </w:rPr>
        <w:t xml:space="preserve"> </w:t>
      </w:r>
      <w:r w:rsidRPr="007A59EE">
        <w:rPr>
          <w:rFonts w:ascii="Arial" w:hAnsi="Arial" w:cs="Arial"/>
          <w:b/>
          <w:bCs/>
          <w:sz w:val="28"/>
          <w:szCs w:val="28"/>
        </w:rPr>
        <w:t>w</w:t>
      </w:r>
      <w:r w:rsidR="00CA38F7" w:rsidRPr="007A59EE">
        <w:rPr>
          <w:rFonts w:ascii="Arial" w:hAnsi="Arial" w:cs="Arial"/>
          <w:b/>
          <w:bCs/>
          <w:sz w:val="28"/>
          <w:szCs w:val="28"/>
        </w:rPr>
        <w:t xml:space="preserve"> Katedrze i Zakładzie Toksykologii</w:t>
      </w:r>
    </w:p>
    <w:p w14:paraId="727618E6" w14:textId="77777777" w:rsidR="00CA38F7" w:rsidRDefault="00CA38F7" w:rsidP="00433100">
      <w:pPr>
        <w:spacing w:line="360" w:lineRule="auto"/>
        <w:jc w:val="both"/>
        <w:rPr>
          <w:rFonts w:ascii="Arial" w:hAnsi="Arial" w:cs="Arial"/>
        </w:rPr>
      </w:pPr>
    </w:p>
    <w:p w14:paraId="37A63318" w14:textId="5922ECA2" w:rsidR="00CA38F7" w:rsidRDefault="00CA38F7" w:rsidP="00204500">
      <w:pPr>
        <w:pStyle w:val="Akapitzlist"/>
        <w:ind w:left="0"/>
        <w:rPr>
          <w:rFonts w:ascii="Arial" w:hAnsi="Arial" w:cs="Arial"/>
          <w:b/>
        </w:rPr>
      </w:pPr>
      <w:r w:rsidRPr="006D491E">
        <w:rPr>
          <w:rFonts w:ascii="Arial" w:hAnsi="Arial" w:cs="Arial"/>
          <w:b/>
        </w:rPr>
        <w:t>Prowadzenie wykładów:</w:t>
      </w:r>
    </w:p>
    <w:p w14:paraId="2BDCF472" w14:textId="77777777" w:rsidR="00204500" w:rsidRPr="006D491E" w:rsidRDefault="00204500" w:rsidP="00204500">
      <w:pPr>
        <w:pStyle w:val="Akapitzlist"/>
        <w:ind w:left="0"/>
        <w:rPr>
          <w:rFonts w:ascii="Arial" w:hAnsi="Arial" w:cs="Arial"/>
          <w:b/>
        </w:rPr>
      </w:pPr>
    </w:p>
    <w:p w14:paraId="7E02E16D" w14:textId="569A7AFA" w:rsidR="00CA38F7" w:rsidRDefault="00CA38F7" w:rsidP="00204500">
      <w:pPr>
        <w:pStyle w:val="Akapitzlist"/>
        <w:ind w:left="0"/>
        <w:rPr>
          <w:rFonts w:ascii="Arial" w:hAnsi="Arial" w:cs="Arial"/>
        </w:rPr>
      </w:pPr>
      <w:r w:rsidRPr="006D491E">
        <w:rPr>
          <w:rFonts w:ascii="Arial" w:hAnsi="Arial" w:cs="Arial"/>
        </w:rPr>
        <w:t>prof. dr hab. Agnieszka Piwowar</w:t>
      </w:r>
    </w:p>
    <w:p w14:paraId="7F6CA02F" w14:textId="77777777" w:rsidR="00204500" w:rsidRPr="006D491E" w:rsidRDefault="00204500" w:rsidP="00204500">
      <w:pPr>
        <w:pStyle w:val="Akapitzlist"/>
        <w:ind w:left="0"/>
        <w:rPr>
          <w:rFonts w:ascii="Arial" w:hAnsi="Arial" w:cs="Arial"/>
        </w:rPr>
      </w:pPr>
    </w:p>
    <w:p w14:paraId="4F8F1E43" w14:textId="7E92A18C" w:rsidR="00CA38F7" w:rsidRDefault="00CA38F7" w:rsidP="00204500">
      <w:pPr>
        <w:rPr>
          <w:rFonts w:ascii="Arial" w:hAnsi="Arial" w:cs="Arial"/>
          <w:b/>
        </w:rPr>
      </w:pPr>
      <w:r w:rsidRPr="006D491E">
        <w:rPr>
          <w:rFonts w:ascii="Arial" w:hAnsi="Arial" w:cs="Arial"/>
          <w:b/>
        </w:rPr>
        <w:t>Prowadzenie seminariów:</w:t>
      </w:r>
    </w:p>
    <w:p w14:paraId="5A4C7BCF" w14:textId="77777777" w:rsidR="00F55204" w:rsidRDefault="00F55204" w:rsidP="00204500">
      <w:pPr>
        <w:rPr>
          <w:rFonts w:ascii="Arial" w:hAnsi="Arial" w:cs="Arial"/>
          <w:b/>
        </w:rPr>
      </w:pPr>
    </w:p>
    <w:p w14:paraId="7DAAF951" w14:textId="77777777" w:rsidR="00F55204" w:rsidRDefault="00F55204" w:rsidP="001B2F65">
      <w:pPr>
        <w:pStyle w:val="Akapitzlist"/>
        <w:spacing w:line="276" w:lineRule="auto"/>
        <w:ind w:left="0"/>
        <w:rPr>
          <w:rFonts w:ascii="Arial" w:hAnsi="Arial" w:cs="Arial"/>
        </w:rPr>
      </w:pPr>
      <w:r w:rsidRPr="006D491E">
        <w:rPr>
          <w:rFonts w:ascii="Arial" w:hAnsi="Arial" w:cs="Arial"/>
        </w:rPr>
        <w:t>prof. dr hab. Agnieszka Piwowar</w:t>
      </w:r>
    </w:p>
    <w:p w14:paraId="019DD584" w14:textId="482D6391" w:rsidR="00D27AA1" w:rsidRDefault="00D27AA1" w:rsidP="001B2F65">
      <w:pPr>
        <w:spacing w:line="276" w:lineRule="auto"/>
        <w:rPr>
          <w:rFonts w:ascii="Arial" w:hAnsi="Arial" w:cs="Arial"/>
        </w:rPr>
      </w:pPr>
      <w:r w:rsidRPr="006D491E">
        <w:rPr>
          <w:rFonts w:ascii="Arial" w:hAnsi="Arial" w:cs="Arial"/>
        </w:rPr>
        <w:t xml:space="preserve">dr </w:t>
      </w:r>
      <w:r w:rsidR="00154DE7">
        <w:rPr>
          <w:rFonts w:ascii="Arial" w:hAnsi="Arial" w:cs="Arial"/>
        </w:rPr>
        <w:t xml:space="preserve">hab. </w:t>
      </w:r>
      <w:r w:rsidRPr="006D491E">
        <w:rPr>
          <w:rFonts w:ascii="Arial" w:hAnsi="Arial" w:cs="Arial"/>
        </w:rPr>
        <w:t>Ewa Sawicka – adiunkt dydaktyczny</w:t>
      </w:r>
      <w:r w:rsidR="008C6D88" w:rsidRPr="008C6D88">
        <w:rPr>
          <w:rFonts w:ascii="Arial" w:hAnsi="Arial" w:cs="Arial"/>
        </w:rPr>
        <w:t xml:space="preserve"> </w:t>
      </w:r>
      <w:r w:rsidR="008C6D88" w:rsidRPr="00324171">
        <w:rPr>
          <w:rFonts w:ascii="Arial" w:hAnsi="Arial" w:cs="Arial"/>
        </w:rPr>
        <w:t>KiZT</w:t>
      </w:r>
    </w:p>
    <w:p w14:paraId="4A77B909" w14:textId="77777777" w:rsidR="00D27AA1" w:rsidRDefault="00D27AA1" w:rsidP="001B2F65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dr Beata Szymańska</w:t>
      </w:r>
    </w:p>
    <w:p w14:paraId="3C1C38B4" w14:textId="5D2130CB" w:rsidR="0040477B" w:rsidRDefault="0040477B" w:rsidP="001B2F65">
      <w:pPr>
        <w:pStyle w:val="Akapitzlist"/>
        <w:spacing w:line="276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dr Ewa </w:t>
      </w:r>
      <w:r w:rsidR="00D27AA1">
        <w:rPr>
          <w:rFonts w:ascii="Arial" w:hAnsi="Arial" w:cs="Arial"/>
        </w:rPr>
        <w:t>Ż</w:t>
      </w:r>
      <w:r>
        <w:rPr>
          <w:rFonts w:ascii="Arial" w:hAnsi="Arial" w:cs="Arial"/>
        </w:rPr>
        <w:t>urawska-Płaksej</w:t>
      </w:r>
    </w:p>
    <w:p w14:paraId="5D59B1FD" w14:textId="7764AC12" w:rsidR="00F03578" w:rsidRDefault="00F03578" w:rsidP="001B2F65">
      <w:pPr>
        <w:pStyle w:val="Akapitzlist"/>
        <w:spacing w:line="276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mgr Katharina </w:t>
      </w:r>
      <w:r w:rsidR="007A59EE" w:rsidRPr="007A59EE">
        <w:rPr>
          <w:rStyle w:val="Pogrubienie"/>
          <w:rFonts w:ascii="Arial" w:hAnsi="Arial" w:cs="Arial"/>
          <w:b w:val="0"/>
        </w:rPr>
        <w:t>Häusler</w:t>
      </w:r>
    </w:p>
    <w:p w14:paraId="083A6241" w14:textId="77777777" w:rsidR="00204500" w:rsidRPr="006D491E" w:rsidRDefault="00204500" w:rsidP="00204500">
      <w:pPr>
        <w:pStyle w:val="Akapitzlist"/>
        <w:ind w:left="0"/>
        <w:rPr>
          <w:rFonts w:ascii="Arial" w:hAnsi="Arial" w:cs="Arial"/>
        </w:rPr>
      </w:pPr>
    </w:p>
    <w:p w14:paraId="72049D50" w14:textId="77777777" w:rsidR="00204500" w:rsidRDefault="00CA38F7" w:rsidP="00204500">
      <w:pPr>
        <w:rPr>
          <w:rFonts w:ascii="Arial" w:hAnsi="Arial" w:cs="Arial"/>
          <w:b/>
        </w:rPr>
      </w:pPr>
      <w:r w:rsidRPr="006D491E">
        <w:rPr>
          <w:rFonts w:ascii="Arial" w:hAnsi="Arial" w:cs="Arial"/>
          <w:b/>
        </w:rPr>
        <w:t xml:space="preserve">Prowadzenie ćwiczeń:     </w:t>
      </w:r>
    </w:p>
    <w:p w14:paraId="1AACE66C" w14:textId="54F26474" w:rsidR="00CA38F7" w:rsidRPr="006D491E" w:rsidRDefault="00CA38F7" w:rsidP="00204500">
      <w:pPr>
        <w:rPr>
          <w:rFonts w:ascii="Arial" w:hAnsi="Arial" w:cs="Arial"/>
          <w:b/>
        </w:rPr>
      </w:pPr>
      <w:r w:rsidRPr="006D491E">
        <w:rPr>
          <w:rFonts w:ascii="Arial" w:hAnsi="Arial" w:cs="Arial"/>
          <w:b/>
        </w:rPr>
        <w:t xml:space="preserve">                             </w:t>
      </w:r>
    </w:p>
    <w:p w14:paraId="497B8965" w14:textId="0F07E9A2" w:rsidR="00F95DCC" w:rsidRDefault="00F95DCC" w:rsidP="001B2F65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dr hab. Anna Bizoń</w:t>
      </w:r>
      <w:r w:rsidR="004105E8">
        <w:rPr>
          <w:rFonts w:ascii="Arial" w:hAnsi="Arial" w:cs="Arial"/>
        </w:rPr>
        <w:t>, prof. uczelni</w:t>
      </w:r>
    </w:p>
    <w:p w14:paraId="2D3D30B9" w14:textId="5AE3F39C" w:rsidR="008E40BC" w:rsidRDefault="00CA38F7" w:rsidP="001B2F65">
      <w:pPr>
        <w:spacing w:line="276" w:lineRule="auto"/>
        <w:rPr>
          <w:rFonts w:ascii="Arial" w:hAnsi="Arial" w:cs="Arial"/>
        </w:rPr>
      </w:pPr>
      <w:r w:rsidRPr="006D491E">
        <w:rPr>
          <w:rFonts w:ascii="Arial" w:hAnsi="Arial" w:cs="Arial"/>
        </w:rPr>
        <w:t xml:space="preserve">dr </w:t>
      </w:r>
      <w:r w:rsidR="00154DE7">
        <w:rPr>
          <w:rFonts w:ascii="Arial" w:hAnsi="Arial" w:cs="Arial"/>
        </w:rPr>
        <w:t xml:space="preserve">hab. </w:t>
      </w:r>
      <w:r w:rsidRPr="006D491E">
        <w:rPr>
          <w:rFonts w:ascii="Arial" w:hAnsi="Arial" w:cs="Arial"/>
        </w:rPr>
        <w:t>Ewa Sawicka</w:t>
      </w:r>
    </w:p>
    <w:p w14:paraId="76058EFF" w14:textId="0F72E8D9" w:rsidR="00F03578" w:rsidRDefault="00F03578" w:rsidP="001B2F65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dr Katarzyna Lipke</w:t>
      </w:r>
    </w:p>
    <w:p w14:paraId="650BACB2" w14:textId="58858180" w:rsidR="00F55204" w:rsidRDefault="00F55204" w:rsidP="001B2F65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dr Beata Szymańska</w:t>
      </w:r>
    </w:p>
    <w:p w14:paraId="49BF89C1" w14:textId="77777777" w:rsidR="00F03578" w:rsidRDefault="00F03578" w:rsidP="001B2F65">
      <w:pPr>
        <w:pStyle w:val="Akapitzlist"/>
        <w:spacing w:line="276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dr Ewa Żurawska-Płaksej</w:t>
      </w:r>
    </w:p>
    <w:p w14:paraId="5414900C" w14:textId="5EB0214B" w:rsidR="00F03578" w:rsidRDefault="00F03578" w:rsidP="001B2F65">
      <w:pPr>
        <w:pStyle w:val="Akapitzlist"/>
        <w:spacing w:line="276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mgr Katharina </w:t>
      </w:r>
      <w:r w:rsidR="007A59EE" w:rsidRPr="007A59EE">
        <w:rPr>
          <w:rStyle w:val="Pogrubienie"/>
          <w:rFonts w:ascii="Arial" w:hAnsi="Arial" w:cs="Arial"/>
          <w:b w:val="0"/>
        </w:rPr>
        <w:t>Häusler</w:t>
      </w:r>
    </w:p>
    <w:p w14:paraId="14C5FA9F" w14:textId="77777777" w:rsidR="00F03578" w:rsidRPr="006D491E" w:rsidRDefault="00F03578" w:rsidP="00F55204">
      <w:pPr>
        <w:rPr>
          <w:rFonts w:ascii="Arial" w:hAnsi="Arial" w:cs="Arial"/>
          <w:b/>
        </w:rPr>
      </w:pPr>
    </w:p>
    <w:p w14:paraId="6F92C9DB" w14:textId="26C81001" w:rsidR="00CA38F7" w:rsidRDefault="00CA38F7" w:rsidP="00204500">
      <w:pPr>
        <w:rPr>
          <w:rFonts w:ascii="Arial" w:hAnsi="Arial" w:cs="Arial"/>
        </w:rPr>
      </w:pPr>
      <w:r w:rsidRPr="006D491E">
        <w:rPr>
          <w:rFonts w:ascii="Arial" w:hAnsi="Arial" w:cs="Arial"/>
        </w:rPr>
        <w:tab/>
      </w:r>
    </w:p>
    <w:p w14:paraId="72A1C062" w14:textId="77777777" w:rsidR="00204500" w:rsidRPr="006D491E" w:rsidRDefault="00204500" w:rsidP="00204500">
      <w:pPr>
        <w:rPr>
          <w:rFonts w:ascii="Arial" w:hAnsi="Arial" w:cs="Arial"/>
        </w:rPr>
      </w:pPr>
    </w:p>
    <w:p w14:paraId="078A4C9C" w14:textId="36140AD6" w:rsidR="00CA38F7" w:rsidRDefault="00CA38F7" w:rsidP="00204500">
      <w:pPr>
        <w:rPr>
          <w:rFonts w:ascii="Arial" w:hAnsi="Arial" w:cs="Arial"/>
          <w:b/>
        </w:rPr>
      </w:pPr>
      <w:r w:rsidRPr="006D491E">
        <w:rPr>
          <w:rFonts w:ascii="Arial" w:hAnsi="Arial" w:cs="Arial"/>
          <w:b/>
        </w:rPr>
        <w:t xml:space="preserve">Przygotowanie </w:t>
      </w:r>
      <w:r w:rsidR="00433100">
        <w:rPr>
          <w:rFonts w:ascii="Arial" w:hAnsi="Arial" w:cs="Arial"/>
          <w:b/>
        </w:rPr>
        <w:t>techniczne</w:t>
      </w:r>
      <w:r w:rsidRPr="006D491E">
        <w:rPr>
          <w:rFonts w:ascii="Arial" w:hAnsi="Arial" w:cs="Arial"/>
          <w:b/>
        </w:rPr>
        <w:t xml:space="preserve"> ćwiczeń:</w:t>
      </w:r>
    </w:p>
    <w:p w14:paraId="39F0887D" w14:textId="77777777" w:rsidR="00204500" w:rsidRDefault="00204500" w:rsidP="00204500">
      <w:pPr>
        <w:rPr>
          <w:rFonts w:ascii="Arial" w:hAnsi="Arial" w:cs="Arial"/>
          <w:b/>
        </w:rPr>
      </w:pPr>
    </w:p>
    <w:p w14:paraId="1CF33008" w14:textId="77777777" w:rsidR="00154DE7" w:rsidRDefault="00154DE7" w:rsidP="00204500">
      <w:pPr>
        <w:rPr>
          <w:rFonts w:ascii="Arial" w:hAnsi="Arial" w:cs="Arial"/>
        </w:rPr>
      </w:pPr>
      <w:r>
        <w:rPr>
          <w:rFonts w:ascii="Arial" w:hAnsi="Arial" w:cs="Arial"/>
        </w:rPr>
        <w:t>mgr Anna Guzik</w:t>
      </w:r>
    </w:p>
    <w:p w14:paraId="38866A77" w14:textId="0DB2D6F0" w:rsidR="00154DE7" w:rsidRDefault="00154DE7" w:rsidP="00204500">
      <w:pPr>
        <w:rPr>
          <w:rFonts w:ascii="Arial" w:hAnsi="Arial" w:cs="Arial"/>
        </w:rPr>
      </w:pPr>
      <w:r>
        <w:rPr>
          <w:rFonts w:ascii="Arial" w:hAnsi="Arial" w:cs="Arial"/>
        </w:rPr>
        <w:t xml:space="preserve">inż. Ewa </w:t>
      </w:r>
      <w:r w:rsidR="00204500">
        <w:rPr>
          <w:rFonts w:ascii="Arial" w:hAnsi="Arial" w:cs="Arial"/>
        </w:rPr>
        <w:t>Jarosz</w:t>
      </w:r>
    </w:p>
    <w:p w14:paraId="17AF1C9E" w14:textId="77777777" w:rsidR="00154DE7" w:rsidRDefault="00154DE7" w:rsidP="00204500">
      <w:pPr>
        <w:rPr>
          <w:rFonts w:ascii="Arial" w:hAnsi="Arial" w:cs="Arial"/>
        </w:rPr>
      </w:pPr>
      <w:r>
        <w:rPr>
          <w:rFonts w:ascii="Arial" w:hAnsi="Arial" w:cs="Arial"/>
        </w:rPr>
        <w:t>inż. Agnieszka Gałka</w:t>
      </w:r>
    </w:p>
    <w:sectPr w:rsidR="00154DE7" w:rsidSect="00122268">
      <w:footerReference w:type="default" r:id="rId11"/>
      <w:pgSz w:w="11907" w:h="16840" w:code="9"/>
      <w:pgMar w:top="1134" w:right="1418" w:bottom="851" w:left="1418" w:header="709" w:footer="709" w:gutter="0"/>
      <w:cols w:space="708"/>
      <w:noEndnote/>
      <w:rtlGutter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0BBF50C" w16cex:dateUtc="2026-09-05T00:31:00Z"/>
  <w16cex:commentExtensible w16cex:durableId="052BD42E" w16cex:dateUtc="2026-09-05T00:33:00Z"/>
  <w16cex:commentExtensible w16cex:durableId="22526C68" w16cex:dateUtc="2026-09-05T00:36:00Z"/>
  <w16cex:commentExtensible w16cex:durableId="2E87033A" w16cex:dateUtc="2026-09-05T00:37:00Z"/>
  <w16cex:commentExtensible w16cex:durableId="5C63A72E" w16cex:dateUtc="2026-09-05T00:39:00Z"/>
  <w16cex:commentExtensible w16cex:durableId="75CC9D08" w16cex:dateUtc="2026-09-05T00:42:00Z"/>
  <w16cex:commentExtensible w16cex:durableId="77C4AC80" w16cex:dateUtc="2026-09-05T00:44:00Z"/>
  <w16cex:commentExtensible w16cex:durableId="4357FAFC" w16cex:dateUtc="2026-09-05T00:47:00Z"/>
  <w16cex:commentExtensible w16cex:durableId="11CD56DB" w16cex:dateUtc="2026-09-05T00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C4376B6" w16cid:durableId="30BBF50C"/>
  <w16cid:commentId w16cid:paraId="18FAD24B" w16cid:durableId="052BD42E"/>
  <w16cid:commentId w16cid:paraId="430311F3" w16cid:durableId="22526C68"/>
  <w16cid:commentId w16cid:paraId="292F8097" w16cid:durableId="2E87033A"/>
  <w16cid:commentId w16cid:paraId="0149D000" w16cid:durableId="5C63A72E"/>
  <w16cid:commentId w16cid:paraId="64E8A209" w16cid:durableId="75CC9D08"/>
  <w16cid:commentId w16cid:paraId="4D2FC442" w16cid:durableId="77C4AC80"/>
  <w16cid:commentId w16cid:paraId="7A307CDF" w16cid:durableId="4357FAFC"/>
  <w16cid:commentId w16cid:paraId="3AE17D53" w16cid:durableId="11CD56D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B74199" w14:textId="77777777" w:rsidR="00BF620C" w:rsidRDefault="00BF620C" w:rsidP="00203D70">
      <w:r>
        <w:separator/>
      </w:r>
    </w:p>
  </w:endnote>
  <w:endnote w:type="continuationSeparator" w:id="0">
    <w:p w14:paraId="2C0451BF" w14:textId="77777777" w:rsidR="00BF620C" w:rsidRDefault="00BF620C" w:rsidP="00203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833F1B" w14:textId="30B75988" w:rsidR="00D303BE" w:rsidRDefault="00D303B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8336B3">
      <w:rPr>
        <w:noProof/>
      </w:rPr>
      <w:t>8</w:t>
    </w:r>
    <w:r>
      <w:rPr>
        <w:noProof/>
      </w:rPr>
      <w:fldChar w:fldCharType="end"/>
    </w:r>
  </w:p>
  <w:p w14:paraId="4318BF6E" w14:textId="77777777" w:rsidR="00D303BE" w:rsidRDefault="00D303B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6A0500" w14:textId="77777777" w:rsidR="00BF620C" w:rsidRDefault="00BF620C" w:rsidP="00203D70">
      <w:r>
        <w:separator/>
      </w:r>
    </w:p>
  </w:footnote>
  <w:footnote w:type="continuationSeparator" w:id="0">
    <w:p w14:paraId="211A6409" w14:textId="77777777" w:rsidR="00BF620C" w:rsidRDefault="00BF620C" w:rsidP="00203D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607ED"/>
    <w:multiLevelType w:val="hybridMultilevel"/>
    <w:tmpl w:val="60E251DE"/>
    <w:lvl w:ilvl="0" w:tplc="3C74A754">
      <w:start w:val="1"/>
      <w:numFmt w:val="decimal"/>
      <w:lvlText w:val="%1."/>
      <w:lvlJc w:val="left"/>
      <w:pPr>
        <w:ind w:left="786" w:hanging="360"/>
      </w:pPr>
      <w:rPr>
        <w:rFonts w:cs="Times New Roman"/>
        <w:strike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B5A3CD6"/>
    <w:multiLevelType w:val="hybridMultilevel"/>
    <w:tmpl w:val="F61AD7E6"/>
    <w:lvl w:ilvl="0" w:tplc="254A0F32">
      <w:start w:val="1"/>
      <w:numFmt w:val="decimal"/>
      <w:lvlText w:val="%1."/>
      <w:lvlJc w:val="left"/>
      <w:pPr>
        <w:ind w:left="720" w:hanging="360"/>
      </w:pPr>
      <w:rPr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361B6"/>
    <w:multiLevelType w:val="hybridMultilevel"/>
    <w:tmpl w:val="33860106"/>
    <w:lvl w:ilvl="0" w:tplc="80107192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B1356E"/>
    <w:multiLevelType w:val="hybridMultilevel"/>
    <w:tmpl w:val="E53CDE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4989F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91563F7"/>
    <w:multiLevelType w:val="hybridMultilevel"/>
    <w:tmpl w:val="911C61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trike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B595167"/>
    <w:multiLevelType w:val="hybridMultilevel"/>
    <w:tmpl w:val="AFA2605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DDE0CE0"/>
    <w:multiLevelType w:val="hybridMultilevel"/>
    <w:tmpl w:val="8662CFAC"/>
    <w:lvl w:ilvl="0" w:tplc="8F74F90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F095609"/>
    <w:multiLevelType w:val="hybridMultilevel"/>
    <w:tmpl w:val="E4D2CD6E"/>
    <w:lvl w:ilvl="0" w:tplc="64989FE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5393652"/>
    <w:multiLevelType w:val="hybridMultilevel"/>
    <w:tmpl w:val="8312C8C2"/>
    <w:lvl w:ilvl="0" w:tplc="8D92AB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5887C18"/>
    <w:multiLevelType w:val="hybridMultilevel"/>
    <w:tmpl w:val="C254C2FE"/>
    <w:lvl w:ilvl="0" w:tplc="B36A9C76">
      <w:start w:val="1"/>
      <w:numFmt w:val="decimal"/>
      <w:lvlText w:val="(%1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25E03C8E"/>
    <w:multiLevelType w:val="hybridMultilevel"/>
    <w:tmpl w:val="86D2BA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D839C7"/>
    <w:multiLevelType w:val="hybridMultilevel"/>
    <w:tmpl w:val="1946E45E"/>
    <w:lvl w:ilvl="0" w:tplc="8C1221E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D96D2B"/>
    <w:multiLevelType w:val="hybridMultilevel"/>
    <w:tmpl w:val="60F4EC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D0AA37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2F047448"/>
    <w:multiLevelType w:val="hybridMultilevel"/>
    <w:tmpl w:val="99F4B0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8F2DD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5" w15:restartNumberingAfterBreak="0">
    <w:nsid w:val="30804C86"/>
    <w:multiLevelType w:val="hybridMultilevel"/>
    <w:tmpl w:val="E2DA8B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FE6460"/>
    <w:multiLevelType w:val="hybridMultilevel"/>
    <w:tmpl w:val="13805A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9740E7"/>
    <w:multiLevelType w:val="hybridMultilevel"/>
    <w:tmpl w:val="1974DE1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884C51"/>
    <w:multiLevelType w:val="hybridMultilevel"/>
    <w:tmpl w:val="0A1E615A"/>
    <w:lvl w:ilvl="0" w:tplc="AAC006B4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56D6BE6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69D1C7E"/>
    <w:multiLevelType w:val="hybridMultilevel"/>
    <w:tmpl w:val="62EEC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D84AF0"/>
    <w:multiLevelType w:val="hybridMultilevel"/>
    <w:tmpl w:val="710651B6"/>
    <w:lvl w:ilvl="0" w:tplc="9BF2189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5AF1276A"/>
    <w:multiLevelType w:val="hybridMultilevel"/>
    <w:tmpl w:val="B9D009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3176E4"/>
    <w:multiLevelType w:val="hybridMultilevel"/>
    <w:tmpl w:val="2670F7FE"/>
    <w:lvl w:ilvl="0" w:tplc="6BB8E87E">
      <w:start w:val="1"/>
      <w:numFmt w:val="decimal"/>
      <w:lvlText w:val="%1."/>
      <w:lvlJc w:val="left"/>
      <w:pPr>
        <w:ind w:left="1125" w:hanging="360"/>
      </w:pPr>
      <w:rPr>
        <w:rFonts w:ascii="Calibri Light" w:eastAsia="Times New Roman" w:hAnsi="Calibri Light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4EF0391"/>
    <w:multiLevelType w:val="hybridMultilevel"/>
    <w:tmpl w:val="E70EC6E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581624D"/>
    <w:multiLevelType w:val="hybridMultilevel"/>
    <w:tmpl w:val="D312E70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4A6A1C"/>
    <w:multiLevelType w:val="hybridMultilevel"/>
    <w:tmpl w:val="2098D5F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7D51189"/>
    <w:multiLevelType w:val="hybridMultilevel"/>
    <w:tmpl w:val="F2BCB736"/>
    <w:lvl w:ilvl="0" w:tplc="C452356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/>
      </w:rPr>
    </w:lvl>
    <w:lvl w:ilvl="1" w:tplc="B8AE96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7D75FCC"/>
    <w:multiLevelType w:val="hybridMultilevel"/>
    <w:tmpl w:val="BB9CDEF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D5C2679"/>
    <w:multiLevelType w:val="hybridMultilevel"/>
    <w:tmpl w:val="5F522C8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F751C27"/>
    <w:multiLevelType w:val="hybridMultilevel"/>
    <w:tmpl w:val="AFA2605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74680572"/>
    <w:multiLevelType w:val="hybridMultilevel"/>
    <w:tmpl w:val="68F4CBE0"/>
    <w:lvl w:ilvl="0" w:tplc="06A8B2F6">
      <w:start w:val="1"/>
      <w:numFmt w:val="decimal"/>
      <w:lvlText w:val="%1."/>
      <w:lvlJc w:val="left"/>
      <w:pPr>
        <w:ind w:left="1054" w:hanging="360"/>
      </w:pPr>
      <w:rPr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774" w:hanging="360"/>
      </w:pPr>
    </w:lvl>
    <w:lvl w:ilvl="2" w:tplc="0415001B" w:tentative="1">
      <w:start w:val="1"/>
      <w:numFmt w:val="lowerRoman"/>
      <w:lvlText w:val="%3."/>
      <w:lvlJc w:val="right"/>
      <w:pPr>
        <w:ind w:left="2494" w:hanging="180"/>
      </w:pPr>
    </w:lvl>
    <w:lvl w:ilvl="3" w:tplc="0415000F" w:tentative="1">
      <w:start w:val="1"/>
      <w:numFmt w:val="decimal"/>
      <w:lvlText w:val="%4."/>
      <w:lvlJc w:val="left"/>
      <w:pPr>
        <w:ind w:left="3214" w:hanging="360"/>
      </w:pPr>
    </w:lvl>
    <w:lvl w:ilvl="4" w:tplc="04150019" w:tentative="1">
      <w:start w:val="1"/>
      <w:numFmt w:val="lowerLetter"/>
      <w:lvlText w:val="%5."/>
      <w:lvlJc w:val="left"/>
      <w:pPr>
        <w:ind w:left="3934" w:hanging="360"/>
      </w:pPr>
    </w:lvl>
    <w:lvl w:ilvl="5" w:tplc="0415001B" w:tentative="1">
      <w:start w:val="1"/>
      <w:numFmt w:val="lowerRoman"/>
      <w:lvlText w:val="%6."/>
      <w:lvlJc w:val="right"/>
      <w:pPr>
        <w:ind w:left="4654" w:hanging="180"/>
      </w:pPr>
    </w:lvl>
    <w:lvl w:ilvl="6" w:tplc="0415000F" w:tentative="1">
      <w:start w:val="1"/>
      <w:numFmt w:val="decimal"/>
      <w:lvlText w:val="%7."/>
      <w:lvlJc w:val="left"/>
      <w:pPr>
        <w:ind w:left="5374" w:hanging="360"/>
      </w:pPr>
    </w:lvl>
    <w:lvl w:ilvl="7" w:tplc="04150019" w:tentative="1">
      <w:start w:val="1"/>
      <w:numFmt w:val="lowerLetter"/>
      <w:lvlText w:val="%8."/>
      <w:lvlJc w:val="left"/>
      <w:pPr>
        <w:ind w:left="6094" w:hanging="360"/>
      </w:pPr>
    </w:lvl>
    <w:lvl w:ilvl="8" w:tplc="0415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32" w15:restartNumberingAfterBreak="0">
    <w:nsid w:val="74813ECC"/>
    <w:multiLevelType w:val="hybridMultilevel"/>
    <w:tmpl w:val="B1129BA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A04425F"/>
    <w:multiLevelType w:val="hybridMultilevel"/>
    <w:tmpl w:val="65F00F04"/>
    <w:lvl w:ilvl="0" w:tplc="0415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num w:numId="1">
    <w:abstractNumId w:val="14"/>
    <w:lvlOverride w:ilvl="0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8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0"/>
  </w:num>
  <w:num w:numId="8">
    <w:abstractNumId w:val="5"/>
  </w:num>
  <w:num w:numId="9">
    <w:abstractNumId w:val="26"/>
  </w:num>
  <w:num w:numId="10">
    <w:abstractNumId w:val="21"/>
  </w:num>
  <w:num w:numId="11">
    <w:abstractNumId w:val="25"/>
  </w:num>
  <w:num w:numId="12">
    <w:abstractNumId w:val="17"/>
  </w:num>
  <w:num w:numId="13">
    <w:abstractNumId w:val="28"/>
  </w:num>
  <w:num w:numId="14">
    <w:abstractNumId w:val="0"/>
  </w:num>
  <w:num w:numId="15">
    <w:abstractNumId w:val="3"/>
  </w:num>
  <w:num w:numId="16">
    <w:abstractNumId w:val="27"/>
  </w:num>
  <w:num w:numId="17">
    <w:abstractNumId w:val="6"/>
  </w:num>
  <w:num w:numId="18">
    <w:abstractNumId w:val="9"/>
  </w:num>
  <w:num w:numId="19">
    <w:abstractNumId w:val="29"/>
  </w:num>
  <w:num w:numId="20">
    <w:abstractNumId w:val="8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</w:num>
  <w:num w:numId="23">
    <w:abstractNumId w:val="24"/>
  </w:num>
  <w:num w:numId="24">
    <w:abstractNumId w:val="7"/>
  </w:num>
  <w:num w:numId="25">
    <w:abstractNumId w:val="33"/>
  </w:num>
  <w:num w:numId="26">
    <w:abstractNumId w:val="32"/>
  </w:num>
  <w:num w:numId="27">
    <w:abstractNumId w:val="20"/>
  </w:num>
  <w:num w:numId="28">
    <w:abstractNumId w:val="12"/>
  </w:num>
  <w:num w:numId="29">
    <w:abstractNumId w:val="4"/>
  </w:num>
  <w:num w:numId="30">
    <w:abstractNumId w:val="15"/>
  </w:num>
  <w:num w:numId="31">
    <w:abstractNumId w:val="16"/>
  </w:num>
  <w:num w:numId="32">
    <w:abstractNumId w:val="10"/>
  </w:num>
  <w:num w:numId="33">
    <w:abstractNumId w:val="22"/>
  </w:num>
  <w:num w:numId="34">
    <w:abstractNumId w:val="13"/>
  </w:num>
  <w:num w:numId="35">
    <w:abstractNumId w:val="31"/>
  </w:num>
  <w:num w:numId="36">
    <w:abstractNumId w:val="11"/>
  </w:num>
  <w:num w:numId="37">
    <w:abstractNumId w:val="2"/>
  </w:num>
  <w:num w:numId="38">
    <w:abstractNumId w:val="1"/>
  </w:num>
  <w:num w:numId="39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F20"/>
    <w:rsid w:val="0000218C"/>
    <w:rsid w:val="000024E8"/>
    <w:rsid w:val="00004173"/>
    <w:rsid w:val="000160F6"/>
    <w:rsid w:val="00016BDB"/>
    <w:rsid w:val="00020477"/>
    <w:rsid w:val="000264BD"/>
    <w:rsid w:val="000313C5"/>
    <w:rsid w:val="00032959"/>
    <w:rsid w:val="00036AEF"/>
    <w:rsid w:val="0004034E"/>
    <w:rsid w:val="000425D7"/>
    <w:rsid w:val="000442BB"/>
    <w:rsid w:val="00047098"/>
    <w:rsid w:val="00047669"/>
    <w:rsid w:val="000509C2"/>
    <w:rsid w:val="00053F38"/>
    <w:rsid w:val="00054D67"/>
    <w:rsid w:val="000562CE"/>
    <w:rsid w:val="000671E9"/>
    <w:rsid w:val="00077611"/>
    <w:rsid w:val="000842FC"/>
    <w:rsid w:val="00087643"/>
    <w:rsid w:val="00087DFB"/>
    <w:rsid w:val="00090484"/>
    <w:rsid w:val="00090932"/>
    <w:rsid w:val="00093F8A"/>
    <w:rsid w:val="000A087D"/>
    <w:rsid w:val="000A0ED7"/>
    <w:rsid w:val="000A665F"/>
    <w:rsid w:val="000A6821"/>
    <w:rsid w:val="000A6A5E"/>
    <w:rsid w:val="000A745F"/>
    <w:rsid w:val="000A7BF5"/>
    <w:rsid w:val="000B24EC"/>
    <w:rsid w:val="000B6DB0"/>
    <w:rsid w:val="000C0C3F"/>
    <w:rsid w:val="000C2D8D"/>
    <w:rsid w:val="000D21B4"/>
    <w:rsid w:val="000E3396"/>
    <w:rsid w:val="000E4A54"/>
    <w:rsid w:val="000F0E51"/>
    <w:rsid w:val="00101DFE"/>
    <w:rsid w:val="00104340"/>
    <w:rsid w:val="001047B0"/>
    <w:rsid w:val="001078B7"/>
    <w:rsid w:val="001102FD"/>
    <w:rsid w:val="0011127C"/>
    <w:rsid w:val="001112FD"/>
    <w:rsid w:val="00116BDD"/>
    <w:rsid w:val="00122268"/>
    <w:rsid w:val="00122448"/>
    <w:rsid w:val="0012297B"/>
    <w:rsid w:val="00130612"/>
    <w:rsid w:val="00136AA2"/>
    <w:rsid w:val="00137EDF"/>
    <w:rsid w:val="00141F20"/>
    <w:rsid w:val="00142FED"/>
    <w:rsid w:val="001446EB"/>
    <w:rsid w:val="00147C5E"/>
    <w:rsid w:val="00154DE7"/>
    <w:rsid w:val="00160C31"/>
    <w:rsid w:val="00160D2B"/>
    <w:rsid w:val="00162D6A"/>
    <w:rsid w:val="00165B7B"/>
    <w:rsid w:val="00167229"/>
    <w:rsid w:val="00172750"/>
    <w:rsid w:val="00173617"/>
    <w:rsid w:val="00194EE0"/>
    <w:rsid w:val="001A18DD"/>
    <w:rsid w:val="001A2374"/>
    <w:rsid w:val="001A755E"/>
    <w:rsid w:val="001B011F"/>
    <w:rsid w:val="001B2F65"/>
    <w:rsid w:val="001B4E66"/>
    <w:rsid w:val="001B5423"/>
    <w:rsid w:val="001B624D"/>
    <w:rsid w:val="001B6CC1"/>
    <w:rsid w:val="001B7058"/>
    <w:rsid w:val="001B7F27"/>
    <w:rsid w:val="001C702D"/>
    <w:rsid w:val="001D65B5"/>
    <w:rsid w:val="001E30F6"/>
    <w:rsid w:val="001E6A22"/>
    <w:rsid w:val="001F1015"/>
    <w:rsid w:val="001F27D3"/>
    <w:rsid w:val="001F2875"/>
    <w:rsid w:val="001F3F2C"/>
    <w:rsid w:val="00203D70"/>
    <w:rsid w:val="00204500"/>
    <w:rsid w:val="00204D2F"/>
    <w:rsid w:val="00212C77"/>
    <w:rsid w:val="00215A0A"/>
    <w:rsid w:val="00215C1D"/>
    <w:rsid w:val="0021731E"/>
    <w:rsid w:val="00226955"/>
    <w:rsid w:val="002321E5"/>
    <w:rsid w:val="00233379"/>
    <w:rsid w:val="00254E90"/>
    <w:rsid w:val="00256334"/>
    <w:rsid w:val="0025776D"/>
    <w:rsid w:val="0026631F"/>
    <w:rsid w:val="002665B2"/>
    <w:rsid w:val="00270C8A"/>
    <w:rsid w:val="00276BF4"/>
    <w:rsid w:val="002825A7"/>
    <w:rsid w:val="00285B52"/>
    <w:rsid w:val="00286B03"/>
    <w:rsid w:val="002923A1"/>
    <w:rsid w:val="002A00DE"/>
    <w:rsid w:val="002A70C5"/>
    <w:rsid w:val="002B2DE7"/>
    <w:rsid w:val="002B33DC"/>
    <w:rsid w:val="002B50C6"/>
    <w:rsid w:val="002C0C12"/>
    <w:rsid w:val="002D4491"/>
    <w:rsid w:val="002D7758"/>
    <w:rsid w:val="002E038F"/>
    <w:rsid w:val="002E0BFF"/>
    <w:rsid w:val="002E28A7"/>
    <w:rsid w:val="002E5D3E"/>
    <w:rsid w:val="002F005C"/>
    <w:rsid w:val="002F086A"/>
    <w:rsid w:val="002F0C33"/>
    <w:rsid w:val="002F5E7E"/>
    <w:rsid w:val="003004A7"/>
    <w:rsid w:val="00300BF0"/>
    <w:rsid w:val="00306258"/>
    <w:rsid w:val="0030717F"/>
    <w:rsid w:val="0031702D"/>
    <w:rsid w:val="003218C5"/>
    <w:rsid w:val="00326B65"/>
    <w:rsid w:val="00326D8F"/>
    <w:rsid w:val="00330017"/>
    <w:rsid w:val="00333AB3"/>
    <w:rsid w:val="003340FE"/>
    <w:rsid w:val="003362FF"/>
    <w:rsid w:val="003412BE"/>
    <w:rsid w:val="00341B64"/>
    <w:rsid w:val="003458CA"/>
    <w:rsid w:val="00350596"/>
    <w:rsid w:val="00353A7C"/>
    <w:rsid w:val="0035655B"/>
    <w:rsid w:val="00360C14"/>
    <w:rsid w:val="00365475"/>
    <w:rsid w:val="00382281"/>
    <w:rsid w:val="00382D7F"/>
    <w:rsid w:val="003833B1"/>
    <w:rsid w:val="00384A8F"/>
    <w:rsid w:val="00386E69"/>
    <w:rsid w:val="00390A76"/>
    <w:rsid w:val="00391E21"/>
    <w:rsid w:val="00395541"/>
    <w:rsid w:val="003966DF"/>
    <w:rsid w:val="003A3271"/>
    <w:rsid w:val="003B3BC1"/>
    <w:rsid w:val="003B60CD"/>
    <w:rsid w:val="003B7027"/>
    <w:rsid w:val="003B7B37"/>
    <w:rsid w:val="003C1D8B"/>
    <w:rsid w:val="003D0274"/>
    <w:rsid w:val="003E0A55"/>
    <w:rsid w:val="003E2077"/>
    <w:rsid w:val="003E224D"/>
    <w:rsid w:val="003E2B3C"/>
    <w:rsid w:val="003E5DFD"/>
    <w:rsid w:val="003F6FC6"/>
    <w:rsid w:val="0040477B"/>
    <w:rsid w:val="00406E13"/>
    <w:rsid w:val="004105E8"/>
    <w:rsid w:val="00411067"/>
    <w:rsid w:val="0041549C"/>
    <w:rsid w:val="004172DE"/>
    <w:rsid w:val="00423434"/>
    <w:rsid w:val="00431B91"/>
    <w:rsid w:val="004324B3"/>
    <w:rsid w:val="00433100"/>
    <w:rsid w:val="00433BBE"/>
    <w:rsid w:val="00434A9F"/>
    <w:rsid w:val="00443294"/>
    <w:rsid w:val="00456237"/>
    <w:rsid w:val="00461532"/>
    <w:rsid w:val="00461F2A"/>
    <w:rsid w:val="00463A88"/>
    <w:rsid w:val="004672CF"/>
    <w:rsid w:val="00470D86"/>
    <w:rsid w:val="004778B9"/>
    <w:rsid w:val="00484983"/>
    <w:rsid w:val="00485932"/>
    <w:rsid w:val="004860A6"/>
    <w:rsid w:val="00486D90"/>
    <w:rsid w:val="00492FC6"/>
    <w:rsid w:val="004A71F8"/>
    <w:rsid w:val="004A7D07"/>
    <w:rsid w:val="004B2C15"/>
    <w:rsid w:val="004B2EC8"/>
    <w:rsid w:val="004B30A1"/>
    <w:rsid w:val="004C3AA4"/>
    <w:rsid w:val="004E100A"/>
    <w:rsid w:val="004E1096"/>
    <w:rsid w:val="004E1817"/>
    <w:rsid w:val="004E510B"/>
    <w:rsid w:val="004E63A7"/>
    <w:rsid w:val="004F3021"/>
    <w:rsid w:val="004F5406"/>
    <w:rsid w:val="004F59CA"/>
    <w:rsid w:val="004F7452"/>
    <w:rsid w:val="00500506"/>
    <w:rsid w:val="0050174D"/>
    <w:rsid w:val="00510B76"/>
    <w:rsid w:val="00510E93"/>
    <w:rsid w:val="00511C02"/>
    <w:rsid w:val="00513F51"/>
    <w:rsid w:val="005167D8"/>
    <w:rsid w:val="00520228"/>
    <w:rsid w:val="00520CBD"/>
    <w:rsid w:val="00522E68"/>
    <w:rsid w:val="005262A0"/>
    <w:rsid w:val="00530639"/>
    <w:rsid w:val="00531A22"/>
    <w:rsid w:val="00534E2C"/>
    <w:rsid w:val="00535B72"/>
    <w:rsid w:val="0054042E"/>
    <w:rsid w:val="00544AEF"/>
    <w:rsid w:val="00545FA4"/>
    <w:rsid w:val="00547488"/>
    <w:rsid w:val="00553DB4"/>
    <w:rsid w:val="00556B5B"/>
    <w:rsid w:val="00562293"/>
    <w:rsid w:val="005622AC"/>
    <w:rsid w:val="00564CEC"/>
    <w:rsid w:val="00564EAF"/>
    <w:rsid w:val="00566232"/>
    <w:rsid w:val="00570781"/>
    <w:rsid w:val="00570CBC"/>
    <w:rsid w:val="0057353B"/>
    <w:rsid w:val="00575EB4"/>
    <w:rsid w:val="0057628D"/>
    <w:rsid w:val="0058225B"/>
    <w:rsid w:val="005922CF"/>
    <w:rsid w:val="00595CFB"/>
    <w:rsid w:val="00597735"/>
    <w:rsid w:val="005A40EB"/>
    <w:rsid w:val="005B5A38"/>
    <w:rsid w:val="005B6D0F"/>
    <w:rsid w:val="005C0339"/>
    <w:rsid w:val="005C035D"/>
    <w:rsid w:val="005C2844"/>
    <w:rsid w:val="005C58EF"/>
    <w:rsid w:val="005C7DD2"/>
    <w:rsid w:val="005D2335"/>
    <w:rsid w:val="005D67E4"/>
    <w:rsid w:val="005E0187"/>
    <w:rsid w:val="005E2D5E"/>
    <w:rsid w:val="005E40E2"/>
    <w:rsid w:val="005E5B0D"/>
    <w:rsid w:val="005E6F37"/>
    <w:rsid w:val="005F0627"/>
    <w:rsid w:val="00601A7F"/>
    <w:rsid w:val="00603D6C"/>
    <w:rsid w:val="006111E1"/>
    <w:rsid w:val="00617E45"/>
    <w:rsid w:val="00624867"/>
    <w:rsid w:val="0063179A"/>
    <w:rsid w:val="0064149C"/>
    <w:rsid w:val="006442BB"/>
    <w:rsid w:val="00645F66"/>
    <w:rsid w:val="00651F02"/>
    <w:rsid w:val="006526B7"/>
    <w:rsid w:val="00653058"/>
    <w:rsid w:val="00654362"/>
    <w:rsid w:val="006544E0"/>
    <w:rsid w:val="00662372"/>
    <w:rsid w:val="006668E1"/>
    <w:rsid w:val="00671577"/>
    <w:rsid w:val="00671C63"/>
    <w:rsid w:val="00672A7A"/>
    <w:rsid w:val="00684773"/>
    <w:rsid w:val="00684CB8"/>
    <w:rsid w:val="0068721E"/>
    <w:rsid w:val="00693518"/>
    <w:rsid w:val="006A2424"/>
    <w:rsid w:val="006A2913"/>
    <w:rsid w:val="006A331A"/>
    <w:rsid w:val="006A72C3"/>
    <w:rsid w:val="006B1228"/>
    <w:rsid w:val="006C208D"/>
    <w:rsid w:val="006C3926"/>
    <w:rsid w:val="006C7D24"/>
    <w:rsid w:val="006D491E"/>
    <w:rsid w:val="006D7D28"/>
    <w:rsid w:val="006E1DB6"/>
    <w:rsid w:val="006E21F6"/>
    <w:rsid w:val="006E2D9D"/>
    <w:rsid w:val="006F43FA"/>
    <w:rsid w:val="006F5D2D"/>
    <w:rsid w:val="006F6E9E"/>
    <w:rsid w:val="00715962"/>
    <w:rsid w:val="00715F36"/>
    <w:rsid w:val="00716565"/>
    <w:rsid w:val="00717560"/>
    <w:rsid w:val="00717C44"/>
    <w:rsid w:val="0072630B"/>
    <w:rsid w:val="00726618"/>
    <w:rsid w:val="00727AA8"/>
    <w:rsid w:val="00735672"/>
    <w:rsid w:val="007406E5"/>
    <w:rsid w:val="00745219"/>
    <w:rsid w:val="00745981"/>
    <w:rsid w:val="00755324"/>
    <w:rsid w:val="00762626"/>
    <w:rsid w:val="00764EA1"/>
    <w:rsid w:val="00773FEB"/>
    <w:rsid w:val="007754B6"/>
    <w:rsid w:val="00776646"/>
    <w:rsid w:val="00776F32"/>
    <w:rsid w:val="00780136"/>
    <w:rsid w:val="007819BB"/>
    <w:rsid w:val="00781D9D"/>
    <w:rsid w:val="00782AF6"/>
    <w:rsid w:val="0078441A"/>
    <w:rsid w:val="00791AF7"/>
    <w:rsid w:val="007934E3"/>
    <w:rsid w:val="007A59EE"/>
    <w:rsid w:val="007A7EE9"/>
    <w:rsid w:val="007C3187"/>
    <w:rsid w:val="007C59A8"/>
    <w:rsid w:val="007D375E"/>
    <w:rsid w:val="007D3FB5"/>
    <w:rsid w:val="007D72C4"/>
    <w:rsid w:val="007E2108"/>
    <w:rsid w:val="007F0DEF"/>
    <w:rsid w:val="007F5ACF"/>
    <w:rsid w:val="007F632B"/>
    <w:rsid w:val="007F6826"/>
    <w:rsid w:val="008073D4"/>
    <w:rsid w:val="008127B6"/>
    <w:rsid w:val="008336B3"/>
    <w:rsid w:val="008348B0"/>
    <w:rsid w:val="00834EDF"/>
    <w:rsid w:val="00835A53"/>
    <w:rsid w:val="00835B96"/>
    <w:rsid w:val="00835D3B"/>
    <w:rsid w:val="0084579B"/>
    <w:rsid w:val="00845810"/>
    <w:rsid w:val="00850943"/>
    <w:rsid w:val="0085246A"/>
    <w:rsid w:val="00854B3D"/>
    <w:rsid w:val="008558B4"/>
    <w:rsid w:val="00861A2C"/>
    <w:rsid w:val="00862EC4"/>
    <w:rsid w:val="00864E5A"/>
    <w:rsid w:val="0086598E"/>
    <w:rsid w:val="008667FE"/>
    <w:rsid w:val="00867979"/>
    <w:rsid w:val="00867ED6"/>
    <w:rsid w:val="00873069"/>
    <w:rsid w:val="008767C8"/>
    <w:rsid w:val="00882003"/>
    <w:rsid w:val="008853DF"/>
    <w:rsid w:val="00885D50"/>
    <w:rsid w:val="00895AE4"/>
    <w:rsid w:val="00895FCE"/>
    <w:rsid w:val="00896033"/>
    <w:rsid w:val="008A1E44"/>
    <w:rsid w:val="008A404D"/>
    <w:rsid w:val="008A4C6D"/>
    <w:rsid w:val="008A5E61"/>
    <w:rsid w:val="008B2A1B"/>
    <w:rsid w:val="008B57CD"/>
    <w:rsid w:val="008B6FFB"/>
    <w:rsid w:val="008B768A"/>
    <w:rsid w:val="008B782D"/>
    <w:rsid w:val="008C21C0"/>
    <w:rsid w:val="008C5732"/>
    <w:rsid w:val="008C6C23"/>
    <w:rsid w:val="008C6D88"/>
    <w:rsid w:val="008D2489"/>
    <w:rsid w:val="008D42C3"/>
    <w:rsid w:val="008E40BC"/>
    <w:rsid w:val="008E48DC"/>
    <w:rsid w:val="008E7422"/>
    <w:rsid w:val="008E7501"/>
    <w:rsid w:val="008F2262"/>
    <w:rsid w:val="008F2C87"/>
    <w:rsid w:val="008F58D4"/>
    <w:rsid w:val="00903D45"/>
    <w:rsid w:val="009046B6"/>
    <w:rsid w:val="00907B43"/>
    <w:rsid w:val="009169D1"/>
    <w:rsid w:val="00917A5C"/>
    <w:rsid w:val="009278B5"/>
    <w:rsid w:val="00931B29"/>
    <w:rsid w:val="00936C39"/>
    <w:rsid w:val="00940DD4"/>
    <w:rsid w:val="0094560E"/>
    <w:rsid w:val="0094684B"/>
    <w:rsid w:val="009506F5"/>
    <w:rsid w:val="00957C23"/>
    <w:rsid w:val="00960211"/>
    <w:rsid w:val="00961381"/>
    <w:rsid w:val="0097295D"/>
    <w:rsid w:val="00973A63"/>
    <w:rsid w:val="009769B8"/>
    <w:rsid w:val="00977088"/>
    <w:rsid w:val="0098000A"/>
    <w:rsid w:val="009920E2"/>
    <w:rsid w:val="009954F4"/>
    <w:rsid w:val="009976FF"/>
    <w:rsid w:val="00997982"/>
    <w:rsid w:val="009A3DFF"/>
    <w:rsid w:val="009A6329"/>
    <w:rsid w:val="009A6458"/>
    <w:rsid w:val="009A68DF"/>
    <w:rsid w:val="009C16AB"/>
    <w:rsid w:val="009C4590"/>
    <w:rsid w:val="009D61C2"/>
    <w:rsid w:val="009E1EE8"/>
    <w:rsid w:val="009E319E"/>
    <w:rsid w:val="009E370E"/>
    <w:rsid w:val="009E3EDA"/>
    <w:rsid w:val="009E6057"/>
    <w:rsid w:val="009F0E24"/>
    <w:rsid w:val="009F105D"/>
    <w:rsid w:val="009F15BF"/>
    <w:rsid w:val="009F6116"/>
    <w:rsid w:val="009F75F1"/>
    <w:rsid w:val="009F77D0"/>
    <w:rsid w:val="00A00E78"/>
    <w:rsid w:val="00A01895"/>
    <w:rsid w:val="00A02647"/>
    <w:rsid w:val="00A04505"/>
    <w:rsid w:val="00A055F2"/>
    <w:rsid w:val="00A14774"/>
    <w:rsid w:val="00A207AD"/>
    <w:rsid w:val="00A23EF3"/>
    <w:rsid w:val="00A24389"/>
    <w:rsid w:val="00A26EB9"/>
    <w:rsid w:val="00A27389"/>
    <w:rsid w:val="00A277C5"/>
    <w:rsid w:val="00A34914"/>
    <w:rsid w:val="00A35F20"/>
    <w:rsid w:val="00A52B09"/>
    <w:rsid w:val="00A57AD0"/>
    <w:rsid w:val="00A6074F"/>
    <w:rsid w:val="00A620BF"/>
    <w:rsid w:val="00A638CF"/>
    <w:rsid w:val="00A6393E"/>
    <w:rsid w:val="00A65A50"/>
    <w:rsid w:val="00A672C8"/>
    <w:rsid w:val="00A84A91"/>
    <w:rsid w:val="00A91275"/>
    <w:rsid w:val="00A97E38"/>
    <w:rsid w:val="00AA1E6D"/>
    <w:rsid w:val="00AA663B"/>
    <w:rsid w:val="00AA67D8"/>
    <w:rsid w:val="00AB100D"/>
    <w:rsid w:val="00AB3AFB"/>
    <w:rsid w:val="00AB5553"/>
    <w:rsid w:val="00AC1CF0"/>
    <w:rsid w:val="00AC7BA0"/>
    <w:rsid w:val="00AD0242"/>
    <w:rsid w:val="00AD5F98"/>
    <w:rsid w:val="00AE0B20"/>
    <w:rsid w:val="00AE43CC"/>
    <w:rsid w:val="00AE6FFC"/>
    <w:rsid w:val="00AF01DB"/>
    <w:rsid w:val="00AF1105"/>
    <w:rsid w:val="00AF18AF"/>
    <w:rsid w:val="00AF223D"/>
    <w:rsid w:val="00B02B8C"/>
    <w:rsid w:val="00B17EEE"/>
    <w:rsid w:val="00B31C39"/>
    <w:rsid w:val="00B36CCA"/>
    <w:rsid w:val="00B406D0"/>
    <w:rsid w:val="00B44A54"/>
    <w:rsid w:val="00B44D43"/>
    <w:rsid w:val="00B54D94"/>
    <w:rsid w:val="00B6032E"/>
    <w:rsid w:val="00B65607"/>
    <w:rsid w:val="00B704EE"/>
    <w:rsid w:val="00B721DB"/>
    <w:rsid w:val="00B72D4A"/>
    <w:rsid w:val="00B7691D"/>
    <w:rsid w:val="00B81BCB"/>
    <w:rsid w:val="00B820B8"/>
    <w:rsid w:val="00B82426"/>
    <w:rsid w:val="00B87AD8"/>
    <w:rsid w:val="00B959AF"/>
    <w:rsid w:val="00BA0B8B"/>
    <w:rsid w:val="00BA1525"/>
    <w:rsid w:val="00BB0913"/>
    <w:rsid w:val="00BB39F5"/>
    <w:rsid w:val="00BB4521"/>
    <w:rsid w:val="00BB68A9"/>
    <w:rsid w:val="00BC4FD4"/>
    <w:rsid w:val="00BD48B0"/>
    <w:rsid w:val="00BD4BB7"/>
    <w:rsid w:val="00BD6FF8"/>
    <w:rsid w:val="00BE110C"/>
    <w:rsid w:val="00BE1CCD"/>
    <w:rsid w:val="00BE4653"/>
    <w:rsid w:val="00BF22D3"/>
    <w:rsid w:val="00BF3DA0"/>
    <w:rsid w:val="00BF620C"/>
    <w:rsid w:val="00BF782A"/>
    <w:rsid w:val="00C0149B"/>
    <w:rsid w:val="00C1403B"/>
    <w:rsid w:val="00C238F8"/>
    <w:rsid w:val="00C25306"/>
    <w:rsid w:val="00C30C63"/>
    <w:rsid w:val="00C45BD4"/>
    <w:rsid w:val="00C524BD"/>
    <w:rsid w:val="00C52A7E"/>
    <w:rsid w:val="00C54A02"/>
    <w:rsid w:val="00C55B13"/>
    <w:rsid w:val="00C613D7"/>
    <w:rsid w:val="00C7212B"/>
    <w:rsid w:val="00C74EB7"/>
    <w:rsid w:val="00C768FC"/>
    <w:rsid w:val="00C8233A"/>
    <w:rsid w:val="00C84F13"/>
    <w:rsid w:val="00C852C9"/>
    <w:rsid w:val="00C85637"/>
    <w:rsid w:val="00C87A83"/>
    <w:rsid w:val="00CA38F7"/>
    <w:rsid w:val="00CB0C2F"/>
    <w:rsid w:val="00CB38A0"/>
    <w:rsid w:val="00CB6566"/>
    <w:rsid w:val="00CC1133"/>
    <w:rsid w:val="00CC242B"/>
    <w:rsid w:val="00CC35FF"/>
    <w:rsid w:val="00CC63B6"/>
    <w:rsid w:val="00CC63D4"/>
    <w:rsid w:val="00CD6C59"/>
    <w:rsid w:val="00CD7054"/>
    <w:rsid w:val="00CD7B91"/>
    <w:rsid w:val="00CD7DD1"/>
    <w:rsid w:val="00CE5989"/>
    <w:rsid w:val="00CF1F38"/>
    <w:rsid w:val="00CF6BFA"/>
    <w:rsid w:val="00CF773B"/>
    <w:rsid w:val="00D01BCB"/>
    <w:rsid w:val="00D04056"/>
    <w:rsid w:val="00D0665F"/>
    <w:rsid w:val="00D133DB"/>
    <w:rsid w:val="00D13432"/>
    <w:rsid w:val="00D13EAD"/>
    <w:rsid w:val="00D14599"/>
    <w:rsid w:val="00D256F1"/>
    <w:rsid w:val="00D25C47"/>
    <w:rsid w:val="00D2655A"/>
    <w:rsid w:val="00D27AA1"/>
    <w:rsid w:val="00D303BE"/>
    <w:rsid w:val="00D31273"/>
    <w:rsid w:val="00D409BE"/>
    <w:rsid w:val="00D41707"/>
    <w:rsid w:val="00D471BE"/>
    <w:rsid w:val="00D51179"/>
    <w:rsid w:val="00D60202"/>
    <w:rsid w:val="00D6057F"/>
    <w:rsid w:val="00D62171"/>
    <w:rsid w:val="00D63AE7"/>
    <w:rsid w:val="00D675FD"/>
    <w:rsid w:val="00D70880"/>
    <w:rsid w:val="00D72C27"/>
    <w:rsid w:val="00D77D13"/>
    <w:rsid w:val="00D80A1C"/>
    <w:rsid w:val="00D928B5"/>
    <w:rsid w:val="00DA5E7F"/>
    <w:rsid w:val="00DB624D"/>
    <w:rsid w:val="00DC1509"/>
    <w:rsid w:val="00DC1BD1"/>
    <w:rsid w:val="00DD317C"/>
    <w:rsid w:val="00DE1A8B"/>
    <w:rsid w:val="00DF0AD6"/>
    <w:rsid w:val="00DF2EA9"/>
    <w:rsid w:val="00DF4EBF"/>
    <w:rsid w:val="00DF5245"/>
    <w:rsid w:val="00DF7391"/>
    <w:rsid w:val="00DF7FCF"/>
    <w:rsid w:val="00E00653"/>
    <w:rsid w:val="00E06413"/>
    <w:rsid w:val="00E06870"/>
    <w:rsid w:val="00E113A3"/>
    <w:rsid w:val="00E11A5E"/>
    <w:rsid w:val="00E13276"/>
    <w:rsid w:val="00E1662A"/>
    <w:rsid w:val="00E23C8F"/>
    <w:rsid w:val="00E24839"/>
    <w:rsid w:val="00E2500E"/>
    <w:rsid w:val="00E307EE"/>
    <w:rsid w:val="00E31958"/>
    <w:rsid w:val="00E34575"/>
    <w:rsid w:val="00E40582"/>
    <w:rsid w:val="00E416FC"/>
    <w:rsid w:val="00E4522F"/>
    <w:rsid w:val="00E4579D"/>
    <w:rsid w:val="00E47A7F"/>
    <w:rsid w:val="00E50DFB"/>
    <w:rsid w:val="00E52B5C"/>
    <w:rsid w:val="00E52DB3"/>
    <w:rsid w:val="00E5453D"/>
    <w:rsid w:val="00E61E2B"/>
    <w:rsid w:val="00E650C7"/>
    <w:rsid w:val="00E65AF4"/>
    <w:rsid w:val="00E6730E"/>
    <w:rsid w:val="00E75313"/>
    <w:rsid w:val="00E829EF"/>
    <w:rsid w:val="00E82D82"/>
    <w:rsid w:val="00E90501"/>
    <w:rsid w:val="00E90E29"/>
    <w:rsid w:val="00E91C98"/>
    <w:rsid w:val="00E931C8"/>
    <w:rsid w:val="00E94462"/>
    <w:rsid w:val="00E9636A"/>
    <w:rsid w:val="00E9734C"/>
    <w:rsid w:val="00E97411"/>
    <w:rsid w:val="00E97A5B"/>
    <w:rsid w:val="00EA15F6"/>
    <w:rsid w:val="00EA2647"/>
    <w:rsid w:val="00EA2F94"/>
    <w:rsid w:val="00EA5578"/>
    <w:rsid w:val="00EA57B2"/>
    <w:rsid w:val="00EB6EC8"/>
    <w:rsid w:val="00EC2031"/>
    <w:rsid w:val="00EC2C7F"/>
    <w:rsid w:val="00EC75D4"/>
    <w:rsid w:val="00ED0B0B"/>
    <w:rsid w:val="00ED3AF7"/>
    <w:rsid w:val="00EE14F8"/>
    <w:rsid w:val="00EE253B"/>
    <w:rsid w:val="00EF3958"/>
    <w:rsid w:val="00EF4A34"/>
    <w:rsid w:val="00EF7197"/>
    <w:rsid w:val="00EF740B"/>
    <w:rsid w:val="00F029DD"/>
    <w:rsid w:val="00F03578"/>
    <w:rsid w:val="00F044A0"/>
    <w:rsid w:val="00F075C1"/>
    <w:rsid w:val="00F10188"/>
    <w:rsid w:val="00F11FFF"/>
    <w:rsid w:val="00F13BE3"/>
    <w:rsid w:val="00F20606"/>
    <w:rsid w:val="00F218FD"/>
    <w:rsid w:val="00F23BF3"/>
    <w:rsid w:val="00F24394"/>
    <w:rsid w:val="00F33954"/>
    <w:rsid w:val="00F354E3"/>
    <w:rsid w:val="00F372AD"/>
    <w:rsid w:val="00F45151"/>
    <w:rsid w:val="00F45C87"/>
    <w:rsid w:val="00F45DFC"/>
    <w:rsid w:val="00F50B22"/>
    <w:rsid w:val="00F55204"/>
    <w:rsid w:val="00F62254"/>
    <w:rsid w:val="00F726F4"/>
    <w:rsid w:val="00F72E52"/>
    <w:rsid w:val="00F731BD"/>
    <w:rsid w:val="00F74A86"/>
    <w:rsid w:val="00F81082"/>
    <w:rsid w:val="00F845C5"/>
    <w:rsid w:val="00F8681D"/>
    <w:rsid w:val="00F90A74"/>
    <w:rsid w:val="00F92F54"/>
    <w:rsid w:val="00F93D69"/>
    <w:rsid w:val="00F957FC"/>
    <w:rsid w:val="00F95DCC"/>
    <w:rsid w:val="00F97994"/>
    <w:rsid w:val="00FA2624"/>
    <w:rsid w:val="00FA2CC9"/>
    <w:rsid w:val="00FA47EA"/>
    <w:rsid w:val="00FA5883"/>
    <w:rsid w:val="00FA790C"/>
    <w:rsid w:val="00FB3D19"/>
    <w:rsid w:val="00FC33B6"/>
    <w:rsid w:val="00FC600C"/>
    <w:rsid w:val="00FC6277"/>
    <w:rsid w:val="00FC7D14"/>
    <w:rsid w:val="00FE0CC4"/>
    <w:rsid w:val="00FE4574"/>
    <w:rsid w:val="00FE4B5C"/>
    <w:rsid w:val="00FF071F"/>
    <w:rsid w:val="00FF10CD"/>
    <w:rsid w:val="00FF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C36DD6"/>
  <w15:docId w15:val="{F57A7787-3ABE-475D-BF03-246076E5C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339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2C1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203D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203D70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203D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203D70"/>
    <w:rPr>
      <w:rFonts w:cs="Times New Roman"/>
      <w:sz w:val="24"/>
      <w:szCs w:val="24"/>
    </w:rPr>
  </w:style>
  <w:style w:type="table" w:styleId="Tabela-Siatka">
    <w:name w:val="Table Grid"/>
    <w:basedOn w:val="Standardowy"/>
    <w:uiPriority w:val="99"/>
    <w:rsid w:val="00861A2C"/>
    <w:rPr>
      <w:rFonts w:ascii="Calibri" w:hAnsi="Calibri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FF10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F10CD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rsid w:val="003E224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E224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3E224D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E224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3E224D"/>
    <w:rPr>
      <w:rFonts w:cs="Times New Roman"/>
      <w:b/>
      <w:bCs/>
    </w:rPr>
  </w:style>
  <w:style w:type="character" w:styleId="Hipercze">
    <w:name w:val="Hyperlink"/>
    <w:basedOn w:val="Domylnaczcionkaakapitu"/>
    <w:uiPriority w:val="99"/>
    <w:unhideWhenUsed/>
    <w:rsid w:val="005B6D0F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B6D0F"/>
    <w:rPr>
      <w:color w:val="605E5C"/>
      <w:shd w:val="clear" w:color="auto" w:fill="E1DFDD"/>
    </w:rPr>
  </w:style>
  <w:style w:type="paragraph" w:customStyle="1" w:styleId="Pa3">
    <w:name w:val="Pa3"/>
    <w:basedOn w:val="Normalny"/>
    <w:next w:val="Normalny"/>
    <w:uiPriority w:val="99"/>
    <w:rsid w:val="00204D2F"/>
    <w:pPr>
      <w:autoSpaceDE w:val="0"/>
      <w:autoSpaceDN w:val="0"/>
      <w:adjustRightInd w:val="0"/>
      <w:spacing w:line="201" w:lineRule="atLeast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A682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A682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A6821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1B7F27"/>
  </w:style>
  <w:style w:type="character" w:styleId="Pogrubienie">
    <w:name w:val="Strong"/>
    <w:basedOn w:val="Domylnaczcionkaakapitu"/>
    <w:uiPriority w:val="22"/>
    <w:qFormat/>
    <w:locked/>
    <w:rsid w:val="007A59EE"/>
    <w:rPr>
      <w:b/>
      <w:bCs/>
    </w:rPr>
  </w:style>
  <w:style w:type="paragraph" w:styleId="Poprawka">
    <w:name w:val="Revision"/>
    <w:hidden/>
    <w:uiPriority w:val="99"/>
    <w:semiHidden/>
    <w:rsid w:val="0078013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7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9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9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9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9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ylabusy.umw.edu.pl/pl" TargetMode="External"/><Relationship Id="rId13" Type="http://schemas.openxmlformats.org/officeDocument/2006/relationships/theme" Target="theme/theme1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gnieszka.piwowar@umw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wa.sawicka@umw.ed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BE154-175F-43AD-BD5E-EBBB8424F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1752</Words>
  <Characters>10517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Wrocław, 05</vt:lpstr>
    </vt:vector>
  </TitlesOfParts>
  <Company/>
  <LinksUpToDate>false</LinksUpToDate>
  <CharactersWithSpaces>12245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Wrocław, 05</dc:title>
  <dc:subject/>
  <dc:creator>AM Wrocław</dc:creator>
  <cp:keywords/>
  <dc:description/>
  <cp:lastModifiedBy>Beata</cp:lastModifiedBy>
  <cp:revision>10</cp:revision>
  <cp:lastPrinted>2025-09-18T09:58:00Z</cp:lastPrinted>
  <dcterms:created xsi:type="dcterms:W3CDTF">2026-09-07T09:29:00Z</dcterms:created>
  <dcterms:modified xsi:type="dcterms:W3CDTF">2026-10-07T09:12:00Z</dcterms:modified>
</cp:coreProperties>
</file>