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81B89" w14:textId="77777777" w:rsidR="00200C2D" w:rsidRPr="00200C2D" w:rsidRDefault="004E6428" w:rsidP="0026246B">
      <w:pPr>
        <w:ind w:firstLine="5670"/>
        <w:jc w:val="both"/>
        <w:rPr>
          <w:rFonts w:cs="Calibri"/>
        </w:rPr>
      </w:pPr>
      <w:r w:rsidRPr="00200C2D">
        <w:rPr>
          <w:rFonts w:cs="Calibri"/>
        </w:rPr>
        <w:t xml:space="preserve">Załącznik </w:t>
      </w:r>
    </w:p>
    <w:p w14:paraId="593687CB" w14:textId="72EDBD5B" w:rsidR="0052177D" w:rsidRPr="00200C2D" w:rsidRDefault="0052177D" w:rsidP="0026246B">
      <w:pPr>
        <w:ind w:firstLine="5670"/>
        <w:jc w:val="both"/>
        <w:rPr>
          <w:rFonts w:cs="Calibri"/>
        </w:rPr>
      </w:pPr>
      <w:r w:rsidRPr="00200C2D">
        <w:rPr>
          <w:rFonts w:cs="Calibri"/>
          <w:color w:val="000000"/>
        </w:rPr>
        <w:t>do Uchwały Nr</w:t>
      </w:r>
      <w:r w:rsidR="00F8282A" w:rsidRPr="00200C2D">
        <w:rPr>
          <w:rFonts w:cs="Calibri"/>
          <w:color w:val="000000"/>
        </w:rPr>
        <w:t xml:space="preserve"> </w:t>
      </w:r>
      <w:r w:rsidR="009141B0">
        <w:rPr>
          <w:rFonts w:cs="Calibri"/>
          <w:color w:val="000000"/>
        </w:rPr>
        <w:t>2951</w:t>
      </w:r>
    </w:p>
    <w:p w14:paraId="5583098D" w14:textId="06B1F2FF" w:rsidR="004E6428" w:rsidRPr="00200C2D" w:rsidRDefault="004E6428" w:rsidP="0026246B">
      <w:pPr>
        <w:ind w:firstLine="5670"/>
        <w:jc w:val="both"/>
        <w:rPr>
          <w:rFonts w:cs="Calibri"/>
        </w:rPr>
      </w:pPr>
      <w:r w:rsidRPr="00200C2D">
        <w:rPr>
          <w:rFonts w:cs="Calibri"/>
        </w:rPr>
        <w:t>Senatu Uniwersytetu Medycznego</w:t>
      </w:r>
      <w:r w:rsidR="0026246B" w:rsidRPr="00200C2D">
        <w:rPr>
          <w:rFonts w:cs="Calibri"/>
        </w:rPr>
        <w:t xml:space="preserve"> </w:t>
      </w:r>
      <w:r w:rsidRPr="00200C2D">
        <w:rPr>
          <w:rFonts w:cs="Calibri"/>
        </w:rPr>
        <w:t>we Wrocławiu</w:t>
      </w:r>
    </w:p>
    <w:p w14:paraId="1F124F80" w14:textId="226004B6" w:rsidR="004E6428" w:rsidRPr="00200C2D" w:rsidRDefault="004E6428" w:rsidP="0026246B">
      <w:pPr>
        <w:ind w:firstLine="5670"/>
        <w:jc w:val="both"/>
        <w:rPr>
          <w:rFonts w:cs="Calibri"/>
        </w:rPr>
      </w:pPr>
      <w:r w:rsidRPr="00200C2D">
        <w:rPr>
          <w:rFonts w:cs="Calibri"/>
        </w:rPr>
        <w:t xml:space="preserve">z dnia </w:t>
      </w:r>
      <w:r w:rsidR="00450D0A" w:rsidRPr="00200C2D">
        <w:rPr>
          <w:rFonts w:cs="Calibri"/>
        </w:rPr>
        <w:t>30 września</w:t>
      </w:r>
      <w:r w:rsidRPr="00200C2D">
        <w:rPr>
          <w:rFonts w:cs="Calibri"/>
        </w:rPr>
        <w:t xml:space="preserve"> 202</w:t>
      </w:r>
      <w:r w:rsidR="00CC76CA" w:rsidRPr="00200C2D">
        <w:rPr>
          <w:rFonts w:cs="Calibri"/>
        </w:rPr>
        <w:t>6</w:t>
      </w:r>
      <w:r w:rsidRPr="00200C2D">
        <w:rPr>
          <w:rFonts w:cs="Calibri"/>
        </w:rPr>
        <w:t xml:space="preserve"> r.</w:t>
      </w:r>
    </w:p>
    <w:p w14:paraId="3ECF3B09" w14:textId="2F18973F" w:rsidR="0026246B" w:rsidRDefault="0026246B" w:rsidP="0026246B">
      <w:pPr>
        <w:ind w:firstLine="5670"/>
        <w:jc w:val="both"/>
        <w:rPr>
          <w:rFonts w:ascii="Times New Roman" w:hAnsi="Times New Roman"/>
        </w:rPr>
      </w:pPr>
    </w:p>
    <w:p w14:paraId="5D6F1098" w14:textId="77777777" w:rsidR="0026246B" w:rsidRPr="00417D00" w:rsidRDefault="0026246B" w:rsidP="0026246B">
      <w:pPr>
        <w:ind w:firstLine="5670"/>
        <w:jc w:val="both"/>
        <w:rPr>
          <w:rFonts w:ascii="Times New Roman" w:hAnsi="Times New Roman"/>
        </w:rPr>
      </w:pPr>
    </w:p>
    <w:p w14:paraId="2F0C196A" w14:textId="77777777" w:rsidR="00B24CA1" w:rsidRDefault="00B24CA1" w:rsidP="000551CA">
      <w:pPr>
        <w:ind w:firstLine="5670"/>
        <w:jc w:val="center"/>
      </w:pPr>
    </w:p>
    <w:p w14:paraId="333B5B7A" w14:textId="77777777" w:rsidR="00B24CA1" w:rsidRDefault="00B24CA1" w:rsidP="00B24CA1">
      <w:pPr>
        <w:jc w:val="center"/>
      </w:pPr>
      <w:r>
        <w:rPr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65C0F28C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2B9A048" w14:textId="1F309F9C" w:rsidR="00B24CA1" w:rsidRPr="005E6891" w:rsidRDefault="00B24CA1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E6891">
        <w:rPr>
          <w:rFonts w:asciiTheme="minorHAnsi" w:hAnsiTheme="minorHAnsi" w:cstheme="minorHAnsi"/>
          <w:b/>
          <w:sz w:val="40"/>
          <w:szCs w:val="40"/>
        </w:rPr>
        <w:t xml:space="preserve">Program </w:t>
      </w:r>
      <w:r w:rsidRPr="005239BD">
        <w:rPr>
          <w:rFonts w:asciiTheme="minorHAnsi" w:hAnsiTheme="minorHAnsi" w:cstheme="minorHAnsi"/>
          <w:b/>
          <w:sz w:val="40"/>
          <w:szCs w:val="40"/>
        </w:rPr>
        <w:t>studiów</w:t>
      </w:r>
    </w:p>
    <w:p w14:paraId="36C5FDF0" w14:textId="77777777" w:rsidR="006E5EBF" w:rsidRDefault="006E5EBF" w:rsidP="000B6C78">
      <w:pPr>
        <w:rPr>
          <w:rFonts w:ascii="Times New Roman" w:hAnsi="Times New Roman"/>
          <w:b/>
          <w:sz w:val="24"/>
          <w:szCs w:val="24"/>
        </w:rPr>
      </w:pPr>
    </w:p>
    <w:p w14:paraId="04871BA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98D0BD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45C69E8E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4B675A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BC4E374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DFF5529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20E66A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19BC5B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C657D2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895E6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0269E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9285F7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EE04D5B" w14:textId="69C7E676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E139B3" w14:textId="77777777" w:rsidR="00B81605" w:rsidRDefault="00B81605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2F1B51A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A371EF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1BB79F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5F607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C1EFA5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89FE53B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4FD3E9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0FB5562" w14:textId="74FCE767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Wydział: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Fizjoterapii</w:t>
      </w:r>
    </w:p>
    <w:p w14:paraId="57283EBE" w14:textId="714A79C0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Kierunek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Fizjoterapia</w:t>
      </w:r>
    </w:p>
    <w:p w14:paraId="5D6987C6" w14:textId="764B552A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Poziom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jednolite magisterskie</w:t>
      </w:r>
    </w:p>
    <w:p w14:paraId="37CA237E" w14:textId="256B41A6" w:rsid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Forma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86456C">
        <w:rPr>
          <w:rFonts w:asciiTheme="minorHAnsi" w:hAnsiTheme="minorHAnsi" w:cstheme="minorHAnsi"/>
          <w:b/>
          <w:sz w:val="32"/>
          <w:szCs w:val="32"/>
        </w:rPr>
        <w:t xml:space="preserve"> stacjonarna</w:t>
      </w:r>
    </w:p>
    <w:p w14:paraId="6FB66593" w14:textId="6D2E8AF0" w:rsidR="00A46003" w:rsidRPr="007541FF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Cykl kształcenia: </w:t>
      </w:r>
      <w:r w:rsidR="0086456C">
        <w:rPr>
          <w:rFonts w:asciiTheme="minorHAnsi" w:hAnsiTheme="minorHAnsi" w:cstheme="minorHAnsi"/>
          <w:b/>
          <w:sz w:val="32"/>
          <w:szCs w:val="32"/>
        </w:rPr>
        <w:t>2026-2031</w:t>
      </w:r>
      <w:bookmarkStart w:id="0" w:name="_GoBack"/>
      <w:bookmarkEnd w:id="0"/>
    </w:p>
    <w:p w14:paraId="2DB7EAD0" w14:textId="77777777" w:rsidR="007E7B47" w:rsidRDefault="007E7B47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D92C0AA" w14:textId="77A27037" w:rsidR="000B6C78" w:rsidRPr="00A8121A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A. P</w:t>
      </w:r>
      <w:r w:rsidRPr="00A8121A">
        <w:rPr>
          <w:rFonts w:asciiTheme="minorHAnsi" w:hAnsiTheme="minorHAnsi" w:cstheme="minorHAnsi"/>
          <w:b/>
          <w:sz w:val="24"/>
          <w:szCs w:val="24"/>
        </w:rPr>
        <w:t xml:space="preserve">ODSTAWOWE </w:t>
      </w:r>
      <w:r>
        <w:rPr>
          <w:rFonts w:asciiTheme="minorHAnsi" w:hAnsiTheme="minorHAnsi" w:cstheme="minorHAnsi"/>
          <w:b/>
          <w:sz w:val="24"/>
          <w:szCs w:val="24"/>
        </w:rPr>
        <w:t xml:space="preserve">INFORMACJE </w:t>
      </w:r>
      <w:r w:rsidRPr="00A8121A">
        <w:rPr>
          <w:rFonts w:asciiTheme="minorHAnsi" w:hAnsiTheme="minorHAnsi" w:cstheme="minorHAnsi"/>
          <w:b/>
          <w:sz w:val="24"/>
          <w:szCs w:val="24"/>
        </w:rPr>
        <w:t>O KIERUNKU</w:t>
      </w:r>
      <w:r w:rsidR="00606372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p w14:paraId="432C2DC4" w14:textId="77777777" w:rsidR="00B268A0" w:rsidRPr="00A8121A" w:rsidRDefault="00B268A0" w:rsidP="000B6C78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DC183C" w:rsidRPr="00DC183C" w14:paraId="2ECE66C0" w14:textId="77777777" w:rsidTr="00A46003">
        <w:tc>
          <w:tcPr>
            <w:tcW w:w="377" w:type="pct"/>
          </w:tcPr>
          <w:p w14:paraId="72E94D8C" w14:textId="01B75862" w:rsidR="001C26D4" w:rsidRPr="00DC183C" w:rsidRDefault="00456032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06D56A87" w14:textId="77777777" w:rsidR="001C26D4" w:rsidRPr="00DC183C" w:rsidRDefault="001C26D4" w:rsidP="00CC7E5C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Nazwa kierunku studiów:</w:t>
            </w:r>
          </w:p>
          <w:p w14:paraId="36879BBE" w14:textId="4172BC7D" w:rsidR="001C2AC4" w:rsidRPr="00DC183C" w:rsidRDefault="001C2AC4" w:rsidP="00CC7E5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</w:tcPr>
          <w:p w14:paraId="0B6EA576" w14:textId="6A568866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Fizjoterapia</w:t>
            </w:r>
          </w:p>
        </w:tc>
      </w:tr>
      <w:tr w:rsidR="00DC183C" w:rsidRPr="00DC183C" w14:paraId="190EC0D7" w14:textId="77777777" w:rsidTr="00A46003">
        <w:tc>
          <w:tcPr>
            <w:tcW w:w="377" w:type="pct"/>
          </w:tcPr>
          <w:p w14:paraId="6BF7CF54" w14:textId="71C6529C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2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F48A725" w14:textId="7AC24C11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studiów:</w:t>
            </w:r>
            <w:r w:rsidRPr="00DC183C">
              <w:rPr>
                <w:rStyle w:val="Odwoanieprzypisudolnego"/>
                <w:rFonts w:asciiTheme="minorHAnsi" w:hAnsiTheme="minorHAnsi" w:cstheme="minorHAnsi"/>
                <w:b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</w:rPr>
              <w:br/>
            </w:r>
            <w:r w:rsidR="00577422" w:rsidRPr="00DC183C">
              <w:rPr>
                <w:rFonts w:asciiTheme="minorHAnsi" w:hAnsiTheme="minorHAnsi" w:cstheme="minorHAnsi"/>
              </w:rPr>
              <w:t>S</w:t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</w:tcPr>
          <w:p w14:paraId="614116A6" w14:textId="5CD02456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Jednolite magisterskie</w:t>
            </w:r>
          </w:p>
        </w:tc>
      </w:tr>
      <w:tr w:rsidR="00DC183C" w:rsidRPr="00DC183C" w14:paraId="5CE2ED82" w14:textId="77777777" w:rsidTr="00A46003">
        <w:tc>
          <w:tcPr>
            <w:tcW w:w="377" w:type="pct"/>
          </w:tcPr>
          <w:p w14:paraId="65CC9B40" w14:textId="605C0E8D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3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F61C209" w14:textId="4492413F" w:rsidR="001C26D4" w:rsidRPr="00DC183C" w:rsidRDefault="001C26D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Polskiej Ramy Kwalifikacji: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577422" w:rsidRPr="00DC183C">
              <w:rPr>
                <w:rFonts w:asciiTheme="minorHAnsi" w:hAnsiTheme="minorHAnsi" w:cstheme="minorHAnsi"/>
                <w:b/>
                <w:bCs/>
              </w:rPr>
              <w:br/>
            </w:r>
            <w:r w:rsidR="00577422" w:rsidRPr="00DC183C">
              <w:rPr>
                <w:rFonts w:asciiTheme="minorHAnsi" w:hAnsiTheme="minorHAnsi" w:cstheme="minorHAns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</w:tcPr>
          <w:p w14:paraId="445DC888" w14:textId="380ED055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7</w:t>
            </w:r>
          </w:p>
        </w:tc>
      </w:tr>
      <w:tr w:rsidR="00DC183C" w:rsidRPr="00DC183C" w14:paraId="11711EB6" w14:textId="77777777" w:rsidTr="00A46003">
        <w:tc>
          <w:tcPr>
            <w:tcW w:w="377" w:type="pct"/>
          </w:tcPr>
          <w:p w14:paraId="6A7C0838" w14:textId="46A72CEF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4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6294B2C" w14:textId="77777777" w:rsidR="001C26D4" w:rsidRPr="00DC183C" w:rsidRDefault="001C26D4" w:rsidP="00CC7E5C">
            <w:r w:rsidRPr="00DC183C">
              <w:rPr>
                <w:rFonts w:asciiTheme="minorHAnsi" w:hAnsiTheme="minorHAnsi" w:cstheme="minorHAnsi"/>
                <w:b/>
                <w:bCs/>
              </w:rPr>
              <w:t>Profil studiów:</w:t>
            </w:r>
          </w:p>
          <w:p w14:paraId="74D96E3D" w14:textId="660FB7BB" w:rsidR="00577422" w:rsidRPr="00DC183C" w:rsidRDefault="00514470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Ogólnoakademicki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</w:tcPr>
          <w:p w14:paraId="546713D8" w14:textId="187499AA" w:rsidR="001C26D4" w:rsidRPr="00DC183C" w:rsidRDefault="0086456C" w:rsidP="00CC7E5C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ogólnoakademicki</w:t>
            </w:r>
          </w:p>
        </w:tc>
      </w:tr>
      <w:tr w:rsidR="00DC183C" w:rsidRPr="00DC183C" w14:paraId="75930E85" w14:textId="77777777" w:rsidTr="00A46003">
        <w:tc>
          <w:tcPr>
            <w:tcW w:w="377" w:type="pct"/>
          </w:tcPr>
          <w:p w14:paraId="436E2F84" w14:textId="1673B461" w:rsidR="001C26D4" w:rsidRPr="00DC183C" w:rsidRDefault="00456032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5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3CE451A9" w14:textId="165D9BD6" w:rsidR="001C26D4" w:rsidRPr="00DC183C" w:rsidRDefault="001C26D4" w:rsidP="00CC7E5C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Forma/formy studiów:</w:t>
            </w:r>
          </w:p>
          <w:p w14:paraId="3BB3EC68" w14:textId="7FDB4762" w:rsidR="00577422" w:rsidRPr="00DC183C" w:rsidRDefault="00994D94" w:rsidP="00577422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Stacjonarne – studia,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</w:tcPr>
          <w:p w14:paraId="008125C8" w14:textId="47710BA4" w:rsidR="001C26D4" w:rsidRPr="00DC183C" w:rsidRDefault="000460BA" w:rsidP="00946D3F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</w:t>
            </w:r>
            <w:r w:rsidR="0086456C">
              <w:rPr>
                <w:rFonts w:asciiTheme="minorHAnsi" w:hAnsiTheme="minorHAnsi" w:cstheme="minorHAnsi"/>
                <w:sz w:val="32"/>
                <w:szCs w:val="32"/>
              </w:rPr>
              <w:t>tacjonarne</w:t>
            </w:r>
          </w:p>
        </w:tc>
      </w:tr>
      <w:tr w:rsidR="00DC183C" w:rsidRPr="00DC183C" w14:paraId="03D64D74" w14:textId="77777777" w:rsidTr="00A46003">
        <w:tc>
          <w:tcPr>
            <w:tcW w:w="377" w:type="pct"/>
          </w:tcPr>
          <w:p w14:paraId="27EB2F63" w14:textId="6FDBA1C3" w:rsidR="001C26D4" w:rsidRPr="00DC183C" w:rsidRDefault="00456032" w:rsidP="00A31C4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6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0AF47D25" w14:textId="7521ACB2" w:rsidR="001C26D4" w:rsidRPr="00DC183C" w:rsidRDefault="001C26D4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semestrów:</w:t>
            </w:r>
          </w:p>
        </w:tc>
        <w:tc>
          <w:tcPr>
            <w:tcW w:w="2641" w:type="pct"/>
          </w:tcPr>
          <w:p w14:paraId="6071ABBD" w14:textId="46B3CDCF" w:rsidR="001C26D4" w:rsidRPr="00DC183C" w:rsidRDefault="0086456C" w:rsidP="00A31C4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10</w:t>
            </w:r>
          </w:p>
        </w:tc>
      </w:tr>
      <w:tr w:rsidR="00DC183C" w:rsidRPr="00DC183C" w14:paraId="602A5DA5" w14:textId="77777777" w:rsidTr="00A46003">
        <w:tc>
          <w:tcPr>
            <w:tcW w:w="377" w:type="pct"/>
          </w:tcPr>
          <w:p w14:paraId="18394569" w14:textId="57D99C57" w:rsidR="001C26D4" w:rsidRPr="00DC183C" w:rsidRDefault="00456032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7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  <w:vAlign w:val="center"/>
          </w:tcPr>
          <w:p w14:paraId="585BBEE6" w14:textId="2451EE6A" w:rsidR="001C26D4" w:rsidRPr="00CC76CA" w:rsidRDefault="001C26D4" w:rsidP="00A31C41">
            <w:pPr>
              <w:rPr>
                <w:rFonts w:asciiTheme="minorHAnsi" w:hAnsiTheme="minorHAnsi" w:cstheme="minorHAnsi"/>
                <w:b/>
                <w:bCs/>
              </w:rPr>
            </w:pPr>
            <w:r w:rsidRPr="00CC76CA">
              <w:rPr>
                <w:rFonts w:asciiTheme="minorHAnsi" w:hAnsiTheme="minorHAnsi" w:cstheme="minorHAnsi"/>
                <w:b/>
                <w:bCs/>
              </w:rPr>
              <w:t>Łączna liczba godzin zajęć</w:t>
            </w:r>
            <w:r w:rsidR="007670A5" w:rsidRPr="00CC76CA">
              <w:rPr>
                <w:rFonts w:asciiTheme="minorHAnsi" w:hAnsiTheme="minorHAnsi" w:cstheme="minorHAnsi"/>
                <w:b/>
                <w:bCs/>
              </w:rPr>
              <w:t xml:space="preserve"> konieczna do ukończenia studiów</w:t>
            </w:r>
            <w:r w:rsidRPr="00CC76CA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2641" w:type="pct"/>
          </w:tcPr>
          <w:p w14:paraId="52B761A8" w14:textId="211E64AE" w:rsidR="001C26D4" w:rsidRPr="00DC183C" w:rsidRDefault="0086456C" w:rsidP="00A31C4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53</w:t>
            </w:r>
            <w:r w:rsidR="000460BA">
              <w:rPr>
                <w:rFonts w:asciiTheme="minorHAnsi" w:hAnsiTheme="minorHAnsi" w:cstheme="minorHAnsi"/>
                <w:sz w:val="32"/>
                <w:szCs w:val="32"/>
              </w:rPr>
              <w:t>05</w:t>
            </w:r>
          </w:p>
        </w:tc>
      </w:tr>
      <w:tr w:rsidR="00DC183C" w:rsidRPr="00DC183C" w14:paraId="0F5F8CB6" w14:textId="77777777" w:rsidTr="00A46003">
        <w:tc>
          <w:tcPr>
            <w:tcW w:w="377" w:type="pct"/>
          </w:tcPr>
          <w:p w14:paraId="76C3CF72" w14:textId="524FA207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8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4576732" w14:textId="1E339045" w:rsidR="001C26D4" w:rsidRPr="00CC76CA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CC76CA">
              <w:rPr>
                <w:rFonts w:asciiTheme="minorHAnsi" w:hAnsiTheme="minorHAnsi" w:cstheme="minorHAnsi"/>
                <w:b/>
                <w:bCs/>
              </w:rPr>
              <w:t>Łączna liczba punktów ECTS</w:t>
            </w:r>
            <w:r w:rsidR="007670A5" w:rsidRPr="00CC76CA">
              <w:rPr>
                <w:rFonts w:asciiTheme="minorHAnsi" w:hAnsiTheme="minorHAnsi" w:cstheme="minorHAnsi"/>
                <w:b/>
                <w:bCs/>
              </w:rPr>
              <w:t xml:space="preserve"> konieczna do ukończenia studiów</w:t>
            </w:r>
            <w:r w:rsidRPr="00CC76CA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2641" w:type="pct"/>
          </w:tcPr>
          <w:p w14:paraId="381EC45A" w14:textId="716E2658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300</w:t>
            </w:r>
          </w:p>
        </w:tc>
      </w:tr>
      <w:tr w:rsidR="00DC183C" w:rsidRPr="00DC183C" w14:paraId="3FCC5C17" w14:textId="77777777" w:rsidTr="00A46003">
        <w:tc>
          <w:tcPr>
            <w:tcW w:w="377" w:type="pct"/>
          </w:tcPr>
          <w:p w14:paraId="5690A430" w14:textId="5407BA03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9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51840DFE" w14:textId="151B6EFD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</w:tcPr>
          <w:p w14:paraId="5219B89E" w14:textId="0A4FBCBA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Magister</w:t>
            </w:r>
          </w:p>
        </w:tc>
      </w:tr>
      <w:tr w:rsidR="00DC183C" w:rsidRPr="00DC183C" w14:paraId="10549747" w14:textId="77777777" w:rsidTr="00A46003">
        <w:tc>
          <w:tcPr>
            <w:tcW w:w="377" w:type="pct"/>
          </w:tcPr>
          <w:p w14:paraId="0A7D77C0" w14:textId="4777EC44" w:rsidR="001C26D4" w:rsidRPr="00DC183C" w:rsidRDefault="00456032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10</w:t>
            </w:r>
            <w:r w:rsidR="00562224" w:rsidRPr="00DC183C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981" w:type="pct"/>
          </w:tcPr>
          <w:p w14:paraId="1DF5BE44" w14:textId="26091B23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Język wykładowy:</w:t>
            </w:r>
          </w:p>
        </w:tc>
        <w:tc>
          <w:tcPr>
            <w:tcW w:w="2641" w:type="pct"/>
          </w:tcPr>
          <w:p w14:paraId="7790FD5C" w14:textId="19CD8565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Polski</w:t>
            </w:r>
          </w:p>
        </w:tc>
      </w:tr>
      <w:tr w:rsidR="00DC183C" w:rsidRPr="00DC183C" w14:paraId="3600327F" w14:textId="77777777" w:rsidTr="00A46003">
        <w:tc>
          <w:tcPr>
            <w:tcW w:w="377" w:type="pct"/>
          </w:tcPr>
          <w:p w14:paraId="46631349" w14:textId="12E84A58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11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183C4527" w14:textId="0A67ACF6" w:rsidR="001C26D4" w:rsidRPr="00DC183C" w:rsidRDefault="001C26D4" w:rsidP="00185C11">
            <w:pPr>
              <w:rPr>
                <w:rFonts w:asciiTheme="minorHAnsi" w:hAnsiTheme="minorHAnsi" w:cstheme="minorHAnsi"/>
                <w:b/>
                <w:bCs/>
                <w:highlight w:val="lightGray"/>
              </w:rPr>
            </w:pPr>
            <w:r w:rsidRPr="00DC183C">
              <w:rPr>
                <w:rFonts w:asciiTheme="minorHAnsi" w:hAnsiTheme="minorHAnsi" w:cstheme="minorHAnsi"/>
                <w:b/>
              </w:rPr>
              <w:t>Wydział prowadzący kierunek studiów:</w:t>
            </w:r>
          </w:p>
        </w:tc>
        <w:tc>
          <w:tcPr>
            <w:tcW w:w="2641" w:type="pct"/>
          </w:tcPr>
          <w:p w14:paraId="5B35B226" w14:textId="373FD5C4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Fizjoterapii</w:t>
            </w:r>
          </w:p>
        </w:tc>
      </w:tr>
      <w:tr w:rsidR="00DC183C" w:rsidRPr="00DC183C" w14:paraId="6023B2D2" w14:textId="77777777" w:rsidTr="00A46003">
        <w:tc>
          <w:tcPr>
            <w:tcW w:w="377" w:type="pct"/>
          </w:tcPr>
          <w:p w14:paraId="12E4AD11" w14:textId="7478D0AE" w:rsidR="001C26D4" w:rsidRPr="00DC183C" w:rsidRDefault="00456032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12</w:t>
            </w:r>
            <w:r w:rsidR="00562224" w:rsidRPr="00DC183C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981" w:type="pct"/>
          </w:tcPr>
          <w:p w14:paraId="5B7FCE4E" w14:textId="77777777" w:rsidR="00014349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 xml:space="preserve">Specjalności/ specjalizacje realizowane </w:t>
            </w:r>
          </w:p>
          <w:p w14:paraId="45136852" w14:textId="5C4844AF" w:rsidR="001C26D4" w:rsidRPr="00DC183C" w:rsidRDefault="001C26D4" w:rsidP="00185C11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w ramach kierunku studiów</w:t>
            </w:r>
          </w:p>
          <w:p w14:paraId="3A686000" w14:textId="61E7C104" w:rsidR="00577422" w:rsidRPr="00DC183C" w:rsidRDefault="00577422" w:rsidP="00185C11">
            <w:pPr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2641" w:type="pct"/>
          </w:tcPr>
          <w:p w14:paraId="5137AE39" w14:textId="376784C9" w:rsidR="001C26D4" w:rsidRPr="00DC183C" w:rsidRDefault="0086456C" w:rsidP="00185C11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brak</w:t>
            </w:r>
          </w:p>
        </w:tc>
      </w:tr>
    </w:tbl>
    <w:p w14:paraId="67A75212" w14:textId="58A1034E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26F3CB62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0D349CF9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DC183C" w:rsidRPr="00DC183C" w14:paraId="2F93103C" w14:textId="77777777" w:rsidTr="00856A6F">
        <w:tc>
          <w:tcPr>
            <w:tcW w:w="345" w:type="pct"/>
          </w:tcPr>
          <w:p w14:paraId="44520197" w14:textId="77777777" w:rsidR="00A46003" w:rsidRPr="00DC183C" w:rsidRDefault="00A46003" w:rsidP="00CD3F5A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13.</w:t>
            </w:r>
          </w:p>
          <w:p w14:paraId="1913DF6A" w14:textId="77777777" w:rsidR="00A46003" w:rsidRPr="00DC183C" w:rsidRDefault="00A46003" w:rsidP="00CD3F5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55" w:type="pct"/>
          </w:tcPr>
          <w:p w14:paraId="2A6EB77B" w14:textId="77777777" w:rsidR="00A46003" w:rsidRPr="00DC183C" w:rsidRDefault="00A46003" w:rsidP="00CD3F5A">
            <w:pPr>
              <w:ind w:left="-24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18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DC183C">
              <w:rPr>
                <w:rFonts w:asciiTheme="minorHAnsi" w:hAnsiTheme="minorHAnsi" w:cstheme="minorHAnsi"/>
                <w:sz w:val="20"/>
                <w:szCs w:val="20"/>
              </w:rPr>
              <w:t xml:space="preserve">, w których prowadzony jest kierunek studiów zgodnie z klasyfikacją dziedzin i dyscyplin naukowych oraz dyscyplin artystycznych stanowiąca załącznik do Rozporządzenia </w:t>
            </w:r>
            <w:proofErr w:type="spellStart"/>
            <w:r w:rsidRPr="00DC183C">
              <w:rPr>
                <w:rFonts w:asciiTheme="minorHAnsi" w:hAnsiTheme="minorHAnsi" w:cstheme="minorHAnsi"/>
                <w:sz w:val="20"/>
                <w:szCs w:val="20"/>
              </w:rPr>
              <w:t>MEiN</w:t>
            </w:r>
            <w:proofErr w:type="spellEnd"/>
            <w:r w:rsidRPr="00DC183C">
              <w:rPr>
                <w:rFonts w:asciiTheme="minorHAnsi" w:hAnsiTheme="minorHAnsi" w:cstheme="minorHAnsi"/>
                <w:sz w:val="20"/>
                <w:szCs w:val="20"/>
              </w:rPr>
              <w:t xml:space="preserve"> z dn. 11.10.2022 r. (Dz.U. poz.2202)</w:t>
            </w:r>
          </w:p>
          <w:p w14:paraId="7481B895" w14:textId="77777777" w:rsidR="00A46003" w:rsidRPr="00DC183C" w:rsidRDefault="00A46003" w:rsidP="00CD3F5A">
            <w:pPr>
              <w:ind w:left="-24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A46003" w14:paraId="5DFAF2A0" w14:textId="77777777" w:rsidTr="00CD3F5A">
        <w:tc>
          <w:tcPr>
            <w:tcW w:w="3085" w:type="dxa"/>
          </w:tcPr>
          <w:p w14:paraId="37E29B0C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0B62FF9E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6FF50538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25D637B9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Dyscyplina wiodąca </w:t>
            </w:r>
          </w:p>
          <w:p w14:paraId="262469C8" w14:textId="77777777" w:rsidR="00A46003" w:rsidRPr="00DC183C" w:rsidRDefault="00A46003" w:rsidP="00CD3F5A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(TAK-ponad 50%; NIE-50% i mniej) </w:t>
            </w:r>
          </w:p>
        </w:tc>
      </w:tr>
      <w:tr w:rsidR="0086456C" w14:paraId="41CF5CA9" w14:textId="77777777" w:rsidTr="00CD3F5A">
        <w:tc>
          <w:tcPr>
            <w:tcW w:w="3085" w:type="dxa"/>
          </w:tcPr>
          <w:p w14:paraId="7F3ABD36" w14:textId="15FB3C64" w:rsidR="0086456C" w:rsidRPr="00DC183C" w:rsidRDefault="0086456C" w:rsidP="0086456C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0B79BFB3" w14:textId="624889AA" w:rsidR="0086456C" w:rsidRPr="00DC183C" w:rsidRDefault="0086456C" w:rsidP="0086456C">
            <w:pPr>
              <w:jc w:val="center"/>
            </w:pPr>
            <w:r>
              <w:t>nauki o zdrowiu</w:t>
            </w:r>
          </w:p>
        </w:tc>
        <w:tc>
          <w:tcPr>
            <w:tcW w:w="1314" w:type="dxa"/>
          </w:tcPr>
          <w:p w14:paraId="58BBEBE6" w14:textId="13D62796" w:rsidR="0086456C" w:rsidRPr="00DC183C" w:rsidRDefault="0086456C" w:rsidP="0086456C">
            <w:pPr>
              <w:jc w:val="center"/>
            </w:pPr>
            <w:r>
              <w:t>70%</w:t>
            </w:r>
          </w:p>
        </w:tc>
        <w:tc>
          <w:tcPr>
            <w:tcW w:w="2067" w:type="dxa"/>
          </w:tcPr>
          <w:p w14:paraId="3C55C766" w14:textId="19B95D64" w:rsidR="0086456C" w:rsidRPr="00DC183C" w:rsidRDefault="0086456C" w:rsidP="0086456C">
            <w:pPr>
              <w:jc w:val="center"/>
            </w:pPr>
            <w:r>
              <w:t>TAK</w:t>
            </w:r>
          </w:p>
        </w:tc>
      </w:tr>
      <w:tr w:rsidR="0086456C" w14:paraId="69DEC186" w14:textId="77777777" w:rsidTr="00CD3F5A">
        <w:tc>
          <w:tcPr>
            <w:tcW w:w="3085" w:type="dxa"/>
          </w:tcPr>
          <w:p w14:paraId="4B22999C" w14:textId="77408C22" w:rsidR="0086456C" w:rsidRPr="00DC183C" w:rsidRDefault="0086456C" w:rsidP="0086456C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096BC3D3" w14:textId="024CE725" w:rsidR="0086456C" w:rsidRPr="00DC183C" w:rsidRDefault="0086456C" w:rsidP="0086456C">
            <w:pPr>
              <w:jc w:val="center"/>
            </w:pPr>
            <w:r>
              <w:t>nauki medyczne</w:t>
            </w:r>
          </w:p>
        </w:tc>
        <w:tc>
          <w:tcPr>
            <w:tcW w:w="1314" w:type="dxa"/>
          </w:tcPr>
          <w:p w14:paraId="06443A71" w14:textId="5B4C3468" w:rsidR="0086456C" w:rsidRPr="00DC183C" w:rsidRDefault="0086456C" w:rsidP="0086456C">
            <w:pPr>
              <w:jc w:val="center"/>
            </w:pPr>
            <w:r>
              <w:t>30%</w:t>
            </w:r>
          </w:p>
        </w:tc>
        <w:tc>
          <w:tcPr>
            <w:tcW w:w="2067" w:type="dxa"/>
          </w:tcPr>
          <w:p w14:paraId="0282AACA" w14:textId="15835BF1" w:rsidR="0086456C" w:rsidRPr="00DC183C" w:rsidRDefault="0086456C" w:rsidP="0086456C">
            <w:pPr>
              <w:jc w:val="center"/>
            </w:pPr>
            <w:r>
              <w:t>NIE</w:t>
            </w:r>
          </w:p>
        </w:tc>
      </w:tr>
      <w:tr w:rsidR="00A46003" w14:paraId="6F61F399" w14:textId="77777777" w:rsidTr="00CD3F5A">
        <w:tc>
          <w:tcPr>
            <w:tcW w:w="3085" w:type="dxa"/>
          </w:tcPr>
          <w:p w14:paraId="21B33017" w14:textId="77777777" w:rsidR="00A46003" w:rsidRPr="00DC183C" w:rsidRDefault="00A46003" w:rsidP="00CD3F5A">
            <w:pPr>
              <w:jc w:val="center"/>
            </w:pPr>
          </w:p>
        </w:tc>
        <w:tc>
          <w:tcPr>
            <w:tcW w:w="3735" w:type="dxa"/>
          </w:tcPr>
          <w:p w14:paraId="724896E1" w14:textId="77777777" w:rsidR="00A46003" w:rsidRPr="00DC183C" w:rsidRDefault="00A46003" w:rsidP="00CD3F5A">
            <w:pPr>
              <w:jc w:val="center"/>
            </w:pPr>
          </w:p>
        </w:tc>
        <w:tc>
          <w:tcPr>
            <w:tcW w:w="1314" w:type="dxa"/>
          </w:tcPr>
          <w:p w14:paraId="65D11C3D" w14:textId="77777777" w:rsidR="00A46003" w:rsidRPr="00DC183C" w:rsidRDefault="00A46003" w:rsidP="00CD3F5A">
            <w:pPr>
              <w:jc w:val="center"/>
            </w:pPr>
          </w:p>
        </w:tc>
        <w:tc>
          <w:tcPr>
            <w:tcW w:w="2067" w:type="dxa"/>
          </w:tcPr>
          <w:p w14:paraId="22353C95" w14:textId="77777777" w:rsidR="00A46003" w:rsidRPr="00DC183C" w:rsidRDefault="00A46003" w:rsidP="00CD3F5A">
            <w:pPr>
              <w:jc w:val="center"/>
            </w:pPr>
          </w:p>
        </w:tc>
      </w:tr>
      <w:tr w:rsidR="00A46003" w14:paraId="1D751C15" w14:textId="77777777" w:rsidTr="00CD3F5A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1BCB1BC3" w14:textId="77777777" w:rsidR="00A46003" w:rsidRPr="00237E81" w:rsidRDefault="00A46003" w:rsidP="00CD3F5A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Razem:</w:t>
            </w:r>
          </w:p>
        </w:tc>
        <w:tc>
          <w:tcPr>
            <w:tcW w:w="1314" w:type="dxa"/>
          </w:tcPr>
          <w:p w14:paraId="59F4BFF6" w14:textId="77777777" w:rsidR="00A46003" w:rsidRPr="00237E81" w:rsidRDefault="00A46003" w:rsidP="00CD3F5A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100 %</w:t>
            </w:r>
          </w:p>
        </w:tc>
      </w:tr>
    </w:tbl>
    <w:p w14:paraId="59F090B0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7667228D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49E28F9B" w14:textId="77777777" w:rsidR="00A46003" w:rsidRDefault="00A46003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6B72E553" w14:textId="3871A0C2" w:rsidR="0025266E" w:rsidRPr="00B031F9" w:rsidRDefault="00A46003" w:rsidP="00786F5F">
      <w:pPr>
        <w:rPr>
          <w:rFonts w:asciiTheme="minorHAnsi" w:hAnsiTheme="minorHAnsi" w:cstheme="minorHAnsi"/>
          <w:b/>
          <w:strike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B. </w:t>
      </w:r>
      <w:r w:rsidRPr="00B031F9">
        <w:rPr>
          <w:rFonts w:asciiTheme="minorHAnsi" w:hAnsiTheme="minorHAnsi" w:cstheme="minorHAnsi"/>
          <w:b/>
          <w:sz w:val="24"/>
          <w:szCs w:val="24"/>
        </w:rPr>
        <w:t xml:space="preserve">WSKAŹNIKI DOTYCZĄCE PROGRAMU STUDIÓW </w:t>
      </w:r>
    </w:p>
    <w:p w14:paraId="44CBF6FA" w14:textId="74AA2FE7" w:rsidR="0025266E" w:rsidRDefault="0025266E" w:rsidP="00786F5F">
      <w:pPr>
        <w:rPr>
          <w:rFonts w:asciiTheme="minorHAnsi" w:hAnsiTheme="minorHAnsi" w:cstheme="minorHAnsi"/>
          <w:b/>
          <w:sz w:val="24"/>
          <w:szCs w:val="24"/>
        </w:rPr>
      </w:pPr>
    </w:p>
    <w:p w14:paraId="36E60517" w14:textId="4D7CAEDD" w:rsidR="00517101" w:rsidRPr="00A8121A" w:rsidRDefault="001F36F2" w:rsidP="00786F5F">
      <w:pPr>
        <w:rPr>
          <w:rFonts w:asciiTheme="minorHAnsi" w:hAnsiTheme="minorHAnsi" w:cstheme="minorHAnsi"/>
          <w:b/>
          <w:sz w:val="16"/>
          <w:szCs w:val="16"/>
        </w:rPr>
      </w:pPr>
      <w:r w:rsidRPr="00A8121A">
        <w:rPr>
          <w:rFonts w:asciiTheme="minorHAnsi" w:hAnsiTheme="minorHAnsi" w:cstheme="minorHAnsi"/>
          <w:b/>
          <w:sz w:val="24"/>
          <w:szCs w:val="24"/>
        </w:rPr>
        <w:t>Wskaźniki w zakresie l</w:t>
      </w:r>
      <w:r w:rsidR="001C26D4" w:rsidRPr="00A8121A">
        <w:rPr>
          <w:rFonts w:asciiTheme="minorHAnsi" w:hAnsiTheme="minorHAnsi" w:cstheme="minorHAnsi"/>
          <w:b/>
          <w:sz w:val="24"/>
          <w:szCs w:val="24"/>
        </w:rPr>
        <w:t>iczby punktów ECTS</w:t>
      </w:r>
      <w:r w:rsidR="008D2EA5" w:rsidRPr="00A8121A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DC183C" w:rsidRPr="00DC183C" w14:paraId="07C70924" w14:textId="77777777" w:rsidTr="003F3356">
        <w:tc>
          <w:tcPr>
            <w:tcW w:w="611" w:type="dxa"/>
            <w:vAlign w:val="center"/>
          </w:tcPr>
          <w:p w14:paraId="5BB7D991" w14:textId="7481EEF0" w:rsidR="00524953" w:rsidRPr="00DC183C" w:rsidRDefault="00EB053F" w:rsidP="005E0D5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372283D1" w14:textId="74D90193" w:rsidR="00524953" w:rsidRPr="00DC183C" w:rsidRDefault="00524953" w:rsidP="008A2BFB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4227B13B" w14:textId="189035E2" w:rsidR="00524953" w:rsidRPr="00DC183C" w:rsidRDefault="00524953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punktów</w:t>
            </w:r>
          </w:p>
        </w:tc>
      </w:tr>
      <w:tr w:rsidR="00DC183C" w:rsidRPr="00DC183C" w14:paraId="404BD717" w14:textId="77777777" w:rsidTr="003F3356">
        <w:tc>
          <w:tcPr>
            <w:tcW w:w="611" w:type="dxa"/>
            <w:vAlign w:val="center"/>
          </w:tcPr>
          <w:p w14:paraId="315E031F" w14:textId="37AD0006" w:rsidR="008A2BFB" w:rsidRPr="00DC183C" w:rsidRDefault="00FF2839" w:rsidP="005E0D5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</w:t>
            </w:r>
            <w:r w:rsidR="00A46003" w:rsidRPr="00DC183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456" w:type="dxa"/>
            <w:gridSpan w:val="2"/>
            <w:vAlign w:val="center"/>
          </w:tcPr>
          <w:p w14:paraId="7EAA85D6" w14:textId="2B99AC2C" w:rsidR="008A2BFB" w:rsidRPr="00CC76CA" w:rsidRDefault="001C26D4" w:rsidP="008A2BFB">
            <w:pPr>
              <w:rPr>
                <w:rFonts w:asciiTheme="minorHAnsi" w:hAnsiTheme="minorHAnsi" w:cstheme="minorHAnsi"/>
              </w:rPr>
            </w:pPr>
            <w:r w:rsidRPr="00CC76CA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CC76CA">
              <w:rPr>
                <w:rFonts w:asciiTheme="minorHAnsi" w:hAnsiTheme="minorHAnsi" w:cstheme="minorHAnsi"/>
              </w:rPr>
              <w:t>k</w:t>
            </w:r>
            <w:r w:rsidR="008A2BFB" w:rsidRPr="00CC76CA">
              <w:rPr>
                <w:rFonts w:asciiTheme="minorHAnsi" w:hAnsiTheme="minorHAnsi" w:cstheme="minorHAnsi"/>
              </w:rPr>
              <w:t>onie</w:t>
            </w:r>
            <w:r w:rsidR="00B51E2B" w:rsidRPr="00CC76CA">
              <w:rPr>
                <w:rFonts w:asciiTheme="minorHAnsi" w:hAnsiTheme="minorHAnsi" w:cstheme="minorHAnsi"/>
              </w:rPr>
              <w:t>czna do ukończenia studiów</w:t>
            </w:r>
            <w:r w:rsidR="00095D76" w:rsidRPr="00CC76CA">
              <w:rPr>
                <w:rFonts w:asciiTheme="minorHAnsi" w:hAnsiTheme="minorHAnsi" w:cstheme="minorHAnsi"/>
              </w:rPr>
              <w:t xml:space="preserve"> według </w:t>
            </w:r>
            <w:r w:rsidR="002B6A8B" w:rsidRPr="00CC76CA">
              <w:rPr>
                <w:rFonts w:asciiTheme="minorHAnsi" w:hAnsiTheme="minorHAnsi" w:cstheme="minorHAnsi"/>
              </w:rPr>
              <w:t>przepisów powszechnie obowiązujących (</w:t>
            </w:r>
            <w:r w:rsidR="00095D76" w:rsidRPr="00CC76CA">
              <w:rPr>
                <w:rFonts w:asciiTheme="minorHAnsi" w:hAnsiTheme="minorHAnsi" w:cstheme="minorHAnsi"/>
              </w:rPr>
              <w:t xml:space="preserve">ustawy </w:t>
            </w:r>
            <w:r w:rsidR="00CC76CA" w:rsidRPr="00CC76CA">
              <w:rPr>
                <w:szCs w:val="24"/>
              </w:rPr>
              <w:t>Prawo o szkolnictwie wyższym i nauce</w:t>
            </w:r>
            <w:r w:rsidR="002B6A8B" w:rsidRPr="00CC76CA">
              <w:rPr>
                <w:rFonts w:asciiTheme="minorHAnsi" w:hAnsiTheme="minorHAnsi" w:cstheme="minorHAnsi"/>
              </w:rPr>
              <w:t>, Rozporządzenia w sprawie studiów, standardów)</w:t>
            </w:r>
          </w:p>
        </w:tc>
        <w:tc>
          <w:tcPr>
            <w:tcW w:w="1127" w:type="dxa"/>
          </w:tcPr>
          <w:p w14:paraId="6EDD712E" w14:textId="67A6D8B8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300</w:t>
            </w:r>
          </w:p>
        </w:tc>
      </w:tr>
      <w:tr w:rsidR="00DC183C" w:rsidRPr="00DC183C" w14:paraId="0D4916D8" w14:textId="77777777" w:rsidTr="003F3356">
        <w:tc>
          <w:tcPr>
            <w:tcW w:w="611" w:type="dxa"/>
            <w:vAlign w:val="center"/>
          </w:tcPr>
          <w:p w14:paraId="38875E0E" w14:textId="2CC681DD" w:rsidR="008A2BFB" w:rsidRPr="00DC183C" w:rsidRDefault="00A46003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3C300A9D" w14:textId="7E85204C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 </w:t>
            </w:r>
            <w:r w:rsidR="00680A95" w:rsidRPr="00DC183C">
              <w:rPr>
                <w:rFonts w:asciiTheme="minorHAnsi" w:hAnsiTheme="minorHAnsi" w:cstheme="minorHAnsi"/>
              </w:rPr>
              <w:t>w</w:t>
            </w:r>
            <w:r w:rsidR="00786F5F" w:rsidRPr="00DC183C">
              <w:rPr>
                <w:rFonts w:asciiTheme="minorHAnsi" w:hAnsiTheme="minorHAnsi" w:cstheme="minorHAnsi"/>
              </w:rPr>
              <w:t xml:space="preserve"> ramach zajęć prowadzonych z bezpośrednim udziałem nauczycieli akademickich lub innych osób prowadzących zajęcia</w:t>
            </w:r>
          </w:p>
        </w:tc>
        <w:tc>
          <w:tcPr>
            <w:tcW w:w="1127" w:type="dxa"/>
          </w:tcPr>
          <w:p w14:paraId="1A140679" w14:textId="3BA72D74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242</w:t>
            </w:r>
          </w:p>
        </w:tc>
      </w:tr>
      <w:tr w:rsidR="00DC183C" w:rsidRPr="00DC183C" w14:paraId="4E99E6FE" w14:textId="77777777" w:rsidTr="003F3356">
        <w:tc>
          <w:tcPr>
            <w:tcW w:w="611" w:type="dxa"/>
            <w:vAlign w:val="center"/>
          </w:tcPr>
          <w:p w14:paraId="7487C1B8" w14:textId="4233A6E6" w:rsidR="003F3356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456" w:type="dxa"/>
            <w:gridSpan w:val="2"/>
          </w:tcPr>
          <w:p w14:paraId="171FA33C" w14:textId="57225C7E" w:rsidR="003F3356" w:rsidRPr="00DC183C" w:rsidRDefault="003F3356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</w:tcPr>
          <w:p w14:paraId="33C60426" w14:textId="1BE284B0" w:rsidR="003F3356" w:rsidRPr="00DC183C" w:rsidRDefault="000D7F99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75</w:t>
            </w:r>
          </w:p>
        </w:tc>
      </w:tr>
      <w:tr w:rsidR="00DC183C" w:rsidRPr="00DC183C" w14:paraId="1B6BA9F7" w14:textId="77777777" w:rsidTr="003F3356">
        <w:tc>
          <w:tcPr>
            <w:tcW w:w="611" w:type="dxa"/>
            <w:vAlign w:val="center"/>
          </w:tcPr>
          <w:p w14:paraId="47FE0980" w14:textId="16FC9683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456" w:type="dxa"/>
            <w:gridSpan w:val="2"/>
          </w:tcPr>
          <w:p w14:paraId="77BF53B4" w14:textId="68F046F3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</w:t>
            </w:r>
            <w:r w:rsidR="00680A95" w:rsidRPr="00DC183C">
              <w:rPr>
                <w:rFonts w:asciiTheme="minorHAnsi" w:hAnsiTheme="minorHAnsi" w:cstheme="minorHAnsi"/>
              </w:rPr>
              <w:t>k</w:t>
            </w:r>
            <w:r w:rsidR="00786F5F" w:rsidRPr="00DC183C">
              <w:rPr>
                <w:rFonts w:asciiTheme="minorHAnsi" w:hAnsiTheme="minorHAnsi" w:cstheme="minorHAnsi"/>
              </w:rPr>
              <w:t>tórą student musi uzyskać w ramach zajęć z dziedziny nauk humanistycznych lub nauk społecznych</w:t>
            </w:r>
            <w:r w:rsidR="00092AB9" w:rsidRPr="00DC183C">
              <w:rPr>
                <w:rFonts w:asciiTheme="minorHAnsi" w:hAnsiTheme="minorHAnsi" w:cstheme="minorHAnsi"/>
              </w:rPr>
              <w:t>, nie mniejsza niż 5 punktów ECTS</w:t>
            </w:r>
          </w:p>
        </w:tc>
        <w:tc>
          <w:tcPr>
            <w:tcW w:w="1127" w:type="dxa"/>
          </w:tcPr>
          <w:p w14:paraId="01FB294A" w14:textId="704711AD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</w:tr>
      <w:tr w:rsidR="00DC183C" w:rsidRPr="00DC183C" w14:paraId="7180E6BF" w14:textId="77777777" w:rsidTr="003F3356">
        <w:tc>
          <w:tcPr>
            <w:tcW w:w="611" w:type="dxa"/>
            <w:vAlign w:val="center"/>
          </w:tcPr>
          <w:p w14:paraId="0C643769" w14:textId="588F5CC6" w:rsidR="008A2BFB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BAE76FB" w14:textId="0E0D9F8A" w:rsidR="008A2BFB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</w:t>
            </w:r>
            <w:r w:rsidR="00786F5F" w:rsidRPr="00DC183C">
              <w:rPr>
                <w:rFonts w:asciiTheme="minorHAnsi" w:hAnsiTheme="minorHAnsi" w:cstheme="minorHAnsi"/>
              </w:rPr>
              <w:t>student musi uzyskać w ramach zajęć z zakresu nauki języków obcych</w:t>
            </w:r>
          </w:p>
        </w:tc>
        <w:tc>
          <w:tcPr>
            <w:tcW w:w="1127" w:type="dxa"/>
          </w:tcPr>
          <w:p w14:paraId="6F177218" w14:textId="717E1F5E" w:rsidR="008A2BFB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</w:tr>
      <w:tr w:rsidR="00DC183C" w:rsidRPr="00DC183C" w14:paraId="5BADEC97" w14:textId="77777777" w:rsidTr="003F3356">
        <w:tc>
          <w:tcPr>
            <w:tcW w:w="611" w:type="dxa"/>
            <w:vMerge w:val="restart"/>
            <w:vAlign w:val="center"/>
          </w:tcPr>
          <w:p w14:paraId="79211A1B" w14:textId="02D4D2CB" w:rsidR="003F59C9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614" w:type="dxa"/>
            <w:vAlign w:val="center"/>
          </w:tcPr>
          <w:p w14:paraId="408C2D43" w14:textId="1E8CCFA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kierunku studiów 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05F36D3B" w14:textId="49013671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realizacji zajęć do wyboru w wymiarze określonym w standardzie kształcenia</w:t>
            </w:r>
            <w:r w:rsidR="00FF33A0" w:rsidRPr="00DC183C">
              <w:rPr>
                <w:rFonts w:asciiTheme="minorHAnsi" w:hAnsiTheme="minorHAnsi" w:cstheme="minorHAnsi"/>
              </w:rPr>
              <w:t xml:space="preserve"> właściwym dla kierunku studiów</w:t>
            </w:r>
          </w:p>
        </w:tc>
        <w:tc>
          <w:tcPr>
            <w:tcW w:w="1127" w:type="dxa"/>
          </w:tcPr>
          <w:p w14:paraId="66B227CE" w14:textId="3A04948E" w:rsidR="003F59C9" w:rsidRPr="00DC183C" w:rsidRDefault="004E6F1E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</w:t>
            </w:r>
          </w:p>
        </w:tc>
      </w:tr>
      <w:tr w:rsidR="00DC183C" w:rsidRPr="00DC183C" w14:paraId="17ADB28E" w14:textId="77777777" w:rsidTr="003F3356">
        <w:tc>
          <w:tcPr>
            <w:tcW w:w="611" w:type="dxa"/>
            <w:vMerge/>
            <w:vAlign w:val="center"/>
          </w:tcPr>
          <w:p w14:paraId="4BA2DEAC" w14:textId="77777777" w:rsidR="003F59C9" w:rsidRPr="00DC183C" w:rsidRDefault="003F59C9" w:rsidP="00204C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  <w:vAlign w:val="center"/>
          </w:tcPr>
          <w:p w14:paraId="439A34DB" w14:textId="4C008D23" w:rsidR="003F59C9" w:rsidRPr="00DC183C" w:rsidRDefault="007268E5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</w:t>
            </w:r>
            <w:r w:rsidR="003F59C9" w:rsidRPr="00DC183C">
              <w:rPr>
                <w:rFonts w:asciiTheme="minorHAnsi" w:hAnsiTheme="minorHAnsi" w:cstheme="minorHAnsi"/>
              </w:rPr>
              <w:t>. W przypadku kierunku studiów nieobjętego standardami kształcenia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4245571C" w14:textId="682DCCBA" w:rsidR="003F59C9" w:rsidRPr="00DC183C" w:rsidRDefault="003F59C9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punktów ECTS, którą student musi uzyskać w ramach realizacji zajęć do wyboru, nie mniejsza niż 30% liczby punktów koniecznych do ukończenia studiów </w:t>
            </w:r>
          </w:p>
        </w:tc>
        <w:tc>
          <w:tcPr>
            <w:tcW w:w="1127" w:type="dxa"/>
          </w:tcPr>
          <w:p w14:paraId="792B92DA" w14:textId="47EE9AD6" w:rsidR="003F59C9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DC183C" w:rsidRPr="00DC183C" w14:paraId="08C9E6DA" w14:textId="77777777" w:rsidTr="003F3356">
        <w:tc>
          <w:tcPr>
            <w:tcW w:w="611" w:type="dxa"/>
            <w:vAlign w:val="center"/>
          </w:tcPr>
          <w:p w14:paraId="3A5A4621" w14:textId="5ED94D41" w:rsidR="00F16554" w:rsidRPr="00DC183C" w:rsidRDefault="003F3356" w:rsidP="00204C52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344141B2" w14:textId="6F80A253" w:rsidR="00F16554" w:rsidRPr="00DC183C" w:rsidRDefault="001C26D4" w:rsidP="008A2BF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</w:t>
            </w:r>
            <w:r w:rsidR="00F16554" w:rsidRPr="00DC183C">
              <w:rPr>
                <w:rFonts w:asciiTheme="minorHAnsi" w:hAnsiTheme="minorHAnsi" w:cstheme="minorHAnsi"/>
              </w:rPr>
              <w:t xml:space="preserve"> student musi uzyskać w ramach praktyk zawodowych</w:t>
            </w:r>
          </w:p>
        </w:tc>
        <w:tc>
          <w:tcPr>
            <w:tcW w:w="1127" w:type="dxa"/>
          </w:tcPr>
          <w:p w14:paraId="46821E1C" w14:textId="2FE071F6" w:rsidR="00F16554" w:rsidRPr="00DC183C" w:rsidRDefault="0086456C" w:rsidP="008A2BFB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58</w:t>
            </w:r>
          </w:p>
        </w:tc>
      </w:tr>
      <w:tr w:rsidR="00DC183C" w:rsidRPr="00DC183C" w14:paraId="143DC4F7" w14:textId="77777777" w:rsidTr="003F3356">
        <w:trPr>
          <w:trHeight w:val="777"/>
        </w:trPr>
        <w:tc>
          <w:tcPr>
            <w:tcW w:w="611" w:type="dxa"/>
            <w:vMerge w:val="restart"/>
            <w:vAlign w:val="center"/>
          </w:tcPr>
          <w:p w14:paraId="4FEC1165" w14:textId="7F417120" w:rsidR="003F59C9" w:rsidRPr="00DC183C" w:rsidRDefault="003F3356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614" w:type="dxa"/>
            <w:vAlign w:val="center"/>
          </w:tcPr>
          <w:p w14:paraId="328BE1E5" w14:textId="08174C0A" w:rsidR="003F59C9" w:rsidRPr="00DC183C" w:rsidRDefault="003F59C9" w:rsidP="005B00A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programu studiów dla profilu praktycznego</w:t>
            </w:r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  <w:vAlign w:val="center"/>
          </w:tcPr>
          <w:p w14:paraId="2E643B24" w14:textId="0D9B59BF" w:rsidR="003F59C9" w:rsidRPr="00DC183C" w:rsidRDefault="003F59C9" w:rsidP="005B00AB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81FF8" w:rsidRPr="00DC183C">
              <w:rPr>
                <w:rFonts w:asciiTheme="minorHAnsi" w:hAnsiTheme="minorHAnsi" w:cstheme="minorHAnsi"/>
              </w:rPr>
              <w:t>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</w:tcPr>
          <w:p w14:paraId="563D99AF" w14:textId="00C5FA07" w:rsidR="003F59C9" w:rsidRPr="00DC183C" w:rsidRDefault="0086456C" w:rsidP="005B00A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 dotyczy</w:t>
            </w:r>
          </w:p>
        </w:tc>
      </w:tr>
      <w:tr w:rsidR="00DC183C" w:rsidRPr="00DC183C" w14:paraId="2751A6B8" w14:textId="77777777" w:rsidTr="003F3356">
        <w:trPr>
          <w:trHeight w:val="1265"/>
        </w:trPr>
        <w:tc>
          <w:tcPr>
            <w:tcW w:w="611" w:type="dxa"/>
            <w:vMerge/>
            <w:vAlign w:val="center"/>
          </w:tcPr>
          <w:p w14:paraId="1E402491" w14:textId="03943E3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</w:tcPr>
          <w:p w14:paraId="227B27CF" w14:textId="00CCBE0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B. W przypadku programu studiów dla profilu </w:t>
            </w:r>
            <w:proofErr w:type="spellStart"/>
            <w:r w:rsidRPr="00DC183C">
              <w:rPr>
                <w:rFonts w:asciiTheme="minorHAnsi" w:hAnsiTheme="minorHAnsi" w:cstheme="minorHAnsi"/>
              </w:rPr>
              <w:t>ogólnoakademickiego</w:t>
            </w:r>
            <w:proofErr w:type="spellEnd"/>
            <w:r w:rsidR="003F3356" w:rsidRPr="00DC183C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5842" w:type="dxa"/>
          </w:tcPr>
          <w:p w14:paraId="1DC78B98" w14:textId="570657F7" w:rsidR="003F59C9" w:rsidRPr="00DC183C" w:rsidRDefault="003F59C9" w:rsidP="001C26D4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</w:t>
            </w:r>
            <w:r w:rsidR="00F30722" w:rsidRPr="00DC183C">
              <w:rPr>
                <w:rFonts w:asciiTheme="minorHAnsi" w:hAnsiTheme="minorHAnsi" w:cstheme="minorHAnsi"/>
              </w:rPr>
              <w:t xml:space="preserve">punktów ECTS przyporządkowana zajęciom związanym z prowadzoną w uczelni działalnością naukową w dyscyplinie lub dyscyplinach, do których przyporządkowany jest kierunek studiów </w:t>
            </w:r>
            <w:r w:rsidRPr="00DC183C">
              <w:rPr>
                <w:rFonts w:asciiTheme="minorHAnsi" w:hAnsiTheme="minorHAnsi" w:cstheme="minorHAnsi"/>
              </w:rPr>
              <w:t xml:space="preserve">w wymiarze większym niż 50% </w:t>
            </w:r>
            <w:r w:rsidR="00F30722" w:rsidRPr="00DC183C">
              <w:rPr>
                <w:rFonts w:asciiTheme="minorHAnsi" w:hAnsiTheme="minorHAnsi" w:cstheme="minorHAnsi"/>
              </w:rPr>
              <w:t>liczby punktów ECTS koniecznej do ukończenia studiów</w:t>
            </w:r>
          </w:p>
        </w:tc>
        <w:tc>
          <w:tcPr>
            <w:tcW w:w="1127" w:type="dxa"/>
          </w:tcPr>
          <w:p w14:paraId="0B43138C" w14:textId="7C1980F8" w:rsidR="003F59C9" w:rsidRPr="00DC183C" w:rsidRDefault="0086456C" w:rsidP="001C26D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9A231F">
              <w:rPr>
                <w:rFonts w:asciiTheme="minorHAnsi" w:hAnsiTheme="minorHAnsi" w:cstheme="minorHAnsi"/>
              </w:rPr>
              <w:t>51</w:t>
            </w:r>
          </w:p>
        </w:tc>
      </w:tr>
    </w:tbl>
    <w:p w14:paraId="6B9044DF" w14:textId="77777777" w:rsidR="00446BB5" w:rsidRPr="00A8121A" w:rsidRDefault="00446BB5" w:rsidP="00351B32">
      <w:pPr>
        <w:rPr>
          <w:rFonts w:asciiTheme="minorHAnsi" w:hAnsiTheme="minorHAnsi" w:cstheme="minorHAnsi"/>
        </w:rPr>
      </w:pPr>
    </w:p>
    <w:p w14:paraId="165A21D9" w14:textId="71FBB999" w:rsidR="00BE181F" w:rsidRPr="00B031F9" w:rsidRDefault="001F36F2" w:rsidP="00BE181F">
      <w:pPr>
        <w:rPr>
          <w:rFonts w:asciiTheme="minorHAnsi" w:hAnsiTheme="minorHAnsi" w:cstheme="minorHAnsi"/>
          <w:b/>
          <w:sz w:val="24"/>
          <w:szCs w:val="24"/>
        </w:rPr>
      </w:pPr>
      <w:r w:rsidRPr="00B031F9">
        <w:rPr>
          <w:rFonts w:asciiTheme="minorHAnsi" w:hAnsiTheme="minorHAnsi" w:cstheme="minorHAns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DC183C" w:rsidRPr="00DC183C" w14:paraId="140782A1" w14:textId="77777777" w:rsidTr="003F3356">
        <w:trPr>
          <w:trHeight w:val="657"/>
        </w:trPr>
        <w:tc>
          <w:tcPr>
            <w:tcW w:w="495" w:type="dxa"/>
            <w:vAlign w:val="center"/>
          </w:tcPr>
          <w:p w14:paraId="7D62D4B1" w14:textId="12A97E78" w:rsidR="001F36F2" w:rsidRPr="00DC183C" w:rsidRDefault="0002557F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53868C27" w14:textId="30A41B56" w:rsidR="001F36F2" w:rsidRPr="00DC183C" w:rsidRDefault="001F36F2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6BBB85C3" w14:textId="5D2D2C92" w:rsidR="001F36F2" w:rsidRPr="00DC183C" w:rsidRDefault="001F36F2" w:rsidP="00EB053F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godzin</w:t>
            </w:r>
          </w:p>
        </w:tc>
      </w:tr>
      <w:tr w:rsidR="00DC183C" w:rsidRPr="00DC183C" w14:paraId="4AF7EBFA" w14:textId="77777777" w:rsidTr="003F3356">
        <w:tc>
          <w:tcPr>
            <w:tcW w:w="495" w:type="dxa"/>
            <w:vAlign w:val="center"/>
          </w:tcPr>
          <w:p w14:paraId="67B5E10B" w14:textId="15A56E33" w:rsidR="004F1377" w:rsidRPr="00DC183C" w:rsidRDefault="00683033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572" w:type="dxa"/>
            <w:vAlign w:val="center"/>
          </w:tcPr>
          <w:p w14:paraId="47874035" w14:textId="48F4AA4C" w:rsidR="004F1377" w:rsidRPr="00DC183C" w:rsidRDefault="001C26D4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 xml:space="preserve">Liczba godzin, </w:t>
            </w:r>
            <w:r w:rsidR="004F1377" w:rsidRPr="00DC183C">
              <w:rPr>
                <w:rFonts w:asciiTheme="minorHAnsi" w:hAnsiTheme="minorHAnsi" w:cstheme="minorHAnsi"/>
              </w:rPr>
              <w:t>którą student musi uzyskać w ramach zajęć z zakresu nauki języków obcych</w:t>
            </w:r>
          </w:p>
        </w:tc>
        <w:tc>
          <w:tcPr>
            <w:tcW w:w="1127" w:type="dxa"/>
          </w:tcPr>
          <w:p w14:paraId="2AB70999" w14:textId="77A3DED1" w:rsidR="004F1377" w:rsidRPr="00DC183C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120</w:t>
            </w:r>
          </w:p>
        </w:tc>
      </w:tr>
      <w:tr w:rsidR="00DC183C" w:rsidRPr="00DC183C" w14:paraId="33D119B8" w14:textId="77777777" w:rsidTr="003F3356">
        <w:tc>
          <w:tcPr>
            <w:tcW w:w="495" w:type="dxa"/>
            <w:vAlign w:val="center"/>
          </w:tcPr>
          <w:p w14:paraId="4C593EF5" w14:textId="241FEE1F" w:rsidR="004F1377" w:rsidRPr="00DC183C" w:rsidRDefault="00683033" w:rsidP="004F1377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572" w:type="dxa"/>
            <w:vAlign w:val="center"/>
          </w:tcPr>
          <w:p w14:paraId="16D11340" w14:textId="0226EE87" w:rsidR="004F1377" w:rsidRPr="00DC183C" w:rsidRDefault="00F10C0E" w:rsidP="004F1377">
            <w:pPr>
              <w:rPr>
                <w:rFonts w:asciiTheme="minorHAnsi" w:hAnsiTheme="minorHAnsi" w:cstheme="minorHAnsi"/>
              </w:rPr>
            </w:pPr>
            <w:r w:rsidRPr="00F10C0E">
              <w:rPr>
                <w:rFonts w:asciiTheme="minorHAnsi" w:hAnsiTheme="minorHAnsi" w:cstheme="minorHAnsi"/>
              </w:rPr>
              <w:t>Liczba godzin zajęć wychowania fizycznego (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obowiązkowo tylko</w:t>
            </w:r>
            <w:r w:rsidRPr="00F10C0E">
              <w:rPr>
                <w:rFonts w:asciiTheme="minorHAnsi" w:hAnsiTheme="minorHAnsi" w:cstheme="minorHAnsi"/>
              </w:rPr>
              <w:t xml:space="preserve"> dla kierunku studiów pierwszego stopnia albo jednolitych studiów magisterskich prowadzonych 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w formie</w:t>
            </w:r>
            <w:r w:rsidRPr="00F10C0E">
              <w:rPr>
                <w:rFonts w:asciiTheme="minorHAnsi" w:hAnsiTheme="minorHAnsi" w:cstheme="minorHAnsi"/>
              </w:rPr>
              <w:t xml:space="preserve"> </w:t>
            </w:r>
            <w:r w:rsidRPr="00F10C0E">
              <w:rPr>
                <w:rFonts w:asciiTheme="minorHAnsi" w:hAnsiTheme="minorHAnsi" w:cstheme="minorHAnsi"/>
                <w:b/>
                <w:bCs/>
              </w:rPr>
              <w:t>stacjonarnej</w:t>
            </w:r>
            <w:r w:rsidRPr="00F10C0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27" w:type="dxa"/>
          </w:tcPr>
          <w:p w14:paraId="6DDC3459" w14:textId="18F2B23E" w:rsidR="004F1377" w:rsidRPr="00DC183C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60</w:t>
            </w:r>
          </w:p>
        </w:tc>
      </w:tr>
      <w:tr w:rsidR="00DC183C" w:rsidRPr="00C85F83" w14:paraId="366E0C21" w14:textId="77777777" w:rsidTr="003F3356">
        <w:tc>
          <w:tcPr>
            <w:tcW w:w="495" w:type="dxa"/>
            <w:vAlign w:val="center"/>
          </w:tcPr>
          <w:p w14:paraId="77D46428" w14:textId="3FE19E79" w:rsidR="004F1377" w:rsidRPr="00C85F83" w:rsidRDefault="00683033" w:rsidP="004F1377">
            <w:pPr>
              <w:rPr>
                <w:rFonts w:asciiTheme="minorHAnsi" w:hAnsiTheme="minorHAnsi" w:cstheme="minorHAnsi"/>
              </w:rPr>
            </w:pPr>
            <w:r w:rsidRPr="00C85F83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572" w:type="dxa"/>
            <w:vAlign w:val="center"/>
          </w:tcPr>
          <w:p w14:paraId="2A135B34" w14:textId="3AD1475C" w:rsidR="004F1377" w:rsidRPr="00C85F83" w:rsidRDefault="001C26D4" w:rsidP="004F1377">
            <w:pPr>
              <w:rPr>
                <w:rFonts w:asciiTheme="minorHAnsi" w:hAnsiTheme="minorHAnsi" w:cstheme="minorHAnsi"/>
              </w:rPr>
            </w:pPr>
            <w:r w:rsidRPr="00C85F83">
              <w:rPr>
                <w:rFonts w:asciiTheme="minorHAnsi" w:hAnsiTheme="minorHAnsi" w:cstheme="minorHAnsi"/>
              </w:rPr>
              <w:t>Liczba godzin</w:t>
            </w:r>
            <w:r w:rsidR="009B1F04" w:rsidRPr="00C85F83">
              <w:rPr>
                <w:rFonts w:asciiTheme="minorHAnsi" w:hAnsiTheme="minorHAnsi" w:cstheme="minorHAnsi"/>
              </w:rPr>
              <w:t>/ wymiar</w:t>
            </w:r>
            <w:r w:rsidRPr="00C85F83">
              <w:rPr>
                <w:rFonts w:asciiTheme="minorHAnsi" w:hAnsiTheme="minorHAnsi" w:cstheme="minorHAnsi"/>
              </w:rPr>
              <w:t xml:space="preserve"> </w:t>
            </w:r>
            <w:r w:rsidR="004F1377" w:rsidRPr="00C85F83">
              <w:rPr>
                <w:rFonts w:asciiTheme="minorHAnsi" w:hAnsiTheme="minorHAnsi" w:cstheme="minorHAnsi"/>
              </w:rPr>
              <w:t>praktyk zawodowych</w:t>
            </w:r>
          </w:p>
        </w:tc>
        <w:tc>
          <w:tcPr>
            <w:tcW w:w="1127" w:type="dxa"/>
          </w:tcPr>
          <w:p w14:paraId="439E995B" w14:textId="3FA24534" w:rsidR="004F1377" w:rsidRPr="00C85F83" w:rsidRDefault="0086456C" w:rsidP="004F1377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1560</w:t>
            </w:r>
          </w:p>
        </w:tc>
      </w:tr>
    </w:tbl>
    <w:p w14:paraId="1C5B80F7" w14:textId="77777777" w:rsidR="00C5079F" w:rsidRPr="00C85F83" w:rsidRDefault="00C5079F" w:rsidP="004C47FD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DC183C" w:rsidRPr="00DC183C" w14:paraId="0FD3DE17" w14:textId="77777777" w:rsidTr="00683033">
        <w:tc>
          <w:tcPr>
            <w:tcW w:w="3681" w:type="dxa"/>
            <w:vAlign w:val="center"/>
          </w:tcPr>
          <w:p w14:paraId="51400F99" w14:textId="5DF2E608" w:rsidR="00683033" w:rsidRPr="00DC183C" w:rsidRDefault="00683033" w:rsidP="00B95A15">
            <w:pPr>
              <w:rPr>
                <w:rFonts w:asciiTheme="minorHAnsi" w:hAnsiTheme="minorHAnsi" w:cstheme="minorHAnsi"/>
              </w:rPr>
            </w:pPr>
            <w:r w:rsidRPr="00C85F83">
              <w:t xml:space="preserve">Zasady i forma odbywania </w:t>
            </w:r>
            <w:r w:rsidRPr="00C85F83">
              <w:rPr>
                <w:rFonts w:asciiTheme="minorHAnsi" w:hAnsiTheme="minorHAnsi" w:cstheme="minorHAnsi"/>
              </w:rPr>
              <w:t xml:space="preserve">praktyk zawodowych </w:t>
            </w:r>
            <w:r w:rsidRPr="00C85F83">
              <w:rPr>
                <w:rFonts w:asciiTheme="minorHAnsi" w:hAnsiTheme="minorHAnsi" w:cstheme="minorHAnsi"/>
                <w:sz w:val="18"/>
                <w:szCs w:val="18"/>
              </w:rPr>
              <w:t xml:space="preserve">(2-3 zdania z uwzględnieniem </w:t>
            </w:r>
            <w:r w:rsidRPr="00C85F8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obowiązujących regulacji na wydziale/ filii/ kierunku)</w:t>
            </w:r>
          </w:p>
        </w:tc>
        <w:tc>
          <w:tcPr>
            <w:tcW w:w="6513" w:type="dxa"/>
          </w:tcPr>
          <w:p w14:paraId="21A3467D" w14:textId="46B8F6BE" w:rsidR="00683033" w:rsidRPr="00DC183C" w:rsidRDefault="0086456C" w:rsidP="00B95A15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9A65D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Praktyka zawodowa w ramach kształcenia praktycznego fizjoterapeutów realizowana jest w oparciu o obowiązujące akty prawne. Celem jest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doskonalenie umiejętności praktycznych w rzeczywistych warunkach pracy fizjoterapeuty.  Praktyki mogę być realizowane w formie grupowej lub indywidualnej, zgodnie z założeniami merytorycznymi, programem obowiązującym efekty uczenia się, z zachowaniem wszelkich zasad obowiązujących w placówce. Zaliczenie praktyki jest warunkiem zaliczenia semestru albo roku studiów</w:t>
            </w:r>
            <w:r>
              <w:rPr>
                <w:rFonts w:asciiTheme="minorHAnsi" w:hAnsiTheme="minorHAnsi" w:cstheme="minorHAnsi"/>
                <w:b/>
              </w:rPr>
              <w:t>.</w:t>
            </w:r>
          </w:p>
        </w:tc>
      </w:tr>
    </w:tbl>
    <w:p w14:paraId="49A2D454" w14:textId="77777777" w:rsidR="003F3356" w:rsidRPr="003F3356" w:rsidRDefault="003F3356" w:rsidP="003F3356">
      <w:pPr>
        <w:rPr>
          <w:rFonts w:asciiTheme="minorHAnsi" w:hAnsiTheme="minorHAnsi" w:cstheme="minorHAnsi"/>
          <w:bCs/>
          <w:sz w:val="24"/>
          <w:szCs w:val="24"/>
        </w:rPr>
      </w:pPr>
      <w:r w:rsidRPr="003F3356">
        <w:rPr>
          <w:rFonts w:asciiTheme="minorHAnsi" w:hAnsiTheme="minorHAnsi" w:cstheme="minorHAnsi"/>
          <w:bCs/>
          <w:sz w:val="24"/>
          <w:szCs w:val="24"/>
        </w:rPr>
        <w:lastRenderedPageBreak/>
        <w:t>*należy pozostawić właściwe</w:t>
      </w:r>
    </w:p>
    <w:p w14:paraId="4BD536B1" w14:textId="41C4B574" w:rsidR="00390319" w:rsidRDefault="00390319" w:rsidP="00390319"/>
    <w:p w14:paraId="4BBFED27" w14:textId="77777777" w:rsidR="00B3159A" w:rsidRDefault="00B3159A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  <w:sectPr w:rsidR="00B3159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5AF01D64" w14:textId="5E967C5F" w:rsidR="00F4224A" w:rsidRPr="00CC76CA" w:rsidRDefault="00F4224A" w:rsidP="00F4224A">
      <w:pPr>
        <w:rPr>
          <w:rFonts w:asciiTheme="minorHAnsi" w:hAnsiTheme="minorHAnsi" w:cstheme="minorHAnsi"/>
          <w:b/>
          <w:sz w:val="24"/>
          <w:szCs w:val="24"/>
        </w:rPr>
      </w:pPr>
      <w:r w:rsidRPr="00CC76CA">
        <w:rPr>
          <w:rFonts w:asciiTheme="minorHAnsi" w:hAnsiTheme="minorHAnsi" w:cstheme="minorHAnsi"/>
          <w:b/>
          <w:sz w:val="24"/>
          <w:szCs w:val="24"/>
        </w:rPr>
        <w:lastRenderedPageBreak/>
        <w:t>Część C</w:t>
      </w:r>
      <w:r w:rsidR="00BE3CAB" w:rsidRPr="00CC76CA">
        <w:rPr>
          <w:rFonts w:asciiTheme="minorHAnsi" w:hAnsiTheme="minorHAnsi" w:cstheme="minorHAnsi"/>
          <w:b/>
          <w:sz w:val="24"/>
          <w:szCs w:val="24"/>
        </w:rPr>
        <w:t>.</w:t>
      </w:r>
      <w:r w:rsidR="000E28D7" w:rsidRPr="00CC76CA">
        <w:rPr>
          <w:rFonts w:asciiTheme="minorHAnsi" w:hAnsiTheme="minorHAnsi" w:cstheme="minorHAnsi"/>
          <w:b/>
          <w:sz w:val="24"/>
          <w:szCs w:val="24"/>
        </w:rPr>
        <w:t>1</w:t>
      </w:r>
      <w:r w:rsidRPr="00CC76CA">
        <w:rPr>
          <w:rFonts w:asciiTheme="minorHAnsi" w:hAnsiTheme="minorHAnsi" w:cstheme="minorHAnsi"/>
          <w:b/>
          <w:sz w:val="24"/>
          <w:szCs w:val="24"/>
        </w:rPr>
        <w:t xml:space="preserve">. Tabela zajęć 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–</w:t>
      </w:r>
      <w:r w:rsidR="003464DD" w:rsidRPr="00CC76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formy</w:t>
      </w:r>
      <w:r w:rsidR="003257D3" w:rsidRPr="00CC76CA">
        <w:rPr>
          <w:rFonts w:asciiTheme="minorHAnsi" w:hAnsiTheme="minorHAnsi" w:cstheme="minorHAnsi"/>
          <w:b/>
          <w:sz w:val="24"/>
          <w:szCs w:val="24"/>
        </w:rPr>
        <w:t xml:space="preserve"> zajęć</w:t>
      </w:r>
      <w:r w:rsidR="00215E35" w:rsidRPr="00CC76CA">
        <w:rPr>
          <w:rFonts w:asciiTheme="minorHAnsi" w:hAnsiTheme="minorHAnsi" w:cstheme="minorHAnsi"/>
          <w:b/>
          <w:sz w:val="24"/>
          <w:szCs w:val="24"/>
        </w:rPr>
        <w:t>, godziny</w:t>
      </w:r>
      <w:r w:rsidR="000E28D7" w:rsidRPr="00CC76CA">
        <w:rPr>
          <w:rFonts w:asciiTheme="minorHAnsi" w:hAnsiTheme="minorHAnsi" w:cstheme="minorHAnsi"/>
          <w:b/>
          <w:sz w:val="24"/>
          <w:szCs w:val="24"/>
        </w:rPr>
        <w:t>, punkty ECTS</w:t>
      </w:r>
    </w:p>
    <w:p w14:paraId="4DA008DB" w14:textId="0C74C975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EF4E4D"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EF4E4D"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EF4E4D"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EF4E4D">
        <w:rPr>
          <w:rFonts w:asciiTheme="minorHAnsi" w:hAnsiTheme="minorHAnsi" w:cstheme="minorHAnsi"/>
          <w:b/>
          <w:sz w:val="24"/>
          <w:szCs w:val="24"/>
        </w:rPr>
        <w:t>31</w:t>
      </w:r>
    </w:p>
    <w:p w14:paraId="0F808A42" w14:textId="645B80C8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 w:rsidR="00EF4E4D">
        <w:rPr>
          <w:rFonts w:asciiTheme="minorHAnsi" w:hAnsiTheme="minorHAnsi" w:cstheme="minorHAnsi"/>
          <w:b/>
          <w:sz w:val="24"/>
          <w:szCs w:val="24"/>
        </w:rPr>
        <w:t xml:space="preserve"> 2026/2027</w:t>
      </w:r>
    </w:p>
    <w:p w14:paraId="58261F4C" w14:textId="67548399" w:rsidR="00FA67F8" w:rsidRPr="008F195A" w:rsidRDefault="00390319" w:rsidP="008F195A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1</w:t>
      </w:r>
      <w:r w:rsidR="00CA39E0"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498B93DB" w14:textId="77777777" w:rsidR="00FA67F8" w:rsidRPr="0034450C" w:rsidRDefault="00FA67F8" w:rsidP="00FA67F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653"/>
        <w:gridCol w:w="992"/>
        <w:gridCol w:w="1276"/>
        <w:gridCol w:w="1276"/>
        <w:gridCol w:w="1275"/>
        <w:gridCol w:w="993"/>
        <w:gridCol w:w="992"/>
        <w:gridCol w:w="1134"/>
      </w:tblGrid>
      <w:tr w:rsidR="0056343F" w:rsidRPr="001B2B26" w14:paraId="345C4E08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676043D" w14:textId="37E02C53" w:rsidR="0056343F" w:rsidRPr="00B3159A" w:rsidRDefault="0056343F" w:rsidP="00680A9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653" w:type="dxa"/>
            <w:vMerge w:val="restart"/>
            <w:vAlign w:val="center"/>
            <w:hideMark/>
          </w:tcPr>
          <w:p w14:paraId="188D6B7C" w14:textId="77777777" w:rsidR="0056343F" w:rsidRPr="00B3159A" w:rsidRDefault="0056343F" w:rsidP="00511C0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46126ED" w14:textId="6886819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E1F1263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91133F6" w14:textId="5A6EBE58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4032F99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945C225" w14:textId="4826A67C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6435DCCE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993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164C31A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D5E04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D2C8151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0F69D8CF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A99044B" w14:textId="6565DF1C" w:rsidR="0056343F" w:rsidRPr="00CC76CA" w:rsidRDefault="0092731D" w:rsidP="0092731D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</w:t>
            </w:r>
            <w:r w:rsidR="006B5128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  <w:r w:rsidR="00331654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końcowej</w:t>
            </w:r>
            <w:r w:rsidR="006B5128"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</w:p>
          <w:p w14:paraId="5C729F76" w14:textId="522D300B" w:rsidR="0056343F" w:rsidRPr="001A2E9D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6343F" w:rsidRPr="001B2B26" w14:paraId="1ECE5377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2E9935E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653" w:type="dxa"/>
            <w:vMerge/>
            <w:vAlign w:val="center"/>
          </w:tcPr>
          <w:p w14:paraId="25C72AA2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2B44909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06CBBA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668406C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87C5D01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F2F2F2" w:themeFill="background1" w:themeFillShade="F2"/>
            <w:noWrap/>
            <w:vAlign w:val="center"/>
          </w:tcPr>
          <w:p w14:paraId="6608D8A3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7C6BC6E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4DBB202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EF4E4D" w:rsidRPr="001B2B26" w14:paraId="031FAE9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42A4C6A" w14:textId="6D4D41F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75C27198" w14:textId="4674F45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1</w:t>
            </w:r>
          </w:p>
        </w:tc>
        <w:tc>
          <w:tcPr>
            <w:tcW w:w="992" w:type="dxa"/>
            <w:noWrap/>
            <w:vAlign w:val="center"/>
            <w:hideMark/>
          </w:tcPr>
          <w:p w14:paraId="3F8CD46C" w14:textId="6DDBF0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18BE04FC" w14:textId="29AC31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D1F18A" w14:textId="6867E6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center"/>
            <w:hideMark/>
          </w:tcPr>
          <w:p w14:paraId="2D2C2B9A" w14:textId="750B47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2917F13" w14:textId="404BF7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2C4C45B" w14:textId="545AF5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01ADC9B4" w14:textId="61DB3DC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80792D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78E903" w14:textId="3D53490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68FFDFD" w14:textId="4468B30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2</w:t>
            </w:r>
          </w:p>
        </w:tc>
        <w:tc>
          <w:tcPr>
            <w:tcW w:w="992" w:type="dxa"/>
            <w:noWrap/>
            <w:vAlign w:val="center"/>
            <w:hideMark/>
          </w:tcPr>
          <w:p w14:paraId="1D0FA675" w14:textId="0A85C9D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C719E48" w14:textId="499E113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DD230CF" w14:textId="3357C5B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  <w:hideMark/>
          </w:tcPr>
          <w:p w14:paraId="73A74A64" w14:textId="4948239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73DDCC52" w14:textId="0150D68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EF45882" w14:textId="5BEE10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1EF42A4D" w14:textId="41812EC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5EFEB64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599AEF3" w14:textId="1543E9E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23D9A6DA" w14:textId="45E766A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rentgenowska</w:t>
            </w:r>
          </w:p>
        </w:tc>
        <w:tc>
          <w:tcPr>
            <w:tcW w:w="992" w:type="dxa"/>
            <w:noWrap/>
            <w:vAlign w:val="center"/>
            <w:hideMark/>
          </w:tcPr>
          <w:p w14:paraId="6FE2B55C" w14:textId="66F247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67548527" w14:textId="77ADBB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851764" w14:textId="5F0DCAC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CDF1238" w14:textId="2F283F7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14CAE5B5" w14:textId="5744F1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6DB11DE" w14:textId="64A7755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5D494591" w14:textId="175944A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FA3C86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A46DA7" w14:textId="0AE3030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7B0F9D05" w14:textId="6C26328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Biologia medyczna z genetyką</w:t>
            </w:r>
          </w:p>
        </w:tc>
        <w:tc>
          <w:tcPr>
            <w:tcW w:w="992" w:type="dxa"/>
            <w:noWrap/>
            <w:vAlign w:val="center"/>
            <w:hideMark/>
          </w:tcPr>
          <w:p w14:paraId="2107C4AD" w14:textId="3BC9DA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4210DE10" w14:textId="49CA814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23F504" w14:textId="78CDED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2A7B4ED4" w14:textId="0F2FC6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78BF394" w14:textId="064B4AC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F0C696E" w14:textId="7E72D47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0A3573AF" w14:textId="17F8FF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7C5D4FB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94D0539" w14:textId="117F9DE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6ACE0657" w14:textId="2C3F22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Biochemia</w:t>
            </w:r>
          </w:p>
        </w:tc>
        <w:tc>
          <w:tcPr>
            <w:tcW w:w="992" w:type="dxa"/>
            <w:noWrap/>
            <w:vAlign w:val="center"/>
            <w:hideMark/>
          </w:tcPr>
          <w:p w14:paraId="7CD61F01" w14:textId="266EDD7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3D705CAE" w14:textId="06329C7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AA047AB" w14:textId="5EA81A6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11EA3767" w14:textId="7208BC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615C1A72" w14:textId="429B2F3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56F71D0" w14:textId="5FEB28B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3F6E0FB4" w14:textId="2DE2FDB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BD36A9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C926AF" w14:textId="566E12F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19DDC864" w14:textId="6D1548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1 - fizjologia ogólna, fizjologia bólu i diagnostyka fizjologiczna</w:t>
            </w:r>
          </w:p>
        </w:tc>
        <w:tc>
          <w:tcPr>
            <w:tcW w:w="992" w:type="dxa"/>
            <w:noWrap/>
            <w:vAlign w:val="center"/>
            <w:hideMark/>
          </w:tcPr>
          <w:p w14:paraId="6C5D5C5F" w14:textId="29EA8F0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54ADA39E" w14:textId="267D89B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6ACF06" w14:textId="2BDDE30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3094DEDD" w14:textId="7A5C02F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A369B47" w14:textId="6D7E5B2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BEFC835" w14:textId="460E197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38E09C28" w14:textId="33264E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6176088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8AD2EAD" w14:textId="237CFEA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6E45413" w14:textId="19F4B7B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2 - fizjologia wysiłku fizycznego</w:t>
            </w:r>
          </w:p>
        </w:tc>
        <w:tc>
          <w:tcPr>
            <w:tcW w:w="992" w:type="dxa"/>
            <w:noWrap/>
            <w:vAlign w:val="center"/>
            <w:hideMark/>
          </w:tcPr>
          <w:p w14:paraId="407A43B4" w14:textId="7C2B84E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2D843253" w14:textId="2C96AAF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38B5D23" w14:textId="25635D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  <w:hideMark/>
          </w:tcPr>
          <w:p w14:paraId="5480F064" w14:textId="7011BB6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7192FCA6" w14:textId="53619C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EF361B8" w14:textId="0AA157B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49F89B99" w14:textId="38BD7BB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D5FAF00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83336D6" w14:textId="62AAF38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2FCB5DE6" w14:textId="639DED9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Biofizyka</w:t>
            </w:r>
          </w:p>
        </w:tc>
        <w:tc>
          <w:tcPr>
            <w:tcW w:w="992" w:type="dxa"/>
            <w:noWrap/>
            <w:vAlign w:val="center"/>
            <w:hideMark/>
          </w:tcPr>
          <w:p w14:paraId="27DE1633" w14:textId="7F94B86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0E066D9C" w14:textId="077460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A7AD4D" w14:textId="1696AC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66B01C37" w14:textId="2D65283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0D37617F" w14:textId="32E84F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20A3EDC0" w14:textId="16E4299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4BE4A375" w14:textId="22E2349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6104F67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AC95143" w14:textId="152DF4C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183F755F" w14:textId="4059F1E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Ergonomia</w:t>
            </w:r>
          </w:p>
        </w:tc>
        <w:tc>
          <w:tcPr>
            <w:tcW w:w="992" w:type="dxa"/>
            <w:noWrap/>
            <w:vAlign w:val="center"/>
            <w:hideMark/>
          </w:tcPr>
          <w:p w14:paraId="55868511" w14:textId="7170285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4ABC8ED" w14:textId="76C98EF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D47E737" w14:textId="0CD347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7A7E0EE1" w14:textId="20751D7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10DCF24" w14:textId="782411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9D0663B" w14:textId="0EEBC84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6AEEAA37" w14:textId="17C64B1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78D94C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66F2DA3" w14:textId="1ABE1C8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6653" w:type="dxa"/>
            <w:vAlign w:val="center"/>
            <w:hideMark/>
          </w:tcPr>
          <w:p w14:paraId="42367EDC" w14:textId="429040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Pierwsza pomoc</w:t>
            </w:r>
          </w:p>
        </w:tc>
        <w:tc>
          <w:tcPr>
            <w:tcW w:w="992" w:type="dxa"/>
            <w:noWrap/>
            <w:vAlign w:val="center"/>
            <w:hideMark/>
          </w:tcPr>
          <w:p w14:paraId="3FADA40D" w14:textId="515734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037B504E" w14:textId="1983BC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CC4820D" w14:textId="6714019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  <w:hideMark/>
          </w:tcPr>
          <w:p w14:paraId="09BDEBAB" w14:textId="058DA5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5606A269" w14:textId="35F62EE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57918530" w14:textId="614F03B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04AF63A0" w14:textId="6AEEF5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D1E3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D1E3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7D7D0E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D91F4E7" w14:textId="216CFC5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  <w:hideMark/>
          </w:tcPr>
          <w:p w14:paraId="136D34DC" w14:textId="796F71D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1</w:t>
            </w:r>
          </w:p>
        </w:tc>
        <w:tc>
          <w:tcPr>
            <w:tcW w:w="992" w:type="dxa"/>
            <w:noWrap/>
            <w:vAlign w:val="center"/>
            <w:hideMark/>
          </w:tcPr>
          <w:p w14:paraId="5F91A7F9" w14:textId="436F30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1E5E34E" w14:textId="1BA95D2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B4E1E1A" w14:textId="499C401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  <w:hideMark/>
          </w:tcPr>
          <w:p w14:paraId="1EE57B2D" w14:textId="0A52CB8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64B33BDF" w14:textId="361315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B0CC1A3" w14:textId="180B04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36D6C12" w14:textId="305467A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311CB2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1A0A3A8" w14:textId="15228F4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7AB32AE9" w14:textId="69DEEFD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2</w:t>
            </w:r>
          </w:p>
        </w:tc>
        <w:tc>
          <w:tcPr>
            <w:tcW w:w="992" w:type="dxa"/>
            <w:noWrap/>
            <w:vAlign w:val="center"/>
          </w:tcPr>
          <w:p w14:paraId="4682266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081DB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4684586" w14:textId="28A386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F401C4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98A3167" w14:textId="24788C0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5961330" w14:textId="31196B9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96AD8F3" w14:textId="3740D48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D4406C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2AFDB3" w14:textId="3FA0723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953B8B6" w14:textId="094A45A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1 - psychologia ogólna i psychoterapia</w:t>
            </w:r>
          </w:p>
        </w:tc>
        <w:tc>
          <w:tcPr>
            <w:tcW w:w="992" w:type="dxa"/>
            <w:noWrap/>
            <w:vAlign w:val="center"/>
          </w:tcPr>
          <w:p w14:paraId="3BE1DB2F" w14:textId="015EEE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2A2755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D7C473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73C52D8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6E704305" w14:textId="31FC5E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3C812D2" w14:textId="4D26D92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D86F3CF" w14:textId="66655BE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3E6F89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04279ED" w14:textId="39C441E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14C2E4D" w14:textId="392047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2 - psychologia kliniczna i komunikacja kliniczna</w:t>
            </w:r>
          </w:p>
        </w:tc>
        <w:tc>
          <w:tcPr>
            <w:tcW w:w="992" w:type="dxa"/>
            <w:noWrap/>
            <w:vAlign w:val="center"/>
          </w:tcPr>
          <w:p w14:paraId="3298F21A" w14:textId="265DBAA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08CA52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EA8565C" w14:textId="74CEA80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3B05B9B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65B1DD4B" w14:textId="37101A9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3837B35" w14:textId="598453C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61A8EDA" w14:textId="448E305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EF4E4D" w:rsidRPr="001B2B26" w14:paraId="3954D4C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D3E459" w14:textId="7FD7C4E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FEC1602" w14:textId="13A8B8E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Socjologia ogólna i niepełnosprawności</w:t>
            </w:r>
          </w:p>
        </w:tc>
        <w:tc>
          <w:tcPr>
            <w:tcW w:w="992" w:type="dxa"/>
            <w:noWrap/>
            <w:vAlign w:val="center"/>
          </w:tcPr>
          <w:p w14:paraId="6F14FEE0" w14:textId="4ACAC67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1382C16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A4240C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7ABC844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D2CBF5D" w14:textId="602BCA4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8B62595" w14:textId="1DE04A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ECC93F3" w14:textId="408598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8726D7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8DD5D73" w14:textId="0AFC990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5F570115" w14:textId="17869B9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Pedagogika ogólna i specjalna</w:t>
            </w:r>
          </w:p>
        </w:tc>
        <w:tc>
          <w:tcPr>
            <w:tcW w:w="992" w:type="dxa"/>
            <w:noWrap/>
            <w:vAlign w:val="center"/>
          </w:tcPr>
          <w:p w14:paraId="27D169A8" w14:textId="220B129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7CF228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6B8BD9" w14:textId="1DD43F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48E0EDA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809259B" w14:textId="729166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F4AFA3" w14:textId="602B22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302AB4C" w14:textId="71DD3EA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E272E3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C168651" w14:textId="4F238C8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472B9755" w14:textId="21D27D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Podstawy prawa</w:t>
            </w:r>
          </w:p>
        </w:tc>
        <w:tc>
          <w:tcPr>
            <w:tcW w:w="992" w:type="dxa"/>
            <w:noWrap/>
            <w:vAlign w:val="center"/>
          </w:tcPr>
          <w:p w14:paraId="6E5983C6" w14:textId="2319A77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7B21325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3955E1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446950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2CF379B" w14:textId="2A39E12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29512E5" w14:textId="4FB877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3C02B003" w14:textId="72D8370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9DCD70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BD0DAF" w14:textId="097EC6F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AC2C227" w14:textId="5FA2F37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Zdrowie publiczne z demografią i epidemiologią</w:t>
            </w:r>
          </w:p>
        </w:tc>
        <w:tc>
          <w:tcPr>
            <w:tcW w:w="992" w:type="dxa"/>
            <w:noWrap/>
            <w:vAlign w:val="center"/>
          </w:tcPr>
          <w:p w14:paraId="3C9F0D66" w14:textId="096366B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CD1DF3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A6D9C12" w14:textId="45673F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3A093CE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F712B27" w14:textId="2508BCA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3913F7A" w14:textId="6BC30B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63CE9A8" w14:textId="3490100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B9C908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B18F654" w14:textId="5B3AFAB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17AED9E5" w14:textId="00B0E4F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Ekonomia, system ochrony zdrowia i technologie informacyjne</w:t>
            </w:r>
          </w:p>
        </w:tc>
        <w:tc>
          <w:tcPr>
            <w:tcW w:w="992" w:type="dxa"/>
            <w:noWrap/>
            <w:vAlign w:val="center"/>
          </w:tcPr>
          <w:p w14:paraId="29E9F6D1" w14:textId="1D4DCC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FAE747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2B79A9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8B2F2D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41A12D8" w14:textId="4C99D82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751B6EB" w14:textId="15C3477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24E33608" w14:textId="7F9A5EA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135999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5FFE794" w14:textId="450635C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6563DA53" w14:textId="1A4B1C1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Filozofia i bioetyka</w:t>
            </w:r>
          </w:p>
        </w:tc>
        <w:tc>
          <w:tcPr>
            <w:tcW w:w="992" w:type="dxa"/>
            <w:noWrap/>
            <w:vAlign w:val="center"/>
          </w:tcPr>
          <w:p w14:paraId="42BB9FE2" w14:textId="4E80982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32F1730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3D58EEE" w14:textId="365A2A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62D928A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FFAB4E4" w14:textId="3C1E110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FFA5736" w14:textId="602EEBA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1F077EE" w14:textId="0312AF8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EF4E4D" w:rsidRPr="001B2B26" w14:paraId="550339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9D4FF39" w14:textId="6880E64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B4FF784" w14:textId="34101C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1</w:t>
            </w:r>
          </w:p>
        </w:tc>
        <w:tc>
          <w:tcPr>
            <w:tcW w:w="992" w:type="dxa"/>
            <w:noWrap/>
            <w:vAlign w:val="center"/>
          </w:tcPr>
          <w:p w14:paraId="15D7333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BD4513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B3BB5F2" w14:textId="6917810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CBFC32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43AF9361" w14:textId="45BE174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1B5B7A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35312C0" w14:textId="7EE3687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EF4E4D" w:rsidRPr="001B2B26" w14:paraId="690AA97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24EC3F2" w14:textId="0EAC0FC9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32BFFAD3" w14:textId="79E657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2</w:t>
            </w:r>
          </w:p>
        </w:tc>
        <w:tc>
          <w:tcPr>
            <w:tcW w:w="992" w:type="dxa"/>
            <w:noWrap/>
            <w:vAlign w:val="center"/>
          </w:tcPr>
          <w:p w14:paraId="0A06375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B84B68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D5C2BCC" w14:textId="14C24B4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7408EC2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558731B" w14:textId="7CCDCE0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D448BA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9AF66E1" w14:textId="291EB7D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EF4E4D" w:rsidRPr="001B2B26" w14:paraId="25B6BE4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89D3B89" w14:textId="7E67004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6653" w:type="dxa"/>
            <w:vAlign w:val="center"/>
          </w:tcPr>
          <w:p w14:paraId="0301C66C" w14:textId="50833E5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Historia fizjoterapii</w:t>
            </w:r>
          </w:p>
        </w:tc>
        <w:tc>
          <w:tcPr>
            <w:tcW w:w="992" w:type="dxa"/>
            <w:noWrap/>
            <w:vAlign w:val="center"/>
          </w:tcPr>
          <w:p w14:paraId="7625D3EE" w14:textId="55FBB4F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440423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39AA1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F3E702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9621696" w14:textId="345A89B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330940B9" w14:textId="1A7EC51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504D6F2" w14:textId="0C5CAA8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DC9D98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EF23317" w14:textId="1062732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lastRenderedPageBreak/>
              <w:t>C</w:t>
            </w:r>
          </w:p>
        </w:tc>
        <w:tc>
          <w:tcPr>
            <w:tcW w:w="6653" w:type="dxa"/>
            <w:vAlign w:val="center"/>
          </w:tcPr>
          <w:p w14:paraId="7C9EAFD3" w14:textId="2BE9273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1</w:t>
            </w:r>
          </w:p>
        </w:tc>
        <w:tc>
          <w:tcPr>
            <w:tcW w:w="992" w:type="dxa"/>
            <w:noWrap/>
            <w:vAlign w:val="center"/>
          </w:tcPr>
          <w:p w14:paraId="6ECC33E0" w14:textId="2A9246B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2AEF0CE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FCE4BB0" w14:textId="48AFBD3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183A760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5CDE0C1" w14:textId="18FB901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633FE2B" w14:textId="5A05B67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3AA77FC" w14:textId="28367F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5C21EE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1E0DEA1" w14:textId="05D2E44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AC9AB91" w14:textId="068B195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2</w:t>
            </w:r>
          </w:p>
        </w:tc>
        <w:tc>
          <w:tcPr>
            <w:tcW w:w="992" w:type="dxa"/>
            <w:noWrap/>
            <w:vAlign w:val="center"/>
          </w:tcPr>
          <w:p w14:paraId="65C7B4C9" w14:textId="2157A0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96F7E6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551FBA9" w14:textId="39B736C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353030A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4C646BD" w14:textId="44BD96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594879F" w14:textId="4DC8092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E2392C2" w14:textId="0E14219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5204827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D850126" w14:textId="3848A7F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289ECC4" w14:textId="56612DE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1</w:t>
            </w:r>
          </w:p>
        </w:tc>
        <w:tc>
          <w:tcPr>
            <w:tcW w:w="992" w:type="dxa"/>
            <w:noWrap/>
            <w:vAlign w:val="center"/>
          </w:tcPr>
          <w:p w14:paraId="104CEC81" w14:textId="692C1D4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7219C76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203E9F9" w14:textId="4623E0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</w:t>
            </w:r>
            <w:r w:rsidR="003F56D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vAlign w:val="center"/>
          </w:tcPr>
          <w:p w14:paraId="4B33E5C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2102C17C" w14:textId="5DBA5539" w:rsidR="00EF4E4D" w:rsidRPr="001B2B26" w:rsidRDefault="00045BCF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45BC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1C582C0" w14:textId="35588FF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135A4EB" w14:textId="2196E9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1DF6037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A3B747" w14:textId="2BF7434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25BB0F30" w14:textId="47DC6AA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2</w:t>
            </w:r>
          </w:p>
        </w:tc>
        <w:tc>
          <w:tcPr>
            <w:tcW w:w="992" w:type="dxa"/>
            <w:noWrap/>
            <w:vAlign w:val="center"/>
          </w:tcPr>
          <w:p w14:paraId="14426999" w14:textId="6DF5936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2D9DF2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B52F3CD" w14:textId="611BCC0B" w:rsidR="00EF4E4D" w:rsidRPr="001B2B26" w:rsidRDefault="003F56D1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EF4E4D" w:rsidRPr="004B3A4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085FB30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5A63C5D2" w14:textId="78AC22F5" w:rsidR="00EF4E4D" w:rsidRPr="001B2B26" w:rsidRDefault="00045BCF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0A8DE8F" w14:textId="358291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296EE28D" w14:textId="6D209EE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6B6201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FAA72DD" w14:textId="1E08611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9056306" w14:textId="4280AE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3 - pływanie</w:t>
            </w:r>
          </w:p>
        </w:tc>
        <w:tc>
          <w:tcPr>
            <w:tcW w:w="992" w:type="dxa"/>
            <w:noWrap/>
            <w:vAlign w:val="center"/>
          </w:tcPr>
          <w:p w14:paraId="3EB4B5B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5AD2EB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FE4E8A8" w14:textId="5DB82E1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1BBE634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1F26F81" w14:textId="7DCC9C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CAC9F38" w14:textId="177D8CB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5653530" w14:textId="468C1F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0C72CA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1717937" w14:textId="2D8C1A1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944052D" w14:textId="72D2673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Kinezyterapia 1</w:t>
            </w:r>
          </w:p>
        </w:tc>
        <w:tc>
          <w:tcPr>
            <w:tcW w:w="992" w:type="dxa"/>
            <w:noWrap/>
            <w:vAlign w:val="center"/>
          </w:tcPr>
          <w:p w14:paraId="01877328" w14:textId="0CCF32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445976E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7339706" w14:textId="03C0F59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noWrap/>
            <w:vAlign w:val="center"/>
          </w:tcPr>
          <w:p w14:paraId="51357FF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C7B2F2E" w14:textId="1C9B8B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CCDA245" w14:textId="089A7AA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27D71180" w14:textId="295F7D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E76099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4C50D4" w14:textId="164D77C2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17C5BAEC" w14:textId="34F7FEA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1 – podstawy fizykoterapii</w:t>
            </w:r>
          </w:p>
        </w:tc>
        <w:tc>
          <w:tcPr>
            <w:tcW w:w="992" w:type="dxa"/>
            <w:noWrap/>
            <w:vAlign w:val="center"/>
          </w:tcPr>
          <w:p w14:paraId="17A0A469" w14:textId="28F046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8D01E3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3242E86" w14:textId="24C69DD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noWrap/>
            <w:vAlign w:val="center"/>
          </w:tcPr>
          <w:p w14:paraId="0E199EE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7F1BDB1" w14:textId="72A22A1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006E480" w14:textId="4F636F1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0378DAFF" w14:textId="34A9AA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4EF6624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06AAFD1" w14:textId="52352D7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07E7A7C4" w14:textId="5D1DECC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2 – nowoczesne metody fizykoterapii</w:t>
            </w:r>
          </w:p>
        </w:tc>
        <w:tc>
          <w:tcPr>
            <w:tcW w:w="992" w:type="dxa"/>
            <w:noWrap/>
            <w:vAlign w:val="center"/>
          </w:tcPr>
          <w:p w14:paraId="5D1BBE94" w14:textId="60121B4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C6B0C5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1C4E72F" w14:textId="31AD9CC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</w:tcPr>
          <w:p w14:paraId="79E5A26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7995442E" w14:textId="6C656A2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E6590F8" w14:textId="6C0D7EA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9776876" w14:textId="5CC0FC1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EF4E4D" w:rsidRPr="001B2B26" w14:paraId="1A14832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4B30907" w14:textId="09A5E91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336DFFA0" w14:textId="3CEB83C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Masaż 1</w:t>
            </w:r>
          </w:p>
        </w:tc>
        <w:tc>
          <w:tcPr>
            <w:tcW w:w="992" w:type="dxa"/>
            <w:noWrap/>
            <w:vAlign w:val="center"/>
          </w:tcPr>
          <w:p w14:paraId="1DF46BCD" w14:textId="322C19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44D866A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CE7AE19" w14:textId="60E0EE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noWrap/>
            <w:vAlign w:val="center"/>
          </w:tcPr>
          <w:p w14:paraId="1F0ED83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1789755F" w14:textId="3034998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F688A9E" w14:textId="7293474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89A7F5A" w14:textId="172281F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0026E56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C650A8F" w14:textId="6CF30FC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6653" w:type="dxa"/>
            <w:vAlign w:val="center"/>
          </w:tcPr>
          <w:p w14:paraId="5B52DE53" w14:textId="43B164E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462B6">
              <w:rPr>
                <w:rFonts w:ascii="Times New Roman" w:hAnsi="Times New Roman"/>
                <w:sz w:val="18"/>
                <w:szCs w:val="18"/>
              </w:rPr>
              <w:t>Fizjoprofilaktyka</w:t>
            </w:r>
            <w:proofErr w:type="spellEnd"/>
            <w:r w:rsidRPr="004462B6">
              <w:rPr>
                <w:rFonts w:ascii="Times New Roman" w:hAnsi="Times New Roman"/>
                <w:sz w:val="18"/>
                <w:szCs w:val="18"/>
              </w:rPr>
              <w:t xml:space="preserve"> i promocja zdrowia</w:t>
            </w:r>
          </w:p>
        </w:tc>
        <w:tc>
          <w:tcPr>
            <w:tcW w:w="992" w:type="dxa"/>
            <w:noWrap/>
            <w:vAlign w:val="center"/>
          </w:tcPr>
          <w:p w14:paraId="1527EFD8" w14:textId="077854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828F53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653AD86" w14:textId="2E58F0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vAlign w:val="center"/>
          </w:tcPr>
          <w:p w14:paraId="2334BB2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8FCC054" w14:textId="250FE7D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36B2557" w14:textId="21E03D9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08457BE" w14:textId="32A79C6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7457F0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3A2B412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047EDB5" w14:textId="6E3D446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6653" w:type="dxa"/>
            <w:vAlign w:val="center"/>
          </w:tcPr>
          <w:p w14:paraId="22771465" w14:textId="3F75C0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1</w:t>
            </w:r>
          </w:p>
        </w:tc>
        <w:tc>
          <w:tcPr>
            <w:tcW w:w="992" w:type="dxa"/>
            <w:noWrap/>
            <w:vAlign w:val="center"/>
          </w:tcPr>
          <w:p w14:paraId="4D561FC9" w14:textId="2358084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7C0E4B9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76DD6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2A19D5A6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C26117B" w14:textId="034178C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B795CCD" w14:textId="6328E1E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9E9D208" w14:textId="326E5E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6EAE49F0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2EDE1F" w14:textId="01C3825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6653" w:type="dxa"/>
            <w:vAlign w:val="center"/>
          </w:tcPr>
          <w:p w14:paraId="2E0C4BBA" w14:textId="446B72A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pediatrii</w:t>
            </w:r>
          </w:p>
        </w:tc>
        <w:tc>
          <w:tcPr>
            <w:tcW w:w="992" w:type="dxa"/>
            <w:noWrap/>
            <w:vAlign w:val="center"/>
          </w:tcPr>
          <w:p w14:paraId="28C1F590" w14:textId="691B8DD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3F66AB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F69647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94035F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F626367" w14:textId="611C72D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C8C1BC4" w14:textId="4F221A6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361214A2" w14:textId="6A5BF6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0EF1A6E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6319687" w14:textId="1B6EEC9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F</w:t>
            </w:r>
          </w:p>
        </w:tc>
        <w:tc>
          <w:tcPr>
            <w:tcW w:w="6653" w:type="dxa"/>
            <w:vAlign w:val="center"/>
          </w:tcPr>
          <w:p w14:paraId="6768B473" w14:textId="0976223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Praktyka asystencka</w:t>
            </w:r>
          </w:p>
        </w:tc>
        <w:tc>
          <w:tcPr>
            <w:tcW w:w="992" w:type="dxa"/>
            <w:noWrap/>
            <w:vAlign w:val="center"/>
          </w:tcPr>
          <w:p w14:paraId="36DF7FE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73AE93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A116E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39D25CB8" w14:textId="140B398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563BD5AF" w14:textId="0DAB981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081886B" w14:textId="6501DED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134" w:type="dxa"/>
            <w:noWrap/>
            <w:vAlign w:val="center"/>
          </w:tcPr>
          <w:p w14:paraId="145B55A7" w14:textId="13CFD5A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3C6136" w:rsidRPr="001B2B26" w14:paraId="6217B4C4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6FD9E1C2" w14:textId="77777777" w:rsidR="003C6136" w:rsidRPr="001B2B26" w:rsidRDefault="003C6136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</w:tcPr>
          <w:p w14:paraId="14B6BB4D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Rozwój psychomotoryczny dziecka</w:t>
            </w:r>
          </w:p>
        </w:tc>
        <w:tc>
          <w:tcPr>
            <w:tcW w:w="992" w:type="dxa"/>
            <w:noWrap/>
            <w:vAlign w:val="center"/>
          </w:tcPr>
          <w:p w14:paraId="413C3B22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EB5701A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19A6CBC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2C4A5997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3B5BC1E9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A2AC922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672EDBF" w14:textId="77777777" w:rsidR="003C6136" w:rsidRPr="001B2B26" w:rsidRDefault="003C6136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3C6136" w:rsidRPr="001B2B26" w14:paraId="187ED4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E49FAC" w14:textId="0AF650DF" w:rsidR="003C6136" w:rsidRPr="001B2B26" w:rsidRDefault="003C6136" w:rsidP="003C6136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</w:tcPr>
          <w:p w14:paraId="11CE5ADC" w14:textId="14F60781" w:rsidR="003C6136" w:rsidRPr="003C6136" w:rsidRDefault="003C6136" w:rsidP="003C6136">
            <w:pPr>
              <w:rPr>
                <w:rFonts w:ascii="Times New Roman" w:hAnsi="Times New Roman"/>
                <w:sz w:val="18"/>
                <w:szCs w:val="18"/>
              </w:rPr>
            </w:pPr>
            <w:r w:rsidRPr="003C6136">
              <w:rPr>
                <w:rFonts w:ascii="Times New Roman" w:hAnsi="Times New Roman"/>
                <w:sz w:val="18"/>
                <w:szCs w:val="18"/>
              </w:rPr>
              <w:t>Wprowadzenie do symulacji medycznej w fizjoterapii</w:t>
            </w:r>
          </w:p>
        </w:tc>
        <w:tc>
          <w:tcPr>
            <w:tcW w:w="992" w:type="dxa"/>
            <w:noWrap/>
            <w:vAlign w:val="center"/>
          </w:tcPr>
          <w:p w14:paraId="34806770" w14:textId="3ABF965B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D0D1266" w14:textId="77777777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9879D4F" w14:textId="323B347E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22AAB9C4" w14:textId="77777777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</w:tcPr>
          <w:p w14:paraId="0AA5546C" w14:textId="349020A3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3A459E7" w14:textId="27440378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53199BE7" w14:textId="7745D4FA" w:rsidR="003C6136" w:rsidRPr="001B2B26" w:rsidRDefault="003C6136" w:rsidP="003C613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7CCE305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76B42C" w14:textId="5F06E84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  <w:hideMark/>
          </w:tcPr>
          <w:p w14:paraId="1DEAA592" w14:textId="184F0F6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1</w:t>
            </w:r>
          </w:p>
        </w:tc>
        <w:tc>
          <w:tcPr>
            <w:tcW w:w="992" w:type="dxa"/>
            <w:noWrap/>
            <w:vAlign w:val="center"/>
            <w:hideMark/>
          </w:tcPr>
          <w:p w14:paraId="4DDEA49C" w14:textId="31E4B25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15DD4F4" w14:textId="2D9A904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7BF7E24" w14:textId="1D9E5B2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4856FB53" w14:textId="5F1C7D3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4BF48D99" w14:textId="1D8A9EC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FE8F661" w14:textId="5902AB5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2740D23D" w14:textId="238A15B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/o</w:t>
            </w:r>
          </w:p>
        </w:tc>
      </w:tr>
      <w:tr w:rsidR="00EF4E4D" w:rsidRPr="001B2B26" w14:paraId="5A817A9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20A28B" w14:textId="69FA8DFC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6653" w:type="dxa"/>
            <w:vAlign w:val="center"/>
            <w:hideMark/>
          </w:tcPr>
          <w:p w14:paraId="38085F93" w14:textId="6897A0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2</w:t>
            </w:r>
          </w:p>
        </w:tc>
        <w:tc>
          <w:tcPr>
            <w:tcW w:w="992" w:type="dxa"/>
            <w:noWrap/>
            <w:vAlign w:val="center"/>
            <w:hideMark/>
          </w:tcPr>
          <w:p w14:paraId="34476345" w14:textId="14976F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1B811E1" w14:textId="1099BA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D92A6F9" w14:textId="74A12CE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7E1C8E2C" w14:textId="6643BA1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noWrap/>
            <w:vAlign w:val="center"/>
            <w:hideMark/>
          </w:tcPr>
          <w:p w14:paraId="28872798" w14:textId="65358D0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6406C490" w14:textId="75AE36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72AFBA0D" w14:textId="4598E7A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AB1413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AB141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EF4E4D" w:rsidRPr="001B2B26" w14:paraId="4B74CBD9" w14:textId="77777777" w:rsidTr="005534B9">
        <w:trPr>
          <w:trHeight w:val="289"/>
        </w:trPr>
        <w:tc>
          <w:tcPr>
            <w:tcW w:w="7655" w:type="dxa"/>
            <w:gridSpan w:val="2"/>
            <w:noWrap/>
            <w:vAlign w:val="center"/>
            <w:hideMark/>
          </w:tcPr>
          <w:p w14:paraId="6219DF80" w14:textId="77777777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bottom"/>
            <w:hideMark/>
          </w:tcPr>
          <w:p w14:paraId="15A01B60" w14:textId="765A7B34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440</w:t>
            </w:r>
          </w:p>
        </w:tc>
        <w:tc>
          <w:tcPr>
            <w:tcW w:w="1276" w:type="dxa"/>
            <w:noWrap/>
            <w:vAlign w:val="bottom"/>
            <w:hideMark/>
          </w:tcPr>
          <w:p w14:paraId="3A46FE9A" w14:textId="77777777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14:paraId="50A233C9" w14:textId="12690800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86127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="003F56D1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79A977B0" w14:textId="27182EA7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150 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619AB0" w14:textId="68BED6F5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="00CD4A18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110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78469A" w14:textId="3A07B4DD" w:rsidR="00EF4E4D" w:rsidRPr="00EF4E4D" w:rsidRDefault="00EF4E4D" w:rsidP="00EF4E4D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86127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6D3954B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10B92207" w14:textId="77777777" w:rsidR="0043191F" w:rsidRDefault="0043191F" w:rsidP="0043191F"/>
    <w:p w14:paraId="1F147127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50E8CB46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0DCB1A78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43C31F7F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2F9C23EE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141B1E4E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6F665CB1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6C5AF3BA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F88B022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4149CFA" w14:textId="77777777" w:rsidR="00EF4E4D" w:rsidRDefault="00EF4E4D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01234DCA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0F0D897B" w14:textId="77777777" w:rsidR="008F195A" w:rsidRDefault="008F195A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1AFD4407" w14:textId="77777777" w:rsidR="008F195A" w:rsidRDefault="008F195A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35E69747" w14:textId="77777777" w:rsidR="00EF4E4D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01707D" w14:textId="7153161E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714546D2" w14:textId="31C083DC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2027/2028</w:t>
      </w:r>
    </w:p>
    <w:p w14:paraId="387674FD" w14:textId="17ACB7B4" w:rsidR="00EF4E4D" w:rsidRDefault="00EF4E4D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781CEA22" w14:textId="77777777" w:rsidR="005534B9" w:rsidRPr="005534B9" w:rsidRDefault="005534B9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993"/>
        <w:gridCol w:w="1275"/>
        <w:gridCol w:w="1701"/>
        <w:gridCol w:w="1276"/>
        <w:gridCol w:w="992"/>
        <w:gridCol w:w="851"/>
        <w:gridCol w:w="1134"/>
      </w:tblGrid>
      <w:tr w:rsidR="005534B9" w:rsidRPr="001B2B26" w14:paraId="04187E81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3372D385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57296557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6A21942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253D2B9B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36BE9CD2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4992F10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2535004B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D590EE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C9E26C2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3A41D52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851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A9A98CD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67E4B854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C804FC6" w14:textId="77777777" w:rsidR="00EF4E4D" w:rsidRPr="00CC76C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71812FED" w14:textId="77777777" w:rsidR="00EF4E4D" w:rsidRPr="001A2E9D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6999E7D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AB9C174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033F4787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noWrap/>
            <w:vAlign w:val="center"/>
          </w:tcPr>
          <w:p w14:paraId="2DA7A4FD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371586E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vMerge/>
            <w:noWrap/>
            <w:vAlign w:val="center"/>
          </w:tcPr>
          <w:p w14:paraId="7E5A284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3C763EF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7351C0AE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  <w:noWrap/>
            <w:vAlign w:val="center"/>
          </w:tcPr>
          <w:p w14:paraId="2259D2E4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6AFC3C15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1777DCB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060FB66" w14:textId="098D5CB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33996A65" w14:textId="7560B5F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 xml:space="preserve">Anatomia </w:t>
            </w:r>
            <w:proofErr w:type="spellStart"/>
            <w:r w:rsidRPr="00097517">
              <w:rPr>
                <w:rFonts w:ascii="Times New Roman" w:hAnsi="Times New Roman"/>
                <w:sz w:val="18"/>
                <w:szCs w:val="18"/>
              </w:rPr>
              <w:t>palpacyjna</w:t>
            </w:r>
            <w:proofErr w:type="spellEnd"/>
            <w:r w:rsidRPr="00097517">
              <w:rPr>
                <w:rFonts w:ascii="Times New Roman" w:hAnsi="Times New Roman"/>
                <w:sz w:val="18"/>
                <w:szCs w:val="18"/>
              </w:rPr>
              <w:t xml:space="preserve"> i funkcjonalna</w:t>
            </w:r>
          </w:p>
        </w:tc>
        <w:tc>
          <w:tcPr>
            <w:tcW w:w="993" w:type="dxa"/>
            <w:noWrap/>
            <w:vAlign w:val="center"/>
            <w:hideMark/>
          </w:tcPr>
          <w:p w14:paraId="1F938593" w14:textId="5AAE5F9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79782CE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2602F61" w14:textId="26C9099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0F06676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03B9484A" w14:textId="4674E22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616F401" w14:textId="6647001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699BC23F" w14:textId="4260D5F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13D00C1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5ABBDB" w14:textId="7DC00D9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6FE5B1EC" w14:textId="7D49152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Farmakologia w fizjoterapii</w:t>
            </w:r>
          </w:p>
        </w:tc>
        <w:tc>
          <w:tcPr>
            <w:tcW w:w="993" w:type="dxa"/>
            <w:noWrap/>
            <w:vAlign w:val="center"/>
            <w:hideMark/>
          </w:tcPr>
          <w:p w14:paraId="59E7A431" w14:textId="3A7BA81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2692D69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3E9905" w14:textId="1387EE9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7E8149E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40FE05A1" w14:textId="143F695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6C2AC721" w14:textId="70BB384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0262E6E" w14:textId="580CEB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1B11CF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F6D08A1" w14:textId="38DA62B9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04F0D166" w14:textId="775E515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Biomechanika</w:t>
            </w:r>
          </w:p>
        </w:tc>
        <w:tc>
          <w:tcPr>
            <w:tcW w:w="993" w:type="dxa"/>
            <w:noWrap/>
            <w:vAlign w:val="center"/>
            <w:hideMark/>
          </w:tcPr>
          <w:p w14:paraId="259DDF6B" w14:textId="1584F1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3490C98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190796B" w14:textId="28444BF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</w:t>
            </w: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0E8EBFE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5641BEB" w14:textId="50BB3A9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3C8FBF8B" w14:textId="4C61A3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71B401AC" w14:textId="4AAAE11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2F797FF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B03453" w14:textId="20AA1A1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6369" w:type="dxa"/>
            <w:vAlign w:val="center"/>
            <w:hideMark/>
          </w:tcPr>
          <w:p w14:paraId="5CD427C5" w14:textId="1E7869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Patologia ogólna</w:t>
            </w:r>
          </w:p>
        </w:tc>
        <w:tc>
          <w:tcPr>
            <w:tcW w:w="993" w:type="dxa"/>
            <w:noWrap/>
            <w:vAlign w:val="center"/>
            <w:hideMark/>
          </w:tcPr>
          <w:p w14:paraId="5206A5AE" w14:textId="1CD5E0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640EDA6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8DC90BC" w14:textId="5410EC3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30A9397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670D5FEB" w14:textId="39E154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0725993C" w14:textId="306AA7D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487444A0" w14:textId="5965192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3C5E7014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32E4E3D" w14:textId="5C0106C1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6369" w:type="dxa"/>
            <w:vAlign w:val="center"/>
            <w:hideMark/>
          </w:tcPr>
          <w:p w14:paraId="027C6683" w14:textId="255BE35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3</w:t>
            </w:r>
          </w:p>
        </w:tc>
        <w:tc>
          <w:tcPr>
            <w:tcW w:w="993" w:type="dxa"/>
            <w:noWrap/>
            <w:vAlign w:val="center"/>
            <w:hideMark/>
          </w:tcPr>
          <w:p w14:paraId="797555BA" w14:textId="512E426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2566ABD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EDC58C2" w14:textId="76B708B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1646070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787AD5F" w14:textId="219903A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4B12E097" w14:textId="413FF8C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  <w:hideMark/>
          </w:tcPr>
          <w:p w14:paraId="2E3EDAD9" w14:textId="48C5E80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1BB467D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DFE806B" w14:textId="7EA2CE5D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6369" w:type="dxa"/>
            <w:vAlign w:val="center"/>
            <w:hideMark/>
          </w:tcPr>
          <w:p w14:paraId="7791317B" w14:textId="42516F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4</w:t>
            </w:r>
          </w:p>
        </w:tc>
        <w:tc>
          <w:tcPr>
            <w:tcW w:w="993" w:type="dxa"/>
            <w:noWrap/>
            <w:vAlign w:val="center"/>
            <w:hideMark/>
          </w:tcPr>
          <w:p w14:paraId="182426C2" w14:textId="493C27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14:paraId="3DEFA9A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E4D63CF" w14:textId="1669391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69FACF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56009A2B" w14:textId="222A06D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0273DE8" w14:textId="0898447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2C7EE8C4" w14:textId="54F3E16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69F5249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301801E" w14:textId="53709207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1B9D0240" w14:textId="0CA6AF3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2</w:t>
            </w:r>
          </w:p>
        </w:tc>
        <w:tc>
          <w:tcPr>
            <w:tcW w:w="993" w:type="dxa"/>
            <w:noWrap/>
            <w:vAlign w:val="center"/>
            <w:hideMark/>
          </w:tcPr>
          <w:p w14:paraId="716C14C2" w14:textId="129F80C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  <w:hideMark/>
          </w:tcPr>
          <w:p w14:paraId="5A65499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AC41983" w14:textId="1408A63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5013AEA0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E1F09AB" w14:textId="2722F23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27C29AEC" w14:textId="27E6AC2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6FBE133E" w14:textId="1141E39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6DDBFE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C8A74DF" w14:textId="4F9D6498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66B2870B" w14:textId="139E62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3</w:t>
            </w:r>
          </w:p>
        </w:tc>
        <w:tc>
          <w:tcPr>
            <w:tcW w:w="993" w:type="dxa"/>
            <w:noWrap/>
            <w:vAlign w:val="center"/>
            <w:hideMark/>
          </w:tcPr>
          <w:p w14:paraId="69F3B0E5" w14:textId="7BAB649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44D643B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F0AD5A" w14:textId="793FD71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2E3748C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19F020DC" w14:textId="4035F8D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2C296998" w14:textId="0E83FB1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134" w:type="dxa"/>
            <w:noWrap/>
            <w:vAlign w:val="center"/>
            <w:hideMark/>
          </w:tcPr>
          <w:p w14:paraId="4BC4C59C" w14:textId="7D106FF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2C0A28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417A64F" w14:textId="6DCFCF56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6A53F0AD" w14:textId="5F2B710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Masaż 2</w:t>
            </w:r>
          </w:p>
        </w:tc>
        <w:tc>
          <w:tcPr>
            <w:tcW w:w="993" w:type="dxa"/>
            <w:noWrap/>
            <w:vAlign w:val="center"/>
            <w:hideMark/>
          </w:tcPr>
          <w:p w14:paraId="3144FDBB" w14:textId="4820531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  <w:hideMark/>
          </w:tcPr>
          <w:p w14:paraId="3EC6C37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450EC8" w14:textId="1F33408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7655001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35F19912" w14:textId="6A0BCD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108A273A" w14:textId="6F4C646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  <w:hideMark/>
          </w:tcPr>
          <w:p w14:paraId="1F0F8DD3" w14:textId="087287C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9D80B9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3271A50" w14:textId="5103616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2E2934AC" w14:textId="138AD88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2</w:t>
            </w:r>
          </w:p>
        </w:tc>
        <w:tc>
          <w:tcPr>
            <w:tcW w:w="993" w:type="dxa"/>
            <w:noWrap/>
            <w:vAlign w:val="center"/>
            <w:hideMark/>
          </w:tcPr>
          <w:p w14:paraId="7DD67A81" w14:textId="3C08D18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  <w:hideMark/>
          </w:tcPr>
          <w:p w14:paraId="2826A6C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DD88970" w14:textId="630C0FB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71D7E8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318BF02A" w14:textId="424FD2E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60893D0B" w14:textId="4027B2A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0BF7BB45" w14:textId="73B9D3D6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0D9A17A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041DC00" w14:textId="22BBD095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69A1C9A8" w14:textId="48EDBB7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1</w:t>
            </w:r>
          </w:p>
        </w:tc>
        <w:tc>
          <w:tcPr>
            <w:tcW w:w="993" w:type="dxa"/>
            <w:noWrap/>
            <w:vAlign w:val="center"/>
            <w:hideMark/>
          </w:tcPr>
          <w:p w14:paraId="7EC2342E" w14:textId="633DD4D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  <w:hideMark/>
          </w:tcPr>
          <w:p w14:paraId="7B58B61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54F0B25" w14:textId="561B2BA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46B3C1F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  <w:hideMark/>
          </w:tcPr>
          <w:p w14:paraId="70EE3525" w14:textId="759E662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  <w:hideMark/>
          </w:tcPr>
          <w:p w14:paraId="7D79BC02" w14:textId="3BBC703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  <w:hideMark/>
          </w:tcPr>
          <w:p w14:paraId="422E8466" w14:textId="341B33C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29B34D2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B89DF91" w14:textId="46FD2D44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352BA95" w14:textId="179341F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2</w:t>
            </w:r>
          </w:p>
        </w:tc>
        <w:tc>
          <w:tcPr>
            <w:tcW w:w="993" w:type="dxa"/>
            <w:noWrap/>
            <w:vAlign w:val="center"/>
          </w:tcPr>
          <w:p w14:paraId="37CCB82D" w14:textId="0756062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43C26C37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14BE59F7" w14:textId="0A360DB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8E265B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96251CB" w14:textId="63B6D5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BE89F54" w14:textId="0EE8819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6353766" w14:textId="29B396E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1261938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46444B" w14:textId="23A5A32E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DB6A938" w14:textId="3EF2216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reumatologii</w:t>
            </w:r>
          </w:p>
        </w:tc>
        <w:tc>
          <w:tcPr>
            <w:tcW w:w="993" w:type="dxa"/>
            <w:noWrap/>
            <w:vAlign w:val="center"/>
          </w:tcPr>
          <w:p w14:paraId="7386971E" w14:textId="0A85E7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0D604892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41CCC774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80C92BE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4566688D" w14:textId="7169D57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4C5C7C9" w14:textId="280210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28E2657" w14:textId="5F6B35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2CC8F3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6647B0" w14:textId="59D9DF4A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2D8FF02" w14:textId="49B774A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dziecięcej</w:t>
            </w:r>
          </w:p>
        </w:tc>
        <w:tc>
          <w:tcPr>
            <w:tcW w:w="993" w:type="dxa"/>
            <w:noWrap/>
            <w:vAlign w:val="center"/>
          </w:tcPr>
          <w:p w14:paraId="79BBC1EB" w14:textId="7327540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30B5E8A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5636ABDF" w14:textId="46CFD920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6C7EC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F476570" w14:textId="03E1A81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710B63C9" w14:textId="589F524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5CFFF7A6" w14:textId="5BA1CA03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076742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C9F311B" w14:textId="042B9E7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22BC9E0" w14:textId="6E5F351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1</w:t>
            </w:r>
          </w:p>
        </w:tc>
        <w:tc>
          <w:tcPr>
            <w:tcW w:w="993" w:type="dxa"/>
            <w:noWrap/>
            <w:vAlign w:val="center"/>
          </w:tcPr>
          <w:p w14:paraId="44EC73E3" w14:textId="3A93693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E269951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9D487B3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966BE9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5AB45AF" w14:textId="1E8A0F2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69D0A56" w14:textId="31404E8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1A27530" w14:textId="28AAEE21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670C366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B52BB1C" w14:textId="45E41CDF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FE0EAD3" w14:textId="03A3E659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2</w:t>
            </w:r>
          </w:p>
        </w:tc>
        <w:tc>
          <w:tcPr>
            <w:tcW w:w="993" w:type="dxa"/>
            <w:noWrap/>
            <w:vAlign w:val="center"/>
          </w:tcPr>
          <w:p w14:paraId="029D8FB3" w14:textId="485207E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719E80D8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8C1CEDD" w14:textId="0E066AF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E29D08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5316F28" w14:textId="51ED4F1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48240A6" w14:textId="6B8AD75A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73F70874" w14:textId="3931041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E61B22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A90461D" w14:textId="14A33B1B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BDEBCEB" w14:textId="298A095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pulmonologii</w:t>
            </w:r>
          </w:p>
        </w:tc>
        <w:tc>
          <w:tcPr>
            <w:tcW w:w="993" w:type="dxa"/>
            <w:noWrap/>
            <w:vAlign w:val="center"/>
          </w:tcPr>
          <w:p w14:paraId="5B028346" w14:textId="69653258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0A72F0A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76879A99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42CE8D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CFAD183" w14:textId="15C578D5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1D4463B6" w14:textId="02522E8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3B1FDC7" w14:textId="527320FE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B1D095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4FB78F9" w14:textId="2A441EB0" w:rsidR="00EF4E4D" w:rsidRPr="001B2B26" w:rsidRDefault="00EF4E4D" w:rsidP="00EF4E4D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7E5CD241" w14:textId="21C4DD8B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ginekologii i położnictwie</w:t>
            </w:r>
          </w:p>
        </w:tc>
        <w:tc>
          <w:tcPr>
            <w:tcW w:w="993" w:type="dxa"/>
            <w:noWrap/>
            <w:vAlign w:val="center"/>
          </w:tcPr>
          <w:p w14:paraId="49FAF3BC" w14:textId="2FFC1CEC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B655155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8EE0225" w14:textId="75EE4B72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DD51E3C" w14:textId="77777777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3F5A0A4" w14:textId="62A0117F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512079EF" w14:textId="7F94D9E4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5F2B52A" w14:textId="70477FDD" w:rsidR="00EF4E4D" w:rsidRPr="001B2B26" w:rsidRDefault="00EF4E4D" w:rsidP="00EF4E4D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3B67C582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2A7E5B81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C893E3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onkologii i medycynie paliatywnej 1</w:t>
            </w:r>
          </w:p>
        </w:tc>
        <w:tc>
          <w:tcPr>
            <w:tcW w:w="993" w:type="dxa"/>
            <w:noWrap/>
            <w:vAlign w:val="center"/>
          </w:tcPr>
          <w:p w14:paraId="4825132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515CC870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F82418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318FE3B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0DE1924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3774FB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133A374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493A96ED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FE55F6A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1D8A5142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 xml:space="preserve">Kliniczne podstawy fizjoterapii w onkologii i medycynie paliatywnej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noWrap/>
            <w:vAlign w:val="center"/>
          </w:tcPr>
          <w:p w14:paraId="5E5C0C3E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vAlign w:val="center"/>
          </w:tcPr>
          <w:p w14:paraId="0C4E9A5E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E84B495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41086F5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9161BC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303472AB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71FC7A3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7063FDE7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25489727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CDB7E78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05B18">
              <w:rPr>
                <w:rFonts w:ascii="Times New Roman" w:hAnsi="Times New Roman"/>
                <w:sz w:val="18"/>
                <w:szCs w:val="18"/>
              </w:rPr>
              <w:t>Kliniczne podstawy fizjoterapii w geriatrii</w:t>
            </w:r>
          </w:p>
        </w:tc>
        <w:tc>
          <w:tcPr>
            <w:tcW w:w="993" w:type="dxa"/>
            <w:noWrap/>
            <w:vAlign w:val="center"/>
          </w:tcPr>
          <w:p w14:paraId="3B8FB07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noWrap/>
            <w:vAlign w:val="center"/>
          </w:tcPr>
          <w:p w14:paraId="12727EA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4D71C54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0AB05BF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C084401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4425CF7A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7995517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4ACDA4F1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1DB36026" w14:textId="77777777" w:rsidR="00705B18" w:rsidRPr="001B2B26" w:rsidRDefault="00705B18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57C668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psychiatrii</w:t>
            </w:r>
          </w:p>
        </w:tc>
        <w:tc>
          <w:tcPr>
            <w:tcW w:w="993" w:type="dxa"/>
            <w:noWrap/>
            <w:vAlign w:val="center"/>
          </w:tcPr>
          <w:p w14:paraId="1076F36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vAlign w:val="center"/>
          </w:tcPr>
          <w:p w14:paraId="3E64C1D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A6DF009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69E5E51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495031F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3A590DC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01B2FE2D" w14:textId="77777777" w:rsidR="00705B18" w:rsidRPr="001B2B26" w:rsidRDefault="00705B18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5B18" w:rsidRPr="001B2B26" w14:paraId="7004CEF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3FB21F9" w14:textId="033D6120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2453141E" w14:textId="1FFF07AC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05B18">
              <w:rPr>
                <w:rFonts w:ascii="Times New Roman" w:hAnsi="Times New Roman"/>
                <w:sz w:val="18"/>
                <w:szCs w:val="18"/>
              </w:rPr>
              <w:t>Kliniczne podstawy fizjoterapii w intensywnej terapii</w:t>
            </w:r>
          </w:p>
        </w:tc>
        <w:tc>
          <w:tcPr>
            <w:tcW w:w="993" w:type="dxa"/>
            <w:noWrap/>
            <w:vAlign w:val="center"/>
          </w:tcPr>
          <w:p w14:paraId="22378164" w14:textId="4B8FE93E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</w:t>
            </w:r>
            <w:r w:rsidR="00B04D5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noWrap/>
            <w:vAlign w:val="center"/>
          </w:tcPr>
          <w:p w14:paraId="466B9F89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29D42C2E" w14:textId="23084439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AF9948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2A983E51" w14:textId="0D3D339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</w:t>
            </w:r>
            <w:r w:rsidR="00B04D5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2D9B7721" w14:textId="3590AF4D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4035EE53" w14:textId="7EDA6585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5B18" w:rsidRPr="001B2B26" w14:paraId="7AE1BBB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3852B16" w14:textId="691A4E4F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lastRenderedPageBreak/>
              <w:t>D</w:t>
            </w:r>
          </w:p>
        </w:tc>
        <w:tc>
          <w:tcPr>
            <w:tcW w:w="6369" w:type="dxa"/>
            <w:vAlign w:val="center"/>
          </w:tcPr>
          <w:p w14:paraId="26D28B96" w14:textId="40FDC7BA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1</w:t>
            </w:r>
          </w:p>
        </w:tc>
        <w:tc>
          <w:tcPr>
            <w:tcW w:w="993" w:type="dxa"/>
            <w:noWrap/>
            <w:vAlign w:val="center"/>
          </w:tcPr>
          <w:p w14:paraId="7641D3DA" w14:textId="6030E5D3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center"/>
          </w:tcPr>
          <w:p w14:paraId="566954A5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21E120ED" w14:textId="1060A35E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4B8D58D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1E55791" w14:textId="41AD0C1D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665D2B3E" w14:textId="429B006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F50D400" w14:textId="62B81135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5B18" w:rsidRPr="001B2B26" w14:paraId="1856E471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FB9C07" w14:textId="2882730C" w:rsidR="00705B18" w:rsidRPr="00DE6B9B" w:rsidRDefault="00705B18" w:rsidP="00705B18">
            <w:pPr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19D9980" w14:textId="28D6F32D" w:rsidR="00705B18" w:rsidRPr="003C7F64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 w:rsidRPr="003C7F64">
              <w:rPr>
                <w:rFonts w:ascii="Times New Roman" w:hAnsi="Times New Roman"/>
                <w:sz w:val="18"/>
                <w:szCs w:val="18"/>
              </w:rPr>
              <w:t>Fizjoterapia kliniczna w dysfunkcjach układu ruchu w wieku rozwojowym</w:t>
            </w:r>
          </w:p>
        </w:tc>
        <w:tc>
          <w:tcPr>
            <w:tcW w:w="993" w:type="dxa"/>
            <w:noWrap/>
            <w:vAlign w:val="center"/>
          </w:tcPr>
          <w:p w14:paraId="26169F24" w14:textId="6DCC5CF4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4CE3E12C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5D423E8F" w14:textId="118CD52E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166CB2A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F8CF494" w14:textId="0822FAC2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D8FC84E" w14:textId="0DFB07A7" w:rsidR="00705B18" w:rsidRPr="0005258F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60041999" w14:textId="5FB2C3E3" w:rsidR="00705B18" w:rsidRPr="000A0062" w:rsidRDefault="00705B18" w:rsidP="00705B1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705B18" w:rsidRPr="001B2B26" w14:paraId="319BED8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745ED8B" w14:textId="1B047AC0" w:rsidR="00705B18" w:rsidRPr="001B2B26" w:rsidRDefault="00705B18" w:rsidP="00705B1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0B6C9BD" w14:textId="2D1F5152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w chorobach wewnętrznych w pediatrii</w:t>
            </w:r>
          </w:p>
        </w:tc>
        <w:tc>
          <w:tcPr>
            <w:tcW w:w="993" w:type="dxa"/>
            <w:noWrap/>
            <w:vAlign w:val="center"/>
          </w:tcPr>
          <w:p w14:paraId="7F65FBC6" w14:textId="26194D7C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noWrap/>
            <w:vAlign w:val="center"/>
          </w:tcPr>
          <w:p w14:paraId="0678C9E7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2E66261" w14:textId="2A7EE2D2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B591DAC" w14:textId="7777777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4D421AE" w14:textId="33478866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391CF404" w14:textId="2B057060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26CA1532" w14:textId="5751F807" w:rsidR="00705B18" w:rsidRPr="001B2B26" w:rsidRDefault="00705B18" w:rsidP="00705B1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B04D5C" w:rsidRPr="001B2B26" w14:paraId="5B52151D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5515F0F1" w14:textId="77777777" w:rsidR="00B04D5C" w:rsidRPr="001B2B26" w:rsidRDefault="00B04D5C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45C9352D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Wakacyjna praktyka z kinezyterapii</w:t>
            </w:r>
          </w:p>
        </w:tc>
        <w:tc>
          <w:tcPr>
            <w:tcW w:w="993" w:type="dxa"/>
            <w:noWrap/>
            <w:vAlign w:val="center"/>
          </w:tcPr>
          <w:p w14:paraId="5309E134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3D116A46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026C5DC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A817F3C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4FAF35E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0A573D6F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11,0</w:t>
            </w:r>
          </w:p>
        </w:tc>
        <w:tc>
          <w:tcPr>
            <w:tcW w:w="1134" w:type="dxa"/>
            <w:noWrap/>
            <w:vAlign w:val="center"/>
          </w:tcPr>
          <w:p w14:paraId="4FDC8E76" w14:textId="77777777" w:rsidR="00B04D5C" w:rsidRPr="001B2B26" w:rsidRDefault="00B04D5C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B04D5C" w:rsidRPr="001B2B26" w14:paraId="3F33A2FA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4EA7F82" w14:textId="2E05B9A4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32AA41F" w14:textId="2CAF8DBD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1</w:t>
            </w:r>
          </w:p>
        </w:tc>
        <w:tc>
          <w:tcPr>
            <w:tcW w:w="993" w:type="dxa"/>
            <w:noWrap/>
            <w:vAlign w:val="center"/>
          </w:tcPr>
          <w:p w14:paraId="75E729E0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403E76CD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37607D33" w14:textId="65DD583C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BAFE87E" w14:textId="619BB33D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676F0E1" w14:textId="778EE80F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4C03D00A" w14:textId="2E7985B2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4950E37A" w14:textId="2B88C336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04D5C" w:rsidRPr="001B2B26" w14:paraId="16A2AF5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D607A42" w14:textId="38B5C3E3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793F399F" w14:textId="3028AA11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2</w:t>
            </w:r>
          </w:p>
        </w:tc>
        <w:tc>
          <w:tcPr>
            <w:tcW w:w="993" w:type="dxa"/>
            <w:noWrap/>
            <w:vAlign w:val="center"/>
          </w:tcPr>
          <w:p w14:paraId="09928E83" w14:textId="22AAB4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noWrap/>
            <w:vAlign w:val="center"/>
          </w:tcPr>
          <w:p w14:paraId="5671F3E8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vAlign w:val="center"/>
          </w:tcPr>
          <w:p w14:paraId="6CA6ED96" w14:textId="23111669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5AF57952" w14:textId="283B989F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63C12F0" w14:textId="61957184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center"/>
          </w:tcPr>
          <w:p w14:paraId="19AF33FE" w14:textId="3D30B7B6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716A5097" w14:textId="11048408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04D5C" w:rsidRPr="001B2B26" w14:paraId="2A40D0F0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547E4788" w14:textId="77777777" w:rsidR="00B04D5C" w:rsidRPr="001B2B26" w:rsidRDefault="00B04D5C" w:rsidP="00B04D5C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3" w:type="dxa"/>
            <w:noWrap/>
            <w:vAlign w:val="bottom"/>
            <w:hideMark/>
          </w:tcPr>
          <w:p w14:paraId="0B8B1A1B" w14:textId="3229D90F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387</w:t>
            </w:r>
          </w:p>
        </w:tc>
        <w:tc>
          <w:tcPr>
            <w:tcW w:w="1275" w:type="dxa"/>
            <w:noWrap/>
            <w:vAlign w:val="bottom"/>
            <w:hideMark/>
          </w:tcPr>
          <w:p w14:paraId="72752E49" w14:textId="77777777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147D945E" w14:textId="57ED3D77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0B198B7" w14:textId="0A6A9A5E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3C71A9" w14:textId="4D655A13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E11751" w14:textId="5AC90ABF" w:rsidR="00B04D5C" w:rsidRPr="00EF4E4D" w:rsidRDefault="00B04D5C" w:rsidP="00B04D5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765FF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3485DBD" w14:textId="77777777" w:rsidR="00B04D5C" w:rsidRPr="001B2B26" w:rsidRDefault="00B04D5C" w:rsidP="00B04D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053D43A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7E438FD8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00F23A39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67B04DC8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71A4F0E2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5FBA03BD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7E2E4A64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2809F8A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4B675AD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BF1497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AF0AAC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226F75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8358F1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D431C87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790DE3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912536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F2DC18D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92EA935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59E0C1B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4AE029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7829D3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93CD0C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6A1648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B690063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9D266E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8D6459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0C5596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383734C" w14:textId="77777777" w:rsidR="005534B9" w:rsidRDefault="005534B9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31703E1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8836DFA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F6CA12" w14:textId="77777777" w:rsidR="00B65823" w:rsidRDefault="00B65823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C6B8E44" w14:textId="551EE9A9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053D8BCA" w14:textId="451A3F03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B65823">
        <w:rPr>
          <w:rFonts w:asciiTheme="minorHAnsi" w:hAnsiTheme="minorHAnsi" w:cstheme="minorHAnsi"/>
          <w:b/>
          <w:sz w:val="24"/>
          <w:szCs w:val="24"/>
        </w:rPr>
        <w:t>8</w:t>
      </w:r>
      <w:r>
        <w:rPr>
          <w:rFonts w:asciiTheme="minorHAnsi" w:hAnsiTheme="minorHAnsi" w:cstheme="minorHAnsi"/>
          <w:b/>
          <w:sz w:val="24"/>
          <w:szCs w:val="24"/>
        </w:rPr>
        <w:t>/202</w:t>
      </w:r>
      <w:r w:rsidR="00B65823">
        <w:rPr>
          <w:rFonts w:asciiTheme="minorHAnsi" w:hAnsiTheme="minorHAnsi" w:cstheme="minorHAnsi"/>
          <w:b/>
          <w:sz w:val="24"/>
          <w:szCs w:val="24"/>
        </w:rPr>
        <w:t>9</w:t>
      </w:r>
    </w:p>
    <w:p w14:paraId="252889FE" w14:textId="289ED3E7" w:rsidR="00EF4E4D" w:rsidRPr="001B2B26" w:rsidRDefault="00EF4E4D" w:rsidP="00EF4E4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 w:rsidR="00B65823">
        <w:rPr>
          <w:rFonts w:asciiTheme="minorHAnsi" w:hAnsiTheme="minorHAnsi" w:cstheme="minorHAnsi"/>
          <w:b/>
          <w:sz w:val="24"/>
          <w:szCs w:val="24"/>
        </w:rPr>
        <w:t>3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1F42A54D" w14:textId="77777777" w:rsidR="00EF4E4D" w:rsidRPr="00360381" w:rsidRDefault="00EF4E4D" w:rsidP="00EF4E4D">
      <w:pPr>
        <w:rPr>
          <w:b/>
          <w:sz w:val="24"/>
          <w:szCs w:val="24"/>
        </w:rPr>
      </w:pPr>
    </w:p>
    <w:p w14:paraId="5ACC2E26" w14:textId="77777777" w:rsidR="00EF4E4D" w:rsidRPr="0034450C" w:rsidRDefault="00EF4E4D" w:rsidP="00EF4E4D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851"/>
        <w:gridCol w:w="1276"/>
        <w:gridCol w:w="992"/>
        <w:gridCol w:w="1276"/>
        <w:gridCol w:w="1275"/>
        <w:gridCol w:w="1276"/>
        <w:gridCol w:w="1276"/>
      </w:tblGrid>
      <w:tr w:rsidR="005534B9" w:rsidRPr="001B2B26" w14:paraId="0B00C009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661343F7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0C23449C" w14:textId="77777777" w:rsidR="00EF4E4D" w:rsidRPr="00B3159A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400BBB09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D13221C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02105DD9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8ED00DC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746C626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12C8290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399913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5565196A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28CD775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10325A81" w14:textId="77777777" w:rsidR="00EF4E4D" w:rsidRPr="00B3159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6C6C6C6" w14:textId="77777777" w:rsidR="00EF4E4D" w:rsidRPr="00CC76CA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42C497CF" w14:textId="77777777" w:rsidR="00EF4E4D" w:rsidRPr="001A2E9D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2332742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6D3D8F6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783717FA" w14:textId="77777777" w:rsidR="00EF4E4D" w:rsidRPr="001B2B26" w:rsidRDefault="00EF4E4D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14:paraId="749FBE04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F49846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326870DB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BBE3F72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5" w:type="dxa"/>
            <w:vMerge/>
            <w:shd w:val="clear" w:color="auto" w:fill="F2F2F2" w:themeFill="background1" w:themeFillShade="F2"/>
            <w:noWrap/>
            <w:vAlign w:val="center"/>
          </w:tcPr>
          <w:p w14:paraId="7C94F9F6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  <w:noWrap/>
            <w:vAlign w:val="center"/>
          </w:tcPr>
          <w:p w14:paraId="7A4654D0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730B8E7" w14:textId="77777777" w:rsidR="00EF4E4D" w:rsidRPr="001B2B26" w:rsidRDefault="00EF4E4D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14C856C3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19F985F" w14:textId="1DE96D0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42A54CED" w14:textId="3D32829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Terapia manualna</w:t>
            </w:r>
          </w:p>
        </w:tc>
        <w:tc>
          <w:tcPr>
            <w:tcW w:w="851" w:type="dxa"/>
            <w:noWrap/>
            <w:vAlign w:val="center"/>
            <w:hideMark/>
          </w:tcPr>
          <w:p w14:paraId="5A8506D3" w14:textId="06600E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C63A79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6221F81" w14:textId="4B2B492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61F802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31849F1B" w14:textId="311AF23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47D88C2D" w14:textId="78D9E07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59866B1E" w14:textId="4614A90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647952A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4B529CA" w14:textId="46F4618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  <w:hideMark/>
          </w:tcPr>
          <w:p w14:paraId="15111801" w14:textId="3B27213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Medycyna fizykalna 3 – balneoklimatologia i odnowa biologiczna</w:t>
            </w:r>
          </w:p>
        </w:tc>
        <w:tc>
          <w:tcPr>
            <w:tcW w:w="851" w:type="dxa"/>
            <w:noWrap/>
            <w:vAlign w:val="center"/>
            <w:hideMark/>
          </w:tcPr>
          <w:p w14:paraId="4BD2AE3D" w14:textId="02D4E1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6C7325C3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7C8E3F" w14:textId="50F8126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D69C9A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5E69B913" w14:textId="42031E3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18EDEABE" w14:textId="316F00B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7A533085" w14:textId="39CC20D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739ECF7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D65BA80" w14:textId="32B60AD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62B07972" w14:textId="044A57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medycynie sportowej</w:t>
            </w:r>
          </w:p>
        </w:tc>
        <w:tc>
          <w:tcPr>
            <w:tcW w:w="851" w:type="dxa"/>
            <w:noWrap/>
            <w:vAlign w:val="center"/>
            <w:hideMark/>
          </w:tcPr>
          <w:p w14:paraId="272FE60E" w14:textId="1CFA59F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7399602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0BAE49" w14:textId="4B5B0A8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129FDD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42FADF7E" w14:textId="209E246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D5CB0D4" w14:textId="594BCB3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  <w:hideMark/>
          </w:tcPr>
          <w:p w14:paraId="57F881F7" w14:textId="117FE5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69D94D3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E8A40A1" w14:textId="4403AAE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08DE3B15" w14:textId="733ED52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chirurgii</w:t>
            </w:r>
          </w:p>
        </w:tc>
        <w:tc>
          <w:tcPr>
            <w:tcW w:w="851" w:type="dxa"/>
            <w:noWrap/>
            <w:vAlign w:val="center"/>
            <w:hideMark/>
          </w:tcPr>
          <w:p w14:paraId="508D38E5" w14:textId="06A28E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54CC7FB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4D2145" w14:textId="253D08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E0222F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30441D6" w14:textId="580054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55E7BFF" w14:textId="0522882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  <w:hideMark/>
          </w:tcPr>
          <w:p w14:paraId="34C7A387" w14:textId="2C7C7B7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341BD9B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9D9A42F" w14:textId="5B875E7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7D7C58FE" w14:textId="7D85CA7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2</w:t>
            </w:r>
          </w:p>
        </w:tc>
        <w:tc>
          <w:tcPr>
            <w:tcW w:w="851" w:type="dxa"/>
            <w:noWrap/>
            <w:vAlign w:val="center"/>
            <w:hideMark/>
          </w:tcPr>
          <w:p w14:paraId="266EF1C6" w14:textId="24A0A55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093E092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F2F1CB" w14:textId="28D22EF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232C88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144677F" w14:textId="7C1058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0843354D" w14:textId="06037AD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15608D5D" w14:textId="13D90D1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261A691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B7C0C69" w14:textId="6922B2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50F4E432" w14:textId="3F3531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1</w:t>
            </w:r>
          </w:p>
        </w:tc>
        <w:tc>
          <w:tcPr>
            <w:tcW w:w="851" w:type="dxa"/>
            <w:noWrap/>
            <w:vAlign w:val="center"/>
            <w:hideMark/>
          </w:tcPr>
          <w:p w14:paraId="5DE33A03" w14:textId="266D86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71357BD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BDD3037" w14:textId="52C1B21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5F8F758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D9CF485" w14:textId="1A49BB1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295D4D70" w14:textId="1A1A3F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  <w:hideMark/>
          </w:tcPr>
          <w:p w14:paraId="7B708139" w14:textId="58AF118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D97492" w:rsidRPr="001B2B26" w14:paraId="75FE0C74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3705CB1F" w14:textId="77777777" w:rsidR="00D97492" w:rsidRPr="001B2B26" w:rsidRDefault="00D97492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744E315C" w14:textId="62AAB880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 xml:space="preserve">Fizjoterapia kliniczna w dysfunkcjach układu ruchu w neurologii i neurochirurgii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76C89319" w14:textId="581D8DE4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07C02FE1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F97FB6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68A55310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29708706" w14:textId="5968F2E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CF8AE78" w14:textId="77777777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4B4A21C3" w14:textId="26423774" w:rsidR="00D97492" w:rsidRPr="001B2B26" w:rsidRDefault="00D97492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54C9DADE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E3F2552" w14:textId="1679082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  <w:hideMark/>
          </w:tcPr>
          <w:p w14:paraId="3787A5F0" w14:textId="12859AB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neurologii i neurochirurgii 2</w:t>
            </w:r>
          </w:p>
        </w:tc>
        <w:tc>
          <w:tcPr>
            <w:tcW w:w="851" w:type="dxa"/>
            <w:noWrap/>
            <w:vAlign w:val="center"/>
            <w:hideMark/>
          </w:tcPr>
          <w:p w14:paraId="69F5B849" w14:textId="6BF1A7C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12ABA90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E804995" w14:textId="30BE33E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A93C36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  <w:hideMark/>
          </w:tcPr>
          <w:p w14:paraId="11BB2972" w14:textId="58B587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5431BFB9" w14:textId="7E0908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  <w:hideMark/>
          </w:tcPr>
          <w:p w14:paraId="1394F6B9" w14:textId="422CA4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egz</w:t>
            </w:r>
            <w:proofErr w:type="spellEnd"/>
          </w:p>
        </w:tc>
      </w:tr>
      <w:tr w:rsidR="005534B9" w:rsidRPr="001B2B26" w14:paraId="36791B3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EDE514F" w14:textId="16DE72A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11E23BAA" w14:textId="43D188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reumatologii</w:t>
            </w:r>
          </w:p>
        </w:tc>
        <w:tc>
          <w:tcPr>
            <w:tcW w:w="851" w:type="dxa"/>
            <w:noWrap/>
            <w:vAlign w:val="center"/>
          </w:tcPr>
          <w:p w14:paraId="2F1794D1" w14:textId="0093ECA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6B4E84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53F90CE" w14:textId="45E9ED7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2A324B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7C3B627" w14:textId="7D0D33D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3A2FC8D1" w14:textId="077E6E3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637D1D1" w14:textId="4D80895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04CEF86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F16C49B" w14:textId="4B79F9A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07815929" w14:textId="36110DF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1</w:t>
            </w:r>
          </w:p>
        </w:tc>
        <w:tc>
          <w:tcPr>
            <w:tcW w:w="851" w:type="dxa"/>
            <w:noWrap/>
            <w:vAlign w:val="center"/>
          </w:tcPr>
          <w:p w14:paraId="08462E20" w14:textId="7969ED9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076425E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80E725F" w14:textId="6FCCA79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4D46787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388FBF3" w14:textId="6779D47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9365704" w14:textId="09B803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4B52812" w14:textId="14DED7F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707BAB" w:rsidRPr="001B2B26" w14:paraId="080D67E8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7035C9CD" w14:textId="77777777" w:rsidR="00707BAB" w:rsidRPr="001B2B26" w:rsidRDefault="00707BAB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A8BB090" w14:textId="711CF562" w:rsidR="00707BAB" w:rsidRPr="00707BAB" w:rsidRDefault="00707BAB" w:rsidP="0050010A">
            <w:pPr>
              <w:rPr>
                <w:rFonts w:ascii="Times New Roman" w:hAnsi="Times New Roman"/>
                <w:sz w:val="18"/>
                <w:szCs w:val="18"/>
              </w:rPr>
            </w:pPr>
            <w:r w:rsidRPr="00707BAB">
              <w:rPr>
                <w:rFonts w:ascii="Times New Roman" w:hAnsi="Times New Roman"/>
                <w:sz w:val="18"/>
                <w:szCs w:val="18"/>
              </w:rPr>
              <w:t>Fizjoterapia w chorobach wewnętrznych w geriatrii</w:t>
            </w:r>
          </w:p>
        </w:tc>
        <w:tc>
          <w:tcPr>
            <w:tcW w:w="851" w:type="dxa"/>
            <w:noWrap/>
            <w:vAlign w:val="center"/>
          </w:tcPr>
          <w:p w14:paraId="3C015E27" w14:textId="2D012084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1B85CFD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7783447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1E78A5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AB3DD8A" w14:textId="5510F126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46C31D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22B8010F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3C6CA7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31D6F27" w14:textId="57E1EA8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B3DE0D0" w14:textId="524D52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pulmonologii</w:t>
            </w:r>
          </w:p>
        </w:tc>
        <w:tc>
          <w:tcPr>
            <w:tcW w:w="851" w:type="dxa"/>
            <w:noWrap/>
            <w:vAlign w:val="center"/>
          </w:tcPr>
          <w:p w14:paraId="3FE68DDD" w14:textId="508B47C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</w:t>
            </w:r>
            <w:r w:rsidR="00707BA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ADD2C5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61FA7292" w14:textId="78B2768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</w:t>
            </w:r>
            <w:r w:rsidR="00707BA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600A45F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52C2441" w14:textId="0E53E9C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9777236" w14:textId="04D47E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4665359E" w14:textId="0A3E28A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3C55F3C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C52D9F3" w14:textId="6AFA195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180367D" w14:textId="76E9BA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chirurgii</w:t>
            </w:r>
          </w:p>
        </w:tc>
        <w:tc>
          <w:tcPr>
            <w:tcW w:w="851" w:type="dxa"/>
            <w:noWrap/>
            <w:vAlign w:val="center"/>
          </w:tcPr>
          <w:p w14:paraId="6EB732F2" w14:textId="6BC695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052A707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482862B6" w14:textId="3C73969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05FBAC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38D5C42" w14:textId="5303F72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118FC08" w14:textId="04F07D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1689B79E" w14:textId="5FBBF10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50705B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875E8CB" w14:textId="33ECCBC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E7082DE" w14:textId="610082A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ginekologii i położnictwie</w:t>
            </w:r>
          </w:p>
        </w:tc>
        <w:tc>
          <w:tcPr>
            <w:tcW w:w="851" w:type="dxa"/>
            <w:noWrap/>
            <w:vAlign w:val="center"/>
          </w:tcPr>
          <w:p w14:paraId="6D5977A8" w14:textId="38AC519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1C504F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001427B" w14:textId="45C21C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B603C2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5F08B59" w14:textId="65AD729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81E8D61" w14:textId="2C7F26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72296FB" w14:textId="3F6FA52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0A36EB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973BC03" w14:textId="6268A8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48009A34" w14:textId="666DFC2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psychiatrii</w:t>
            </w:r>
          </w:p>
        </w:tc>
        <w:tc>
          <w:tcPr>
            <w:tcW w:w="851" w:type="dxa"/>
            <w:noWrap/>
            <w:vAlign w:val="center"/>
          </w:tcPr>
          <w:p w14:paraId="5A2891EF" w14:textId="6B34C5E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1735DE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1E57BB3" w14:textId="6298FF6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7BC7384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24C6C2C1" w14:textId="35D5B29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82A1A2F" w14:textId="2519FA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023B867F" w14:textId="405735B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0E2CDB9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8DAF4EA" w14:textId="49E7DB4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62F299B6" w14:textId="1C2B8B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onkologii i medycynie paliatywnej</w:t>
            </w:r>
          </w:p>
        </w:tc>
        <w:tc>
          <w:tcPr>
            <w:tcW w:w="851" w:type="dxa"/>
            <w:noWrap/>
            <w:vAlign w:val="center"/>
          </w:tcPr>
          <w:p w14:paraId="0FFFB9C1" w14:textId="0C49F7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6085E46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0B97FB3E" w14:textId="0CB21D2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08E39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B3B7555" w14:textId="4ADCFA1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31121D5" w14:textId="4B912A6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034BCE10" w14:textId="78D4125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31821C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9F0BD91" w14:textId="2494132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53A55DBC" w14:textId="07F98E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1</w:t>
            </w:r>
          </w:p>
        </w:tc>
        <w:tc>
          <w:tcPr>
            <w:tcW w:w="851" w:type="dxa"/>
            <w:noWrap/>
            <w:vAlign w:val="center"/>
          </w:tcPr>
          <w:p w14:paraId="0A09CB05" w14:textId="7521858A" w:rsidR="00B65823" w:rsidRPr="001B2B26" w:rsidRDefault="000E6CA8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4BE2A8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7E71465D" w14:textId="34DAC96A" w:rsidR="00B65823" w:rsidRPr="001B2B26" w:rsidRDefault="000E6CA8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AA5642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5FF3A0E" w14:textId="45D7F7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B62EC6C" w14:textId="29D5F4F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D14D410" w14:textId="3F31189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3F4D688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FD4E9CC" w14:textId="69322C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lastRenderedPageBreak/>
              <w:t>D</w:t>
            </w:r>
          </w:p>
        </w:tc>
        <w:tc>
          <w:tcPr>
            <w:tcW w:w="6369" w:type="dxa"/>
            <w:vAlign w:val="center"/>
          </w:tcPr>
          <w:p w14:paraId="7619FF6A" w14:textId="3D9944A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2</w:t>
            </w:r>
          </w:p>
        </w:tc>
        <w:tc>
          <w:tcPr>
            <w:tcW w:w="851" w:type="dxa"/>
            <w:noWrap/>
            <w:vAlign w:val="center"/>
          </w:tcPr>
          <w:p w14:paraId="5E686A36" w14:textId="3ABF9E95" w:rsidR="00B65823" w:rsidRPr="001B2B26" w:rsidRDefault="00E32D72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6BF784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A7518E6" w14:textId="2F20A534" w:rsidR="00B65823" w:rsidRPr="001B2B26" w:rsidRDefault="00E32D72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9490DB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62A0F1DC" w14:textId="2159B97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36B7BD5" w14:textId="68C89E6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5D7A7E55" w14:textId="60032B6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F7B699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17B0FC16" w14:textId="6D595AC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7BC38C10" w14:textId="32A382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1</w:t>
            </w:r>
          </w:p>
        </w:tc>
        <w:tc>
          <w:tcPr>
            <w:tcW w:w="851" w:type="dxa"/>
            <w:noWrap/>
            <w:vAlign w:val="center"/>
          </w:tcPr>
          <w:p w14:paraId="17E14B3C" w14:textId="68B64FC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390FF55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3444F64F" w14:textId="7D7A9D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4AA026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92AEAC2" w14:textId="21E5F0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E7CD6F1" w14:textId="2165C8F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364E9373" w14:textId="187AF4D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6C10F5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B3BAA3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C8E6BEB" w14:textId="0EDBB6B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369" w:type="dxa"/>
            <w:vAlign w:val="center"/>
          </w:tcPr>
          <w:p w14:paraId="3ECEFAB3" w14:textId="072D4A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2</w:t>
            </w:r>
          </w:p>
        </w:tc>
        <w:tc>
          <w:tcPr>
            <w:tcW w:w="851" w:type="dxa"/>
            <w:noWrap/>
            <w:vAlign w:val="center"/>
          </w:tcPr>
          <w:p w14:paraId="2574872F" w14:textId="61E187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272EDF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0E1FF90C" w14:textId="38371D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7BA1EC7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0DF8ACE8" w14:textId="1C0190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80DEB85" w14:textId="349853E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noWrap/>
            <w:vAlign w:val="center"/>
          </w:tcPr>
          <w:p w14:paraId="6910F95F" w14:textId="2FB11DA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7691F47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AFE1816" w14:textId="113F42E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10EED37F" w14:textId="295C5CA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851" w:type="dxa"/>
            <w:noWrap/>
            <w:vAlign w:val="center"/>
          </w:tcPr>
          <w:p w14:paraId="353457E6" w14:textId="575C1D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41CE53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5391BCC7" w14:textId="03D860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90403AC" w14:textId="1F03927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A0DAE1B" w14:textId="4AAD0D7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9DD2CBC" w14:textId="362F8F1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276" w:type="dxa"/>
            <w:noWrap/>
            <w:vAlign w:val="center"/>
          </w:tcPr>
          <w:p w14:paraId="0509E37F" w14:textId="48DB44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707BAB" w:rsidRPr="001B2B26" w14:paraId="765C113C" w14:textId="77777777" w:rsidTr="0050010A">
        <w:trPr>
          <w:trHeight w:val="289"/>
        </w:trPr>
        <w:tc>
          <w:tcPr>
            <w:tcW w:w="1002" w:type="dxa"/>
            <w:noWrap/>
            <w:vAlign w:val="center"/>
          </w:tcPr>
          <w:p w14:paraId="13AFCFBB" w14:textId="77777777" w:rsidR="00707BAB" w:rsidRPr="001B2B26" w:rsidRDefault="00707BAB" w:rsidP="0050010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5AC0E271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Wakacyjna praktyka profilowana - wybieralna</w:t>
            </w:r>
          </w:p>
        </w:tc>
        <w:tc>
          <w:tcPr>
            <w:tcW w:w="851" w:type="dxa"/>
            <w:noWrap/>
            <w:vAlign w:val="center"/>
          </w:tcPr>
          <w:p w14:paraId="34BBFB05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A99ACDC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648936A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F03AB57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4AD12BA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5849A08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  <w:tc>
          <w:tcPr>
            <w:tcW w:w="1276" w:type="dxa"/>
            <w:noWrap/>
            <w:vAlign w:val="center"/>
          </w:tcPr>
          <w:p w14:paraId="5B16021E" w14:textId="77777777" w:rsidR="00707BAB" w:rsidRPr="001B2B26" w:rsidRDefault="00707BAB" w:rsidP="0050010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707BAB" w:rsidRPr="001B2B26" w14:paraId="684C60A5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6E1E413" w14:textId="1C14E158" w:rsidR="00707BAB" w:rsidRPr="001B2B26" w:rsidRDefault="00707BAB" w:rsidP="00707BAB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2F77B5A" w14:textId="7EDEF46E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4B440C5A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C9ABEAD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2791AE7E" w14:textId="23202B6A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ADFE1BB" w14:textId="6AEFE8FE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noWrap/>
            <w:vAlign w:val="center"/>
          </w:tcPr>
          <w:p w14:paraId="19E38120" w14:textId="242E34FC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7DD7953" w14:textId="1BB37939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168430AF" w14:textId="4F3E32BC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707BAB" w:rsidRPr="001B2B26" w14:paraId="60CDAA36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55248730" w14:textId="77777777" w:rsidR="00707BAB" w:rsidRPr="001B2B26" w:rsidRDefault="00707BAB" w:rsidP="00707BAB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851" w:type="dxa"/>
            <w:noWrap/>
            <w:vAlign w:val="bottom"/>
            <w:hideMark/>
          </w:tcPr>
          <w:p w14:paraId="75630FD4" w14:textId="0A2FBD68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4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276" w:type="dxa"/>
            <w:noWrap/>
            <w:vAlign w:val="bottom"/>
            <w:hideMark/>
          </w:tcPr>
          <w:p w14:paraId="74633E95" w14:textId="77777777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noWrap/>
            <w:vAlign w:val="bottom"/>
            <w:hideMark/>
          </w:tcPr>
          <w:p w14:paraId="1E64E306" w14:textId="4255D0D4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460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1F6631A0" w14:textId="77777777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8A95CD" w14:textId="009C4729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20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A1A8AD" w14:textId="5192A840" w:rsidR="00707BAB" w:rsidRPr="00EF4E4D" w:rsidRDefault="00707BAB" w:rsidP="00707BAB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B006D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75D0A818" w14:textId="77777777" w:rsidR="00707BAB" w:rsidRPr="001B2B26" w:rsidRDefault="00707BAB" w:rsidP="00707BAB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8ABA87E" w14:textId="77777777" w:rsidR="00EF4E4D" w:rsidRDefault="00EF4E4D" w:rsidP="00E26C24">
      <w:pPr>
        <w:rPr>
          <w:rFonts w:asciiTheme="minorHAnsi" w:hAnsiTheme="minorHAnsi" w:cstheme="minorHAnsi"/>
          <w:sz w:val="20"/>
          <w:szCs w:val="20"/>
        </w:rPr>
      </w:pPr>
    </w:p>
    <w:p w14:paraId="690A0CB1" w14:textId="735E6DEA" w:rsidR="00E26C24" w:rsidRPr="00147C3F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="003644F9"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4195C6DB" w14:textId="77777777" w:rsidR="00E26C24" w:rsidRPr="00147C3F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29FA9042" w14:textId="4A2DE136" w:rsidR="00E26C24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73B0EF01" w14:textId="0F76C012" w:rsidR="00633ECC" w:rsidRP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65CDDF1E" w14:textId="3C89CE63" w:rsidR="00633ECC" w:rsidRP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5D25A743" w14:textId="02DEA274" w:rsidR="00633ECC" w:rsidRDefault="00633ECC" w:rsidP="00633ECC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129A5C74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2C9C0D0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16A4A9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614FB91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3649A2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0A9B07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A65FE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3C7BE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6290B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0523E0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512827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A8E4C2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6ED9798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E4FB24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B449C8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D876858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0B95C3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7F0889C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717854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06E681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4164BE3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D6FA58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5413E8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AA80F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FFC011" w14:textId="01B5848B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717843FC" w14:textId="77A0680B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2029/2030</w:t>
      </w:r>
    </w:p>
    <w:p w14:paraId="603CCE6E" w14:textId="55BA0C90" w:rsidR="00B65823" w:rsidRPr="005534B9" w:rsidRDefault="00B65823" w:rsidP="005534B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4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17C82A87" w14:textId="77777777" w:rsidR="00B65823" w:rsidRPr="0034450C" w:rsidRDefault="00B65823" w:rsidP="00B65823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228"/>
        <w:gridCol w:w="992"/>
        <w:gridCol w:w="1417"/>
        <w:gridCol w:w="1134"/>
        <w:gridCol w:w="1276"/>
        <w:gridCol w:w="1276"/>
        <w:gridCol w:w="1134"/>
        <w:gridCol w:w="1134"/>
      </w:tblGrid>
      <w:tr w:rsidR="005534B9" w:rsidRPr="001B2B26" w14:paraId="5C1B237D" w14:textId="77777777" w:rsidTr="004F5F3B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5144B57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228" w:type="dxa"/>
            <w:vMerge w:val="restart"/>
            <w:vAlign w:val="center"/>
            <w:hideMark/>
          </w:tcPr>
          <w:p w14:paraId="269B41B1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2D33EB29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BD13EC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5629C61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13161CA4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2558C87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6FD05C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3D3DBB2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FEFD1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3FBFE896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404A9D28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097BD922" w14:textId="77777777" w:rsidR="00B65823" w:rsidRPr="00CC76C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6F459968" w14:textId="77777777" w:rsidR="00B65823" w:rsidRPr="001A2E9D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534B9" w:rsidRPr="001B2B26" w14:paraId="6B02280E" w14:textId="77777777" w:rsidTr="004F5F3B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82D643B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228" w:type="dxa"/>
            <w:vMerge/>
            <w:vAlign w:val="center"/>
          </w:tcPr>
          <w:p w14:paraId="206ADB8A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3E750823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2AC5F9BD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080A8508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69E2E52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shd w:val="clear" w:color="auto" w:fill="F2F2F2" w:themeFill="background1" w:themeFillShade="F2"/>
            <w:noWrap/>
            <w:vAlign w:val="center"/>
          </w:tcPr>
          <w:p w14:paraId="4D63ABE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noWrap/>
            <w:vAlign w:val="center"/>
          </w:tcPr>
          <w:p w14:paraId="03C7560E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113CF7F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5534B9" w:rsidRPr="001B2B26" w14:paraId="5D49CC55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CC7930D" w14:textId="4D84439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6228" w:type="dxa"/>
            <w:vAlign w:val="center"/>
          </w:tcPr>
          <w:p w14:paraId="1F613E34" w14:textId="6620FE9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Dydaktyka fizjoterapii</w:t>
            </w:r>
          </w:p>
        </w:tc>
        <w:tc>
          <w:tcPr>
            <w:tcW w:w="992" w:type="dxa"/>
            <w:noWrap/>
            <w:vAlign w:val="center"/>
          </w:tcPr>
          <w:p w14:paraId="709C1A9E" w14:textId="1AD4F7A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2FB6156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7603A47" w14:textId="772D65A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41A8AD8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7F15F812" w14:textId="23A0D8E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8DAB730" w14:textId="6CAD38A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49B26E99" w14:textId="4C62733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3B9B05B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330B02B" w14:textId="77EB198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6228" w:type="dxa"/>
            <w:vAlign w:val="center"/>
          </w:tcPr>
          <w:p w14:paraId="2DE352EA" w14:textId="11408A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Zarządzanie i marketing</w:t>
            </w:r>
          </w:p>
        </w:tc>
        <w:tc>
          <w:tcPr>
            <w:tcW w:w="992" w:type="dxa"/>
            <w:noWrap/>
            <w:vAlign w:val="center"/>
          </w:tcPr>
          <w:p w14:paraId="04F0A710" w14:textId="7410D42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1F45D24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4A1A45F" w14:textId="44A9046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582BA68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DA076F7" w14:textId="231B1B5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000A71E" w14:textId="61F5BC3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2417E505" w14:textId="2B42665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26A298BE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5AF6E19" w14:textId="2D5DFC9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228" w:type="dxa"/>
            <w:vAlign w:val="center"/>
          </w:tcPr>
          <w:p w14:paraId="761F8328" w14:textId="09AF070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1</w:t>
            </w:r>
          </w:p>
        </w:tc>
        <w:tc>
          <w:tcPr>
            <w:tcW w:w="992" w:type="dxa"/>
            <w:noWrap/>
            <w:vAlign w:val="center"/>
          </w:tcPr>
          <w:p w14:paraId="31F779B6" w14:textId="1AADE5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7E050F6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232D163F" w14:textId="1C4DE5B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276" w:type="dxa"/>
            <w:noWrap/>
            <w:vAlign w:val="center"/>
          </w:tcPr>
          <w:p w14:paraId="13BB465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285DD62" w14:textId="7371793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48ABC6A" w14:textId="6344ED0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96AF0BF" w14:textId="6645231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C4C444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6CA8432" w14:textId="0560207F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228" w:type="dxa"/>
            <w:vAlign w:val="center"/>
          </w:tcPr>
          <w:p w14:paraId="623E3D77" w14:textId="53CB54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2</w:t>
            </w:r>
          </w:p>
        </w:tc>
        <w:tc>
          <w:tcPr>
            <w:tcW w:w="992" w:type="dxa"/>
            <w:noWrap/>
            <w:vAlign w:val="center"/>
          </w:tcPr>
          <w:p w14:paraId="08C8ED21" w14:textId="3A6CB4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1F3DB7D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DC3B849" w14:textId="7750DAD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276" w:type="dxa"/>
            <w:noWrap/>
            <w:vAlign w:val="center"/>
          </w:tcPr>
          <w:p w14:paraId="78818CE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D085A15" w14:textId="73E8F9C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474A660" w14:textId="4BC3D2D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134" w:type="dxa"/>
            <w:noWrap/>
            <w:vAlign w:val="center"/>
          </w:tcPr>
          <w:p w14:paraId="6A1FAD67" w14:textId="327D345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  <w:proofErr w:type="spellEnd"/>
          </w:p>
        </w:tc>
      </w:tr>
      <w:tr w:rsidR="005534B9" w:rsidRPr="001B2B26" w14:paraId="5A07F282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4E414EE" w14:textId="084DAF1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6D03F70E" w14:textId="2742FC1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2</w:t>
            </w:r>
          </w:p>
        </w:tc>
        <w:tc>
          <w:tcPr>
            <w:tcW w:w="992" w:type="dxa"/>
            <w:noWrap/>
            <w:vAlign w:val="center"/>
          </w:tcPr>
          <w:p w14:paraId="4C29B305" w14:textId="4FCEE0E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417" w:type="dxa"/>
            <w:noWrap/>
            <w:vAlign w:val="center"/>
          </w:tcPr>
          <w:p w14:paraId="76C5A60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7801565" w14:textId="4E975EE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7C1810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580ED39" w14:textId="202195D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E197633" w14:textId="437E60F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1D88235" w14:textId="625A302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6CED3D7C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DEF5B76" w14:textId="38F72FC0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6294AFD5" w14:textId="7DEFA6D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2</w:t>
            </w:r>
          </w:p>
        </w:tc>
        <w:tc>
          <w:tcPr>
            <w:tcW w:w="992" w:type="dxa"/>
            <w:noWrap/>
            <w:vAlign w:val="center"/>
          </w:tcPr>
          <w:p w14:paraId="7D2A62DB" w14:textId="6DDFD0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417" w:type="dxa"/>
            <w:noWrap/>
            <w:vAlign w:val="center"/>
          </w:tcPr>
          <w:p w14:paraId="5E1F5BA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40BE550" w14:textId="3E5B4FA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769317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99C52F6" w14:textId="500C60A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D279D4E" w14:textId="05E511C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63CA8F6D" w14:textId="3FE8E09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6BE6A11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645CA5AC" w14:textId="63FC7850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514C996A" w14:textId="67A07A2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1</w:t>
            </w:r>
          </w:p>
        </w:tc>
        <w:tc>
          <w:tcPr>
            <w:tcW w:w="992" w:type="dxa"/>
            <w:noWrap/>
            <w:vAlign w:val="center"/>
          </w:tcPr>
          <w:p w14:paraId="02A660DC" w14:textId="63DE67FF" w:rsidR="001B3691" w:rsidRPr="001B3691" w:rsidRDefault="001B3691" w:rsidP="00B6582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43DE9A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DCFC01F" w14:textId="345EA7F4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360A4B5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3F8250A" w14:textId="5E0FDC8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1B1B678" w14:textId="218BFBA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39B1D829" w14:textId="12418FD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</w:t>
            </w: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13C8AF0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01F811D4" w14:textId="78379C4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24D0AB0A" w14:textId="0872DE4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2</w:t>
            </w:r>
          </w:p>
        </w:tc>
        <w:tc>
          <w:tcPr>
            <w:tcW w:w="992" w:type="dxa"/>
            <w:noWrap/>
            <w:vAlign w:val="center"/>
          </w:tcPr>
          <w:p w14:paraId="743E5AE0" w14:textId="707592C7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173135B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5E68E83" w14:textId="5129A6E8" w:rsidR="00B65823" w:rsidRPr="001B2B26" w:rsidRDefault="001B369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8F61A0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4520BC2" w14:textId="59DCD9A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A9A03AB" w14:textId="089774F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418B8A11" w14:textId="356E637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A5E5E31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2AAAEE15" w14:textId="66EAE09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7A7C6DBF" w14:textId="7991116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chorobach wewnętrznych</w:t>
            </w:r>
          </w:p>
        </w:tc>
        <w:tc>
          <w:tcPr>
            <w:tcW w:w="992" w:type="dxa"/>
            <w:noWrap/>
            <w:vAlign w:val="center"/>
          </w:tcPr>
          <w:p w14:paraId="128B3B97" w14:textId="0EEB479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  <w:noWrap/>
            <w:vAlign w:val="center"/>
          </w:tcPr>
          <w:p w14:paraId="0279C56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497E1EF" w14:textId="25912769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1C3408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A9050F0" w14:textId="5E712496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D7E00B8" w14:textId="416E43EE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5EE8483" w14:textId="63E1D43A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4B4AF069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1821132C" w14:textId="0E28C58D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47E93349" w14:textId="4D2F63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1</w:t>
            </w:r>
          </w:p>
        </w:tc>
        <w:tc>
          <w:tcPr>
            <w:tcW w:w="992" w:type="dxa"/>
            <w:noWrap/>
            <w:vAlign w:val="center"/>
          </w:tcPr>
          <w:p w14:paraId="5861491E" w14:textId="30CF8955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273ED65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0B0DA23" w14:textId="2F07DB60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0BAD3C1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0FE73439" w14:textId="43A33B0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3CB1778" w14:textId="681C52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1150293E" w14:textId="219A071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04BAA204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14F5D187" w14:textId="2D0DA2D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3573D24E" w14:textId="7F2DDF0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2</w:t>
            </w:r>
          </w:p>
        </w:tc>
        <w:tc>
          <w:tcPr>
            <w:tcW w:w="992" w:type="dxa"/>
            <w:noWrap/>
            <w:vAlign w:val="center"/>
          </w:tcPr>
          <w:p w14:paraId="3757BEE5" w14:textId="0EECBFAB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3C4338C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9E4E441" w14:textId="71FD2E60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5D158EE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F17B5A5" w14:textId="05E6F8D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BA0353C" w14:textId="08E5421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134" w:type="dxa"/>
            <w:noWrap/>
            <w:vAlign w:val="center"/>
          </w:tcPr>
          <w:p w14:paraId="7C2724C5" w14:textId="5E24A7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7E41AFF5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5CCA546" w14:textId="409FE08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6228" w:type="dxa"/>
            <w:vAlign w:val="center"/>
          </w:tcPr>
          <w:p w14:paraId="46ED6365" w14:textId="37AB00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Diagnostyka funkcjonalna w chorobach wewnętrznych</w:t>
            </w:r>
          </w:p>
        </w:tc>
        <w:tc>
          <w:tcPr>
            <w:tcW w:w="992" w:type="dxa"/>
            <w:noWrap/>
            <w:vAlign w:val="center"/>
          </w:tcPr>
          <w:p w14:paraId="1C0AE200" w14:textId="6E91F5C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417" w:type="dxa"/>
            <w:noWrap/>
            <w:vAlign w:val="center"/>
          </w:tcPr>
          <w:p w14:paraId="688CD85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E54603D" w14:textId="1127FB6A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05FCEDD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33BFC88" w14:textId="464F26BE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F53E18C" w14:textId="19B4C2C5" w:rsidR="00B65823" w:rsidRPr="001B2B26" w:rsidRDefault="00B55A87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B65823" w:rsidRPr="00A71ACA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000802B" w14:textId="223A623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  <w:proofErr w:type="spellEnd"/>
          </w:p>
        </w:tc>
      </w:tr>
      <w:tr w:rsidR="005534B9" w:rsidRPr="001B2B26" w14:paraId="27910CC8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39084F01" w14:textId="34D6074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0ECB9CBA" w14:textId="11E248D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Metodologia badań naukowych</w:t>
            </w:r>
          </w:p>
        </w:tc>
        <w:tc>
          <w:tcPr>
            <w:tcW w:w="992" w:type="dxa"/>
            <w:noWrap/>
            <w:vAlign w:val="center"/>
          </w:tcPr>
          <w:p w14:paraId="34484A5C" w14:textId="311001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14:paraId="54598D8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A965ECA" w14:textId="4E20356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45BF257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0CA436" w14:textId="44AE4C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D0499FC" w14:textId="6DB7188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noWrap/>
            <w:vAlign w:val="center"/>
          </w:tcPr>
          <w:p w14:paraId="649447BD" w14:textId="2435344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5534B9" w:rsidRPr="001B2B26" w14:paraId="7666381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02A41673" w14:textId="2823996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6BFDD952" w14:textId="78BFF54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04870AB1" w14:textId="47865B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BB1E212" w14:textId="77328DB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23AA81B" w14:textId="495E739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F4FC5F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2694F85" w14:textId="6973CAB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D1C8F2A" w14:textId="1A33FC7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3BACFCAC" w14:textId="57680C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686D6A96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A828985" w14:textId="4DA65E1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228" w:type="dxa"/>
            <w:vAlign w:val="center"/>
          </w:tcPr>
          <w:p w14:paraId="0CE291F4" w14:textId="0273E40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6B0600ED" w14:textId="549F019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05E6248" w14:textId="3300CF2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1FED4A70" w14:textId="13CA580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D4D5BD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4BC926F0" w14:textId="411875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EE7AB50" w14:textId="62624CE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8A40C02" w14:textId="702E34D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51663958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89EEFBB" w14:textId="37AD983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228" w:type="dxa"/>
            <w:vAlign w:val="center"/>
          </w:tcPr>
          <w:p w14:paraId="145FC0B6" w14:textId="19B5186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992" w:type="dxa"/>
            <w:noWrap/>
            <w:vAlign w:val="center"/>
          </w:tcPr>
          <w:p w14:paraId="3870CF8C" w14:textId="7B7BB3C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AD707F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65AAF30" w14:textId="1BC1F90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FFF66FA" w14:textId="5374DCA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41E7AE8" w14:textId="45422BA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05DFA51" w14:textId="169204A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4,0</w:t>
            </w:r>
          </w:p>
        </w:tc>
        <w:tc>
          <w:tcPr>
            <w:tcW w:w="1134" w:type="dxa"/>
            <w:noWrap/>
            <w:vAlign w:val="center"/>
          </w:tcPr>
          <w:p w14:paraId="30589559" w14:textId="7AC96A1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5534B9" w:rsidRPr="001B2B26" w14:paraId="003E681F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59B2CE2B" w14:textId="1BF7ABA8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228" w:type="dxa"/>
            <w:vAlign w:val="center"/>
          </w:tcPr>
          <w:p w14:paraId="3B9C225C" w14:textId="078101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Wakacyjna praktyka profilowana - wybieralna</w:t>
            </w:r>
          </w:p>
        </w:tc>
        <w:tc>
          <w:tcPr>
            <w:tcW w:w="992" w:type="dxa"/>
            <w:noWrap/>
            <w:vAlign w:val="center"/>
          </w:tcPr>
          <w:p w14:paraId="6FDEFBFC" w14:textId="7C4F818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875E736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E33D56A" w14:textId="67EFF9D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8F1255" w14:textId="7B276C4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3CBF2404" w14:textId="3271B8E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BD57ED4" w14:textId="4FCE8EE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7,0</w:t>
            </w:r>
          </w:p>
        </w:tc>
        <w:tc>
          <w:tcPr>
            <w:tcW w:w="1134" w:type="dxa"/>
            <w:noWrap/>
            <w:vAlign w:val="center"/>
          </w:tcPr>
          <w:p w14:paraId="186F4889" w14:textId="424CA40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5534B9" w:rsidRPr="001B2B26" w14:paraId="6B3AB7B7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752D1126" w14:textId="1D94C02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5CF7DF3B" w14:textId="6E9CDBB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1</w:t>
            </w:r>
          </w:p>
        </w:tc>
        <w:tc>
          <w:tcPr>
            <w:tcW w:w="992" w:type="dxa"/>
            <w:noWrap/>
            <w:vAlign w:val="center"/>
          </w:tcPr>
          <w:p w14:paraId="2C3BCF66" w14:textId="12A671E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7" w:type="dxa"/>
            <w:noWrap/>
            <w:vAlign w:val="center"/>
          </w:tcPr>
          <w:p w14:paraId="0D90444A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2988241" w14:textId="166D2E3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5FC9DA5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DCB3192" w14:textId="7593F39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7399DAE" w14:textId="47F5A7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14:paraId="58630EC6" w14:textId="36360E1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7FAEC2B9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6A6D600" w14:textId="52C89B9E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lastRenderedPageBreak/>
              <w:t>G</w:t>
            </w:r>
          </w:p>
        </w:tc>
        <w:tc>
          <w:tcPr>
            <w:tcW w:w="6228" w:type="dxa"/>
            <w:vAlign w:val="center"/>
          </w:tcPr>
          <w:p w14:paraId="096C94D8" w14:textId="7506ECD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2</w:t>
            </w:r>
          </w:p>
        </w:tc>
        <w:tc>
          <w:tcPr>
            <w:tcW w:w="992" w:type="dxa"/>
            <w:noWrap/>
            <w:vAlign w:val="center"/>
          </w:tcPr>
          <w:p w14:paraId="2596E9F4" w14:textId="1BA92FD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999F40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1234A2B1" w14:textId="258747F6" w:rsidR="00B65823" w:rsidRPr="001B2B26" w:rsidRDefault="004F5F3B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</w:tcPr>
          <w:p w14:paraId="08521F78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518DF6CA" w14:textId="63F1B6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E418610" w14:textId="4AFCB00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42C0F61E" w14:textId="5AF9D2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29DABEDC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6E712DA3" w14:textId="3D1E0539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06F0BEEE" w14:textId="787F5AE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 w:rsidR="00BE005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14:paraId="5CD9558D" w14:textId="1240EDE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8B3D8B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68CC94E" w14:textId="0733505D" w:rsidR="00B65823" w:rsidRPr="001B2B26" w:rsidRDefault="00413069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213885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6262EEC9" w14:textId="265360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086F8C29" w14:textId="599BB023" w:rsidR="00B65823" w:rsidRPr="001B2B26" w:rsidRDefault="00BE0051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="00B65823"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3A60AD07" w14:textId="3E0C58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4F6F385B" w14:textId="77777777" w:rsidTr="004F5F3B">
        <w:trPr>
          <w:trHeight w:val="289"/>
        </w:trPr>
        <w:tc>
          <w:tcPr>
            <w:tcW w:w="1002" w:type="dxa"/>
            <w:noWrap/>
            <w:vAlign w:val="center"/>
          </w:tcPr>
          <w:p w14:paraId="47D8C52E" w14:textId="393CA31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228" w:type="dxa"/>
            <w:vAlign w:val="center"/>
          </w:tcPr>
          <w:p w14:paraId="62114595" w14:textId="03E042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 xml:space="preserve">Przedmiot fakultatywny </w:t>
            </w:r>
            <w:r w:rsidR="00BE005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noWrap/>
            <w:vAlign w:val="center"/>
          </w:tcPr>
          <w:p w14:paraId="4BA75718" w14:textId="5FF2C2C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DC5181F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3D3B4663" w14:textId="3BB462D9" w:rsidR="00B65823" w:rsidRPr="001B2B26" w:rsidRDefault="00413069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60817D0" w14:textId="3C4D96E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</w:tcPr>
          <w:p w14:paraId="1F8643DB" w14:textId="35AD5AC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CE5F25C" w14:textId="5680A13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134" w:type="dxa"/>
            <w:noWrap/>
            <w:vAlign w:val="center"/>
          </w:tcPr>
          <w:p w14:paraId="1C8FB068" w14:textId="1FB4BC4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4B572E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5534B9" w:rsidRPr="001B2B26" w14:paraId="310D69E3" w14:textId="77777777" w:rsidTr="004F5F3B">
        <w:trPr>
          <w:trHeight w:val="289"/>
        </w:trPr>
        <w:tc>
          <w:tcPr>
            <w:tcW w:w="7230" w:type="dxa"/>
            <w:gridSpan w:val="2"/>
            <w:noWrap/>
            <w:vAlign w:val="center"/>
            <w:hideMark/>
          </w:tcPr>
          <w:p w14:paraId="2217F5E2" w14:textId="777777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bottom"/>
            <w:hideMark/>
          </w:tcPr>
          <w:p w14:paraId="0C40A0BE" w14:textId="2973C744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24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noWrap/>
            <w:vAlign w:val="bottom"/>
            <w:hideMark/>
          </w:tcPr>
          <w:p w14:paraId="266350FF" w14:textId="6DC30591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vAlign w:val="bottom"/>
            <w:hideMark/>
          </w:tcPr>
          <w:p w14:paraId="4B271469" w14:textId="26C36E3E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635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3546EED1" w14:textId="77777777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448643" w14:textId="689B5E41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185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DFBD56" w14:textId="6BD97772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="00F74D0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4A6F75F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21C9F683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7FCB03CF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2A5E0AF2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74D6AB5F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6A7943F6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4931164C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7B314AF5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70BBAC67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011DE68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C552C7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FA56496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846F1D3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FBAE6D9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39E712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F241BEC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A404EAA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17AB87D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C59960A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23DFC0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811629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BCEEA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538E027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973E95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ECC08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43AE743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EA81B2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4CA5161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BA682E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1F47646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257764" w14:textId="77777777" w:rsidR="005534B9" w:rsidRDefault="005534B9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B12060" w14:textId="77777777" w:rsid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2CB6671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5037309F" w14:textId="77777777" w:rsidR="00B65823" w:rsidRDefault="00B65823" w:rsidP="00B65823">
      <w:pPr>
        <w:rPr>
          <w:rFonts w:asciiTheme="minorHAnsi" w:hAnsiTheme="minorHAnsi" w:cstheme="minorHAnsi"/>
          <w:b/>
          <w:sz w:val="24"/>
          <w:szCs w:val="24"/>
        </w:rPr>
      </w:pPr>
    </w:p>
    <w:p w14:paraId="3F34F8FD" w14:textId="016B0C81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27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31</w:t>
      </w:r>
    </w:p>
    <w:p w14:paraId="6E40D334" w14:textId="24A3DC19" w:rsidR="00B65823" w:rsidRPr="001B2B26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2030/2031</w:t>
      </w:r>
    </w:p>
    <w:p w14:paraId="61E2AF16" w14:textId="0A45AF2C" w:rsidR="00B65823" w:rsidRPr="00B65823" w:rsidRDefault="00B65823" w:rsidP="00B6582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5063CF3C" w14:textId="77777777" w:rsidR="00B65823" w:rsidRPr="0034450C" w:rsidRDefault="00B65823" w:rsidP="00B65823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69"/>
        <w:gridCol w:w="1134"/>
        <w:gridCol w:w="1276"/>
        <w:gridCol w:w="1134"/>
        <w:gridCol w:w="1276"/>
        <w:gridCol w:w="1134"/>
        <w:gridCol w:w="992"/>
        <w:gridCol w:w="1276"/>
      </w:tblGrid>
      <w:tr w:rsidR="00B65823" w:rsidRPr="001B2B26" w14:paraId="189560F6" w14:textId="77777777" w:rsidTr="005534B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0120E62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6369" w:type="dxa"/>
            <w:vMerge w:val="restart"/>
            <w:vAlign w:val="center"/>
            <w:hideMark/>
          </w:tcPr>
          <w:p w14:paraId="6FBE9A6B" w14:textId="77777777" w:rsidR="00B65823" w:rsidRPr="00B3159A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7E36EC62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C177300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4AA3832B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DEBDCFD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5C89C3FA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2C304795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336D8F9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7A2EAAFC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992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B628047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3CE01203" w14:textId="77777777" w:rsidR="00B65823" w:rsidRPr="00B3159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B1FDE6B" w14:textId="77777777" w:rsidR="00B65823" w:rsidRPr="00CC76CA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Forma weryfikacji końcowej </w:t>
            </w:r>
          </w:p>
          <w:p w14:paraId="10A4AD34" w14:textId="77777777" w:rsidR="00B65823" w:rsidRPr="001A2E9D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C76C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B65823" w:rsidRPr="001B2B26" w14:paraId="5F4EDB2D" w14:textId="77777777" w:rsidTr="005534B9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5B57244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6369" w:type="dxa"/>
            <w:vMerge/>
            <w:vAlign w:val="center"/>
          </w:tcPr>
          <w:p w14:paraId="0CED7DB0" w14:textId="77777777" w:rsidR="00B65823" w:rsidRPr="001B2B26" w:rsidRDefault="00B65823" w:rsidP="005D3F8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0DFB7A65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39323AD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14:paraId="3ECC530E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F9B0432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noWrap/>
            <w:vAlign w:val="center"/>
          </w:tcPr>
          <w:p w14:paraId="38FCD046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shd w:val="clear" w:color="auto" w:fill="F2F2F2" w:themeFill="background1" w:themeFillShade="F2"/>
            <w:noWrap/>
            <w:vAlign w:val="center"/>
          </w:tcPr>
          <w:p w14:paraId="55CEECAA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E5A0A6C" w14:textId="77777777" w:rsidR="00B65823" w:rsidRPr="001B2B26" w:rsidRDefault="00B65823" w:rsidP="005D3F8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B65823" w:rsidRPr="001B2B26" w14:paraId="41D4586B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F3B369F" w14:textId="0D75372A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4DAB5378" w14:textId="64D1F57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Adaptowana aktywność fizyczna</w:t>
            </w:r>
          </w:p>
        </w:tc>
        <w:tc>
          <w:tcPr>
            <w:tcW w:w="1134" w:type="dxa"/>
            <w:noWrap/>
            <w:vAlign w:val="center"/>
          </w:tcPr>
          <w:p w14:paraId="40ADF70A" w14:textId="65C29A5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CEB094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FD0EAE7" w14:textId="75A7D9B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CD0533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F165B9F" w14:textId="435820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57C5C464" w14:textId="26EBE13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</w:tcPr>
          <w:p w14:paraId="590C242B" w14:textId="422C324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1690C5A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A50CFB3" w14:textId="3490CCB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593CBCCC" w14:textId="32097D6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Sport osób z niepełnosprawnościami</w:t>
            </w:r>
          </w:p>
        </w:tc>
        <w:tc>
          <w:tcPr>
            <w:tcW w:w="1134" w:type="dxa"/>
            <w:noWrap/>
            <w:vAlign w:val="center"/>
          </w:tcPr>
          <w:p w14:paraId="0A23D5D9" w14:textId="311D208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1BCFA35A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7BA6C0C" w14:textId="4576A14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15CFAC4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B0FED50" w14:textId="73161BB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D0FFCA5" w14:textId="3233715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276" w:type="dxa"/>
            <w:noWrap/>
            <w:vAlign w:val="center"/>
          </w:tcPr>
          <w:p w14:paraId="395BEC9B" w14:textId="7A90C3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2C7E528C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4AFBA595" w14:textId="1EB22A64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6369" w:type="dxa"/>
            <w:vAlign w:val="center"/>
          </w:tcPr>
          <w:p w14:paraId="330C2005" w14:textId="3410F434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Wyroby medyczne</w:t>
            </w:r>
          </w:p>
        </w:tc>
        <w:tc>
          <w:tcPr>
            <w:tcW w:w="1134" w:type="dxa"/>
            <w:noWrap/>
            <w:vAlign w:val="center"/>
          </w:tcPr>
          <w:p w14:paraId="73351FF4" w14:textId="0975395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5817C010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222FF95C" w14:textId="7126BA1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257E063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EC0D32D" w14:textId="75BEEB1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67260D4" w14:textId="384E85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CF98C0B" w14:textId="376B75C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  <w:proofErr w:type="spellEnd"/>
          </w:p>
        </w:tc>
      </w:tr>
      <w:tr w:rsidR="00B65823" w:rsidRPr="001B2B26" w14:paraId="11D3FAD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5318274" w14:textId="3092EA2D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369" w:type="dxa"/>
            <w:vAlign w:val="center"/>
          </w:tcPr>
          <w:p w14:paraId="57665B74" w14:textId="0F2E9CB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0CCF5DA4" w14:textId="46FE6FE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A4810A8" w14:textId="0A3FB0B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09B3B9BA" w14:textId="46AF1D2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EE8CCFE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40CFD7F" w14:textId="486B1CD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65C715" w14:textId="503E656E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08933139" w14:textId="04C61A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16CDF5A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0C4B37F1" w14:textId="3EF0D64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6369" w:type="dxa"/>
            <w:vAlign w:val="center"/>
          </w:tcPr>
          <w:p w14:paraId="3CADDB9D" w14:textId="38589C2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Seminarium magisterskie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4</w:t>
            </w:r>
          </w:p>
        </w:tc>
        <w:tc>
          <w:tcPr>
            <w:tcW w:w="1134" w:type="dxa"/>
            <w:noWrap/>
            <w:vAlign w:val="center"/>
          </w:tcPr>
          <w:p w14:paraId="74CEDF50" w14:textId="7BD426A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F59F2A1" w14:textId="3A6C9A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78BDD9FC" w14:textId="36692C4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6608E0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6135C1EA" w14:textId="7378C1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665D1542" w14:textId="7AAD464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276" w:type="dxa"/>
            <w:noWrap/>
            <w:vAlign w:val="center"/>
          </w:tcPr>
          <w:p w14:paraId="1C056A5B" w14:textId="646DEAB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39D5B799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656FF21" w14:textId="67D2F926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6369" w:type="dxa"/>
            <w:vAlign w:val="center"/>
          </w:tcPr>
          <w:p w14:paraId="02869CEA" w14:textId="23AD124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Praktyka z fizjoterapii klinicznej, fizykoterapii i masażu - praktyka semestralna</w:t>
            </w:r>
          </w:p>
        </w:tc>
        <w:tc>
          <w:tcPr>
            <w:tcW w:w="1134" w:type="dxa"/>
            <w:noWrap/>
            <w:vAlign w:val="center"/>
          </w:tcPr>
          <w:p w14:paraId="013E5D4E" w14:textId="111D472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08E37D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7B009D38" w14:textId="5803493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19C58F0" w14:textId="41A20D3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510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60CE919" w14:textId="00E213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510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8572BDC" w14:textId="7C1BC67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  <w:tc>
          <w:tcPr>
            <w:tcW w:w="1276" w:type="dxa"/>
            <w:noWrap/>
            <w:vAlign w:val="center"/>
          </w:tcPr>
          <w:p w14:paraId="433A9793" w14:textId="5099EC1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</w:p>
        </w:tc>
      </w:tr>
      <w:tr w:rsidR="00B65823" w:rsidRPr="001B2B26" w14:paraId="34F3370F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6A50A50C" w14:textId="606B403C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32D8AFDA" w14:textId="0D8C1EF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6</w:t>
            </w:r>
          </w:p>
        </w:tc>
        <w:tc>
          <w:tcPr>
            <w:tcW w:w="1134" w:type="dxa"/>
            <w:noWrap/>
            <w:vAlign w:val="center"/>
          </w:tcPr>
          <w:p w14:paraId="3DDF06A7" w14:textId="35905A6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00F00F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AA41A4E" w14:textId="6DA2C010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4920CBD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1FF5F70" w14:textId="6EF0BDA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CFD2F0A" w14:textId="24A8A21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8028D4B" w14:textId="745EE78D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769B5278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719418DB" w14:textId="77E609F3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598A84AA" w14:textId="4F18A7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7</w:t>
            </w:r>
          </w:p>
        </w:tc>
        <w:tc>
          <w:tcPr>
            <w:tcW w:w="1134" w:type="dxa"/>
            <w:noWrap/>
            <w:vAlign w:val="center"/>
          </w:tcPr>
          <w:p w14:paraId="32105862" w14:textId="7DEA2A3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81B6D4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0F3C6084" w14:textId="16DEE63E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A4F5703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70C9C443" w14:textId="286795F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077B24B2" w14:textId="28F0A0B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1A3B78F0" w14:textId="32513AC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97BA4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4F06C52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3FB7CA24" w14:textId="7147EE81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08D2AD5C" w14:textId="6F95B662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8</w:t>
            </w:r>
          </w:p>
        </w:tc>
        <w:tc>
          <w:tcPr>
            <w:tcW w:w="1134" w:type="dxa"/>
            <w:noWrap/>
            <w:vAlign w:val="center"/>
          </w:tcPr>
          <w:p w14:paraId="15515394" w14:textId="1B6179C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C000E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92EF9D9" w14:textId="60AF8A4D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7A33E2F4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3396A4C6" w14:textId="15C54CB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353C1CC4" w14:textId="4D1D76F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5E286710" w14:textId="7E6A34E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65823" w:rsidRPr="001B2B26" w14:paraId="06D132CA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51C72C8F" w14:textId="4B7B705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6105424A" w14:textId="59914990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9</w:t>
            </w:r>
          </w:p>
        </w:tc>
        <w:tc>
          <w:tcPr>
            <w:tcW w:w="1134" w:type="dxa"/>
            <w:noWrap/>
            <w:vAlign w:val="center"/>
          </w:tcPr>
          <w:p w14:paraId="21CCF0A5" w14:textId="0589E1B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E38A2A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6DC51A7D" w14:textId="7399E9BB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3D96193C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4252D4F5" w14:textId="7C3F44E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7EC0A3C0" w14:textId="22430AF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3F56FA68" w14:textId="01077BDF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56020E0D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2961C0B" w14:textId="1727D5F5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73BE8F5C" w14:textId="6E47D778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10</w:t>
            </w:r>
          </w:p>
        </w:tc>
        <w:tc>
          <w:tcPr>
            <w:tcW w:w="1134" w:type="dxa"/>
            <w:noWrap/>
            <w:vAlign w:val="center"/>
          </w:tcPr>
          <w:p w14:paraId="708EB38E" w14:textId="15A5378C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D8B4799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5346798B" w14:textId="54A72118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51B1B5D7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999EBF9" w14:textId="3DD95B9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0FE7465" w14:textId="569BD239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0CC3FE5E" w14:textId="32DCC626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081A4656" w14:textId="77777777" w:rsidTr="005534B9">
        <w:trPr>
          <w:trHeight w:val="289"/>
        </w:trPr>
        <w:tc>
          <w:tcPr>
            <w:tcW w:w="1002" w:type="dxa"/>
            <w:noWrap/>
            <w:vAlign w:val="center"/>
          </w:tcPr>
          <w:p w14:paraId="27E1E184" w14:textId="5AAA79CB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6369" w:type="dxa"/>
            <w:vAlign w:val="center"/>
          </w:tcPr>
          <w:p w14:paraId="1F9541CC" w14:textId="590F405A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11</w:t>
            </w:r>
          </w:p>
        </w:tc>
        <w:tc>
          <w:tcPr>
            <w:tcW w:w="1134" w:type="dxa"/>
            <w:noWrap/>
            <w:vAlign w:val="center"/>
          </w:tcPr>
          <w:p w14:paraId="3C09F578" w14:textId="7E50B851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51AC592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noWrap/>
            <w:vAlign w:val="center"/>
          </w:tcPr>
          <w:p w14:paraId="4F1A6F18" w14:textId="3F4F01F6" w:rsidR="00B65823" w:rsidRPr="001B2B26" w:rsidRDefault="00F20FAF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4424CBA1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52A4A625" w14:textId="48D4B025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  <w:vAlign w:val="center"/>
          </w:tcPr>
          <w:p w14:paraId="1186BE4C" w14:textId="22764493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276" w:type="dxa"/>
            <w:noWrap/>
            <w:vAlign w:val="center"/>
          </w:tcPr>
          <w:p w14:paraId="793F2FD0" w14:textId="2E3179AB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proofErr w:type="spellEnd"/>
            <w:r w:rsidRPr="00F97BA4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65823" w:rsidRPr="001B2B26" w14:paraId="43FE4710" w14:textId="77777777" w:rsidTr="005534B9">
        <w:trPr>
          <w:trHeight w:val="289"/>
        </w:trPr>
        <w:tc>
          <w:tcPr>
            <w:tcW w:w="7371" w:type="dxa"/>
            <w:gridSpan w:val="2"/>
            <w:noWrap/>
            <w:vAlign w:val="center"/>
            <w:hideMark/>
          </w:tcPr>
          <w:p w14:paraId="4072C0F0" w14:textId="77777777" w:rsidR="00B65823" w:rsidRPr="001B2B26" w:rsidRDefault="00B65823" w:rsidP="00B6582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134" w:type="dxa"/>
            <w:noWrap/>
            <w:vAlign w:val="bottom"/>
            <w:hideMark/>
          </w:tcPr>
          <w:p w14:paraId="0D609F91" w14:textId="45C14F38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0FA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76" w:type="dxa"/>
            <w:noWrap/>
            <w:vAlign w:val="bottom"/>
            <w:hideMark/>
          </w:tcPr>
          <w:p w14:paraId="4ED63220" w14:textId="77777777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vAlign w:val="bottom"/>
            <w:hideMark/>
          </w:tcPr>
          <w:p w14:paraId="0A4DD52A" w14:textId="1C6C0E16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79C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210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noWrap/>
            <w:vAlign w:val="bottom"/>
            <w:hideMark/>
          </w:tcPr>
          <w:p w14:paraId="66F75012" w14:textId="268B2F88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510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C7BC00" w14:textId="52DFAFDE" w:rsidR="00B65823" w:rsidRPr="00EF4E4D" w:rsidRDefault="00F279C4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78</w:t>
            </w:r>
            <w:r w:rsidR="00B6582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  <w:r w:rsidR="00B65823"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841055" w14:textId="6E4BCEA6" w:rsidR="00B65823" w:rsidRPr="00EF4E4D" w:rsidRDefault="00B65823" w:rsidP="00B6582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  <w:r w:rsidR="00F279C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48</w:t>
            </w:r>
            <w:r w:rsidRPr="00EF4E4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,0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noWrap/>
            <w:vAlign w:val="bottom"/>
            <w:hideMark/>
          </w:tcPr>
          <w:p w14:paraId="22737FE5" w14:textId="77777777" w:rsidR="00B65823" w:rsidRPr="001B2B26" w:rsidRDefault="00B65823" w:rsidP="00B6582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0CF9069C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</w:p>
    <w:p w14:paraId="487F4153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</w:t>
      </w:r>
      <w:r w:rsidRPr="00147C3F">
        <w:rPr>
          <w:rFonts w:asciiTheme="minorHAnsi" w:hAnsiTheme="minorHAnsi" w:cstheme="minorHAnsi"/>
          <w:sz w:val="20"/>
          <w:szCs w:val="20"/>
        </w:rPr>
        <w:t>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54F9DEE6" w14:textId="77777777" w:rsidR="00B65823" w:rsidRPr="00147C3F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10E8FDEA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*** należy wpisać symbol zgodnie z legendą</w:t>
      </w:r>
    </w:p>
    <w:p w14:paraId="5561C41C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</w:t>
      </w:r>
    </w:p>
    <w:p w14:paraId="22AD58AA" w14:textId="77777777" w:rsidR="00B65823" w:rsidRPr="00633ECC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zal</w:t>
      </w:r>
      <w:proofErr w:type="spellEnd"/>
      <w:r w:rsidRPr="00633ECC">
        <w:rPr>
          <w:rFonts w:asciiTheme="minorHAnsi" w:hAnsiTheme="minorHAnsi" w:cstheme="minorHAnsi"/>
          <w:sz w:val="20"/>
          <w:szCs w:val="20"/>
        </w:rPr>
        <w:t>/o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zaliczenie na ocenę</w:t>
      </w:r>
    </w:p>
    <w:p w14:paraId="6F2F3A36" w14:textId="77777777" w:rsidR="00B65823" w:rsidRDefault="00B65823" w:rsidP="00B65823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633ECC">
        <w:rPr>
          <w:rFonts w:asciiTheme="minorHAnsi" w:hAnsiTheme="minorHAnsi" w:cstheme="minorHAnsi"/>
          <w:sz w:val="20"/>
          <w:szCs w:val="20"/>
        </w:rPr>
        <w:t>egz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33ECC">
        <w:rPr>
          <w:rFonts w:asciiTheme="minorHAnsi" w:hAnsiTheme="minorHAnsi" w:cstheme="minorHAnsi"/>
          <w:sz w:val="20"/>
          <w:szCs w:val="20"/>
        </w:rPr>
        <w:t>egzamin</w:t>
      </w:r>
    </w:p>
    <w:p w14:paraId="780BC634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3512951F" w14:textId="77777777" w:rsidR="00EF4E4D" w:rsidRDefault="00EF4E4D" w:rsidP="00633ECC">
      <w:pPr>
        <w:rPr>
          <w:rFonts w:asciiTheme="minorHAnsi" w:hAnsiTheme="minorHAnsi" w:cstheme="minorHAnsi"/>
          <w:sz w:val="20"/>
          <w:szCs w:val="20"/>
        </w:rPr>
      </w:pPr>
    </w:p>
    <w:p w14:paraId="2845582B" w14:textId="77777777" w:rsidR="00F54213" w:rsidRPr="00147C3F" w:rsidRDefault="00F54213" w:rsidP="00F54213">
      <w:pPr>
        <w:rPr>
          <w:rFonts w:asciiTheme="minorHAnsi" w:hAnsiTheme="minorHAnsi" w:cstheme="minorHAnsi"/>
          <w:b/>
          <w:sz w:val="24"/>
          <w:szCs w:val="24"/>
        </w:rPr>
      </w:pPr>
      <w:r w:rsidRPr="00147C3F">
        <w:rPr>
          <w:rFonts w:asciiTheme="minorHAnsi" w:hAnsiTheme="minorHAnsi" w:cstheme="minorHAnsi"/>
          <w:b/>
          <w:sz w:val="24"/>
          <w:szCs w:val="24"/>
        </w:rPr>
        <w:t>Część C.2. Tabela zajęć – efekty uczenia się i treści programowe</w:t>
      </w:r>
    </w:p>
    <w:p w14:paraId="075433BB" w14:textId="77777777" w:rsidR="00F54213" w:rsidRPr="00E26C24" w:rsidRDefault="00F54213" w:rsidP="00F54213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445132B3" w14:textId="366AA6C0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 w:rsidR="005C698B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2026/2027</w:t>
      </w:r>
    </w:p>
    <w:p w14:paraId="7A12C57B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1*</w:t>
      </w:r>
    </w:p>
    <w:p w14:paraId="3D2EF253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76FFF4DB" w14:textId="77777777" w:rsidTr="00552011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4D1330B2" w14:textId="77777777" w:rsidR="00F54213" w:rsidRPr="00B3159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743FEEA2" w14:textId="77777777" w:rsidR="00F54213" w:rsidRPr="00B3159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53B2B21D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967E6B8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720ACEB2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</w:t>
            </w:r>
          </w:p>
          <w:p w14:paraId="23A8892A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13A2C589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</w:t>
            </w:r>
          </w:p>
          <w:p w14:paraId="6680D1DD" w14:textId="77777777" w:rsidR="00F54213" w:rsidRPr="00B3159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1B2B26" w14:paraId="342975FC" w14:textId="77777777" w:rsidTr="00552011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54617323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  <w:vAlign w:val="center"/>
          </w:tcPr>
          <w:p w14:paraId="398AF00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22277FCF" w14:textId="77777777" w:rsidR="00F54213" w:rsidRPr="001B2B26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605EE94F" w14:textId="77777777" w:rsidR="00F54213" w:rsidRPr="001B2B26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54213" w:rsidRPr="001B2B26" w14:paraId="2534A841" w14:textId="77777777" w:rsidTr="00552011">
        <w:trPr>
          <w:trHeight w:val="289"/>
        </w:trPr>
        <w:tc>
          <w:tcPr>
            <w:tcW w:w="1002" w:type="dxa"/>
            <w:noWrap/>
          </w:tcPr>
          <w:p w14:paraId="35A008CF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577EB2E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1</w:t>
            </w:r>
          </w:p>
        </w:tc>
        <w:tc>
          <w:tcPr>
            <w:tcW w:w="4231" w:type="dxa"/>
          </w:tcPr>
          <w:p w14:paraId="32A15F18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A.W1, A.W3, A.U1</w:t>
            </w:r>
          </w:p>
        </w:tc>
        <w:tc>
          <w:tcPr>
            <w:tcW w:w="7229" w:type="dxa"/>
          </w:tcPr>
          <w:p w14:paraId="73C9F12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Podstawowe mianownictwo anatomiczne, budowa kości, ich funkcje, podział szkieletu,  podział połączeń kości, budowa stawów .Budowa, funkcje i podział układu nerwowego. Budowa i funkcje układu mięśniowego.</w:t>
            </w:r>
          </w:p>
        </w:tc>
      </w:tr>
      <w:tr w:rsidR="00F54213" w:rsidRPr="001B2B26" w14:paraId="1EC09540" w14:textId="77777777" w:rsidTr="00552011">
        <w:trPr>
          <w:trHeight w:val="289"/>
        </w:trPr>
        <w:tc>
          <w:tcPr>
            <w:tcW w:w="1002" w:type="dxa"/>
            <w:noWrap/>
          </w:tcPr>
          <w:p w14:paraId="702785AD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3740234D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2</w:t>
            </w:r>
          </w:p>
        </w:tc>
        <w:tc>
          <w:tcPr>
            <w:tcW w:w="4231" w:type="dxa"/>
          </w:tcPr>
          <w:p w14:paraId="329718B7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A.W1, A.W3, A.U1</w:t>
            </w:r>
          </w:p>
        </w:tc>
        <w:tc>
          <w:tcPr>
            <w:tcW w:w="7229" w:type="dxa"/>
          </w:tcPr>
          <w:p w14:paraId="699BF2D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Budowa  i funkcje układu krążenia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23E4A6A0" w14:textId="77777777" w:rsidTr="00552011">
        <w:trPr>
          <w:trHeight w:val="289"/>
        </w:trPr>
        <w:tc>
          <w:tcPr>
            <w:tcW w:w="1002" w:type="dxa"/>
            <w:noWrap/>
          </w:tcPr>
          <w:p w14:paraId="5D2A7BFC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41E3542E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rentgenowska</w:t>
            </w:r>
          </w:p>
        </w:tc>
        <w:tc>
          <w:tcPr>
            <w:tcW w:w="4231" w:type="dxa"/>
          </w:tcPr>
          <w:p w14:paraId="49213630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A.W2</w:t>
            </w:r>
          </w:p>
        </w:tc>
        <w:tc>
          <w:tcPr>
            <w:tcW w:w="7229" w:type="dxa"/>
          </w:tcPr>
          <w:p w14:paraId="1A28A23C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Właściwości i odrębności anatomii radiologicznej. Budowa aparatury pomiarowej. Powstawanie obrazu. Zastosowanie radiologii w obrazowaniu struktur ciała. Anatomia radiologiczna i topograficzna - analiza zdjęć </w:t>
            </w:r>
          </w:p>
        </w:tc>
      </w:tr>
      <w:tr w:rsidR="00F54213" w:rsidRPr="001B2B26" w14:paraId="1799B1AA" w14:textId="77777777" w:rsidTr="00552011">
        <w:trPr>
          <w:trHeight w:val="289"/>
        </w:trPr>
        <w:tc>
          <w:tcPr>
            <w:tcW w:w="1002" w:type="dxa"/>
            <w:noWrap/>
          </w:tcPr>
          <w:p w14:paraId="15D8FEE7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40B78EED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Biochemia </w:t>
            </w:r>
          </w:p>
        </w:tc>
        <w:tc>
          <w:tcPr>
            <w:tcW w:w="4231" w:type="dxa"/>
          </w:tcPr>
          <w:p w14:paraId="5CF2FDFA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A.W6</w:t>
            </w:r>
          </w:p>
        </w:tc>
        <w:tc>
          <w:tcPr>
            <w:tcW w:w="7229" w:type="dxa"/>
          </w:tcPr>
          <w:p w14:paraId="71063E87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Jedność życia w ujęciu molekularnym. Metabolizm węglowodanów, lipidów,  białek i aminokwasów. Biochemia tkankowa: metabolizm energetyczny wątroby, mięśni szkieletowych i mięśnia serca, mózgu, nerki, tkanki tłuszczowej i krwinek czerwonych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1B2B26" w14:paraId="08876EF1" w14:textId="77777777" w:rsidTr="00552011">
        <w:trPr>
          <w:trHeight w:val="289"/>
        </w:trPr>
        <w:tc>
          <w:tcPr>
            <w:tcW w:w="1002" w:type="dxa"/>
            <w:noWrap/>
          </w:tcPr>
          <w:p w14:paraId="7E417A88" w14:textId="77777777" w:rsidR="00F54213" w:rsidRPr="001B2B26" w:rsidRDefault="00F54213" w:rsidP="00552011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3106A0F4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Biologia medyczna z genetyką</w:t>
            </w:r>
          </w:p>
        </w:tc>
        <w:tc>
          <w:tcPr>
            <w:tcW w:w="4231" w:type="dxa"/>
          </w:tcPr>
          <w:p w14:paraId="665979B2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A.W5, A.W20, A.W21</w:t>
            </w:r>
          </w:p>
        </w:tc>
        <w:tc>
          <w:tcPr>
            <w:tcW w:w="7229" w:type="dxa"/>
          </w:tcPr>
          <w:p w14:paraId="119E7F54" w14:textId="77777777" w:rsidR="00F54213" w:rsidRPr="001B2B26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Jądro komórkowe, chromosomy, mitoza. Cykl życiowy komórki i jego regulacja. Genetyczne i molekularne podstawy rozwoju człowieka.</w:t>
            </w:r>
          </w:p>
        </w:tc>
      </w:tr>
      <w:tr w:rsidR="00C4476F" w:rsidRPr="001B2B26" w14:paraId="23D2EF77" w14:textId="77777777" w:rsidTr="00A00FE4">
        <w:trPr>
          <w:trHeight w:val="289"/>
        </w:trPr>
        <w:tc>
          <w:tcPr>
            <w:tcW w:w="1002" w:type="dxa"/>
            <w:noWrap/>
          </w:tcPr>
          <w:p w14:paraId="4EB7DA95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vAlign w:val="center"/>
            <w:hideMark/>
          </w:tcPr>
          <w:p w14:paraId="7E496775" w14:textId="50347CC0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1 - fizjologia ogólna, fizjologia bólu i diagnostyka fizjologiczna</w:t>
            </w:r>
          </w:p>
        </w:tc>
        <w:tc>
          <w:tcPr>
            <w:tcW w:w="4231" w:type="dxa"/>
          </w:tcPr>
          <w:p w14:paraId="6112F1D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A.W7, A.W8, A.U4, A.U5, A.U8, </w:t>
            </w:r>
          </w:p>
        </w:tc>
        <w:tc>
          <w:tcPr>
            <w:tcW w:w="7229" w:type="dxa"/>
          </w:tcPr>
          <w:p w14:paraId="2ED45BCF" w14:textId="77777777" w:rsidR="00C4476F" w:rsidRPr="00830C1D" w:rsidRDefault="00C4476F" w:rsidP="00C4476F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Układ nerwowy – kontrola ruchu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B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udowa i funkcje poszczególnych układów w odniesieniu do podstaw fizjologicznych. Układ nerwowy – czucie i percepcja; Metabolizm; Hormony. Fizjologia bólu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C4476F" w:rsidRPr="001B2B26" w14:paraId="22D4A37D" w14:textId="77777777" w:rsidTr="00552011">
        <w:trPr>
          <w:trHeight w:val="289"/>
        </w:trPr>
        <w:tc>
          <w:tcPr>
            <w:tcW w:w="1002" w:type="dxa"/>
            <w:noWrap/>
          </w:tcPr>
          <w:p w14:paraId="6E3964D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2ADEB0A6" w14:textId="1F120F6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2 - fizjologia wysiłku fizycznego</w:t>
            </w:r>
          </w:p>
        </w:tc>
        <w:tc>
          <w:tcPr>
            <w:tcW w:w="4231" w:type="dxa"/>
          </w:tcPr>
          <w:p w14:paraId="3C2BA5A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A.W9, A.U3, A.U6, A.U13</w:t>
            </w:r>
          </w:p>
        </w:tc>
        <w:tc>
          <w:tcPr>
            <w:tcW w:w="7229" w:type="dxa"/>
          </w:tcPr>
          <w:p w14:paraId="717EA6D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Fizjologia wysiłku. Procesy adaptacyjne zachodzące podczas wysiłku fizycznego Fizjologiczne zasady stosowania testów wysiłkowych. Wpływ treningu fizycznego na organizm człowieka. Wysiłek fizyczny w różnych warunkach środowiskowych</w:t>
            </w:r>
          </w:p>
        </w:tc>
      </w:tr>
      <w:tr w:rsidR="00C4476F" w:rsidRPr="001B2B26" w14:paraId="317ADD6D" w14:textId="77777777" w:rsidTr="00552011">
        <w:trPr>
          <w:trHeight w:val="289"/>
        </w:trPr>
        <w:tc>
          <w:tcPr>
            <w:tcW w:w="1002" w:type="dxa"/>
            <w:noWrap/>
          </w:tcPr>
          <w:p w14:paraId="5290AA3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12DF7FA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Biofizyka</w:t>
            </w:r>
          </w:p>
        </w:tc>
        <w:tc>
          <w:tcPr>
            <w:tcW w:w="4231" w:type="dxa"/>
          </w:tcPr>
          <w:p w14:paraId="233060C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A.W4, A.W12</w:t>
            </w:r>
          </w:p>
        </w:tc>
        <w:tc>
          <w:tcPr>
            <w:tcW w:w="7229" w:type="dxa"/>
          </w:tcPr>
          <w:p w14:paraId="11FCFCC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Właściwości elektryczne komórki – przewodnictwo i potencjały elektryczne w układzie nerwowym. Pomiar oporności ciała człowieka. Obwody prądu stałego. Praca i moc prądu elektrycznego. Oddziaływanie prądu elektrycznego na organizm człowieka. Działanie laserów, charakterystyka promieniowania laserowego.</w:t>
            </w:r>
          </w:p>
        </w:tc>
      </w:tr>
      <w:tr w:rsidR="00C4476F" w:rsidRPr="001B2B26" w14:paraId="5B33CA9A" w14:textId="77777777" w:rsidTr="002D059F">
        <w:trPr>
          <w:trHeight w:val="289"/>
        </w:trPr>
        <w:tc>
          <w:tcPr>
            <w:tcW w:w="1002" w:type="dxa"/>
            <w:noWrap/>
          </w:tcPr>
          <w:p w14:paraId="22918E52" w14:textId="77777777" w:rsidR="00C4476F" w:rsidRPr="001B2B26" w:rsidRDefault="00C4476F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450DB056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Ekonomia, system ochrony zdrowia i technologie informacyjne</w:t>
            </w:r>
          </w:p>
        </w:tc>
        <w:tc>
          <w:tcPr>
            <w:tcW w:w="4231" w:type="dxa"/>
          </w:tcPr>
          <w:p w14:paraId="3932B733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B.W11, B.W12, B.W15</w:t>
            </w:r>
          </w:p>
        </w:tc>
        <w:tc>
          <w:tcPr>
            <w:tcW w:w="7229" w:type="dxa"/>
          </w:tcPr>
          <w:p w14:paraId="69AADED7" w14:textId="77777777" w:rsidR="00C4476F" w:rsidRPr="001B2B26" w:rsidRDefault="00C4476F" w:rsidP="002D059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Podstawowe pojęcia ekonomii. Obszary i podstawy regulacji systemu ochrony zdrowia w Polsce. Modele finansowania świadczeń zdrowotnych i sposoby finansowania świadczeń zdrowotnych.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Zasady finansowania świadczeń z zakresu rehabilitacji w Polsce.</w:t>
            </w:r>
          </w:p>
        </w:tc>
      </w:tr>
      <w:tr w:rsidR="00C4476F" w:rsidRPr="001B2B26" w14:paraId="170B7018" w14:textId="77777777" w:rsidTr="00C4476F">
        <w:trPr>
          <w:trHeight w:val="289"/>
        </w:trPr>
        <w:tc>
          <w:tcPr>
            <w:tcW w:w="1002" w:type="dxa"/>
            <w:noWrap/>
          </w:tcPr>
          <w:p w14:paraId="518D64B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B</w:t>
            </w:r>
          </w:p>
        </w:tc>
        <w:tc>
          <w:tcPr>
            <w:tcW w:w="3131" w:type="dxa"/>
          </w:tcPr>
          <w:p w14:paraId="385E345F" w14:textId="6863585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Filozofia i bioetyka</w:t>
            </w:r>
          </w:p>
        </w:tc>
        <w:tc>
          <w:tcPr>
            <w:tcW w:w="4231" w:type="dxa"/>
          </w:tcPr>
          <w:p w14:paraId="110C0392" w14:textId="125FE7F2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B.W18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C4476F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B.U8</w:t>
            </w:r>
          </w:p>
        </w:tc>
        <w:tc>
          <w:tcPr>
            <w:tcW w:w="7229" w:type="dxa"/>
          </w:tcPr>
          <w:p w14:paraId="14F1B077" w14:textId="5E1118BC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Podstawowe dyscypliny filozoficzne, medycyna jako nauka interdyscyplinarna.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Antropologia filozoficzna. Zasady etyki medycznej, przegląd stanowisk, interpretacja.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Bioetyka: główne zagadnienia.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Zmieniające się definicje zdrowia, choroby, życia i śmierci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.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Etos zawodu fizjoterapeuty. Propozycje filozofii współczesnej.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Powinność a realizm.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Zasady etyki medycznej</w:t>
            </w:r>
            <w:r w:rsidR="001E31D9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.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Problemy bioetyczne dyskursu publicznego.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Tanatologia (medycyna bólu,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 xml:space="preserve"> </w:t>
            </w:r>
            <w:r w:rsidRPr="00C4476F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przedłużanie życia, eutanazja). Transplantacje narządów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C4476F" w:rsidRPr="001B2B26" w14:paraId="19B87234" w14:textId="77777777" w:rsidTr="00552011">
        <w:trPr>
          <w:trHeight w:val="289"/>
        </w:trPr>
        <w:tc>
          <w:tcPr>
            <w:tcW w:w="1002" w:type="dxa"/>
            <w:noWrap/>
          </w:tcPr>
          <w:p w14:paraId="2CD7F84D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  <w:hideMark/>
          </w:tcPr>
          <w:p w14:paraId="745D628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Ergonomia</w:t>
            </w:r>
          </w:p>
        </w:tc>
        <w:tc>
          <w:tcPr>
            <w:tcW w:w="4231" w:type="dxa"/>
          </w:tcPr>
          <w:p w14:paraId="3D9AF7D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A.W14, A.W16, A.U15</w:t>
            </w:r>
          </w:p>
        </w:tc>
        <w:tc>
          <w:tcPr>
            <w:tcW w:w="7229" w:type="dxa"/>
          </w:tcPr>
          <w:p w14:paraId="7D21EE1B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Definicja, obszar zainteresowań i klasyfikacja ergonomii. Ergonomia koncepcyjna i korekcyjna. Podstawowe wiadomości z budowy i funkcjonowania układu ruchu.. Praca statyczna i dynamiczna. Praca koncentryczna i ekscentryczna. </w:t>
            </w:r>
          </w:p>
        </w:tc>
      </w:tr>
      <w:tr w:rsidR="00C4476F" w:rsidRPr="001B2B26" w14:paraId="216A4065" w14:textId="77777777" w:rsidTr="00552011">
        <w:trPr>
          <w:trHeight w:val="289"/>
        </w:trPr>
        <w:tc>
          <w:tcPr>
            <w:tcW w:w="1002" w:type="dxa"/>
            <w:noWrap/>
          </w:tcPr>
          <w:p w14:paraId="5401FA0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6AE2914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Fizjoprofilaktyka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i promocja zdrowia</w:t>
            </w:r>
          </w:p>
        </w:tc>
        <w:tc>
          <w:tcPr>
            <w:tcW w:w="4231" w:type="dxa"/>
          </w:tcPr>
          <w:p w14:paraId="10ED02E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C.W17, C.U17</w:t>
            </w:r>
          </w:p>
        </w:tc>
        <w:tc>
          <w:tcPr>
            <w:tcW w:w="7229" w:type="dxa"/>
          </w:tcPr>
          <w:p w14:paraId="6F94255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Rola i miejsce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 systemie ochrony zdrowia.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Zasady wdrażania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, edukacji zdrowotnej i promocji zdrowia. Zalety systematycznej, celowej, świadomie podejmowanej aktywności fizycznej z uwzględnieniem ergonomii ruchu, bezpieczeństwa pracy i zalet świadomego wypoczynku. </w:t>
            </w:r>
          </w:p>
        </w:tc>
      </w:tr>
      <w:tr w:rsidR="00C4476F" w:rsidRPr="001B2B26" w14:paraId="0F43DAEE" w14:textId="77777777" w:rsidTr="00552011">
        <w:trPr>
          <w:trHeight w:val="289"/>
        </w:trPr>
        <w:tc>
          <w:tcPr>
            <w:tcW w:w="1002" w:type="dxa"/>
            <w:noWrap/>
          </w:tcPr>
          <w:p w14:paraId="043533D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08128E1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1</w:t>
            </w:r>
          </w:p>
        </w:tc>
        <w:tc>
          <w:tcPr>
            <w:tcW w:w="4231" w:type="dxa"/>
          </w:tcPr>
          <w:p w14:paraId="4AE1805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C.W1, C.U2, C.U4,C.U14, </w:t>
            </w:r>
          </w:p>
        </w:tc>
        <w:tc>
          <w:tcPr>
            <w:tcW w:w="7229" w:type="dxa"/>
          </w:tcPr>
          <w:p w14:paraId="480552B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Fizjoterapia i Rehabilitacja oraz ich składowe. Historia powstania polskiego modelu Rehabilitacji w Polsce. Metody postępowania w Rehabilitacji. Fizjoterapii, Medycyny Fizykalnej i Balneoklimatologii,. Podstawowe pojęcia związane z niepełnosprawnością. Ocena stanu funkcjonalnego pacjenta. </w:t>
            </w:r>
          </w:p>
        </w:tc>
      </w:tr>
      <w:tr w:rsidR="00C4476F" w:rsidRPr="001B2B26" w14:paraId="604CFBEF" w14:textId="77777777" w:rsidTr="00552011">
        <w:trPr>
          <w:trHeight w:val="289"/>
        </w:trPr>
        <w:tc>
          <w:tcPr>
            <w:tcW w:w="1002" w:type="dxa"/>
            <w:noWrap/>
          </w:tcPr>
          <w:p w14:paraId="39328DC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63755F9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2</w:t>
            </w:r>
          </w:p>
        </w:tc>
        <w:tc>
          <w:tcPr>
            <w:tcW w:w="4231" w:type="dxa"/>
          </w:tcPr>
          <w:p w14:paraId="28E1C17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C.W1, C.U2, C.U4,C.U14,</w:t>
            </w:r>
          </w:p>
        </w:tc>
        <w:tc>
          <w:tcPr>
            <w:tcW w:w="7229" w:type="dxa"/>
          </w:tcPr>
          <w:p w14:paraId="77C8756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Plastyczność OUN. Kodeks Etyki Zawodowej Fizjoterapeuty, Działalność Krajowej Izby Fizjoterapeutów. Prawa i obowiązki Fizjoterapeuty. Rehabilitacja szpitalna, ambulatoryjna, domowa, Uzdrowiskowa oraz w Ośrodku Rehabilitacyjnym. </w:t>
            </w:r>
          </w:p>
        </w:tc>
      </w:tr>
      <w:tr w:rsidR="00C4476F" w:rsidRPr="001B2B26" w14:paraId="31F381B0" w14:textId="77777777" w:rsidTr="00552011">
        <w:trPr>
          <w:trHeight w:val="289"/>
        </w:trPr>
        <w:tc>
          <w:tcPr>
            <w:tcW w:w="1002" w:type="dxa"/>
            <w:noWrap/>
          </w:tcPr>
          <w:p w14:paraId="0469E20F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6D1211F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Historia fizjoterapii</w:t>
            </w:r>
          </w:p>
        </w:tc>
        <w:tc>
          <w:tcPr>
            <w:tcW w:w="4231" w:type="dxa"/>
          </w:tcPr>
          <w:p w14:paraId="6947491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B.W20</w:t>
            </w:r>
          </w:p>
        </w:tc>
        <w:tc>
          <w:tcPr>
            <w:tcW w:w="7229" w:type="dxa"/>
          </w:tcPr>
          <w:p w14:paraId="6ECC62B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Fizjoterapia i rehabilitacja. Historia rehabilitacji i masażu, lecznictwo uzdrowiskowe.  Kształcenie fizjoterapeutów na przestrzeni lat</w:t>
            </w:r>
          </w:p>
        </w:tc>
      </w:tr>
      <w:tr w:rsidR="00C4476F" w:rsidRPr="001B2B26" w14:paraId="4E16C215" w14:textId="77777777" w:rsidTr="00552011">
        <w:trPr>
          <w:trHeight w:val="289"/>
        </w:trPr>
        <w:tc>
          <w:tcPr>
            <w:tcW w:w="1002" w:type="dxa"/>
            <w:noWrap/>
          </w:tcPr>
          <w:p w14:paraId="65C2FEC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  <w:hideMark/>
          </w:tcPr>
          <w:p w14:paraId="04B5CB5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1</w:t>
            </w:r>
          </w:p>
        </w:tc>
        <w:tc>
          <w:tcPr>
            <w:tcW w:w="4231" w:type="dxa"/>
          </w:tcPr>
          <w:p w14:paraId="4D46FD1B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</w:t>
            </w:r>
          </w:p>
        </w:tc>
        <w:tc>
          <w:tcPr>
            <w:tcW w:w="7229" w:type="dxa"/>
          </w:tcPr>
          <w:p w14:paraId="3768E49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Introduction to Medical English/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Wprowadzenie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do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języka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medycznego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 .The doctor and his patient. / 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Lekarz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jego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pacjent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. Taking patient’s history – communication with patients. </w:t>
            </w:r>
            <w:proofErr w:type="spellStart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Physical</w:t>
            </w:r>
            <w:proofErr w:type="spellEnd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examination</w:t>
            </w:r>
            <w:proofErr w:type="spellEnd"/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. Historia choroby – komunikacja z pacjentem.</w:t>
            </w:r>
          </w:p>
        </w:tc>
      </w:tr>
      <w:tr w:rsidR="00C4476F" w:rsidRPr="008F7893" w14:paraId="3FF403B6" w14:textId="77777777" w:rsidTr="00552011">
        <w:trPr>
          <w:trHeight w:val="289"/>
        </w:trPr>
        <w:tc>
          <w:tcPr>
            <w:tcW w:w="1002" w:type="dxa"/>
            <w:noWrap/>
          </w:tcPr>
          <w:p w14:paraId="5A208D2C" w14:textId="77777777" w:rsidR="00C4476F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2DD4C04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2</w:t>
            </w:r>
          </w:p>
        </w:tc>
        <w:tc>
          <w:tcPr>
            <w:tcW w:w="4231" w:type="dxa"/>
          </w:tcPr>
          <w:p w14:paraId="55E04D56" w14:textId="77777777" w:rsidR="00C4476F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</w:t>
            </w:r>
          </w:p>
        </w:tc>
        <w:tc>
          <w:tcPr>
            <w:tcW w:w="7229" w:type="dxa"/>
          </w:tcPr>
          <w:p w14:paraId="1903C046" w14:textId="77777777" w:rsidR="00C4476F" w:rsidRPr="00CA0A66" w:rsidRDefault="00C4476F" w:rsidP="00C4476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structure of the skin.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Struktura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skóry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. Functions of the skin and its disorders.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Funkcja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skóry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jej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 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choroby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.  The body cavities.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Jamy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ciała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The skeletal system. /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Układ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szkieletowy</w:t>
            </w:r>
            <w:proofErr w:type="spellEnd"/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</w:t>
            </w:r>
          </w:p>
        </w:tc>
      </w:tr>
      <w:tr w:rsidR="00C4476F" w:rsidRPr="001B2B26" w14:paraId="590FF54D" w14:textId="77777777" w:rsidTr="00552011">
        <w:trPr>
          <w:trHeight w:val="289"/>
        </w:trPr>
        <w:tc>
          <w:tcPr>
            <w:tcW w:w="1002" w:type="dxa"/>
            <w:noWrap/>
          </w:tcPr>
          <w:p w14:paraId="0F3F457F" w14:textId="77777777" w:rsidR="00C4476F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0959CD9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1</w:t>
            </w:r>
          </w:p>
        </w:tc>
        <w:tc>
          <w:tcPr>
            <w:tcW w:w="4231" w:type="dxa"/>
          </w:tcPr>
          <w:p w14:paraId="5530D306" w14:textId="77777777" w:rsidR="00C4476F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C.W2, C.W7, C.W8, C.W4, C.U1, C.U3, C.U8, C.U9, C.U10</w:t>
            </w:r>
          </w:p>
        </w:tc>
        <w:tc>
          <w:tcPr>
            <w:tcW w:w="7229" w:type="dxa"/>
          </w:tcPr>
          <w:p w14:paraId="4D1C7DB9" w14:textId="77777777" w:rsidR="00C4476F" w:rsidRPr="005303B4" w:rsidRDefault="00C4476F" w:rsidP="00C4476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Określenie pojęć: kinezyterapia, fizykoterapia, fizjoterapia, rehabilitacja. Zasady ergonomii pracy w kinezyterapii. Kinezyterapia jako metoda leczenia ruchem oraz jej miejsce w procesie fizjoterapii i innych naukach medycznych. Zasady BHP na oddziałach szpitalnych i poradniach ambulatoryjnych.  </w:t>
            </w:r>
          </w:p>
        </w:tc>
      </w:tr>
      <w:tr w:rsidR="00C4476F" w:rsidRPr="001B2B26" w14:paraId="76759688" w14:textId="77777777" w:rsidTr="00552011">
        <w:trPr>
          <w:trHeight w:val="289"/>
        </w:trPr>
        <w:tc>
          <w:tcPr>
            <w:tcW w:w="1002" w:type="dxa"/>
            <w:noWrap/>
          </w:tcPr>
          <w:p w14:paraId="544275AB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</w:tcPr>
          <w:p w14:paraId="14A9142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ortopedii i traumatologii 1 </w:t>
            </w:r>
          </w:p>
        </w:tc>
        <w:tc>
          <w:tcPr>
            <w:tcW w:w="4231" w:type="dxa"/>
          </w:tcPr>
          <w:p w14:paraId="3576559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D.W1, D.W2, D.W5, D.W6</w:t>
            </w:r>
          </w:p>
        </w:tc>
        <w:tc>
          <w:tcPr>
            <w:tcW w:w="7229" w:type="dxa"/>
          </w:tcPr>
          <w:p w14:paraId="17BE314A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Wprowadzenie - historia, podstawowe definicje, podstawy badania ortopedycznego Problemy ortopedyczne w okresie okołourodzeniowym: wady wrodzone, deformacje stóp, urazy porodowe, uszkodzenia układu nerwowego </w:t>
            </w:r>
          </w:p>
        </w:tc>
      </w:tr>
      <w:tr w:rsidR="00C4476F" w:rsidRPr="001B2B26" w14:paraId="06D0157D" w14:textId="77777777" w:rsidTr="00552011">
        <w:trPr>
          <w:trHeight w:val="289"/>
        </w:trPr>
        <w:tc>
          <w:tcPr>
            <w:tcW w:w="1002" w:type="dxa"/>
            <w:noWrap/>
          </w:tcPr>
          <w:p w14:paraId="181CD785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</w:tcPr>
          <w:p w14:paraId="2584C363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pediatrii </w:t>
            </w:r>
          </w:p>
        </w:tc>
        <w:tc>
          <w:tcPr>
            <w:tcW w:w="4231" w:type="dxa"/>
          </w:tcPr>
          <w:p w14:paraId="71487E0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D.W1, D.W2</w:t>
            </w:r>
          </w:p>
        </w:tc>
        <w:tc>
          <w:tcPr>
            <w:tcW w:w="7229" w:type="dxa"/>
          </w:tcPr>
          <w:p w14:paraId="05180DA5" w14:textId="42126A6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zasady diagnozowania oraz ogólne zasady i sposoby leczenia najczęstszych dysfunkcji narządu ruchu w zakresie: ortopedii i traumatologii, medycyny sportowej,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reumatologii, neurologii, neurochirurgii oraz pediatrii, neurologii dziecięcej, w stopniu umożliwiającym racjonalne stosowanie środków fizjoterapii</w:t>
            </w:r>
            <w:r w:rsidR="003E688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C4476F" w:rsidRPr="001B2B26" w14:paraId="53FF7319" w14:textId="77777777" w:rsidTr="00552011">
        <w:trPr>
          <w:trHeight w:val="289"/>
        </w:trPr>
        <w:tc>
          <w:tcPr>
            <w:tcW w:w="1002" w:type="dxa"/>
            <w:noWrap/>
          </w:tcPr>
          <w:p w14:paraId="77D505C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C</w:t>
            </w:r>
          </w:p>
        </w:tc>
        <w:tc>
          <w:tcPr>
            <w:tcW w:w="3131" w:type="dxa"/>
            <w:hideMark/>
          </w:tcPr>
          <w:p w14:paraId="424B3A9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1</w:t>
            </w:r>
          </w:p>
        </w:tc>
        <w:tc>
          <w:tcPr>
            <w:tcW w:w="4231" w:type="dxa"/>
          </w:tcPr>
          <w:p w14:paraId="5B13C5F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C.U7</w:t>
            </w:r>
          </w:p>
        </w:tc>
        <w:tc>
          <w:tcPr>
            <w:tcW w:w="7229" w:type="dxa"/>
          </w:tcPr>
          <w:p w14:paraId="209D778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Rola aktywności ruchowej życiu człowieka zdrowego i niepełnosprawnego. Kultura Fizyczna - jej miejsce w kulturze ogólnej i środki, które ją tworzą. Leczenie ruchem jako element Kultury Fizycznej. Kierunki w gimnastyce. Definicja Metodyki Nauczania Ruchu, cele i zadania. Podział ćwiczeń gimnastycznych, ich cele i zadania. </w:t>
            </w:r>
          </w:p>
        </w:tc>
      </w:tr>
      <w:tr w:rsidR="00C4476F" w:rsidRPr="001B2B26" w14:paraId="38BDB756" w14:textId="77777777" w:rsidTr="00552011">
        <w:trPr>
          <w:trHeight w:val="289"/>
        </w:trPr>
        <w:tc>
          <w:tcPr>
            <w:tcW w:w="1002" w:type="dxa"/>
            <w:noWrap/>
          </w:tcPr>
          <w:p w14:paraId="09EF65FE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402887E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2</w:t>
            </w:r>
          </w:p>
        </w:tc>
        <w:tc>
          <w:tcPr>
            <w:tcW w:w="4231" w:type="dxa"/>
          </w:tcPr>
          <w:p w14:paraId="6DF39A5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C.U6, C.U7</w:t>
            </w:r>
          </w:p>
        </w:tc>
        <w:tc>
          <w:tcPr>
            <w:tcW w:w="7229" w:type="dxa"/>
          </w:tcPr>
          <w:p w14:paraId="3573DBA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Patomechanizm i objawy chorób zwyrodnieniowych: Zespół Bolesnego Barku, Zespół Bolesnego Krzyża. Zasady doboru ćwiczeń oraz konstrukcja instruktażu do ćwiczeń. Patomechanizm i objawy powstawania chorób reumatycznych. </w:t>
            </w:r>
          </w:p>
        </w:tc>
      </w:tr>
      <w:tr w:rsidR="00C4476F" w:rsidRPr="001B2B26" w14:paraId="660A4053" w14:textId="77777777" w:rsidTr="00552011">
        <w:trPr>
          <w:trHeight w:val="289"/>
        </w:trPr>
        <w:tc>
          <w:tcPr>
            <w:tcW w:w="1002" w:type="dxa"/>
            <w:noWrap/>
          </w:tcPr>
          <w:p w14:paraId="612F1DC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67965CB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3 - pływanie</w:t>
            </w:r>
          </w:p>
        </w:tc>
        <w:tc>
          <w:tcPr>
            <w:tcW w:w="4231" w:type="dxa"/>
          </w:tcPr>
          <w:p w14:paraId="0E6EE6B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C.W6, C.U5, C.U7</w:t>
            </w:r>
          </w:p>
        </w:tc>
        <w:tc>
          <w:tcPr>
            <w:tcW w:w="7229" w:type="dxa"/>
          </w:tcPr>
          <w:p w14:paraId="4F96C4D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Ćwiczenia oswajające z wodą. Zagadnienia z zakresu wpływu pływania na ludzki organizm - ćwiczenia oswajające w wodzie, ćwiczenia wypornościowe. Nauka i doskonalenie nurkowania i poszukiwania przedmiotów zanurzonych w wodzie. </w:t>
            </w:r>
          </w:p>
        </w:tc>
      </w:tr>
      <w:tr w:rsidR="00C4476F" w:rsidRPr="001B2B26" w14:paraId="26C2D410" w14:textId="77777777" w:rsidTr="00552011">
        <w:trPr>
          <w:trHeight w:val="289"/>
        </w:trPr>
        <w:tc>
          <w:tcPr>
            <w:tcW w:w="1002" w:type="dxa"/>
            <w:noWrap/>
          </w:tcPr>
          <w:p w14:paraId="3252904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24761C1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1</w:t>
            </w:r>
          </w:p>
        </w:tc>
        <w:tc>
          <w:tcPr>
            <w:tcW w:w="4231" w:type="dxa"/>
          </w:tcPr>
          <w:p w14:paraId="62202A1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C.W7, C.W8, C.U8, C.U9, C.U10</w:t>
            </w:r>
          </w:p>
        </w:tc>
        <w:tc>
          <w:tcPr>
            <w:tcW w:w="7229" w:type="dxa"/>
          </w:tcPr>
          <w:p w14:paraId="06FCAE9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Historia masażu, definicja masażu, podział masażu leczniczego, formy i rodzaje masażu.  Zasady masażu klasycznego i leczniczego. Techniki masażu klasycznego. Tok zabiegu masażu, wskazania i przeciwwskazania do wykonywania zabiegu masażu.  </w:t>
            </w:r>
          </w:p>
        </w:tc>
      </w:tr>
      <w:tr w:rsidR="00C4476F" w:rsidRPr="001B2B26" w14:paraId="00E39DA3" w14:textId="77777777" w:rsidTr="00552011">
        <w:trPr>
          <w:trHeight w:val="289"/>
        </w:trPr>
        <w:tc>
          <w:tcPr>
            <w:tcW w:w="1002" w:type="dxa"/>
            <w:noWrap/>
          </w:tcPr>
          <w:p w14:paraId="1B4E314C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21C5EF07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1 – podstawy fizykoterapii </w:t>
            </w:r>
          </w:p>
        </w:tc>
        <w:tc>
          <w:tcPr>
            <w:tcW w:w="4231" w:type="dxa"/>
          </w:tcPr>
          <w:p w14:paraId="416F9EC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C.W3, C.W9, C.W10, C.U9, C.U11, C.U12</w:t>
            </w:r>
          </w:p>
        </w:tc>
        <w:tc>
          <w:tcPr>
            <w:tcW w:w="7229" w:type="dxa"/>
          </w:tcPr>
          <w:p w14:paraId="722B442E" w14:textId="653EF0DA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Rola medycyny fizykalnej. Rodzaje czynników fizycznych i ich charakterystyka, odczyny. Mechanizmy oddziaływania bodźców fizykoterapeutycznych. Rodzaje i charakterystyka zabiegów cieplnych.</w:t>
            </w:r>
          </w:p>
        </w:tc>
      </w:tr>
      <w:tr w:rsidR="00C4476F" w:rsidRPr="001B2B26" w14:paraId="73E9CCC0" w14:textId="77777777" w:rsidTr="00552011">
        <w:trPr>
          <w:trHeight w:val="289"/>
        </w:trPr>
        <w:tc>
          <w:tcPr>
            <w:tcW w:w="1002" w:type="dxa"/>
            <w:noWrap/>
          </w:tcPr>
          <w:p w14:paraId="372332AF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</w:tcPr>
          <w:p w14:paraId="5C5C2D7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2 – nowoczesne metody fizykoterapii </w:t>
            </w:r>
          </w:p>
        </w:tc>
        <w:tc>
          <w:tcPr>
            <w:tcW w:w="4231" w:type="dxa"/>
          </w:tcPr>
          <w:p w14:paraId="5748A430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C.W3, C.W9, C.W10, C.U9, C.U11, C.U12</w:t>
            </w:r>
          </w:p>
        </w:tc>
        <w:tc>
          <w:tcPr>
            <w:tcW w:w="7229" w:type="dxa"/>
          </w:tcPr>
          <w:p w14:paraId="18CFB89B" w14:textId="71BE9DC2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Elektrolecznictwo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prądami wielkiej częstotliwości. Pole elektromagnetyczne wielkiej częstotliwości. Ultradźwięki</w:t>
            </w:r>
            <w:r w:rsidR="00CA03C2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Transdermalny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system terapeutyczny z wykorzystaniem fali ultradźwiękowej. Fala uderzeniowa, Super Indukcyjna Stymulacja - SIS charakterystyka bodźca i terapii.</w:t>
            </w:r>
          </w:p>
        </w:tc>
      </w:tr>
      <w:tr w:rsidR="00C4476F" w:rsidRPr="001B2B26" w14:paraId="1061945A" w14:textId="77777777" w:rsidTr="00552011">
        <w:trPr>
          <w:trHeight w:val="289"/>
        </w:trPr>
        <w:tc>
          <w:tcPr>
            <w:tcW w:w="1002" w:type="dxa"/>
            <w:noWrap/>
          </w:tcPr>
          <w:p w14:paraId="6B60D5A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7CF1B49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Pedagogika ogólna i specjalna</w:t>
            </w:r>
          </w:p>
        </w:tc>
        <w:tc>
          <w:tcPr>
            <w:tcW w:w="4231" w:type="dxa"/>
          </w:tcPr>
          <w:p w14:paraId="5FAA235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B.W6, B.W7, B.U3</w:t>
            </w:r>
          </w:p>
        </w:tc>
        <w:tc>
          <w:tcPr>
            <w:tcW w:w="7229" w:type="dxa"/>
          </w:tcPr>
          <w:p w14:paraId="1D1A2DF3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Pedagogika ogólna jako nauka. Pedagogika specjalna jako nauka (miejsce wśród nauk społecznych, interdyscyplinarność, relacje z pedagogiką ogólną) Teorie rozwoju osobowości. Wspomaganie rozwoju osobowości jako główny cel oddziaływań psychopedagogicznych.</w:t>
            </w:r>
          </w:p>
        </w:tc>
      </w:tr>
      <w:tr w:rsidR="00C4476F" w:rsidRPr="001B2B26" w14:paraId="08C3DDBA" w14:textId="77777777" w:rsidTr="00552011">
        <w:trPr>
          <w:trHeight w:val="289"/>
        </w:trPr>
        <w:tc>
          <w:tcPr>
            <w:tcW w:w="1002" w:type="dxa"/>
            <w:noWrap/>
          </w:tcPr>
          <w:p w14:paraId="0A8508B4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3131" w:type="dxa"/>
          </w:tcPr>
          <w:p w14:paraId="2CABAA3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Pierwsza pomoc</w:t>
            </w:r>
          </w:p>
        </w:tc>
        <w:tc>
          <w:tcPr>
            <w:tcW w:w="4231" w:type="dxa"/>
          </w:tcPr>
          <w:p w14:paraId="50AE1576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A.W19, A.U15</w:t>
            </w:r>
          </w:p>
        </w:tc>
        <w:tc>
          <w:tcPr>
            <w:tcW w:w="7229" w:type="dxa"/>
          </w:tcPr>
          <w:p w14:paraId="417A3805" w14:textId="32D7A1B8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BLS AED osób dorosłych, BLS AED dzieci i niemowląt, Niedrożność dróg oddechowych - dorosłych, dzieci niemowląt. Ocena podstawowych czynności życiowych i wstępne badanie urazowe. Zaopatrywanie urazów</w:t>
            </w:r>
            <w:r w:rsidR="00FC48A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C4476F" w:rsidRPr="001B2B26" w14:paraId="0E28886D" w14:textId="77777777" w:rsidTr="00552011">
        <w:trPr>
          <w:trHeight w:val="289"/>
        </w:trPr>
        <w:tc>
          <w:tcPr>
            <w:tcW w:w="1002" w:type="dxa"/>
            <w:noWrap/>
          </w:tcPr>
          <w:p w14:paraId="5D1DEE1A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60444ADD" w14:textId="7A6DB209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Podstawy prawa</w:t>
            </w:r>
          </w:p>
        </w:tc>
        <w:tc>
          <w:tcPr>
            <w:tcW w:w="4231" w:type="dxa"/>
          </w:tcPr>
          <w:p w14:paraId="36F8DDF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B.W9, B.W10</w:t>
            </w:r>
          </w:p>
        </w:tc>
        <w:tc>
          <w:tcPr>
            <w:tcW w:w="7229" w:type="dxa"/>
          </w:tcPr>
          <w:p w14:paraId="046768B5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Regulacje prawne wykonywania zawodu fizjoterapeuty. Odpowiedzialność cywilna, karna, zawodowa oraz pracownicza.  Prawa pacjenta.</w:t>
            </w:r>
          </w:p>
        </w:tc>
      </w:tr>
      <w:tr w:rsidR="00C4476F" w:rsidRPr="001B2B26" w14:paraId="4BC9651C" w14:textId="77777777" w:rsidTr="00552011">
        <w:trPr>
          <w:trHeight w:val="289"/>
        </w:trPr>
        <w:tc>
          <w:tcPr>
            <w:tcW w:w="1002" w:type="dxa"/>
            <w:noWrap/>
          </w:tcPr>
          <w:p w14:paraId="44067891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</w:tcPr>
          <w:p w14:paraId="474C2AA4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asystencka</w:t>
            </w:r>
          </w:p>
        </w:tc>
        <w:tc>
          <w:tcPr>
            <w:tcW w:w="4231" w:type="dxa"/>
          </w:tcPr>
          <w:p w14:paraId="500CB8D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F.W6, F.W9, F.W14, F.W15, F.W17, F.W18, F.U4, F.U17, F.U18</w:t>
            </w:r>
          </w:p>
        </w:tc>
        <w:tc>
          <w:tcPr>
            <w:tcW w:w="7229" w:type="dxa"/>
          </w:tcPr>
          <w:p w14:paraId="131C9D40" w14:textId="328EFEF4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Zapoznanie studenta ze specyfika pracy placówki, zasadami BHP. Podstawy edukacji zdrowotnej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fizjopro</w:t>
            </w:r>
            <w:r w:rsidR="003E6881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laktyki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, propagowanie zdrowego stylu życia w odniesieniu do pacjentów w placówce- obserwacja działań terapeutów i pomoc w tworzeniu programów profilaktycznych</w:t>
            </w:r>
            <w:r w:rsidR="00FC48A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51CB0" w:rsidRPr="001B2B26" w14:paraId="5841485C" w14:textId="77777777" w:rsidTr="0088583A">
        <w:trPr>
          <w:trHeight w:val="289"/>
        </w:trPr>
        <w:tc>
          <w:tcPr>
            <w:tcW w:w="1002" w:type="dxa"/>
            <w:noWrap/>
          </w:tcPr>
          <w:p w14:paraId="485D8081" w14:textId="77777777" w:rsidR="00751CB0" w:rsidRPr="001B2B26" w:rsidRDefault="00751CB0" w:rsidP="0088583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B</w:t>
            </w:r>
          </w:p>
        </w:tc>
        <w:tc>
          <w:tcPr>
            <w:tcW w:w="3131" w:type="dxa"/>
          </w:tcPr>
          <w:p w14:paraId="4617AFE7" w14:textId="449E3D46" w:rsidR="00751CB0" w:rsidRPr="001B2B26" w:rsidRDefault="00751CB0" w:rsidP="0088583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t>Psychologia 1 - psychologia ogólna i psychoterapia</w:t>
            </w:r>
          </w:p>
        </w:tc>
        <w:tc>
          <w:tcPr>
            <w:tcW w:w="4231" w:type="dxa"/>
          </w:tcPr>
          <w:p w14:paraId="15C3FEFF" w14:textId="0482FC3E" w:rsidR="00751CB0" w:rsidRPr="001B2B26" w:rsidRDefault="00751CB0" w:rsidP="0088583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B.W1, B.W2, B.W5</w:t>
            </w:r>
          </w:p>
        </w:tc>
        <w:tc>
          <w:tcPr>
            <w:tcW w:w="7229" w:type="dxa"/>
          </w:tcPr>
          <w:p w14:paraId="1B1A3A75" w14:textId="77777777" w:rsidR="00751CB0" w:rsidRPr="001B2B26" w:rsidRDefault="00751CB0" w:rsidP="0088583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Komunikacja z klientem/pacjentem-bariery i możliwości, komunikacja w sytuacjach trudnych. Wpływ społeczny a podejmowanie decyzji.  Modele zdrowia, rozumienie normy, podstawy diagnoz.  </w:t>
            </w:r>
          </w:p>
        </w:tc>
      </w:tr>
      <w:tr w:rsidR="00C4476F" w:rsidRPr="001B2B26" w14:paraId="1F53C980" w14:textId="77777777" w:rsidTr="00552011">
        <w:trPr>
          <w:trHeight w:val="289"/>
        </w:trPr>
        <w:tc>
          <w:tcPr>
            <w:tcW w:w="1002" w:type="dxa"/>
            <w:noWrap/>
          </w:tcPr>
          <w:p w14:paraId="0838BA3E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034D928D" w14:textId="72DDEB29" w:rsidR="00C4476F" w:rsidRPr="001B2B26" w:rsidRDefault="00751CB0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t>Psychologia 2 - psychologia kliniczna i komunikacja kliniczna</w:t>
            </w:r>
          </w:p>
        </w:tc>
        <w:tc>
          <w:tcPr>
            <w:tcW w:w="4231" w:type="dxa"/>
          </w:tcPr>
          <w:p w14:paraId="51FBDD46" w14:textId="62484E6C" w:rsidR="00C4476F" w:rsidRPr="001B2B26" w:rsidRDefault="00751CB0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51CB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B.W3, B.W4, B.U2, B.U10</w:t>
            </w:r>
          </w:p>
        </w:tc>
        <w:tc>
          <w:tcPr>
            <w:tcW w:w="7229" w:type="dxa"/>
          </w:tcPr>
          <w:p w14:paraId="4664AD2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Komunikacja z klientem/pacjentem-bariery i możliwości, komunikacja w sytuacjach trudnych. Wpływ społeczny a podejmowanie decyzji.  Modele zdrowia, rozumienie normy, podstawy diagnoz.  </w:t>
            </w:r>
          </w:p>
        </w:tc>
      </w:tr>
      <w:tr w:rsidR="00C4476F" w:rsidRPr="001B2B26" w14:paraId="00917FB9" w14:textId="77777777" w:rsidTr="00552011">
        <w:trPr>
          <w:trHeight w:val="289"/>
        </w:trPr>
        <w:tc>
          <w:tcPr>
            <w:tcW w:w="1002" w:type="dxa"/>
            <w:noWrap/>
          </w:tcPr>
          <w:p w14:paraId="6C65F18A" w14:textId="17BD2F3D" w:rsidR="00C4476F" w:rsidRPr="001B2B26" w:rsidRDefault="00FC501A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</w:tcPr>
          <w:p w14:paraId="1DF02442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Rozwój psychomotoryczny dziecka</w:t>
            </w:r>
          </w:p>
        </w:tc>
        <w:tc>
          <w:tcPr>
            <w:tcW w:w="4231" w:type="dxa"/>
          </w:tcPr>
          <w:p w14:paraId="20ABCBD3" w14:textId="0AF56991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A.W6, A.W15, A.U9</w:t>
            </w:r>
          </w:p>
        </w:tc>
        <w:tc>
          <w:tcPr>
            <w:tcW w:w="7229" w:type="dxa"/>
          </w:tcPr>
          <w:p w14:paraId="79B71AF1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Etapy w prawidłowym rozwoju dziecka; sfery rozwoju psychomotorycznego; pojęcia związane z procesem rozwoju dziecka; specyfika wieku rozwojowego w kontekście obserwacji fizjoterapeutycznej. Rozwój reakcji odruchowych </w:t>
            </w:r>
          </w:p>
        </w:tc>
      </w:tr>
      <w:tr w:rsidR="00C4476F" w:rsidRPr="001B2B26" w14:paraId="6917F957" w14:textId="77777777" w:rsidTr="00552011">
        <w:trPr>
          <w:trHeight w:val="289"/>
        </w:trPr>
        <w:tc>
          <w:tcPr>
            <w:tcW w:w="1002" w:type="dxa"/>
            <w:noWrap/>
          </w:tcPr>
          <w:p w14:paraId="68DD8C89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166543A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Socjologia ogólna i niepełnosprawności</w:t>
            </w:r>
          </w:p>
        </w:tc>
        <w:tc>
          <w:tcPr>
            <w:tcW w:w="4231" w:type="dxa"/>
          </w:tcPr>
          <w:p w14:paraId="45E23C55" w14:textId="03DF9B79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B.W7</w:t>
            </w:r>
          </w:p>
        </w:tc>
        <w:tc>
          <w:tcPr>
            <w:tcW w:w="7229" w:type="dxa"/>
          </w:tcPr>
          <w:p w14:paraId="133165B8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Socjologia jako nauka. Znaczenie wiedzy socjologicznej w medycynie i polityce społecznej. Rola chorego (pacjenta) jako forma tożsamości społecznej. Socjologiczne aspekty niepełnosprawności. Indywidualne i społeczne konsekwencje niepełnosprawności.  </w:t>
            </w:r>
          </w:p>
        </w:tc>
      </w:tr>
      <w:tr w:rsidR="00C4476F" w:rsidRPr="001B2B26" w14:paraId="50B13264" w14:textId="77777777" w:rsidTr="00552011">
        <w:trPr>
          <w:trHeight w:val="289"/>
        </w:trPr>
        <w:tc>
          <w:tcPr>
            <w:tcW w:w="1002" w:type="dxa"/>
            <w:noWrap/>
          </w:tcPr>
          <w:p w14:paraId="57C572F8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4CD8714E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Wychowanie fizyczne 1, 2</w:t>
            </w:r>
          </w:p>
        </w:tc>
        <w:tc>
          <w:tcPr>
            <w:tcW w:w="4231" w:type="dxa"/>
          </w:tcPr>
          <w:p w14:paraId="267F95AE" w14:textId="345C227C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B.U9</w:t>
            </w:r>
          </w:p>
        </w:tc>
        <w:tc>
          <w:tcPr>
            <w:tcW w:w="7229" w:type="dxa"/>
          </w:tcPr>
          <w:p w14:paraId="079DED9C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Kwestionariusze dot. stylu życia.   Podstawy żywienia w treningu siłowym, wytrzymałościowym, szybkościowym i mieszanym.  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Nordic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Walking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,TRX - ćwiczenia wzmacniające z wykorzystaniem taśm.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Rollery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- zasady stosowania i podstawowe techniki.  </w:t>
            </w:r>
          </w:p>
        </w:tc>
      </w:tr>
      <w:tr w:rsidR="00C4476F" w:rsidRPr="001B2B26" w14:paraId="5054F4A2" w14:textId="77777777" w:rsidTr="00552011">
        <w:trPr>
          <w:trHeight w:val="289"/>
        </w:trPr>
        <w:tc>
          <w:tcPr>
            <w:tcW w:w="1002" w:type="dxa"/>
            <w:noWrap/>
          </w:tcPr>
          <w:p w14:paraId="38E7136D" w14:textId="77777777" w:rsidR="00C4476F" w:rsidRPr="001B2B26" w:rsidRDefault="00C4476F" w:rsidP="00C4476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3131" w:type="dxa"/>
          </w:tcPr>
          <w:p w14:paraId="13E1020F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Zdrowie publiczne z demografią i epidemiologią</w:t>
            </w:r>
          </w:p>
        </w:tc>
        <w:tc>
          <w:tcPr>
            <w:tcW w:w="4231" w:type="dxa"/>
          </w:tcPr>
          <w:p w14:paraId="3A18BB89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B.W11, B.W13, B.W14, B.U4, B.U5</w:t>
            </w:r>
          </w:p>
        </w:tc>
        <w:tc>
          <w:tcPr>
            <w:tcW w:w="7229" w:type="dxa"/>
          </w:tcPr>
          <w:p w14:paraId="61DF588D" w14:textId="77777777" w:rsidR="00C4476F" w:rsidRPr="001B2B26" w:rsidRDefault="00C4476F" w:rsidP="00C4476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Wprowadzenie do zdrowia publicznego – definicje, cele, zakres zdrowia publicznego. Podstawy demografi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– analiza Epidemiologia – podstawowe pojęcia – chorobowość, zapadalność, śmiertelność, analiza wskaźników zdrowotnych.</w:t>
            </w:r>
          </w:p>
        </w:tc>
      </w:tr>
      <w:tr w:rsidR="00FC501A" w:rsidRPr="001B2B26" w14:paraId="62E6DE4F" w14:textId="77777777" w:rsidTr="002D059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3EBD75" w14:textId="77777777" w:rsidR="00FC501A" w:rsidRPr="00FC501A" w:rsidRDefault="00FC501A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BC" w14:textId="35C1978B" w:rsidR="00FC501A" w:rsidRPr="00FC501A" w:rsidRDefault="00FC501A" w:rsidP="002D059F">
            <w:r w:rsidRPr="00FC501A">
              <w:t>Wprowadzenie do symulacji medycznej w fizjoterapii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BE9" w14:textId="4B631056" w:rsidR="00FC501A" w:rsidRPr="00FC501A" w:rsidRDefault="00FC501A" w:rsidP="00FC501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B.W3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B.U10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, </w:t>
            </w: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C.U.1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B099" w14:textId="59A64788" w:rsidR="00FC501A" w:rsidRPr="00730798" w:rsidRDefault="00110FCE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Wprowadzenie do stosowania symulacji medycznej w procesie kształcenia fizjoterapeuty. 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obejm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ują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podstawowe </w:t>
            </w: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zagadnienia związane z nowoczesnymi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metodami symulacji medycznej.</w:t>
            </w:r>
          </w:p>
        </w:tc>
      </w:tr>
      <w:tr w:rsidR="00FC501A" w:rsidRPr="001B2B26" w14:paraId="324EB74A" w14:textId="77777777" w:rsidTr="002D059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536819" w14:textId="77777777" w:rsidR="00FC501A" w:rsidRPr="00FC501A" w:rsidRDefault="00FC501A" w:rsidP="002D059F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5D9F" w14:textId="77777777" w:rsidR="00FC501A" w:rsidRPr="00FC501A" w:rsidRDefault="00FC501A" w:rsidP="002D059F">
            <w:r w:rsidRPr="00FC501A">
              <w:t>Przedmiot wolnego wyboru 1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9519" w14:textId="77777777" w:rsidR="00FC501A" w:rsidRPr="00FC501A" w:rsidRDefault="00FC501A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EFB" w14:textId="77777777" w:rsidR="00FC501A" w:rsidRPr="00730798" w:rsidRDefault="00FC501A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ramach obszaru zawodowego fizjoterapeuty.</w:t>
            </w:r>
          </w:p>
        </w:tc>
      </w:tr>
      <w:tr w:rsidR="00FC501A" w:rsidRPr="001B2B26" w14:paraId="7C4F4713" w14:textId="77777777" w:rsidTr="00FC501A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BA649" w14:textId="77777777" w:rsidR="00FC501A" w:rsidRPr="00FC501A" w:rsidRDefault="00FC501A" w:rsidP="00FC501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3C66" w14:textId="39FCB3C3" w:rsidR="00FC501A" w:rsidRPr="00FC501A" w:rsidRDefault="00FC501A" w:rsidP="00FC501A">
            <w:r w:rsidRPr="00FC501A">
              <w:t xml:space="preserve">Przedmiot wolnego wyboru </w:t>
            </w:r>
            <w:r>
              <w:t>2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F4E3" w14:textId="77777777" w:rsidR="00FC501A" w:rsidRPr="00FC501A" w:rsidRDefault="00FC501A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C501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8E85" w14:textId="4E7F8D8E" w:rsidR="00FC501A" w:rsidRPr="00730798" w:rsidRDefault="00FC501A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C501A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ramach obszaru zawodowego fizjoterapeuty.</w:t>
            </w:r>
          </w:p>
        </w:tc>
      </w:tr>
    </w:tbl>
    <w:p w14:paraId="54B0E424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212D0F2C" w14:textId="77777777" w:rsidR="00F54213" w:rsidRPr="00147C3F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*tabelę należy powielić tyle razy</w:t>
      </w:r>
      <w:r w:rsidRPr="00147C3F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147C3F">
        <w:rPr>
          <w:rFonts w:asciiTheme="minorHAnsi" w:hAnsiTheme="minorHAnsi" w:cstheme="minorHAnsi"/>
          <w:sz w:val="20"/>
          <w:szCs w:val="20"/>
        </w:rPr>
        <w:t xml:space="preserve"> ile jest lat w danym cyklu kształcenia</w:t>
      </w:r>
    </w:p>
    <w:p w14:paraId="58ABD982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147C3F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5CD9B006" w14:textId="77777777" w:rsidR="00A6766F" w:rsidRDefault="00A6766F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16A2497A" w14:textId="486EC71E" w:rsidR="00F54213" w:rsidRPr="00E51AEA" w:rsidRDefault="00F54213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E51AEA">
        <w:rPr>
          <w:rFonts w:asciiTheme="minorHAnsi" w:hAnsiTheme="minorHAnsi" w:cstheme="minorHAnsi"/>
          <w:b/>
          <w:bCs/>
          <w:sz w:val="20"/>
          <w:szCs w:val="20"/>
        </w:rPr>
        <w:lastRenderedPageBreak/>
        <w:t>Zajęcia wraz z przypisaniem do nich efektów uczenia się i treści programowych zapewniających uzyskanie tych efektów</w:t>
      </w:r>
    </w:p>
    <w:p w14:paraId="6AE97987" w14:textId="77777777" w:rsidR="00F54213" w:rsidRPr="00E51AEA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akademicki 202</w:t>
      </w:r>
      <w:r>
        <w:rPr>
          <w:rFonts w:asciiTheme="minorHAnsi" w:hAnsiTheme="minorHAnsi" w:cstheme="minorHAnsi"/>
          <w:b/>
          <w:sz w:val="20"/>
          <w:szCs w:val="20"/>
        </w:rPr>
        <w:t>7</w:t>
      </w:r>
      <w:r w:rsidRPr="00E51AEA">
        <w:rPr>
          <w:rFonts w:asciiTheme="minorHAnsi" w:hAnsiTheme="minorHAnsi" w:cstheme="minorHAnsi"/>
          <w:b/>
          <w:sz w:val="20"/>
          <w:szCs w:val="20"/>
        </w:rPr>
        <w:t>/2</w:t>
      </w:r>
      <w:r>
        <w:rPr>
          <w:rFonts w:asciiTheme="minorHAnsi" w:hAnsiTheme="minorHAnsi" w:cstheme="minorHAnsi"/>
          <w:b/>
          <w:sz w:val="20"/>
          <w:szCs w:val="20"/>
        </w:rPr>
        <w:t>028</w:t>
      </w:r>
    </w:p>
    <w:p w14:paraId="19E81054" w14:textId="77777777" w:rsidR="00F54213" w:rsidRPr="00E51AEA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2*</w:t>
      </w:r>
    </w:p>
    <w:p w14:paraId="76C729B9" w14:textId="77777777" w:rsidR="00F54213" w:rsidRPr="00E51AEA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2826"/>
        <w:gridCol w:w="2409"/>
        <w:gridCol w:w="9356"/>
      </w:tblGrid>
      <w:tr w:rsidR="00F54213" w:rsidRPr="00E51AEA" w14:paraId="797C9188" w14:textId="77777777" w:rsidTr="00853380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1989BC9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2826" w:type="dxa"/>
            <w:vMerge w:val="restart"/>
            <w:vAlign w:val="center"/>
            <w:hideMark/>
          </w:tcPr>
          <w:p w14:paraId="669D5857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3D52F824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306648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174C6F82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6A5E927C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9356" w:type="dxa"/>
            <w:vMerge w:val="restart"/>
            <w:vAlign w:val="center"/>
          </w:tcPr>
          <w:p w14:paraId="49268B18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66B2EEB5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E51AEA" w14:paraId="49195949" w14:textId="77777777" w:rsidTr="00853380">
        <w:trPr>
          <w:trHeight w:val="676"/>
        </w:trPr>
        <w:tc>
          <w:tcPr>
            <w:tcW w:w="1002" w:type="dxa"/>
            <w:vMerge/>
            <w:noWrap/>
          </w:tcPr>
          <w:p w14:paraId="3AE8114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826" w:type="dxa"/>
            <w:vMerge/>
          </w:tcPr>
          <w:p w14:paraId="73ECC3C3" w14:textId="77777777" w:rsidR="00F54213" w:rsidRPr="00E51AEA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/>
          </w:tcPr>
          <w:p w14:paraId="5D1EF54B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356" w:type="dxa"/>
            <w:vMerge/>
          </w:tcPr>
          <w:p w14:paraId="07B515FE" w14:textId="77777777" w:rsidR="00F54213" w:rsidRPr="00E51AEA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F54213" w:rsidRPr="00DE17B5" w14:paraId="25401DF1" w14:textId="77777777" w:rsidTr="00853380">
        <w:trPr>
          <w:trHeight w:val="289"/>
        </w:trPr>
        <w:tc>
          <w:tcPr>
            <w:tcW w:w="1002" w:type="dxa"/>
            <w:noWrap/>
          </w:tcPr>
          <w:p w14:paraId="6C831F35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7D511E59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Anatomia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palpacyjna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 funkcjonalna</w:t>
            </w:r>
          </w:p>
        </w:tc>
        <w:tc>
          <w:tcPr>
            <w:tcW w:w="2409" w:type="dxa"/>
          </w:tcPr>
          <w:p w14:paraId="2C064454" w14:textId="77777777" w:rsidR="00F54213" w:rsidRPr="008A396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A.W3, A.W10, A.U2, A.U9, A.U14</w:t>
            </w:r>
          </w:p>
        </w:tc>
        <w:tc>
          <w:tcPr>
            <w:tcW w:w="9356" w:type="dxa"/>
          </w:tcPr>
          <w:p w14:paraId="0778181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anatomii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palpacyjnej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Anatomia topograficzna obręczy biodrowej, re grzbietu, obręczy brakowej oraz kończyny górnej, topograficzna rejonu odcinak szyjnego kręgosłupa oraz czaszki, anatomia topograficzna klatki, jamy brzusznej i miednicy. </w:t>
            </w:r>
          </w:p>
        </w:tc>
      </w:tr>
      <w:tr w:rsidR="00F54213" w:rsidRPr="00DE17B5" w14:paraId="12174BAD" w14:textId="77777777" w:rsidTr="00853380">
        <w:trPr>
          <w:trHeight w:val="289"/>
        </w:trPr>
        <w:tc>
          <w:tcPr>
            <w:tcW w:w="1002" w:type="dxa"/>
            <w:noWrap/>
          </w:tcPr>
          <w:p w14:paraId="27C97142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760AA81F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Biomechanika</w:t>
            </w:r>
          </w:p>
        </w:tc>
        <w:tc>
          <w:tcPr>
            <w:tcW w:w="2409" w:type="dxa"/>
          </w:tcPr>
          <w:p w14:paraId="11E0A17B" w14:textId="77777777" w:rsidR="00F54213" w:rsidRPr="00316878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A.W13, A.W15, A.U10, A.U11, A.U12</w:t>
            </w:r>
          </w:p>
        </w:tc>
        <w:tc>
          <w:tcPr>
            <w:tcW w:w="9356" w:type="dxa"/>
          </w:tcPr>
          <w:p w14:paraId="719F94AB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Cele i zadania biomechaniki. Układ kostny. Moduł Younga, elastyczność i wytrzymałość kości, struktura kości. Budowa i biomechanika stawów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Fizjologia, biomechanika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patomechanika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mięśni. </w:t>
            </w:r>
          </w:p>
        </w:tc>
      </w:tr>
      <w:tr w:rsidR="00F54213" w:rsidRPr="00DE17B5" w14:paraId="0FF07C5E" w14:textId="77777777" w:rsidTr="00853380">
        <w:trPr>
          <w:trHeight w:val="289"/>
        </w:trPr>
        <w:tc>
          <w:tcPr>
            <w:tcW w:w="1002" w:type="dxa"/>
            <w:noWrap/>
          </w:tcPr>
          <w:p w14:paraId="22BEE086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0FB842C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Farmakologia w fizjoterapii</w:t>
            </w:r>
          </w:p>
        </w:tc>
        <w:tc>
          <w:tcPr>
            <w:tcW w:w="2409" w:type="dxa"/>
          </w:tcPr>
          <w:p w14:paraId="2AE5CA4B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9356" w:type="dxa"/>
          </w:tcPr>
          <w:p w14:paraId="4C8E7377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Podstawy farmakologii ogólnej. Mechanizmy działania leków. Losy leków w organizmie, biotransformacja leków. Podstawy farmakokinetyki i farmakodynamiki leków. Postacie leków. Drogi podawania leków. Transport leku przez błony biologiczne. </w:t>
            </w:r>
          </w:p>
        </w:tc>
      </w:tr>
      <w:tr w:rsidR="00F54213" w:rsidRPr="00DE17B5" w14:paraId="49787B46" w14:textId="77777777" w:rsidTr="00853380">
        <w:trPr>
          <w:trHeight w:val="289"/>
        </w:trPr>
        <w:tc>
          <w:tcPr>
            <w:tcW w:w="1002" w:type="dxa"/>
            <w:noWrap/>
          </w:tcPr>
          <w:p w14:paraId="17DFD75A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15549D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wieku rozwojowym</w:t>
            </w:r>
          </w:p>
        </w:tc>
        <w:tc>
          <w:tcPr>
            <w:tcW w:w="2409" w:type="dxa"/>
          </w:tcPr>
          <w:p w14:paraId="3FFDEAFC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</w:t>
            </w:r>
          </w:p>
        </w:tc>
        <w:tc>
          <w:tcPr>
            <w:tcW w:w="9356" w:type="dxa"/>
          </w:tcPr>
          <w:p w14:paraId="0B2C9C65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Wady postawy, skoliozy i kompensacje posturalne u dzieci hipotonicznych, etiologia, przebieg, diagnoza funkcjonalna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prowadzenia usprawniania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P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rzebieg, zasady postępowania fizjoterapeutycznego oraz dobór sprzętu rehabilitacyjnego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ortotycznego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 wybranych jednostkach chorobowych.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54213" w:rsidRPr="00DE17B5" w14:paraId="52B382E8" w14:textId="77777777" w:rsidTr="00853380">
        <w:trPr>
          <w:trHeight w:val="289"/>
        </w:trPr>
        <w:tc>
          <w:tcPr>
            <w:tcW w:w="1002" w:type="dxa"/>
            <w:noWrap/>
          </w:tcPr>
          <w:p w14:paraId="6B3CA03B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FDBFB03" w14:textId="66434835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pediatri</w:t>
            </w:r>
            <w:r w:rsidR="0062175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2409" w:type="dxa"/>
          </w:tcPr>
          <w:p w14:paraId="0539541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</w:t>
            </w:r>
          </w:p>
        </w:tc>
        <w:tc>
          <w:tcPr>
            <w:tcW w:w="9356" w:type="dxa"/>
          </w:tcPr>
          <w:p w14:paraId="035AEFF0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Ontogeneza człowieka  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Budowa i funkcjonowanie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wybranych układów człowieka.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Patofizjologia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chorób wewnętrznych u dzieci.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Wybrane schorzenia na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rządów wewnętrznych u dzieci.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i terapia w schorzeniach pediatrycznych</w:t>
            </w:r>
          </w:p>
        </w:tc>
      </w:tr>
      <w:tr w:rsidR="00F54213" w:rsidRPr="00DE17B5" w14:paraId="1D526ED7" w14:textId="77777777" w:rsidTr="00853380">
        <w:trPr>
          <w:trHeight w:val="289"/>
        </w:trPr>
        <w:tc>
          <w:tcPr>
            <w:tcW w:w="1002" w:type="dxa"/>
            <w:noWrap/>
          </w:tcPr>
          <w:p w14:paraId="4BB1EB60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826" w:type="dxa"/>
            <w:hideMark/>
          </w:tcPr>
          <w:p w14:paraId="039FADB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Język obcy 3, 4</w:t>
            </w:r>
          </w:p>
        </w:tc>
        <w:tc>
          <w:tcPr>
            <w:tcW w:w="2409" w:type="dxa"/>
          </w:tcPr>
          <w:p w14:paraId="1FD76E1E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9356" w:type="dxa"/>
          </w:tcPr>
          <w:p w14:paraId="26A83052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języka medycznego i powtórzenie zagadnień związanych z anatomią człowieka.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  <w:lang w:val="en-GB"/>
              </w:rPr>
              <w:t xml:space="preserve">What is physiotherapy? Specialities in physiotherapy. Parts of the human body./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Czym jest fizjoterapia?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Specjalnościw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fizjoterapii. Części ciała ludzkiego.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Bones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of the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human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skeleton: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medical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and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common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names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Plural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nouns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of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Latin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origin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/.</w:t>
            </w:r>
          </w:p>
        </w:tc>
      </w:tr>
      <w:tr w:rsidR="00F54213" w:rsidRPr="00DE17B5" w14:paraId="60115DC6" w14:textId="77777777" w:rsidTr="00853380">
        <w:trPr>
          <w:trHeight w:val="289"/>
        </w:trPr>
        <w:tc>
          <w:tcPr>
            <w:tcW w:w="1002" w:type="dxa"/>
            <w:noWrap/>
          </w:tcPr>
          <w:p w14:paraId="7E72F8A8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1BBA3AF9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Kinezyterapia 2</w:t>
            </w:r>
          </w:p>
        </w:tc>
        <w:tc>
          <w:tcPr>
            <w:tcW w:w="2409" w:type="dxa"/>
          </w:tcPr>
          <w:p w14:paraId="527512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704D49B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Podział i sys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tematyka ćwiczeń leczniczych.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Zasady i metodyka ćwiczeń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biernych,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ćwiczeń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bierno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–czynnych, wspomaganych - prowadzonych i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samow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spomaganych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ometrycznych,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synergistycznych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cz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ynnych, czynnych z dawkowanym oporem, czynnych w odciążeniu. </w:t>
            </w:r>
          </w:p>
        </w:tc>
      </w:tr>
      <w:tr w:rsidR="00F54213" w:rsidRPr="00DE17B5" w14:paraId="718305F0" w14:textId="77777777" w:rsidTr="00853380">
        <w:trPr>
          <w:trHeight w:val="289"/>
        </w:trPr>
        <w:tc>
          <w:tcPr>
            <w:tcW w:w="1002" w:type="dxa"/>
            <w:noWrap/>
          </w:tcPr>
          <w:p w14:paraId="1547579D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6CF8DDFA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3 </w:t>
            </w:r>
          </w:p>
        </w:tc>
        <w:tc>
          <w:tcPr>
            <w:tcW w:w="2409" w:type="dxa"/>
          </w:tcPr>
          <w:p w14:paraId="2268A5A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23A7A57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.Metodyka ćwiczeń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redresyjnych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Technika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zometrycznej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Relaksacji. Z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asady prowadzenia ćwiczeń przeciwzakrzepowych i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oddechowych,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ćwiczeń koordynacyjnych, równoważnych, rozluźniających i ćwiczeń czynności samoobsługi.. </w:t>
            </w:r>
          </w:p>
        </w:tc>
      </w:tr>
      <w:tr w:rsidR="00F54213" w:rsidRPr="00DE17B5" w14:paraId="419D1353" w14:textId="77777777" w:rsidTr="00853380">
        <w:trPr>
          <w:trHeight w:val="289"/>
        </w:trPr>
        <w:tc>
          <w:tcPr>
            <w:tcW w:w="1002" w:type="dxa"/>
            <w:noWrap/>
          </w:tcPr>
          <w:p w14:paraId="4A87CE3C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6FFABFD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dziecięcej</w:t>
            </w:r>
          </w:p>
        </w:tc>
        <w:tc>
          <w:tcPr>
            <w:tcW w:w="2409" w:type="dxa"/>
          </w:tcPr>
          <w:p w14:paraId="2975DABC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29551F4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Anatomia i fizjologia ośrodkowego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obwodowego układu nerwowego.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Patologia w neurologii dziecięcej, pojęc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ie bólu i niepełnosprawności.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Metody diagnostyki i rehabilit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acji w neurologii dziecięcej.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Omówienie najczęstszych schorzeń neurologicznych u dzieci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DE17B5" w14:paraId="6207C088" w14:textId="77777777" w:rsidTr="00853380">
        <w:trPr>
          <w:trHeight w:val="289"/>
        </w:trPr>
        <w:tc>
          <w:tcPr>
            <w:tcW w:w="1002" w:type="dxa"/>
            <w:noWrap/>
          </w:tcPr>
          <w:p w14:paraId="41FB23A8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A93A8F7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1</w:t>
            </w:r>
          </w:p>
        </w:tc>
        <w:tc>
          <w:tcPr>
            <w:tcW w:w="2409" w:type="dxa"/>
          </w:tcPr>
          <w:p w14:paraId="6DC5E9C3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5CA5DC78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planowania fizjoterapii w zależności od stanu klinicznego i funkcjonalnego pacjenta po uszkodzeniu nerwów obwodowych w zakresie kończyny górnej i dolnej.. Zasady postępowania fizjoterapeutycznego w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lastRenderedPageBreak/>
              <w:t>zależności od stanu klinicznego i funkcjonalnego pacjenta z uszkodzeniem rdzenia kręgoweg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 i urazie czaszkowo-mózgowym.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54213" w:rsidRPr="00DE17B5" w14:paraId="143E69E4" w14:textId="77777777" w:rsidTr="00853380">
        <w:trPr>
          <w:trHeight w:val="289"/>
        </w:trPr>
        <w:tc>
          <w:tcPr>
            <w:tcW w:w="1002" w:type="dxa"/>
            <w:noWrap/>
          </w:tcPr>
          <w:p w14:paraId="5E72128C" w14:textId="77777777" w:rsidR="00F54213" w:rsidRPr="00DE17B5" w:rsidRDefault="00F54213" w:rsidP="00552011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D</w:t>
            </w:r>
          </w:p>
        </w:tc>
        <w:tc>
          <w:tcPr>
            <w:tcW w:w="2826" w:type="dxa"/>
            <w:hideMark/>
          </w:tcPr>
          <w:p w14:paraId="593E69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2</w:t>
            </w:r>
          </w:p>
        </w:tc>
        <w:tc>
          <w:tcPr>
            <w:tcW w:w="2409" w:type="dxa"/>
          </w:tcPr>
          <w:p w14:paraId="4A5BF856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4552CAE4" w14:textId="77777777" w:rsidR="00F54213" w:rsidRPr="00DE17B5" w:rsidRDefault="00F54213" w:rsidP="0055201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urazach czaszkowo-mózgowych - jednostki chorobowe, systematyka, etiopatogeneza, objawy, obraz kliniczny, diagnostyka, postęp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owanie lecznicze, powikłania.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Fizjoterapia w krwiakach wewnątrzczaszkowych - jednostki chorobowe, systematyka, etiopatogeneza, objawy, obraz kliniczny, diagnostyka, postępo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wanie lecznicze, powikłania. </w:t>
            </w:r>
          </w:p>
        </w:tc>
      </w:tr>
      <w:tr w:rsidR="00621752" w:rsidRPr="00DE17B5" w14:paraId="38D63D73" w14:textId="77777777" w:rsidTr="00853380">
        <w:trPr>
          <w:trHeight w:val="289"/>
        </w:trPr>
        <w:tc>
          <w:tcPr>
            <w:tcW w:w="1002" w:type="dxa"/>
            <w:noWrap/>
          </w:tcPr>
          <w:p w14:paraId="193518E6" w14:textId="77777777" w:rsidR="00621752" w:rsidRPr="00DE17B5" w:rsidRDefault="00621752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2508F5C4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onkologii i medycynie paliatywnej 1</w:t>
            </w:r>
          </w:p>
        </w:tc>
        <w:tc>
          <w:tcPr>
            <w:tcW w:w="2409" w:type="dxa"/>
          </w:tcPr>
          <w:p w14:paraId="63C91B3F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9356" w:type="dxa"/>
          </w:tcPr>
          <w:p w14:paraId="35271ED2" w14:textId="77777777" w:rsidR="00621752" w:rsidRPr="00DE17B5" w:rsidRDefault="00621752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Definicja nowotworu, rodzaje oraz klasyfikacje najczęstszych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rozpoznań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Sposoby leczenia z uwzględnieniem  chirurgii, leczenia systemowego i radioterapii- zasady doboru dawek, Powikłania ogólne po leczeniu onkologicznym oraz szczegółowe w odniesieniu do nowotworu piersi, płuc i jelita grubego. Rokowanie.</w:t>
            </w:r>
          </w:p>
        </w:tc>
      </w:tr>
      <w:tr w:rsidR="00621752" w:rsidRPr="00DE17B5" w14:paraId="4AEDD24A" w14:textId="77777777" w:rsidTr="00853380">
        <w:trPr>
          <w:trHeight w:val="289"/>
        </w:trPr>
        <w:tc>
          <w:tcPr>
            <w:tcW w:w="1002" w:type="dxa"/>
            <w:noWrap/>
          </w:tcPr>
          <w:p w14:paraId="39711A3C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4308316F" w14:textId="58A88B09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Kliniczne podstawy fizjoterapii w onkologii i medycynie paliatywnej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2409" w:type="dxa"/>
          </w:tcPr>
          <w:p w14:paraId="2C5D4DA9" w14:textId="0C9C1391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9356" w:type="dxa"/>
          </w:tcPr>
          <w:p w14:paraId="12791A2C" w14:textId="5AA7615D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Wiedza o podstawach procesu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karcenogenezy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, epidemiologii i diagnostyki nowotworów. Fizjoterapia po chirurgicznym leczeniu nowotworów, u pacjentów poddanych radioterapii i leczonych systemowo, u chorych terminalnych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621752" w:rsidRPr="00DE17B5" w14:paraId="2DD7AB3D" w14:textId="77777777" w:rsidTr="00853380">
        <w:trPr>
          <w:trHeight w:val="289"/>
        </w:trPr>
        <w:tc>
          <w:tcPr>
            <w:tcW w:w="1002" w:type="dxa"/>
            <w:noWrap/>
          </w:tcPr>
          <w:p w14:paraId="20A94597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18DF6A21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ortopedii i traumatologii 2</w:t>
            </w:r>
          </w:p>
        </w:tc>
        <w:tc>
          <w:tcPr>
            <w:tcW w:w="2409" w:type="dxa"/>
          </w:tcPr>
          <w:p w14:paraId="4DF73746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2010569E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Przypomnienie zagadnień z wykładów z ubiegłego roku - podstawowe pojęcia, ortopedia i traumatologia dziecięca, kończyna górna. Określenie wymagań zaliczenia przedmiotu. Staw skokowy, podudzie - wybrane urazy i problemy ortopedyczne </w:t>
            </w:r>
          </w:p>
        </w:tc>
      </w:tr>
      <w:tr w:rsidR="00621752" w:rsidRPr="00DE17B5" w14:paraId="2CCFB568" w14:textId="77777777" w:rsidTr="00853380">
        <w:trPr>
          <w:trHeight w:val="289"/>
        </w:trPr>
        <w:tc>
          <w:tcPr>
            <w:tcW w:w="1002" w:type="dxa"/>
            <w:noWrap/>
          </w:tcPr>
          <w:p w14:paraId="45D113B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0EDEAB6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pulmonologii</w:t>
            </w:r>
          </w:p>
        </w:tc>
        <w:tc>
          <w:tcPr>
            <w:tcW w:w="2409" w:type="dxa"/>
          </w:tcPr>
          <w:p w14:paraId="4252076F" w14:textId="5F73F157" w:rsidR="00621752" w:rsidRPr="00DE17B5" w:rsidRDefault="00284864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D.W3, 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62175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62175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 w:rsidR="0062175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="00621752"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5FF3F37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.Fizjologia i patofizjologia układu oddechowego, wpływ najczęstszych chorób układu oddechowego na sprawność mięśni oddechowych.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Zaburzenia o charakterze restrykcyjnym i obtu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racyjnym- podział, definicja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Objawy, patofizjologia, zasady diagnozowani i leczenia astmy oskr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zelowej,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Przewle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kłej Obturacyjnej choroby płuc.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21752" w:rsidRPr="00DE17B5" w14:paraId="54186F69" w14:textId="77777777" w:rsidTr="00853380">
        <w:trPr>
          <w:trHeight w:val="289"/>
        </w:trPr>
        <w:tc>
          <w:tcPr>
            <w:tcW w:w="1002" w:type="dxa"/>
            <w:noWrap/>
          </w:tcPr>
          <w:p w14:paraId="376F31D2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FD7135D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reumatologii</w:t>
            </w:r>
          </w:p>
        </w:tc>
        <w:tc>
          <w:tcPr>
            <w:tcW w:w="2409" w:type="dxa"/>
          </w:tcPr>
          <w:p w14:paraId="390EBAF7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052769F4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Wybrane jednostki chorobowe w reumatologii: układowe choroby tkanki łącznej, choroba zwyrodnieniowa stawów,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spondyloartropatie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krystalopatie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- patogeneza, obraz kliniczny, diagnostyka, postępowanie. Możliwości wykorzystania fizjoterapii w chorobach reumatycznych - wskazania, przeciwwskazania, zasady postępowania. </w:t>
            </w:r>
          </w:p>
        </w:tc>
      </w:tr>
      <w:tr w:rsidR="00621752" w:rsidRPr="00DE17B5" w14:paraId="62D19255" w14:textId="77777777" w:rsidTr="00853380">
        <w:trPr>
          <w:trHeight w:val="289"/>
        </w:trPr>
        <w:tc>
          <w:tcPr>
            <w:tcW w:w="1002" w:type="dxa"/>
            <w:noWrap/>
          </w:tcPr>
          <w:p w14:paraId="72C15CB2" w14:textId="1E0F315A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7F0E16D7" w14:textId="47E4FEF8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geriatrii</w:t>
            </w:r>
          </w:p>
        </w:tc>
        <w:tc>
          <w:tcPr>
            <w:tcW w:w="2409" w:type="dxa"/>
          </w:tcPr>
          <w:p w14:paraId="5A8F31D0" w14:textId="760C8F0C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</w:t>
            </w:r>
            <w:r w:rsidR="003E688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 D.W13</w:t>
            </w:r>
          </w:p>
        </w:tc>
        <w:tc>
          <w:tcPr>
            <w:tcW w:w="9356" w:type="dxa"/>
          </w:tcPr>
          <w:p w14:paraId="4276CE35" w14:textId="6DF6BDCB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Geriatria, gerontologia, fizjoterapia w geriatrii- podstawowe pojęcia, starzenie się poszczególnych układów i narządów człowieka. Choroby i dysfunkcje osób w wieku starszym: Testy służące do kompleksowej oceny geriatrycznej. </w:t>
            </w:r>
          </w:p>
        </w:tc>
      </w:tr>
      <w:tr w:rsidR="00621752" w:rsidRPr="00DE17B5" w14:paraId="65D0B9EB" w14:textId="77777777" w:rsidTr="00853380">
        <w:trPr>
          <w:trHeight w:val="289"/>
        </w:trPr>
        <w:tc>
          <w:tcPr>
            <w:tcW w:w="1002" w:type="dxa"/>
            <w:noWrap/>
          </w:tcPr>
          <w:p w14:paraId="1ACC9012" w14:textId="0DB83362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4BFC1EE" w14:textId="6E97F2B1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psychiatrii</w:t>
            </w:r>
          </w:p>
        </w:tc>
        <w:tc>
          <w:tcPr>
            <w:tcW w:w="2409" w:type="dxa"/>
          </w:tcPr>
          <w:p w14:paraId="3B7F9490" w14:textId="56466410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</w:t>
            </w:r>
          </w:p>
        </w:tc>
        <w:tc>
          <w:tcPr>
            <w:tcW w:w="9356" w:type="dxa"/>
          </w:tcPr>
          <w:p w14:paraId="28732EA2" w14:textId="6579AC14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Kryteria normy i patologii psychiatrycznej. Wprowadzenie do psychopatologii życia codziennego. Paradygmaty w psychiatrii. Ustawa o ochronie życia psychicznego.              </w:t>
            </w:r>
          </w:p>
        </w:tc>
      </w:tr>
      <w:tr w:rsidR="00621752" w:rsidRPr="00DE17B5" w14:paraId="57BF6EB8" w14:textId="77777777" w:rsidTr="00853380">
        <w:trPr>
          <w:trHeight w:val="289"/>
        </w:trPr>
        <w:tc>
          <w:tcPr>
            <w:tcW w:w="1002" w:type="dxa"/>
            <w:noWrap/>
          </w:tcPr>
          <w:p w14:paraId="2AD921F9" w14:textId="4475CD97" w:rsidR="00621752" w:rsidRPr="00DE17B5" w:rsidRDefault="00621752" w:rsidP="00FE6B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66F920DA" w14:textId="765CEEF9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intensywnej terapii</w:t>
            </w:r>
          </w:p>
        </w:tc>
        <w:tc>
          <w:tcPr>
            <w:tcW w:w="2409" w:type="dxa"/>
          </w:tcPr>
          <w:p w14:paraId="7E6E2B66" w14:textId="6648AD7B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6383F0F2" w14:textId="0D343E99" w:rsidR="00621752" w:rsidRPr="00DE17B5" w:rsidRDefault="00621752" w:rsidP="00FE6BC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Charakterystyka pacjentów przebywających na oddziała intensywnej terapii2. Najczęstsze problemy pacjentów przebywających na OIT3. Metody diagnostyczne na OIT4. Możliwości fizjoterapeutyczna na OIT</w:t>
            </w:r>
          </w:p>
        </w:tc>
      </w:tr>
      <w:tr w:rsidR="00621752" w:rsidRPr="00DE17B5" w14:paraId="771941EB" w14:textId="77777777" w:rsidTr="00853380">
        <w:trPr>
          <w:trHeight w:val="289"/>
        </w:trPr>
        <w:tc>
          <w:tcPr>
            <w:tcW w:w="1002" w:type="dxa"/>
            <w:noWrap/>
          </w:tcPr>
          <w:p w14:paraId="4876EAB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</w:tcPr>
          <w:p w14:paraId="1516FA3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2</w:t>
            </w:r>
          </w:p>
        </w:tc>
        <w:tc>
          <w:tcPr>
            <w:tcW w:w="2409" w:type="dxa"/>
          </w:tcPr>
          <w:p w14:paraId="2D8B0A38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4A13DD2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Masaże specjalistyczne, jako istota masażu leczniczego. Masaż izometryczny,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kontralateralny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, centryfugalny, m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asaż przyrządowy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Czynniki działające na organizm człowieka w środowisku wodnym, masaż w środowisku wodnym, metodyka i zasady wykonywania masażu podwodnego, wirowego, natryskowego,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wskazania i przeciwwskazania.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21752" w:rsidRPr="00DE17B5" w14:paraId="426366DC" w14:textId="77777777" w:rsidTr="00853380">
        <w:trPr>
          <w:trHeight w:val="289"/>
        </w:trPr>
        <w:tc>
          <w:tcPr>
            <w:tcW w:w="1002" w:type="dxa"/>
            <w:noWrap/>
          </w:tcPr>
          <w:p w14:paraId="1F02B927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</w:tcPr>
          <w:p w14:paraId="4685CC7B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Patologia ogólna</w:t>
            </w:r>
          </w:p>
        </w:tc>
        <w:tc>
          <w:tcPr>
            <w:tcW w:w="2409" w:type="dxa"/>
          </w:tcPr>
          <w:p w14:paraId="1602772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W18, A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</w:t>
            </w:r>
          </w:p>
        </w:tc>
        <w:tc>
          <w:tcPr>
            <w:tcW w:w="9356" w:type="dxa"/>
          </w:tcPr>
          <w:p w14:paraId="77A2FA2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Podstawowe pojęcia w Patologii ludzkiej. Pojęcie zdrowia i choroby, czynniki chorobotwórcze. Adaptacja, zmiany post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ępowe i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wsteczne. </w:t>
            </w:r>
            <w:proofErr w:type="spellStart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Neoplazja</w:t>
            </w:r>
            <w:proofErr w:type="spellEnd"/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Rodzaje śmierci komórki. Patomechanizm stanu zapalnego, wskaźniki zapalenia. </w:t>
            </w:r>
          </w:p>
        </w:tc>
      </w:tr>
      <w:tr w:rsidR="00621752" w:rsidRPr="00DE17B5" w14:paraId="0A357AC6" w14:textId="77777777" w:rsidTr="00853380">
        <w:trPr>
          <w:trHeight w:val="289"/>
        </w:trPr>
        <w:tc>
          <w:tcPr>
            <w:tcW w:w="1002" w:type="dxa"/>
            <w:noWrap/>
          </w:tcPr>
          <w:p w14:paraId="7A6DE4DA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F</w:t>
            </w:r>
          </w:p>
        </w:tc>
        <w:tc>
          <w:tcPr>
            <w:tcW w:w="2826" w:type="dxa"/>
          </w:tcPr>
          <w:p w14:paraId="64F184B7" w14:textId="7F5FFCFB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z kinezyterapi</w:t>
            </w:r>
            <w:r w:rsidR="00D10986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</w:p>
        </w:tc>
        <w:tc>
          <w:tcPr>
            <w:tcW w:w="2409" w:type="dxa"/>
          </w:tcPr>
          <w:p w14:paraId="207D54B2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9356" w:type="dxa"/>
          </w:tcPr>
          <w:p w14:paraId="0326FFF1" w14:textId="312F7928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Teoretyczne, metodyczne i pra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ktyczne podstawy kinezyterapii.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Testy funkcjonalne i czynnościowe wykonywane celem oceny pacjenta w chorobach narządu ruchu i chorobach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wewnętrznych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Przeprowadz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nie badania podmiotowego i przedmiotowego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pacjenta oraz interpretacja . wykonywanie ćwiczeń z zakresu kinezyterapii</w:t>
            </w:r>
          </w:p>
        </w:tc>
      </w:tr>
      <w:tr w:rsidR="00621752" w:rsidRPr="00DE17B5" w14:paraId="24834595" w14:textId="77777777" w:rsidTr="00853380">
        <w:trPr>
          <w:trHeight w:val="289"/>
        </w:trPr>
        <w:tc>
          <w:tcPr>
            <w:tcW w:w="1002" w:type="dxa"/>
            <w:noWrap/>
          </w:tcPr>
          <w:p w14:paraId="40B3B694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9702286" w14:textId="23ED5FA1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ginekologii i położnictwie</w:t>
            </w:r>
          </w:p>
        </w:tc>
        <w:tc>
          <w:tcPr>
            <w:tcW w:w="2409" w:type="dxa"/>
          </w:tcPr>
          <w:p w14:paraId="6DE94645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</w:t>
            </w:r>
          </w:p>
        </w:tc>
        <w:tc>
          <w:tcPr>
            <w:tcW w:w="9356" w:type="dxa"/>
          </w:tcPr>
          <w:p w14:paraId="2939ABD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z zakresu ginekologii i położnictwa , postępowanie lecznicze, zalecenia, profilaktyka.</w:t>
            </w:r>
          </w:p>
        </w:tc>
      </w:tr>
      <w:tr w:rsidR="00621752" w:rsidRPr="00DE17B5" w14:paraId="1F1DE7A1" w14:textId="77777777" w:rsidTr="00853380">
        <w:trPr>
          <w:trHeight w:val="289"/>
        </w:trPr>
        <w:tc>
          <w:tcPr>
            <w:tcW w:w="1002" w:type="dxa"/>
            <w:noWrap/>
          </w:tcPr>
          <w:p w14:paraId="5B11281D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C3CC936" w14:textId="752AF366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kardiologii i kardiochirurgii 1</w:t>
            </w:r>
          </w:p>
        </w:tc>
        <w:tc>
          <w:tcPr>
            <w:tcW w:w="2409" w:type="dxa"/>
          </w:tcPr>
          <w:p w14:paraId="02FFECF2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2F31A89A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układu krążenia, uwzględnienie patologii schorzenia , sposobów postępowania leczniczego i profilaktyki</w:t>
            </w:r>
          </w:p>
        </w:tc>
      </w:tr>
      <w:tr w:rsidR="00621752" w:rsidRPr="00DE17B5" w14:paraId="4398FD0D" w14:textId="77777777" w:rsidTr="00853380">
        <w:trPr>
          <w:trHeight w:val="289"/>
        </w:trPr>
        <w:tc>
          <w:tcPr>
            <w:tcW w:w="1002" w:type="dxa"/>
            <w:noWrap/>
          </w:tcPr>
          <w:p w14:paraId="594BC123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A3D37A7" w14:textId="6AFEC73B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Kliniczne podstawy </w:t>
            </w:r>
            <w:r w:rsidR="00994DC3" w:rsidRPr="00994DC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fizjoterapii w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kardiologii i kardiochirurgii 2</w:t>
            </w:r>
          </w:p>
        </w:tc>
        <w:tc>
          <w:tcPr>
            <w:tcW w:w="2409" w:type="dxa"/>
          </w:tcPr>
          <w:p w14:paraId="298CD6A3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1B13044F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Rozwinięcie tematyki poruszanej na przedmiocie Kliniczne podstawy kardiologii i kardiochirurgii 1.</w:t>
            </w:r>
          </w:p>
        </w:tc>
      </w:tr>
      <w:tr w:rsidR="00621752" w:rsidRPr="00DE17B5" w14:paraId="3E4344F0" w14:textId="77777777" w:rsidTr="00853380">
        <w:trPr>
          <w:trHeight w:val="289"/>
        </w:trPr>
        <w:tc>
          <w:tcPr>
            <w:tcW w:w="1002" w:type="dxa"/>
            <w:noWrap/>
          </w:tcPr>
          <w:p w14:paraId="5F30B7F5" w14:textId="77777777" w:rsidR="00621752" w:rsidRPr="00DE17B5" w:rsidRDefault="00621752" w:rsidP="00621752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6B0E22D8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ortopedii i traumatologii 1</w:t>
            </w:r>
          </w:p>
        </w:tc>
        <w:tc>
          <w:tcPr>
            <w:tcW w:w="2409" w:type="dxa"/>
          </w:tcPr>
          <w:p w14:paraId="185BA771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9356" w:type="dxa"/>
          </w:tcPr>
          <w:p w14:paraId="0F334DFB" w14:textId="77777777" w:rsidR="00621752" w:rsidRPr="00DE17B5" w:rsidRDefault="00621752" w:rsidP="00621752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ortopedii i traumatologii, sposobów postępowania chirurgicznego i zachowawczego z uwzględnieniem fizjoterapii na wybranych przykładach</w:t>
            </w:r>
          </w:p>
        </w:tc>
      </w:tr>
      <w:tr w:rsidR="00853380" w:rsidRPr="001B2B26" w14:paraId="5991ED8B" w14:textId="77777777" w:rsidTr="00853380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CABBF" w14:textId="77777777" w:rsidR="00853380" w:rsidRPr="00853380" w:rsidRDefault="00853380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A170" w14:textId="77777777" w:rsidR="00853380" w:rsidRPr="00853380" w:rsidRDefault="00853380" w:rsidP="00853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4AD6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50A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</w:t>
            </w:r>
          </w:p>
        </w:tc>
      </w:tr>
      <w:tr w:rsidR="00853380" w:rsidRPr="001B2B26" w14:paraId="21419A31" w14:textId="77777777" w:rsidTr="00853380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2D053" w14:textId="77777777" w:rsidR="00853380" w:rsidRPr="00853380" w:rsidRDefault="00853380" w:rsidP="002D059F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F065" w14:textId="77777777" w:rsidR="00853380" w:rsidRPr="00853380" w:rsidRDefault="00853380" w:rsidP="0085338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3048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89C" w14:textId="77777777" w:rsidR="00853380" w:rsidRPr="00853380" w:rsidRDefault="00853380" w:rsidP="002D059F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5338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</w:t>
            </w:r>
          </w:p>
        </w:tc>
      </w:tr>
    </w:tbl>
    <w:p w14:paraId="70672272" w14:textId="77777777" w:rsidR="00F54213" w:rsidRPr="00DE17B5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3FA1523F" w14:textId="77777777" w:rsidR="00F54213" w:rsidRPr="00DE17B5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79399644" w14:textId="6A6A9AD4" w:rsidR="00F54213" w:rsidRPr="00E44196" w:rsidRDefault="00F54213" w:rsidP="00F54213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31469EDF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E22C1">
        <w:rPr>
          <w:rFonts w:asciiTheme="minorHAnsi" w:hAnsiTheme="minorHAnsi" w:cstheme="minorHAnsi"/>
          <w:b/>
          <w:bCs/>
          <w:sz w:val="20"/>
          <w:szCs w:val="20"/>
        </w:rPr>
        <w:lastRenderedPageBreak/>
        <w:t>Zajęcia wraz z przypisaniem do nich efektów uczenia się i treści programowych zapewniających uzyskanie tych efektów</w:t>
      </w:r>
    </w:p>
    <w:p w14:paraId="7D49A7B3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akademicki 202</w:t>
      </w:r>
      <w:r>
        <w:rPr>
          <w:rFonts w:asciiTheme="minorHAnsi" w:hAnsiTheme="minorHAnsi" w:cstheme="minorHAnsi"/>
          <w:b/>
          <w:sz w:val="20"/>
          <w:szCs w:val="20"/>
        </w:rPr>
        <w:t>8</w:t>
      </w:r>
      <w:r w:rsidRPr="002E22C1">
        <w:rPr>
          <w:rFonts w:asciiTheme="minorHAnsi" w:hAnsiTheme="minorHAnsi" w:cstheme="minorHAnsi"/>
          <w:b/>
          <w:sz w:val="20"/>
          <w:szCs w:val="20"/>
        </w:rPr>
        <w:t>/</w:t>
      </w:r>
      <w:r>
        <w:rPr>
          <w:rFonts w:asciiTheme="minorHAnsi" w:hAnsiTheme="minorHAnsi" w:cstheme="minorHAnsi"/>
          <w:b/>
          <w:sz w:val="20"/>
          <w:szCs w:val="20"/>
        </w:rPr>
        <w:t>2029</w:t>
      </w:r>
    </w:p>
    <w:p w14:paraId="0DB3844D" w14:textId="77777777" w:rsidR="00F54213" w:rsidRPr="002E22C1" w:rsidRDefault="00F54213" w:rsidP="00F5421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3*</w:t>
      </w:r>
    </w:p>
    <w:p w14:paraId="3AE744A1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09"/>
        <w:gridCol w:w="4253"/>
        <w:gridCol w:w="7229"/>
      </w:tblGrid>
      <w:tr w:rsidR="00F54213" w:rsidRPr="002E22C1" w14:paraId="635B3B88" w14:textId="77777777" w:rsidTr="00994DC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540B957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09" w:type="dxa"/>
            <w:vMerge w:val="restart"/>
            <w:vAlign w:val="center"/>
            <w:hideMark/>
          </w:tcPr>
          <w:p w14:paraId="2F132B2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D6C3EC2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0CB0510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3221884" w14:textId="7F790B96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2E13740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3B56A528" w14:textId="61BE86BB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060AB1FF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2E22C1" w14:paraId="578EB255" w14:textId="77777777" w:rsidTr="00994DC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E07BD94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09" w:type="dxa"/>
            <w:vMerge/>
          </w:tcPr>
          <w:p w14:paraId="4A00A33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Merge/>
          </w:tcPr>
          <w:p w14:paraId="1581732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  <w:vMerge/>
          </w:tcPr>
          <w:p w14:paraId="222A9B2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F54213" w:rsidRPr="002E22C1" w14:paraId="34899F4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85C4331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68A804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 ruchu 1</w:t>
            </w:r>
          </w:p>
        </w:tc>
        <w:tc>
          <w:tcPr>
            <w:tcW w:w="4253" w:type="dxa"/>
          </w:tcPr>
          <w:p w14:paraId="2A66DBB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470895E3" w14:textId="77777777" w:rsidR="00F54213" w:rsidRPr="00730798" w:rsidRDefault="00F54213" w:rsidP="00994DC3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programowania fizjoterapii Międzynarodowa Klasyfikacja Funkcjonowania, Niepełnosprawności i Zdrowia. Karta indywidualnej opieki fizjoterapeutycznej . </w:t>
            </w:r>
          </w:p>
          <w:p w14:paraId="2F6AF018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Wywiad i badanie jako źródło informacji o stanie klinicznym, funkcjonalnym i psychicznym pacjenta. </w:t>
            </w:r>
          </w:p>
        </w:tc>
      </w:tr>
      <w:tr w:rsidR="00F54213" w:rsidRPr="002E22C1" w14:paraId="6EC6F78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EAF9F50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527F8EF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ruchu 2</w:t>
            </w:r>
          </w:p>
        </w:tc>
        <w:tc>
          <w:tcPr>
            <w:tcW w:w="4253" w:type="dxa"/>
          </w:tcPr>
          <w:p w14:paraId="029C577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42D48A3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zespoły skrzyżowania - mechanizm, objawy, interpretacja, terapia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Zespół bólu mięśniowo-powięziowego  - mechanizm, objawy, interpretacja, terapia Neurofizjologiczne wzorce pracy mięśni  - mechanizm, objawy, interpretacja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2E22C1" w14:paraId="02616E5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212286A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6DA563D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rozwojowym1</w:t>
            </w:r>
          </w:p>
        </w:tc>
        <w:tc>
          <w:tcPr>
            <w:tcW w:w="4253" w:type="dxa"/>
          </w:tcPr>
          <w:p w14:paraId="7CF325AF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16F9A5FC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przeprowadzania wywiadu. Zasady stosowania Międzynarodowej Klasyfikacji Funkcjonowania, Niepełnosprawności i Zdrowia Dzieci i Młodzieży  Ocena zaburzeń rozwoju, ocena poziomu rozwoju psychomotorycznego </w:t>
            </w:r>
          </w:p>
        </w:tc>
      </w:tr>
      <w:tr w:rsidR="00F54213" w:rsidRPr="002E22C1" w14:paraId="54009B2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ED1F4FC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07B06668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rozwojowym2</w:t>
            </w:r>
          </w:p>
        </w:tc>
        <w:tc>
          <w:tcPr>
            <w:tcW w:w="4253" w:type="dxa"/>
          </w:tcPr>
          <w:p w14:paraId="15555BC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06ADC8E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Ontogeneza człowieka. Metody diagnostyki w pediatrii.. Interpretacja wyników badań diagnostycznych dla potrzeb fizjoterapii</w:t>
            </w:r>
          </w:p>
        </w:tc>
      </w:tr>
      <w:tr w:rsidR="00F54213" w:rsidRPr="002E22C1" w14:paraId="3A8A3B35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64C4C0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80E93B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medycynie sportowej 1</w:t>
            </w:r>
          </w:p>
        </w:tc>
        <w:tc>
          <w:tcPr>
            <w:tcW w:w="4253" w:type="dxa"/>
          </w:tcPr>
          <w:p w14:paraId="5245E37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7229" w:type="dxa"/>
          </w:tcPr>
          <w:p w14:paraId="5E3536F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Etiologia, patomechanizm, objawy, przebieg, zasady diagnozowania oraz ogólne zasady i sposoby leczenia w stopniu umożliwiającym racjonalne stosowanie środków fizjoterapii najczęstszych dysfunkcji narządu ruchu w zakresie medycyny sportowej: złamania kości,  uszkodzenia ścięgien, uszkodzenia nerwów, uszkodzenia więzadeł.</w:t>
            </w:r>
          </w:p>
        </w:tc>
      </w:tr>
      <w:tr w:rsidR="005A68B3" w:rsidRPr="00DE17B5" w14:paraId="3684B5C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17835B1" w14:textId="77777777" w:rsidR="005A68B3" w:rsidRPr="00DE17B5" w:rsidRDefault="005A68B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</w:tcPr>
          <w:p w14:paraId="6BB09CF1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neurologii i neurochirurgii 1</w:t>
            </w:r>
          </w:p>
        </w:tc>
        <w:tc>
          <w:tcPr>
            <w:tcW w:w="4253" w:type="dxa"/>
          </w:tcPr>
          <w:p w14:paraId="7181BAFD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18EF7C6A" w14:textId="77777777" w:rsidR="005A68B3" w:rsidRPr="00DE17B5" w:rsidRDefault="005A68B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neurologii i neuro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hirurgii, sposobów postępowania chirurgicznego i zachowawczego z uwzględnieniem fizjoterapii na wybranych przykładach</w:t>
            </w:r>
          </w:p>
        </w:tc>
      </w:tr>
      <w:tr w:rsidR="00F54213" w:rsidRPr="002E22C1" w14:paraId="62691289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640E30C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0F730C6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neurologii 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neurochirurgii 2</w:t>
            </w:r>
          </w:p>
        </w:tc>
        <w:tc>
          <w:tcPr>
            <w:tcW w:w="4253" w:type="dxa"/>
          </w:tcPr>
          <w:p w14:paraId="4BB09746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50A844ED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Funkcje układu piramidowego. Badanie neurologiczne uszkodzeń centralnego układu nerwowego. Odruchy patologiczne i ścięgniste. Testy równowagi, zborności ruchowej i dyskretnego niedowładu. </w:t>
            </w:r>
          </w:p>
        </w:tc>
      </w:tr>
      <w:tr w:rsidR="00F54213" w:rsidRPr="002E22C1" w14:paraId="74665155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3F8F4D2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30D5217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ortopedi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 traumatologii 2</w:t>
            </w:r>
          </w:p>
        </w:tc>
        <w:tc>
          <w:tcPr>
            <w:tcW w:w="4253" w:type="dxa"/>
          </w:tcPr>
          <w:p w14:paraId="7B7096FB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7229" w:type="dxa"/>
          </w:tcPr>
          <w:p w14:paraId="295D1E76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Fizjoterapia w ortopedii i traumatologii w zależności od schorzenia i etapu rehabilitacji</w:t>
            </w:r>
          </w:p>
        </w:tc>
      </w:tr>
      <w:tr w:rsidR="00F54213" w:rsidRPr="002E22C1" w14:paraId="37858BA7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44B1A20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2035F50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reumatologii</w:t>
            </w:r>
          </w:p>
        </w:tc>
        <w:tc>
          <w:tcPr>
            <w:tcW w:w="4253" w:type="dxa"/>
          </w:tcPr>
          <w:p w14:paraId="5104BD64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</w:t>
            </w:r>
          </w:p>
        </w:tc>
        <w:tc>
          <w:tcPr>
            <w:tcW w:w="7229" w:type="dxa"/>
          </w:tcPr>
          <w:p w14:paraId="3DE28E9A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Reumatoidalne zapalenie stawów (RZS) -. Choroba zwyrodnieniowa stawów (CHZS) -. Zmiany w strukturach układu ruchu kończyny górnej i dolnej</w:t>
            </w:r>
          </w:p>
        </w:tc>
      </w:tr>
      <w:tr w:rsidR="00F54213" w:rsidRPr="002E22C1" w14:paraId="1E50E32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94B5A1D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D</w:t>
            </w:r>
          </w:p>
        </w:tc>
        <w:tc>
          <w:tcPr>
            <w:tcW w:w="3109" w:type="dxa"/>
            <w:hideMark/>
          </w:tcPr>
          <w:p w14:paraId="7ACCD935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chirurgii</w:t>
            </w:r>
          </w:p>
        </w:tc>
        <w:tc>
          <w:tcPr>
            <w:tcW w:w="4253" w:type="dxa"/>
          </w:tcPr>
          <w:p w14:paraId="1FB5BBD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U37,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U38</w:t>
            </w:r>
          </w:p>
        </w:tc>
        <w:tc>
          <w:tcPr>
            <w:tcW w:w="7229" w:type="dxa"/>
          </w:tcPr>
          <w:p w14:paraId="19F31A9E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podstawowymi zabiegami chirurgicznymi wykonywanymi na oddziale chirurgii Metody dostępu chirurgicznego w zależności od schorzenia   Znaczenie rehabilitacji w chirurgii      Wskazania i p/wskazania do rehabilitacji</w:t>
            </w:r>
          </w:p>
        </w:tc>
      </w:tr>
      <w:tr w:rsidR="00F54213" w:rsidRPr="002E22C1" w14:paraId="5BFD44F2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202670FC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7DC94105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ginekologii i położnictwie</w:t>
            </w:r>
          </w:p>
        </w:tc>
        <w:tc>
          <w:tcPr>
            <w:tcW w:w="4253" w:type="dxa"/>
          </w:tcPr>
          <w:p w14:paraId="2CD055F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U46</w:t>
            </w:r>
          </w:p>
        </w:tc>
        <w:tc>
          <w:tcPr>
            <w:tcW w:w="7229" w:type="dxa"/>
          </w:tcPr>
          <w:p w14:paraId="4F7F26B8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Anatomia, topografia i fizjologia narządów płciowych żeńskich. Wybrane schorzenia w ginekologii i położnictwie. Fizjoterapia w okresie przedoperacyjnym - przygotowanie chorego do operacji. </w:t>
            </w:r>
          </w:p>
        </w:tc>
      </w:tr>
      <w:tr w:rsidR="00F54213" w:rsidRPr="002E22C1" w14:paraId="0E8F9B3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1E4AEB88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3B3A7E4C" w14:textId="43C532DB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Fizjoterapia w chorobach wewnętrznych w kardiologii i kardiochirurgii</w:t>
            </w:r>
            <w:r w:rsidR="00AE04C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1</w:t>
            </w:r>
          </w:p>
        </w:tc>
        <w:tc>
          <w:tcPr>
            <w:tcW w:w="4253" w:type="dxa"/>
          </w:tcPr>
          <w:p w14:paraId="4E0C04C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.U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U30,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U32</w:t>
            </w:r>
          </w:p>
        </w:tc>
        <w:tc>
          <w:tcPr>
            <w:tcW w:w="7229" w:type="dxa"/>
          </w:tcPr>
          <w:p w14:paraId="3E20E21F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Postępowanie fizjoterapeutyczne u pacjentów po incydentach kardiologicznych i po zabiegach kardiochirurgicznych</w:t>
            </w:r>
          </w:p>
        </w:tc>
      </w:tr>
      <w:tr w:rsidR="00F54213" w:rsidRPr="002E22C1" w14:paraId="61971B74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641C87F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14B5893B" w14:textId="7F3CC61C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onkologii i medycynie paliatywne</w:t>
            </w:r>
            <w:r w:rsidR="00AE04CE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</w:t>
            </w:r>
          </w:p>
        </w:tc>
        <w:tc>
          <w:tcPr>
            <w:tcW w:w="4253" w:type="dxa"/>
          </w:tcPr>
          <w:p w14:paraId="135E4EC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U48</w:t>
            </w:r>
          </w:p>
        </w:tc>
        <w:tc>
          <w:tcPr>
            <w:tcW w:w="7229" w:type="dxa"/>
          </w:tcPr>
          <w:p w14:paraId="24015142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procesem nowotworowym na poziomie komórkowym, Epidemiologia nowotworów. Strategia leczenia nowotworów, Rehabilitacja po leczeniu onkologicznym</w:t>
            </w:r>
          </w:p>
        </w:tc>
      </w:tr>
      <w:tr w:rsidR="00D10986" w:rsidRPr="00DE17B5" w14:paraId="42DF33AD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2BE926F" w14:textId="77777777" w:rsidR="00D10986" w:rsidRPr="00DE17B5" w:rsidRDefault="00D10986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740483B0" w14:textId="77777777" w:rsidR="00D10986" w:rsidRPr="00DE17B5" w:rsidRDefault="00D10986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geriatrii</w:t>
            </w:r>
          </w:p>
        </w:tc>
        <w:tc>
          <w:tcPr>
            <w:tcW w:w="4253" w:type="dxa"/>
          </w:tcPr>
          <w:p w14:paraId="6C3CEF32" w14:textId="77777777" w:rsidR="00D10986" w:rsidRPr="00DE17B5" w:rsidRDefault="00D10986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U45</w:t>
            </w:r>
          </w:p>
        </w:tc>
        <w:tc>
          <w:tcPr>
            <w:tcW w:w="7229" w:type="dxa"/>
          </w:tcPr>
          <w:p w14:paraId="78B13F88" w14:textId="77777777" w:rsidR="00D10986" w:rsidRPr="00DE17B5" w:rsidRDefault="00D10986" w:rsidP="00994DC3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Zmiany narządowe towarzyszące procesowi starzenia się. Specyfika pacjenta starszego. Spirala chorób i terapii. Wykorzystanie metod fizjoterapeutycznych w postępowaniu u chorych z wybranymi wiel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kimi zespołami geriatrycznymi. </w:t>
            </w: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Szczegółowe problemy fizjoterapii osób 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starszych.</w:t>
            </w:r>
          </w:p>
        </w:tc>
      </w:tr>
      <w:tr w:rsidR="00F54213" w:rsidRPr="002E22C1" w14:paraId="6AEA80AC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D05201B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48ADAC63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psychiatrii</w:t>
            </w:r>
          </w:p>
        </w:tc>
        <w:tc>
          <w:tcPr>
            <w:tcW w:w="4253" w:type="dxa"/>
          </w:tcPr>
          <w:p w14:paraId="49BB201D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U47</w:t>
            </w:r>
          </w:p>
        </w:tc>
        <w:tc>
          <w:tcPr>
            <w:tcW w:w="7229" w:type="dxa"/>
          </w:tcPr>
          <w:p w14:paraId="2ACBE3AF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Pojęcie zdrowia i choroby psychicznej. Klasyfikacja DSM i ICD. Definicja choroby i zaburzenia psychicznego. Objawy i przebieg chorób i zaburzeń psychicznych: depresja, nerwica, schizofrenia, choroba otępienna, zaburzenia odżywiania, zaburzenia seksualne, zaburzenia snu, nadużywanie leków psychoaktywnych. Podstawy diagnozy psychosomatycznej. </w:t>
            </w:r>
          </w:p>
        </w:tc>
      </w:tr>
      <w:tr w:rsidR="00F54213" w:rsidRPr="002E22C1" w14:paraId="5041F74D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415726FE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477FB650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pulmonologii</w:t>
            </w:r>
          </w:p>
        </w:tc>
        <w:tc>
          <w:tcPr>
            <w:tcW w:w="4253" w:type="dxa"/>
          </w:tcPr>
          <w:p w14:paraId="09820551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U35,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U36</w:t>
            </w:r>
          </w:p>
        </w:tc>
        <w:tc>
          <w:tcPr>
            <w:tcW w:w="7229" w:type="dxa"/>
          </w:tcPr>
          <w:p w14:paraId="5C129744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kompleksowej opieki nad pacjentem z zaburzeniami układu oddechowego. Ocena układu oddechowego. Etiologia, patomechanizm, objawy oraz przebieg najczęstszych wybranych chorób układu oddechowego: astma,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POChP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mukowiscydoza, rozedma, rozstrzenie, zapalenie płuc, śródmiąższowe choroby płuc, alergia, COVID.</w:t>
            </w:r>
          </w:p>
        </w:tc>
      </w:tr>
      <w:tr w:rsidR="00F54213" w:rsidRPr="002E22C1" w14:paraId="65157B8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0DB9188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  <w:hideMark/>
          </w:tcPr>
          <w:p w14:paraId="10EE6E1A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chirurgii</w:t>
            </w:r>
          </w:p>
        </w:tc>
        <w:tc>
          <w:tcPr>
            <w:tcW w:w="4253" w:type="dxa"/>
          </w:tcPr>
          <w:p w14:paraId="26028F5F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</w:t>
            </w:r>
          </w:p>
        </w:tc>
        <w:tc>
          <w:tcPr>
            <w:tcW w:w="7229" w:type="dxa"/>
          </w:tcPr>
          <w:p w14:paraId="4B4304A1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Początki chirurgii, dostęp do zabiegów chirurgicznych, charakterystyka zabiegów klasycznych i z zakresu małej inwazji. Zasady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prerehabilitacji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 zależności od dostępu zabiegowego i innych zmiennych (wiek, poprzednie zabiegi, powikłania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F54213" w:rsidRPr="002E22C1" w14:paraId="03FF3EC3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0E11338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09" w:type="dxa"/>
          </w:tcPr>
          <w:p w14:paraId="65AB3D3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medycynie sportowej</w:t>
            </w:r>
          </w:p>
        </w:tc>
        <w:tc>
          <w:tcPr>
            <w:tcW w:w="4253" w:type="dxa"/>
          </w:tcPr>
          <w:p w14:paraId="7559043B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7229" w:type="dxa"/>
          </w:tcPr>
          <w:p w14:paraId="730438AD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Wprowadzenie, podstawowe pojęcia z zakresu fizjologii i anatomii narządu ruchu Możliwości leczenia uszkodzeń sportowych układu ruchu Kończyna górna - jednostki chorobowe, diagnostyka, leczenie Kończyna dolna - jednostki chorobowe, diagnostyka, leczenie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94DC3" w:rsidRPr="002E22C1" w14:paraId="5C78B2F7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4375C16A" w14:textId="77777777" w:rsidR="00994DC3" w:rsidRPr="002E22C1" w:rsidRDefault="00994DC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09" w:type="dxa"/>
          </w:tcPr>
          <w:p w14:paraId="1789DF7E" w14:textId="77777777" w:rsidR="00994DC3" w:rsidRPr="002E22C1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Terapia manualna</w:t>
            </w:r>
          </w:p>
        </w:tc>
        <w:tc>
          <w:tcPr>
            <w:tcW w:w="4253" w:type="dxa"/>
          </w:tcPr>
          <w:p w14:paraId="1F4FB267" w14:textId="77777777" w:rsidR="00994DC3" w:rsidRPr="002E22C1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7229" w:type="dxa"/>
          </w:tcPr>
          <w:p w14:paraId="4F7BD3C9" w14:textId="77777777" w:rsidR="00994DC3" w:rsidRPr="00730798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Zapoznanie studenta z technikami manipulacji i mobilizacji w obrębie stawów obwodowych i kręgosłupa</w:t>
            </w:r>
          </w:p>
        </w:tc>
      </w:tr>
      <w:tr w:rsidR="00F54213" w:rsidRPr="002E22C1" w14:paraId="05DB0061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7DFF3EF5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C</w:t>
            </w:r>
          </w:p>
        </w:tc>
        <w:tc>
          <w:tcPr>
            <w:tcW w:w="3109" w:type="dxa"/>
          </w:tcPr>
          <w:p w14:paraId="441F4958" w14:textId="6104263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Medycyna fizykalna 3 - balneoklimatologia i odnowa</w:t>
            </w:r>
            <w:r w:rsidR="00994DC3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biologiczna</w:t>
            </w:r>
          </w:p>
        </w:tc>
        <w:tc>
          <w:tcPr>
            <w:tcW w:w="4253" w:type="dxa"/>
          </w:tcPr>
          <w:p w14:paraId="7F4D970C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U11, C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</w:t>
            </w:r>
          </w:p>
        </w:tc>
        <w:tc>
          <w:tcPr>
            <w:tcW w:w="7229" w:type="dxa"/>
          </w:tcPr>
          <w:p w14:paraId="5EA89EA5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Historia balneologii w zarysie. Definicja balneologii i jej  składowe. Medycyna uzdrowiskowa - cele i zadania. Lecznictwo uzdrowiskowe  i metody stosowane w medycynie uzdrowiskowej; odczyn uzdrowiskowy; wskazania i przeciwwskazania doleczenia w uzdrowisku. </w:t>
            </w:r>
          </w:p>
        </w:tc>
      </w:tr>
      <w:tr w:rsidR="00F54213" w:rsidRPr="002E22C1" w14:paraId="099B12EE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DAA33F3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09" w:type="dxa"/>
          </w:tcPr>
          <w:p w14:paraId="4597B94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Praktyka z fizjoterapii klinicznej, fizykoterapii i masażu</w:t>
            </w:r>
          </w:p>
        </w:tc>
        <w:tc>
          <w:tcPr>
            <w:tcW w:w="4253" w:type="dxa"/>
          </w:tcPr>
          <w:p w14:paraId="68ABEE59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26E3BB74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Planowanie i wykonanie diagnostyki funkcjonalnej dla potrzeb fizjoterapii oraz interpretacja wyników przeprowadzonych badań. Dobór środków fizjoterapii niezbędnych dla potrzeb pacjenta. </w:t>
            </w:r>
          </w:p>
        </w:tc>
      </w:tr>
      <w:tr w:rsidR="00F54213" w:rsidRPr="002E22C1" w14:paraId="685A692E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32483941" w14:textId="77777777" w:rsidR="00F54213" w:rsidRPr="002E22C1" w:rsidRDefault="00F5421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09" w:type="dxa"/>
          </w:tcPr>
          <w:p w14:paraId="17C9348E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profilowana -wybieralna</w:t>
            </w:r>
          </w:p>
        </w:tc>
        <w:tc>
          <w:tcPr>
            <w:tcW w:w="4253" w:type="dxa"/>
          </w:tcPr>
          <w:p w14:paraId="1CF1D912" w14:textId="77777777" w:rsidR="00F54213" w:rsidRPr="002E22C1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052144D6" w14:textId="77777777" w:rsidR="00F54213" w:rsidRPr="00730798" w:rsidRDefault="00F5421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Teoretyczne, metodyczne i praktyczne podstawy kinezyterapii i terapii manualnej, specjalnych metod fizjoterapii, ergonomii oraz fizykoterapii i masażu leczniczego. Metody oceny stanu układu ruchu człowieka służące do wyjaśnienia zaburzeń struktury i funkcji tego układu oraz do potrzeb fizjoterapii w dysfunkcjach układu ruchu i w chorobach wewnętrznych. </w:t>
            </w:r>
          </w:p>
        </w:tc>
      </w:tr>
      <w:tr w:rsidR="00994DC3" w:rsidRPr="001B2B26" w14:paraId="678062FF" w14:textId="77777777" w:rsidTr="00994DC3">
        <w:trPr>
          <w:trHeight w:val="289"/>
        </w:trPr>
        <w:tc>
          <w:tcPr>
            <w:tcW w:w="1002" w:type="dxa"/>
            <w:noWrap/>
            <w:vAlign w:val="center"/>
          </w:tcPr>
          <w:p w14:paraId="521D4358" w14:textId="77777777" w:rsidR="00994DC3" w:rsidRPr="001B2B26" w:rsidRDefault="00994DC3" w:rsidP="00994DC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09" w:type="dxa"/>
            <w:hideMark/>
          </w:tcPr>
          <w:p w14:paraId="47AD6501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3</w:t>
            </w:r>
          </w:p>
        </w:tc>
        <w:tc>
          <w:tcPr>
            <w:tcW w:w="4253" w:type="dxa"/>
          </w:tcPr>
          <w:p w14:paraId="6208AFA1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02468C48" w14:textId="77777777" w:rsidR="00994DC3" w:rsidRPr="009D6DD3" w:rsidRDefault="00994DC3" w:rsidP="00994DC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</w:tbl>
    <w:p w14:paraId="19320DDE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304AB0D3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3C6E6AD1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304976F" w14:textId="77777777" w:rsidR="00F54213" w:rsidRPr="002E22C1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1232706B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340F6C59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4EBC6401" w14:textId="77777777" w:rsidR="00F54213" w:rsidRDefault="00F54213" w:rsidP="00F54213">
      <w:pPr>
        <w:jc w:val="center"/>
        <w:rPr>
          <w:b/>
          <w:bCs/>
        </w:rPr>
      </w:pPr>
    </w:p>
    <w:p w14:paraId="2C5553C1" w14:textId="77777777" w:rsidR="00F54213" w:rsidRDefault="00F54213" w:rsidP="00F54213">
      <w:pPr>
        <w:jc w:val="center"/>
        <w:rPr>
          <w:b/>
          <w:bCs/>
        </w:rPr>
      </w:pPr>
    </w:p>
    <w:p w14:paraId="607AE156" w14:textId="77777777" w:rsidR="00F54213" w:rsidRDefault="00F54213" w:rsidP="00F54213">
      <w:pPr>
        <w:jc w:val="center"/>
        <w:rPr>
          <w:b/>
          <w:bCs/>
        </w:rPr>
      </w:pPr>
    </w:p>
    <w:p w14:paraId="6523925B" w14:textId="77777777" w:rsidR="00F54213" w:rsidRDefault="00F54213" w:rsidP="00F54213">
      <w:pPr>
        <w:jc w:val="center"/>
        <w:rPr>
          <w:b/>
          <w:bCs/>
        </w:rPr>
      </w:pPr>
    </w:p>
    <w:p w14:paraId="20B29F67" w14:textId="77777777" w:rsidR="00F54213" w:rsidRDefault="00F54213" w:rsidP="00F54213">
      <w:pPr>
        <w:jc w:val="center"/>
        <w:rPr>
          <w:b/>
          <w:bCs/>
        </w:rPr>
      </w:pPr>
    </w:p>
    <w:p w14:paraId="7F99ECEF" w14:textId="77777777" w:rsidR="00F54213" w:rsidRDefault="00F54213" w:rsidP="00F54213">
      <w:pPr>
        <w:jc w:val="center"/>
        <w:rPr>
          <w:b/>
          <w:bCs/>
        </w:rPr>
      </w:pPr>
    </w:p>
    <w:p w14:paraId="43DC94F8" w14:textId="77777777" w:rsidR="00E44196" w:rsidRDefault="00E44196" w:rsidP="00F54213">
      <w:pPr>
        <w:jc w:val="center"/>
        <w:rPr>
          <w:b/>
          <w:bCs/>
        </w:rPr>
      </w:pPr>
    </w:p>
    <w:p w14:paraId="75677752" w14:textId="77777777" w:rsidR="00E44196" w:rsidRDefault="00E44196" w:rsidP="00F54213">
      <w:pPr>
        <w:jc w:val="center"/>
        <w:rPr>
          <w:b/>
          <w:bCs/>
        </w:rPr>
      </w:pPr>
    </w:p>
    <w:p w14:paraId="0F301A53" w14:textId="77777777" w:rsidR="00E44196" w:rsidRDefault="00E44196" w:rsidP="00F54213">
      <w:pPr>
        <w:jc w:val="center"/>
        <w:rPr>
          <w:b/>
          <w:bCs/>
        </w:rPr>
      </w:pPr>
    </w:p>
    <w:p w14:paraId="02838947" w14:textId="77777777" w:rsidR="00E44196" w:rsidRDefault="00E44196" w:rsidP="00F54213">
      <w:pPr>
        <w:jc w:val="center"/>
        <w:rPr>
          <w:b/>
          <w:bCs/>
        </w:rPr>
      </w:pPr>
    </w:p>
    <w:p w14:paraId="37F55D13" w14:textId="77777777" w:rsidR="00E44196" w:rsidRDefault="00E44196" w:rsidP="00F54213">
      <w:pPr>
        <w:jc w:val="center"/>
        <w:rPr>
          <w:b/>
          <w:bCs/>
        </w:rPr>
      </w:pPr>
    </w:p>
    <w:p w14:paraId="4F2387B5" w14:textId="77777777" w:rsidR="00F54213" w:rsidRDefault="00F54213" w:rsidP="00F54213">
      <w:pPr>
        <w:jc w:val="center"/>
        <w:rPr>
          <w:b/>
          <w:bCs/>
        </w:rPr>
      </w:pPr>
    </w:p>
    <w:p w14:paraId="211A0066" w14:textId="77777777" w:rsidR="00F54213" w:rsidRDefault="00F54213" w:rsidP="00F54213">
      <w:pPr>
        <w:jc w:val="center"/>
        <w:rPr>
          <w:b/>
          <w:bCs/>
        </w:rPr>
      </w:pPr>
    </w:p>
    <w:p w14:paraId="7D8E1421" w14:textId="77777777" w:rsidR="00F54213" w:rsidRDefault="00F54213" w:rsidP="00F54213">
      <w:pPr>
        <w:jc w:val="center"/>
        <w:rPr>
          <w:b/>
          <w:bCs/>
        </w:rPr>
      </w:pPr>
    </w:p>
    <w:p w14:paraId="4EA73657" w14:textId="77777777" w:rsidR="00F54213" w:rsidRDefault="00F54213" w:rsidP="00F54213">
      <w:pPr>
        <w:jc w:val="center"/>
        <w:rPr>
          <w:b/>
          <w:bCs/>
        </w:rPr>
      </w:pPr>
    </w:p>
    <w:p w14:paraId="7FDC8749" w14:textId="77777777" w:rsidR="00F54213" w:rsidRPr="00E26C24" w:rsidRDefault="00F54213" w:rsidP="00F54213">
      <w:pPr>
        <w:jc w:val="center"/>
        <w:rPr>
          <w:b/>
          <w:bCs/>
        </w:rPr>
      </w:pPr>
      <w:r w:rsidRPr="00E26C24">
        <w:rPr>
          <w:b/>
          <w:bCs/>
        </w:rPr>
        <w:t>Zajęcia wraz z przypisaniem do nich efektów uczenia się i treści programowych zapewniających uzyskanie tych efektów</w:t>
      </w:r>
    </w:p>
    <w:p w14:paraId="4A3EFA00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>Rok akademicki</w:t>
      </w:r>
      <w:r>
        <w:rPr>
          <w:rFonts w:asciiTheme="minorHAnsi" w:hAnsiTheme="minorHAnsi" w:cstheme="minorHAnsi"/>
          <w:b/>
        </w:rPr>
        <w:t xml:space="preserve"> 2029/2030</w:t>
      </w:r>
    </w:p>
    <w:p w14:paraId="6D099CDA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 xml:space="preserve">Rok </w:t>
      </w:r>
      <w:r>
        <w:rPr>
          <w:rFonts w:asciiTheme="minorHAnsi" w:hAnsiTheme="minorHAnsi" w:cstheme="minorHAnsi"/>
          <w:b/>
        </w:rPr>
        <w:t>4</w:t>
      </w:r>
      <w:r w:rsidRPr="00E26C24">
        <w:rPr>
          <w:rFonts w:asciiTheme="minorHAnsi" w:hAnsiTheme="minorHAnsi" w:cstheme="minorHAnsi"/>
          <w:b/>
        </w:rPr>
        <w:t>*</w:t>
      </w:r>
    </w:p>
    <w:p w14:paraId="24D342A5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0CFC1D64" w14:textId="77777777" w:rsidTr="00B72D27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7B079B3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lp</w:t>
            </w:r>
            <w:proofErr w:type="spellEnd"/>
            <w:r w:rsidRPr="00B3159A">
              <w:rPr>
                <w:rFonts w:asciiTheme="minorHAnsi" w:hAnsiTheme="minorHAnsi" w:cstheme="minorHAnsi"/>
                <w:sz w:val="20"/>
                <w:szCs w:val="20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2839A5FD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A1AC35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przedmiot</w:t>
            </w:r>
          </w:p>
          <w:p w14:paraId="43584A2A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2D221017" w14:textId="67D58A14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efekty uczenia się</w:t>
            </w:r>
          </w:p>
          <w:p w14:paraId="0ED00C3D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5E723761" w14:textId="061F1F00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treści programowe</w:t>
            </w:r>
          </w:p>
          <w:p w14:paraId="5EC37F6B" w14:textId="77777777" w:rsidR="00F54213" w:rsidRPr="00B3159A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(3-5 zdań)</w:t>
            </w:r>
          </w:p>
        </w:tc>
      </w:tr>
      <w:tr w:rsidR="00F54213" w:rsidRPr="001B2B26" w14:paraId="6CCD7CEE" w14:textId="77777777" w:rsidTr="00B72D27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F003FEC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31" w:type="dxa"/>
            <w:vMerge/>
          </w:tcPr>
          <w:p w14:paraId="07A11C3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/>
          </w:tcPr>
          <w:p w14:paraId="4AC4883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29" w:type="dxa"/>
            <w:vMerge/>
          </w:tcPr>
          <w:p w14:paraId="70AB0AE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54213" w:rsidRPr="001B2B26" w14:paraId="5B6D415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223EA7F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hideMark/>
          </w:tcPr>
          <w:p w14:paraId="58BF02D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Dydaktyka fizjoterapii</w:t>
            </w:r>
          </w:p>
        </w:tc>
        <w:tc>
          <w:tcPr>
            <w:tcW w:w="4231" w:type="dxa"/>
          </w:tcPr>
          <w:p w14:paraId="32DD47A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B.W08, B.U11, B.U12, </w:t>
            </w:r>
          </w:p>
        </w:tc>
        <w:tc>
          <w:tcPr>
            <w:tcW w:w="7229" w:type="dxa"/>
          </w:tcPr>
          <w:p w14:paraId="6E129F1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formy i sposoby przekazywania informacji. Kształcenie fizjoterapeutów- zasady kształcenia obowiązujące w Polsce i na świecie. Znaczenie podstawowych pojęć z zakresu tematu: standard kształcenia, profil kształcenia, dydaktyka ogólna, dydaktyki szczegółowe, systemy dydaktyczne i inne. </w:t>
            </w:r>
          </w:p>
        </w:tc>
      </w:tr>
      <w:tr w:rsidR="00F54213" w:rsidRPr="001B2B26" w14:paraId="7A14CE4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971861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hideMark/>
          </w:tcPr>
          <w:p w14:paraId="6332237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Zarządzanie i marketing</w:t>
            </w:r>
          </w:p>
        </w:tc>
        <w:tc>
          <w:tcPr>
            <w:tcW w:w="4231" w:type="dxa"/>
          </w:tcPr>
          <w:p w14:paraId="1587FA95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B.W16, B.W17, B.W18, B.W19, B.U06, B.U07, B.U12</w:t>
            </w:r>
          </w:p>
        </w:tc>
        <w:tc>
          <w:tcPr>
            <w:tcW w:w="7229" w:type="dxa"/>
          </w:tcPr>
          <w:p w14:paraId="1CA4D1E4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rzegląd podstawowych zagadnień dotyczących tematyki zarządzania i marketingu. Zapoznania studentów z tworzeniem modeli biznesowych oraz analizy procesu tworzenia biznesu.</w:t>
            </w:r>
          </w:p>
        </w:tc>
      </w:tr>
      <w:tr w:rsidR="00F54213" w:rsidRPr="001B2B26" w14:paraId="7B86489E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B3B3BD7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hideMark/>
          </w:tcPr>
          <w:p w14:paraId="7A734EE4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Metody specjalne fizjoterapii 1</w:t>
            </w:r>
          </w:p>
        </w:tc>
        <w:tc>
          <w:tcPr>
            <w:tcW w:w="4231" w:type="dxa"/>
          </w:tcPr>
          <w:p w14:paraId="34A66BF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C.W7, C.W8, C.U8, C.U9, C.U10</w:t>
            </w:r>
          </w:p>
        </w:tc>
        <w:tc>
          <w:tcPr>
            <w:tcW w:w="7229" w:type="dxa"/>
          </w:tcPr>
          <w:p w14:paraId="6F89261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założenia oraz metody diagnostyki wybranych metod specjalnych m.in. koncepcji PNF, </w:t>
            </w:r>
          </w:p>
        </w:tc>
      </w:tr>
      <w:tr w:rsidR="00F54213" w:rsidRPr="001B2B26" w14:paraId="7BECEAE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699CCBB5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hideMark/>
          </w:tcPr>
          <w:p w14:paraId="3F3FD7C3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 xml:space="preserve">Metody specjalne fizjoterapii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0F453B1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C.W7, C.W8, C.U8, C.U9, C.U10</w:t>
            </w:r>
          </w:p>
        </w:tc>
        <w:tc>
          <w:tcPr>
            <w:tcW w:w="7229" w:type="dxa"/>
          </w:tcPr>
          <w:p w14:paraId="6DF8C6BB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etody diagnostyki patologii w zakresie stawu skroniowo-żuchwowego. Wybrane metody terapii w zakresie stawu skroniowo-żuchwowego. Podstawy metody diagnostycznej profesora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Prechtla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.  Podstawowe założenia koncepcji NDT-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Bobath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w usprawnianiu dzieci. Rozejście mięśnia prostego brzucha-przyczyny, objawy, testy diagnostyczne, metody fizjoterapii. Blizna w ujęciu fizjoterapeutycznym. Medyczny trening kobiet w czasie ciąży i połogu. Podstawy teoretyczne neurofizjologii. Geneza koncepcji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Bobath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27FD97D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AFD244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6C6632E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kliniczna w dysfunkcjach układu ruchu w medycynie sportowej 2</w:t>
            </w:r>
          </w:p>
        </w:tc>
        <w:tc>
          <w:tcPr>
            <w:tcW w:w="4231" w:type="dxa"/>
          </w:tcPr>
          <w:p w14:paraId="27BAAF3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D.W1, D.W2, D.U6, D.U7</w:t>
            </w:r>
          </w:p>
        </w:tc>
        <w:tc>
          <w:tcPr>
            <w:tcW w:w="7229" w:type="dxa"/>
          </w:tcPr>
          <w:p w14:paraId="3FE0A3ED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ykorzystanie metod oceny biomechanicznej w fizjoterapii w medycynie sportowej. Etiologia, patomechanizm, objawy, przebieg, zasady diagnozowania oraz ogólne zasady i sposoby leczenia w stopniu umożliwiającym racjonalne stosowanie środków fizjoterapii najczęstszych dysfunkcji narządu ruchu w zakresie medycyny sportowej: uszkodzenia łąkotek stawu kolanowego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4F33488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6B7A7D1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0EADCF0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w chorobach wewnętrznych w kardiologii i kardiochirurgii 2</w:t>
            </w:r>
          </w:p>
        </w:tc>
        <w:tc>
          <w:tcPr>
            <w:tcW w:w="4231" w:type="dxa"/>
          </w:tcPr>
          <w:p w14:paraId="3CECDC3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D.W3, D.W4, D.W7, D.U29, D.U30, D.U31, D.U32</w:t>
            </w:r>
          </w:p>
        </w:tc>
        <w:tc>
          <w:tcPr>
            <w:tcW w:w="7229" w:type="dxa"/>
          </w:tcPr>
          <w:p w14:paraId="65C84606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planowanie, praktyczne zastosowanie usprawniania fizjoterapeutycznego pacjentów z chorobami układu krążenia, chorobami serca i naczyń krwionośnych.</w:t>
            </w:r>
          </w:p>
        </w:tc>
      </w:tr>
      <w:tr w:rsidR="00F54213" w:rsidRPr="001B2B26" w14:paraId="5D9E2A67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7D72D9B4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3A16CD1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1</w:t>
            </w:r>
          </w:p>
        </w:tc>
        <w:tc>
          <w:tcPr>
            <w:tcW w:w="4231" w:type="dxa"/>
          </w:tcPr>
          <w:p w14:paraId="17C6F18E" w14:textId="1331AFD5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D.W5, D.U14, D.U39</w:t>
            </w:r>
            <w:r w:rsidR="00BB3A46">
              <w:rPr>
                <w:rFonts w:asciiTheme="minorHAnsi" w:hAnsiTheme="minorHAnsi" w:cstheme="minorHAnsi"/>
                <w:sz w:val="20"/>
                <w:szCs w:val="20"/>
              </w:rPr>
              <w:t>, D.U49</w:t>
            </w:r>
          </w:p>
        </w:tc>
        <w:tc>
          <w:tcPr>
            <w:tcW w:w="7229" w:type="dxa"/>
          </w:tcPr>
          <w:p w14:paraId="462D9446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 planowanie fizjoterapii w wybranych jednostkach chorobowych i zespołach bólowych układu ruchu.</w:t>
            </w:r>
          </w:p>
        </w:tc>
      </w:tr>
      <w:tr w:rsidR="00F54213" w:rsidRPr="001B2B26" w14:paraId="5358AB0F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7CD9D9E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</w:t>
            </w:r>
          </w:p>
        </w:tc>
        <w:tc>
          <w:tcPr>
            <w:tcW w:w="3131" w:type="dxa"/>
            <w:hideMark/>
          </w:tcPr>
          <w:p w14:paraId="462474F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2</w:t>
            </w:r>
          </w:p>
        </w:tc>
        <w:tc>
          <w:tcPr>
            <w:tcW w:w="4231" w:type="dxa"/>
          </w:tcPr>
          <w:p w14:paraId="7FA7F4E7" w14:textId="39EBD9F4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D.W5, D.U14, D.U39</w:t>
            </w:r>
            <w:r w:rsidR="00BB3A46">
              <w:rPr>
                <w:rFonts w:asciiTheme="minorHAnsi" w:hAnsiTheme="minorHAnsi" w:cstheme="minorHAnsi"/>
                <w:sz w:val="20"/>
                <w:szCs w:val="20"/>
              </w:rPr>
              <w:t>, D.U49</w:t>
            </w:r>
          </w:p>
        </w:tc>
        <w:tc>
          <w:tcPr>
            <w:tcW w:w="7229" w:type="dxa"/>
          </w:tcPr>
          <w:p w14:paraId="696B4591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 planowanie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fizjoterapii w wybranych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jednostkach chorobowych i zespołach bólowych układu ruchu.</w:t>
            </w:r>
          </w:p>
        </w:tc>
      </w:tr>
      <w:tr w:rsidR="00F54213" w:rsidRPr="001B2B26" w14:paraId="1141774A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BA7410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2A77916D" w14:textId="767A267D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chorobach wewnętrznych</w:t>
            </w:r>
          </w:p>
        </w:tc>
        <w:tc>
          <w:tcPr>
            <w:tcW w:w="4231" w:type="dxa"/>
          </w:tcPr>
          <w:p w14:paraId="4812C62F" w14:textId="40D7935A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D.W15, D.U9, D.U39</w:t>
            </w:r>
          </w:p>
        </w:tc>
        <w:tc>
          <w:tcPr>
            <w:tcW w:w="7229" w:type="dxa"/>
          </w:tcPr>
          <w:p w14:paraId="1349CCC6" w14:textId="74A4889A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naliz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dostępnych narzędzi do oceny funkcjonalnej pacjenta przebywającego na oddziale chorób wewnętrznych. Sposoby dokumentowania i interpretacji uzyskanych wyników. Modyfikacja planu usprawniania w zależności od uzyskanych wyników i możliwości chorego. 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>lanowanie fizjoterapii osób chorujących na cukrzycę i choroby metaboliczne. Planowanie fizjoterapii u osób chorujących na choroby układu wydalniczego. Zasady planowania wysiłku fizycznego u osób ze schorzeniami narządów wewnętrznych.</w:t>
            </w:r>
          </w:p>
        </w:tc>
      </w:tr>
      <w:tr w:rsidR="00F54213" w:rsidRPr="001B2B26" w14:paraId="4A5A8128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B0F4CE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35063E2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wieku rozwojowym 1</w:t>
            </w:r>
          </w:p>
        </w:tc>
        <w:tc>
          <w:tcPr>
            <w:tcW w:w="4231" w:type="dxa"/>
          </w:tcPr>
          <w:p w14:paraId="4B8BC1F3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D.W2, D.U24, D.U25, D.U26, D.U38, D.U39, D.U40</w:t>
            </w:r>
          </w:p>
        </w:tc>
        <w:tc>
          <w:tcPr>
            <w:tcW w:w="7229" w:type="dxa"/>
          </w:tcPr>
          <w:p w14:paraId="4B9C684F" w14:textId="77777777" w:rsidR="00F54213" w:rsidRPr="00730798" w:rsidRDefault="00F54213" w:rsidP="00B72D27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tadia nieprawidłowego rozwoju wg. prof. V.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Vojty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, GMFCS oraz zastosowanie skali ICF. Użycie adekwatnych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skal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w planowaniu i weryfikacji celów terapeutycznych (w Mózgowym Porażeniu Dziecięcym, SMA,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innych). Programowanie pracy terapeutycznej, zaleceń do domu oraz aktywności sportowej i społecznej. </w:t>
            </w:r>
          </w:p>
        </w:tc>
      </w:tr>
      <w:tr w:rsidR="00F54213" w:rsidRPr="001B2B26" w14:paraId="215EF301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D19A8F0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2C72A4A7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 xml:space="preserve">Planowanie fizjoterapii w wieku rozwojowym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45236D9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D.W2, D.U24, D.U25, D.U26, D.U38, D.U39, D.U40</w:t>
            </w:r>
          </w:p>
        </w:tc>
        <w:tc>
          <w:tcPr>
            <w:tcW w:w="7229" w:type="dxa"/>
          </w:tcPr>
          <w:p w14:paraId="7B30FCCB" w14:textId="628BA246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Zasady tworzenia planu działań fizjoterapeutycznych wg Wytycznych Krajowej Rady Fizjoterapii. Zastosowanie Klasyfikacji ICF w ocenie funkcjonalnej. Planowanie fizjoterapii w zaburzeniach rozwoju typowych dla wieku niemowlęcego. Tworzenie planu usprawniania pacjenta ze skoliozą kostno</w:t>
            </w:r>
            <w:r w:rsidR="003513D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mięśni</w:t>
            </w:r>
            <w:r w:rsidR="003513D4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pochodną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16CE6C63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29D3F8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hideMark/>
          </w:tcPr>
          <w:p w14:paraId="759C34C0" w14:textId="39A25C50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Diagnostyka funkcjonalna w chorobach wewnętrznych</w:t>
            </w:r>
          </w:p>
        </w:tc>
        <w:tc>
          <w:tcPr>
            <w:tcW w:w="4231" w:type="dxa"/>
          </w:tcPr>
          <w:p w14:paraId="04A0A7DC" w14:textId="4379EE75" w:rsidR="00F54213" w:rsidRPr="001B2B26" w:rsidRDefault="00B72D27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D.W7, </w:t>
            </w:r>
            <w:r w:rsidR="00F54213">
              <w:rPr>
                <w:rFonts w:asciiTheme="minorHAnsi" w:hAnsiTheme="minorHAnsi" w:cstheme="minorHAnsi"/>
                <w:sz w:val="20"/>
                <w:szCs w:val="20"/>
              </w:rPr>
              <w:t>D.W8, D.W9, D.W11, D.W16, D.U8, D.U12, D.U28</w:t>
            </w:r>
          </w:p>
        </w:tc>
        <w:tc>
          <w:tcPr>
            <w:tcW w:w="7229" w:type="dxa"/>
          </w:tcPr>
          <w:p w14:paraId="22544B03" w14:textId="21DD4760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unkcjonalna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pacjentów z chorobami układu oddechowego, układu krążenia, z chorobami naczyń i układu limfatycznego.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Założenia i zasady Międzynarodowej Klasyfikacji Funkcjonowania, Niepełnosprawności i Zdrowia). Metody diagnostyki funkcjonalnej stosowane w ocenie pacjenta geriatryczneg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Treści obejmują </w:t>
            </w:r>
            <w:r w:rsidR="00B72D27">
              <w:rPr>
                <w:rFonts w:asciiTheme="minorHAnsi" w:hAnsiTheme="minorHAnsi" w:cstheme="minorHAnsi"/>
                <w:sz w:val="20"/>
                <w:szCs w:val="20"/>
              </w:rPr>
              <w:t xml:space="preserve">również </w:t>
            </w:r>
            <w:r w:rsidR="00B72D27" w:rsidRPr="00730798">
              <w:rPr>
                <w:rFonts w:asciiTheme="minorHAnsi" w:hAnsiTheme="minorHAnsi" w:cstheme="minorHAnsi"/>
                <w:sz w:val="20"/>
                <w:szCs w:val="20"/>
              </w:rPr>
              <w:t>rozwinięcie wiedzy oraz umiejętności z obszaru diagnostyku funkcjonalnej pacjentów w chorobach wewnętrznych</w:t>
            </w:r>
          </w:p>
        </w:tc>
      </w:tr>
      <w:tr w:rsidR="00F54213" w:rsidRPr="001B2B26" w14:paraId="0120FA2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177C7B5B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  <w:hideMark/>
          </w:tcPr>
          <w:p w14:paraId="1D950982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Metodologia badań naukowych</w:t>
            </w:r>
          </w:p>
        </w:tc>
        <w:tc>
          <w:tcPr>
            <w:tcW w:w="4231" w:type="dxa"/>
          </w:tcPr>
          <w:p w14:paraId="799A8395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B.W21, E.W1, E.U1, E.U2, E.U3, E.U4, E.U5</w:t>
            </w:r>
          </w:p>
        </w:tc>
        <w:tc>
          <w:tcPr>
            <w:tcW w:w="7229" w:type="dxa"/>
          </w:tcPr>
          <w:p w14:paraId="37B6F6A5" w14:textId="787735CF" w:rsidR="00F54213" w:rsidRPr="003513D4" w:rsidRDefault="00F54213" w:rsidP="003513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>Klasyfikacja badań biomedycznych oraz typy piśmiennictwa naukowego, korzystanie z internetowych baz danych, formułowanie tematów i hipotez badawczych oraz doboru próby badawczej,</w:t>
            </w:r>
            <w:r w:rsidR="003513D4">
              <w:rPr>
                <w:sz w:val="20"/>
                <w:szCs w:val="20"/>
              </w:rPr>
              <w:t xml:space="preserve"> </w:t>
            </w:r>
            <w:r w:rsidRPr="003513D4">
              <w:rPr>
                <w:sz w:val="20"/>
                <w:szCs w:val="20"/>
              </w:rPr>
              <w:t>metody pomiaru</w:t>
            </w: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>, rodzaje zmiennych, techniki badawcze w fizjoterapii oraz budowa ankiet i baz danych. An</w:t>
            </w:r>
            <w:r w:rsidRPr="003513D4">
              <w:rPr>
                <w:sz w:val="20"/>
                <w:szCs w:val="20"/>
              </w:rPr>
              <w:t>aliz</w:t>
            </w:r>
            <w:r w:rsidR="003513D4">
              <w:rPr>
                <w:sz w:val="20"/>
                <w:szCs w:val="20"/>
              </w:rPr>
              <w:t>a</w:t>
            </w:r>
            <w:r w:rsidRPr="003513D4">
              <w:rPr>
                <w:sz w:val="20"/>
                <w:szCs w:val="20"/>
              </w:rPr>
              <w:t xml:space="preserve"> statystyczn</w:t>
            </w:r>
            <w:r w:rsidR="003513D4">
              <w:rPr>
                <w:sz w:val="20"/>
                <w:szCs w:val="20"/>
              </w:rPr>
              <w:t>a</w:t>
            </w:r>
            <w:r w:rsidRPr="003513D4">
              <w:rPr>
                <w:sz w:val="20"/>
                <w:szCs w:val="20"/>
              </w:rPr>
              <w:t xml:space="preserve"> danych</w:t>
            </w:r>
            <w:r w:rsidRPr="003513D4">
              <w:rPr>
                <w:rFonts w:asciiTheme="minorHAnsi" w:hAnsiTheme="minorHAnsi" w:cstheme="minorHAnsi"/>
                <w:sz w:val="20"/>
                <w:szCs w:val="20"/>
              </w:rPr>
              <w:t xml:space="preserve">, interpretacja wyników badań i zasady tworzenia bibliografii. </w:t>
            </w:r>
          </w:p>
        </w:tc>
      </w:tr>
      <w:tr w:rsidR="00F54213" w:rsidRPr="001B2B26" w14:paraId="4D2D39F4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692A48D7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</w:tcPr>
          <w:p w14:paraId="16395EA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Seminarium magisterskie 1</w:t>
            </w:r>
          </w:p>
        </w:tc>
        <w:tc>
          <w:tcPr>
            <w:tcW w:w="4231" w:type="dxa"/>
          </w:tcPr>
          <w:p w14:paraId="31F156AE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</w:t>
            </w:r>
          </w:p>
        </w:tc>
        <w:tc>
          <w:tcPr>
            <w:tcW w:w="7229" w:type="dxa"/>
          </w:tcPr>
          <w:p w14:paraId="12973086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223C97CB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B152519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</w:tcPr>
          <w:p w14:paraId="553D19A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 xml:space="preserve">Seminarium magisterskie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240E194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</w:t>
            </w:r>
          </w:p>
        </w:tc>
        <w:tc>
          <w:tcPr>
            <w:tcW w:w="7229" w:type="dxa"/>
          </w:tcPr>
          <w:p w14:paraId="4BEB7036" w14:textId="7777777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0D0DA365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099807DD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F</w:t>
            </w:r>
          </w:p>
        </w:tc>
        <w:tc>
          <w:tcPr>
            <w:tcW w:w="3131" w:type="dxa"/>
          </w:tcPr>
          <w:p w14:paraId="287256D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Praktyka z fizjoterapii klinicznej, fizykoterapii i masażu</w:t>
            </w:r>
          </w:p>
        </w:tc>
        <w:tc>
          <w:tcPr>
            <w:tcW w:w="4231" w:type="dxa"/>
          </w:tcPr>
          <w:p w14:paraId="457A60BA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Pr="009D6DD3">
              <w:rPr>
                <w:rFonts w:asciiTheme="minorHAnsi" w:hAnsiTheme="minorHAnsi" w:cstheme="minorHAnsi"/>
                <w:sz w:val="20"/>
                <w:szCs w:val="20"/>
              </w:rPr>
              <w:t>W5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F.W9, F.W17, F.U1, F.U2, F.U3, F.U7, F.U14, F.U15, F.U16, F.U17, F.U18</w:t>
            </w:r>
          </w:p>
        </w:tc>
        <w:tc>
          <w:tcPr>
            <w:tcW w:w="7229" w:type="dxa"/>
          </w:tcPr>
          <w:p w14:paraId="02DDAB9F" w14:textId="77777777" w:rsidR="00F54213" w:rsidRPr="00730798" w:rsidRDefault="00F54213" w:rsidP="00B72D27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obejmują ocenę i terapię</w:t>
            </w:r>
            <w:r w:rsidRPr="00730798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>
              <w:rPr>
                <w:rStyle w:val="Pogrubienie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wykorzystaniem metodycznych, teoretycznych i praktycznych podstaw kinezyterapii, terapii manualnej, fizykoterapii i masażu. Metody oceny stanu układu ruchu człowieka, metody oceny zaburzeń strukturalnych i funkcjonalnych wywołanych chorobą lub urazem, metody opisu i interpretacji podstawowych jednostek i zespołów chorobowych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2F1BF58D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F4208BF" w14:textId="77777777" w:rsidR="00F54213" w:rsidRPr="001B2B26" w:rsidRDefault="00F54213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</w:tcPr>
          <w:p w14:paraId="03567AEC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Wakacyjna praktyka profilowana - wybieralna</w:t>
            </w:r>
          </w:p>
        </w:tc>
        <w:tc>
          <w:tcPr>
            <w:tcW w:w="4231" w:type="dxa"/>
          </w:tcPr>
          <w:p w14:paraId="27B65760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F.W2, F.W3, F.W4, F.W5, F.W7, F.W8, F.W9, F.W10, F.W17, F.U1, F.U2, F.U3, F.U5, F.U6, F.U7, F.U14, F.U15, F.U16, F.U17, F.U18</w:t>
            </w:r>
          </w:p>
        </w:tc>
        <w:tc>
          <w:tcPr>
            <w:tcW w:w="7229" w:type="dxa"/>
          </w:tcPr>
          <w:p w14:paraId="1942B4BA" w14:textId="77777777" w:rsidR="00F54213" w:rsidRPr="00730798" w:rsidRDefault="00F54213" w:rsidP="00B72D27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eoretyczne i praktyczne podstawy fizjoterapii, w tym kinezyterapię, terapię manualną, fizykoterapię, masaż leczniczy oraz ergonomię. Studenci uczą się metod oceny stanu układu ruchu, diagnozowania zaburzeń strukturalnych i funkcjonalnych oraz interpretacji wyników badań w celu planowania skutecznej fizjoterapii. </w:t>
            </w:r>
          </w:p>
        </w:tc>
      </w:tr>
      <w:tr w:rsidR="00F54213" w:rsidRPr="001B2B26" w14:paraId="51D740FC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5EA7DB9E" w14:textId="671141AB" w:rsidR="00F54213" w:rsidRPr="001B2B26" w:rsidRDefault="00BD313F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</w:tcPr>
          <w:p w14:paraId="68A11B7B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Praca w zespole badawczym 1</w:t>
            </w:r>
          </w:p>
        </w:tc>
        <w:tc>
          <w:tcPr>
            <w:tcW w:w="4231" w:type="dxa"/>
          </w:tcPr>
          <w:p w14:paraId="07A82AC8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E.W1, E.U1, E.U2, E.U3, E.U4, E.U5</w:t>
            </w:r>
          </w:p>
        </w:tc>
        <w:tc>
          <w:tcPr>
            <w:tcW w:w="7229" w:type="dxa"/>
          </w:tcPr>
          <w:p w14:paraId="597E001D" w14:textId="68E38937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Model JBI ochrony zdrowia opartej na dowodach, etyczne aspekty badań naukowych, protokoły badawcze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prerejestracja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, synteza dowodów naukowych, zarządzanie danymi badawczymi i narzędzia analityczne, publikowanie wyników badań i komunikacja naukowa. Planowanie i analiza projektu badawczego, realizacja i prezentacja wyników badania naukowego</w:t>
            </w:r>
            <w:r w:rsidR="003401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F54213" w:rsidRPr="001B2B26" w14:paraId="6DBBEE81" w14:textId="77777777" w:rsidTr="00B72D27">
        <w:trPr>
          <w:trHeight w:val="289"/>
        </w:trPr>
        <w:tc>
          <w:tcPr>
            <w:tcW w:w="1002" w:type="dxa"/>
            <w:noWrap/>
            <w:vAlign w:val="center"/>
          </w:tcPr>
          <w:p w14:paraId="49E4E554" w14:textId="4F856EA5" w:rsidR="00F54213" w:rsidRPr="001B2B26" w:rsidRDefault="00BD313F" w:rsidP="00B72D2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</w:tcPr>
          <w:p w14:paraId="6D3EA2ED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 xml:space="preserve">Praca w zespole badawczym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16FD4F04" w14:textId="77777777" w:rsidR="00F54213" w:rsidRPr="001B2B26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E.U1, E.U2, E.U3, E.U4, E.U5</w:t>
            </w:r>
          </w:p>
        </w:tc>
        <w:tc>
          <w:tcPr>
            <w:tcW w:w="7229" w:type="dxa"/>
          </w:tcPr>
          <w:p w14:paraId="0ECD1C1B" w14:textId="7C13E656" w:rsidR="00F54213" w:rsidRPr="00730798" w:rsidRDefault="00F54213" w:rsidP="00B72D2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Model JBI ochrony zdrowia opartej na dowodach, etyczne aspekty badań naukowych, protokoły badawcze i </w:t>
            </w:r>
            <w:proofErr w:type="spellStart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prerejestracja</w:t>
            </w:r>
            <w:proofErr w:type="spellEnd"/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, synteza dowodów naukowych, zarządzanie danymi badawczymi i narzędzia analityczne, publikowanie wyników badań i komunikacja naukowa. Planowanie i analiza projektu badawczego, realizacja i prezentacja wyników badania naukowego</w:t>
            </w:r>
            <w:r w:rsidR="003401E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BD313F" w:rsidRPr="001B2B26" w14:paraId="0914921D" w14:textId="77777777" w:rsidTr="00BD313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22F29" w14:textId="77777777" w:rsidR="00BD313F" w:rsidRPr="00BD313F" w:rsidRDefault="00BD313F" w:rsidP="002D05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30C2" w14:textId="77777777" w:rsidR="00BD313F" w:rsidRPr="00BD313F" w:rsidRDefault="00BD313F" w:rsidP="00BD313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Przedmiot fakultatywny 4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582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6416" w14:textId="575E3C74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  <w:tr w:rsidR="00BD313F" w:rsidRPr="001B2B26" w14:paraId="424242C6" w14:textId="77777777" w:rsidTr="00BD313F">
        <w:trPr>
          <w:trHeight w:val="289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60825" w14:textId="77777777" w:rsidR="00BD313F" w:rsidRPr="00BD313F" w:rsidRDefault="00BD313F" w:rsidP="002D05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G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7AB0" w14:textId="77777777" w:rsidR="00BD313F" w:rsidRPr="00BD313F" w:rsidRDefault="00BD313F" w:rsidP="00BD313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Przedmiot fakultatywny 5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8689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EC04" w14:textId="77777777" w:rsidR="00BD313F" w:rsidRPr="00BD313F" w:rsidRDefault="00BD313F" w:rsidP="002D059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313F">
              <w:rPr>
                <w:rFonts w:asciiTheme="minorHAnsi" w:hAnsiTheme="minorHAnsi" w:cstheme="minorHAnsi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</w:t>
            </w:r>
          </w:p>
        </w:tc>
      </w:tr>
    </w:tbl>
    <w:p w14:paraId="7933CCA9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533F64BB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42084528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5251E699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2B0857F8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7A239D82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435E6AF4" w14:textId="77777777" w:rsidR="00F54213" w:rsidRDefault="00F54213" w:rsidP="00F54213">
      <w:pPr>
        <w:jc w:val="center"/>
        <w:rPr>
          <w:b/>
          <w:bCs/>
          <w:sz w:val="24"/>
          <w:szCs w:val="24"/>
        </w:rPr>
      </w:pPr>
    </w:p>
    <w:p w14:paraId="1839EDAE" w14:textId="77777777" w:rsidR="00F54213" w:rsidRPr="00E26C24" w:rsidRDefault="00F54213" w:rsidP="00F54213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015FFA4A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2030/2031</w:t>
      </w:r>
    </w:p>
    <w:p w14:paraId="5A11A6B3" w14:textId="77777777" w:rsidR="00F54213" w:rsidRPr="00E26C24" w:rsidRDefault="00F54213" w:rsidP="00F5421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E26C24">
        <w:rPr>
          <w:rFonts w:asciiTheme="minorHAnsi" w:hAnsiTheme="minorHAnsi" w:cstheme="minorHAnsi"/>
          <w:b/>
          <w:sz w:val="24"/>
          <w:szCs w:val="24"/>
        </w:rPr>
        <w:t>*</w:t>
      </w:r>
    </w:p>
    <w:p w14:paraId="7234F53F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F54213" w:rsidRPr="001B2B26" w14:paraId="4C2FD2A4" w14:textId="77777777" w:rsidTr="003513D4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4B15D7B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proofErr w:type="spellStart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</w:t>
            </w:r>
            <w:proofErr w:type="spellEnd"/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535C3197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12E75C14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50C42629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0FF8C3E5" w14:textId="54C5DFDC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557FE93A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27234963" w14:textId="4629EFE3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0FC32359" w14:textId="77777777" w:rsidR="00F54213" w:rsidRPr="00B3159A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F54213" w:rsidRPr="001B2B26" w14:paraId="61EDAC5F" w14:textId="77777777" w:rsidTr="003513D4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61B0B817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</w:tcPr>
          <w:p w14:paraId="53933461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514D47E7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1CCC3A84" w14:textId="77777777" w:rsidR="00F54213" w:rsidRPr="001B2B26" w:rsidRDefault="00F54213" w:rsidP="003513D4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54213" w:rsidRPr="001B2B26" w14:paraId="326F6FFC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5FAB13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2D6DA316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Adaptowana aktywność fizyczna</w:t>
            </w:r>
          </w:p>
        </w:tc>
        <w:tc>
          <w:tcPr>
            <w:tcW w:w="4231" w:type="dxa"/>
          </w:tcPr>
          <w:p w14:paraId="621652A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</w:t>
            </w:r>
          </w:p>
        </w:tc>
        <w:tc>
          <w:tcPr>
            <w:tcW w:w="7229" w:type="dxa"/>
          </w:tcPr>
          <w:p w14:paraId="0D6D3AA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Omówienie specyfiki aktywności fizycznej osób niepełnosprawnych w obszarze wychowania fizycznego specjalnego, rekreacji, turystyki oraz sportu. Przedstawienie możliwości adaptowania aktywności do funkcjonalnego potencjału uczestników.</w:t>
            </w:r>
          </w:p>
        </w:tc>
      </w:tr>
      <w:tr w:rsidR="00F54213" w:rsidRPr="001B2B26" w14:paraId="61DE123A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827D82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2B9D616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Sport osób z niepełnosprawnościami</w:t>
            </w:r>
          </w:p>
        </w:tc>
        <w:tc>
          <w:tcPr>
            <w:tcW w:w="4231" w:type="dxa"/>
          </w:tcPr>
          <w:p w14:paraId="4FAEC6FF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</w:t>
            </w:r>
          </w:p>
        </w:tc>
        <w:tc>
          <w:tcPr>
            <w:tcW w:w="7229" w:type="dxa"/>
          </w:tcPr>
          <w:p w14:paraId="7F14F3E8" w14:textId="51E49FB2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Zasady adaptacji aktywności fizycznej do różnych rodzajów niepełnosprawności. Omawiane są dyscypliny paraolimpijskie, metody treningowe oraz wpływ sportu na rehabilitację i poprawę jakości życia osób z niepełnosprawnościami.</w:t>
            </w:r>
          </w:p>
        </w:tc>
      </w:tr>
      <w:tr w:rsidR="00F54213" w:rsidRPr="001B2B26" w14:paraId="4D3803C0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1F6E1A2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hideMark/>
          </w:tcPr>
          <w:p w14:paraId="5DEE374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Wyroby medyczne</w:t>
            </w:r>
          </w:p>
        </w:tc>
        <w:tc>
          <w:tcPr>
            <w:tcW w:w="4231" w:type="dxa"/>
          </w:tcPr>
          <w:p w14:paraId="16CAF12A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02929A5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Ustawa o wyrobach medycznych, zasady stosowania wyrobów medycznych, regulacje dotyczące wyrobów medycznych, wskazania i przeciwskazania stosowania wyrobów medycznych do rodzaju, dysfunkcji oraz potrzeb pacjenta na każdym etapie postępowania fizjoterapeutycznego</w:t>
            </w: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.</w:t>
            </w:r>
          </w:p>
        </w:tc>
      </w:tr>
      <w:tr w:rsidR="00F54213" w:rsidRPr="001B2B26" w14:paraId="7836CDC0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8F4B829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hideMark/>
          </w:tcPr>
          <w:p w14:paraId="5F4A04D0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35A78C96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77C914F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3B3DFFBE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980469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hideMark/>
          </w:tcPr>
          <w:p w14:paraId="79211B31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061D2F2D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28A774F1" w14:textId="4ACF4D66" w:rsidR="00F54213" w:rsidRPr="009D6DD3" w:rsidRDefault="00F54213" w:rsidP="003513D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F54213" w:rsidRPr="001B2B26" w14:paraId="788A501A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5488ECB8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  <w:hideMark/>
          </w:tcPr>
          <w:p w14:paraId="23EE40BD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 fizjoterapii klinicznej, fizykoterapii i masażu - praktyka semestralna</w:t>
            </w:r>
          </w:p>
        </w:tc>
        <w:tc>
          <w:tcPr>
            <w:tcW w:w="4231" w:type="dxa"/>
          </w:tcPr>
          <w:p w14:paraId="063649BC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W9.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U9,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6BB7782D" w14:textId="22785C8B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Zapoznanie studenta z zasadami pracy obowiązującymi w danej placówce, praktyczne wykonywanie zabiegów fizykoterapeutycznych u osób z różnymi jednostkami chorobowymi; wdrożenie studenta w pracę zespołową; rozwijanie kompetencji społecznych</w:t>
            </w:r>
            <w:r w:rsidR="003401E5"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</w:tr>
      <w:tr w:rsidR="00F54213" w:rsidRPr="001B2B26" w14:paraId="190B9B95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5E68600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6539EDF9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6</w:t>
            </w:r>
          </w:p>
        </w:tc>
        <w:tc>
          <w:tcPr>
            <w:tcW w:w="4231" w:type="dxa"/>
          </w:tcPr>
          <w:p w14:paraId="7A6B5114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0212747D" w14:textId="0DD924D0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</w:t>
            </w: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zawodowych, adaptacją do zmieniających się technologii i wymagań rynku pracy, kształtowaniem postawy.</w:t>
            </w:r>
          </w:p>
        </w:tc>
      </w:tr>
      <w:tr w:rsidR="00F54213" w:rsidRPr="001B2B26" w14:paraId="4916248E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D5C5123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G</w:t>
            </w:r>
          </w:p>
        </w:tc>
        <w:tc>
          <w:tcPr>
            <w:tcW w:w="3131" w:type="dxa"/>
            <w:hideMark/>
          </w:tcPr>
          <w:p w14:paraId="09A18A6E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7</w:t>
            </w:r>
          </w:p>
        </w:tc>
        <w:tc>
          <w:tcPr>
            <w:tcW w:w="4231" w:type="dxa"/>
          </w:tcPr>
          <w:p w14:paraId="154841D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10132243" w14:textId="5E660279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038A557C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7185289C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1C73DE6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8</w:t>
            </w:r>
          </w:p>
        </w:tc>
        <w:tc>
          <w:tcPr>
            <w:tcW w:w="4231" w:type="dxa"/>
          </w:tcPr>
          <w:p w14:paraId="24273D3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1064BBEE" w14:textId="0A79BDAB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1BD5A46B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CFE161D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6AA34CD8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9</w:t>
            </w:r>
          </w:p>
        </w:tc>
        <w:tc>
          <w:tcPr>
            <w:tcW w:w="4231" w:type="dxa"/>
          </w:tcPr>
          <w:p w14:paraId="15C7F37B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32D47693" w14:textId="77777777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</w:t>
            </w:r>
          </w:p>
        </w:tc>
      </w:tr>
      <w:tr w:rsidR="00F54213" w:rsidRPr="001B2B26" w14:paraId="041862CB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6E116D7E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2DA265B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10</w:t>
            </w:r>
          </w:p>
        </w:tc>
        <w:tc>
          <w:tcPr>
            <w:tcW w:w="4231" w:type="dxa"/>
          </w:tcPr>
          <w:p w14:paraId="4A243F4C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6B9D1415" w14:textId="7B6DF733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  <w:tr w:rsidR="00F54213" w:rsidRPr="001B2B26" w14:paraId="0A88A183" w14:textId="77777777" w:rsidTr="003513D4">
        <w:trPr>
          <w:trHeight w:val="289"/>
        </w:trPr>
        <w:tc>
          <w:tcPr>
            <w:tcW w:w="1002" w:type="dxa"/>
            <w:noWrap/>
            <w:vAlign w:val="center"/>
          </w:tcPr>
          <w:p w14:paraId="3692AE49" w14:textId="77777777" w:rsidR="00F54213" w:rsidRPr="001B2B26" w:rsidRDefault="00F54213" w:rsidP="003513D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hideMark/>
          </w:tcPr>
          <w:p w14:paraId="3434E443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11</w:t>
            </w:r>
          </w:p>
        </w:tc>
        <w:tc>
          <w:tcPr>
            <w:tcW w:w="4231" w:type="dxa"/>
          </w:tcPr>
          <w:p w14:paraId="6C25AB97" w14:textId="77777777" w:rsidR="00F54213" w:rsidRPr="009D6DD3" w:rsidRDefault="00F54213" w:rsidP="003513D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7C34A41B" w14:textId="44B15491" w:rsidR="00F54213" w:rsidRPr="003401E5" w:rsidRDefault="00F54213" w:rsidP="003401E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401E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</w:t>
            </w:r>
          </w:p>
        </w:tc>
      </w:tr>
    </w:tbl>
    <w:p w14:paraId="7BB2B022" w14:textId="77777777" w:rsidR="00F54213" w:rsidRDefault="00F54213" w:rsidP="00F54213">
      <w:pPr>
        <w:rPr>
          <w:rFonts w:asciiTheme="minorHAnsi" w:hAnsiTheme="minorHAnsi" w:cstheme="minorHAnsi"/>
          <w:sz w:val="20"/>
          <w:szCs w:val="20"/>
        </w:rPr>
      </w:pPr>
    </w:p>
    <w:p w14:paraId="111BFF57" w14:textId="77777777" w:rsidR="00F54213" w:rsidRPr="007C7FCB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7A1F7129" w14:textId="77777777" w:rsidR="00F54213" w:rsidRPr="007D25DE" w:rsidRDefault="00F54213" w:rsidP="00F54213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3BBFE7C1" w14:textId="77777777" w:rsidR="00577ADA" w:rsidRDefault="00577ADA" w:rsidP="002E5398">
      <w:pPr>
        <w:rPr>
          <w:rFonts w:asciiTheme="minorHAnsi" w:hAnsiTheme="minorHAnsi" w:cstheme="minorHAnsi"/>
          <w:strike/>
          <w:color w:val="FF0000"/>
          <w:sz w:val="20"/>
          <w:szCs w:val="20"/>
          <w:highlight w:val="yellow"/>
        </w:rPr>
        <w:sectPr w:rsidR="00577ADA" w:rsidSect="00B3159A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6C66E6E5" w14:textId="01947BC2" w:rsidR="00120584" w:rsidRPr="00A11E6A" w:rsidRDefault="00CC5046" w:rsidP="00BC1CA0">
      <w:pPr>
        <w:rPr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 xml:space="preserve">Część D. </w:t>
      </w:r>
      <w:bookmarkStart w:id="1" w:name="_Hlk239419806"/>
      <w:r>
        <w:rPr>
          <w:rFonts w:asciiTheme="minorHAnsi" w:hAnsiTheme="minorHAnsi" w:cstheme="minorHAnsi"/>
          <w:b/>
          <w:sz w:val="24"/>
          <w:szCs w:val="24"/>
        </w:rPr>
        <w:t>Katalog efektów uczenia się</w:t>
      </w:r>
      <w:bookmarkEnd w:id="1"/>
    </w:p>
    <w:tbl>
      <w:tblPr>
        <w:tblW w:w="542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7796"/>
        <w:gridCol w:w="1135"/>
      </w:tblGrid>
      <w:tr w:rsidR="00A11E6A" w:rsidRPr="00147C3F" w14:paraId="5A9C3E1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CBD5983" w14:textId="48263FF0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</w:rPr>
              <w:t>Oznaczenie kategorii efektu</w:t>
            </w:r>
            <w:r w:rsidRPr="00D805B8">
              <w:rPr>
                <w:rFonts w:asciiTheme="minorHAnsi" w:hAnsiTheme="minorHAnsi" w:cstheme="minorHAnsi"/>
                <w:vertAlign w:val="superscript"/>
              </w:rPr>
              <w:t>1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BC3DC1A" w14:textId="472BCFD2" w:rsidR="00F97F6D" w:rsidRPr="00A11E6A" w:rsidRDefault="002C0A86" w:rsidP="00AD63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F97F6D" w:rsidRPr="00A11E6A">
              <w:rPr>
                <w:rFonts w:asciiTheme="minorHAnsi" w:hAnsiTheme="minorHAnsi" w:cstheme="minorHAnsi"/>
                <w:sz w:val="20"/>
                <w:szCs w:val="20"/>
              </w:rPr>
              <w:t>umer efektu uczenia się</w:t>
            </w:r>
            <w:r w:rsidR="00F97F6D" w:rsidRPr="00A11E6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DFB7E0" w14:textId="345EFE7C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>Efekty uczenia się</w:t>
            </w:r>
            <w:r w:rsidRPr="00147C3F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</w:rPr>
              <w:t>3</w:t>
            </w:r>
          </w:p>
          <w:p w14:paraId="289DCB77" w14:textId="69DC2B49" w:rsidR="00F97F6D" w:rsidRPr="00147C3F" w:rsidRDefault="00F97F6D" w:rsidP="00CA39E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po ukończeniu studiów absolwent: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2391FD6" w14:textId="77777777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936BD2" w14:textId="600F50E5" w:rsidR="00F97F6D" w:rsidRPr="00147C3F" w:rsidRDefault="00F97F6D" w:rsidP="00AD63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PRK</w:t>
            </w:r>
            <w:r w:rsidRPr="00147C3F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4</w:t>
            </w:r>
          </w:p>
        </w:tc>
      </w:tr>
      <w:tr w:rsidR="00147C3F" w:rsidRPr="00147C3F" w14:paraId="1CF10BDF" w14:textId="77777777" w:rsidTr="00A11E6A">
        <w:tc>
          <w:tcPr>
            <w:tcW w:w="5000" w:type="pct"/>
            <w:gridSpan w:val="4"/>
            <w:shd w:val="pct10" w:color="auto" w:fill="auto"/>
          </w:tcPr>
          <w:p w14:paraId="3706DA4A" w14:textId="5F6EA30C" w:rsidR="00801AFE" w:rsidRPr="00A11E6A" w:rsidRDefault="00801AFE" w:rsidP="00AD63D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11E6A">
              <w:rPr>
                <w:rFonts w:asciiTheme="minorHAnsi" w:hAnsiTheme="minorHAnsi" w:cstheme="minorHAnsi"/>
                <w:bCs/>
              </w:rPr>
              <w:t xml:space="preserve">w zakresie </w:t>
            </w:r>
            <w:r w:rsidRPr="00A11E6A">
              <w:rPr>
                <w:rFonts w:asciiTheme="minorHAnsi" w:hAnsiTheme="minorHAnsi" w:cstheme="minorHAnsi"/>
                <w:b/>
              </w:rPr>
              <w:t xml:space="preserve">WIEDZY </w:t>
            </w:r>
            <w:r w:rsidRPr="00A11E6A">
              <w:rPr>
                <w:rFonts w:asciiTheme="minorHAnsi" w:hAnsiTheme="minorHAnsi" w:cstheme="minorHAnsi"/>
              </w:rPr>
              <w:t>zna i rozumie:</w:t>
            </w:r>
          </w:p>
        </w:tc>
      </w:tr>
      <w:tr w:rsidR="00A11E6A" w:rsidRPr="00147C3F" w14:paraId="6C297F30" w14:textId="77777777" w:rsidTr="009D3AFB">
        <w:tc>
          <w:tcPr>
            <w:tcW w:w="577" w:type="pct"/>
          </w:tcPr>
          <w:p w14:paraId="421D9336" w14:textId="41141368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6612C52" w14:textId="028F220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</w:t>
            </w:r>
          </w:p>
        </w:tc>
        <w:tc>
          <w:tcPr>
            <w:tcW w:w="3525" w:type="pct"/>
          </w:tcPr>
          <w:p w14:paraId="38EE3C7A" w14:textId="4819154C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budowę anatomiczną poszczególnych układów organizmu ludzkiego i podstawowe zależności pomiędzy ich budową i funkcją w warunkach zdrowia i choroby, a w szczególności układu narządów ruchu;</w:t>
            </w:r>
          </w:p>
        </w:tc>
        <w:tc>
          <w:tcPr>
            <w:tcW w:w="513" w:type="pct"/>
          </w:tcPr>
          <w:p w14:paraId="2692E35F" w14:textId="0552EBA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7E75452" w14:textId="77777777" w:rsidTr="009D3AFB">
        <w:tc>
          <w:tcPr>
            <w:tcW w:w="577" w:type="pct"/>
          </w:tcPr>
          <w:p w14:paraId="3484911D" w14:textId="2D82F7C0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F013FD0" w14:textId="5926B3B1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</w:t>
            </w:r>
          </w:p>
        </w:tc>
        <w:tc>
          <w:tcPr>
            <w:tcW w:w="3525" w:type="pct"/>
          </w:tcPr>
          <w:p w14:paraId="3DF9CD47" w14:textId="3CC8613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rodzaje metod obrazowania, zasady ich przeprowadzania i ich wartość diagnostyczną (zdjęcie RTG, ultrasonografia, tomografia komputerowa, rezonans magnetyczny);</w:t>
            </w:r>
          </w:p>
        </w:tc>
        <w:tc>
          <w:tcPr>
            <w:tcW w:w="513" w:type="pct"/>
          </w:tcPr>
          <w:p w14:paraId="3344F7E8" w14:textId="6E468BF7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8C691A2" w14:textId="77777777" w:rsidTr="009D3AFB">
        <w:tc>
          <w:tcPr>
            <w:tcW w:w="577" w:type="pct"/>
          </w:tcPr>
          <w:p w14:paraId="6B261470" w14:textId="14673C8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09AD437" w14:textId="23746EC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A.W3</w:t>
            </w:r>
          </w:p>
        </w:tc>
        <w:tc>
          <w:tcPr>
            <w:tcW w:w="3525" w:type="pct"/>
          </w:tcPr>
          <w:p w14:paraId="4ECBF05C" w14:textId="44CA9F6F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mianownictwo anatomiczne niezbędne do opisu stanu zdrowia;</w:t>
            </w:r>
          </w:p>
        </w:tc>
        <w:tc>
          <w:tcPr>
            <w:tcW w:w="513" w:type="pct"/>
          </w:tcPr>
          <w:p w14:paraId="00D0E3FA" w14:textId="2C5348AE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3A906E6" w14:textId="77777777" w:rsidTr="009D3AFB">
        <w:tc>
          <w:tcPr>
            <w:tcW w:w="577" w:type="pct"/>
          </w:tcPr>
          <w:p w14:paraId="64C5CE86" w14:textId="578A786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CDED50" w14:textId="12180F82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A.W4</w:t>
            </w:r>
          </w:p>
        </w:tc>
        <w:tc>
          <w:tcPr>
            <w:tcW w:w="3525" w:type="pct"/>
          </w:tcPr>
          <w:p w14:paraId="0B15E5DD" w14:textId="4017AEF7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właściwości fizyczne, budowę i funkcje komórek i tkanek organizmu człowieka;</w:t>
            </w:r>
          </w:p>
        </w:tc>
        <w:tc>
          <w:tcPr>
            <w:tcW w:w="513" w:type="pct"/>
          </w:tcPr>
          <w:p w14:paraId="622013EB" w14:textId="67A0112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E09911B" w14:textId="77777777" w:rsidTr="009D3AFB">
        <w:tc>
          <w:tcPr>
            <w:tcW w:w="577" w:type="pct"/>
          </w:tcPr>
          <w:p w14:paraId="14CE3A42" w14:textId="615E513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7A67F2" w14:textId="02BF9DDA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A.W5</w:t>
            </w:r>
          </w:p>
        </w:tc>
        <w:tc>
          <w:tcPr>
            <w:tcW w:w="3525" w:type="pct"/>
          </w:tcPr>
          <w:p w14:paraId="20F25FD8" w14:textId="0C177802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rozwój embrionalny, organogenezę oraz etapy rozwoju zarodkowego i płciowego człowieka;</w:t>
            </w:r>
          </w:p>
        </w:tc>
        <w:tc>
          <w:tcPr>
            <w:tcW w:w="513" w:type="pct"/>
          </w:tcPr>
          <w:p w14:paraId="0D53AC67" w14:textId="7B63A6F6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A25EC2" w14:textId="77777777" w:rsidTr="009D3AFB">
        <w:tc>
          <w:tcPr>
            <w:tcW w:w="577" w:type="pct"/>
          </w:tcPr>
          <w:p w14:paraId="2E786E18" w14:textId="7A5F5CA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010A0A9" w14:textId="39093214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A.W6</w:t>
            </w:r>
          </w:p>
        </w:tc>
        <w:tc>
          <w:tcPr>
            <w:tcW w:w="3525" w:type="pct"/>
          </w:tcPr>
          <w:p w14:paraId="08F043CC" w14:textId="30D30A9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mechanizmy procesów zachodzących w organizmie człowieka w okresie od dzieciństwa przez dojrzałość do starości;</w:t>
            </w:r>
          </w:p>
        </w:tc>
        <w:tc>
          <w:tcPr>
            <w:tcW w:w="513" w:type="pct"/>
          </w:tcPr>
          <w:p w14:paraId="046598C5" w14:textId="2B4A678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00BFA5" w14:textId="77777777" w:rsidTr="009D3AFB">
        <w:tc>
          <w:tcPr>
            <w:tcW w:w="577" w:type="pct"/>
          </w:tcPr>
          <w:p w14:paraId="214E51C5" w14:textId="3773A960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81A243A" w14:textId="60734923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A.W7</w:t>
            </w:r>
          </w:p>
        </w:tc>
        <w:tc>
          <w:tcPr>
            <w:tcW w:w="3525" w:type="pct"/>
          </w:tcPr>
          <w:p w14:paraId="3DEC8030" w14:textId="41C9B768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procesy metaboliczne zachodzące na poziomie komórkowym, narządowym i ustrojowym, w tym zjawiska regulacji hormonalnej, reprodukcji i procesów starzenia się oraz ich zmian pod wpływem wysiłku fizycznego lub w efekcie niektórych chorób;</w:t>
            </w:r>
          </w:p>
        </w:tc>
        <w:tc>
          <w:tcPr>
            <w:tcW w:w="513" w:type="pct"/>
          </w:tcPr>
          <w:p w14:paraId="34FE9757" w14:textId="728DD5A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4DD1DAD" w14:textId="77777777" w:rsidTr="009D3AFB">
        <w:tc>
          <w:tcPr>
            <w:tcW w:w="577" w:type="pct"/>
          </w:tcPr>
          <w:p w14:paraId="3D61EA21" w14:textId="6B358ED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5C4EB05" w14:textId="4649CBA5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A.W8</w:t>
            </w:r>
          </w:p>
        </w:tc>
        <w:tc>
          <w:tcPr>
            <w:tcW w:w="3525" w:type="pct"/>
          </w:tcPr>
          <w:p w14:paraId="6E78DCA1" w14:textId="1816557B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funkcjonowania poszczególnych układów organizmu człowieka oraz narządów ruchu i narządów zmysłu;</w:t>
            </w:r>
          </w:p>
        </w:tc>
        <w:tc>
          <w:tcPr>
            <w:tcW w:w="513" w:type="pct"/>
          </w:tcPr>
          <w:p w14:paraId="2DB50713" w14:textId="2BDA0FA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EA32DF6" w14:textId="77777777" w:rsidTr="009D3AFB">
        <w:tc>
          <w:tcPr>
            <w:tcW w:w="577" w:type="pct"/>
          </w:tcPr>
          <w:p w14:paraId="199FC307" w14:textId="00B55BB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1C82B0D" w14:textId="52EFDD5C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A.W9</w:t>
            </w:r>
          </w:p>
        </w:tc>
        <w:tc>
          <w:tcPr>
            <w:tcW w:w="3525" w:type="pct"/>
          </w:tcPr>
          <w:p w14:paraId="772843D9" w14:textId="570BF9F9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kinezjologiczne mechanizmy kontroli ruchu i regulacji procesów metabolicznych zachodzących w organizmie człowieka oraz fizjologię wysiłku fizycznego;</w:t>
            </w:r>
          </w:p>
        </w:tc>
        <w:tc>
          <w:tcPr>
            <w:tcW w:w="513" w:type="pct"/>
          </w:tcPr>
          <w:p w14:paraId="5EBFC987" w14:textId="0181A05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DE8E86" w14:textId="77777777" w:rsidTr="009D3AFB">
        <w:tc>
          <w:tcPr>
            <w:tcW w:w="577" w:type="pct"/>
          </w:tcPr>
          <w:p w14:paraId="2E05E810" w14:textId="0E0AFE4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3A48960" w14:textId="64F13678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A.W10</w:t>
            </w:r>
          </w:p>
        </w:tc>
        <w:tc>
          <w:tcPr>
            <w:tcW w:w="3525" w:type="pct"/>
          </w:tcPr>
          <w:p w14:paraId="4A37005D" w14:textId="14C38605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czynności poszczególnych narządów i układów oraz możliwości ich wykorzystania do oceny stanu funkcjonalnego pacjenta w różnych obszarach klinicznych;</w:t>
            </w:r>
          </w:p>
        </w:tc>
        <w:tc>
          <w:tcPr>
            <w:tcW w:w="513" w:type="pct"/>
          </w:tcPr>
          <w:p w14:paraId="3B15DD7B" w14:textId="2BF9266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AFA2CB" w14:textId="77777777" w:rsidTr="009D3AFB">
        <w:tc>
          <w:tcPr>
            <w:tcW w:w="577" w:type="pct"/>
          </w:tcPr>
          <w:p w14:paraId="05447DF9" w14:textId="56CA78E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FA15AA7" w14:textId="10428321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A.W11</w:t>
            </w:r>
          </w:p>
        </w:tc>
        <w:tc>
          <w:tcPr>
            <w:tcW w:w="3525" w:type="pct"/>
          </w:tcPr>
          <w:p w14:paraId="5C1F7E0D" w14:textId="62AD305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pacing w:val="-4"/>
                <w:sz w:val="20"/>
                <w:szCs w:val="20"/>
              </w:rPr>
              <w:t>mechanizm działania środków farmakologicznych stosowanych w ramach różnych chorób i układów człowieka, zasady ich podawania oraz ograniczenia i działania uboczne, a także wpływ tych środków na sprawność pacjenta ze względu na konieczność jego uwzględnienia w planowaniu fizjoterapii;</w:t>
            </w:r>
          </w:p>
        </w:tc>
        <w:tc>
          <w:tcPr>
            <w:tcW w:w="513" w:type="pct"/>
          </w:tcPr>
          <w:p w14:paraId="3F339A34" w14:textId="2923C7D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F6F766C" w14:textId="77777777" w:rsidTr="009D3AFB">
        <w:tc>
          <w:tcPr>
            <w:tcW w:w="577" w:type="pct"/>
          </w:tcPr>
          <w:p w14:paraId="2770EFA0" w14:textId="308C56A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2A5A6F7" w14:textId="5CB6DF05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A.W12</w:t>
            </w:r>
          </w:p>
        </w:tc>
        <w:tc>
          <w:tcPr>
            <w:tcW w:w="3525" w:type="pct"/>
          </w:tcPr>
          <w:p w14:paraId="18032368" w14:textId="6E96A11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zewnętrzne czynniki fizyczne i ich wpływ na organizm człowieka;</w:t>
            </w:r>
          </w:p>
        </w:tc>
        <w:tc>
          <w:tcPr>
            <w:tcW w:w="513" w:type="pct"/>
          </w:tcPr>
          <w:p w14:paraId="4B71FFCF" w14:textId="23AE4313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6B817E2" w14:textId="77777777" w:rsidTr="009D3AFB">
        <w:tc>
          <w:tcPr>
            <w:tcW w:w="577" w:type="pct"/>
          </w:tcPr>
          <w:p w14:paraId="47881E13" w14:textId="2874679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BF68D21" w14:textId="6F4FFC67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A.W13</w:t>
            </w:r>
          </w:p>
        </w:tc>
        <w:tc>
          <w:tcPr>
            <w:tcW w:w="3525" w:type="pct"/>
          </w:tcPr>
          <w:p w14:paraId="4C90F6BE" w14:textId="6A92E6B7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biomechaniczne zasady statyki ciała oraz czynności ruchowych człowieka zdrowego i chorego;</w:t>
            </w:r>
          </w:p>
        </w:tc>
        <w:tc>
          <w:tcPr>
            <w:tcW w:w="513" w:type="pct"/>
          </w:tcPr>
          <w:p w14:paraId="7056A300" w14:textId="20A9D885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17662B" w14:textId="77777777" w:rsidTr="009D3AFB">
        <w:tc>
          <w:tcPr>
            <w:tcW w:w="577" w:type="pct"/>
          </w:tcPr>
          <w:p w14:paraId="72E5BC27" w14:textId="14B71F8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27007E5" w14:textId="2EE41838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A.W14</w:t>
            </w:r>
          </w:p>
        </w:tc>
        <w:tc>
          <w:tcPr>
            <w:tcW w:w="3525" w:type="pct"/>
          </w:tcPr>
          <w:p w14:paraId="4EEBD367" w14:textId="7F81F521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ergonomii codziennych czynności człowieka oraz czynności związanych z wykonywaniem zawodu, ze szczególnym uwzględnieniem ergonomii pracy fizjoterapeuty;</w:t>
            </w:r>
          </w:p>
        </w:tc>
        <w:tc>
          <w:tcPr>
            <w:tcW w:w="513" w:type="pct"/>
          </w:tcPr>
          <w:p w14:paraId="4819EFF5" w14:textId="37A5FC8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F4B1F0E" w14:textId="77777777" w:rsidTr="009D3AFB">
        <w:tc>
          <w:tcPr>
            <w:tcW w:w="577" w:type="pct"/>
          </w:tcPr>
          <w:p w14:paraId="7E528FC7" w14:textId="5041CB7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062C7BE" w14:textId="75D6C04E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A.W15</w:t>
            </w:r>
          </w:p>
        </w:tc>
        <w:tc>
          <w:tcPr>
            <w:tcW w:w="3525" w:type="pct"/>
          </w:tcPr>
          <w:p w14:paraId="2895A701" w14:textId="4A9C5FAE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kontroli motorycznej oraz teorie i koncepcje procesu sterowania i regulacji czynności ruchowej;</w:t>
            </w:r>
          </w:p>
        </w:tc>
        <w:tc>
          <w:tcPr>
            <w:tcW w:w="513" w:type="pct"/>
          </w:tcPr>
          <w:p w14:paraId="1034A92F" w14:textId="6C0F6D0D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20D3E6" w14:textId="77777777" w:rsidTr="009D3AFB">
        <w:tc>
          <w:tcPr>
            <w:tcW w:w="577" w:type="pct"/>
          </w:tcPr>
          <w:p w14:paraId="0F6B5E43" w14:textId="34186BA5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50BF487" w14:textId="26D77992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A.W16</w:t>
            </w:r>
          </w:p>
        </w:tc>
        <w:tc>
          <w:tcPr>
            <w:tcW w:w="3525" w:type="pct"/>
          </w:tcPr>
          <w:p w14:paraId="56B09DC2" w14:textId="335F949B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uczenia się kontroli postawy i ruchu oraz nauczania czynności ruchowych;</w:t>
            </w:r>
          </w:p>
        </w:tc>
        <w:tc>
          <w:tcPr>
            <w:tcW w:w="513" w:type="pct"/>
          </w:tcPr>
          <w:p w14:paraId="50A0F697" w14:textId="74D4CB7B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23573A1" w14:textId="77777777" w:rsidTr="009D3AFB">
        <w:tc>
          <w:tcPr>
            <w:tcW w:w="577" w:type="pct"/>
          </w:tcPr>
          <w:p w14:paraId="604079CD" w14:textId="27E670CC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8D8E82" w14:textId="228F3156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A.W17</w:t>
            </w:r>
          </w:p>
        </w:tc>
        <w:tc>
          <w:tcPr>
            <w:tcW w:w="3525" w:type="pct"/>
          </w:tcPr>
          <w:p w14:paraId="65A0CD51" w14:textId="6A64694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rozwoju zaburzeń czynnościowych oraz patofizjologiczne podłoże rozwoju chorób;</w:t>
            </w:r>
          </w:p>
        </w:tc>
        <w:tc>
          <w:tcPr>
            <w:tcW w:w="513" w:type="pct"/>
          </w:tcPr>
          <w:p w14:paraId="64F19030" w14:textId="292711F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14CFE9A" w14:textId="77777777" w:rsidTr="009D3AFB">
        <w:tc>
          <w:tcPr>
            <w:tcW w:w="577" w:type="pct"/>
          </w:tcPr>
          <w:p w14:paraId="0A9CE23B" w14:textId="4E8207C1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F9FABBA" w14:textId="5AE84C40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A.W18</w:t>
            </w:r>
          </w:p>
        </w:tc>
        <w:tc>
          <w:tcPr>
            <w:tcW w:w="3525" w:type="pct"/>
          </w:tcPr>
          <w:p w14:paraId="6B8BE48C" w14:textId="1CC21D33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ogólnej oceny stanu zdrowia oraz objawy podstawowych zaburzeń i zmian chorobowych;</w:t>
            </w:r>
          </w:p>
        </w:tc>
        <w:tc>
          <w:tcPr>
            <w:tcW w:w="513" w:type="pct"/>
          </w:tcPr>
          <w:p w14:paraId="70CBB0DD" w14:textId="5DE7013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61B12B" w14:textId="77777777" w:rsidTr="009D3AFB">
        <w:tc>
          <w:tcPr>
            <w:tcW w:w="577" w:type="pct"/>
          </w:tcPr>
          <w:p w14:paraId="4F3C0A3A" w14:textId="27745509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D613D8B" w14:textId="0226BD6E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A.W19</w:t>
            </w:r>
          </w:p>
        </w:tc>
        <w:tc>
          <w:tcPr>
            <w:tcW w:w="3525" w:type="pct"/>
          </w:tcPr>
          <w:p w14:paraId="2682DB9C" w14:textId="233DD0A5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podstawowych funkcji życiowych człowieka w stanie zagrożenia zdrowia lub życia;</w:t>
            </w:r>
          </w:p>
        </w:tc>
        <w:tc>
          <w:tcPr>
            <w:tcW w:w="513" w:type="pct"/>
          </w:tcPr>
          <w:p w14:paraId="052FA88C" w14:textId="157A1FD1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2753C37" w14:textId="77777777" w:rsidTr="009D3AFB">
        <w:tc>
          <w:tcPr>
            <w:tcW w:w="577" w:type="pct"/>
          </w:tcPr>
          <w:p w14:paraId="15643B6D" w14:textId="34EF0C04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14883FD" w14:textId="09233F30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A.W20</w:t>
            </w:r>
          </w:p>
        </w:tc>
        <w:tc>
          <w:tcPr>
            <w:tcW w:w="3525" w:type="pct"/>
          </w:tcPr>
          <w:p w14:paraId="15FC4E04" w14:textId="283BD900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uwarunkowania genetyczne rozwoju chorób w populacji ludzkiej;</w:t>
            </w:r>
          </w:p>
        </w:tc>
        <w:tc>
          <w:tcPr>
            <w:tcW w:w="513" w:type="pct"/>
          </w:tcPr>
          <w:p w14:paraId="0B499F69" w14:textId="1B009032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802C855" w14:textId="77777777" w:rsidTr="009D3AFB">
        <w:tc>
          <w:tcPr>
            <w:tcW w:w="577" w:type="pct"/>
          </w:tcPr>
          <w:p w14:paraId="22FCF294" w14:textId="51ACD5CF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F2DEA5" w14:textId="7FA894AB" w:rsidR="008F195A" w:rsidRPr="00A11E6A" w:rsidRDefault="008F195A" w:rsidP="008F195A">
            <w:pPr>
              <w:rPr>
                <w:rFonts w:asciiTheme="minorHAnsi" w:hAnsiTheme="minorHAnsi" w:cstheme="minorHAnsi"/>
              </w:rPr>
            </w:pPr>
            <w:r w:rsidRPr="00A11E6A">
              <w:t>A.W21</w:t>
            </w:r>
          </w:p>
        </w:tc>
        <w:tc>
          <w:tcPr>
            <w:tcW w:w="3525" w:type="pct"/>
          </w:tcPr>
          <w:p w14:paraId="6C5459B3" w14:textId="015C6168" w:rsidR="008F195A" w:rsidRPr="00A11E6A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genetyczne i związane z fenotypem uwarunkowania umiejętności ruchowych;</w:t>
            </w:r>
          </w:p>
        </w:tc>
        <w:tc>
          <w:tcPr>
            <w:tcW w:w="513" w:type="pct"/>
          </w:tcPr>
          <w:p w14:paraId="7B02083B" w14:textId="50117ADE" w:rsidR="008F195A" w:rsidRPr="00D805B8" w:rsidRDefault="008F195A" w:rsidP="008F19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B2D74F6" w14:textId="77777777" w:rsidTr="009D3AFB">
        <w:tc>
          <w:tcPr>
            <w:tcW w:w="577" w:type="pct"/>
          </w:tcPr>
          <w:p w14:paraId="2403598B" w14:textId="582A43B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F8EFAB8" w14:textId="64FEB26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</w:t>
            </w:r>
          </w:p>
        </w:tc>
        <w:tc>
          <w:tcPr>
            <w:tcW w:w="3525" w:type="pct"/>
          </w:tcPr>
          <w:p w14:paraId="1B353ACA" w14:textId="1A0FDEF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psychologiczne i socjologiczne uwarunkowania funkcjonowania jednostki w społeczeństwie;</w:t>
            </w:r>
          </w:p>
        </w:tc>
        <w:tc>
          <w:tcPr>
            <w:tcW w:w="513" w:type="pct"/>
          </w:tcPr>
          <w:p w14:paraId="641D17F8" w14:textId="6DE9F7C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3FB21A8" w14:textId="77777777" w:rsidTr="009D3AFB">
        <w:tc>
          <w:tcPr>
            <w:tcW w:w="577" w:type="pct"/>
          </w:tcPr>
          <w:p w14:paraId="4FE349FB" w14:textId="6875EBC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D9A1160" w14:textId="43D3A12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</w:t>
            </w:r>
          </w:p>
        </w:tc>
        <w:tc>
          <w:tcPr>
            <w:tcW w:w="3525" w:type="pct"/>
          </w:tcPr>
          <w:p w14:paraId="7A997EFE" w14:textId="28D9310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psychologiczne i społeczne aspekty postaw i działań pomocowych;</w:t>
            </w:r>
          </w:p>
        </w:tc>
        <w:tc>
          <w:tcPr>
            <w:tcW w:w="513" w:type="pct"/>
          </w:tcPr>
          <w:p w14:paraId="6DA9BE6C" w14:textId="2F39A7D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5F9E8B" w14:textId="77777777" w:rsidTr="009D3AFB">
        <w:tc>
          <w:tcPr>
            <w:tcW w:w="577" w:type="pct"/>
          </w:tcPr>
          <w:p w14:paraId="74E605A7" w14:textId="0EE3E32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773CFA1" w14:textId="51E7B61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B.W3</w:t>
            </w:r>
          </w:p>
        </w:tc>
        <w:tc>
          <w:tcPr>
            <w:tcW w:w="3525" w:type="pct"/>
          </w:tcPr>
          <w:p w14:paraId="70F125FB" w14:textId="4141A74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modele komunikowania się w opiece zdrowotnej, podstawowe umiejętności komunikowania się z pacjentem oraz członkami interdyscyplinarnego zespołu terapeutycznego;</w:t>
            </w:r>
          </w:p>
        </w:tc>
        <w:tc>
          <w:tcPr>
            <w:tcW w:w="513" w:type="pct"/>
          </w:tcPr>
          <w:p w14:paraId="6E4B0DDC" w14:textId="0EBA887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88C19B" w14:textId="77777777" w:rsidTr="009D3AFB">
        <w:tc>
          <w:tcPr>
            <w:tcW w:w="577" w:type="pct"/>
          </w:tcPr>
          <w:p w14:paraId="1C98D77B" w14:textId="161C883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E8F4D7F" w14:textId="2510F50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B.W4</w:t>
            </w:r>
          </w:p>
        </w:tc>
        <w:tc>
          <w:tcPr>
            <w:tcW w:w="3525" w:type="pct"/>
          </w:tcPr>
          <w:p w14:paraId="4A9CC35F" w14:textId="1694B3D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zasady motywowania pacjentów do prozdrowotnych </w:t>
            </w:r>
            <w:proofErr w:type="spellStart"/>
            <w:r w:rsidRPr="00A11E6A">
              <w:rPr>
                <w:sz w:val="20"/>
                <w:szCs w:val="20"/>
              </w:rPr>
              <w:t>zachowań</w:t>
            </w:r>
            <w:proofErr w:type="spellEnd"/>
            <w:r w:rsidRPr="00A11E6A">
              <w:rPr>
                <w:sz w:val="20"/>
                <w:szCs w:val="20"/>
              </w:rPr>
              <w:t xml:space="preserve"> i informowania o niepomyślnym rokowaniu, znaczenie komunikacji werbalnej i niewerbalnej w procesie komunikowania się z pacjentami oraz pojęcie zaufania w interakcji z pacjentem;</w:t>
            </w:r>
          </w:p>
        </w:tc>
        <w:tc>
          <w:tcPr>
            <w:tcW w:w="513" w:type="pct"/>
          </w:tcPr>
          <w:p w14:paraId="7B00033A" w14:textId="61C3C53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7663B84" w14:textId="77777777" w:rsidTr="009D3AFB">
        <w:tc>
          <w:tcPr>
            <w:tcW w:w="577" w:type="pct"/>
          </w:tcPr>
          <w:p w14:paraId="7C28E026" w14:textId="5FA307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72C142E" w14:textId="2E72FE0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B.W5</w:t>
            </w:r>
          </w:p>
        </w:tc>
        <w:tc>
          <w:tcPr>
            <w:tcW w:w="3525" w:type="pct"/>
          </w:tcPr>
          <w:p w14:paraId="010F04A7" w14:textId="0C88C50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metody psychoterapii;</w:t>
            </w:r>
          </w:p>
        </w:tc>
        <w:tc>
          <w:tcPr>
            <w:tcW w:w="513" w:type="pct"/>
          </w:tcPr>
          <w:p w14:paraId="38322946" w14:textId="75FAD5D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DD78E60" w14:textId="77777777" w:rsidTr="009D3AFB">
        <w:tc>
          <w:tcPr>
            <w:tcW w:w="577" w:type="pct"/>
          </w:tcPr>
          <w:p w14:paraId="02805A34" w14:textId="0C6702A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1111BEA" w14:textId="32EA531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B.W6</w:t>
            </w:r>
          </w:p>
        </w:tc>
        <w:tc>
          <w:tcPr>
            <w:tcW w:w="3525" w:type="pct"/>
          </w:tcPr>
          <w:p w14:paraId="58689B21" w14:textId="6282D6B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zagadnienia z zakresu pedagogiki i pedagogiki specjalnej;</w:t>
            </w:r>
          </w:p>
        </w:tc>
        <w:tc>
          <w:tcPr>
            <w:tcW w:w="513" w:type="pct"/>
          </w:tcPr>
          <w:p w14:paraId="40141788" w14:textId="50736B1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D6B24FD" w14:textId="77777777" w:rsidTr="009D3AFB">
        <w:tc>
          <w:tcPr>
            <w:tcW w:w="577" w:type="pct"/>
          </w:tcPr>
          <w:p w14:paraId="2AFCAA96" w14:textId="07A209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</w:tcPr>
          <w:p w14:paraId="3A28F969" w14:textId="76E037E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B.W7</w:t>
            </w:r>
          </w:p>
        </w:tc>
        <w:tc>
          <w:tcPr>
            <w:tcW w:w="3525" w:type="pct"/>
          </w:tcPr>
          <w:p w14:paraId="50F4FE78" w14:textId="12CE98D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ograniczenia i uwarunkowania kształcenia osób z niepełnosprawnościami, zasady radzenia sobie z problemami pedagogicznymi u tych osób oraz współczesne tendencje w rewalidacji osób z niepełnosprawnościami;</w:t>
            </w:r>
          </w:p>
        </w:tc>
        <w:tc>
          <w:tcPr>
            <w:tcW w:w="513" w:type="pct"/>
          </w:tcPr>
          <w:p w14:paraId="61D32CD0" w14:textId="1ACAB28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12F7E11" w14:textId="77777777" w:rsidTr="009D3AFB">
        <w:tc>
          <w:tcPr>
            <w:tcW w:w="577" w:type="pct"/>
          </w:tcPr>
          <w:p w14:paraId="66DEF91D" w14:textId="6E42D14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307AC66" w14:textId="6D30660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B.W8</w:t>
            </w:r>
          </w:p>
        </w:tc>
        <w:tc>
          <w:tcPr>
            <w:tcW w:w="3525" w:type="pct"/>
          </w:tcPr>
          <w:p w14:paraId="286D76E2" w14:textId="74C7B53F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formy i sposoby przekazywania informacji z wykorzystaniem środków dydaktycznych w zakresie nauczania fizjoterapii, prowadzenia szkoleń i doskonalenia zawodowego;</w:t>
            </w:r>
          </w:p>
        </w:tc>
        <w:tc>
          <w:tcPr>
            <w:tcW w:w="513" w:type="pct"/>
          </w:tcPr>
          <w:p w14:paraId="0A768DED" w14:textId="2C81187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3D3F0E3" w14:textId="77777777" w:rsidTr="009D3AFB">
        <w:tc>
          <w:tcPr>
            <w:tcW w:w="577" w:type="pct"/>
          </w:tcPr>
          <w:p w14:paraId="356264DC" w14:textId="1464680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AC425EA" w14:textId="6F945A5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B.W9</w:t>
            </w:r>
          </w:p>
        </w:tc>
        <w:tc>
          <w:tcPr>
            <w:tcW w:w="3525" w:type="pct"/>
          </w:tcPr>
          <w:p w14:paraId="71EF3B40" w14:textId="295A453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wykonywania zawodu fizjoterapeuty oraz funkcjonowania samorządu zawodowego fizjoterapeutów;</w:t>
            </w:r>
          </w:p>
        </w:tc>
        <w:tc>
          <w:tcPr>
            <w:tcW w:w="513" w:type="pct"/>
          </w:tcPr>
          <w:p w14:paraId="01C0FDC4" w14:textId="071D729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1185A3A4" w14:textId="77777777" w:rsidTr="009D3AFB">
        <w:tc>
          <w:tcPr>
            <w:tcW w:w="577" w:type="pct"/>
          </w:tcPr>
          <w:p w14:paraId="4AF3C049" w14:textId="6AF8253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4248604" w14:textId="0FC20C7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B.W10</w:t>
            </w:r>
          </w:p>
        </w:tc>
        <w:tc>
          <w:tcPr>
            <w:tcW w:w="3525" w:type="pct"/>
          </w:tcPr>
          <w:p w14:paraId="08360499" w14:textId="2265ADA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prawne związane z wykonywaniem zawodu fizjoterapeuty, w tym prawa pacjenta, obowiązki pracodawcy i pracownika, w szczególności wynikające z prawa cywilnego, prawa pracy, ochrony własności przemysłowej i prawa autorskiego, a także zasady odpowiedzialności cywilnej w praktyce fizjoterapeutycznej;</w:t>
            </w:r>
          </w:p>
        </w:tc>
        <w:tc>
          <w:tcPr>
            <w:tcW w:w="513" w:type="pct"/>
          </w:tcPr>
          <w:p w14:paraId="1B5B1D74" w14:textId="31C42A9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15A79B25" w14:textId="77777777" w:rsidTr="009D3AFB">
        <w:tc>
          <w:tcPr>
            <w:tcW w:w="577" w:type="pct"/>
          </w:tcPr>
          <w:p w14:paraId="409EEDF3" w14:textId="4CB8AA2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C1B5673" w14:textId="4DA21EB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B.W11</w:t>
            </w:r>
          </w:p>
        </w:tc>
        <w:tc>
          <w:tcPr>
            <w:tcW w:w="3525" w:type="pct"/>
          </w:tcPr>
          <w:p w14:paraId="2FD04515" w14:textId="5F825AF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czynniki decydujące o zdrowiu oraz o zagrożeniu zdrowia;</w:t>
            </w:r>
          </w:p>
        </w:tc>
        <w:tc>
          <w:tcPr>
            <w:tcW w:w="513" w:type="pct"/>
          </w:tcPr>
          <w:p w14:paraId="63F6FF28" w14:textId="26E82D1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07E4EA8" w14:textId="77777777" w:rsidTr="009D3AFB">
        <w:tc>
          <w:tcPr>
            <w:tcW w:w="577" w:type="pct"/>
          </w:tcPr>
          <w:p w14:paraId="4FB300A8" w14:textId="6364D86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12D042D" w14:textId="34178FA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B.W12</w:t>
            </w:r>
          </w:p>
        </w:tc>
        <w:tc>
          <w:tcPr>
            <w:tcW w:w="3525" w:type="pct"/>
          </w:tcPr>
          <w:p w14:paraId="5705EF57" w14:textId="06EE8C2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edukacji zdrowotnej i promocji zdrowia oraz elementy polityki społecznej dotyczącej ochrony zdrowia;</w:t>
            </w:r>
          </w:p>
        </w:tc>
        <w:tc>
          <w:tcPr>
            <w:tcW w:w="513" w:type="pct"/>
          </w:tcPr>
          <w:p w14:paraId="19BBB0E7" w14:textId="08846F0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E38B646" w14:textId="77777777" w:rsidTr="009D3AFB">
        <w:tc>
          <w:tcPr>
            <w:tcW w:w="577" w:type="pct"/>
          </w:tcPr>
          <w:p w14:paraId="3E52D6A3" w14:textId="2ECF151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B00FFAA" w14:textId="5BA3D00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B.W13</w:t>
            </w:r>
          </w:p>
        </w:tc>
        <w:tc>
          <w:tcPr>
            <w:tcW w:w="3525" w:type="pct"/>
          </w:tcPr>
          <w:p w14:paraId="405CC512" w14:textId="3670AC1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uwarunkowania zdrowia i jego zagrożenia oraz skalę problemów związanych z niepełnosprawnością w ujęciu demograficznym i epidemiologicznym;</w:t>
            </w:r>
          </w:p>
        </w:tc>
        <w:tc>
          <w:tcPr>
            <w:tcW w:w="513" w:type="pct"/>
          </w:tcPr>
          <w:p w14:paraId="420112BD" w14:textId="1B87628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D801C1F" w14:textId="77777777" w:rsidTr="009D3AFB">
        <w:tc>
          <w:tcPr>
            <w:tcW w:w="577" w:type="pct"/>
          </w:tcPr>
          <w:p w14:paraId="169B801F" w14:textId="596961E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68EEF37" w14:textId="33DC6D6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B.W14</w:t>
            </w:r>
          </w:p>
        </w:tc>
        <w:tc>
          <w:tcPr>
            <w:tcW w:w="3525" w:type="pct"/>
          </w:tcPr>
          <w:p w14:paraId="147BF58A" w14:textId="2A5EBCE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analizy demograficznej oraz podstawowe pojęcia statystyki epidemiologicznej;</w:t>
            </w:r>
          </w:p>
        </w:tc>
        <w:tc>
          <w:tcPr>
            <w:tcW w:w="513" w:type="pct"/>
          </w:tcPr>
          <w:p w14:paraId="72875977" w14:textId="0F81964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9A6A44C" w14:textId="77777777" w:rsidTr="009D3AFB">
        <w:tc>
          <w:tcPr>
            <w:tcW w:w="577" w:type="pct"/>
          </w:tcPr>
          <w:p w14:paraId="6EC61DB1" w14:textId="3ADEDF5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16E071D" w14:textId="796EE9A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B.W15</w:t>
            </w:r>
          </w:p>
        </w:tc>
        <w:tc>
          <w:tcPr>
            <w:tcW w:w="3525" w:type="pct"/>
          </w:tcPr>
          <w:p w14:paraId="3513A818" w14:textId="2F06669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organizacji i finansowania systemu ochrony zdrowia w Rzeczypospolitej Polskiej oraz ekonomiczne uwarunkowania udzielania świadczeń z zakresu fizjoterapii;</w:t>
            </w:r>
          </w:p>
        </w:tc>
        <w:tc>
          <w:tcPr>
            <w:tcW w:w="513" w:type="pct"/>
          </w:tcPr>
          <w:p w14:paraId="4E248246" w14:textId="2399737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B8D32F9" w14:textId="77777777" w:rsidTr="009D3AFB">
        <w:tc>
          <w:tcPr>
            <w:tcW w:w="577" w:type="pct"/>
          </w:tcPr>
          <w:p w14:paraId="23F2E15A" w14:textId="6FEAE97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7BBFB09" w14:textId="50EF44D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B.W16</w:t>
            </w:r>
          </w:p>
        </w:tc>
        <w:tc>
          <w:tcPr>
            <w:tcW w:w="3525" w:type="pct"/>
          </w:tcPr>
          <w:p w14:paraId="419A4ABB" w14:textId="0630D72F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kierowania zespołem terapeutycznym oraz organizacji i zarządzania podmiotami prowadzącymi działalność rehabilitacyjną;</w:t>
            </w:r>
          </w:p>
        </w:tc>
        <w:tc>
          <w:tcPr>
            <w:tcW w:w="513" w:type="pct"/>
          </w:tcPr>
          <w:p w14:paraId="1ABBC8D8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5731C631" w14:textId="3114C4B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37568661" w14:textId="77777777" w:rsidTr="009D3AFB">
        <w:tc>
          <w:tcPr>
            <w:tcW w:w="577" w:type="pct"/>
          </w:tcPr>
          <w:p w14:paraId="4D6DB698" w14:textId="220AB45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502BBEA" w14:textId="04CC37F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B.W17</w:t>
            </w:r>
          </w:p>
        </w:tc>
        <w:tc>
          <w:tcPr>
            <w:tcW w:w="3525" w:type="pct"/>
          </w:tcPr>
          <w:p w14:paraId="54EFB98D" w14:textId="298BC62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zatrudniania osób z różnym stopniem niepełnosprawności;</w:t>
            </w:r>
          </w:p>
        </w:tc>
        <w:tc>
          <w:tcPr>
            <w:tcW w:w="513" w:type="pct"/>
          </w:tcPr>
          <w:p w14:paraId="0BAE433F" w14:textId="723D0A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BED9FCC" w14:textId="77777777" w:rsidTr="009D3AFB">
        <w:tc>
          <w:tcPr>
            <w:tcW w:w="577" w:type="pct"/>
          </w:tcPr>
          <w:p w14:paraId="16D24845" w14:textId="0FB49C0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C2B4FEB" w14:textId="2AC9A0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B.W18</w:t>
            </w:r>
          </w:p>
        </w:tc>
        <w:tc>
          <w:tcPr>
            <w:tcW w:w="3525" w:type="pct"/>
          </w:tcPr>
          <w:p w14:paraId="44A59D79" w14:textId="141B74A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etyczne współczesnego marketingu medycznego;</w:t>
            </w:r>
          </w:p>
        </w:tc>
        <w:tc>
          <w:tcPr>
            <w:tcW w:w="513" w:type="pct"/>
          </w:tcPr>
          <w:p w14:paraId="20970027" w14:textId="7C56C6F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22474CC5" w14:textId="77777777" w:rsidTr="009D3AFB">
        <w:tc>
          <w:tcPr>
            <w:tcW w:w="577" w:type="pct"/>
          </w:tcPr>
          <w:p w14:paraId="6AE3CB23" w14:textId="1ED1D9F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FF4FDD8" w14:textId="281CCB1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B.W19</w:t>
            </w:r>
          </w:p>
        </w:tc>
        <w:tc>
          <w:tcPr>
            <w:tcW w:w="3525" w:type="pct"/>
          </w:tcPr>
          <w:p w14:paraId="34BB1253" w14:textId="73A778C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przeprowadzania uproszczonej analizy rynku dla potrzeb planowania działań z zakresu fizjoterapii;</w:t>
            </w:r>
          </w:p>
        </w:tc>
        <w:tc>
          <w:tcPr>
            <w:tcW w:w="513" w:type="pct"/>
          </w:tcPr>
          <w:p w14:paraId="07BABF3D" w14:textId="7AD18B8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C783A2E" w14:textId="77777777" w:rsidTr="009D3AFB">
        <w:tc>
          <w:tcPr>
            <w:tcW w:w="577" w:type="pct"/>
          </w:tcPr>
          <w:p w14:paraId="0A4063CC" w14:textId="73A4698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3414E31" w14:textId="53E302C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B.W20</w:t>
            </w:r>
          </w:p>
        </w:tc>
        <w:tc>
          <w:tcPr>
            <w:tcW w:w="3525" w:type="pct"/>
          </w:tcPr>
          <w:p w14:paraId="5B6199C5" w14:textId="46EE577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historię fizjoterapii oraz kierunki rozwoju nauczania zawodowego, a także międzynarodowe organizacje fizjoterapeutyczne i inne organizacje zrzeszające fizjoterapeutów;</w:t>
            </w:r>
          </w:p>
        </w:tc>
        <w:tc>
          <w:tcPr>
            <w:tcW w:w="513" w:type="pct"/>
          </w:tcPr>
          <w:p w14:paraId="4A5510F4" w14:textId="409D915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71849D" w14:textId="77777777" w:rsidTr="009D3AFB">
        <w:tc>
          <w:tcPr>
            <w:tcW w:w="577" w:type="pct"/>
          </w:tcPr>
          <w:p w14:paraId="18E60463" w14:textId="0571E0E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B430874" w14:textId="77DEC4F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B.W21</w:t>
            </w:r>
          </w:p>
        </w:tc>
        <w:tc>
          <w:tcPr>
            <w:tcW w:w="3525" w:type="pct"/>
          </w:tcPr>
          <w:p w14:paraId="65A836B6" w14:textId="3838628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narzędzia informatyczne i statystyczne służące do opracowywania i przedstawiania danych oraz rozwiązywania problemów;</w:t>
            </w:r>
          </w:p>
        </w:tc>
        <w:tc>
          <w:tcPr>
            <w:tcW w:w="513" w:type="pct"/>
          </w:tcPr>
          <w:p w14:paraId="0147C587" w14:textId="66287A2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332E391" w14:textId="77777777" w:rsidTr="009D3AFB">
        <w:tc>
          <w:tcPr>
            <w:tcW w:w="577" w:type="pct"/>
          </w:tcPr>
          <w:p w14:paraId="6EB248CF" w14:textId="7CCDA48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8A02C47" w14:textId="7E7D601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</w:t>
            </w:r>
          </w:p>
        </w:tc>
        <w:tc>
          <w:tcPr>
            <w:tcW w:w="3525" w:type="pct"/>
          </w:tcPr>
          <w:p w14:paraId="43CF7C08" w14:textId="2ADB5A0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pojęcia z zakresu rehabilitacji medycznej, fizjoterapii oraz niepełnosprawności;</w:t>
            </w:r>
          </w:p>
        </w:tc>
        <w:tc>
          <w:tcPr>
            <w:tcW w:w="513" w:type="pct"/>
          </w:tcPr>
          <w:p w14:paraId="09D60963" w14:textId="3C1956B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B45F4B3" w14:textId="77777777" w:rsidTr="009D3AFB">
        <w:tc>
          <w:tcPr>
            <w:tcW w:w="577" w:type="pct"/>
          </w:tcPr>
          <w:p w14:paraId="3C26DD82" w14:textId="782CD79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A0CA7F5" w14:textId="3321AA9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C.W2</w:t>
            </w:r>
          </w:p>
        </w:tc>
        <w:tc>
          <w:tcPr>
            <w:tcW w:w="3525" w:type="pct"/>
          </w:tcPr>
          <w:p w14:paraId="129432C8" w14:textId="2D99339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zaburzeń strukturalnych i funkcjonalnych wywołanych chorobą lub urazem;</w:t>
            </w:r>
          </w:p>
        </w:tc>
        <w:tc>
          <w:tcPr>
            <w:tcW w:w="513" w:type="pct"/>
          </w:tcPr>
          <w:p w14:paraId="5A6CCECA" w14:textId="695D53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6D94A76" w14:textId="77777777" w:rsidTr="009D3AFB">
        <w:tc>
          <w:tcPr>
            <w:tcW w:w="577" w:type="pct"/>
          </w:tcPr>
          <w:p w14:paraId="768B5E0E" w14:textId="6B58412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BA43A44" w14:textId="3C682D7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C.W3</w:t>
            </w:r>
          </w:p>
        </w:tc>
        <w:tc>
          <w:tcPr>
            <w:tcW w:w="3525" w:type="pct"/>
          </w:tcPr>
          <w:p w14:paraId="465C3438" w14:textId="03A50DB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mechanizmy oddziaływania oraz możliwe skutki uboczne środków i zabiegów z zakresu fizjoterapii;</w:t>
            </w:r>
          </w:p>
        </w:tc>
        <w:tc>
          <w:tcPr>
            <w:tcW w:w="513" w:type="pct"/>
          </w:tcPr>
          <w:p w14:paraId="5A4C294D" w14:textId="6E0B028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3332E4D" w14:textId="77777777" w:rsidTr="009D3AFB">
        <w:tc>
          <w:tcPr>
            <w:tcW w:w="577" w:type="pct"/>
          </w:tcPr>
          <w:p w14:paraId="0857F2E6" w14:textId="41652C3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10E0E84" w14:textId="376C32C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C.W4</w:t>
            </w:r>
          </w:p>
        </w:tc>
        <w:tc>
          <w:tcPr>
            <w:tcW w:w="3525" w:type="pct"/>
          </w:tcPr>
          <w:p w14:paraId="034FA7D4" w14:textId="4CE5F32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zaburzeń strukturalnych i funkcjonalnych wywołanych chorobą lub urazem, narzędzia diagnostyczne i metody oceny stanu pacjenta dla potrzeb fizjoterapii, metody oceny budowy i funkcji ciała pacjenta oraz jego aktywności w różnych stanach chorobowych;</w:t>
            </w:r>
          </w:p>
        </w:tc>
        <w:tc>
          <w:tcPr>
            <w:tcW w:w="513" w:type="pct"/>
          </w:tcPr>
          <w:p w14:paraId="21E617FE" w14:textId="2CAE3C1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5A6F537" w14:textId="77777777" w:rsidTr="009D3AFB">
        <w:tc>
          <w:tcPr>
            <w:tcW w:w="577" w:type="pct"/>
          </w:tcPr>
          <w:p w14:paraId="67453616" w14:textId="615E2CD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538DAE8" w14:textId="33433FA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C.W5</w:t>
            </w:r>
          </w:p>
        </w:tc>
        <w:tc>
          <w:tcPr>
            <w:tcW w:w="3525" w:type="pct"/>
          </w:tcPr>
          <w:p w14:paraId="5132EC38" w14:textId="35EDBD9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środków, form i metod terapeutycznych w zależności od rodzaju dysfunkcji, stanu i wieku pacjenta;</w:t>
            </w:r>
          </w:p>
        </w:tc>
        <w:tc>
          <w:tcPr>
            <w:tcW w:w="513" w:type="pct"/>
          </w:tcPr>
          <w:p w14:paraId="299CF670" w14:textId="7C8F0E1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11FBF29" w14:textId="77777777" w:rsidTr="009D3AFB">
        <w:tc>
          <w:tcPr>
            <w:tcW w:w="577" w:type="pct"/>
          </w:tcPr>
          <w:p w14:paraId="7E9A778C" w14:textId="74EB45C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E93A43" w14:textId="171D5A9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C.W6</w:t>
            </w:r>
          </w:p>
        </w:tc>
        <w:tc>
          <w:tcPr>
            <w:tcW w:w="3525" w:type="pct"/>
          </w:tcPr>
          <w:p w14:paraId="3C6CCE51" w14:textId="5C28DD4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 i metodyczne podstawy procesu uczenia się i nauczania czynności ruchowych;</w:t>
            </w:r>
          </w:p>
        </w:tc>
        <w:tc>
          <w:tcPr>
            <w:tcW w:w="513" w:type="pct"/>
          </w:tcPr>
          <w:p w14:paraId="3533D92F" w14:textId="26BD836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A92C9D2" w14:textId="77777777" w:rsidTr="009D3AFB">
        <w:tc>
          <w:tcPr>
            <w:tcW w:w="577" w:type="pct"/>
          </w:tcPr>
          <w:p w14:paraId="4FCD15CC" w14:textId="00E04E3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9CA0EFA" w14:textId="4F679A8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C.W7</w:t>
            </w:r>
          </w:p>
        </w:tc>
        <w:tc>
          <w:tcPr>
            <w:tcW w:w="3525" w:type="pct"/>
          </w:tcPr>
          <w:p w14:paraId="27AD3476" w14:textId="54A0142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kinezyterapii, terapii manualnej i masażu oraz specjalnych metod fizjoterapii;</w:t>
            </w:r>
          </w:p>
        </w:tc>
        <w:tc>
          <w:tcPr>
            <w:tcW w:w="513" w:type="pct"/>
          </w:tcPr>
          <w:p w14:paraId="3AC249B7" w14:textId="1C31A6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4052E70" w14:textId="77777777" w:rsidTr="009D3AFB">
        <w:tc>
          <w:tcPr>
            <w:tcW w:w="577" w:type="pct"/>
          </w:tcPr>
          <w:p w14:paraId="2F3CDB4E" w14:textId="3826528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CB6180D" w14:textId="37DC04F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C.W8</w:t>
            </w:r>
          </w:p>
        </w:tc>
        <w:tc>
          <w:tcPr>
            <w:tcW w:w="3525" w:type="pct"/>
          </w:tcPr>
          <w:p w14:paraId="00C586F7" w14:textId="0EB761E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ćwiczeń stosowanych w kinezyterapii, terapii manualnej i masażu oraz specjalnych metod fizjoterapii;</w:t>
            </w:r>
          </w:p>
        </w:tc>
        <w:tc>
          <w:tcPr>
            <w:tcW w:w="513" w:type="pct"/>
          </w:tcPr>
          <w:p w14:paraId="34D755D9" w14:textId="2C33C38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6EAEA30" w14:textId="77777777" w:rsidTr="009D3AFB">
        <w:tc>
          <w:tcPr>
            <w:tcW w:w="577" w:type="pct"/>
          </w:tcPr>
          <w:p w14:paraId="4B009327" w14:textId="3137D84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01A2B5D" w14:textId="58E08EA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C.W9</w:t>
            </w:r>
          </w:p>
        </w:tc>
        <w:tc>
          <w:tcPr>
            <w:tcW w:w="3525" w:type="pct"/>
          </w:tcPr>
          <w:p w14:paraId="36FE73B7" w14:textId="39CE2FA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fizykoterapii, balneoklimatologii oraz odnowy biologicznej;</w:t>
            </w:r>
          </w:p>
        </w:tc>
        <w:tc>
          <w:tcPr>
            <w:tcW w:w="513" w:type="pct"/>
          </w:tcPr>
          <w:p w14:paraId="5AAA00BB" w14:textId="36070B5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85E89C2" w14:textId="77777777" w:rsidTr="009D3AFB">
        <w:tc>
          <w:tcPr>
            <w:tcW w:w="577" w:type="pct"/>
          </w:tcPr>
          <w:p w14:paraId="2A0081D7" w14:textId="467046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081EA4C" w14:textId="474AAAC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C.W10</w:t>
            </w:r>
          </w:p>
        </w:tc>
        <w:tc>
          <w:tcPr>
            <w:tcW w:w="3525" w:type="pct"/>
          </w:tcPr>
          <w:p w14:paraId="4306539B" w14:textId="1686412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stosowania zabiegów z zakresu fizykoterapii, balneoklimatologii oraz odnowy biologicznej;</w:t>
            </w:r>
          </w:p>
        </w:tc>
        <w:tc>
          <w:tcPr>
            <w:tcW w:w="513" w:type="pct"/>
          </w:tcPr>
          <w:p w14:paraId="64C22DA9" w14:textId="377F2D9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FBC66CE" w14:textId="77777777" w:rsidTr="009D3AFB">
        <w:tc>
          <w:tcPr>
            <w:tcW w:w="577" w:type="pct"/>
          </w:tcPr>
          <w:p w14:paraId="4EB2CB6A" w14:textId="5C4E67C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C3290ED" w14:textId="2505F12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C.W11</w:t>
            </w:r>
          </w:p>
        </w:tc>
        <w:tc>
          <w:tcPr>
            <w:tcW w:w="3525" w:type="pct"/>
          </w:tcPr>
          <w:p w14:paraId="7AEEB1C1" w14:textId="7001F89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różnych form adaptowanej aktywności fizycznej, sportu, turystyki oraz rekreacji terapeutycznej w procesie leczenia i podtrzymywania sprawności osób ze specjalnymi potrzebami, w tym osób z niepełnosprawnościami;</w:t>
            </w:r>
          </w:p>
        </w:tc>
        <w:tc>
          <w:tcPr>
            <w:tcW w:w="513" w:type="pct"/>
          </w:tcPr>
          <w:p w14:paraId="32263B44" w14:textId="16AB21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34E6A7E" w14:textId="77777777" w:rsidTr="009D3AFB">
        <w:tc>
          <w:tcPr>
            <w:tcW w:w="577" w:type="pct"/>
          </w:tcPr>
          <w:p w14:paraId="6DF16810" w14:textId="46EF58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132240C" w14:textId="3E2012B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C.W12</w:t>
            </w:r>
          </w:p>
        </w:tc>
        <w:tc>
          <w:tcPr>
            <w:tcW w:w="3525" w:type="pct"/>
          </w:tcPr>
          <w:p w14:paraId="5B9DD279" w14:textId="6F79ECC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prawne dotyczące udziału osób z niepełnosprawnościami w sporcie osób z niepełnosprawnościami, w tym paraolimpiadach i olimpiadach specjalnych, oraz organizacji działających w sferze aktywności fizycznej osób z niepełnosprawnościami;</w:t>
            </w:r>
          </w:p>
        </w:tc>
        <w:tc>
          <w:tcPr>
            <w:tcW w:w="513" w:type="pct"/>
          </w:tcPr>
          <w:p w14:paraId="50A05E4C" w14:textId="337CD43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077C3D6B" w14:textId="77777777" w:rsidTr="009D3AFB">
        <w:tc>
          <w:tcPr>
            <w:tcW w:w="577" w:type="pct"/>
          </w:tcPr>
          <w:p w14:paraId="3F7225CC" w14:textId="09C935D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920CE91" w14:textId="56E6716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C.W13</w:t>
            </w:r>
          </w:p>
        </w:tc>
        <w:tc>
          <w:tcPr>
            <w:tcW w:w="3525" w:type="pct"/>
          </w:tcPr>
          <w:p w14:paraId="1AA140C8" w14:textId="6198C54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zagrożenia i ograniczenia treningowe związane z niepełnosprawnością;</w:t>
            </w:r>
          </w:p>
        </w:tc>
        <w:tc>
          <w:tcPr>
            <w:tcW w:w="513" w:type="pct"/>
          </w:tcPr>
          <w:p w14:paraId="373F03A9" w14:textId="3CD4CDE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DDA7DED" w14:textId="77777777" w:rsidTr="009D3AFB">
        <w:tc>
          <w:tcPr>
            <w:tcW w:w="577" w:type="pct"/>
          </w:tcPr>
          <w:p w14:paraId="34825484" w14:textId="0723361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</w:tcPr>
          <w:p w14:paraId="06F124D2" w14:textId="4AEB9E4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C.W14</w:t>
            </w:r>
          </w:p>
        </w:tc>
        <w:tc>
          <w:tcPr>
            <w:tcW w:w="3525" w:type="pct"/>
          </w:tcPr>
          <w:p w14:paraId="6C1E5019" w14:textId="4C23428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działania wyrobów medycznych i zasady ich stosowania w leczeniu osób z różnymi chorobami i dysfunkcjami narządowymi;</w:t>
            </w:r>
          </w:p>
        </w:tc>
        <w:tc>
          <w:tcPr>
            <w:tcW w:w="513" w:type="pct"/>
          </w:tcPr>
          <w:p w14:paraId="61F3B7AE" w14:textId="7FBC659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612AC7F" w14:textId="77777777" w:rsidTr="009D3AFB">
        <w:tc>
          <w:tcPr>
            <w:tcW w:w="577" w:type="pct"/>
          </w:tcPr>
          <w:p w14:paraId="0092B53A" w14:textId="6CDF316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73F113E" w14:textId="7991902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C.W15</w:t>
            </w:r>
          </w:p>
        </w:tc>
        <w:tc>
          <w:tcPr>
            <w:tcW w:w="3525" w:type="pct"/>
          </w:tcPr>
          <w:p w14:paraId="69854094" w14:textId="6053A9E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regulacje dotyczące wykazu wyrobów medycznych określone w przepisach wydanych na podstawie art. 38 ust. 4 ustawy z dnia 12 maja 2011 r. o refundacji leków, środków spożywczych specjalnego przeznaczenia żywieniowego oraz wyrobów medycznych (Dz. U. z 2021 r. poz. 523)</w:t>
            </w:r>
          </w:p>
        </w:tc>
        <w:tc>
          <w:tcPr>
            <w:tcW w:w="513" w:type="pct"/>
          </w:tcPr>
          <w:p w14:paraId="380B56EE" w14:textId="04A970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359358F5" w14:textId="77777777" w:rsidTr="009D3AFB">
        <w:tc>
          <w:tcPr>
            <w:tcW w:w="577" w:type="pct"/>
          </w:tcPr>
          <w:p w14:paraId="55177344" w14:textId="497616F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FADD0B7" w14:textId="73500AE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C.W16</w:t>
            </w:r>
          </w:p>
        </w:tc>
        <w:tc>
          <w:tcPr>
            <w:tcW w:w="3525" w:type="pct"/>
          </w:tcPr>
          <w:p w14:paraId="4A2CF497" w14:textId="60BED11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wskazania i przeciwwskazania do zastosowania wyrobów medycznych;</w:t>
            </w:r>
          </w:p>
        </w:tc>
        <w:tc>
          <w:tcPr>
            <w:tcW w:w="513" w:type="pct"/>
          </w:tcPr>
          <w:p w14:paraId="39B0254A" w14:textId="1367B6A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9E7F5CA" w14:textId="77777777" w:rsidTr="009D3AFB">
        <w:tc>
          <w:tcPr>
            <w:tcW w:w="577" w:type="pct"/>
          </w:tcPr>
          <w:p w14:paraId="04591748" w14:textId="525C4C4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DEE418" w14:textId="0CD7A62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C.W17</w:t>
            </w:r>
          </w:p>
        </w:tc>
        <w:tc>
          <w:tcPr>
            <w:tcW w:w="3525" w:type="pct"/>
          </w:tcPr>
          <w:p w14:paraId="49E15CBC" w14:textId="480CD199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zagadnienia związane z promocją zdrowia i </w:t>
            </w:r>
            <w:proofErr w:type="spellStart"/>
            <w:r w:rsidRPr="00A11E6A">
              <w:rPr>
                <w:sz w:val="20"/>
                <w:szCs w:val="20"/>
              </w:rPr>
              <w:t>fizjoprofilaktyką</w:t>
            </w:r>
            <w:proofErr w:type="spellEnd"/>
            <w:r w:rsidRPr="00A11E6A">
              <w:rPr>
                <w:sz w:val="20"/>
                <w:szCs w:val="20"/>
              </w:rPr>
              <w:t>;</w:t>
            </w:r>
          </w:p>
        </w:tc>
        <w:tc>
          <w:tcPr>
            <w:tcW w:w="513" w:type="pct"/>
          </w:tcPr>
          <w:p w14:paraId="65AF8757" w14:textId="2ED1A85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0CB3245" w14:textId="77777777" w:rsidTr="009D3AFB">
        <w:tc>
          <w:tcPr>
            <w:tcW w:w="577" w:type="pct"/>
          </w:tcPr>
          <w:p w14:paraId="56ECF72D" w14:textId="39E67F3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BD3617F" w14:textId="3C3499B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</w:t>
            </w:r>
          </w:p>
        </w:tc>
        <w:tc>
          <w:tcPr>
            <w:tcW w:w="3525" w:type="pct"/>
          </w:tcPr>
          <w:p w14:paraId="57503168" w14:textId="48FA594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etiologię, patomechanizm, objawy i przebieg dysfunkcji narządu ruchu w zakresie: ortopedii i traumatologii, medycyny sportowej, reumatologii, neurologii i neurochirurgii oraz pediatrii, neurologii dziecięcej, w stopniu umożliwiającym racjonalne stosowanie środków fizjoterapii;</w:t>
            </w:r>
          </w:p>
        </w:tc>
        <w:tc>
          <w:tcPr>
            <w:tcW w:w="513" w:type="pct"/>
          </w:tcPr>
          <w:p w14:paraId="3A844EAE" w14:textId="473FB1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3AD0C07" w14:textId="77777777" w:rsidTr="009D3AFB">
        <w:tc>
          <w:tcPr>
            <w:tcW w:w="577" w:type="pct"/>
          </w:tcPr>
          <w:p w14:paraId="208D5272" w14:textId="5AAAD81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A09390" w14:textId="71789C7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D.W2</w:t>
            </w:r>
          </w:p>
        </w:tc>
        <w:tc>
          <w:tcPr>
            <w:tcW w:w="3525" w:type="pct"/>
          </w:tcPr>
          <w:p w14:paraId="7349E555" w14:textId="3B17390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diagnozowania oraz ogólne zasady i sposoby leczenia najczęstszych dysfunkcji narządu ruchu w zakresie: ortopedii i traumatologii, medycyny sportowej, reumatologii, neurologii, neurochirurgii oraz pediatrii, neurologii dziecięcej, w stopniu umożliwiającym racjonalne stosowanie środków fizjoterapii;</w:t>
            </w:r>
          </w:p>
        </w:tc>
        <w:tc>
          <w:tcPr>
            <w:tcW w:w="513" w:type="pct"/>
          </w:tcPr>
          <w:p w14:paraId="74EFEEE7" w14:textId="04F48E0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B78788A" w14:textId="77777777" w:rsidTr="009D3AFB">
        <w:tc>
          <w:tcPr>
            <w:tcW w:w="577" w:type="pct"/>
          </w:tcPr>
          <w:p w14:paraId="5D4FF846" w14:textId="672FC66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FF48A17" w14:textId="34F86D8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D.W3</w:t>
            </w:r>
          </w:p>
        </w:tc>
        <w:tc>
          <w:tcPr>
            <w:tcW w:w="3525" w:type="pct"/>
          </w:tcPr>
          <w:p w14:paraId="43628D71" w14:textId="398E40C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etiologię, patomechanizm, objawy i przebieg najczęstszych chorób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513" w:type="pct"/>
          </w:tcPr>
          <w:p w14:paraId="36D8EFE8" w14:textId="215845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FBDA04D" w14:textId="77777777" w:rsidTr="009D3AFB">
        <w:tc>
          <w:tcPr>
            <w:tcW w:w="577" w:type="pct"/>
          </w:tcPr>
          <w:p w14:paraId="4BBA066A" w14:textId="2EDB99DD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A94F97C" w14:textId="525EAC8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D.W4</w:t>
            </w:r>
          </w:p>
        </w:tc>
        <w:tc>
          <w:tcPr>
            <w:tcW w:w="3525" w:type="pct"/>
          </w:tcPr>
          <w:p w14:paraId="0033CFE2" w14:textId="150D09C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diagnozowania oraz ogólne zasady i sposoby leczenia w najczęstszych chorobach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513" w:type="pct"/>
          </w:tcPr>
          <w:p w14:paraId="5EBACFAA" w14:textId="303D48F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4C811E" w14:textId="77777777" w:rsidTr="009D3AFB">
        <w:tc>
          <w:tcPr>
            <w:tcW w:w="577" w:type="pct"/>
          </w:tcPr>
          <w:p w14:paraId="4C28B114" w14:textId="541468A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01E25BB" w14:textId="3A245F7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D.W5</w:t>
            </w:r>
          </w:p>
        </w:tc>
        <w:tc>
          <w:tcPr>
            <w:tcW w:w="3525" w:type="pct"/>
          </w:tcPr>
          <w:p w14:paraId="2F9A4C21" w14:textId="206EC26E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z pacjentem: nieprzytomnym, po urazie wielomiejscowym i wielonarządowym, z uszkodzeniem kręgosłupa i rdzenia kręgowego, kończyny górnej i kończyny dolnej, w zakresie bezpiecznego stosowania metod fizjoterapii;</w:t>
            </w:r>
          </w:p>
        </w:tc>
        <w:tc>
          <w:tcPr>
            <w:tcW w:w="513" w:type="pct"/>
          </w:tcPr>
          <w:p w14:paraId="4D67559F" w14:textId="5425AEE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E04CD53" w14:textId="77777777" w:rsidTr="009D3AFB">
        <w:tc>
          <w:tcPr>
            <w:tcW w:w="577" w:type="pct"/>
          </w:tcPr>
          <w:p w14:paraId="0D16ED81" w14:textId="2DFFDA5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3A21C8B" w14:textId="44B3D5E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D.W6</w:t>
            </w:r>
          </w:p>
        </w:tc>
        <w:tc>
          <w:tcPr>
            <w:tcW w:w="3525" w:type="pct"/>
          </w:tcPr>
          <w:p w14:paraId="3D2DE08E" w14:textId="422277D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ogólne zasady podmiotowego i przedmiotowego badania kardiologicznego, neurologicznego, ortopedycznego i geriatrycznego;</w:t>
            </w:r>
          </w:p>
        </w:tc>
        <w:tc>
          <w:tcPr>
            <w:tcW w:w="513" w:type="pct"/>
          </w:tcPr>
          <w:p w14:paraId="240C7C2F" w14:textId="3F5BE997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94D504E" w14:textId="77777777" w:rsidTr="009D3AFB">
        <w:tc>
          <w:tcPr>
            <w:tcW w:w="577" w:type="pct"/>
          </w:tcPr>
          <w:p w14:paraId="5225E1AB" w14:textId="4B67DEE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124F4F51" w14:textId="441D1D1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D.W7</w:t>
            </w:r>
          </w:p>
        </w:tc>
        <w:tc>
          <w:tcPr>
            <w:tcW w:w="3525" w:type="pct"/>
          </w:tcPr>
          <w:p w14:paraId="07A28303" w14:textId="2BF125D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zasady interpretacji wyników badań dodatkowych w diagnostyce chorób układu krążenia i w fizjoterapii kardiologicznej, w tym: badania elektrokardiograficznego (EKG) i ultrasonograficznego, prób czynnościowych EKG, klinicznej oceny stanu zdrowia pacjenta z chorobą kardiologiczną według różnych </w:t>
            </w:r>
            <w:proofErr w:type="spellStart"/>
            <w:r w:rsidRPr="00A11E6A">
              <w:rPr>
                <w:sz w:val="20"/>
                <w:szCs w:val="20"/>
              </w:rPr>
              <w:t>skal</w:t>
            </w:r>
            <w:proofErr w:type="spellEnd"/>
            <w:r w:rsidRPr="00A11E6A">
              <w:rPr>
                <w:sz w:val="20"/>
                <w:szCs w:val="20"/>
              </w:rPr>
              <w:t>, w zakresie bezpiecznego stosowania metod fizjoterapii;</w:t>
            </w:r>
          </w:p>
        </w:tc>
        <w:tc>
          <w:tcPr>
            <w:tcW w:w="513" w:type="pct"/>
          </w:tcPr>
          <w:p w14:paraId="0088C07E" w14:textId="5D465F7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F7F30D" w14:textId="77777777" w:rsidTr="009D3AFB">
        <w:tc>
          <w:tcPr>
            <w:tcW w:w="577" w:type="pct"/>
          </w:tcPr>
          <w:p w14:paraId="36DE66EF" w14:textId="6ADEE63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D1FB153" w14:textId="6FC8F2F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D.W8</w:t>
            </w:r>
          </w:p>
        </w:tc>
        <w:tc>
          <w:tcPr>
            <w:tcW w:w="3525" w:type="pct"/>
          </w:tcPr>
          <w:p w14:paraId="13E2701B" w14:textId="0B1E5B1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 xml:space="preserve">wyniki testów wysiłkowych w fizjoterapii kardiologicznej i pulmonologicznej (test na ergometrze rowerowym, bieżni ruchomej, testy marszowe, test </w:t>
            </w:r>
            <w:proofErr w:type="spellStart"/>
            <w:r w:rsidRPr="00A11E6A">
              <w:rPr>
                <w:sz w:val="20"/>
                <w:szCs w:val="20"/>
              </w:rPr>
              <w:t>spiroergometryczny</w:t>
            </w:r>
            <w:proofErr w:type="spellEnd"/>
            <w:r w:rsidRPr="00A11E6A">
              <w:rPr>
                <w:sz w:val="20"/>
                <w:szCs w:val="20"/>
              </w:rPr>
              <w:t>), skalę niewydolności serca NYHA (</w:t>
            </w:r>
            <w:r w:rsidRPr="00A11E6A">
              <w:rPr>
                <w:i/>
                <w:sz w:val="20"/>
                <w:szCs w:val="20"/>
              </w:rPr>
              <w:t xml:space="preserve">New York </w:t>
            </w:r>
            <w:proofErr w:type="spellStart"/>
            <w:r w:rsidRPr="00A11E6A">
              <w:rPr>
                <w:i/>
                <w:sz w:val="20"/>
                <w:szCs w:val="20"/>
              </w:rPr>
              <w:t>Heart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Association</w:t>
            </w:r>
            <w:proofErr w:type="spellEnd"/>
            <w:r w:rsidRPr="00A11E6A">
              <w:rPr>
                <w:sz w:val="20"/>
                <w:szCs w:val="20"/>
              </w:rPr>
              <w:t>) oraz wartości równoważnika metabolicznego MET;</w:t>
            </w:r>
          </w:p>
        </w:tc>
        <w:tc>
          <w:tcPr>
            <w:tcW w:w="513" w:type="pct"/>
          </w:tcPr>
          <w:p w14:paraId="70F38310" w14:textId="2699DF1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6160991" w14:textId="77777777" w:rsidTr="009D3AFB">
        <w:tc>
          <w:tcPr>
            <w:tcW w:w="577" w:type="pct"/>
          </w:tcPr>
          <w:p w14:paraId="77E275DD" w14:textId="04336CF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45D08989" w14:textId="780F7B3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D.W9</w:t>
            </w:r>
          </w:p>
        </w:tc>
        <w:tc>
          <w:tcPr>
            <w:tcW w:w="3525" w:type="pct"/>
          </w:tcPr>
          <w:p w14:paraId="6C39161F" w14:textId="04F710B4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ogólne zasady podmiotowego i przedmiotowego badania pulmonologicznego dla potrzeb fizjoterapii, ważniejsze badania dodatkowe i pomocnicze oraz testy funkcjonalne, przydatne w kwalifikacji i monitorowaniu fizjoterapii oddechowej;</w:t>
            </w:r>
          </w:p>
        </w:tc>
        <w:tc>
          <w:tcPr>
            <w:tcW w:w="513" w:type="pct"/>
          </w:tcPr>
          <w:p w14:paraId="65129CCB" w14:textId="1548788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346871E" w14:textId="77777777" w:rsidTr="009D3AFB">
        <w:tc>
          <w:tcPr>
            <w:tcW w:w="577" w:type="pct"/>
          </w:tcPr>
          <w:p w14:paraId="140AD768" w14:textId="43E8A34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EF666A7" w14:textId="05A3D87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D.W10</w:t>
            </w:r>
          </w:p>
        </w:tc>
        <w:tc>
          <w:tcPr>
            <w:tcW w:w="3525" w:type="pct"/>
          </w:tcPr>
          <w:p w14:paraId="4DCD0582" w14:textId="79B4D6E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kwalifikacji do zabiegów operacyjnych oraz podstawowe zabiegi operacyjne, w tym amputacje z przyczyn naczyniowych, i zabiegi z zakresu chirurgii małoinwazyjnej;</w:t>
            </w:r>
          </w:p>
        </w:tc>
        <w:tc>
          <w:tcPr>
            <w:tcW w:w="513" w:type="pct"/>
          </w:tcPr>
          <w:p w14:paraId="4D593B58" w14:textId="29A61FA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908CE17" w14:textId="77777777" w:rsidTr="009D3AFB">
        <w:tc>
          <w:tcPr>
            <w:tcW w:w="577" w:type="pct"/>
          </w:tcPr>
          <w:p w14:paraId="52A3965A" w14:textId="4ECD1A02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8CBDBCD" w14:textId="651A5177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D.W11</w:t>
            </w:r>
          </w:p>
        </w:tc>
        <w:tc>
          <w:tcPr>
            <w:tcW w:w="3525" w:type="pct"/>
          </w:tcPr>
          <w:p w14:paraId="6FBC30E5" w14:textId="3DB43AB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badania klinicznego i diagnostyki dodatkowej w zakresie badań stosowanych w ginekologii i położnictwie;</w:t>
            </w:r>
          </w:p>
        </w:tc>
        <w:tc>
          <w:tcPr>
            <w:tcW w:w="513" w:type="pct"/>
          </w:tcPr>
          <w:p w14:paraId="21ACB0D6" w14:textId="463D5B5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93ED41E" w14:textId="77777777" w:rsidTr="009D3AFB">
        <w:tc>
          <w:tcPr>
            <w:tcW w:w="577" w:type="pct"/>
          </w:tcPr>
          <w:p w14:paraId="00D500F5" w14:textId="2D6BAD8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6925DE5" w14:textId="3AE50E4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D.W12</w:t>
            </w:r>
          </w:p>
        </w:tc>
        <w:tc>
          <w:tcPr>
            <w:tcW w:w="3525" w:type="pct"/>
          </w:tcPr>
          <w:p w14:paraId="3828D816" w14:textId="0061FAE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fizjologię procesu starzenia się oraz zasady opieki i fizjoterapii geriatrycznej;</w:t>
            </w:r>
          </w:p>
        </w:tc>
        <w:tc>
          <w:tcPr>
            <w:tcW w:w="513" w:type="pct"/>
          </w:tcPr>
          <w:p w14:paraId="11F68451" w14:textId="49E28D5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E653FFA" w14:textId="77777777" w:rsidTr="009D3AFB">
        <w:tc>
          <w:tcPr>
            <w:tcW w:w="577" w:type="pct"/>
          </w:tcPr>
          <w:p w14:paraId="56B4ADB4" w14:textId="16EDA02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C78B1EC" w14:textId="13540E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D.W13</w:t>
            </w:r>
          </w:p>
        </w:tc>
        <w:tc>
          <w:tcPr>
            <w:tcW w:w="3525" w:type="pct"/>
          </w:tcPr>
          <w:p w14:paraId="6D4E9B46" w14:textId="1AB9739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zagrożenia związane z hospitalizacją osób starszych;</w:t>
            </w:r>
          </w:p>
        </w:tc>
        <w:tc>
          <w:tcPr>
            <w:tcW w:w="513" w:type="pct"/>
          </w:tcPr>
          <w:p w14:paraId="7BA7C609" w14:textId="5793359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EEB4A27" w14:textId="77777777" w:rsidTr="009D3AFB">
        <w:tc>
          <w:tcPr>
            <w:tcW w:w="577" w:type="pct"/>
          </w:tcPr>
          <w:p w14:paraId="22740B92" w14:textId="3513F56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8EC984F" w14:textId="457C2A1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D.W14</w:t>
            </w:r>
          </w:p>
        </w:tc>
        <w:tc>
          <w:tcPr>
            <w:tcW w:w="3525" w:type="pct"/>
          </w:tcPr>
          <w:p w14:paraId="079BF85A" w14:textId="47668ED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specyfikę postępowania z pacjentem z chorobą psychiczną i zasady właściwego podejścia do niego;</w:t>
            </w:r>
          </w:p>
        </w:tc>
        <w:tc>
          <w:tcPr>
            <w:tcW w:w="513" w:type="pct"/>
          </w:tcPr>
          <w:p w14:paraId="05934C85" w14:textId="44829E9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C2B33C3" w14:textId="77777777" w:rsidTr="009D3AFB">
        <w:tc>
          <w:tcPr>
            <w:tcW w:w="577" w:type="pct"/>
          </w:tcPr>
          <w:p w14:paraId="0486032F" w14:textId="59BA67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434C571" w14:textId="620A70C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D.W15</w:t>
            </w:r>
          </w:p>
        </w:tc>
        <w:tc>
          <w:tcPr>
            <w:tcW w:w="3525" w:type="pct"/>
          </w:tcPr>
          <w:p w14:paraId="17874FB4" w14:textId="45945F8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z pacjentem: nieprzytomnym, w okresie ostrej niewydolności krążenia, w okresie ostrej niewydolności oddechowej, we wstrząsie, ze zdiagnozowaną sepsą, wentylowanym mechanicznie, po urazie czaszkowo-mózgowym oraz po urazie mnogim ciała;</w:t>
            </w:r>
          </w:p>
        </w:tc>
        <w:tc>
          <w:tcPr>
            <w:tcW w:w="513" w:type="pct"/>
          </w:tcPr>
          <w:p w14:paraId="3D096317" w14:textId="682269F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3B135C1" w14:textId="77777777" w:rsidTr="009D3AFB">
        <w:tc>
          <w:tcPr>
            <w:tcW w:w="577" w:type="pct"/>
          </w:tcPr>
          <w:p w14:paraId="0BEF8F42" w14:textId="5F2664F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0578D3B" w14:textId="0B48A02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D.W16</w:t>
            </w:r>
          </w:p>
        </w:tc>
        <w:tc>
          <w:tcPr>
            <w:tcW w:w="3525" w:type="pct"/>
          </w:tcPr>
          <w:p w14:paraId="39D1B107" w14:textId="7C347CB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założenia i zasady Międzynarodowej Klasyfikacji Funkcjonowania, Niepełnosprawności i Zdrowia (</w:t>
            </w:r>
            <w:r w:rsidRPr="00A11E6A">
              <w:rPr>
                <w:i/>
                <w:sz w:val="20"/>
                <w:szCs w:val="20"/>
              </w:rPr>
              <w:t xml:space="preserve">International </w:t>
            </w:r>
            <w:proofErr w:type="spellStart"/>
            <w:r w:rsidRPr="00A11E6A">
              <w:rPr>
                <w:i/>
                <w:sz w:val="20"/>
                <w:szCs w:val="20"/>
              </w:rPr>
              <w:t>Classification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of </w:t>
            </w:r>
            <w:proofErr w:type="spellStart"/>
            <w:r w:rsidRPr="00A11E6A">
              <w:rPr>
                <w:i/>
                <w:sz w:val="20"/>
                <w:szCs w:val="20"/>
              </w:rPr>
              <w:t>Functioning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Disability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and Health</w:t>
            </w:r>
            <w:r w:rsidRPr="00A11E6A">
              <w:rPr>
                <w:sz w:val="20"/>
                <w:szCs w:val="20"/>
              </w:rPr>
              <w:t>, ICF);</w:t>
            </w:r>
          </w:p>
        </w:tc>
        <w:tc>
          <w:tcPr>
            <w:tcW w:w="513" w:type="pct"/>
          </w:tcPr>
          <w:p w14:paraId="3C8133E9" w14:textId="04A23B9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221F730" w14:textId="77777777" w:rsidTr="009D3AFB">
        <w:tc>
          <w:tcPr>
            <w:tcW w:w="577" w:type="pct"/>
          </w:tcPr>
          <w:p w14:paraId="46A20EFA" w14:textId="5EFBB9D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2256190" w14:textId="5ED432D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E.W1</w:t>
            </w:r>
          </w:p>
        </w:tc>
        <w:tc>
          <w:tcPr>
            <w:tcW w:w="3525" w:type="pct"/>
          </w:tcPr>
          <w:p w14:paraId="7F1CBBDB" w14:textId="0DB05EE5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i techniki badawcze stosowane w ramach realizowanego badania naukowego;</w:t>
            </w:r>
          </w:p>
        </w:tc>
        <w:tc>
          <w:tcPr>
            <w:tcW w:w="513" w:type="pct"/>
          </w:tcPr>
          <w:p w14:paraId="0C5FCC01" w14:textId="42352E6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5FB6D118" w14:textId="77777777" w:rsidTr="009D3AFB">
        <w:tc>
          <w:tcPr>
            <w:tcW w:w="577" w:type="pct"/>
          </w:tcPr>
          <w:p w14:paraId="256560E2" w14:textId="7A150E5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D427C84" w14:textId="0D426D54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</w:t>
            </w:r>
          </w:p>
        </w:tc>
        <w:tc>
          <w:tcPr>
            <w:tcW w:w="3525" w:type="pct"/>
          </w:tcPr>
          <w:p w14:paraId="3AAFB98E" w14:textId="4868FAA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zjawiska fizyczne zachodzące w organizmie człowieka pod wpływem czynników zewnętrznych;</w:t>
            </w:r>
          </w:p>
        </w:tc>
        <w:tc>
          <w:tcPr>
            <w:tcW w:w="513" w:type="pct"/>
          </w:tcPr>
          <w:p w14:paraId="026E621E" w14:textId="7E6553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BADFDD3" w14:textId="77777777" w:rsidTr="009D3AFB">
        <w:tc>
          <w:tcPr>
            <w:tcW w:w="577" w:type="pct"/>
          </w:tcPr>
          <w:p w14:paraId="23839FC8" w14:textId="14D5453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</w:tcPr>
          <w:p w14:paraId="0B958936" w14:textId="103101C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F.W2</w:t>
            </w:r>
          </w:p>
        </w:tc>
        <w:tc>
          <w:tcPr>
            <w:tcW w:w="3525" w:type="pct"/>
          </w:tcPr>
          <w:p w14:paraId="02BD9006" w14:textId="431D1AB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teoretyczne, metodyczne i praktyczne podstawy kinezyterapii i terapii manualnej, specjalnych metod fizjoterapii, ergonomii oraz fizykoterapii i masażu leczniczego;</w:t>
            </w:r>
          </w:p>
        </w:tc>
        <w:tc>
          <w:tcPr>
            <w:tcW w:w="513" w:type="pct"/>
          </w:tcPr>
          <w:p w14:paraId="3D4ADA85" w14:textId="4E968A8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FFC0CB1" w14:textId="77777777" w:rsidTr="009D3AFB">
        <w:tc>
          <w:tcPr>
            <w:tcW w:w="577" w:type="pct"/>
          </w:tcPr>
          <w:p w14:paraId="0481CFEF" w14:textId="54CD9F8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312A4A6" w14:textId="004DA27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F.W3</w:t>
            </w:r>
          </w:p>
        </w:tc>
        <w:tc>
          <w:tcPr>
            <w:tcW w:w="3525" w:type="pct"/>
          </w:tcPr>
          <w:p w14:paraId="7D4316D8" w14:textId="3D5F141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stanu układu ruchu człowieka służące do wyjaśnienia zaburzeń struktury i funkcji tego układu oraz do potrzeb fizjoterapii w dysfunkcjach układu ruchu i w chorobach wewnętrznych;</w:t>
            </w:r>
          </w:p>
        </w:tc>
        <w:tc>
          <w:tcPr>
            <w:tcW w:w="513" w:type="pct"/>
          </w:tcPr>
          <w:p w14:paraId="11D05290" w14:textId="0391795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79AE4932" w14:textId="77777777" w:rsidTr="009D3AFB">
        <w:tc>
          <w:tcPr>
            <w:tcW w:w="577" w:type="pct"/>
          </w:tcPr>
          <w:p w14:paraId="5EED67AD" w14:textId="6F6D051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4AF5128" w14:textId="7EE7CF92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F.W4</w:t>
            </w:r>
          </w:p>
        </w:tc>
        <w:tc>
          <w:tcPr>
            <w:tcW w:w="3525" w:type="pct"/>
          </w:tcPr>
          <w:p w14:paraId="64C9484A" w14:textId="1E130841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oceny zaburzeń strukturalnych i funkcjonalnych wywołanych chorobą lub urazem oraz podstawowe reakcje człowieka na chorobę i ból w zakresie niezbędnym dla fizjoterapii;</w:t>
            </w:r>
          </w:p>
        </w:tc>
        <w:tc>
          <w:tcPr>
            <w:tcW w:w="513" w:type="pct"/>
          </w:tcPr>
          <w:p w14:paraId="18E73A24" w14:textId="5B3074F6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A29B36E" w14:textId="77777777" w:rsidTr="009D3AFB">
        <w:tc>
          <w:tcPr>
            <w:tcW w:w="577" w:type="pct"/>
          </w:tcPr>
          <w:p w14:paraId="7CDD4E4D" w14:textId="4469D6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111D3F6" w14:textId="6D03E8EA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F.W5</w:t>
            </w:r>
          </w:p>
        </w:tc>
        <w:tc>
          <w:tcPr>
            <w:tcW w:w="3525" w:type="pct"/>
          </w:tcPr>
          <w:p w14:paraId="33FD651A" w14:textId="4A0B5A4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metody opisu i interpretacji podstawowych jednostek i zespołów chorobowych w stopniu umożliwiającym racjonalne stosowanie środków fizjoterapii i planowanie fizjoterapii;</w:t>
            </w:r>
          </w:p>
        </w:tc>
        <w:tc>
          <w:tcPr>
            <w:tcW w:w="513" w:type="pct"/>
          </w:tcPr>
          <w:p w14:paraId="1B1C5D08" w14:textId="30927C8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69136EE" w14:textId="77777777" w:rsidTr="009D3AFB">
        <w:tc>
          <w:tcPr>
            <w:tcW w:w="577" w:type="pct"/>
          </w:tcPr>
          <w:p w14:paraId="046CCBF2" w14:textId="03B8CE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D8C081" w14:textId="7EC1209C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F.W6</w:t>
            </w:r>
          </w:p>
        </w:tc>
        <w:tc>
          <w:tcPr>
            <w:tcW w:w="3525" w:type="pct"/>
          </w:tcPr>
          <w:p w14:paraId="025DFA8C" w14:textId="520CF662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podstawy edukacji zdrowotnej, promocji zdrowia oraz profilaktyki z uwzględnieniem zjawiska niepełnosprawności;</w:t>
            </w:r>
          </w:p>
        </w:tc>
        <w:tc>
          <w:tcPr>
            <w:tcW w:w="513" w:type="pct"/>
          </w:tcPr>
          <w:p w14:paraId="6A616CA0" w14:textId="5654F53A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E36A0AA" w14:textId="77777777" w:rsidTr="009D3AFB">
        <w:tc>
          <w:tcPr>
            <w:tcW w:w="577" w:type="pct"/>
          </w:tcPr>
          <w:p w14:paraId="5F925DD5" w14:textId="63DBB0A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D268D79" w14:textId="145093EE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F.W7</w:t>
            </w:r>
          </w:p>
        </w:tc>
        <w:tc>
          <w:tcPr>
            <w:tcW w:w="3525" w:type="pct"/>
          </w:tcPr>
          <w:p w14:paraId="1B0E0D50" w14:textId="7247CD7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doboru różnych form adaptowanej aktywności fizycznej oraz dyscyplin sportowych osób z niepełnosprawnościami w rehabilitacji kompleksowej i podtrzymywaniu sprawności osób ze specjalnymi potrzebami;</w:t>
            </w:r>
          </w:p>
        </w:tc>
        <w:tc>
          <w:tcPr>
            <w:tcW w:w="513" w:type="pct"/>
          </w:tcPr>
          <w:p w14:paraId="05216BF1" w14:textId="47A2AE1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0EE8175" w14:textId="77777777" w:rsidTr="009D3AFB">
        <w:tc>
          <w:tcPr>
            <w:tcW w:w="577" w:type="pct"/>
          </w:tcPr>
          <w:p w14:paraId="547D3283" w14:textId="7E140EE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2079D8F" w14:textId="46FE84D9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F.W8</w:t>
            </w:r>
          </w:p>
        </w:tc>
        <w:tc>
          <w:tcPr>
            <w:tcW w:w="3525" w:type="pct"/>
          </w:tcPr>
          <w:p w14:paraId="59346C36" w14:textId="2D3B4B6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działania wyrobów medycznych stosowanych w rehabilitacji;</w:t>
            </w:r>
          </w:p>
        </w:tc>
        <w:tc>
          <w:tcPr>
            <w:tcW w:w="513" w:type="pct"/>
          </w:tcPr>
          <w:p w14:paraId="4B2837B9" w14:textId="56C88EB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1061720D" w14:textId="77777777" w:rsidTr="009D3AFB">
        <w:tc>
          <w:tcPr>
            <w:tcW w:w="577" w:type="pct"/>
          </w:tcPr>
          <w:p w14:paraId="3651F844" w14:textId="628C2B1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1AE2099" w14:textId="67175286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F.W9</w:t>
            </w:r>
          </w:p>
        </w:tc>
        <w:tc>
          <w:tcPr>
            <w:tcW w:w="3525" w:type="pct"/>
          </w:tcPr>
          <w:p w14:paraId="10254389" w14:textId="04C5D54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etyczne obowiązujące w pracy z pacjentem;</w:t>
            </w:r>
          </w:p>
        </w:tc>
        <w:tc>
          <w:tcPr>
            <w:tcW w:w="513" w:type="pct"/>
          </w:tcPr>
          <w:p w14:paraId="009C89DC" w14:textId="34946654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648BFEB9" w14:textId="77777777" w:rsidTr="009D3AFB">
        <w:tc>
          <w:tcPr>
            <w:tcW w:w="577" w:type="pct"/>
          </w:tcPr>
          <w:p w14:paraId="6BB80834" w14:textId="365D679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E1F9B58" w14:textId="3C267451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F.W10</w:t>
            </w:r>
          </w:p>
        </w:tc>
        <w:tc>
          <w:tcPr>
            <w:tcW w:w="3525" w:type="pct"/>
          </w:tcPr>
          <w:p w14:paraId="6D973A89" w14:textId="2A490C10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postępowania fizjoterapeutycznego oparte na dowodach naukowych (</w:t>
            </w:r>
            <w:proofErr w:type="spellStart"/>
            <w:r w:rsidRPr="00A11E6A">
              <w:rPr>
                <w:i/>
                <w:sz w:val="20"/>
                <w:szCs w:val="20"/>
              </w:rPr>
              <w:t>evidence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based</w:t>
            </w:r>
            <w:proofErr w:type="spellEnd"/>
            <w:r w:rsidRPr="00A11E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11E6A">
              <w:rPr>
                <w:i/>
                <w:sz w:val="20"/>
                <w:szCs w:val="20"/>
              </w:rPr>
              <w:t>medicine</w:t>
            </w:r>
            <w:proofErr w:type="spellEnd"/>
            <w:r w:rsidRPr="00A11E6A">
              <w:rPr>
                <w:i/>
                <w:sz w:val="20"/>
                <w:szCs w:val="20"/>
              </w:rPr>
              <w:t>/</w:t>
            </w:r>
            <w:proofErr w:type="spellStart"/>
            <w:r w:rsidRPr="00A11E6A">
              <w:rPr>
                <w:i/>
                <w:sz w:val="20"/>
                <w:szCs w:val="20"/>
              </w:rPr>
              <w:t>physiotherapy</w:t>
            </w:r>
            <w:proofErr w:type="spellEnd"/>
            <w:r w:rsidRPr="00A11E6A">
              <w:rPr>
                <w:sz w:val="20"/>
                <w:szCs w:val="20"/>
              </w:rPr>
              <w:t>);</w:t>
            </w:r>
          </w:p>
        </w:tc>
        <w:tc>
          <w:tcPr>
            <w:tcW w:w="513" w:type="pct"/>
          </w:tcPr>
          <w:p w14:paraId="5DAD831E" w14:textId="4F6083F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09CDEDFC" w14:textId="77777777" w:rsidTr="009D3AFB">
        <w:tc>
          <w:tcPr>
            <w:tcW w:w="577" w:type="pct"/>
          </w:tcPr>
          <w:p w14:paraId="372733E8" w14:textId="385D11EF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5FF1994" w14:textId="44B3D03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F.W11</w:t>
            </w:r>
          </w:p>
        </w:tc>
        <w:tc>
          <w:tcPr>
            <w:tcW w:w="3525" w:type="pct"/>
          </w:tcPr>
          <w:p w14:paraId="56853BD9" w14:textId="4147588C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standardy fizjoterapeutyczne;</w:t>
            </w:r>
          </w:p>
        </w:tc>
        <w:tc>
          <w:tcPr>
            <w:tcW w:w="513" w:type="pct"/>
          </w:tcPr>
          <w:p w14:paraId="5055E20D" w14:textId="691CBDC9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257D2C7" w14:textId="77777777" w:rsidTr="009D3AFB">
        <w:tc>
          <w:tcPr>
            <w:tcW w:w="577" w:type="pct"/>
          </w:tcPr>
          <w:p w14:paraId="30BA01FC" w14:textId="6585C92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AEAECE6" w14:textId="0EA9BA70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F.W12</w:t>
            </w:r>
          </w:p>
        </w:tc>
        <w:tc>
          <w:tcPr>
            <w:tcW w:w="3525" w:type="pct"/>
          </w:tcPr>
          <w:p w14:paraId="518F10EA" w14:textId="20621C2D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rolę fizjoterapeuty w procesie kompleksowej rehabilitacji i innych specjalistów w zespole terapeutycznym;</w:t>
            </w:r>
          </w:p>
        </w:tc>
        <w:tc>
          <w:tcPr>
            <w:tcW w:w="513" w:type="pct"/>
          </w:tcPr>
          <w:p w14:paraId="7888C76F" w14:textId="6EDFBABE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3A971F0C" w14:textId="77777777" w:rsidTr="009D3AFB">
        <w:tc>
          <w:tcPr>
            <w:tcW w:w="577" w:type="pct"/>
          </w:tcPr>
          <w:p w14:paraId="265C0590" w14:textId="5881BF8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34E1B90" w14:textId="180C0768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F.W13</w:t>
            </w:r>
          </w:p>
        </w:tc>
        <w:tc>
          <w:tcPr>
            <w:tcW w:w="3525" w:type="pct"/>
          </w:tcPr>
          <w:p w14:paraId="56842A45" w14:textId="2084E857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prawne, etyczne i metodyczne aspekty prowadzenia badań klinicznych oraz rolę fizjoterapeuty w ich prowadzeniu;</w:t>
            </w:r>
          </w:p>
        </w:tc>
        <w:tc>
          <w:tcPr>
            <w:tcW w:w="513" w:type="pct"/>
          </w:tcPr>
          <w:p w14:paraId="25D216FE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2756736F" w14:textId="07C8C96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08DC043C" w14:textId="77777777" w:rsidTr="009D3AFB">
        <w:tc>
          <w:tcPr>
            <w:tcW w:w="577" w:type="pct"/>
          </w:tcPr>
          <w:p w14:paraId="77D7D618" w14:textId="049D2491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E3D4F94" w14:textId="3CE2E73B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F.W14</w:t>
            </w:r>
          </w:p>
        </w:tc>
        <w:tc>
          <w:tcPr>
            <w:tcW w:w="3525" w:type="pct"/>
          </w:tcPr>
          <w:p w14:paraId="0122BA29" w14:textId="67CD9D78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zasady promocji zdrowia, jej zadania oraz rolę fizjoterapeuty w propagowaniu zdrowego stylu życia;</w:t>
            </w:r>
          </w:p>
        </w:tc>
        <w:tc>
          <w:tcPr>
            <w:tcW w:w="513" w:type="pct"/>
          </w:tcPr>
          <w:p w14:paraId="2C4C5EC2" w14:textId="561EF90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DE3A7DC" w14:textId="77777777" w:rsidTr="009D3AFB">
        <w:tc>
          <w:tcPr>
            <w:tcW w:w="577" w:type="pct"/>
          </w:tcPr>
          <w:p w14:paraId="00F28F41" w14:textId="10BB90E8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746E6583" w14:textId="7D448C15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F.W15</w:t>
            </w:r>
          </w:p>
        </w:tc>
        <w:tc>
          <w:tcPr>
            <w:tcW w:w="3525" w:type="pct"/>
          </w:tcPr>
          <w:p w14:paraId="4A393592" w14:textId="49BEFC36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podstawowe zagadnienia dotyczące zależności psychosomatycznych i metod z zakresu budowania świadomości ciała;</w:t>
            </w:r>
          </w:p>
        </w:tc>
        <w:tc>
          <w:tcPr>
            <w:tcW w:w="513" w:type="pct"/>
          </w:tcPr>
          <w:p w14:paraId="0FC90579" w14:textId="3EDE83C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482886B9" w14:textId="77777777" w:rsidTr="009D3AFB">
        <w:tc>
          <w:tcPr>
            <w:tcW w:w="577" w:type="pct"/>
          </w:tcPr>
          <w:p w14:paraId="6A871FA5" w14:textId="06B2C18B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5CD5F7BF" w14:textId="60383FFF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F.W16</w:t>
            </w:r>
          </w:p>
        </w:tc>
        <w:tc>
          <w:tcPr>
            <w:tcW w:w="3525" w:type="pct"/>
          </w:tcPr>
          <w:p w14:paraId="178E4F6D" w14:textId="68FC07DB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zadania poszczególnych organów samorządu zawodowego fizjoterapeutów oraz prawa i obowiązki jego członków;</w:t>
            </w:r>
          </w:p>
        </w:tc>
        <w:tc>
          <w:tcPr>
            <w:tcW w:w="513" w:type="pct"/>
          </w:tcPr>
          <w:p w14:paraId="27C63DD1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4989D7CC" w14:textId="7B3E4BEC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A11E6A" w:rsidRPr="00147C3F" w14:paraId="6ACE964E" w14:textId="77777777" w:rsidTr="009D3AFB">
        <w:tc>
          <w:tcPr>
            <w:tcW w:w="577" w:type="pct"/>
          </w:tcPr>
          <w:p w14:paraId="33CABDEE" w14:textId="12B799E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3E52D61" w14:textId="1FF38423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F.W17</w:t>
            </w:r>
          </w:p>
        </w:tc>
        <w:tc>
          <w:tcPr>
            <w:tcW w:w="3525" w:type="pct"/>
          </w:tcPr>
          <w:p w14:paraId="0A0A9485" w14:textId="5C20FFAA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etyki zawodowej fizjoterapeuty;</w:t>
            </w:r>
          </w:p>
        </w:tc>
        <w:tc>
          <w:tcPr>
            <w:tcW w:w="513" w:type="pct"/>
          </w:tcPr>
          <w:p w14:paraId="52F06138" w14:textId="78FD0B80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A11E6A" w:rsidRPr="00147C3F" w14:paraId="21994B58" w14:textId="77777777" w:rsidTr="009D3AFB">
        <w:tc>
          <w:tcPr>
            <w:tcW w:w="577" w:type="pct"/>
          </w:tcPr>
          <w:p w14:paraId="1E1F94C5" w14:textId="28974945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C9B0B47" w14:textId="1EAF192D" w:rsidR="00D805B8" w:rsidRPr="00A11E6A" w:rsidRDefault="00D805B8" w:rsidP="00D805B8">
            <w:pPr>
              <w:rPr>
                <w:rFonts w:asciiTheme="minorHAnsi" w:hAnsiTheme="minorHAnsi" w:cstheme="minorHAnsi"/>
              </w:rPr>
            </w:pPr>
            <w:r w:rsidRPr="00A11E6A">
              <w:t>F.W18</w:t>
            </w:r>
          </w:p>
        </w:tc>
        <w:tc>
          <w:tcPr>
            <w:tcW w:w="3525" w:type="pct"/>
          </w:tcPr>
          <w:p w14:paraId="230C8819" w14:textId="3E658793" w:rsidR="00D805B8" w:rsidRPr="00A11E6A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1E6A">
              <w:rPr>
                <w:sz w:val="20"/>
                <w:szCs w:val="20"/>
              </w:rPr>
              <w:t>odpowiedzialności zawodowej fizjoterapeuty;</w:t>
            </w:r>
          </w:p>
        </w:tc>
        <w:tc>
          <w:tcPr>
            <w:tcW w:w="513" w:type="pct"/>
          </w:tcPr>
          <w:p w14:paraId="580EDD08" w14:textId="77777777" w:rsidR="00D805B8" w:rsidRPr="00D805B8" w:rsidRDefault="00D805B8" w:rsidP="00D805B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  <w:p w14:paraId="32CDF0BD" w14:textId="4D425273" w:rsidR="00D805B8" w:rsidRPr="00D805B8" w:rsidRDefault="00D805B8" w:rsidP="00D805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P7S_WK</w:t>
            </w:r>
          </w:p>
        </w:tc>
      </w:tr>
      <w:tr w:rsidR="00946621" w:rsidRPr="00147C3F" w14:paraId="3BC9DEE7" w14:textId="77777777" w:rsidTr="009D3AFB">
        <w:tc>
          <w:tcPr>
            <w:tcW w:w="577" w:type="pct"/>
          </w:tcPr>
          <w:p w14:paraId="45F2BDC3" w14:textId="5686BF27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C66B90F" w14:textId="2B1091D7" w:rsidR="00946621" w:rsidRPr="00A11E6A" w:rsidRDefault="00946621" w:rsidP="00946621">
            <w:r w:rsidRPr="00012662">
              <w:rPr>
                <w:rFonts w:cs="Calibri"/>
                <w:szCs w:val="24"/>
              </w:rPr>
              <w:t>S.W1</w:t>
            </w:r>
          </w:p>
        </w:tc>
        <w:tc>
          <w:tcPr>
            <w:tcW w:w="3525" w:type="pct"/>
          </w:tcPr>
          <w:p w14:paraId="5BD63868" w14:textId="174EE703" w:rsidR="00946621" w:rsidRPr="004B3B59" w:rsidRDefault="00946621" w:rsidP="00946621">
            <w:pPr>
              <w:rPr>
                <w:sz w:val="20"/>
                <w:szCs w:val="20"/>
              </w:rPr>
            </w:pPr>
            <w:r w:rsidRPr="004B3B59">
              <w:rPr>
                <w:rFonts w:cs="Calibri"/>
                <w:sz w:val="20"/>
                <w:szCs w:val="20"/>
              </w:rPr>
              <w:t>podstawowe zagrożenia dla zdrowia i życia, które mogą wystąpić w środowisku nauki i pracy, w tym zagrożeń pożarowych, chemicznych, fizycznych i biologicznych,</w:t>
            </w:r>
          </w:p>
        </w:tc>
        <w:tc>
          <w:tcPr>
            <w:tcW w:w="513" w:type="pct"/>
          </w:tcPr>
          <w:p w14:paraId="443EE451" w14:textId="5AA011EE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3055F572" w14:textId="77777777" w:rsidTr="009D3AFB">
        <w:tc>
          <w:tcPr>
            <w:tcW w:w="577" w:type="pct"/>
          </w:tcPr>
          <w:p w14:paraId="4B36717A" w14:textId="0A602DE3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02AC408C" w14:textId="58E62BE3" w:rsidR="00946621" w:rsidRPr="00A11E6A" w:rsidRDefault="00946621" w:rsidP="00946621">
            <w:r w:rsidRPr="00012662">
              <w:rPr>
                <w:rFonts w:cs="Calibri"/>
                <w:szCs w:val="24"/>
              </w:rPr>
              <w:t>S.W</w:t>
            </w:r>
            <w:r>
              <w:rPr>
                <w:rFonts w:cs="Calibri"/>
                <w:szCs w:val="24"/>
              </w:rPr>
              <w:t>2</w:t>
            </w:r>
          </w:p>
        </w:tc>
        <w:tc>
          <w:tcPr>
            <w:tcW w:w="3525" w:type="pct"/>
          </w:tcPr>
          <w:p w14:paraId="2534EB91" w14:textId="05F2BCD9" w:rsidR="00946621" w:rsidRPr="004B3B59" w:rsidRDefault="00946621" w:rsidP="00946621">
            <w:pPr>
              <w:rPr>
                <w:sz w:val="20"/>
                <w:szCs w:val="20"/>
              </w:rPr>
            </w:pPr>
            <w:r w:rsidRPr="00012662">
              <w:rPr>
                <w:rFonts w:cs="Calibri"/>
                <w:szCs w:val="24"/>
              </w:rPr>
              <w:t>zasady zapobiegania tym zagrożeniom oraz procedur postępowania w sytuacjach niebezpiecznych</w:t>
            </w:r>
          </w:p>
        </w:tc>
        <w:tc>
          <w:tcPr>
            <w:tcW w:w="513" w:type="pct"/>
          </w:tcPr>
          <w:p w14:paraId="7A3DCFB3" w14:textId="49D925E7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4719417A" w14:textId="77777777" w:rsidTr="009D3AFB">
        <w:tc>
          <w:tcPr>
            <w:tcW w:w="577" w:type="pct"/>
          </w:tcPr>
          <w:p w14:paraId="65CC31EE" w14:textId="26CD1477" w:rsidR="00946621" w:rsidRPr="00946621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46621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65A453FF" w14:textId="401C846A" w:rsidR="00946621" w:rsidRPr="00A11E6A" w:rsidRDefault="00946621" w:rsidP="00946621">
            <w:r w:rsidRPr="00012662">
              <w:rPr>
                <w:rFonts w:cs="Calibri"/>
                <w:szCs w:val="24"/>
              </w:rPr>
              <w:t>S.W</w:t>
            </w:r>
            <w:r>
              <w:rPr>
                <w:rFonts w:cs="Calibri"/>
                <w:szCs w:val="24"/>
              </w:rPr>
              <w:t>3</w:t>
            </w:r>
          </w:p>
        </w:tc>
        <w:tc>
          <w:tcPr>
            <w:tcW w:w="3525" w:type="pct"/>
          </w:tcPr>
          <w:p w14:paraId="6C3743FD" w14:textId="0F42EE6E" w:rsidR="00946621" w:rsidRPr="004B3B59" w:rsidRDefault="00946621" w:rsidP="00946621">
            <w:pPr>
              <w:rPr>
                <w:sz w:val="20"/>
                <w:szCs w:val="20"/>
              </w:rPr>
            </w:pPr>
            <w:r w:rsidRPr="00012662">
              <w:rPr>
                <w:rFonts w:cs="Calibri"/>
                <w:szCs w:val="24"/>
              </w:rPr>
              <w:t>podstawowe zasady udzielania pierwszej pomocy przedmedycznej w nagłych wypadkach</w:t>
            </w:r>
          </w:p>
        </w:tc>
        <w:tc>
          <w:tcPr>
            <w:tcW w:w="513" w:type="pct"/>
          </w:tcPr>
          <w:p w14:paraId="1F381F66" w14:textId="1D0DC732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01307525" w14:textId="77777777" w:rsidTr="009D3AFB">
        <w:tc>
          <w:tcPr>
            <w:tcW w:w="577" w:type="pct"/>
          </w:tcPr>
          <w:p w14:paraId="65D4ECBD" w14:textId="7ABC2702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348AF9E2" w14:textId="260A33BC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P.W1</w:t>
            </w:r>
          </w:p>
        </w:tc>
        <w:tc>
          <w:tcPr>
            <w:tcW w:w="3525" w:type="pct"/>
          </w:tcPr>
          <w:p w14:paraId="52A12A2B" w14:textId="211F084D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>zasoby i usługi biblioteczne, w tym bazy danych, katalogi oraz narzędzia wyszukiwania informacji naukowej na poziomie zaawansowanym</w:t>
            </w:r>
          </w:p>
        </w:tc>
        <w:tc>
          <w:tcPr>
            <w:tcW w:w="513" w:type="pct"/>
          </w:tcPr>
          <w:p w14:paraId="0BDB9003" w14:textId="7488FAE7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P7S_WG </w:t>
            </w:r>
          </w:p>
        </w:tc>
      </w:tr>
      <w:tr w:rsidR="00946621" w:rsidRPr="00147C3F" w14:paraId="38BA3147" w14:textId="77777777" w:rsidTr="009D3AFB">
        <w:tc>
          <w:tcPr>
            <w:tcW w:w="577" w:type="pct"/>
          </w:tcPr>
          <w:p w14:paraId="401CAA9D" w14:textId="1F3175AF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6CA2593" w14:textId="1CBE8C09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</w:t>
            </w:r>
            <w:r>
              <w:rPr>
                <w:rFonts w:cs="Calibri"/>
                <w:szCs w:val="24"/>
              </w:rPr>
              <w:t>2</w:t>
            </w:r>
          </w:p>
        </w:tc>
        <w:tc>
          <w:tcPr>
            <w:tcW w:w="3525" w:type="pct"/>
          </w:tcPr>
          <w:p w14:paraId="34103864" w14:textId="2BF865A7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 xml:space="preserve">zasady etycznego korzystania z informacji, </w:t>
            </w:r>
            <w:r w:rsidRPr="00946621">
              <w:rPr>
                <w:rFonts w:cs="Calibri"/>
                <w:sz w:val="20"/>
                <w:szCs w:val="20"/>
              </w:rPr>
              <w:br/>
              <w:t>w tym prawa autorskiego i zasady cytowania źródeł.</w:t>
            </w:r>
          </w:p>
        </w:tc>
        <w:tc>
          <w:tcPr>
            <w:tcW w:w="513" w:type="pct"/>
          </w:tcPr>
          <w:p w14:paraId="6D5032CF" w14:textId="460E706C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43E0D372" w14:textId="77777777" w:rsidTr="009D3AFB">
        <w:tc>
          <w:tcPr>
            <w:tcW w:w="577" w:type="pct"/>
          </w:tcPr>
          <w:p w14:paraId="7E58875D" w14:textId="477C7B16" w:rsidR="00946621" w:rsidRPr="00D805B8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</w:tcPr>
          <w:p w14:paraId="254DF85E" w14:textId="3B5972A6" w:rsidR="00946621" w:rsidRPr="00012662" w:rsidRDefault="00946621" w:rsidP="00946621">
            <w:pPr>
              <w:rPr>
                <w:rFonts w:cs="Calibri"/>
                <w:szCs w:val="24"/>
              </w:rPr>
            </w:pPr>
            <w:r w:rsidRPr="00012662">
              <w:rPr>
                <w:rFonts w:cs="Calibri"/>
                <w:szCs w:val="24"/>
              </w:rPr>
              <w:t>P.W</w:t>
            </w:r>
            <w:r>
              <w:rPr>
                <w:rFonts w:cs="Calibri"/>
                <w:szCs w:val="24"/>
              </w:rPr>
              <w:t>3</w:t>
            </w:r>
          </w:p>
        </w:tc>
        <w:tc>
          <w:tcPr>
            <w:tcW w:w="3525" w:type="pct"/>
          </w:tcPr>
          <w:p w14:paraId="3B3DF21C" w14:textId="2C0DC0C4" w:rsidR="00946621" w:rsidRPr="00946621" w:rsidRDefault="00946621" w:rsidP="00946621">
            <w:pPr>
              <w:rPr>
                <w:rFonts w:cs="Calibri"/>
                <w:sz w:val="20"/>
                <w:szCs w:val="20"/>
              </w:rPr>
            </w:pPr>
            <w:r w:rsidRPr="00946621">
              <w:rPr>
                <w:rFonts w:cs="Calibri"/>
                <w:sz w:val="20"/>
                <w:szCs w:val="20"/>
              </w:rPr>
              <w:t>metody wyszukiwania, selekcji i oceny wiarygodności źródeł informacji naukowej</w:t>
            </w:r>
          </w:p>
        </w:tc>
        <w:tc>
          <w:tcPr>
            <w:tcW w:w="513" w:type="pct"/>
          </w:tcPr>
          <w:p w14:paraId="527DEC58" w14:textId="32FBA67E" w:rsidR="00946621" w:rsidRPr="00D805B8" w:rsidRDefault="00946621" w:rsidP="0094662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P7S_WG</w:t>
            </w:r>
          </w:p>
        </w:tc>
      </w:tr>
      <w:tr w:rsidR="00946621" w:rsidRPr="00147C3F" w14:paraId="50359FA4" w14:textId="77777777" w:rsidTr="00A11E6A">
        <w:tc>
          <w:tcPr>
            <w:tcW w:w="5000" w:type="pct"/>
            <w:gridSpan w:val="4"/>
            <w:shd w:val="pct10" w:color="auto" w:fill="auto"/>
          </w:tcPr>
          <w:p w14:paraId="2A747191" w14:textId="7C1B8D2C" w:rsidR="00946621" w:rsidRPr="00147C3F" w:rsidRDefault="00946621" w:rsidP="0094662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t>w zakresie</w:t>
            </w: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UMIEJĘTNOŚCI </w:t>
            </w:r>
            <w:r w:rsidRPr="00147C3F">
              <w:rPr>
                <w:rFonts w:asciiTheme="minorHAnsi" w:hAnsiTheme="minorHAnsi" w:cstheme="minorHAnsi"/>
                <w:sz w:val="24"/>
                <w:szCs w:val="24"/>
              </w:rPr>
              <w:t>potrafi:</w:t>
            </w:r>
          </w:p>
        </w:tc>
      </w:tr>
      <w:tr w:rsidR="00946621" w:rsidRPr="00147C3F" w14:paraId="5CE43F3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C2BBE40" w14:textId="016A3B0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3A39DC" w14:textId="5D55F6C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1625C">
              <w:t>A.U1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8CA7A40" w14:textId="45E8581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1625C">
              <w:t>rozpoznawać i lokalizować na fantomach i modelach anatomicznych zasadnicze struktury ludzkiego ciała, w tym elementy układu ruchu, takie jak elementy układu kostno-stawowego, grupy mięśniowe i poszczególne mięśnie;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AC0AE1C" w14:textId="7D88BF4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1DE477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0D3D3E5" w14:textId="6367170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B5AE38C" w14:textId="021FCF5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8D84A47" w14:textId="19629C9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E6112">
              <w:rPr>
                <w:color w:val="000000" w:themeColor="text1"/>
              </w:rPr>
              <w:t>palpacyjnie</w:t>
            </w:r>
            <w:proofErr w:type="spellEnd"/>
            <w:r w:rsidRPr="005E6112">
              <w:rPr>
                <w:color w:val="000000" w:themeColor="text1"/>
              </w:rPr>
              <w:t xml:space="preserve"> lokalizować wybrane elementy budowy anatomicznej i ich powiązania ze strukturami sąsiednimi, w tym kostne elementy będące miejscami przyczepów mięśni i więzadeł oraz punkty pomiarów antropometrycznych, mięśnie powierzchowne oraz ścięgna i wybrane wiązki naczyniowo-nerwowe;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A64629" w14:textId="771D3D9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BE899C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8F66E12" w14:textId="04EBCDE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699A3F" w14:textId="37D0D5A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94F24D4" w14:textId="61A1FF3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określić wskaźniki biochemiczne i ich zmiany w przebiegu niektórych chorób oraz pod wpływem wysiłku fizycznego, w zakresie bezpiecznego stosowania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448680" w14:textId="1EC9227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BADA5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D67593F" w14:textId="6545D74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560CA8C" w14:textId="253B49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D4759D7" w14:textId="6E70548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dokonać pomiaru i zinterpretować wyniki analiz podstawowych wskaźników czynności układu krążenia (tętno, ciśnienie tętnicze krwi), składu krwi oraz statycznych i dynamicznych wskaźników układu oddechowego, a także ocenić odruchy z wszystkich poziomów układu nerwowego w zakresie bezpiecznego stosowania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54E660C" w14:textId="66683A2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E85220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10B9408" w14:textId="435F9A0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FA51431" w14:textId="478AD1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B048BF7" w14:textId="339574E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podstawowe badanie narządów zmysłów i ocenić równowagę;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87A7FC8" w14:textId="07B266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586DDC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015528" w14:textId="45A4C7F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764E11" w14:textId="6209CF7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99DA383" w14:textId="2D69BC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ocenę zdolności wysiłkowej, tolerancji wysiłkowej, poziomu zmęczenia i przetrenowania;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F96C16A" w14:textId="4C68259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B90322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2CC4A5E" w14:textId="5D98759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1F69560" w14:textId="5277D89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BCD504D" w14:textId="5ABE046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wykorzystywać właściwości określonej grupy środków farmakologicznych w zabiegach fizykoterapeutycznych w różnych chorobach;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E8E7E4D" w14:textId="46BBEFE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396837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1258380" w14:textId="3CE435C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5DFF3E0" w14:textId="32EF873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B9BDB0D" w14:textId="2A237DC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wpływ czynników fizycznych na organizm człowieka, odróżniając reakcje prawidłowe i zaburzone;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52F532C" w14:textId="2E9D46F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609433C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8F1ABB" w14:textId="19EF691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03E6D2E" w14:textId="62B8150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5EF6EB5" w14:textId="4B0B4FD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stan układu ruchu człowieka w warunkach statyki i dynamiki (badanie ogólne, odcinkowe, miejscowe) w celu wykrycia zaburzeń jego struktury i funkcji;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76C5EF" w14:textId="0C038C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8740C1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43B01F2" w14:textId="10A026E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6C65E34" w14:textId="7F22B1D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318E10E" w14:textId="710D4A4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szczegółową analizę biomechaniczną prostych i złożonych ruchów człowieka w warunkach prawidłowych i w przypadku różnych zaburzeń układu ruchu;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C7ED311" w14:textId="25E6DF5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42DB3F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5B8A0F" w14:textId="6669190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DCC17C6" w14:textId="2513790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B8D4DC" w14:textId="7715F81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przewidzieć skutki stosowania różnych obciążeń mechanicznych na zmienione patologicznie struktury ciała człowieka;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2CAABCE" w14:textId="20DCB88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4B8088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4D6BCCC" w14:textId="68F1EC5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D15E4D4" w14:textId="4E9F988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BF889A1" w14:textId="5BAABD6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ocenić poszczególne cechy motoryczne;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8C4E5FE" w14:textId="4030A36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366028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56403DE" w14:textId="2403EA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8F53CAE" w14:textId="24FAA7B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325C1AC" w14:textId="3F0057B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oceniać sprawność fizyczną i funkcjonalną w oparciu o aktualne testy dla wszystkich grup wiekowych;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A838A85" w14:textId="0B31F19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080AFC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2F55ACC" w14:textId="453F22C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9A908AB" w14:textId="160D9C6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4BE69AE" w14:textId="2335C28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wywiad i analizować zebrane informacje w zakresie potrzebnym dla prowadzenia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074AE33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7E8FEB7" w14:textId="774BCFB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2D87F7E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54D5D53" w14:textId="2226BBC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4021204" w14:textId="326C7C9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A.U15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E7A0DA1" w14:textId="06F58AD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rozpoznawać sytuacje zagrażające zdrowiu lub życiu człowieka oraz udzielać kwalifikowanej pierwszej pomocy w sytuacjach zagrożenia zdrowia i życia oraz przeprowadzić resuscytację krążeniowo-oddechową u osób dorosłych i dzieci;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B699BB9" w14:textId="14DC6B5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446C8DA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0168BE3" w14:textId="42FDDE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C014267" w14:textId="670DDD0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75D5970" w14:textId="19E4AD1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porozumiewać się w jednym z języków obcych na poziomie B2+ Europejskiego Systemu Opisu Kształcenia Językowego;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33CF415" w14:textId="74D0D52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P7S_UK</w:t>
            </w:r>
          </w:p>
        </w:tc>
      </w:tr>
      <w:tr w:rsidR="00946621" w:rsidRPr="00147C3F" w14:paraId="6575C2D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7B87087" w14:textId="204F1E8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9C1DC1D" w14:textId="18EC23C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D25FBB0" w14:textId="3625561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dostrzegać i rozpoznawać, w zakresie bezpiecznego stosowania metod fizjoterapii, problemy psychologiczne u osób, w tym osób starszych, z różnymi dysfunkcjami i w różnym wieku oraz oceniać ich wpływ na przebieg i skuteczność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535366E" w14:textId="5164B78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20DA5F0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F459FBB" w14:textId="165355C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D0D815A" w14:textId="1FE1839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A285149" w14:textId="298237F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zastosować odpowiednie formy postępowania terapeutyczno-wychowawczego wspomagające proces rewalidacji osoby z niepełnosprawnością;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3AA8941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7C30D19" w14:textId="406039C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7B4FDEB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1CD1419" w14:textId="160E44E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388BD3A" w14:textId="4694BBB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D0321E" w14:textId="52F144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organizować działania ukierunkowane na edukację zdrowotną, promocję zdrowia i profilaktykę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E09BFD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11F5D6D" w14:textId="1FCCF18F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0C59E02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F6FF58" w14:textId="3C761FB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3AEC335" w14:textId="145BBAB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283CC35" w14:textId="1E16C81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badanie przesiewowe w profilaktyce dysfunkcji i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53DBBC8" w14:textId="6B05CF8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83748A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FD48B92" w14:textId="2837C9B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7FB4710" w14:textId="58F72CF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DE227A6" w14:textId="1D858934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oszacować koszt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17E84A" w14:textId="26ED58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DF16A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F9DCED9" w14:textId="7F41F8D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41530A9" w14:textId="7A6BBA3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BF8B309" w14:textId="11D3E6B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uproszczoną analizę rynku dla potrzeb planowania działań z zakresu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EF952FC" w14:textId="0947A5D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36F6A29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E86624" w14:textId="20F388D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A35E44" w14:textId="1CB135D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B642E12" w14:textId="556C518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identyfikować podstawowe problemy etyczne dotyczące współczesnej medycyny, ochrony życia i zdrowia oraz uwzględnić w planowaniu i przebiegu fizjoterapii uwarunkowania kulturowe, religijne i etniczne pacjentów;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D483A6F" w14:textId="3781682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751467D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489C66C" w14:textId="39D5D0B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8DD9C7" w14:textId="7A84DF5A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0E87823" w14:textId="56797B5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wykazać umiejętności ruchowe z zakresu wybranych form aktywności fizycznej (rekreacyjnych i zdrowotnych);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155D68B" w14:textId="0D7D14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5C4230B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1FF46D1" w14:textId="5AB4B4D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94CAD19" w14:textId="127F4AE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D996483" w14:textId="3868228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rozmowę z pacjentem dorosłym, dzieckiem i rodziną pacjenta z zastosowaniem techniki aktywnego słuchania i wyrażania empatii, a także rozmawiać z pacjentem o jego sytuacji zdrowotnej w atmosferze zaufania podczas całego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E00925F" w14:textId="77777777" w:rsidR="00946621" w:rsidRPr="004164EC" w:rsidRDefault="00946621" w:rsidP="00946621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  <w:p w14:paraId="20B1B38F" w14:textId="46FC026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178DC0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7B77467" w14:textId="6189F34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3F95AD3" w14:textId="4CF4221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01E2E76" w14:textId="4CCCF14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udzielać pacjentowi informacji o celu, przebiegu i ewentualnym ryzyku proponowanych działań diagnostycznych lub fizjoterapeutycznych i uzyskiwać jego świadomą zgodę na te działania;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D50DC40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0E94E98" w14:textId="521E6A93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P7S-UK</w:t>
            </w:r>
          </w:p>
        </w:tc>
      </w:tr>
      <w:tr w:rsidR="00946621" w:rsidRPr="00147C3F" w14:paraId="18AC59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BA1A98A" w14:textId="0446782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F1F49D" w14:textId="73EB75D2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B.U12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44210F0" w14:textId="2B13F32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komunikować się ze współpracownikami w ramach zespołu, udzielając im informacji zwrotnej i wsparcia.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762D397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590A23B" w14:textId="655C0DD6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5E28D29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D3DF402" w14:textId="1E7B709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CC6E83C" w14:textId="178BBD9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5C83B35" w14:textId="66F5CE9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przeprowadzić badanie podmiotowe, badanie przedmiotowe oraz wykonywać podstawowe badania czynnościowe i testy funkcjonalne właściwe dla fizjoterapii, w tym pomiary długości i obwodu kończyn, zakresu ruchomości w stawach oraz siły mięśniowej;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03EE57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D94525F" w14:textId="7777777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46621" w:rsidRPr="00147C3F" w14:paraId="677C3F6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E34597D" w14:textId="009A37B5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959DEA2" w14:textId="54DB7E3C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7BEDEF7" w14:textId="03869CB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wypełniać dokumentację stanu zdrowia pacjenta i programu zabiegów fizjoterapeutycznych;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07C9C13" w14:textId="5E37C970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17F6FE8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2A14689" w14:textId="3757C3B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01BDF7F" w14:textId="1D37B22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859CA01" w14:textId="7CBAE55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dobierać i prowadzić kinezyterapię ukierunkowaną na kształtowanie poszczególnych zdolności motorycznych u osób zdrowych oraz osób z różnymi dysfunkcjami, przeprowadzić zajęcia ruchowe o określonym celu, prowadzić reedukację chodu i ćwiczenia z zakresu edukacji i reedukacji posturalnej oraz reedukacji funkcji kończyn górnych;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A74B0C" w14:textId="28FD7D59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946621" w:rsidRPr="00147C3F" w14:paraId="0AEB64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27253F6" w14:textId="7F3DCF4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0BA3D6" w14:textId="1FBE761B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4992DAD" w14:textId="68C5BB2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instruować pacjenta w zakresie wykonywania ćwiczeń ruchowych w domu, sposobu posługiwania się wyrobami medycznymi oraz wykorzystywania przedmiotów użytku codziennego w celach terapeutycznych, instruować opiekuna w zakresie sprawowania opieki nad osobą ze specjalnymi potrzebami oraz nad dzieckiem – w celu stymulowania prawidłowego rozwoju;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4AAB798" w14:textId="77777777" w:rsidR="00946621" w:rsidRPr="004164EC" w:rsidRDefault="00946621" w:rsidP="00946621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37A03AA" w14:textId="2451FA91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946621" w:rsidRPr="00147C3F" w14:paraId="293101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1320C68" w14:textId="0146F24E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812C6FA" w14:textId="780656ED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C.U5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3682C73" w14:textId="2641C287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6112">
              <w:rPr>
                <w:color w:val="000000" w:themeColor="text1"/>
              </w:rPr>
              <w:t>konstruować trening medyczny, w tym różnorodne ćwiczenia, dostosowywać poszczególne ćwiczenia do potrzeb ćwiczących, dobrać odpowiednie przyrządy i przybory do ćwiczeń ruchowych oraz stopniować trudność wykonywanych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E7E2A7E" w14:textId="43D07568" w:rsidR="00946621" w:rsidRPr="00147C3F" w:rsidRDefault="00946621" w:rsidP="009466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A6766F" w:rsidRPr="001B066A" w14:paraId="7FA7C71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EABF704" w14:textId="19CA3D55" w:rsidR="00946621" w:rsidRPr="001B066A" w:rsidRDefault="00946621" w:rsidP="0094662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B066A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30528E" w14:textId="2F34F1BF" w:rsidR="00946621" w:rsidRPr="001B066A" w:rsidRDefault="00946621" w:rsidP="00946621">
            <w:pPr>
              <w:rPr>
                <w:color w:val="000000" w:themeColor="text1"/>
              </w:rPr>
            </w:pPr>
            <w:r w:rsidRPr="001B066A">
              <w:rPr>
                <w:color w:val="000000" w:themeColor="text1"/>
              </w:rPr>
              <w:t>C.U6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6DC0667" w14:textId="1D2AF37F" w:rsidR="00946621" w:rsidRPr="001B066A" w:rsidRDefault="00946621" w:rsidP="00946621">
            <w:pPr>
              <w:rPr>
                <w:color w:val="000000" w:themeColor="text1"/>
              </w:rPr>
            </w:pPr>
            <w:r w:rsidRPr="001B066A">
              <w:rPr>
                <w:color w:val="000000" w:themeColor="text1"/>
              </w:rPr>
              <w:t>dobrać poszczególne ćwiczenia dla osób z różnymi zaburzeniami i możliwościami funkcjonalnymi oraz metodycznie uczyć ich wykonywania, stopniując natężenie trudności oraz wysiłku fizycznego;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1EE57B7" w14:textId="13CC1114" w:rsidR="00946621" w:rsidRPr="001B066A" w:rsidRDefault="00946621" w:rsidP="00946621">
            <w:pPr>
              <w:rPr>
                <w:rStyle w:val="markedcontent"/>
              </w:rPr>
            </w:pPr>
            <w:r w:rsidRPr="001B066A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49361F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CD13A78" w14:textId="4CF3C937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1BCC75E" w14:textId="4645FD0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2391659" w14:textId="6C8AED9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umiejętności ruchowe konieczne do demonstracji i zapewnienia bezpieczeństwa podczas wykonywania poszczególnych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31B2CD3" w14:textId="12BF53B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385889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AA6F903" w14:textId="7EF9DB65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2ABA59B" w14:textId="50FB778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DFD0A04" w14:textId="3300B1F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zaplanować, dobrać i wykonać zabiegi z zakresu kinezyterapii, terapii manualnej i masażu oraz specjalnych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762C11" w14:textId="4A892D6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2A3942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02D24AF" w14:textId="3725EB55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EE522D7" w14:textId="0B9F09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7768712" w14:textId="5F29121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obsługiwać i stosować urządzenia z zakresu kinezyterapii, fizykoterapii, masażu i terapii manualnej oraz specjalnych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2885D8" w14:textId="1077ED3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63DEAE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499CE6A" w14:textId="14F37D74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B907918" w14:textId="63D36A6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0827D97" w14:textId="57463A7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zaawansowane umiejętności manualne pozwalające na zastosowanie właściwej techniki z zakresu kinezyterapii, masażu i terapii manualnej oraz specjalnych metod fizjoterapii;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918C4AD" w14:textId="3DD09D4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1126B0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91352BE" w14:textId="5FB5A530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5A1F7D" w14:textId="072EA6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D76B76F" w14:textId="3C3EDAB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zaplanować, dobrać i wykonać zabiegi z zakresu fizykoterapii, balneoklimatologii oraz odnowy biologicznej;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E67D992" w14:textId="3B9F4F2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6F00E77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D5FF9EA" w14:textId="41BCEB1B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60383F7" w14:textId="69ACD3C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EA5B3F" w14:textId="5C36490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obsługiwać aparaturę do wykonywania zabiegów z zakresu fizykoterapii, balneoklimatologii oraz odnowy biologicznej;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CBB426B" w14:textId="25C7AFD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123BFA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30B859" w14:textId="7241C7DC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81CFA88" w14:textId="78B1D05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AC42931" w14:textId="299BBB2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poinstruować osoby ze specjalnymi potrzebami, w tym osoby z niepełnosprawnościami, w zakresie różnych form adaptowanej aktywności fizycznej, sportu, turystyki oraz rekreacji terapeutycznej;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E537A6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26D2B53" w14:textId="3B94C99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7974061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8C62979" w14:textId="4FB65168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531E332" w14:textId="5606DAC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5E5BFA5" w14:textId="5667907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poinstruować osoby z niepełnosprawnościami w zakresie samoobsługi i lokomocji, w tym w zakresie samodzielnego przemieszczania się i pokonywania przeszkód terenowych na wózku aktywnym;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B7A34AE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9F5E58C" w14:textId="5A43C0A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6D38B34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04BF0A8" w14:textId="477D7C7B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C5C2FFB" w14:textId="74422DB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7A96696" w14:textId="5E1D57F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prowadzić zajęcia z wybranych dyscyplin sportowych dla osób z niepełnosprawnościami, w tym zademonstrować elementy techniki i taktyki w wybranych dyscyplinach sportowych dla osób z niepełnosprawnościami;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8D13705" w14:textId="2C40DC9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6BC3B1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AB9864F" w14:textId="3C121189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A6278B0" w14:textId="4F5BB73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EBCD8AB" w14:textId="26C5079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dobrać wyroby medyczne stosownie do rodzaju dysfunkcji i potrzeb pacjenta na każdym etapie fizjoterapii oraz poinstruować pacjenta w zakresie posługiwania się nimi;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DD10512" w14:textId="49E6411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BF1BAE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B5759BC" w14:textId="05F7B932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11A434F" w14:textId="215C170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C.U17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7950882" w14:textId="6FC1B3D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podejmować działania promujące zdrowy styl życia na różnych poziomach oraz zaprojektować program profilaktyczny w zależności od wieku, płci, stanu zdrowia </w:t>
            </w:r>
            <w:r w:rsidRPr="005E6112">
              <w:rPr>
                <w:color w:val="000000" w:themeColor="text1"/>
              </w:rPr>
              <w:lastRenderedPageBreak/>
              <w:t>oraz warunków życia pacjenta, ze szczególnym uwzględnieniem aktywności fizycznej;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B746920" w14:textId="78CBB43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lastRenderedPageBreak/>
              <w:t>P7S_UW</w:t>
            </w:r>
          </w:p>
        </w:tc>
      </w:tr>
      <w:tr w:rsidR="001B066A" w:rsidRPr="00147C3F" w14:paraId="0569EDD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8182012" w14:textId="7D828A0A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093329A" w14:textId="39CD95A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A08EC2E" w14:textId="751CA2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szczegółowe badanie dla potrzeb fizjoterapii i testy funkcjonalne układu ruchu oraz zapisać i zinterpretować jego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35956F6" w14:textId="0527830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4A4253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EBBC034" w14:textId="52805A97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C9743D" w14:textId="57DACCA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27D30D6" w14:textId="669DB9A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analizę biomechaniczną z zakresu prostych i złożonych ruchów człowieka w warunkach prawidłowych i w dysfunkcjach układu ruchu;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C75210" w14:textId="5411F92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39C875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FC99DB8" w14:textId="6D2F4987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B47862" w14:textId="508FB51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A7B0798" w14:textId="4BE93F1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dokonać oceny stanu układu ruchu człowieka w warunkach statyki i dynamiki (badanie ogólne, odcinkowe, miejscowe), przeprowadzić analizę chodu oraz zinterpretować uzyskane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CDF0A57" w14:textId="6638EDA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D8D4A9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683ACD4" w14:textId="2604C47D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8A3E99" w14:textId="31015A6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690378B" w14:textId="4E276C3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wykonywać zabiegi z zakresu fizjoterapii u osób po urazach w obrębie tkanek miękkich układu ruchu leczonych zachowawczo i operacyjnie, po urazach w obrębie kończyn (stłuczeniach, skręceniach, zwichnięciach i złamaniach) leczonych zachowawczo i operacyjnie, po urazach kręgosłupa bez porażeń oraz w przypadku stabilnych i niestabilnych złamań kręgosłupa;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5AF9FAB" w14:textId="75A44810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C4C05E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798EA32" w14:textId="39A896D2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05D6012" w14:textId="3A6D8CA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93B7F8F" w14:textId="596F5FA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wykonywać zabiegi z zakresu fizjoterapii osób po amputacjach planowanych (postępowanie przed- i pooperacyjne) oraz urazowych, prowadzić naukę chodzenia w protezie oraz postępowanie po amputacjach kończyn górnych, w tym instruktaż w zakresie posługiwania się protezą;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A9975E2" w14:textId="5FBD6FD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C5989C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9BB4E31" w14:textId="520824CF" w:rsidR="001B066A" w:rsidRPr="00D805B8" w:rsidRDefault="001B066A" w:rsidP="001B06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1B35B48" w14:textId="0178E7E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8C1BCD0" w14:textId="20B59C8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prowadzić postępowanie fizjoterapeutyczne przed- i pooperacyjne u osób po rekonstrukcyjnych zabiegach ortopedycznych, w tym po zabiegach artroskopowych i po endoprotezoplastyce;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B75415E" w14:textId="633B81C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5C0744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88DD9AE" w14:textId="7E9F92A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4E4A6DA" w14:textId="1024349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2E1CD58" w14:textId="5801499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lub ich opiekunów w zakresie wykonywania ćwiczeń i treningu medycznego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471C295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7B8F5BC4" w14:textId="5B42B0F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5D6CC99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78C8AAF" w14:textId="4ACB40B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5B15C39" w14:textId="288B974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02BF243" w14:textId="0E36297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testy funkcjonalne przydatne w reumatologii, takie jak ocena stopnia uszkodzenia stawów i ich deformacji, funkcji ręki oraz lokomocji u pacjentów z chorobami reumatologicznymi;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0F9E256" w14:textId="4EE1DBC6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D12496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8B49C1" w14:textId="727F905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59935E5" w14:textId="49B92C7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1B588A6" w14:textId="5FEAF25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wykonywać zabiegi z zakresu fizjoterapii u pacjentów z chorobami reumatologicznymi, chorobami przyczepów mięśni, zmianami </w:t>
            </w:r>
            <w:proofErr w:type="spellStart"/>
            <w:r w:rsidRPr="005E6112">
              <w:rPr>
                <w:color w:val="000000" w:themeColor="text1"/>
              </w:rPr>
              <w:t>zwyrodnieniowowytwórczymi</w:t>
            </w:r>
            <w:proofErr w:type="spellEnd"/>
            <w:r w:rsidRPr="005E6112">
              <w:rPr>
                <w:color w:val="000000" w:themeColor="text1"/>
              </w:rPr>
              <w:t xml:space="preserve"> stawów oraz ograniczeniami zakresu ruchu lub pozastawowymi zespołami bólowymi o podłożu reumatycznym;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C484F2D" w14:textId="53610200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DB28D9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F0CE516" w14:textId="22D03E5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CBD4213" w14:textId="4B968B8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39CBEE1" w14:textId="69735F2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pionizację i naukę chodzenia pacjentów z chorobami reumatologicznymi, a także usprawnianie funkcjonalne ręki w chorobie reumatoidalnej;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F536765" w14:textId="0A1571D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E042AA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C73DB8" w14:textId="29F4F51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B97B142" w14:textId="73BC504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577FCA8" w14:textId="1A61204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z chorobami reumatologicznymi w zakresie wykonywania ćwiczeń w domu, sposobu posługiwania się wyrobami medycznymi, w tym poprawiającymi funkcję chwytną;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B1FB46F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7247E0B" w14:textId="2A59D71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72E2A3F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3837F3" w14:textId="356C1B0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AC743D7" w14:textId="539DAC9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9824B6D" w14:textId="62F2831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przeprowadzić badanie neurologiczne dla potrzeb fizjoterapii i testy funkcjonalne przydatne w fizjoterapii neurologicznej, w tym ocenę napięcia mięśniowego, kliniczną ocenę spastyczności oraz ocenę na poziomie funkcji ciała i aktywności, w szczególności za pomocą </w:t>
            </w:r>
            <w:proofErr w:type="spellStart"/>
            <w:r w:rsidRPr="005E6112">
              <w:rPr>
                <w:color w:val="000000" w:themeColor="text1"/>
              </w:rPr>
              <w:t>skal</w:t>
            </w:r>
            <w:proofErr w:type="spellEnd"/>
            <w:r w:rsidRPr="005E6112">
              <w:rPr>
                <w:color w:val="000000" w:themeColor="text1"/>
              </w:rPr>
              <w:t xml:space="preserve"> klinicznych, a także zinterpretować ważniejsze badania dodatkowe (obrazowe i elektrofizjologiczne);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694508B" w14:textId="0C9B83E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3A6BCE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B804F1" w14:textId="0F55859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9A2689D" w14:textId="451F6B5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69451C8" w14:textId="6165B43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wykonywać zabiegi z zakresu fizjoterapii u osób z objawami uszkodzenia pnia mózgu, móżdżku i kresomózgowia, ze szczególnym uwzględnieniem udaru mózgu, parkinsonizmu, chorób demielinizacyjnych oraz zabiegi z zakresu fizjoterapii u osób po złamaniach kręgosłupa z porażeniami, a także prowadzić postępowanie </w:t>
            </w:r>
            <w:r w:rsidRPr="005E6112">
              <w:rPr>
                <w:color w:val="000000" w:themeColor="text1"/>
              </w:rPr>
              <w:lastRenderedPageBreak/>
              <w:t>ukierunkowane na łagodzenie zaburzeń troficznych i wydalniczych, pionizację i naukę chodzenia lub poruszania się na wózku osób po urazach kręgosłupa;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3126482" w14:textId="15BF39A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lastRenderedPageBreak/>
              <w:t>P7S_UW</w:t>
            </w:r>
          </w:p>
        </w:tc>
      </w:tr>
      <w:tr w:rsidR="001B066A" w:rsidRPr="00147C3F" w14:paraId="205681F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97A0A53" w14:textId="5C71F74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EB0192" w14:textId="6413CB2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7A81BB4" w14:textId="6665914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osób po uszkodzeniach nerwów obwodowych, w polineuropatiach, w chorobach o podłożu nerwowo-mięśniowym, w chorobach pierwotnie mięśniowych oraz w różnych zespołach bólowych;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3B7DD0" w14:textId="618413A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8AD56C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8349675" w14:textId="1B29335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47CC645" w14:textId="22F3085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1CF0EA6" w14:textId="6093080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układać pacjenta w łóżku oraz wykonywać kinezyterapię w łóżku u pacjentów z uszkodzeniem układu nerwowego, wykonywać pionizację i naukę chodzenia, a także prowadzić reedukację ruchową kończyny górnej u osób po udarach mózgu;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F71B804" w14:textId="03A7F75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259F05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ABA187" w14:textId="16A37FC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8608452" w14:textId="5DC9B08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C1142F" w14:textId="1D86340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pacjentów z chorobami neurologicznymi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086326D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F30131C" w14:textId="7749698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4757ABE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5D7843E" w14:textId="196AA43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7F8F453" w14:textId="5662F38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4C1D7A9" w14:textId="2D26646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wywiad oraz zebrać podstawowe informacje na temat rozwoju i stanu zdrowia dziecka;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B7B617B" w14:textId="34E5B64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B116C9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D823DA7" w14:textId="2B2B2D39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8841BCB" w14:textId="6B8DAD5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F2AF258" w14:textId="354082C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ocenić rozwój psychomotoryczny dziecka;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9FEB44" w14:textId="06E5FCE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66CAF7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06903B7" w14:textId="3272A99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C05201" w14:textId="402450B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D.U19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816D7FE" w14:textId="4C39165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ocenę aktywności spontanicznej noworodka i niemowlęcia;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F68E6D8" w14:textId="451A87E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8E17BE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8EB4542" w14:textId="73E1D7E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4CCD411" w14:textId="25DC9EA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0F0308C" w14:textId="1BBE6E0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dokonać oceny poziomu umiejętności funkcjonalnych dziecka w zakresie motoryki i porozumiewania się w oparciu o odpowiednie skale;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833051" w14:textId="7390508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2E6162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80F08BF" w14:textId="3A25B4E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3CF511E" w14:textId="171F787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67BB8C" w14:textId="2D5DE65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kliniczną ocenę podwyższonego lub obniżonego napięcia mięśniowego u dziecka w tym spastyczności i sztywności;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D92C6EC" w14:textId="065B7C4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9815BE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823C5E3" w14:textId="5398F979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F6B70CD" w14:textId="7EBB078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7D3526C" w14:textId="681DBE0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przeprowadzić kliniczną ocenę postawy ciała, w tym badanie </w:t>
            </w:r>
            <w:proofErr w:type="spellStart"/>
            <w:r w:rsidRPr="005E6112">
              <w:rPr>
                <w:color w:val="000000" w:themeColor="text1"/>
              </w:rPr>
              <w:t>skoliometrem</w:t>
            </w:r>
            <w:proofErr w:type="spellEnd"/>
            <w:r w:rsidRPr="005E6112">
              <w:rPr>
                <w:color w:val="000000" w:themeColor="text1"/>
              </w:rPr>
              <w:t xml:space="preserve"> </w:t>
            </w:r>
            <w:proofErr w:type="spellStart"/>
            <w:r w:rsidRPr="005E6112">
              <w:rPr>
                <w:color w:val="000000" w:themeColor="text1"/>
              </w:rPr>
              <w:t>Bunnella</w:t>
            </w:r>
            <w:proofErr w:type="spellEnd"/>
            <w:r w:rsidRPr="005E6112">
              <w:rPr>
                <w:color w:val="000000" w:themeColor="text1"/>
              </w:rPr>
              <w:t xml:space="preserve">, oraz punktową i </w:t>
            </w:r>
            <w:proofErr w:type="spellStart"/>
            <w:r w:rsidRPr="005E6112">
              <w:rPr>
                <w:color w:val="000000" w:themeColor="text1"/>
              </w:rPr>
              <w:t>biostereometryczną</w:t>
            </w:r>
            <w:proofErr w:type="spellEnd"/>
            <w:r w:rsidRPr="005E6112">
              <w:rPr>
                <w:color w:val="000000" w:themeColor="text1"/>
              </w:rPr>
              <w:t xml:space="preserve"> ocenę postawy ciała, a także zinterpretować wyniki tych ocen;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10DCD14" w14:textId="5810250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C8A539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682ABA" w14:textId="2EA779B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C3C09CC" w14:textId="7E695B8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650A3FC" w14:textId="2AE8352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na podstawie zdjęcia RTG kręgosłupa wyznaczyć kąt </w:t>
            </w:r>
            <w:proofErr w:type="spellStart"/>
            <w:r w:rsidRPr="005E6112">
              <w:rPr>
                <w:color w:val="000000" w:themeColor="text1"/>
              </w:rPr>
              <w:t>Cobba</w:t>
            </w:r>
            <w:proofErr w:type="spellEnd"/>
            <w:r w:rsidRPr="005E6112">
              <w:rPr>
                <w:color w:val="000000" w:themeColor="text1"/>
              </w:rPr>
              <w:t xml:space="preserve">, kąt rotacji według jednego z przyjętych sposobów oceny, dokonać oceny wieku kostnego na podstawie testu </w:t>
            </w:r>
            <w:proofErr w:type="spellStart"/>
            <w:r w:rsidRPr="005E6112">
              <w:rPr>
                <w:color w:val="000000" w:themeColor="text1"/>
              </w:rPr>
              <w:t>Rissera</w:t>
            </w:r>
            <w:proofErr w:type="spellEnd"/>
            <w:r w:rsidRPr="005E6112">
              <w:rPr>
                <w:color w:val="000000" w:themeColor="text1"/>
              </w:rPr>
              <w:t xml:space="preserve"> oraz zinterpretować ich wyniki i na tej podstawie zakwalifikować skoliozę do odpowiedniego postępowania fizjoterapeutycznego;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EAFE253" w14:textId="294C42E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35E22D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1B55544" w14:textId="19B2285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494FF54" w14:textId="6DAE9B8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313E306" w14:textId="5E91C2E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prowadzić postępowanie </w:t>
            </w:r>
            <w:proofErr w:type="spellStart"/>
            <w:r w:rsidRPr="005E6112">
              <w:rPr>
                <w:color w:val="000000" w:themeColor="text1"/>
              </w:rPr>
              <w:t>fizjoterpeutyczne</w:t>
            </w:r>
            <w:proofErr w:type="spellEnd"/>
            <w:r w:rsidRPr="005E6112">
              <w:rPr>
                <w:color w:val="000000" w:themeColor="text1"/>
              </w:rPr>
              <w:t xml:space="preserve"> u dzieci i młodzieży z chorobami układu ruchu, takimi jak: wady wrodzone, wady postawy ciała, jałowe martwice kości;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CF94F26" w14:textId="18EE82D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E90297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D6BA197" w14:textId="62C368E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52317FE" w14:textId="111F308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E5C2199" w14:textId="74966A0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prowadzić postępowanie przed- i pooperacyjne u dzieci leczonych operacyjnie;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F81B882" w14:textId="496DD84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94F9E3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B93BD0F" w14:textId="7D9D309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DC8A178" w14:textId="160FA1F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4E75B33" w14:textId="70C5701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 xml:space="preserve">planować, dobierać – w zależności od stanu klinicznego i funkcjonalnego pacjenta – i prowadzić postępowanie fizjoterapeutyczne u dzieci i młodzieży z zaburzeniami ruchowymi pochodzenia ośrodkowego, mózgowym porażeniem dziecięcym, z </w:t>
            </w:r>
            <w:proofErr w:type="spellStart"/>
            <w:r w:rsidRPr="005E6112">
              <w:rPr>
                <w:color w:val="000000" w:themeColor="text1"/>
              </w:rPr>
              <w:t>dysrafizmem</w:t>
            </w:r>
            <w:proofErr w:type="spellEnd"/>
            <w:r w:rsidRPr="005E6112">
              <w:rPr>
                <w:color w:val="000000" w:themeColor="text1"/>
              </w:rPr>
              <w:t xml:space="preserve"> rdzeniowym, z chorobami nerwowo-mięśniowymi, z okołoporodowymi uszkodzeniami splotów i nerwów obwodowych, z </w:t>
            </w:r>
            <w:proofErr w:type="spellStart"/>
            <w:r w:rsidRPr="005E6112">
              <w:rPr>
                <w:color w:val="000000" w:themeColor="text1"/>
              </w:rPr>
              <w:t>neuro</w:t>
            </w:r>
            <w:proofErr w:type="spellEnd"/>
            <w:r w:rsidRPr="005E6112">
              <w:rPr>
                <w:color w:val="000000" w:themeColor="text1"/>
              </w:rPr>
              <w:t xml:space="preserve">- i </w:t>
            </w:r>
            <w:proofErr w:type="spellStart"/>
            <w:r w:rsidRPr="005E6112">
              <w:rPr>
                <w:color w:val="000000" w:themeColor="text1"/>
              </w:rPr>
              <w:t>miogennymi</w:t>
            </w:r>
            <w:proofErr w:type="spellEnd"/>
            <w:r w:rsidRPr="005E6112">
              <w:rPr>
                <w:color w:val="000000" w:themeColor="text1"/>
              </w:rPr>
              <w:t xml:space="preserve"> zanikami mięśni (atrofiami i dystrofiami mięśniowymi);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AA28EDD" w14:textId="61695F9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007196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E76377E" w14:textId="125D678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83BB27D" w14:textId="22852A3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53B5DD2" w14:textId="69B0DA8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opiekunów dzieci w zakresie tzw. pielęgnacji ruchowej, oraz dzieci i ich opiekunów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0BBDAB0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718B173B" w14:textId="01C15886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1FB54D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B65B49F" w14:textId="245842C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7CF0071" w14:textId="716DC43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B50DDDE" w14:textId="1B0CC93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podstawowe pomiary i próby czynnościowe, z zachowaniem zasad bezpieczeństwa, w tym pomiar tętna, pomiar ciśnienia tętniczego, test marszowy, test wstań i idź (</w:t>
            </w:r>
            <w:proofErr w:type="spellStart"/>
            <w:r w:rsidRPr="005E6112">
              <w:rPr>
                <w:i/>
                <w:color w:val="000000" w:themeColor="text1"/>
              </w:rPr>
              <w:t>get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</w:t>
            </w:r>
            <w:proofErr w:type="spellStart"/>
            <w:r w:rsidRPr="005E6112">
              <w:rPr>
                <w:i/>
                <w:color w:val="000000" w:themeColor="text1"/>
              </w:rPr>
              <w:t>up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and go</w:t>
            </w:r>
            <w:r w:rsidRPr="005E6112">
              <w:rPr>
                <w:color w:val="000000" w:themeColor="text1"/>
              </w:rPr>
              <w:t xml:space="preserve">), próbę czynnościową na bieżni ruchomej według protokołu Bruce’a oraz według zmodyfikowanego protokołu </w:t>
            </w:r>
            <w:proofErr w:type="spellStart"/>
            <w:r w:rsidRPr="005E6112">
              <w:rPr>
                <w:color w:val="000000" w:themeColor="text1"/>
              </w:rPr>
              <w:t>Naughtona</w:t>
            </w:r>
            <w:proofErr w:type="spellEnd"/>
            <w:r w:rsidRPr="005E6112">
              <w:rPr>
                <w:color w:val="000000" w:themeColor="text1"/>
              </w:rPr>
              <w:t xml:space="preserve"> oraz próbę wysiłkową na cykloergometrze;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5C805D" w14:textId="5490617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FC8E6B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95D6AB9" w14:textId="6906F61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FD3EC5C" w14:textId="41F77F8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D.U29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01F6541" w14:textId="4EE31B9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 niewydolnością serca, nadciśnieniem, chorobą niedokrwienną serca, po zawale serca, zaburzeniami rytmu serca i nabytymi wadami serca;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F7C54AB" w14:textId="79A6D56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C4EB4C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9488021" w14:textId="4B1B4E0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D6856EB" w14:textId="1056F22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DB428C" w14:textId="729441C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zakwalifikowanych do operacji serca, po zabiegach kardiochirurgicznych, z wszczepionym stymulatorem serca oraz po leczeniu metodami kardiologii interwencyjnej;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494D225" w14:textId="3CACE61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B062ED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790563" w14:textId="718D70E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7D0866C" w14:textId="5004803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5C1C6CF" w14:textId="57B8634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w zakresie wykonywania ćwiczeń oddechowych i technik relaksacyjnych w fizjoterapii kardiologicznej;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7C465D7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5F4CA6B" w14:textId="2483CFE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01AEE8D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73F718E" w14:textId="5A31529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F415B3" w14:textId="6FCBD93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9F147F2" w14:textId="7A58D5F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z chorobami układu krążenia w zakresie wykonywania ćwiczeń ruchowych w domu oraz aktywności fizycznej, jako prewencji wtórnej;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D154D8E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861F98A" w14:textId="754D1EE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435DB22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E2670EB" w14:textId="313B454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3C6BCCB" w14:textId="2AA8118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A4584EC" w14:textId="0CB4970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badania czynnościowe układu oddechowego, w tym spirometrię oraz zinterpretować wyniki badania spirometrycznego, badania wysiłkowego i badania gazometrycznego;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8092F05" w14:textId="071373A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EA7DFE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22F21BB" w14:textId="7F9621D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52DCCAA" w14:textId="6AB43C8A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9116568" w14:textId="1F836C2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ćwiczenia w różnych chorobach układu oddechowego (ostrych i przewlekłych), w chorobach z przewagą zaburzeń restrykcyjnych oraz w chorobach z przewagą zaburzeń obturacyjnych;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B6C23D7" w14:textId="0FD9BF5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D9B85C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9445615" w14:textId="3D9DF4A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DA76F4B" w14:textId="2F8EEB1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B658044" w14:textId="18DC98F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zabiegi z zakresu fizjoterapii oddechowej w różnych chorobach pulmonologicznych, stanach po urazie klatki piersiowej, stanach po zabiegach operacyjnych na klatce piersiowej oraz po przeszczepach płuc;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FF67962" w14:textId="61E4C82B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6BF73D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683A20" w14:textId="6FC05F2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8AA9C0" w14:textId="20DFF94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99F1991" w14:textId="4B6BFD7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z chorobą układu oddechowego w zakresie wykonywania ćwiczeń w domu oraz stosowania środków prewencji wtórnej;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8E715FF" w14:textId="77777777" w:rsidR="001B066A" w:rsidRPr="002D0EE2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7A4C251" w14:textId="24439CB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5A0B494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9CB0353" w14:textId="420F078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C4B5E4C" w14:textId="50E02AD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26D469A" w14:textId="42D763F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fizjoterapeutyczne u pacjentów z czynnościowymi i organicznymi chorobami naczyń obwodowych oraz pacjentów po amputacji z przyczyn naczyniowych;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53A563D" w14:textId="5C223AD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D13973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E0666C7" w14:textId="55A08DE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A1DF85" w14:textId="2837401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B08DBA4" w14:textId="6AA275D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wdrażać strategię wczesnego uruchamiania pacjenta po zabiegu na jamie brzusznej lub klatce piersiowej, wykonywać zabiegi fizjoterapeutyczne rozprężające płuca i ułatwiające oczyszczanie oskrzeli, instruować w zakresie profilaktyki wczesnych i późnych powikłań pooperacyjnych oraz udzielać zaleceń dotyczących pooperacyjnej fizjoterapii ambulatoryjnej;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DDEF2C0" w14:textId="7590925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5D2CAC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39D5FFD" w14:textId="0B7091D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785789" w14:textId="464C46B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EC2E874" w14:textId="7741AC3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Międzynarodową Klasyfikację Funkcjonowania, Niepełnosprawności i Zdrowia (</w:t>
            </w:r>
            <w:r w:rsidRPr="005E6112">
              <w:rPr>
                <w:i/>
                <w:color w:val="000000" w:themeColor="text1"/>
              </w:rPr>
              <w:t xml:space="preserve">International </w:t>
            </w:r>
            <w:proofErr w:type="spellStart"/>
            <w:r w:rsidRPr="005E6112">
              <w:rPr>
                <w:i/>
                <w:color w:val="000000" w:themeColor="text1"/>
              </w:rPr>
              <w:t>Classification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of </w:t>
            </w:r>
            <w:proofErr w:type="spellStart"/>
            <w:r w:rsidRPr="005E6112">
              <w:rPr>
                <w:i/>
                <w:color w:val="000000" w:themeColor="text1"/>
              </w:rPr>
              <w:t>Functioning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, </w:t>
            </w:r>
            <w:proofErr w:type="spellStart"/>
            <w:r w:rsidRPr="005E6112">
              <w:rPr>
                <w:i/>
                <w:color w:val="000000" w:themeColor="text1"/>
              </w:rPr>
              <w:t>Disability</w:t>
            </w:r>
            <w:proofErr w:type="spellEnd"/>
            <w:r w:rsidRPr="005E6112">
              <w:rPr>
                <w:i/>
                <w:color w:val="000000" w:themeColor="text1"/>
              </w:rPr>
              <w:t xml:space="preserve"> and Health</w:t>
            </w:r>
            <w:r w:rsidRPr="005E6112">
              <w:rPr>
                <w:color w:val="000000" w:themeColor="text1"/>
              </w:rPr>
              <w:t>, ICF);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65C8122" w14:textId="2D790D6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66D35C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2B9C41A" w14:textId="7896A98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BA4FFCC" w14:textId="1804FF3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F61398" w14:textId="12BFBB0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wykonywać zabiegi fizjoterapeutyczne po porodzie mające na celu likwidowanie niekorzystnych objawów, w szczególności ze strony układu krążenia, kostno-stawowego i mięśniowego;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25A8A03" w14:textId="60777B9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DA133F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6B434D1" w14:textId="46F3BA5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A5AD82B" w14:textId="62CC836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A23C3D6" w14:textId="5ADAE24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kobiety ciężarne w zakresie wykonywania ćwiczeń przygotowujących do porodu i w okresie połogu;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A28D841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91CB6E4" w14:textId="2BFCEA2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207F00B4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53CDEA" w14:textId="0F40DBA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60F90E1" w14:textId="20AF273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E35DFC8" w14:textId="7A80556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zabiegi fizjoterapeutyczne u osób z nietrzymaniem moczu oraz instruować je w zakresie wykonywania ćwiczeń w domu;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85923E4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3D6BF8B" w14:textId="7EC2A2CA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1980246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34ABEA0" w14:textId="463737A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7FD3AC" w14:textId="0BEC0BB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3E83544" w14:textId="798AD19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 i dobierać ćwiczenia krążeniowo-oddechowe dla dzieci i młodzieży – w zależności od stanu klinicznego i funkcjonalnego pacjenta – oraz instruować opiekunów dzieci i młodzież w zakresie wykonywania tych ćwiczeń;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E504BFD" w14:textId="5D973A5D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4BED9C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6400F75A" w14:textId="6903189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41E2E89" w14:textId="0DA6D7B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4EBF464" w14:textId="54AEE18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całościową ocenę geriatryczną i interpretować jej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B0B8A20" w14:textId="540E9B2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616313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8B45258" w14:textId="36D4092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8C7F1A1" w14:textId="4F643B2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98D8A79" w14:textId="533F3D2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i wykonywać zabiegi z zakresu fizjoterapii geriatrycznej oraz instruować osoby starsze w zakresie wykonywania ćwiczeń w domu oraz stosowania różnych form rekreacji;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6062DC1" w14:textId="3C1930FF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10F3D3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6BA8D4" w14:textId="7F6F763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938CBA5" w14:textId="2D7972D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2E951E2" w14:textId="2737718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kobiet po mastektomii, w tym postępowanie w przypadku obrzęku limfatycznego i upośledzenia funkcji kończyny górnej;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BF715E1" w14:textId="150B369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0D99B56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0AC5726" w14:textId="721697B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E98236D" w14:textId="6A39091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D93CAA4" w14:textId="291E2B2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zasady prawidłowej komunikacji z pacjentem oraz komunikować się z innymi członkami zespołu 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569ECFB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9D1B857" w14:textId="4BB5180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4B770A1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CD0008F" w14:textId="67C6ED7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2B2623D" w14:textId="7D686D6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06F9468" w14:textId="2A3A21F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podejmować działania mające na celu poprawę jakości życia pacjenta, w tym pacjenta w okresie terminalnym, z zastosowaniem sprzętu rehabilitacyjnego;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39D0FE1" w14:textId="133521CD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C82E48D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1A2EE0C" w14:textId="5590F20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292E9D8" w14:textId="6D92F87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921F91C" w14:textId="3A51F41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modyfikować programy rehabilitacji pacjentów z różnymi dysfunkcjami narządu ruchu oraz chorobami wewnętrznymi w zależności od stanu klinicznego, funkcjonalnego i psychicznego (poznawczo-emocjonalnego) chorego, jego potrzeb oraz potrzeb opiekunów faktycznych;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5E6CDA" w14:textId="750D3B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2A12811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486CAA4" w14:textId="34A1E3C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218D21E" w14:textId="17AF37C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D4188E2" w14:textId="37FB5E0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 badanie naukowe i omówić jego cel oraz spodziewane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152133F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62D4AF3" w14:textId="04B92B49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551125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B8ADB36" w14:textId="41AC8FC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9086196" w14:textId="4EBE495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1948F76" w14:textId="7511575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zinterpretować badanie naukowe i odnieść je do aktualnego stanu wiedzy;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354F92CC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B505ECA" w14:textId="48BF63F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16F1714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239A531" w14:textId="1414A58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8831FDE" w14:textId="716ADBF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96A640A" w14:textId="2B8649E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korzystać ze specjalistycznej literatury naukowej krajowej i zagranicznej;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CE30C2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18C85AF" w14:textId="5631566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F54B70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79471EF" w14:textId="771E020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4E3CB4C" w14:textId="3DCC4B5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1FAE48C" w14:textId="6172281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badanie naukowe, zinterpretować i udokumentować jego wyniki;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799129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11EA2B5" w14:textId="19C2CDA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365E55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FFF112A" w14:textId="5932D26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7424EE0" w14:textId="6159426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5D8C051" w14:textId="38548FF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zaprezentować wyniki badania naukowego;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1F236221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756AE35" w14:textId="2B78415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3E1BE4EA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71D373E" w14:textId="0DBE5B7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DD152C" w14:textId="3F6F66A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A82160B" w14:textId="2FC2939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badania i zinterpretować ich wyniki oraz przeprowadzić testy funkcjonalne niezbędne do doboru środków fizjoterapii, wykonywania zabiegów i stosowania podstawowych metod terapeutycznych;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6A445FE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B9494C3" w14:textId="771E0812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1B066A" w:rsidRPr="00147C3F" w14:paraId="2993FBA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4F29CA63" w14:textId="5AC69CF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1460897" w14:textId="5628A2D5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C44D6A" w14:textId="6FFBAEC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zabiegi z zakresu kinezyterapii, terapii manualnej, fizykoterapii i masażu leczniczego;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3DABD10" w14:textId="256DDE1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P7S_UW</w:t>
            </w:r>
          </w:p>
        </w:tc>
      </w:tr>
      <w:tr w:rsidR="001B066A" w:rsidRPr="00147C3F" w14:paraId="5EC1152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D2B3F91" w14:textId="1081BD2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F327317" w14:textId="02EEF14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D763C40" w14:textId="23AA019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tworzyć, weryfikować i modyfikować programy usprawniania osób z różnymi dysfunkcjami układu ruchu i innych narządów oraz układów, stosownie do ich stanu klinicznego i funkcjonalnego, oraz celów kompleksowej rehabilitacji;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C0CA3F3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BF2700A" w14:textId="7777777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1B066A" w:rsidRPr="00147C3F" w14:paraId="20955B8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55A475" w14:textId="5C4244D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092D8D2" w14:textId="1BFA8FCD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C94D297" w14:textId="766B5BE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specjalistyczne umiejętności ruchowe z zakresu wybranych form aktywności fizycznej;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5FF70B" w14:textId="0FB08741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6FA3F92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CE43D1B" w14:textId="755753A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B08F518" w14:textId="02418B3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1AF9414" w14:textId="2786F5E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wyroby medyczne stosownie do rodzaju dysfunkcji i potrzeb pacjenta na każdym etapie rehabilitacji;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7D08E91" w14:textId="7F9483D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C25B1EB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965974A" w14:textId="32320BC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19699DCB" w14:textId="7F93000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03D73929" w14:textId="4574476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zastosować wyroby medyczne oraz poinstruować pacjenta, jak z nich korzystać;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2B88726" w14:textId="18E361C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17F79113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D275A9D" w14:textId="44FBD6B2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9CC1580" w14:textId="662AEDB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5618886" w14:textId="17EDE72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wykorzystywać i obsługiwać aparaturę, sprzęt do fizjoterapii i sprzęt do badań funkcjonalnych oraz przygotować stanowisko pracy;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9BF38EC" w14:textId="1CC8EDE7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362FF08E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0CC3555" w14:textId="0C6843F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526D133" w14:textId="635B75A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5D346AC4" w14:textId="46BCA2F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interdyscyplinarnym zapewniającym ciągłość opieki nad pacjentem oraz komunikować się z innymi członkami zespołu, z pacjentem i jego rodziną;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DC4B2C6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EF0C7DB" w14:textId="0E0B35FE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09C8F470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7C875142" w14:textId="1704BB7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E4556CC" w14:textId="5F22FF8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F.U9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751FB9D5" w14:textId="5CB0D47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wprowadzić dane i uzyskane informacje oraz opis efektów zabiegów i działań terapeutycznych do dokumentacji pacjenta;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5D29059B" w14:textId="06D4134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1E9702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F3EE4DC" w14:textId="0C21D38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ADE7C53" w14:textId="10F46529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F.U10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4546307" w14:textId="0AD98B9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inicjować, organizować i realizować działania ukierunkowane na edukację zdrowotną, promocję zdrowia i profilaktykę niepełnosprawności;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67EC84" w14:textId="56CE0F4D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A86244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1F999D1C" w14:textId="08BDB70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32CFA42" w14:textId="3A2DF42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F.U11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F89B3EE" w14:textId="0FFD888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określić zakres swoich kompetencji zawodowych i współpracować z przedstawicielami innych zawodów medycznych;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0C89843" w14:textId="0C6BEB54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822191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4C3C1C2" w14:textId="7123ED4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4ECE26D" w14:textId="232FBD2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F.U12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6EB75D37" w14:textId="79782727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powierzone zadania i właściwie organizować własną pracę oraz brać za nią odpowiedzialność;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B7FFD39" w14:textId="118306E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2A8C088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3EA71ADE" w14:textId="0A526CD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BBE82A1" w14:textId="6AAC3F41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F.U13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A61502" w14:textId="6D038610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 przyjmować odpowiedzialność za udział w podejmowaniu decyzji;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6C80C23E" w14:textId="3B3B11C5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20058CB5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96BE207" w14:textId="239CCAC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ACB0015" w14:textId="64257314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F.U14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8CF01CA" w14:textId="0BBCAF2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pracach zespołu terapeutycznego;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48848C42" w14:textId="6098C37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526AA04F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558816A" w14:textId="511C5BC2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F699899" w14:textId="5F905518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F.U15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210FFE4D" w14:textId="3F1D6CE2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dyskusjach na temat problemów zawodowych, z uwzględnieniem zasad etycznych;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D9B85D8" w14:textId="66E6FAE8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41B734DC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0D77CA90" w14:textId="47F8FA0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7A2ACDC" w14:textId="2090E866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F.U16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46CE56C1" w14:textId="7230662C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się do zasad deontologii zawodowej, w tym do zasad etyki zawodowej fizjoterapeuty;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74E2F3FD" w14:textId="45CC8D03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69D53C96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56161071" w14:textId="359D464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2781B238" w14:textId="534A7CA3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F.U17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359EC8CA" w14:textId="6B9C5D2B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przestrzegać praw pacjenta;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2789BAEF" w14:textId="68AF204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1B066A" w:rsidRPr="00147C3F" w14:paraId="7C2AE9F9" w14:textId="77777777" w:rsidTr="009D3AFB">
        <w:tc>
          <w:tcPr>
            <w:tcW w:w="577" w:type="pct"/>
            <w:tcBorders>
              <w:bottom w:val="single" w:sz="4" w:space="0" w:color="auto"/>
            </w:tcBorders>
          </w:tcPr>
          <w:p w14:paraId="2A91EC17" w14:textId="7A1318B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805B8">
              <w:rPr>
                <w:rFonts w:asciiTheme="minorHAnsi" w:hAnsiTheme="minorHAnsi" w:cstheme="minorHAnsi"/>
                <w:sz w:val="20"/>
                <w:szCs w:val="20"/>
              </w:rPr>
              <w:t>Szczegółowy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3B1AF28A" w14:textId="2176F02F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F.U18</w:t>
            </w:r>
          </w:p>
        </w:tc>
        <w:tc>
          <w:tcPr>
            <w:tcW w:w="3525" w:type="pct"/>
            <w:tcBorders>
              <w:bottom w:val="single" w:sz="4" w:space="0" w:color="auto"/>
            </w:tcBorders>
          </w:tcPr>
          <w:p w14:paraId="13D77D37" w14:textId="6AE8F61E" w:rsidR="001B066A" w:rsidRPr="005E6112" w:rsidRDefault="001B066A" w:rsidP="001B066A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nawiązać relację z pacjentem i współpracownikami opartą na wzajemnym zaufaniu i szacunku;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636BBD6" w14:textId="77777777" w:rsidR="001B066A" w:rsidRPr="00195513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CEB5BBB" w14:textId="7CD0B99C" w:rsidR="001B066A" w:rsidRPr="004164EC" w:rsidRDefault="001B066A" w:rsidP="001B066A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1B066A" w:rsidRPr="00147C3F" w14:paraId="779DD227" w14:textId="77777777" w:rsidTr="00A11E6A">
        <w:tc>
          <w:tcPr>
            <w:tcW w:w="5000" w:type="pct"/>
            <w:gridSpan w:val="4"/>
            <w:shd w:val="pct10" w:color="auto" w:fill="auto"/>
          </w:tcPr>
          <w:p w14:paraId="40EDA348" w14:textId="6BA981ED" w:rsidR="001B066A" w:rsidRPr="00147C3F" w:rsidRDefault="001B066A" w:rsidP="001B066A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 xml:space="preserve">w zakresie </w:t>
            </w:r>
            <w:r w:rsidRPr="00147C3F">
              <w:rPr>
                <w:rFonts w:asciiTheme="minorHAnsi" w:hAnsiTheme="minorHAnsi" w:cstheme="minorHAnsi"/>
                <w:b/>
                <w:sz w:val="24"/>
                <w:szCs w:val="24"/>
              </w:rPr>
              <w:t>KOMPETENCJI SPOŁECZNYCH</w:t>
            </w:r>
            <w:r w:rsidRPr="00147C3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jest gotów do:</w:t>
            </w:r>
          </w:p>
        </w:tc>
      </w:tr>
      <w:tr w:rsidR="001B066A" w:rsidRPr="00147C3F" w14:paraId="04904C37" w14:textId="77777777" w:rsidTr="009D3AFB">
        <w:tc>
          <w:tcPr>
            <w:tcW w:w="577" w:type="pct"/>
          </w:tcPr>
          <w:p w14:paraId="065771A9" w14:textId="27534E0D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7C940991" w14:textId="779D765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3525" w:type="pct"/>
          </w:tcPr>
          <w:p w14:paraId="563FF2FD" w14:textId="49E3F4B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nawiązania i utrzymania pełnego szacunku kontaktu z pacjentem, a także okazywania zrozumienia dla różnic światopoglądowych i kulturowych;</w:t>
            </w:r>
          </w:p>
        </w:tc>
        <w:tc>
          <w:tcPr>
            <w:tcW w:w="513" w:type="pct"/>
          </w:tcPr>
          <w:p w14:paraId="6E59C2BA" w14:textId="492EDD6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1B066A" w:rsidRPr="00147C3F" w14:paraId="70EC9DF6" w14:textId="77777777" w:rsidTr="009D3AFB">
        <w:tc>
          <w:tcPr>
            <w:tcW w:w="577" w:type="pct"/>
          </w:tcPr>
          <w:p w14:paraId="0834658F" w14:textId="7008151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2EC88A29" w14:textId="019B322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3525" w:type="pct"/>
          </w:tcPr>
          <w:p w14:paraId="5E6918DD" w14:textId="187587AB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wykonywania zawodu, będąc świadomym roli, jaką fizjoterapeuta pełni na rzecz społeczeństwa, w tym społeczności lokalnej;</w:t>
            </w:r>
          </w:p>
        </w:tc>
        <w:tc>
          <w:tcPr>
            <w:tcW w:w="513" w:type="pct"/>
          </w:tcPr>
          <w:p w14:paraId="00EBCB8D" w14:textId="6FE27778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1B066A" w:rsidRPr="00147C3F" w14:paraId="697B4770" w14:textId="77777777" w:rsidTr="009D3AFB">
        <w:tc>
          <w:tcPr>
            <w:tcW w:w="577" w:type="pct"/>
          </w:tcPr>
          <w:p w14:paraId="7FB3A5D4" w14:textId="094EB502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4074D9FC" w14:textId="14688D2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3525" w:type="pct"/>
          </w:tcPr>
          <w:p w14:paraId="5DDB620D" w14:textId="62E01BD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prezentowania postawy promującej zdrowy styl życia, propagowania i aktywnego kreowania zdrowego stylu życia i promocji zdrowia w trakcie działań związanych z wykonywaniem zawodu i określania poziomu sprawności niezbędnego do wykonywania zawodu fizjoterapeuty;</w:t>
            </w:r>
          </w:p>
        </w:tc>
        <w:tc>
          <w:tcPr>
            <w:tcW w:w="513" w:type="pct"/>
          </w:tcPr>
          <w:p w14:paraId="444D6DD4" w14:textId="4A995FA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1B066A" w:rsidRPr="00147C3F" w14:paraId="24F5023E" w14:textId="77777777" w:rsidTr="009D3AFB">
        <w:tc>
          <w:tcPr>
            <w:tcW w:w="577" w:type="pct"/>
          </w:tcPr>
          <w:p w14:paraId="3865B3F7" w14:textId="4FC5416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39708355" w14:textId="6891A021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3525" w:type="pct"/>
          </w:tcPr>
          <w:p w14:paraId="2C6B2015" w14:textId="3F9B49F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przestrzegania praw pacjenta i zasad etyki zawodowej;</w:t>
            </w:r>
          </w:p>
        </w:tc>
        <w:tc>
          <w:tcPr>
            <w:tcW w:w="513" w:type="pct"/>
          </w:tcPr>
          <w:p w14:paraId="24BA950E" w14:textId="4372773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1B066A" w:rsidRPr="00147C3F" w14:paraId="7747631A" w14:textId="77777777" w:rsidTr="009D3AFB">
        <w:tc>
          <w:tcPr>
            <w:tcW w:w="577" w:type="pct"/>
          </w:tcPr>
          <w:p w14:paraId="38F963B0" w14:textId="6140E71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6663DB4A" w14:textId="1680448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3525" w:type="pct"/>
          </w:tcPr>
          <w:p w14:paraId="1FE08CC3" w14:textId="440DDFD6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dostrzegania i rozpoznawania własnych ograniczeń, dokonywania samooceny deficytów i potrzeb edukacyjnych</w:t>
            </w:r>
          </w:p>
        </w:tc>
        <w:tc>
          <w:tcPr>
            <w:tcW w:w="513" w:type="pct"/>
          </w:tcPr>
          <w:p w14:paraId="0484D761" w14:textId="6350E510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1B066A" w:rsidRPr="00147C3F" w14:paraId="7C4A3FF7" w14:textId="77777777" w:rsidTr="009D3AFB">
        <w:tc>
          <w:tcPr>
            <w:tcW w:w="577" w:type="pct"/>
          </w:tcPr>
          <w:p w14:paraId="119965DA" w14:textId="7E6BA0EE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08B1C580" w14:textId="100A83C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3525" w:type="pct"/>
          </w:tcPr>
          <w:p w14:paraId="26F26617" w14:textId="45C058B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korzystania z obiektywnych źródeł informacji;</w:t>
            </w:r>
          </w:p>
        </w:tc>
        <w:tc>
          <w:tcPr>
            <w:tcW w:w="513" w:type="pct"/>
          </w:tcPr>
          <w:p w14:paraId="3C4348BD" w14:textId="7777777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066A" w:rsidRPr="00147C3F" w14:paraId="38DC4818" w14:textId="77777777" w:rsidTr="009D3AFB">
        <w:tc>
          <w:tcPr>
            <w:tcW w:w="577" w:type="pct"/>
          </w:tcPr>
          <w:p w14:paraId="54CB597B" w14:textId="4DBEE159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4784E79B" w14:textId="7CA148B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7</w:t>
            </w:r>
          </w:p>
        </w:tc>
        <w:tc>
          <w:tcPr>
            <w:tcW w:w="3525" w:type="pct"/>
          </w:tcPr>
          <w:p w14:paraId="50B60F55" w14:textId="10BA317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513" w:type="pct"/>
          </w:tcPr>
          <w:p w14:paraId="73770A8A" w14:textId="52090FD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1B066A" w:rsidRPr="00147C3F" w14:paraId="20744486" w14:textId="77777777" w:rsidTr="009D3AFB">
        <w:tc>
          <w:tcPr>
            <w:tcW w:w="577" w:type="pct"/>
          </w:tcPr>
          <w:p w14:paraId="4BB923A9" w14:textId="1B481AB3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75C69336" w14:textId="1C2C606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3525" w:type="pct"/>
          </w:tcPr>
          <w:p w14:paraId="5E0A7E4B" w14:textId="63ECF164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formułowania opinii dotyczących różnych aspektów działalności zawodowej;</w:t>
            </w:r>
          </w:p>
        </w:tc>
        <w:tc>
          <w:tcPr>
            <w:tcW w:w="513" w:type="pct"/>
          </w:tcPr>
          <w:p w14:paraId="539BF0DE" w14:textId="13F587CF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1B066A" w:rsidRPr="00147C3F" w14:paraId="3F6CC9AC" w14:textId="77777777" w:rsidTr="009D3AFB">
        <w:tc>
          <w:tcPr>
            <w:tcW w:w="577" w:type="pct"/>
          </w:tcPr>
          <w:p w14:paraId="155FF2C9" w14:textId="62ACE45A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Ogólny</w:t>
            </w:r>
          </w:p>
        </w:tc>
        <w:tc>
          <w:tcPr>
            <w:tcW w:w="385" w:type="pct"/>
          </w:tcPr>
          <w:p w14:paraId="27759449" w14:textId="19ADEA25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</w:t>
            </w:r>
            <w:r w:rsidR="005A7802">
              <w:rPr>
                <w:rFonts w:asciiTheme="minorHAnsi" w:hAnsiTheme="minorHAnsi" w:cstheme="minorHAnsi"/>
                <w:color w:val="000000"/>
              </w:rPr>
              <w:t>.</w:t>
            </w:r>
            <w:r w:rsidRPr="00314AEC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3525" w:type="pct"/>
          </w:tcPr>
          <w:p w14:paraId="64C6728F" w14:textId="244B6D2C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513" w:type="pct"/>
          </w:tcPr>
          <w:p w14:paraId="2C25C113" w14:textId="7CA7F697" w:rsidR="001B066A" w:rsidRPr="00147C3F" w:rsidRDefault="001B066A" w:rsidP="001B066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14:paraId="0670A47C" w14:textId="4017B396" w:rsidR="0030511E" w:rsidRDefault="0030511E" w:rsidP="004F4505">
      <w:pPr>
        <w:rPr>
          <w:rFonts w:ascii="Times New Roman" w:hAnsi="Times New Roman"/>
          <w:b/>
          <w:sz w:val="24"/>
          <w:szCs w:val="24"/>
        </w:rPr>
      </w:pPr>
    </w:p>
    <w:p w14:paraId="658413BA" w14:textId="43AB731C" w:rsidR="00577ADA" w:rsidRPr="00147C3F" w:rsidRDefault="00577ADA" w:rsidP="00577ADA">
      <w:pPr>
        <w:pStyle w:val="Tekstprzypisudolnego"/>
        <w:rPr>
          <w:rFonts w:asciiTheme="minorHAnsi" w:hAnsiTheme="minorHAnsi" w:cstheme="minorHAnsi"/>
          <w:b/>
          <w:bCs/>
        </w:rPr>
      </w:pPr>
      <w:r w:rsidRPr="00147C3F">
        <w:rPr>
          <w:rFonts w:asciiTheme="minorHAnsi" w:hAnsiTheme="minorHAnsi" w:cstheme="minorHAnsi"/>
          <w:b/>
          <w:bCs/>
        </w:rPr>
        <w:t>Objaśnienie oznaczeń:</w:t>
      </w:r>
    </w:p>
    <w:p w14:paraId="694EB1F3" w14:textId="2BD30CDE" w:rsidR="00F97F6D" w:rsidRPr="00147C3F" w:rsidRDefault="00AB7806" w:rsidP="00F97F6D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vertAlign w:val="superscript"/>
        </w:rPr>
        <w:t>1</w:t>
      </w:r>
      <w:r w:rsidRPr="00147C3F">
        <w:rPr>
          <w:rFonts w:asciiTheme="minorHAnsi" w:hAnsiTheme="minorHAnsi" w:cstheme="minorHAnsi"/>
        </w:rPr>
        <w:t xml:space="preserve"> </w:t>
      </w:r>
      <w:r w:rsidR="00F97F6D" w:rsidRPr="00147C3F">
        <w:rPr>
          <w:rFonts w:asciiTheme="minorHAnsi" w:hAnsiTheme="minorHAnsi" w:cstheme="minorHAnsi"/>
        </w:rPr>
        <w:t>Dla kierunków regulowanych standardami kształcenia tj.: lekarskiego, lekarsko-dentystycznego, farmaceutycznego, położnictwa,  pielęgniarstwa, fizjoterapii, ratownictwa medycznego:</w:t>
      </w:r>
      <w:r w:rsidR="00B00339" w:rsidRPr="00147C3F">
        <w:rPr>
          <w:rFonts w:asciiTheme="minorHAnsi" w:hAnsiTheme="minorHAnsi" w:cstheme="minorHAnsi"/>
        </w:rPr>
        <w:t xml:space="preserve"> </w:t>
      </w:r>
      <w:r w:rsidR="00F97F6D" w:rsidRPr="00147C3F">
        <w:rPr>
          <w:rFonts w:asciiTheme="minorHAnsi" w:hAnsiTheme="minorHAnsi" w:cstheme="minorHAnsi"/>
        </w:rPr>
        <w:t>Ogólny</w:t>
      </w:r>
      <w:r w:rsidR="006C365F" w:rsidRPr="00147C3F">
        <w:rPr>
          <w:rFonts w:asciiTheme="minorHAnsi" w:hAnsiTheme="minorHAnsi" w:cstheme="minorHAnsi"/>
        </w:rPr>
        <w:t>/Szczegółowy</w:t>
      </w:r>
      <w:r w:rsidR="00F97F6D" w:rsidRPr="00147C3F">
        <w:rPr>
          <w:rFonts w:asciiTheme="minorHAnsi" w:hAnsiTheme="minorHAnsi" w:cstheme="minorHAnsi"/>
        </w:rPr>
        <w:t>, dla pozostałych kierunków:</w:t>
      </w:r>
      <w:r w:rsidR="006C365F" w:rsidRPr="00147C3F">
        <w:rPr>
          <w:rFonts w:asciiTheme="minorHAnsi" w:hAnsiTheme="minorHAnsi" w:cstheme="minorHAnsi"/>
        </w:rPr>
        <w:t xml:space="preserve"> Kierunkowy/ </w:t>
      </w:r>
      <w:r w:rsidR="00F97F6D" w:rsidRPr="00147C3F">
        <w:rPr>
          <w:rFonts w:asciiTheme="minorHAnsi" w:hAnsiTheme="minorHAnsi" w:cstheme="minorHAnsi"/>
        </w:rPr>
        <w:t>Przedmiotowy;</w:t>
      </w:r>
    </w:p>
    <w:p w14:paraId="0738E57A" w14:textId="66244384" w:rsidR="00EC66C0" w:rsidRPr="00147C3F" w:rsidRDefault="002C0A86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vertAlign w:val="superscript"/>
        </w:rPr>
        <w:t>2</w:t>
      </w:r>
      <w:r w:rsidRPr="00147C3F">
        <w:rPr>
          <w:rFonts w:asciiTheme="minorHAnsi" w:hAnsiTheme="minorHAnsi" w:cstheme="minorHAnsi"/>
        </w:rPr>
        <w:t xml:space="preserve"> </w:t>
      </w:r>
      <w:r w:rsidR="00577ADA" w:rsidRPr="00147C3F">
        <w:rPr>
          <w:rFonts w:asciiTheme="minorHAnsi" w:hAnsiTheme="minorHAnsi" w:cstheme="minorHAnsi"/>
          <w:u w:val="single"/>
        </w:rPr>
        <w:t>Dla kierunków regulowanych standardami kształcenia</w:t>
      </w:r>
      <w:r w:rsidR="00577ADA" w:rsidRPr="00147C3F">
        <w:rPr>
          <w:rFonts w:asciiTheme="minorHAnsi" w:hAnsiTheme="minorHAnsi" w:cstheme="minorHAnsi"/>
        </w:rPr>
        <w:t xml:space="preserve"> tj.: lekarskiego, lekarsko-dentystycznego, farmaceutycznego, położnictwa,  pielęgniarstwa, fizjoterapii, ratownictwa medycznego</w:t>
      </w:r>
      <w:r w:rsidR="00EC66C0" w:rsidRPr="00147C3F">
        <w:rPr>
          <w:rFonts w:asciiTheme="minorHAnsi" w:hAnsiTheme="minorHAnsi" w:cstheme="minorHAnsi"/>
        </w:rPr>
        <w:t xml:space="preserve"> dla</w:t>
      </w:r>
      <w:r w:rsidR="00577ADA" w:rsidRPr="00147C3F">
        <w:rPr>
          <w:rFonts w:asciiTheme="minorHAnsi" w:hAnsiTheme="minorHAnsi" w:cstheme="minorHAnsi"/>
        </w:rPr>
        <w:t xml:space="preserve"> </w:t>
      </w:r>
      <w:r w:rsidR="00EC66C0" w:rsidRPr="00147C3F">
        <w:rPr>
          <w:rFonts w:asciiTheme="minorHAnsi" w:hAnsiTheme="minorHAnsi" w:cstheme="minorHAnsi"/>
        </w:rPr>
        <w:t xml:space="preserve">ogólnych efektów uczenia się przyjmuje się następujące oznaczenia: kategoria wiedza W.1., W.2., W.3., i kolejne, kategoria umiejętności: U.1., U.2., U.3., i kolejne, kategoria kompetencje społeczne K.1., K.2., K.3., i kolejne; </w:t>
      </w:r>
    </w:p>
    <w:p w14:paraId="7D7F2022" w14:textId="3F095896" w:rsidR="00046704" w:rsidRPr="00147C3F" w:rsidRDefault="00EC66C0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Dla </w:t>
      </w:r>
      <w:r w:rsidR="00686AC7" w:rsidRPr="00147C3F">
        <w:rPr>
          <w:rFonts w:asciiTheme="minorHAnsi" w:hAnsiTheme="minorHAnsi" w:cstheme="minorHAnsi"/>
        </w:rPr>
        <w:t>szczegółow</w:t>
      </w:r>
      <w:r w:rsidRPr="00147C3F">
        <w:rPr>
          <w:rFonts w:asciiTheme="minorHAnsi" w:hAnsiTheme="minorHAnsi" w:cstheme="minorHAnsi"/>
        </w:rPr>
        <w:t>ych efektów uczenia się przyjmuje się oznaczenia zgodne z</w:t>
      </w:r>
      <w:r w:rsidR="00577ADA" w:rsidRPr="00147C3F">
        <w:rPr>
          <w:rFonts w:asciiTheme="minorHAnsi" w:hAnsiTheme="minorHAnsi" w:cstheme="minorHAnsi"/>
        </w:rPr>
        <w:t xml:space="preserve"> odpowiednim standard</w:t>
      </w:r>
      <w:r w:rsidRPr="00147C3F">
        <w:rPr>
          <w:rFonts w:asciiTheme="minorHAnsi" w:hAnsiTheme="minorHAnsi" w:cstheme="minorHAnsi"/>
        </w:rPr>
        <w:t>em</w:t>
      </w:r>
      <w:r w:rsidR="00577ADA" w:rsidRPr="00147C3F">
        <w:rPr>
          <w:rFonts w:asciiTheme="minorHAnsi" w:hAnsiTheme="minorHAnsi" w:cstheme="minorHAnsi"/>
        </w:rPr>
        <w:t xml:space="preserve"> kształcenia </w:t>
      </w:r>
      <w:r w:rsidRPr="00147C3F">
        <w:rPr>
          <w:rFonts w:asciiTheme="minorHAnsi" w:hAnsiTheme="minorHAnsi" w:cstheme="minorHAnsi"/>
        </w:rPr>
        <w:t>(</w:t>
      </w:r>
      <w:r w:rsidR="00577ADA" w:rsidRPr="00147C3F">
        <w:rPr>
          <w:rFonts w:asciiTheme="minorHAnsi" w:hAnsiTheme="minorHAnsi" w:cstheme="minorHAnsi"/>
        </w:rPr>
        <w:t xml:space="preserve">np. A.W1., B.W22., D.U4., F.U15.). </w:t>
      </w:r>
    </w:p>
    <w:p w14:paraId="16F5BCE3" w14:textId="20D4ED45" w:rsidR="00577ADA" w:rsidRPr="00147C3F" w:rsidRDefault="00577ADA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Dla </w:t>
      </w:r>
      <w:r w:rsidR="00686AC7" w:rsidRPr="00147C3F">
        <w:rPr>
          <w:rFonts w:asciiTheme="minorHAnsi" w:hAnsiTheme="minorHAnsi" w:cstheme="minorHAnsi"/>
        </w:rPr>
        <w:t xml:space="preserve">ogólnych </w:t>
      </w:r>
      <w:r w:rsidRPr="00147C3F">
        <w:rPr>
          <w:rFonts w:asciiTheme="minorHAnsi" w:hAnsiTheme="minorHAnsi" w:cstheme="minorHAnsi"/>
        </w:rPr>
        <w:t xml:space="preserve">efektów </w:t>
      </w:r>
      <w:r w:rsidR="00686AC7" w:rsidRPr="00147C3F">
        <w:rPr>
          <w:rFonts w:asciiTheme="minorHAnsi" w:hAnsiTheme="minorHAnsi" w:cstheme="minorHAnsi"/>
        </w:rPr>
        <w:t xml:space="preserve">uczenia się </w:t>
      </w:r>
      <w:r w:rsidRPr="00147C3F">
        <w:rPr>
          <w:rFonts w:asciiTheme="minorHAnsi" w:hAnsiTheme="minorHAnsi" w:cstheme="minorHAnsi"/>
        </w:rPr>
        <w:t>przyjmuje się następujące oznaczenia</w:t>
      </w:r>
      <w:r w:rsidR="001B12E0" w:rsidRPr="00147C3F">
        <w:rPr>
          <w:rFonts w:asciiTheme="minorHAnsi" w:hAnsiTheme="minorHAnsi" w:cstheme="minorHAnsi"/>
        </w:rPr>
        <w:t>:</w:t>
      </w:r>
      <w:r w:rsidR="00046704" w:rsidRPr="00147C3F">
        <w:rPr>
          <w:rFonts w:asciiTheme="minorHAnsi" w:hAnsiTheme="minorHAnsi" w:cstheme="minorHAnsi"/>
        </w:rPr>
        <w:t xml:space="preserve"> kategoria wiedza</w:t>
      </w:r>
      <w:r w:rsidR="001B12E0" w:rsidRPr="00147C3F">
        <w:rPr>
          <w:rFonts w:asciiTheme="minorHAnsi" w:hAnsiTheme="minorHAnsi" w:cstheme="minorHAnsi"/>
        </w:rPr>
        <w:t xml:space="preserve"> </w:t>
      </w:r>
      <w:r w:rsidR="00A12F6C" w:rsidRPr="00147C3F">
        <w:rPr>
          <w:rFonts w:asciiTheme="minorHAnsi" w:hAnsiTheme="minorHAnsi" w:cstheme="minorHAnsi"/>
        </w:rPr>
        <w:t>W.1., W</w:t>
      </w:r>
      <w:r w:rsidRPr="00147C3F">
        <w:rPr>
          <w:rFonts w:asciiTheme="minorHAnsi" w:hAnsiTheme="minorHAnsi" w:cstheme="minorHAnsi"/>
        </w:rPr>
        <w:t>.</w:t>
      </w:r>
      <w:r w:rsidR="009B2847" w:rsidRPr="00147C3F">
        <w:rPr>
          <w:rFonts w:asciiTheme="minorHAnsi" w:hAnsiTheme="minorHAnsi" w:cstheme="minorHAnsi"/>
        </w:rPr>
        <w:t>2</w:t>
      </w:r>
      <w:r w:rsidRPr="00147C3F">
        <w:rPr>
          <w:rFonts w:asciiTheme="minorHAnsi" w:hAnsiTheme="minorHAnsi" w:cstheme="minorHAnsi"/>
        </w:rPr>
        <w:t>.,</w:t>
      </w:r>
      <w:r w:rsidR="003C6FFF" w:rsidRPr="00147C3F">
        <w:rPr>
          <w:rFonts w:asciiTheme="minorHAnsi" w:hAnsiTheme="minorHAnsi" w:cstheme="minorHAnsi"/>
        </w:rPr>
        <w:t xml:space="preserve"> W.3.</w:t>
      </w:r>
      <w:r w:rsidR="005608EC" w:rsidRPr="00147C3F">
        <w:rPr>
          <w:rFonts w:asciiTheme="minorHAnsi" w:hAnsiTheme="minorHAnsi" w:cstheme="minorHAnsi"/>
        </w:rPr>
        <w:t>, i kolejne</w:t>
      </w:r>
      <w:r w:rsidR="003C6FFF" w:rsidRPr="00147C3F">
        <w:rPr>
          <w:rFonts w:asciiTheme="minorHAnsi" w:hAnsiTheme="minorHAnsi" w:cstheme="minorHAnsi"/>
        </w:rPr>
        <w:t xml:space="preserve">, </w:t>
      </w:r>
      <w:r w:rsidR="00046704" w:rsidRPr="00147C3F">
        <w:rPr>
          <w:rFonts w:asciiTheme="minorHAnsi" w:hAnsiTheme="minorHAnsi" w:cstheme="minorHAnsi"/>
        </w:rPr>
        <w:t xml:space="preserve">kategoria umiejętności: </w:t>
      </w:r>
      <w:r w:rsidR="009B2847" w:rsidRPr="00147C3F">
        <w:rPr>
          <w:rFonts w:asciiTheme="minorHAnsi" w:hAnsiTheme="minorHAnsi" w:cstheme="minorHAnsi"/>
        </w:rPr>
        <w:t>U.1., U.2.,</w:t>
      </w:r>
      <w:r w:rsidRPr="00147C3F">
        <w:rPr>
          <w:rFonts w:asciiTheme="minorHAnsi" w:hAnsiTheme="minorHAnsi" w:cstheme="minorHAnsi"/>
        </w:rPr>
        <w:t xml:space="preserve"> </w:t>
      </w:r>
      <w:r w:rsidR="003C6FFF" w:rsidRPr="00147C3F">
        <w:rPr>
          <w:rFonts w:asciiTheme="minorHAnsi" w:hAnsiTheme="minorHAnsi" w:cstheme="minorHAnsi"/>
        </w:rPr>
        <w:t>U.3.,</w:t>
      </w:r>
      <w:r w:rsidR="005608EC" w:rsidRPr="00147C3F">
        <w:rPr>
          <w:rFonts w:asciiTheme="minorHAnsi" w:hAnsiTheme="minorHAnsi" w:cstheme="minorHAnsi"/>
        </w:rPr>
        <w:t xml:space="preserve"> i kolejne, </w:t>
      </w:r>
      <w:r w:rsidR="00046704" w:rsidRPr="00147C3F">
        <w:rPr>
          <w:rFonts w:asciiTheme="minorHAnsi" w:hAnsiTheme="minorHAnsi" w:cstheme="minorHAnsi"/>
        </w:rPr>
        <w:t xml:space="preserve">kategoria kompetencje społeczne </w:t>
      </w:r>
      <w:r w:rsidR="003C6FFF" w:rsidRPr="00147C3F">
        <w:rPr>
          <w:rFonts w:asciiTheme="minorHAnsi" w:hAnsiTheme="minorHAnsi" w:cstheme="minorHAnsi"/>
        </w:rPr>
        <w:t xml:space="preserve">K.1., </w:t>
      </w:r>
      <w:r w:rsidRPr="00147C3F">
        <w:rPr>
          <w:rFonts w:asciiTheme="minorHAnsi" w:hAnsiTheme="minorHAnsi" w:cstheme="minorHAnsi"/>
        </w:rPr>
        <w:t>K.2., K.3., i kolejne;</w:t>
      </w:r>
    </w:p>
    <w:p w14:paraId="6C5BFCAC" w14:textId="3DA86A89" w:rsidR="00577ADA" w:rsidRPr="00147C3F" w:rsidRDefault="00577ADA" w:rsidP="00577ADA">
      <w:pPr>
        <w:pStyle w:val="Tekstprzypisudolnego"/>
        <w:jc w:val="both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Efekty uczenia się niewynikające ze standardów uwzględniane są w programie studiów poprzez dodanie kolejnych pozycji w istniejących grupach efektów i dodanie akronimu UMW 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="00D63EB7" w:rsidRPr="00147C3F">
        <w:rPr>
          <w:rFonts w:asciiTheme="minorHAnsi" w:hAnsiTheme="minorHAnsi" w:cstheme="minorHAnsi"/>
        </w:rPr>
        <w:t>;</w:t>
      </w:r>
    </w:p>
    <w:p w14:paraId="1FF932C5" w14:textId="5EBDE4A2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  <w:u w:val="single"/>
        </w:rPr>
        <w:t>Dla pozostałych kierunków studiów</w:t>
      </w:r>
      <w:r w:rsidRPr="00147C3F">
        <w:rPr>
          <w:rFonts w:asciiTheme="minorHAnsi" w:hAnsiTheme="minorHAnsi" w:cstheme="minorHAnsi"/>
        </w:rPr>
        <w:t xml:space="preserve"> </w:t>
      </w:r>
      <w:r w:rsidR="00A54FFD" w:rsidRPr="00147C3F">
        <w:rPr>
          <w:rFonts w:asciiTheme="minorHAnsi" w:hAnsiTheme="minorHAnsi" w:cstheme="minorHAnsi"/>
        </w:rPr>
        <w:t xml:space="preserve">dla efektów kierunkowych </w:t>
      </w:r>
      <w:r w:rsidRPr="00147C3F">
        <w:rPr>
          <w:rFonts w:asciiTheme="minorHAnsi" w:hAnsiTheme="minorHAnsi" w:cstheme="minorHAnsi"/>
        </w:rPr>
        <w:t>przyjmuje się poniższe oznaczenia:</w:t>
      </w:r>
    </w:p>
    <w:p w14:paraId="361D72C7" w14:textId="3C8760D9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K (przed </w:t>
      </w:r>
      <w:proofErr w:type="spellStart"/>
      <w:r w:rsidRPr="00147C3F">
        <w:rPr>
          <w:rFonts w:asciiTheme="minorHAnsi" w:hAnsiTheme="minorHAnsi" w:cstheme="minorHAnsi"/>
        </w:rPr>
        <w:t>podkreślnikiem</w:t>
      </w:r>
      <w:proofErr w:type="spellEnd"/>
      <w:r w:rsidRPr="00147C3F">
        <w:rPr>
          <w:rFonts w:asciiTheme="minorHAnsi" w:hAnsiTheme="minorHAnsi" w:cstheme="minorHAnsi"/>
        </w:rPr>
        <w:t xml:space="preserve">) — </w:t>
      </w:r>
      <w:r w:rsidR="00874ECA" w:rsidRPr="00147C3F">
        <w:rPr>
          <w:rFonts w:asciiTheme="minorHAnsi" w:hAnsiTheme="minorHAnsi" w:cstheme="minorHAnsi"/>
        </w:rPr>
        <w:t>ogólne</w:t>
      </w:r>
      <w:r w:rsidRPr="00147C3F">
        <w:rPr>
          <w:rFonts w:asciiTheme="minorHAnsi" w:hAnsiTheme="minorHAnsi" w:cstheme="minorHAnsi"/>
        </w:rPr>
        <w:t xml:space="preserve"> efekty uczenia się </w:t>
      </w:r>
    </w:p>
    <w:p w14:paraId="22C91383" w14:textId="77777777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W — kategoria wiedzy; U — kategoria umiejętności; K (po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Pr="00147C3F">
        <w:rPr>
          <w:rFonts w:asciiTheme="minorHAnsi" w:hAnsiTheme="minorHAnsi" w:cstheme="minorHAnsi"/>
        </w:rPr>
        <w:t>) — kategoria kompetencji społecznych</w:t>
      </w:r>
    </w:p>
    <w:p w14:paraId="16FE4C8D" w14:textId="35F905C6" w:rsidR="00577ADA" w:rsidRPr="00147C3F" w:rsidRDefault="00577ADA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01, 02, 03 i kolejne — numer efektu uczenia się (np. K_W01, K_U11, K_K05)</w:t>
      </w:r>
      <w:r w:rsidR="00D63EB7" w:rsidRPr="00147C3F">
        <w:rPr>
          <w:rFonts w:asciiTheme="minorHAnsi" w:hAnsiTheme="minorHAnsi" w:cstheme="minorHAnsi"/>
        </w:rPr>
        <w:t>;</w:t>
      </w:r>
    </w:p>
    <w:p w14:paraId="2D5F5E7D" w14:textId="76F208DE" w:rsidR="00A54FFD" w:rsidRPr="00147C3F" w:rsidRDefault="00573B13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Dla efektów przedmiotowych przyjmuje się poniższe oznaczenia:</w:t>
      </w:r>
    </w:p>
    <w:p w14:paraId="2939A248" w14:textId="4BD4DD6F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P (przed </w:t>
      </w:r>
      <w:proofErr w:type="spellStart"/>
      <w:r w:rsidRPr="00147C3F">
        <w:rPr>
          <w:rFonts w:asciiTheme="minorHAnsi" w:hAnsiTheme="minorHAnsi" w:cstheme="minorHAnsi"/>
        </w:rPr>
        <w:t>podkreślnikiem</w:t>
      </w:r>
      <w:proofErr w:type="spellEnd"/>
      <w:r w:rsidRPr="00147C3F">
        <w:rPr>
          <w:rFonts w:asciiTheme="minorHAnsi" w:hAnsiTheme="minorHAnsi" w:cstheme="minorHAnsi"/>
        </w:rPr>
        <w:t xml:space="preserve">) — szczegółowe efekty uczenia się </w:t>
      </w:r>
    </w:p>
    <w:p w14:paraId="23137F6C" w14:textId="77777777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 xml:space="preserve">W — kategoria wiedzy; U — kategoria umiejętności; K (po </w:t>
      </w:r>
      <w:proofErr w:type="spellStart"/>
      <w:r w:rsidRPr="00147C3F">
        <w:rPr>
          <w:rFonts w:asciiTheme="minorHAnsi" w:hAnsiTheme="minorHAnsi" w:cstheme="minorHAnsi"/>
        </w:rPr>
        <w:t>podkreślniku</w:t>
      </w:r>
      <w:proofErr w:type="spellEnd"/>
      <w:r w:rsidRPr="00147C3F">
        <w:rPr>
          <w:rFonts w:asciiTheme="minorHAnsi" w:hAnsiTheme="minorHAnsi" w:cstheme="minorHAnsi"/>
        </w:rPr>
        <w:t>) — kategoria kompetencji społecznych</w:t>
      </w:r>
    </w:p>
    <w:p w14:paraId="3E0C0EDA" w14:textId="2D3B9EB4" w:rsidR="00874ECA" w:rsidRPr="00147C3F" w:rsidRDefault="00874ECA" w:rsidP="00874ECA">
      <w:pPr>
        <w:pStyle w:val="Tekstprzypisudolnego"/>
        <w:rPr>
          <w:rFonts w:asciiTheme="minorHAnsi" w:hAnsiTheme="minorHAnsi" w:cstheme="minorHAnsi"/>
        </w:rPr>
      </w:pPr>
      <w:r w:rsidRPr="00147C3F">
        <w:rPr>
          <w:rFonts w:asciiTheme="minorHAnsi" w:hAnsiTheme="minorHAnsi" w:cstheme="minorHAnsi"/>
        </w:rPr>
        <w:t>01, 02, 03 i kolejne — numer efektu uczenia się (np. P_W01, P_U11, P_K05);</w:t>
      </w:r>
    </w:p>
    <w:p w14:paraId="2A8DD64D" w14:textId="341F7BDE" w:rsidR="005C29F2" w:rsidRPr="00147C3F" w:rsidRDefault="005C29F2" w:rsidP="00577ADA">
      <w:pPr>
        <w:pStyle w:val="Tekstprzypisudolnego"/>
        <w:rPr>
          <w:rFonts w:asciiTheme="minorHAnsi" w:hAnsiTheme="minorHAnsi" w:cstheme="minorHAnsi"/>
          <w:u w:val="single"/>
        </w:rPr>
      </w:pPr>
      <w:r w:rsidRPr="00147C3F">
        <w:rPr>
          <w:rFonts w:asciiTheme="minorHAnsi" w:hAnsiTheme="minorHAnsi" w:cstheme="minorHAnsi"/>
          <w:u w:val="single"/>
        </w:rPr>
        <w:t xml:space="preserve">Dla </w:t>
      </w:r>
      <w:r w:rsidRPr="00147C3F">
        <w:rPr>
          <w:rFonts w:asciiTheme="minorHAnsi" w:hAnsiTheme="minorHAnsi" w:cstheme="minorHAnsi"/>
          <w:szCs w:val="24"/>
          <w:u w:val="single"/>
        </w:rPr>
        <w:t>szkoleń BHP i P.P oraz Przysposobienia bibliotecznego numery efektów uczenia się</w:t>
      </w:r>
      <w:r w:rsidRPr="00147C3F">
        <w:rPr>
          <w:rFonts w:asciiTheme="minorHAnsi" w:hAnsiTheme="minorHAnsi" w:cstheme="minorHAnsi"/>
          <w:szCs w:val="24"/>
        </w:rPr>
        <w:t xml:space="preserve"> powinny być zgodne z</w:t>
      </w:r>
      <w:r w:rsidR="00D63EB7" w:rsidRPr="00147C3F">
        <w:rPr>
          <w:rFonts w:asciiTheme="minorHAnsi" w:hAnsiTheme="minorHAnsi" w:cstheme="minorHAnsi"/>
          <w:szCs w:val="24"/>
        </w:rPr>
        <w:t xml:space="preserve">  §10 ust. 2 Uchwały Senatu w sprawie ustalenia wytycznych w zakresie opracowywania programów studiów, studiów podyplomowych oraz programów kształcenia w szkole doktorskiej;</w:t>
      </w:r>
    </w:p>
    <w:p w14:paraId="34CB8D66" w14:textId="1545F399" w:rsidR="00577ADA" w:rsidRPr="00147C3F" w:rsidRDefault="00AB7806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Style w:val="Odwoanieprzypisudolnego"/>
          <w:rFonts w:asciiTheme="minorHAnsi" w:hAnsiTheme="minorHAnsi" w:cstheme="minorHAnsi"/>
        </w:rPr>
        <w:t>2</w:t>
      </w:r>
      <w:r w:rsidR="00577ADA" w:rsidRPr="00147C3F">
        <w:rPr>
          <w:rFonts w:asciiTheme="minorHAnsi" w:hAnsiTheme="minorHAnsi" w:cstheme="minorHAnsi"/>
        </w:rPr>
        <w:t> Liczba dowolna (należy dodać lub usunąć wiersze tabeli w razie potrzeby).</w:t>
      </w:r>
    </w:p>
    <w:p w14:paraId="7FFC432A" w14:textId="68897E7A" w:rsidR="00577ADA" w:rsidRPr="00147C3F" w:rsidRDefault="00AB7806" w:rsidP="00577ADA">
      <w:pPr>
        <w:pStyle w:val="Tekstprzypisudolnego"/>
        <w:rPr>
          <w:rFonts w:asciiTheme="minorHAnsi" w:hAnsiTheme="minorHAnsi" w:cstheme="minorHAnsi"/>
        </w:rPr>
      </w:pPr>
      <w:r w:rsidRPr="00147C3F">
        <w:rPr>
          <w:rStyle w:val="Odwoanieprzypisudolnego"/>
          <w:rFonts w:asciiTheme="minorHAnsi" w:hAnsiTheme="minorHAnsi" w:cstheme="minorHAnsi"/>
        </w:rPr>
        <w:t>3</w:t>
      </w:r>
      <w:r w:rsidR="00577ADA" w:rsidRPr="00147C3F">
        <w:rPr>
          <w:rFonts w:asciiTheme="minorHAnsi" w:hAnsiTheme="minorHAnsi" w:cstheme="minorHAnsi"/>
        </w:rPr>
        <w:t xml:space="preserve"> Wpisać symbol z Polskich Ram Kwalifikacji</w:t>
      </w:r>
    </w:p>
    <w:p w14:paraId="7367C6B5" w14:textId="77777777" w:rsidR="00577ADA" w:rsidRDefault="00577ADA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F82E917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72410AE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19E074A4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130E493E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21083B0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3556498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233FB41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25AC7496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23A3B265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3C37C886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6722E6B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63EF4A72" w14:textId="77777777" w:rsidR="00221F9B" w:rsidRDefault="00221F9B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61719CE4" w14:textId="77777777" w:rsidR="00577ADA" w:rsidRDefault="00577ADA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</w:p>
    <w:p w14:paraId="08BE1921" w14:textId="6F3F10BA" w:rsidR="00CC5046" w:rsidRDefault="00CC5046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E. Katalog metod oceniania</w:t>
      </w:r>
    </w:p>
    <w:p w14:paraId="7FD6B225" w14:textId="77777777" w:rsidR="00CC5046" w:rsidRDefault="00CC5046" w:rsidP="00CC5046">
      <w:pPr>
        <w:contextualSpacing/>
        <w:rPr>
          <w:b/>
          <w:sz w:val="24"/>
          <w:szCs w:val="24"/>
        </w:rPr>
      </w:pPr>
    </w:p>
    <w:p w14:paraId="39F27BFF" w14:textId="34676634" w:rsidR="00465F96" w:rsidRPr="00465F96" w:rsidRDefault="00465F96" w:rsidP="00465F96">
      <w:pPr>
        <w:contextualSpacing/>
        <w:rPr>
          <w:b/>
          <w:sz w:val="24"/>
          <w:szCs w:val="24"/>
        </w:rPr>
      </w:pPr>
      <w:r w:rsidRPr="00465F96">
        <w:rPr>
          <w:b/>
          <w:sz w:val="24"/>
          <w:szCs w:val="24"/>
        </w:rPr>
        <w:t>Katalog przykładowych sposobów weryfikacji i oceny efektów uczenia się osiągniętych przez studenta w trakcie całego cyklu kształcenia*:</w:t>
      </w:r>
    </w:p>
    <w:p w14:paraId="268BA601" w14:textId="77777777" w:rsidR="00465F96" w:rsidRPr="00465F96" w:rsidRDefault="00465F96" w:rsidP="00465F96">
      <w:pPr>
        <w:contextualSpacing/>
        <w:rPr>
          <w:bCs/>
          <w:sz w:val="24"/>
          <w:szCs w:val="24"/>
        </w:rPr>
      </w:pPr>
      <w:r w:rsidRPr="00465F96">
        <w:rPr>
          <w:bCs/>
          <w:sz w:val="24"/>
          <w:szCs w:val="24"/>
        </w:rPr>
        <w:t>Weryfikacja osiągniętych efektów uczenia się, zarówno formująca, jak i końcowa, wymaga zastosowania zróżnicowanych form sprawdzania, adekwatnych do kategorii wiedzy, umiejętności i kompetencji społecznych, których dotyczą te efekty.</w:t>
      </w:r>
    </w:p>
    <w:p w14:paraId="61CA01E1" w14:textId="1B35A425" w:rsidR="00CC5046" w:rsidRPr="00147C3F" w:rsidRDefault="00CF7EE3" w:rsidP="00CC5046">
      <w:pPr>
        <w:contextualSpacing/>
        <w:rPr>
          <w:bCs/>
          <w:sz w:val="24"/>
          <w:szCs w:val="24"/>
        </w:rPr>
      </w:pPr>
      <w:r w:rsidRPr="00147C3F">
        <w:rPr>
          <w:sz w:val="24"/>
          <w:szCs w:val="24"/>
        </w:rPr>
        <w:t>Egzaminy powinny być standaryzowane i ukierunkowane na sprawdzenie wiedzy na poziomie wyższym niż sama znajomość zagadnień (poziom zrozumienia zagadnień, analizy i syntezy informacji oraz rozwiązywania problemów).</w:t>
      </w:r>
    </w:p>
    <w:p w14:paraId="1DB6EC68" w14:textId="77777777" w:rsidR="00CC5046" w:rsidRDefault="00CC5046" w:rsidP="00CC5046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CC5046" w:rsidRPr="00553DB5" w14:paraId="38F23BD3" w14:textId="77777777" w:rsidTr="004B7926">
        <w:tc>
          <w:tcPr>
            <w:tcW w:w="562" w:type="dxa"/>
          </w:tcPr>
          <w:p w14:paraId="0D981931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553DB5" w:rsidRDefault="00CC5046" w:rsidP="004B7926">
            <w:pPr>
              <w:contextualSpacing/>
              <w:rPr>
                <w:b/>
              </w:rPr>
            </w:pPr>
            <w:r w:rsidRPr="00553DB5">
              <w:rPr>
                <w:b/>
              </w:rPr>
              <w:t>Formy weryfikacji</w:t>
            </w:r>
          </w:p>
        </w:tc>
      </w:tr>
      <w:tr w:rsidR="00CC5046" w:rsidRPr="00553DB5" w14:paraId="747E1E70" w14:textId="77777777" w:rsidTr="004B7926">
        <w:tc>
          <w:tcPr>
            <w:tcW w:w="562" w:type="dxa"/>
          </w:tcPr>
          <w:p w14:paraId="3FEDEFBC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5" w:type="dxa"/>
          </w:tcPr>
          <w:p w14:paraId="2612D039" w14:textId="77777777" w:rsidR="00CC5046" w:rsidRPr="00553DB5" w:rsidRDefault="00CC5046" w:rsidP="004B7926">
            <w:pPr>
              <w:contextualSpacing/>
              <w:rPr>
                <w:bCs/>
              </w:rPr>
            </w:pPr>
            <w:r w:rsidRPr="00553DB5">
              <w:rPr>
                <w:bCs/>
              </w:rPr>
              <w:t>Wiedz</w:t>
            </w:r>
            <w:r>
              <w:rPr>
                <w:bCs/>
              </w:rPr>
              <w:t>a</w:t>
            </w:r>
          </w:p>
        </w:tc>
        <w:tc>
          <w:tcPr>
            <w:tcW w:w="7647" w:type="dxa"/>
          </w:tcPr>
          <w:p w14:paraId="0311931D" w14:textId="77777777" w:rsidR="00465F96" w:rsidRPr="00465F96" w:rsidRDefault="00465F96" w:rsidP="00465F96">
            <w:pPr>
              <w:pStyle w:val="Akapitzlist"/>
            </w:pPr>
            <w:r w:rsidRPr="00465F96">
              <w:rPr>
                <w:u w:val="single"/>
              </w:rPr>
              <w:t xml:space="preserve">egzaminy/ zaliczenia ustne: </w:t>
            </w:r>
          </w:p>
          <w:p w14:paraId="1251A75E" w14:textId="0236957D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teoretyczne</w:t>
            </w:r>
          </w:p>
          <w:p w14:paraId="618E8927" w14:textId="77777777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problemowe</w:t>
            </w:r>
          </w:p>
          <w:p w14:paraId="34308C5D" w14:textId="77777777" w:rsidR="00CC5046" w:rsidRPr="00754483" w:rsidRDefault="00CC5046" w:rsidP="004B7926">
            <w:pPr>
              <w:pStyle w:val="Akapitzlist"/>
            </w:pPr>
          </w:p>
          <w:p w14:paraId="4585948A" w14:textId="0C08D344" w:rsidR="00CC5046" w:rsidRPr="00754483" w:rsidRDefault="00465F96" w:rsidP="004B7926">
            <w:pPr>
              <w:pStyle w:val="Akapitzlist"/>
              <w:rPr>
                <w:u w:val="single"/>
              </w:rPr>
            </w:pPr>
            <w:r w:rsidRPr="00465F96">
              <w:rPr>
                <w:u w:val="single"/>
              </w:rPr>
              <w:t>egzaminy/ zaliczenia pisemn</w:t>
            </w:r>
            <w:r>
              <w:rPr>
                <w:u w:val="single"/>
              </w:rPr>
              <w:t>e</w:t>
            </w:r>
            <w:r w:rsidR="00CC5046" w:rsidRPr="00754483">
              <w:rPr>
                <w:u w:val="single"/>
              </w:rPr>
              <w:t>:</w:t>
            </w:r>
          </w:p>
          <w:p w14:paraId="30A05A4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teoretyczne</w:t>
            </w:r>
          </w:p>
          <w:p w14:paraId="12B4686E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problemowe</w:t>
            </w:r>
          </w:p>
          <w:p w14:paraId="2E17097F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esej, kolokwium</w:t>
            </w:r>
          </w:p>
          <w:p w14:paraId="3B049D1A" w14:textId="77777777" w:rsidR="009A43FC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projekt</w:t>
            </w:r>
          </w:p>
          <w:p w14:paraId="44D41631" w14:textId="3B0BCE22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prezentacja</w:t>
            </w:r>
          </w:p>
          <w:p w14:paraId="1764337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krótkie ustrukturyzowane pytania</w:t>
            </w:r>
          </w:p>
          <w:p w14:paraId="7A1711A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wielokrotnego wyboru (</w:t>
            </w:r>
            <w:proofErr w:type="spellStart"/>
            <w:r w:rsidRPr="00754483">
              <w:t>Multiple</w:t>
            </w:r>
            <w:proofErr w:type="spellEnd"/>
            <w:r w:rsidRPr="00754483">
              <w:t xml:space="preserve"> Choice </w:t>
            </w:r>
            <w:proofErr w:type="spellStart"/>
            <w:r w:rsidRPr="00754483">
              <w:t>Questions</w:t>
            </w:r>
            <w:proofErr w:type="spellEnd"/>
            <w:r w:rsidRPr="00754483">
              <w:t>, MCQ)</w:t>
            </w:r>
          </w:p>
          <w:p w14:paraId="620D2110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wielokrotnej odpowiedzi (</w:t>
            </w:r>
            <w:proofErr w:type="spellStart"/>
            <w:r w:rsidRPr="00754483">
              <w:t>Multiple</w:t>
            </w:r>
            <w:proofErr w:type="spellEnd"/>
            <w:r w:rsidRPr="00754483">
              <w:t xml:space="preserve"> </w:t>
            </w:r>
            <w:proofErr w:type="spellStart"/>
            <w:r w:rsidRPr="00754483">
              <w:t>Response</w:t>
            </w:r>
            <w:proofErr w:type="spellEnd"/>
            <w:r w:rsidRPr="00754483">
              <w:t xml:space="preserve"> </w:t>
            </w:r>
            <w:proofErr w:type="spellStart"/>
            <w:r w:rsidRPr="00754483">
              <w:t>Questions</w:t>
            </w:r>
            <w:proofErr w:type="spellEnd"/>
            <w:r w:rsidRPr="00754483">
              <w:t>, MRQ)</w:t>
            </w:r>
          </w:p>
          <w:p w14:paraId="2CBA4425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wyboru Tak/Nie</w:t>
            </w:r>
          </w:p>
          <w:p w14:paraId="00D5176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dopasowania odpowiedzi</w:t>
            </w:r>
          </w:p>
          <w:p w14:paraId="09EFD411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obrazkowy</w:t>
            </w:r>
          </w:p>
          <w:p w14:paraId="50A73724" w14:textId="2CDB410D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 xml:space="preserve">test krótkich odpowiedzi </w:t>
            </w:r>
            <w:proofErr w:type="spellStart"/>
            <w:r w:rsidRPr="00754483">
              <w:t>SAQs</w:t>
            </w:r>
            <w:proofErr w:type="spellEnd"/>
          </w:p>
          <w:p w14:paraId="725B6AC2" w14:textId="30640F0A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uzupełniania odpowiedzi</w:t>
            </w:r>
          </w:p>
          <w:p w14:paraId="09A1AE34" w14:textId="65396768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uszeregowania odpowiedzi</w:t>
            </w:r>
          </w:p>
          <w:p w14:paraId="6640EE8D" w14:textId="21BC8BA9" w:rsidR="002D59E4" w:rsidRPr="00754483" w:rsidRDefault="002D59E4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quiz</w:t>
            </w:r>
          </w:p>
          <w:p w14:paraId="39FB3070" w14:textId="77777777" w:rsidR="00CC5046" w:rsidRPr="00553DB5" w:rsidRDefault="00CC5046" w:rsidP="004B7926">
            <w:pPr>
              <w:contextualSpacing/>
              <w:rPr>
                <w:bCs/>
              </w:rPr>
            </w:pPr>
          </w:p>
        </w:tc>
      </w:tr>
      <w:tr w:rsidR="00CC5046" w:rsidRPr="00553DB5" w14:paraId="1B47EB3A" w14:textId="77777777" w:rsidTr="004B7926">
        <w:tc>
          <w:tcPr>
            <w:tcW w:w="562" w:type="dxa"/>
          </w:tcPr>
          <w:p w14:paraId="2562A227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53F3888F" w14:textId="77777777" w:rsidR="00CC5046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0CAC059" w14:textId="77777777" w:rsidR="00CC5046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8B023C">
              <w:rPr>
                <w:bCs/>
              </w:rPr>
              <w:t>umiejętności</w:t>
            </w:r>
            <w:r>
              <w:rPr>
                <w:bCs/>
              </w:rPr>
              <w:t xml:space="preserve"> proceduralne/ manualne</w:t>
            </w:r>
          </w:p>
          <w:p w14:paraId="3D41ED79" w14:textId="77777777" w:rsidR="00CC5046" w:rsidRDefault="00CC5046" w:rsidP="004B7926">
            <w:pPr>
              <w:rPr>
                <w:bCs/>
              </w:rPr>
            </w:pPr>
          </w:p>
          <w:p w14:paraId="25401E50" w14:textId="77777777" w:rsidR="00CC5046" w:rsidRPr="00D5528B" w:rsidRDefault="00CC5046" w:rsidP="004B7926">
            <w:pPr>
              <w:rPr>
                <w:bCs/>
              </w:rPr>
            </w:pPr>
          </w:p>
          <w:p w14:paraId="27D7B75C" w14:textId="77777777" w:rsidR="00CC5046" w:rsidRDefault="00CC5046" w:rsidP="004B7926">
            <w:pPr>
              <w:rPr>
                <w:bCs/>
              </w:rPr>
            </w:pPr>
          </w:p>
          <w:p w14:paraId="19A2052A" w14:textId="77777777" w:rsidR="00CC5046" w:rsidRDefault="00CC5046" w:rsidP="004B7926">
            <w:pPr>
              <w:rPr>
                <w:bCs/>
              </w:rPr>
            </w:pPr>
          </w:p>
          <w:p w14:paraId="77ACCD55" w14:textId="77777777" w:rsidR="00CC5046" w:rsidRDefault="00CC5046" w:rsidP="004B7926">
            <w:pPr>
              <w:rPr>
                <w:bCs/>
              </w:rPr>
            </w:pPr>
          </w:p>
          <w:p w14:paraId="3B4E351C" w14:textId="77777777" w:rsidR="00CC5046" w:rsidRDefault="00CC5046" w:rsidP="004B7926">
            <w:pPr>
              <w:rPr>
                <w:bCs/>
              </w:rPr>
            </w:pPr>
          </w:p>
          <w:p w14:paraId="42583722" w14:textId="77777777" w:rsidR="00CC5046" w:rsidRDefault="00CC5046" w:rsidP="004B7926">
            <w:pPr>
              <w:rPr>
                <w:bCs/>
              </w:rPr>
            </w:pPr>
          </w:p>
          <w:p w14:paraId="4D47E386" w14:textId="77777777" w:rsidR="00CC5046" w:rsidRDefault="00CC5046" w:rsidP="004B7926">
            <w:pPr>
              <w:rPr>
                <w:bCs/>
              </w:rPr>
            </w:pPr>
          </w:p>
          <w:p w14:paraId="59F07328" w14:textId="77777777" w:rsidR="00CC5046" w:rsidRDefault="00CC5046" w:rsidP="004B7926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787E9973" w14:textId="77777777" w:rsidR="00CC5046" w:rsidRPr="005F2E3A" w:rsidRDefault="00CC5046" w:rsidP="004B7926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</w:tcPr>
          <w:p w14:paraId="2BD1BB67" w14:textId="77777777" w:rsidR="00CC5046" w:rsidRPr="00754483" w:rsidRDefault="00CC5046" w:rsidP="004B7926">
            <w:pPr>
              <w:pStyle w:val="Akapitzlist"/>
              <w:rPr>
                <w:bCs/>
              </w:rPr>
            </w:pPr>
          </w:p>
          <w:p w14:paraId="280F242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67EBB04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57D797FF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proofErr w:type="spellStart"/>
            <w:r w:rsidRPr="00754483">
              <w:rPr>
                <w:bCs/>
                <w:lang w:val="en-GB"/>
              </w:rPr>
              <w:t>egzamin</w:t>
            </w:r>
            <w:proofErr w:type="spellEnd"/>
            <w:r w:rsidRPr="00754483">
              <w:rPr>
                <w:bCs/>
                <w:lang w:val="en-GB"/>
              </w:rPr>
              <w:t xml:space="preserve"> </w:t>
            </w:r>
            <w:proofErr w:type="spellStart"/>
            <w:r w:rsidRPr="00754483">
              <w:rPr>
                <w:bCs/>
                <w:lang w:val="en-GB"/>
              </w:rPr>
              <w:t>standaryzowany</w:t>
            </w:r>
            <w:proofErr w:type="spellEnd"/>
            <w:r w:rsidRPr="00754483">
              <w:rPr>
                <w:bCs/>
                <w:lang w:val="en-GB"/>
              </w:rPr>
              <w:t xml:space="preserve">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04EEEE8D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</w:t>
            </w:r>
            <w:proofErr w:type="spellStart"/>
            <w:r w:rsidRPr="00754483">
              <w:rPr>
                <w:bCs/>
                <w:i/>
                <w:iCs/>
                <w:lang w:val="en-GB"/>
              </w:rPr>
              <w:t>Cex</w:t>
            </w:r>
            <w:proofErr w:type="spellEnd"/>
          </w:p>
          <w:p w14:paraId="5D4253B0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5491772E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r w:rsidRPr="00754483">
              <w:rPr>
                <w:i/>
                <w:iCs/>
              </w:rPr>
              <w:t>case study</w:t>
            </w:r>
          </w:p>
          <w:p w14:paraId="6B95FD4B" w14:textId="77777777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</w:pPr>
            <w:r w:rsidRPr="00754483">
              <w:lastRenderedPageBreak/>
              <w:t>raport, sprawozdanie</w:t>
            </w:r>
          </w:p>
          <w:p w14:paraId="7423216D" w14:textId="77777777" w:rsidR="00CC5046" w:rsidRPr="00754483" w:rsidRDefault="00CC5046" w:rsidP="004B7926">
            <w:pPr>
              <w:pStyle w:val="Akapitzlist"/>
              <w:rPr>
                <w:bCs/>
              </w:rPr>
            </w:pPr>
          </w:p>
          <w:p w14:paraId="02C6441E" w14:textId="77777777" w:rsidR="00CC5046" w:rsidRPr="00754483" w:rsidRDefault="00CC5046" w:rsidP="004B7926">
            <w:pPr>
              <w:pStyle w:val="Akapitzlist"/>
              <w:rPr>
                <w:bCs/>
                <w:i/>
                <w:iCs/>
              </w:rPr>
            </w:pPr>
          </w:p>
          <w:p w14:paraId="0B2FED92" w14:textId="75595100" w:rsidR="00CC5046" w:rsidRPr="00754483" w:rsidRDefault="00CC5046" w:rsidP="004B7926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egzamin praktyczn</w:t>
            </w:r>
            <w:r w:rsidR="004136D4">
              <w:rPr>
                <w:bCs/>
              </w:rPr>
              <w:t>y</w:t>
            </w:r>
            <w:r w:rsidRPr="00754483">
              <w:rPr>
                <w:bCs/>
              </w:rPr>
              <w:t xml:space="preserve"> w warunkach symulowanych lub w warunkach klinicznych, z użyciem kart obserwacji lub list kontrolnych</w:t>
            </w:r>
          </w:p>
          <w:p w14:paraId="48B9B622" w14:textId="77777777" w:rsidR="00CC5046" w:rsidRPr="00754483" w:rsidRDefault="00CC5046" w:rsidP="004B7926">
            <w:pPr>
              <w:pStyle w:val="Akapitzlist"/>
              <w:ind w:left="360"/>
              <w:rPr>
                <w:bCs/>
              </w:rPr>
            </w:pPr>
          </w:p>
          <w:p w14:paraId="178D1AC0" w14:textId="77777777" w:rsidR="00CC5046" w:rsidRPr="00754483" w:rsidRDefault="00CC5046" w:rsidP="004B7926">
            <w:pPr>
              <w:rPr>
                <w:bCs/>
              </w:rPr>
            </w:pPr>
          </w:p>
        </w:tc>
      </w:tr>
      <w:tr w:rsidR="00CC5046" w:rsidRPr="00553DB5" w14:paraId="0B1B51B4" w14:textId="77777777" w:rsidTr="004B7926">
        <w:tc>
          <w:tcPr>
            <w:tcW w:w="562" w:type="dxa"/>
          </w:tcPr>
          <w:p w14:paraId="3117E1BE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lastRenderedPageBreak/>
              <w:t>3.</w:t>
            </w:r>
          </w:p>
        </w:tc>
        <w:tc>
          <w:tcPr>
            <w:tcW w:w="1985" w:type="dxa"/>
          </w:tcPr>
          <w:p w14:paraId="7C3C0F69" w14:textId="77777777" w:rsidR="00CC5046" w:rsidRPr="00553DB5" w:rsidRDefault="00CC5046" w:rsidP="004B7926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</w:tcPr>
          <w:p w14:paraId="2A242F57" w14:textId="7D563483" w:rsidR="004245FE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272823BC" w14:textId="312B790D" w:rsidR="00CC5046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bCs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samoobserwacja</w:t>
            </w:r>
          </w:p>
          <w:p w14:paraId="49EFAF0D" w14:textId="77777777" w:rsidR="00CC5046" w:rsidRPr="00754483" w:rsidRDefault="00CC5046" w:rsidP="004B7926">
            <w:pPr>
              <w:ind w:left="360"/>
              <w:rPr>
                <w:bCs/>
              </w:rPr>
            </w:pPr>
          </w:p>
        </w:tc>
      </w:tr>
    </w:tbl>
    <w:p w14:paraId="321A20E9" w14:textId="77777777" w:rsidR="00CC5046" w:rsidRDefault="00CC5046" w:rsidP="00CC5046">
      <w:pPr>
        <w:contextualSpacing/>
        <w:rPr>
          <w:bCs/>
          <w:sz w:val="24"/>
          <w:szCs w:val="24"/>
        </w:rPr>
      </w:pPr>
    </w:p>
    <w:p w14:paraId="685163F2" w14:textId="22297346" w:rsidR="00CB39A6" w:rsidRDefault="00CC5046" w:rsidP="004F4505">
      <w:pPr>
        <w:contextualSpacing/>
        <w:rPr>
          <w:bCs/>
          <w:sz w:val="20"/>
          <w:szCs w:val="20"/>
        </w:rPr>
      </w:pPr>
      <w:r w:rsidRPr="007C7FCB">
        <w:rPr>
          <w:bCs/>
          <w:sz w:val="20"/>
          <w:szCs w:val="20"/>
        </w:rPr>
        <w:t>*</w:t>
      </w:r>
      <w:r w:rsidR="0009239B" w:rsidRPr="0009239B">
        <w:t xml:space="preserve"> </w:t>
      </w:r>
      <w:r w:rsidR="0009239B" w:rsidRPr="0009239B">
        <w:rPr>
          <w:bCs/>
          <w:sz w:val="20"/>
          <w:szCs w:val="20"/>
        </w:rPr>
        <w:t>należy usunąć formy weryfikacji nieadekwatne dla kierunku, a jeśli zachodzi potrzeba – dodać zaplanowane dostosowania</w:t>
      </w:r>
    </w:p>
    <w:p w14:paraId="41368DFB" w14:textId="64F1BFFB" w:rsidR="00F5622A" w:rsidRDefault="00F5622A" w:rsidP="004F4505">
      <w:pPr>
        <w:contextualSpacing/>
        <w:rPr>
          <w:bCs/>
          <w:sz w:val="20"/>
          <w:szCs w:val="20"/>
        </w:rPr>
      </w:pPr>
    </w:p>
    <w:p w14:paraId="0EC31E37" w14:textId="64E80C7E" w:rsidR="00493D79" w:rsidRDefault="00493D79" w:rsidP="004F4505">
      <w:pPr>
        <w:contextualSpacing/>
        <w:rPr>
          <w:rFonts w:ascii="Times New Roman" w:hAnsi="Times New Roman"/>
          <w:b/>
          <w:color w:val="FF0000"/>
          <w:sz w:val="24"/>
          <w:szCs w:val="24"/>
        </w:rPr>
      </w:pPr>
    </w:p>
    <w:sectPr w:rsidR="00493D79" w:rsidSect="00351B32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E87D7" w14:textId="77777777" w:rsidR="008D5262" w:rsidRDefault="008D5262" w:rsidP="00E91587">
      <w:r>
        <w:separator/>
      </w:r>
    </w:p>
  </w:endnote>
  <w:endnote w:type="continuationSeparator" w:id="0">
    <w:p w14:paraId="62316F4B" w14:textId="77777777" w:rsidR="008D5262" w:rsidRDefault="008D5262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73B5A640" w:rsidR="00601A71" w:rsidRDefault="00601A71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41FF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541FF">
              <w:rPr>
                <w:b/>
                <w:bCs/>
                <w:noProof/>
              </w:rPr>
              <w:t>41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436C1326" w:rsidR="00601A71" w:rsidRDefault="00601A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AF23F" w14:textId="77777777" w:rsidR="008D5262" w:rsidRDefault="008D5262" w:rsidP="00E91587">
      <w:r>
        <w:separator/>
      </w:r>
    </w:p>
  </w:footnote>
  <w:footnote w:type="continuationSeparator" w:id="0">
    <w:p w14:paraId="3EC870EB" w14:textId="77777777" w:rsidR="008D5262" w:rsidRDefault="008D5262" w:rsidP="00E91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601A71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601A71" w:rsidRPr="00645354" w:rsidRDefault="00601A71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601A71" w:rsidRPr="00645354" w:rsidRDefault="00601A71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1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</w:num>
  <w:num w:numId="3">
    <w:abstractNumId w:val="20"/>
  </w:num>
  <w:num w:numId="4">
    <w:abstractNumId w:val="20"/>
  </w:num>
  <w:num w:numId="5">
    <w:abstractNumId w:val="3"/>
  </w:num>
  <w:num w:numId="6">
    <w:abstractNumId w:val="11"/>
  </w:num>
  <w:num w:numId="7">
    <w:abstractNumId w:val="14"/>
  </w:num>
  <w:num w:numId="8">
    <w:abstractNumId w:val="4"/>
  </w:num>
  <w:num w:numId="9">
    <w:abstractNumId w:val="8"/>
  </w:num>
  <w:num w:numId="10">
    <w:abstractNumId w:val="9"/>
  </w:num>
  <w:num w:numId="11">
    <w:abstractNumId w:val="15"/>
  </w:num>
  <w:num w:numId="12">
    <w:abstractNumId w:val="6"/>
  </w:num>
  <w:num w:numId="13">
    <w:abstractNumId w:val="1"/>
  </w:num>
  <w:num w:numId="14">
    <w:abstractNumId w:val="0"/>
  </w:num>
  <w:num w:numId="15">
    <w:abstractNumId w:val="22"/>
  </w:num>
  <w:num w:numId="16">
    <w:abstractNumId w:val="7"/>
  </w:num>
  <w:num w:numId="17">
    <w:abstractNumId w:val="16"/>
  </w:num>
  <w:num w:numId="18">
    <w:abstractNumId w:val="19"/>
  </w:num>
  <w:num w:numId="19">
    <w:abstractNumId w:val="17"/>
  </w:num>
  <w:num w:numId="20">
    <w:abstractNumId w:val="13"/>
  </w:num>
  <w:num w:numId="21">
    <w:abstractNumId w:val="10"/>
  </w:num>
  <w:num w:numId="22">
    <w:abstractNumId w:val="18"/>
  </w:num>
  <w:num w:numId="23">
    <w:abstractNumId w:val="12"/>
  </w:num>
  <w:num w:numId="24">
    <w:abstractNumId w:val="5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10F8D"/>
    <w:rsid w:val="00011097"/>
    <w:rsid w:val="00011ABF"/>
    <w:rsid w:val="00013A2C"/>
    <w:rsid w:val="00014349"/>
    <w:rsid w:val="0002557F"/>
    <w:rsid w:val="00027FBB"/>
    <w:rsid w:val="00030973"/>
    <w:rsid w:val="00036C1F"/>
    <w:rsid w:val="0003722B"/>
    <w:rsid w:val="00043411"/>
    <w:rsid w:val="00045BCF"/>
    <w:rsid w:val="000460BA"/>
    <w:rsid w:val="00046704"/>
    <w:rsid w:val="000512BE"/>
    <w:rsid w:val="00051446"/>
    <w:rsid w:val="000551CA"/>
    <w:rsid w:val="000600EF"/>
    <w:rsid w:val="00061959"/>
    <w:rsid w:val="00062721"/>
    <w:rsid w:val="00064766"/>
    <w:rsid w:val="00064CA1"/>
    <w:rsid w:val="000715F9"/>
    <w:rsid w:val="000723E8"/>
    <w:rsid w:val="00077829"/>
    <w:rsid w:val="00081E34"/>
    <w:rsid w:val="00090AF9"/>
    <w:rsid w:val="0009239B"/>
    <w:rsid w:val="00092AB9"/>
    <w:rsid w:val="00092CA7"/>
    <w:rsid w:val="00094FE1"/>
    <w:rsid w:val="00095D76"/>
    <w:rsid w:val="00096D74"/>
    <w:rsid w:val="000A0F2A"/>
    <w:rsid w:val="000A2A62"/>
    <w:rsid w:val="000A4D5E"/>
    <w:rsid w:val="000A73AF"/>
    <w:rsid w:val="000A7913"/>
    <w:rsid w:val="000B4EA8"/>
    <w:rsid w:val="000B6C78"/>
    <w:rsid w:val="000B7335"/>
    <w:rsid w:val="000C0D36"/>
    <w:rsid w:val="000C698F"/>
    <w:rsid w:val="000D7F99"/>
    <w:rsid w:val="000E04FD"/>
    <w:rsid w:val="000E1146"/>
    <w:rsid w:val="000E28D7"/>
    <w:rsid w:val="000E2FCE"/>
    <w:rsid w:val="000E40F8"/>
    <w:rsid w:val="000E6CA8"/>
    <w:rsid w:val="000F2693"/>
    <w:rsid w:val="000F3701"/>
    <w:rsid w:val="001001E2"/>
    <w:rsid w:val="001032BD"/>
    <w:rsid w:val="001039CF"/>
    <w:rsid w:val="00103AB8"/>
    <w:rsid w:val="00110FCE"/>
    <w:rsid w:val="00120584"/>
    <w:rsid w:val="0012233B"/>
    <w:rsid w:val="00123ACB"/>
    <w:rsid w:val="00130276"/>
    <w:rsid w:val="001305FC"/>
    <w:rsid w:val="00131F72"/>
    <w:rsid w:val="00133ED3"/>
    <w:rsid w:val="001345D0"/>
    <w:rsid w:val="00144108"/>
    <w:rsid w:val="001443C3"/>
    <w:rsid w:val="00147C3F"/>
    <w:rsid w:val="001526FA"/>
    <w:rsid w:val="00155E8C"/>
    <w:rsid w:val="001565D7"/>
    <w:rsid w:val="00160C59"/>
    <w:rsid w:val="00160CAB"/>
    <w:rsid w:val="00166AED"/>
    <w:rsid w:val="0017438E"/>
    <w:rsid w:val="00180598"/>
    <w:rsid w:val="001816F1"/>
    <w:rsid w:val="0018501D"/>
    <w:rsid w:val="00185C11"/>
    <w:rsid w:val="00185D65"/>
    <w:rsid w:val="00187F73"/>
    <w:rsid w:val="0019573F"/>
    <w:rsid w:val="00195B3C"/>
    <w:rsid w:val="001A1EBA"/>
    <w:rsid w:val="001A2632"/>
    <w:rsid w:val="001A2E9D"/>
    <w:rsid w:val="001B066A"/>
    <w:rsid w:val="001B12E0"/>
    <w:rsid w:val="001B1445"/>
    <w:rsid w:val="001B1656"/>
    <w:rsid w:val="001B1FB8"/>
    <w:rsid w:val="001B2B21"/>
    <w:rsid w:val="001B2B26"/>
    <w:rsid w:val="001B2D82"/>
    <w:rsid w:val="001B3691"/>
    <w:rsid w:val="001B679E"/>
    <w:rsid w:val="001B7C90"/>
    <w:rsid w:val="001B7E33"/>
    <w:rsid w:val="001C26D4"/>
    <w:rsid w:val="001C2AC4"/>
    <w:rsid w:val="001C361B"/>
    <w:rsid w:val="001C5198"/>
    <w:rsid w:val="001C5892"/>
    <w:rsid w:val="001D2F44"/>
    <w:rsid w:val="001E1B84"/>
    <w:rsid w:val="001E2E5C"/>
    <w:rsid w:val="001E31D9"/>
    <w:rsid w:val="001F36F2"/>
    <w:rsid w:val="001F7C2E"/>
    <w:rsid w:val="00200C2D"/>
    <w:rsid w:val="00203F23"/>
    <w:rsid w:val="00204C52"/>
    <w:rsid w:val="00204C97"/>
    <w:rsid w:val="002051C8"/>
    <w:rsid w:val="00205696"/>
    <w:rsid w:val="00212320"/>
    <w:rsid w:val="00215E35"/>
    <w:rsid w:val="00216AEE"/>
    <w:rsid w:val="002213E7"/>
    <w:rsid w:val="00221F9B"/>
    <w:rsid w:val="002233FE"/>
    <w:rsid w:val="00230252"/>
    <w:rsid w:val="00230369"/>
    <w:rsid w:val="002320B9"/>
    <w:rsid w:val="00237E81"/>
    <w:rsid w:val="0024082D"/>
    <w:rsid w:val="002442D0"/>
    <w:rsid w:val="00246CCF"/>
    <w:rsid w:val="0025266E"/>
    <w:rsid w:val="002529F2"/>
    <w:rsid w:val="0026246B"/>
    <w:rsid w:val="00267F93"/>
    <w:rsid w:val="002719ED"/>
    <w:rsid w:val="0027692E"/>
    <w:rsid w:val="00281E67"/>
    <w:rsid w:val="00284864"/>
    <w:rsid w:val="0029469A"/>
    <w:rsid w:val="00296A6A"/>
    <w:rsid w:val="00296DF1"/>
    <w:rsid w:val="00297F82"/>
    <w:rsid w:val="002B1EC8"/>
    <w:rsid w:val="002B2661"/>
    <w:rsid w:val="002B2A02"/>
    <w:rsid w:val="002B3069"/>
    <w:rsid w:val="002B311D"/>
    <w:rsid w:val="002B6A8B"/>
    <w:rsid w:val="002C0A86"/>
    <w:rsid w:val="002C35A0"/>
    <w:rsid w:val="002C77A5"/>
    <w:rsid w:val="002C77C9"/>
    <w:rsid w:val="002D55A8"/>
    <w:rsid w:val="002D59E4"/>
    <w:rsid w:val="002D5DA8"/>
    <w:rsid w:val="002E056B"/>
    <w:rsid w:val="002E2684"/>
    <w:rsid w:val="002E5398"/>
    <w:rsid w:val="002E5ADF"/>
    <w:rsid w:val="002E7D99"/>
    <w:rsid w:val="002F1013"/>
    <w:rsid w:val="002F17D5"/>
    <w:rsid w:val="002F1891"/>
    <w:rsid w:val="002F4AEC"/>
    <w:rsid w:val="00302056"/>
    <w:rsid w:val="0030511E"/>
    <w:rsid w:val="00306265"/>
    <w:rsid w:val="003079EF"/>
    <w:rsid w:val="00311F0C"/>
    <w:rsid w:val="0032216B"/>
    <w:rsid w:val="003257D3"/>
    <w:rsid w:val="003306BF"/>
    <w:rsid w:val="00331654"/>
    <w:rsid w:val="00332B65"/>
    <w:rsid w:val="003333AD"/>
    <w:rsid w:val="0033559C"/>
    <w:rsid w:val="00337495"/>
    <w:rsid w:val="003401E5"/>
    <w:rsid w:val="00340F63"/>
    <w:rsid w:val="00341467"/>
    <w:rsid w:val="00342EAF"/>
    <w:rsid w:val="003464DD"/>
    <w:rsid w:val="00347843"/>
    <w:rsid w:val="00350AC4"/>
    <w:rsid w:val="003513D4"/>
    <w:rsid w:val="00351B32"/>
    <w:rsid w:val="00360381"/>
    <w:rsid w:val="003644F9"/>
    <w:rsid w:val="003718D3"/>
    <w:rsid w:val="00375DF1"/>
    <w:rsid w:val="00380FD8"/>
    <w:rsid w:val="00382235"/>
    <w:rsid w:val="00384F1D"/>
    <w:rsid w:val="00386A8B"/>
    <w:rsid w:val="00390319"/>
    <w:rsid w:val="00391306"/>
    <w:rsid w:val="00391790"/>
    <w:rsid w:val="00397BBB"/>
    <w:rsid w:val="003A28C0"/>
    <w:rsid w:val="003A41FE"/>
    <w:rsid w:val="003A5A23"/>
    <w:rsid w:val="003A72CD"/>
    <w:rsid w:val="003B0305"/>
    <w:rsid w:val="003B39B7"/>
    <w:rsid w:val="003B61BE"/>
    <w:rsid w:val="003B74AB"/>
    <w:rsid w:val="003C2577"/>
    <w:rsid w:val="003C45E2"/>
    <w:rsid w:val="003C6136"/>
    <w:rsid w:val="003C6FFF"/>
    <w:rsid w:val="003C7F64"/>
    <w:rsid w:val="003C7FB0"/>
    <w:rsid w:val="003E1722"/>
    <w:rsid w:val="003E596D"/>
    <w:rsid w:val="003E6881"/>
    <w:rsid w:val="003E6DB3"/>
    <w:rsid w:val="003F17CB"/>
    <w:rsid w:val="003F3356"/>
    <w:rsid w:val="003F56D1"/>
    <w:rsid w:val="003F59C9"/>
    <w:rsid w:val="004030EE"/>
    <w:rsid w:val="0040708B"/>
    <w:rsid w:val="004100FB"/>
    <w:rsid w:val="004103A7"/>
    <w:rsid w:val="00413069"/>
    <w:rsid w:val="004136D4"/>
    <w:rsid w:val="00413B0E"/>
    <w:rsid w:val="004206FD"/>
    <w:rsid w:val="00423A7D"/>
    <w:rsid w:val="00424228"/>
    <w:rsid w:val="004245FE"/>
    <w:rsid w:val="00430740"/>
    <w:rsid w:val="0043191F"/>
    <w:rsid w:val="0043499E"/>
    <w:rsid w:val="00446BB5"/>
    <w:rsid w:val="00450D0A"/>
    <w:rsid w:val="004517A1"/>
    <w:rsid w:val="004546FD"/>
    <w:rsid w:val="0045565E"/>
    <w:rsid w:val="00456032"/>
    <w:rsid w:val="00456D0E"/>
    <w:rsid w:val="00465F2F"/>
    <w:rsid w:val="00465F96"/>
    <w:rsid w:val="00470687"/>
    <w:rsid w:val="00472F43"/>
    <w:rsid w:val="0047656E"/>
    <w:rsid w:val="00476B10"/>
    <w:rsid w:val="00481792"/>
    <w:rsid w:val="004938DD"/>
    <w:rsid w:val="00493ACA"/>
    <w:rsid w:val="00493D79"/>
    <w:rsid w:val="004977A9"/>
    <w:rsid w:val="004A4120"/>
    <w:rsid w:val="004A634D"/>
    <w:rsid w:val="004B3B59"/>
    <w:rsid w:val="004C00F4"/>
    <w:rsid w:val="004C1852"/>
    <w:rsid w:val="004C1C97"/>
    <w:rsid w:val="004C26DC"/>
    <w:rsid w:val="004C47FD"/>
    <w:rsid w:val="004C4856"/>
    <w:rsid w:val="004C5879"/>
    <w:rsid w:val="004D6BFD"/>
    <w:rsid w:val="004D7066"/>
    <w:rsid w:val="004E6428"/>
    <w:rsid w:val="004E6F1E"/>
    <w:rsid w:val="004F1377"/>
    <w:rsid w:val="004F3541"/>
    <w:rsid w:val="004F4505"/>
    <w:rsid w:val="004F4D9D"/>
    <w:rsid w:val="004F5F3B"/>
    <w:rsid w:val="00502EF5"/>
    <w:rsid w:val="005106B7"/>
    <w:rsid w:val="00511C04"/>
    <w:rsid w:val="00514470"/>
    <w:rsid w:val="00514DD9"/>
    <w:rsid w:val="00516423"/>
    <w:rsid w:val="00516D08"/>
    <w:rsid w:val="00517101"/>
    <w:rsid w:val="0052177D"/>
    <w:rsid w:val="00522BD8"/>
    <w:rsid w:val="0052338D"/>
    <w:rsid w:val="005239BD"/>
    <w:rsid w:val="00524953"/>
    <w:rsid w:val="005259BC"/>
    <w:rsid w:val="00526103"/>
    <w:rsid w:val="00527E04"/>
    <w:rsid w:val="005312CA"/>
    <w:rsid w:val="00531CF8"/>
    <w:rsid w:val="00533719"/>
    <w:rsid w:val="00533EF4"/>
    <w:rsid w:val="00533F87"/>
    <w:rsid w:val="00537C5F"/>
    <w:rsid w:val="00544AEF"/>
    <w:rsid w:val="005518DD"/>
    <w:rsid w:val="005534B9"/>
    <w:rsid w:val="00553B42"/>
    <w:rsid w:val="00553DB5"/>
    <w:rsid w:val="005608EC"/>
    <w:rsid w:val="00562224"/>
    <w:rsid w:val="0056343F"/>
    <w:rsid w:val="0056652D"/>
    <w:rsid w:val="0057305A"/>
    <w:rsid w:val="00573B13"/>
    <w:rsid w:val="00575EF1"/>
    <w:rsid w:val="00576755"/>
    <w:rsid w:val="005770D3"/>
    <w:rsid w:val="00577422"/>
    <w:rsid w:val="00577ADA"/>
    <w:rsid w:val="00580EAE"/>
    <w:rsid w:val="005835D2"/>
    <w:rsid w:val="0058587D"/>
    <w:rsid w:val="00586909"/>
    <w:rsid w:val="0059058B"/>
    <w:rsid w:val="00593F73"/>
    <w:rsid w:val="00597814"/>
    <w:rsid w:val="005A04EA"/>
    <w:rsid w:val="005A0BDE"/>
    <w:rsid w:val="005A1C18"/>
    <w:rsid w:val="005A68B3"/>
    <w:rsid w:val="005A7802"/>
    <w:rsid w:val="005B00AB"/>
    <w:rsid w:val="005C1D81"/>
    <w:rsid w:val="005C29F2"/>
    <w:rsid w:val="005C4688"/>
    <w:rsid w:val="005C698B"/>
    <w:rsid w:val="005D037C"/>
    <w:rsid w:val="005D5F62"/>
    <w:rsid w:val="005D6788"/>
    <w:rsid w:val="005E0D5B"/>
    <w:rsid w:val="005E4DE7"/>
    <w:rsid w:val="005E5527"/>
    <w:rsid w:val="005E6891"/>
    <w:rsid w:val="005E7229"/>
    <w:rsid w:val="005F2E3A"/>
    <w:rsid w:val="005F7409"/>
    <w:rsid w:val="00600781"/>
    <w:rsid w:val="00601A71"/>
    <w:rsid w:val="00602846"/>
    <w:rsid w:val="00602EEE"/>
    <w:rsid w:val="00603A17"/>
    <w:rsid w:val="006061C7"/>
    <w:rsid w:val="00606372"/>
    <w:rsid w:val="006076A7"/>
    <w:rsid w:val="00611C96"/>
    <w:rsid w:val="006135D0"/>
    <w:rsid w:val="00617062"/>
    <w:rsid w:val="006210A3"/>
    <w:rsid w:val="00621752"/>
    <w:rsid w:val="0062181C"/>
    <w:rsid w:val="006222DE"/>
    <w:rsid w:val="00622654"/>
    <w:rsid w:val="0062428D"/>
    <w:rsid w:val="006265F1"/>
    <w:rsid w:val="006273CA"/>
    <w:rsid w:val="00631438"/>
    <w:rsid w:val="00631F54"/>
    <w:rsid w:val="00633ECC"/>
    <w:rsid w:val="00645354"/>
    <w:rsid w:val="00646DAF"/>
    <w:rsid w:val="00655AA9"/>
    <w:rsid w:val="00657F8B"/>
    <w:rsid w:val="0066261A"/>
    <w:rsid w:val="006705AB"/>
    <w:rsid w:val="0067263C"/>
    <w:rsid w:val="0068083A"/>
    <w:rsid w:val="00680A95"/>
    <w:rsid w:val="00680E6F"/>
    <w:rsid w:val="006812A2"/>
    <w:rsid w:val="00682763"/>
    <w:rsid w:val="00683033"/>
    <w:rsid w:val="00686AC7"/>
    <w:rsid w:val="00691729"/>
    <w:rsid w:val="00693856"/>
    <w:rsid w:val="006A4BBE"/>
    <w:rsid w:val="006B5128"/>
    <w:rsid w:val="006B6D11"/>
    <w:rsid w:val="006C365F"/>
    <w:rsid w:val="006C5F58"/>
    <w:rsid w:val="006D2581"/>
    <w:rsid w:val="006D37EA"/>
    <w:rsid w:val="006D75B0"/>
    <w:rsid w:val="006D79DF"/>
    <w:rsid w:val="006E5EBF"/>
    <w:rsid w:val="0070514C"/>
    <w:rsid w:val="00705B18"/>
    <w:rsid w:val="00707BAB"/>
    <w:rsid w:val="00713C43"/>
    <w:rsid w:val="00714AE7"/>
    <w:rsid w:val="00717D65"/>
    <w:rsid w:val="00720949"/>
    <w:rsid w:val="00721CC5"/>
    <w:rsid w:val="0072236C"/>
    <w:rsid w:val="00724061"/>
    <w:rsid w:val="007268E5"/>
    <w:rsid w:val="00730D89"/>
    <w:rsid w:val="00744441"/>
    <w:rsid w:val="00747A5D"/>
    <w:rsid w:val="00747C2F"/>
    <w:rsid w:val="00747F53"/>
    <w:rsid w:val="00750982"/>
    <w:rsid w:val="00751CB0"/>
    <w:rsid w:val="007541FF"/>
    <w:rsid w:val="00754483"/>
    <w:rsid w:val="0076464B"/>
    <w:rsid w:val="007649B1"/>
    <w:rsid w:val="00765852"/>
    <w:rsid w:val="00765FF9"/>
    <w:rsid w:val="007670A5"/>
    <w:rsid w:val="007705CD"/>
    <w:rsid w:val="007743A6"/>
    <w:rsid w:val="00774F89"/>
    <w:rsid w:val="00784AA5"/>
    <w:rsid w:val="00786F5F"/>
    <w:rsid w:val="00791688"/>
    <w:rsid w:val="007A2B9C"/>
    <w:rsid w:val="007A47E9"/>
    <w:rsid w:val="007A591B"/>
    <w:rsid w:val="007A790E"/>
    <w:rsid w:val="007B0FF1"/>
    <w:rsid w:val="007B631A"/>
    <w:rsid w:val="007B725E"/>
    <w:rsid w:val="007C3388"/>
    <w:rsid w:val="007C7FCB"/>
    <w:rsid w:val="007D11BA"/>
    <w:rsid w:val="007D1B3A"/>
    <w:rsid w:val="007D1CCA"/>
    <w:rsid w:val="007D3361"/>
    <w:rsid w:val="007D4572"/>
    <w:rsid w:val="007E0AC7"/>
    <w:rsid w:val="007E7B47"/>
    <w:rsid w:val="007E7CD0"/>
    <w:rsid w:val="00801AFE"/>
    <w:rsid w:val="0080207E"/>
    <w:rsid w:val="008037DC"/>
    <w:rsid w:val="00803958"/>
    <w:rsid w:val="00810399"/>
    <w:rsid w:val="00810E08"/>
    <w:rsid w:val="0081441A"/>
    <w:rsid w:val="008158E0"/>
    <w:rsid w:val="008247DA"/>
    <w:rsid w:val="00824E6F"/>
    <w:rsid w:val="008275F8"/>
    <w:rsid w:val="0083250A"/>
    <w:rsid w:val="00837719"/>
    <w:rsid w:val="00842182"/>
    <w:rsid w:val="00843C1B"/>
    <w:rsid w:val="008529C1"/>
    <w:rsid w:val="00853380"/>
    <w:rsid w:val="008537D3"/>
    <w:rsid w:val="00853AFF"/>
    <w:rsid w:val="00856A6F"/>
    <w:rsid w:val="00860526"/>
    <w:rsid w:val="00861274"/>
    <w:rsid w:val="00861DF5"/>
    <w:rsid w:val="0086456C"/>
    <w:rsid w:val="00864B5B"/>
    <w:rsid w:val="00871076"/>
    <w:rsid w:val="00871CBA"/>
    <w:rsid w:val="00874ECA"/>
    <w:rsid w:val="0087581D"/>
    <w:rsid w:val="00877702"/>
    <w:rsid w:val="00881EEF"/>
    <w:rsid w:val="008820ED"/>
    <w:rsid w:val="00883EE4"/>
    <w:rsid w:val="00891147"/>
    <w:rsid w:val="008911C7"/>
    <w:rsid w:val="00891C66"/>
    <w:rsid w:val="008A2BFB"/>
    <w:rsid w:val="008A4A35"/>
    <w:rsid w:val="008A4D97"/>
    <w:rsid w:val="008B023C"/>
    <w:rsid w:val="008C342E"/>
    <w:rsid w:val="008C5F04"/>
    <w:rsid w:val="008D1C40"/>
    <w:rsid w:val="008D2EA5"/>
    <w:rsid w:val="008D5262"/>
    <w:rsid w:val="008D52CB"/>
    <w:rsid w:val="008D5954"/>
    <w:rsid w:val="008D7FA0"/>
    <w:rsid w:val="008E2E21"/>
    <w:rsid w:val="008E5E6B"/>
    <w:rsid w:val="008F15E1"/>
    <w:rsid w:val="008F195A"/>
    <w:rsid w:val="008F4486"/>
    <w:rsid w:val="008F4BC9"/>
    <w:rsid w:val="008F4D56"/>
    <w:rsid w:val="008F5B64"/>
    <w:rsid w:val="008F7893"/>
    <w:rsid w:val="009017CA"/>
    <w:rsid w:val="00901862"/>
    <w:rsid w:val="00911F35"/>
    <w:rsid w:val="009141B0"/>
    <w:rsid w:val="00920324"/>
    <w:rsid w:val="00926E6D"/>
    <w:rsid w:val="0092731D"/>
    <w:rsid w:val="009359CA"/>
    <w:rsid w:val="0093646A"/>
    <w:rsid w:val="009377AB"/>
    <w:rsid w:val="00946621"/>
    <w:rsid w:val="00946D3F"/>
    <w:rsid w:val="009628FD"/>
    <w:rsid w:val="00963ECE"/>
    <w:rsid w:val="00974087"/>
    <w:rsid w:val="00981BC9"/>
    <w:rsid w:val="00983D59"/>
    <w:rsid w:val="009853E2"/>
    <w:rsid w:val="00986FA2"/>
    <w:rsid w:val="00994A37"/>
    <w:rsid w:val="00994D94"/>
    <w:rsid w:val="00994DC3"/>
    <w:rsid w:val="00995163"/>
    <w:rsid w:val="00996E04"/>
    <w:rsid w:val="009978B0"/>
    <w:rsid w:val="009A231F"/>
    <w:rsid w:val="009A43FC"/>
    <w:rsid w:val="009B1F04"/>
    <w:rsid w:val="009B2847"/>
    <w:rsid w:val="009B71CD"/>
    <w:rsid w:val="009B7E04"/>
    <w:rsid w:val="009D3AFB"/>
    <w:rsid w:val="009D5E42"/>
    <w:rsid w:val="009D73A7"/>
    <w:rsid w:val="009E2318"/>
    <w:rsid w:val="009F5F04"/>
    <w:rsid w:val="009F748F"/>
    <w:rsid w:val="00A009FD"/>
    <w:rsid w:val="00A01A3D"/>
    <w:rsid w:val="00A01E54"/>
    <w:rsid w:val="00A07BF7"/>
    <w:rsid w:val="00A11E6A"/>
    <w:rsid w:val="00A12F6C"/>
    <w:rsid w:val="00A1312A"/>
    <w:rsid w:val="00A153E0"/>
    <w:rsid w:val="00A2023C"/>
    <w:rsid w:val="00A20326"/>
    <w:rsid w:val="00A2244E"/>
    <w:rsid w:val="00A23234"/>
    <w:rsid w:val="00A31C41"/>
    <w:rsid w:val="00A336B5"/>
    <w:rsid w:val="00A34CB0"/>
    <w:rsid w:val="00A45C82"/>
    <w:rsid w:val="00A46003"/>
    <w:rsid w:val="00A47309"/>
    <w:rsid w:val="00A53DF9"/>
    <w:rsid w:val="00A5404C"/>
    <w:rsid w:val="00A5420A"/>
    <w:rsid w:val="00A54FFD"/>
    <w:rsid w:val="00A60FAF"/>
    <w:rsid w:val="00A66883"/>
    <w:rsid w:val="00A6766F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A39C9"/>
    <w:rsid w:val="00AA642E"/>
    <w:rsid w:val="00AB7806"/>
    <w:rsid w:val="00AC04AC"/>
    <w:rsid w:val="00AC116C"/>
    <w:rsid w:val="00AC6219"/>
    <w:rsid w:val="00AC690E"/>
    <w:rsid w:val="00AD63D2"/>
    <w:rsid w:val="00AD73FB"/>
    <w:rsid w:val="00AE04CE"/>
    <w:rsid w:val="00AE4CB3"/>
    <w:rsid w:val="00AF0A8E"/>
    <w:rsid w:val="00AF1FBC"/>
    <w:rsid w:val="00AF4647"/>
    <w:rsid w:val="00B00339"/>
    <w:rsid w:val="00B006D9"/>
    <w:rsid w:val="00B007D7"/>
    <w:rsid w:val="00B01585"/>
    <w:rsid w:val="00B031F9"/>
    <w:rsid w:val="00B0415A"/>
    <w:rsid w:val="00B04C49"/>
    <w:rsid w:val="00B04CBF"/>
    <w:rsid w:val="00B04D5C"/>
    <w:rsid w:val="00B12780"/>
    <w:rsid w:val="00B14659"/>
    <w:rsid w:val="00B164AA"/>
    <w:rsid w:val="00B20A47"/>
    <w:rsid w:val="00B24CA1"/>
    <w:rsid w:val="00B268A0"/>
    <w:rsid w:val="00B274DA"/>
    <w:rsid w:val="00B3130D"/>
    <w:rsid w:val="00B3159A"/>
    <w:rsid w:val="00B336FD"/>
    <w:rsid w:val="00B37133"/>
    <w:rsid w:val="00B456AD"/>
    <w:rsid w:val="00B50862"/>
    <w:rsid w:val="00B51E2B"/>
    <w:rsid w:val="00B522B9"/>
    <w:rsid w:val="00B55A87"/>
    <w:rsid w:val="00B560D5"/>
    <w:rsid w:val="00B5723E"/>
    <w:rsid w:val="00B64245"/>
    <w:rsid w:val="00B65082"/>
    <w:rsid w:val="00B65823"/>
    <w:rsid w:val="00B72D27"/>
    <w:rsid w:val="00B72EC4"/>
    <w:rsid w:val="00B80DB2"/>
    <w:rsid w:val="00B81605"/>
    <w:rsid w:val="00B87965"/>
    <w:rsid w:val="00B9178F"/>
    <w:rsid w:val="00B9205F"/>
    <w:rsid w:val="00BA1E9D"/>
    <w:rsid w:val="00BA490D"/>
    <w:rsid w:val="00BA53F3"/>
    <w:rsid w:val="00BB3A46"/>
    <w:rsid w:val="00BC1CA0"/>
    <w:rsid w:val="00BC26CF"/>
    <w:rsid w:val="00BC4DC6"/>
    <w:rsid w:val="00BD10FE"/>
    <w:rsid w:val="00BD174F"/>
    <w:rsid w:val="00BD2780"/>
    <w:rsid w:val="00BD313F"/>
    <w:rsid w:val="00BD3641"/>
    <w:rsid w:val="00BE0051"/>
    <w:rsid w:val="00BE02B8"/>
    <w:rsid w:val="00BE181F"/>
    <w:rsid w:val="00BE3CAB"/>
    <w:rsid w:val="00BF170D"/>
    <w:rsid w:val="00BF22AD"/>
    <w:rsid w:val="00BF35C1"/>
    <w:rsid w:val="00C00899"/>
    <w:rsid w:val="00C00E4E"/>
    <w:rsid w:val="00C00FD4"/>
    <w:rsid w:val="00C06782"/>
    <w:rsid w:val="00C06AAB"/>
    <w:rsid w:val="00C11DEC"/>
    <w:rsid w:val="00C15D92"/>
    <w:rsid w:val="00C17071"/>
    <w:rsid w:val="00C236F8"/>
    <w:rsid w:val="00C23CBC"/>
    <w:rsid w:val="00C30229"/>
    <w:rsid w:val="00C36E52"/>
    <w:rsid w:val="00C376B1"/>
    <w:rsid w:val="00C403E9"/>
    <w:rsid w:val="00C412DC"/>
    <w:rsid w:val="00C41305"/>
    <w:rsid w:val="00C42F34"/>
    <w:rsid w:val="00C43374"/>
    <w:rsid w:val="00C4476F"/>
    <w:rsid w:val="00C4572E"/>
    <w:rsid w:val="00C458F5"/>
    <w:rsid w:val="00C5079F"/>
    <w:rsid w:val="00C51AD7"/>
    <w:rsid w:val="00C558DF"/>
    <w:rsid w:val="00C56F0C"/>
    <w:rsid w:val="00C572A6"/>
    <w:rsid w:val="00C718AB"/>
    <w:rsid w:val="00C72FE5"/>
    <w:rsid w:val="00C76B4F"/>
    <w:rsid w:val="00C817B0"/>
    <w:rsid w:val="00C85F83"/>
    <w:rsid w:val="00C86A5A"/>
    <w:rsid w:val="00CA0029"/>
    <w:rsid w:val="00CA03C2"/>
    <w:rsid w:val="00CA315E"/>
    <w:rsid w:val="00CA39E0"/>
    <w:rsid w:val="00CB2CCF"/>
    <w:rsid w:val="00CB39A6"/>
    <w:rsid w:val="00CB5811"/>
    <w:rsid w:val="00CB7B0B"/>
    <w:rsid w:val="00CC5046"/>
    <w:rsid w:val="00CC6D54"/>
    <w:rsid w:val="00CC76CA"/>
    <w:rsid w:val="00CC79FF"/>
    <w:rsid w:val="00CC7E5C"/>
    <w:rsid w:val="00CD4A18"/>
    <w:rsid w:val="00CE2584"/>
    <w:rsid w:val="00CE7EE2"/>
    <w:rsid w:val="00CF442E"/>
    <w:rsid w:val="00CF51AD"/>
    <w:rsid w:val="00CF7EE3"/>
    <w:rsid w:val="00D00BCD"/>
    <w:rsid w:val="00D03B19"/>
    <w:rsid w:val="00D07D3E"/>
    <w:rsid w:val="00D10986"/>
    <w:rsid w:val="00D20509"/>
    <w:rsid w:val="00D23338"/>
    <w:rsid w:val="00D312D7"/>
    <w:rsid w:val="00D31E73"/>
    <w:rsid w:val="00D32C01"/>
    <w:rsid w:val="00D33180"/>
    <w:rsid w:val="00D3532F"/>
    <w:rsid w:val="00D45222"/>
    <w:rsid w:val="00D52BCA"/>
    <w:rsid w:val="00D5528B"/>
    <w:rsid w:val="00D5688A"/>
    <w:rsid w:val="00D63EB7"/>
    <w:rsid w:val="00D644D5"/>
    <w:rsid w:val="00D71B44"/>
    <w:rsid w:val="00D74F33"/>
    <w:rsid w:val="00D76206"/>
    <w:rsid w:val="00D77522"/>
    <w:rsid w:val="00D805B8"/>
    <w:rsid w:val="00D86926"/>
    <w:rsid w:val="00D93B69"/>
    <w:rsid w:val="00D94D0D"/>
    <w:rsid w:val="00D968EC"/>
    <w:rsid w:val="00D97492"/>
    <w:rsid w:val="00DA0562"/>
    <w:rsid w:val="00DA0EF3"/>
    <w:rsid w:val="00DA122E"/>
    <w:rsid w:val="00DA392C"/>
    <w:rsid w:val="00DA6AC8"/>
    <w:rsid w:val="00DA7A35"/>
    <w:rsid w:val="00DB5C8B"/>
    <w:rsid w:val="00DB5EB8"/>
    <w:rsid w:val="00DB5EE9"/>
    <w:rsid w:val="00DC1564"/>
    <w:rsid w:val="00DC183C"/>
    <w:rsid w:val="00DC7390"/>
    <w:rsid w:val="00DD2601"/>
    <w:rsid w:val="00DD4C94"/>
    <w:rsid w:val="00DD4EDA"/>
    <w:rsid w:val="00DE1ACD"/>
    <w:rsid w:val="00DE7A21"/>
    <w:rsid w:val="00E00B29"/>
    <w:rsid w:val="00E02C31"/>
    <w:rsid w:val="00E215FA"/>
    <w:rsid w:val="00E26C24"/>
    <w:rsid w:val="00E27C4E"/>
    <w:rsid w:val="00E32D72"/>
    <w:rsid w:val="00E356AA"/>
    <w:rsid w:val="00E3636F"/>
    <w:rsid w:val="00E43ADD"/>
    <w:rsid w:val="00E44196"/>
    <w:rsid w:val="00E575DA"/>
    <w:rsid w:val="00E60BAE"/>
    <w:rsid w:val="00E61751"/>
    <w:rsid w:val="00E626EE"/>
    <w:rsid w:val="00E6364B"/>
    <w:rsid w:val="00E63AD3"/>
    <w:rsid w:val="00E65E62"/>
    <w:rsid w:val="00E664E9"/>
    <w:rsid w:val="00E67E20"/>
    <w:rsid w:val="00E7112C"/>
    <w:rsid w:val="00E75156"/>
    <w:rsid w:val="00E75437"/>
    <w:rsid w:val="00E83549"/>
    <w:rsid w:val="00E91587"/>
    <w:rsid w:val="00E922F5"/>
    <w:rsid w:val="00E93A50"/>
    <w:rsid w:val="00E95EFD"/>
    <w:rsid w:val="00E96C8D"/>
    <w:rsid w:val="00E97376"/>
    <w:rsid w:val="00EA55EF"/>
    <w:rsid w:val="00EA66B5"/>
    <w:rsid w:val="00EA7990"/>
    <w:rsid w:val="00EB0535"/>
    <w:rsid w:val="00EB053F"/>
    <w:rsid w:val="00EC066B"/>
    <w:rsid w:val="00EC0A2C"/>
    <w:rsid w:val="00EC17D2"/>
    <w:rsid w:val="00EC25FB"/>
    <w:rsid w:val="00EC3A11"/>
    <w:rsid w:val="00EC66C0"/>
    <w:rsid w:val="00EC6883"/>
    <w:rsid w:val="00ED5139"/>
    <w:rsid w:val="00EE0F36"/>
    <w:rsid w:val="00EE26ED"/>
    <w:rsid w:val="00EE492F"/>
    <w:rsid w:val="00EE63ED"/>
    <w:rsid w:val="00EF44DB"/>
    <w:rsid w:val="00EF4BE2"/>
    <w:rsid w:val="00EF4E4D"/>
    <w:rsid w:val="00EF5BA7"/>
    <w:rsid w:val="00F04502"/>
    <w:rsid w:val="00F10C0E"/>
    <w:rsid w:val="00F16554"/>
    <w:rsid w:val="00F20FAF"/>
    <w:rsid w:val="00F2399B"/>
    <w:rsid w:val="00F24DB4"/>
    <w:rsid w:val="00F25BDC"/>
    <w:rsid w:val="00F279C4"/>
    <w:rsid w:val="00F27A68"/>
    <w:rsid w:val="00F30722"/>
    <w:rsid w:val="00F31447"/>
    <w:rsid w:val="00F32377"/>
    <w:rsid w:val="00F33B4F"/>
    <w:rsid w:val="00F361ED"/>
    <w:rsid w:val="00F37D27"/>
    <w:rsid w:val="00F41A5B"/>
    <w:rsid w:val="00F4224A"/>
    <w:rsid w:val="00F42CAD"/>
    <w:rsid w:val="00F50521"/>
    <w:rsid w:val="00F50628"/>
    <w:rsid w:val="00F54213"/>
    <w:rsid w:val="00F5622A"/>
    <w:rsid w:val="00F65DCB"/>
    <w:rsid w:val="00F74D0E"/>
    <w:rsid w:val="00F771CA"/>
    <w:rsid w:val="00F81065"/>
    <w:rsid w:val="00F81FF8"/>
    <w:rsid w:val="00F8238A"/>
    <w:rsid w:val="00F8282A"/>
    <w:rsid w:val="00F83292"/>
    <w:rsid w:val="00F847AE"/>
    <w:rsid w:val="00F84D71"/>
    <w:rsid w:val="00F855C5"/>
    <w:rsid w:val="00F85AF8"/>
    <w:rsid w:val="00F8653E"/>
    <w:rsid w:val="00F872CC"/>
    <w:rsid w:val="00F917B3"/>
    <w:rsid w:val="00F936CB"/>
    <w:rsid w:val="00F957A1"/>
    <w:rsid w:val="00F96B6F"/>
    <w:rsid w:val="00F97F6D"/>
    <w:rsid w:val="00FA0730"/>
    <w:rsid w:val="00FA64A3"/>
    <w:rsid w:val="00FA67F8"/>
    <w:rsid w:val="00FA73B5"/>
    <w:rsid w:val="00FB14AD"/>
    <w:rsid w:val="00FB20D3"/>
    <w:rsid w:val="00FC48A9"/>
    <w:rsid w:val="00FC501A"/>
    <w:rsid w:val="00FE6BC0"/>
    <w:rsid w:val="00FF1395"/>
    <w:rsid w:val="00FF2839"/>
    <w:rsid w:val="00FF33A0"/>
    <w:rsid w:val="00FF3FBF"/>
    <w:rsid w:val="00FF4E08"/>
    <w:rsid w:val="00FF524C"/>
    <w:rsid w:val="00FF5DA8"/>
    <w:rsid w:val="00FF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A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A11E6A"/>
  </w:style>
  <w:style w:type="paragraph" w:styleId="NormalnyWeb">
    <w:name w:val="Normal (Web)"/>
    <w:basedOn w:val="Normalny"/>
    <w:uiPriority w:val="99"/>
    <w:unhideWhenUsed/>
    <w:rsid w:val="00F5421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F54213"/>
  </w:style>
  <w:style w:type="character" w:styleId="Pogrubienie">
    <w:name w:val="Strong"/>
    <w:basedOn w:val="Domylnaczcionkaakapitu"/>
    <w:uiPriority w:val="22"/>
    <w:qFormat/>
    <w:rsid w:val="00F542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4E6BF-8471-469F-A6CE-00A540679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41</Pages>
  <Words>15298</Words>
  <Characters>91788</Characters>
  <Application>Microsoft Office Word</Application>
  <DocSecurity>0</DocSecurity>
  <Lines>764</Lines>
  <Paragraphs>213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2853/2026</vt:lpstr>
    </vt:vector>
  </TitlesOfParts>
  <Company>KEP</Company>
  <LinksUpToDate>false</LinksUpToDate>
  <CharactersWithSpaces>106873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2951/2026</dc:title>
  <dc:subject/>
  <dc:creator>Dziekan Wydziału Fizjoterapii</dc:creator>
  <cp:keywords>PROGRAM KSZTAŁCENIA</cp:keywords>
  <dc:description/>
  <cp:lastModifiedBy>MKapera</cp:lastModifiedBy>
  <cp:revision>13</cp:revision>
  <cp:lastPrinted>2025-09-05T08:55:00Z</cp:lastPrinted>
  <dcterms:created xsi:type="dcterms:W3CDTF">2026-09-04T11:10:00Z</dcterms:created>
  <dcterms:modified xsi:type="dcterms:W3CDTF">2026-10-02T12:26:00Z</dcterms:modified>
</cp:coreProperties>
</file>