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D8" w:rsidRDefault="002810D8" w:rsidP="002810D8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:rsidR="0013464F" w:rsidRDefault="002810D8" w:rsidP="002810D8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 w:rsidR="0013464F">
        <w:t>:</w:t>
      </w:r>
    </w:p>
    <w:p w:rsidR="002810D8" w:rsidRPr="009547ED" w:rsidRDefault="0013464F" w:rsidP="002810D8">
      <w:pPr>
        <w:spacing w:after="0" w:line="360" w:lineRule="auto"/>
        <w:jc w:val="center"/>
      </w:pPr>
      <w:r w:rsidRPr="0013464F">
        <w:t>Praktyki wakacyjne/Praktyka miesięczna w aptece szpitalnej po IV roku studiów</w:t>
      </w:r>
    </w:p>
    <w:p w:rsidR="002810D8" w:rsidRPr="009547ED" w:rsidRDefault="002810D8" w:rsidP="002810D8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:rsidR="002810D8" w:rsidRPr="00537F48" w:rsidRDefault="002810D8" w:rsidP="002810D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2810D8" w:rsidTr="00FF07C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2810D8" w:rsidRDefault="002810D8" w:rsidP="00FF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P.W1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13464F">
              <w:rPr>
                <w:sz w:val="24"/>
                <w:szCs w:val="24"/>
              </w:rPr>
              <w:t>Zna charakter pracy w aptece szpitalnej, jej organizację i czynności administracyjne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P.W2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" w:hAnsi="Calibri"/>
                <w:sz w:val="24"/>
                <w:szCs w:val="24"/>
              </w:rPr>
            </w:pPr>
            <w:r w:rsidRPr="0013464F">
              <w:rPr>
                <w:sz w:val="24"/>
                <w:szCs w:val="24"/>
              </w:rPr>
              <w:t>Zna i rozumie zasady bezpieczeństwa i higieny miejsca pracy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P.W3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" w:hAnsi="Calibri"/>
                <w:sz w:val="24"/>
                <w:szCs w:val="24"/>
              </w:rPr>
            </w:pPr>
            <w:r w:rsidRPr="0013464F">
              <w:rPr>
                <w:sz w:val="24"/>
                <w:szCs w:val="24"/>
              </w:rPr>
              <w:t>Zna procedury wydawania produktów leczniczych na oddziały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P.W4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" w:hAnsi="Calibri"/>
                <w:sz w:val="24"/>
                <w:szCs w:val="24"/>
              </w:rPr>
            </w:pPr>
            <w:r w:rsidRPr="0013464F">
              <w:rPr>
                <w:sz w:val="24"/>
                <w:szCs w:val="24"/>
              </w:rPr>
              <w:t>Zna zasady funkcjonowania receptariusza szpitalnego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P.W5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" w:hAnsi="Calibri"/>
                <w:sz w:val="24"/>
                <w:szCs w:val="24"/>
              </w:rPr>
            </w:pPr>
            <w:r w:rsidRPr="0013464F">
              <w:rPr>
                <w:sz w:val="24"/>
                <w:szCs w:val="24"/>
              </w:rPr>
              <w:t>Zna metody sterylizacji i wykonywania leków w warunkach jałowych oraz innych postaci leków recepturowych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P.U1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" w:hAnsi="Calibri"/>
                <w:sz w:val="24"/>
                <w:szCs w:val="24"/>
              </w:rPr>
            </w:pPr>
            <w:r w:rsidRPr="0013464F">
              <w:rPr>
                <w:sz w:val="24"/>
                <w:szCs w:val="24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P.U2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" w:hAnsi="Calibri"/>
                <w:sz w:val="24"/>
                <w:szCs w:val="24"/>
              </w:rPr>
            </w:pPr>
            <w:r w:rsidRPr="0013464F">
              <w:rPr>
                <w:sz w:val="24"/>
                <w:szCs w:val="24"/>
              </w:rPr>
              <w:t>Realizuje zapotrzebowanie na produkty lecznicze składane przez oddziały szpitala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P.U3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" w:hAnsi="Calibri"/>
                <w:sz w:val="24"/>
                <w:szCs w:val="24"/>
              </w:rPr>
            </w:pPr>
            <w:r w:rsidRPr="0013464F">
              <w:rPr>
                <w:sz w:val="24"/>
                <w:szCs w:val="24"/>
              </w:rPr>
              <w:t>Wykonuje zamówienie produktów leczniczych i wyrobów medycznych</w:t>
            </w:r>
          </w:p>
        </w:tc>
      </w:tr>
      <w:tr w:rsidR="0013464F" w:rsidRPr="0013464F" w:rsidTr="00D272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13464F">
              <w:rPr>
                <w:rFonts w:ascii="Calibri Light" w:hAnsi="Calibri Light"/>
                <w:sz w:val="24"/>
                <w:szCs w:val="24"/>
              </w:rPr>
              <w:t>P.K1</w:t>
            </w:r>
          </w:p>
        </w:tc>
        <w:tc>
          <w:tcPr>
            <w:tcW w:w="1701" w:type="dxa"/>
          </w:tcPr>
          <w:p w:rsidR="0013464F" w:rsidRPr="0013464F" w:rsidRDefault="0013464F" w:rsidP="0013464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F" w:rsidRPr="0013464F" w:rsidRDefault="0013464F" w:rsidP="0013464F">
            <w:pPr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13464F">
              <w:rPr>
                <w:sz w:val="24"/>
                <w:szCs w:val="24"/>
              </w:rPr>
              <w:t xml:space="preserve">W zakresie kompetencji personalnych i społecznych ma świadomość społecznych uwarunkowań i ograniczeń wynikających z choroby i propagowania </w:t>
            </w:r>
            <w:proofErr w:type="spellStart"/>
            <w:r w:rsidRPr="0013464F">
              <w:rPr>
                <w:sz w:val="24"/>
                <w:szCs w:val="24"/>
              </w:rPr>
              <w:t>zachowań</w:t>
            </w:r>
            <w:proofErr w:type="spellEnd"/>
            <w:r w:rsidRPr="0013464F">
              <w:rPr>
                <w:sz w:val="24"/>
                <w:szCs w:val="24"/>
              </w:rPr>
              <w:t xml:space="preserve"> prozdrowotnych.</w:t>
            </w:r>
          </w:p>
        </w:tc>
      </w:tr>
      <w:tr w:rsidR="0013464F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13464F" w:rsidRDefault="0013464F" w:rsidP="0013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</w:tc>
        <w:tc>
          <w:tcPr>
            <w:tcW w:w="5811" w:type="dxa"/>
          </w:tcPr>
          <w:p w:rsidR="0013464F" w:rsidRDefault="0013464F" w:rsidP="001346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64F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13464F" w:rsidRDefault="0013464F" w:rsidP="0013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13464F" w:rsidRDefault="0013464F" w:rsidP="0013464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                          do:                         </w:t>
            </w:r>
          </w:p>
        </w:tc>
      </w:tr>
      <w:tr w:rsidR="0013464F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13464F" w:rsidRDefault="0013464F" w:rsidP="0013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13464F" w:rsidRDefault="0013464F" w:rsidP="001346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64F" w:rsidTr="00FF07C6">
        <w:tc>
          <w:tcPr>
            <w:tcW w:w="3256" w:type="dxa"/>
            <w:gridSpan w:val="2"/>
            <w:shd w:val="clear" w:color="auto" w:fill="F2F2F2" w:themeFill="background1" w:themeFillShade="F2"/>
          </w:tcPr>
          <w:p w:rsidR="0013464F" w:rsidRDefault="0013464F" w:rsidP="0013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13464F" w:rsidRDefault="0013464F" w:rsidP="001346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824AE" w:rsidRDefault="00D824AE">
      <w:bookmarkStart w:id="0" w:name="_GoBack"/>
      <w:bookmarkEnd w:id="0"/>
    </w:p>
    <w:sectPr w:rsidR="00D8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8"/>
    <w:rsid w:val="0013464F"/>
    <w:rsid w:val="002810D8"/>
    <w:rsid w:val="007F2BB0"/>
    <w:rsid w:val="0080711B"/>
    <w:rsid w:val="00D824AE"/>
    <w:rsid w:val="00E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8E16-1833-4611-8732-83665E8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UMED</cp:lastModifiedBy>
  <cp:revision>3</cp:revision>
  <dcterms:created xsi:type="dcterms:W3CDTF">2021-01-26T08:23:00Z</dcterms:created>
  <dcterms:modified xsi:type="dcterms:W3CDTF">2021-01-26T09:59:00Z</dcterms:modified>
</cp:coreProperties>
</file>