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36" w:rsidRPr="0005634B" w:rsidRDefault="00586EEF" w:rsidP="00586EEF">
      <w:pPr>
        <w:pStyle w:val="Nagwek1"/>
        <w:rPr>
          <w:sz w:val="36"/>
          <w:lang w:val="en-US"/>
        </w:rPr>
      </w:pPr>
      <w:r w:rsidRPr="0005634B">
        <w:rPr>
          <w:sz w:val="36"/>
          <w:lang w:val="en-US"/>
        </w:rPr>
        <w:t xml:space="preserve">USA General Information </w:t>
      </w:r>
    </w:p>
    <w:p w:rsidR="00586EEF" w:rsidRPr="0005634B" w:rsidRDefault="00586EEF">
      <w:pPr>
        <w:rPr>
          <w:lang w:val="en-US"/>
        </w:rPr>
      </w:pPr>
    </w:p>
    <w:p w:rsidR="00586EEF" w:rsidRDefault="00586EEF">
      <w:pPr>
        <w:rPr>
          <w:rStyle w:val="Pogrubienie"/>
          <w:lang w:val="en-US"/>
        </w:rPr>
      </w:pPr>
      <w:r w:rsidRPr="00586EEF">
        <w:rPr>
          <w:lang w:val="en-US"/>
        </w:rPr>
        <w:t xml:space="preserve">Our academic partner university </w:t>
      </w:r>
      <w:r w:rsidRPr="00586EEF">
        <w:rPr>
          <w:rStyle w:val="Uwydatnienie"/>
          <w:lang w:val="en-US"/>
        </w:rPr>
        <w:t>Virginia Tech Carilion School of Medicine</w:t>
      </w:r>
      <w:r w:rsidRPr="00586EEF">
        <w:rPr>
          <w:lang w:val="en-US"/>
        </w:rPr>
        <w:t xml:space="preserve"> offers 2 clinical elective placements in one of its teaching hospital - </w:t>
      </w:r>
      <w:r w:rsidRPr="00586EEF">
        <w:rPr>
          <w:rStyle w:val="Pogrubienie"/>
          <w:lang w:val="en-US"/>
        </w:rPr>
        <w:t>Carilion Roanoke Memorial Hospital located in Roanoke (Virginia, USA)</w:t>
      </w:r>
    </w:p>
    <w:p w:rsidR="00586EEF" w:rsidRDefault="00586EEF">
      <w:pPr>
        <w:rPr>
          <w:lang w:val="en-US"/>
        </w:rPr>
      </w:pPr>
    </w:p>
    <w:p w:rsidR="00586EEF" w:rsidRPr="00586EEF" w:rsidRDefault="00586EEF" w:rsidP="00586EEF">
      <w:pPr>
        <w:rPr>
          <w:u w:val="single"/>
          <w:lang w:val="en-US"/>
        </w:rPr>
      </w:pPr>
      <w:r w:rsidRPr="00586EEF">
        <w:rPr>
          <w:u w:val="single"/>
          <w:lang w:val="en-US"/>
        </w:rPr>
        <w:t>Students may apply for rotations in:</w:t>
      </w:r>
    </w:p>
    <w:p w:rsidR="00586EEF" w:rsidRPr="00586EEF" w:rsidRDefault="00586EEF" w:rsidP="00586EEF">
      <w:pPr>
        <w:rPr>
          <w:lang w:val="en-US"/>
        </w:rPr>
      </w:pP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Cardiology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Emergency Medicine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Family Medicine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Internal Medicine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Neurology &amp; Neurosurgery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Obstetrics &amp; Gynecology</w:t>
      </w:r>
    </w:p>
    <w:p w:rsidR="00586EEF" w:rsidRPr="001F3A3E" w:rsidRDefault="001F3A3E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Orthopedics</w:t>
      </w:r>
      <w:r w:rsidR="00586EEF" w:rsidRPr="001F3A3E">
        <w:rPr>
          <w:lang w:val="en-US"/>
        </w:rPr>
        <w:t>/MSK Surgery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Pain Management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Pediatrics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Psychiatry</w:t>
      </w:r>
    </w:p>
    <w:p w:rsidR="00586EEF" w:rsidRPr="001F3A3E" w:rsidRDefault="00586EEF" w:rsidP="001F3A3E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1F3A3E">
        <w:rPr>
          <w:lang w:val="en-US"/>
        </w:rPr>
        <w:t>Surgery</w:t>
      </w:r>
    </w:p>
    <w:p w:rsidR="00586EEF" w:rsidRDefault="00586EEF" w:rsidP="00586EEF">
      <w:pPr>
        <w:spacing w:after="80" w:line="240" w:lineRule="auto"/>
        <w:rPr>
          <w:lang w:val="en-US"/>
        </w:rPr>
      </w:pPr>
    </w:p>
    <w:p w:rsidR="00586EEF" w:rsidRPr="00D85D13" w:rsidRDefault="00586EEF" w:rsidP="00586EEF">
      <w:pPr>
        <w:spacing w:after="80" w:line="240" w:lineRule="auto"/>
        <w:rPr>
          <w:b/>
          <w:color w:val="C00000"/>
          <w:sz w:val="24"/>
          <w:u w:val="single"/>
          <w:lang w:val="en-US"/>
        </w:rPr>
      </w:pPr>
      <w:r w:rsidRPr="00D85D13">
        <w:rPr>
          <w:b/>
          <w:color w:val="C00000"/>
          <w:sz w:val="24"/>
          <w:u w:val="single"/>
          <w:lang w:val="en-US"/>
        </w:rPr>
        <w:t>Conditions:</w:t>
      </w:r>
    </w:p>
    <w:p w:rsidR="00586EEF" w:rsidRPr="00586EEF" w:rsidRDefault="00586EEF" w:rsidP="00586EEF">
      <w:pPr>
        <w:spacing w:after="80" w:line="240" w:lineRule="auto"/>
        <w:rPr>
          <w:lang w:val="en-US"/>
        </w:rPr>
      </w:pPr>
    </w:p>
    <w:p w:rsidR="003679DE" w:rsidRPr="003679DE" w:rsidRDefault="003679DE" w:rsidP="00586EEF">
      <w:pPr>
        <w:pStyle w:val="Akapitzlist"/>
        <w:numPr>
          <w:ilvl w:val="0"/>
          <w:numId w:val="1"/>
        </w:numPr>
        <w:spacing w:after="80" w:line="240" w:lineRule="auto"/>
        <w:rPr>
          <w:b/>
          <w:lang w:val="en-US"/>
        </w:rPr>
      </w:pPr>
      <w:bookmarkStart w:id="0" w:name="_Hlk31795391"/>
      <w:r w:rsidRPr="003679DE">
        <w:rPr>
          <w:b/>
          <w:lang w:val="en-US"/>
        </w:rPr>
        <w:t xml:space="preserve">only Polish citizens are eligible </w:t>
      </w:r>
      <w:r w:rsidR="002D24A4">
        <w:rPr>
          <w:b/>
          <w:lang w:val="en-US"/>
        </w:rPr>
        <w:t xml:space="preserve">(no dual citizenship allowed) </w:t>
      </w:r>
      <w:bookmarkStart w:id="1" w:name="_GoBack"/>
      <w:bookmarkEnd w:id="1"/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student cover all costs of air fare</w:t>
      </w:r>
      <w:bookmarkEnd w:id="0"/>
      <w:r w:rsidRPr="00586EEF">
        <w:rPr>
          <w:lang w:val="en-US"/>
        </w:rPr>
        <w:t xml:space="preserve"> and accommodation (there will be a possibility to house in the dorm The Patrick Henry - 27,69 USD per day per student)</w:t>
      </w:r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bookmarkStart w:id="2" w:name="_Hlk31795226"/>
      <w:r w:rsidRPr="00586EEF">
        <w:rPr>
          <w:lang w:val="en-US"/>
        </w:rPr>
        <w:t>it is each student's responsibility to inform themselves about visa and immigration regulations. Students are advised to apply for visas (only US B-1 Business visitor visa) as soon as possible after accepting an elective offer</w:t>
      </w:r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bookmarkStart w:id="3" w:name="_Hlk31795377"/>
      <w:r w:rsidRPr="00586EEF">
        <w:rPr>
          <w:lang w:val="en-US"/>
        </w:rPr>
        <w:t>mandatory travel and health insurance</w:t>
      </w:r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bookmarkEnd w:id="2"/>
    <w:bookmarkEnd w:id="3"/>
    <w:p w:rsidR="00586EEF" w:rsidRP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scholarship in the amount of USD 1000.00 granted by the Kosciuszko Foundation</w:t>
      </w:r>
    </w:p>
    <w:p w:rsidR="00586EEF" w:rsidRDefault="00586EEF" w:rsidP="00586EE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transfer from / to the airport is provided</w:t>
      </w:r>
    </w:p>
    <w:p w:rsidR="00D85D13" w:rsidRPr="004B5C97" w:rsidRDefault="00D85D13" w:rsidP="00D85D13">
      <w:pPr>
        <w:pStyle w:val="Akapitzlist"/>
        <w:numPr>
          <w:ilvl w:val="0"/>
          <w:numId w:val="1"/>
        </w:numPr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D85D13" w:rsidRDefault="00D85D13" w:rsidP="00D85D13">
      <w:pPr>
        <w:pStyle w:val="Akapitzlist"/>
        <w:spacing w:after="80" w:line="240" w:lineRule="auto"/>
        <w:rPr>
          <w:lang w:val="en-US"/>
        </w:rPr>
      </w:pPr>
    </w:p>
    <w:p w:rsidR="00586EEF" w:rsidRDefault="00586EEF" w:rsidP="00586EEF">
      <w:pPr>
        <w:spacing w:after="80" w:line="240" w:lineRule="auto"/>
        <w:rPr>
          <w:lang w:val="en-US"/>
        </w:rPr>
      </w:pPr>
    </w:p>
    <w:p w:rsidR="00586EEF" w:rsidRPr="00586EEF" w:rsidRDefault="00586EEF" w:rsidP="00586EEF">
      <w:pPr>
        <w:spacing w:after="80" w:line="240" w:lineRule="auto"/>
        <w:rPr>
          <w:lang w:val="en-US"/>
        </w:rPr>
      </w:pPr>
      <w:r w:rsidRPr="00586EEF">
        <w:rPr>
          <w:lang w:val="en-US"/>
        </w:rPr>
        <w:lastRenderedPageBreak/>
        <w:t>Late applications will not be considered.</w:t>
      </w:r>
    </w:p>
    <w:p w:rsidR="00586EEF" w:rsidRPr="00586EEF" w:rsidRDefault="00586EEF" w:rsidP="00586EEF">
      <w:pPr>
        <w:spacing w:after="80" w:line="240" w:lineRule="auto"/>
        <w:rPr>
          <w:lang w:val="en-US"/>
        </w:rPr>
      </w:pPr>
    </w:p>
    <w:p w:rsidR="00586EEF" w:rsidRPr="00586EEF" w:rsidRDefault="00586EEF" w:rsidP="00586EEF">
      <w:pPr>
        <w:spacing w:after="80" w:line="240" w:lineRule="auto"/>
        <w:rPr>
          <w:lang w:val="en-US"/>
        </w:rPr>
      </w:pPr>
      <w:r w:rsidRPr="00586EEF">
        <w:rPr>
          <w:lang w:val="en-US"/>
        </w:rPr>
        <w:t>After verification of the submitted applications, our office will inform students qualified for the competition.</w:t>
      </w:r>
    </w:p>
    <w:p w:rsidR="00586EEF" w:rsidRPr="00586EEF" w:rsidRDefault="00586EEF" w:rsidP="00586EEF">
      <w:pPr>
        <w:spacing w:after="80" w:line="240" w:lineRule="auto"/>
        <w:rPr>
          <w:lang w:val="en-US"/>
        </w:rPr>
      </w:pPr>
    </w:p>
    <w:p w:rsidR="00586EEF" w:rsidRPr="00586EEF" w:rsidRDefault="00586EEF" w:rsidP="00586EEF">
      <w:pPr>
        <w:spacing w:after="80" w:line="240" w:lineRule="auto"/>
        <w:rPr>
          <w:lang w:val="en-US"/>
        </w:rPr>
      </w:pPr>
      <w:r w:rsidRPr="00586EEF">
        <w:rPr>
          <w:lang w:val="en-US"/>
        </w:rPr>
        <w:t>Further information about VTC School of Medicine can be found at:</w:t>
      </w:r>
    </w:p>
    <w:p w:rsidR="00586EEF" w:rsidRPr="00586EEF" w:rsidRDefault="00586EEF" w:rsidP="00586EEF">
      <w:pPr>
        <w:spacing w:after="80" w:line="240" w:lineRule="auto"/>
        <w:rPr>
          <w:lang w:val="en-US"/>
        </w:rPr>
      </w:pPr>
    </w:p>
    <w:p w:rsidR="00586EEF" w:rsidRPr="00586EEF" w:rsidRDefault="00586EEF" w:rsidP="00586EEF">
      <w:pPr>
        <w:spacing w:after="80" w:line="240" w:lineRule="auto"/>
        <w:rPr>
          <w:lang w:val="en-US"/>
        </w:rPr>
      </w:pPr>
      <w:r w:rsidRPr="00586EEF">
        <w:rPr>
          <w:lang w:val="en-US"/>
        </w:rPr>
        <w:t xml:space="preserve">    </w:t>
      </w:r>
      <w:hyperlink r:id="rId7" w:history="1">
        <w:r w:rsidRPr="0091232C">
          <w:rPr>
            <w:rStyle w:val="Hipercze"/>
            <w:lang w:val="en-US"/>
          </w:rPr>
          <w:t>www.medicine.vtc.vt.edu/</w:t>
        </w:r>
      </w:hyperlink>
      <w:r>
        <w:rPr>
          <w:lang w:val="en-US"/>
        </w:rPr>
        <w:t xml:space="preserve"> </w:t>
      </w:r>
    </w:p>
    <w:p w:rsidR="00586EEF" w:rsidRDefault="00586EEF" w:rsidP="00586EEF">
      <w:pPr>
        <w:spacing w:after="80" w:line="240" w:lineRule="auto"/>
        <w:rPr>
          <w:lang w:val="en-US"/>
        </w:rPr>
      </w:pPr>
      <w:r w:rsidRPr="00586EEF">
        <w:rPr>
          <w:lang w:val="en-US"/>
        </w:rPr>
        <w:t xml:space="preserve">    </w:t>
      </w:r>
      <w:hyperlink r:id="rId8" w:history="1">
        <w:r w:rsidRPr="0091232C">
          <w:rPr>
            <w:rStyle w:val="Hipercze"/>
            <w:lang w:val="en-US"/>
          </w:rPr>
          <w:t>https://www.carilionclinic.org/locations/carilion-roanoke-memorial-hospital</w:t>
        </w:r>
      </w:hyperlink>
      <w:r>
        <w:rPr>
          <w:lang w:val="en-US"/>
        </w:rPr>
        <w:t xml:space="preserve"> </w:t>
      </w:r>
    </w:p>
    <w:p w:rsidR="0005634B" w:rsidRDefault="0005634B" w:rsidP="00586EEF">
      <w:pPr>
        <w:spacing w:after="80" w:line="240" w:lineRule="auto"/>
        <w:rPr>
          <w:lang w:val="en-US"/>
        </w:rPr>
      </w:pPr>
    </w:p>
    <w:p w:rsidR="0005634B" w:rsidRPr="007850B4" w:rsidRDefault="0005634B" w:rsidP="0005634B">
      <w:pPr>
        <w:rPr>
          <w:lang w:val="en-US"/>
        </w:rPr>
      </w:pPr>
      <w:bookmarkStart w:id="4" w:name="_Hlk31795433"/>
      <w:r w:rsidRPr="007850B4">
        <w:rPr>
          <w:lang w:val="en-US"/>
        </w:rPr>
        <w:t xml:space="preserve">For further queries, please contact: </w:t>
      </w:r>
      <w:hyperlink r:id="rId9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bookmarkEnd w:id="4"/>
    <w:p w:rsidR="0005634B" w:rsidRPr="00586EEF" w:rsidRDefault="0005634B" w:rsidP="00586EEF">
      <w:pPr>
        <w:spacing w:after="80" w:line="240" w:lineRule="auto"/>
        <w:rPr>
          <w:lang w:val="en-US"/>
        </w:rPr>
      </w:pPr>
    </w:p>
    <w:sectPr w:rsidR="0005634B" w:rsidRPr="00586E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84" w:rsidRDefault="00267684" w:rsidP="00586EEF">
      <w:pPr>
        <w:spacing w:after="0" w:line="240" w:lineRule="auto"/>
      </w:pPr>
      <w:r>
        <w:separator/>
      </w:r>
    </w:p>
  </w:endnote>
  <w:endnote w:type="continuationSeparator" w:id="0">
    <w:p w:rsidR="00267684" w:rsidRDefault="00267684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84" w:rsidRDefault="00267684" w:rsidP="00586EEF">
      <w:pPr>
        <w:spacing w:after="0" w:line="240" w:lineRule="auto"/>
      </w:pPr>
      <w:r>
        <w:separator/>
      </w:r>
    </w:p>
  </w:footnote>
  <w:footnote w:type="continuationSeparator" w:id="0">
    <w:p w:rsidR="00267684" w:rsidRDefault="00267684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544"/>
    <w:multiLevelType w:val="hybridMultilevel"/>
    <w:tmpl w:val="8EC0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5634B"/>
    <w:rsid w:val="001F3A3E"/>
    <w:rsid w:val="00267684"/>
    <w:rsid w:val="002D24A4"/>
    <w:rsid w:val="003679DE"/>
    <w:rsid w:val="00555336"/>
    <w:rsid w:val="00586EEF"/>
    <w:rsid w:val="007378DA"/>
    <w:rsid w:val="00865FF4"/>
    <w:rsid w:val="00AC47D1"/>
    <w:rsid w:val="00BC68F8"/>
    <w:rsid w:val="00D85D13"/>
    <w:rsid w:val="00E364E7"/>
    <w:rsid w:val="00E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49BC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lionclinic.org/locations/carilion-roanoke-memorial-hospi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cine.vtc.vt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ia.kuznetsova@umed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6</cp:revision>
  <dcterms:created xsi:type="dcterms:W3CDTF">2020-02-05T09:08:00Z</dcterms:created>
  <dcterms:modified xsi:type="dcterms:W3CDTF">2020-02-26T07:56:00Z</dcterms:modified>
</cp:coreProperties>
</file>