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33" w:rsidRPr="008A6F93" w:rsidRDefault="008F0833" w:rsidP="008F0833">
      <w:pPr>
        <w:pStyle w:val="Nagwek10"/>
        <w:shd w:val="clear" w:color="auto" w:fill="auto"/>
        <w:spacing w:before="0" w:after="0" w:line="240" w:lineRule="auto"/>
        <w:ind w:left="4962"/>
        <w:jc w:val="both"/>
        <w:rPr>
          <w:rFonts w:asciiTheme="minorHAnsi" w:hAnsiTheme="minorHAnsi" w:cstheme="minorHAnsi"/>
          <w:b w:val="0"/>
          <w:sz w:val="18"/>
        </w:rPr>
      </w:pPr>
      <w:bookmarkStart w:id="0" w:name="bookmark1"/>
      <w:r w:rsidRPr="008A6F93">
        <w:rPr>
          <w:rFonts w:asciiTheme="minorHAnsi" w:hAnsiTheme="minorHAnsi" w:cstheme="minorHAnsi"/>
          <w:b w:val="0"/>
          <w:sz w:val="18"/>
        </w:rPr>
        <w:t>Załącznik</w:t>
      </w:r>
      <w:r w:rsidR="009F353D">
        <w:rPr>
          <w:rStyle w:val="Odwoanieprzypisudolnego"/>
          <w:rFonts w:asciiTheme="minorHAnsi" w:hAnsiTheme="minorHAnsi" w:cstheme="minorHAnsi"/>
          <w:b w:val="0"/>
          <w:sz w:val="18"/>
        </w:rPr>
        <w:footnoteReference w:id="1"/>
      </w:r>
      <w:r w:rsidRPr="008A6F93">
        <w:rPr>
          <w:rFonts w:asciiTheme="minorHAnsi" w:hAnsiTheme="minorHAnsi" w:cstheme="minorHAnsi"/>
          <w:b w:val="0"/>
          <w:sz w:val="18"/>
        </w:rPr>
        <w:t xml:space="preserve"> </w:t>
      </w:r>
    </w:p>
    <w:p w:rsidR="008F0833" w:rsidRPr="008A6F93" w:rsidRDefault="008F0833" w:rsidP="008F0833">
      <w:pPr>
        <w:pStyle w:val="Nagwek10"/>
        <w:shd w:val="clear" w:color="auto" w:fill="auto"/>
        <w:spacing w:before="0" w:after="0" w:line="240" w:lineRule="auto"/>
        <w:ind w:left="4962"/>
        <w:jc w:val="both"/>
        <w:rPr>
          <w:rFonts w:asciiTheme="minorHAnsi" w:hAnsiTheme="minorHAnsi" w:cstheme="minorHAnsi"/>
          <w:b w:val="0"/>
          <w:sz w:val="18"/>
        </w:rPr>
      </w:pPr>
      <w:r w:rsidRPr="008A6F93">
        <w:rPr>
          <w:rFonts w:asciiTheme="minorHAnsi" w:hAnsiTheme="minorHAnsi" w:cstheme="minorHAnsi"/>
          <w:b w:val="0"/>
          <w:sz w:val="18"/>
        </w:rPr>
        <w:t>do zarządzenia nr</w:t>
      </w:r>
      <w:r w:rsidR="009F353D">
        <w:rPr>
          <w:rFonts w:asciiTheme="minorHAnsi" w:hAnsiTheme="minorHAnsi" w:cstheme="minorHAnsi"/>
          <w:b w:val="0"/>
          <w:sz w:val="18"/>
        </w:rPr>
        <w:t xml:space="preserve"> 4</w:t>
      </w:r>
      <w:r w:rsidRPr="008A6F93">
        <w:rPr>
          <w:rFonts w:asciiTheme="minorHAnsi" w:hAnsiTheme="minorHAnsi" w:cstheme="minorHAnsi"/>
          <w:b w:val="0"/>
          <w:sz w:val="18"/>
        </w:rPr>
        <w:t>/</w:t>
      </w:r>
      <w:r w:rsidR="006F2930" w:rsidRPr="008A6F93">
        <w:rPr>
          <w:rFonts w:asciiTheme="minorHAnsi" w:hAnsiTheme="minorHAnsi" w:cstheme="minorHAnsi"/>
          <w:b w:val="0"/>
          <w:sz w:val="18"/>
        </w:rPr>
        <w:t>XV R</w:t>
      </w:r>
      <w:r w:rsidRPr="008A6F93">
        <w:rPr>
          <w:rFonts w:asciiTheme="minorHAnsi" w:hAnsiTheme="minorHAnsi" w:cstheme="minorHAnsi"/>
          <w:b w:val="0"/>
          <w:sz w:val="18"/>
        </w:rPr>
        <w:t>/20</w:t>
      </w:r>
      <w:r w:rsidR="009F353D">
        <w:rPr>
          <w:rFonts w:asciiTheme="minorHAnsi" w:hAnsiTheme="minorHAnsi" w:cstheme="minorHAnsi"/>
          <w:b w:val="0"/>
          <w:sz w:val="18"/>
        </w:rPr>
        <w:t>12</w:t>
      </w:r>
      <w:r w:rsidRPr="008A6F93">
        <w:rPr>
          <w:rFonts w:asciiTheme="minorHAnsi" w:hAnsiTheme="minorHAnsi" w:cstheme="minorHAnsi"/>
          <w:b w:val="0"/>
          <w:sz w:val="18"/>
        </w:rPr>
        <w:t xml:space="preserve"> </w:t>
      </w:r>
    </w:p>
    <w:p w:rsidR="008F0833" w:rsidRPr="008A6F93" w:rsidRDefault="006F2930" w:rsidP="008F0833">
      <w:pPr>
        <w:pStyle w:val="Nagwek10"/>
        <w:shd w:val="clear" w:color="auto" w:fill="auto"/>
        <w:spacing w:before="0" w:after="0" w:line="240" w:lineRule="auto"/>
        <w:ind w:left="4962"/>
        <w:jc w:val="both"/>
        <w:rPr>
          <w:rFonts w:asciiTheme="minorHAnsi" w:hAnsiTheme="minorHAnsi" w:cstheme="minorHAnsi"/>
          <w:b w:val="0"/>
          <w:sz w:val="18"/>
        </w:rPr>
      </w:pPr>
      <w:r w:rsidRPr="008A6F93">
        <w:rPr>
          <w:rFonts w:asciiTheme="minorHAnsi" w:hAnsiTheme="minorHAnsi" w:cstheme="minorHAnsi"/>
          <w:b w:val="0"/>
          <w:sz w:val="18"/>
        </w:rPr>
        <w:t>Rektora</w:t>
      </w:r>
      <w:r w:rsidR="008F0833" w:rsidRPr="008A6F93">
        <w:rPr>
          <w:rFonts w:asciiTheme="minorHAnsi" w:hAnsiTheme="minorHAnsi" w:cstheme="minorHAnsi"/>
          <w:b w:val="0"/>
          <w:sz w:val="18"/>
        </w:rPr>
        <w:t xml:space="preserve"> </w:t>
      </w:r>
      <w:r w:rsidR="0017795E" w:rsidRPr="008A6F93">
        <w:rPr>
          <w:rFonts w:asciiTheme="minorHAnsi" w:hAnsiTheme="minorHAnsi" w:cstheme="minorHAnsi"/>
          <w:b w:val="0"/>
          <w:sz w:val="18"/>
        </w:rPr>
        <w:t>Uniwersytetu Medycznego</w:t>
      </w:r>
      <w:r w:rsidR="008F0833" w:rsidRPr="008A6F93">
        <w:rPr>
          <w:rFonts w:asciiTheme="minorHAnsi" w:hAnsiTheme="minorHAnsi" w:cstheme="minorHAnsi"/>
          <w:b w:val="0"/>
          <w:sz w:val="18"/>
        </w:rPr>
        <w:t xml:space="preserve"> we Wrocławiu </w:t>
      </w:r>
    </w:p>
    <w:p w:rsidR="008F0833" w:rsidRPr="008A6F93" w:rsidRDefault="008F0833" w:rsidP="008F0833">
      <w:pPr>
        <w:pStyle w:val="Nagwek10"/>
        <w:shd w:val="clear" w:color="auto" w:fill="auto"/>
        <w:spacing w:before="0" w:after="0" w:line="240" w:lineRule="auto"/>
        <w:ind w:left="4962"/>
        <w:jc w:val="both"/>
        <w:rPr>
          <w:rFonts w:asciiTheme="minorHAnsi" w:hAnsiTheme="minorHAnsi" w:cstheme="minorHAnsi"/>
          <w:b w:val="0"/>
          <w:sz w:val="18"/>
        </w:rPr>
      </w:pPr>
      <w:r w:rsidRPr="008A6F93">
        <w:rPr>
          <w:rFonts w:asciiTheme="minorHAnsi" w:hAnsiTheme="minorHAnsi" w:cstheme="minorHAnsi"/>
          <w:b w:val="0"/>
          <w:sz w:val="18"/>
        </w:rPr>
        <w:t xml:space="preserve">z dnia </w:t>
      </w:r>
      <w:r w:rsidR="009F353D">
        <w:rPr>
          <w:rFonts w:asciiTheme="minorHAnsi" w:hAnsiTheme="minorHAnsi" w:cstheme="minorHAnsi"/>
          <w:b w:val="0"/>
          <w:sz w:val="18"/>
        </w:rPr>
        <w:t>13</w:t>
      </w:r>
      <w:r w:rsidR="00671370">
        <w:rPr>
          <w:rFonts w:asciiTheme="minorHAnsi" w:hAnsiTheme="minorHAnsi" w:cstheme="minorHAnsi"/>
          <w:b w:val="0"/>
          <w:sz w:val="18"/>
        </w:rPr>
        <w:t xml:space="preserve"> </w:t>
      </w:r>
      <w:r w:rsidR="009F353D">
        <w:rPr>
          <w:rFonts w:asciiTheme="minorHAnsi" w:hAnsiTheme="minorHAnsi" w:cstheme="minorHAnsi"/>
          <w:b w:val="0"/>
          <w:sz w:val="18"/>
        </w:rPr>
        <w:t>stycznia</w:t>
      </w:r>
      <w:r w:rsidRPr="008A6F93">
        <w:rPr>
          <w:rFonts w:asciiTheme="minorHAnsi" w:hAnsiTheme="minorHAnsi" w:cstheme="minorHAnsi"/>
          <w:b w:val="0"/>
          <w:sz w:val="18"/>
        </w:rPr>
        <w:t xml:space="preserve"> 20</w:t>
      </w:r>
      <w:r w:rsidR="009F353D">
        <w:rPr>
          <w:rFonts w:asciiTheme="minorHAnsi" w:hAnsiTheme="minorHAnsi" w:cstheme="minorHAnsi"/>
          <w:b w:val="0"/>
          <w:sz w:val="18"/>
        </w:rPr>
        <w:t>12</w:t>
      </w:r>
      <w:r w:rsidRPr="008A6F93">
        <w:rPr>
          <w:rFonts w:asciiTheme="minorHAnsi" w:hAnsiTheme="minorHAnsi" w:cstheme="minorHAnsi"/>
          <w:b w:val="0"/>
          <w:sz w:val="18"/>
        </w:rPr>
        <w:t xml:space="preserve"> r.</w:t>
      </w:r>
    </w:p>
    <w:p w:rsidR="008F0833" w:rsidRPr="008A6F93" w:rsidRDefault="008F0833" w:rsidP="008F0833">
      <w:pPr>
        <w:pStyle w:val="Nagwek10"/>
        <w:shd w:val="clear" w:color="auto" w:fill="auto"/>
        <w:spacing w:before="0" w:after="0" w:line="240" w:lineRule="auto"/>
        <w:ind w:left="4962"/>
        <w:jc w:val="both"/>
        <w:rPr>
          <w:rFonts w:asciiTheme="minorHAnsi" w:hAnsiTheme="minorHAnsi" w:cstheme="minorHAnsi"/>
          <w:b w:val="0"/>
        </w:rPr>
      </w:pPr>
    </w:p>
    <w:p w:rsidR="008F0833" w:rsidRPr="008A6F93" w:rsidRDefault="008F0833" w:rsidP="008F0833">
      <w:pPr>
        <w:pStyle w:val="Nagwek10"/>
        <w:shd w:val="clear" w:color="auto" w:fill="auto"/>
        <w:spacing w:before="0" w:after="0" w:line="360" w:lineRule="auto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8A6F93">
        <w:rPr>
          <w:rFonts w:asciiTheme="minorHAnsi" w:hAnsiTheme="minorHAnsi" w:cstheme="minorHAnsi"/>
          <w:caps/>
          <w:sz w:val="24"/>
          <w:szCs w:val="24"/>
        </w:rPr>
        <w:t>Zasady korzystania z systemu poczty elektronicznej</w:t>
      </w:r>
    </w:p>
    <w:p w:rsidR="001815ED" w:rsidRPr="008A6F93" w:rsidRDefault="0017795E" w:rsidP="008F0833">
      <w:pPr>
        <w:pStyle w:val="Nagwek10"/>
        <w:shd w:val="clear" w:color="auto" w:fill="auto"/>
        <w:spacing w:before="0" w:after="0" w:line="360" w:lineRule="auto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8A6F93">
        <w:rPr>
          <w:rFonts w:asciiTheme="minorHAnsi" w:hAnsiTheme="minorHAnsi" w:cstheme="minorHAnsi"/>
          <w:caps/>
          <w:sz w:val="24"/>
          <w:szCs w:val="24"/>
        </w:rPr>
        <w:t>Uniwersytetu Medycznego</w:t>
      </w:r>
      <w:r w:rsidR="001815ED" w:rsidRPr="008A6F93">
        <w:rPr>
          <w:rFonts w:asciiTheme="minorHAnsi" w:hAnsiTheme="minorHAnsi" w:cstheme="minorHAnsi"/>
          <w:caps/>
          <w:sz w:val="24"/>
          <w:szCs w:val="24"/>
        </w:rPr>
        <w:t xml:space="preserve"> we WROCŁAWIU</w:t>
      </w:r>
    </w:p>
    <w:p w:rsidR="008F0833" w:rsidRPr="008A6F93" w:rsidRDefault="008F0833" w:rsidP="008F0833">
      <w:pPr>
        <w:pStyle w:val="Nagwek10"/>
        <w:shd w:val="clear" w:color="auto" w:fill="auto"/>
        <w:spacing w:before="0" w:after="0" w:line="240" w:lineRule="auto"/>
        <w:ind w:left="4962"/>
        <w:jc w:val="both"/>
        <w:rPr>
          <w:rFonts w:asciiTheme="minorHAnsi" w:hAnsiTheme="minorHAnsi" w:cstheme="minorHAnsi"/>
          <w:b w:val="0"/>
        </w:rPr>
      </w:pPr>
    </w:p>
    <w:p w:rsidR="00296B04" w:rsidRPr="008A6F93" w:rsidRDefault="001815ED" w:rsidP="008F0833">
      <w:pPr>
        <w:pStyle w:val="Nagwek10"/>
        <w:shd w:val="clear" w:color="auto" w:fill="auto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A6F93">
        <w:rPr>
          <w:rFonts w:asciiTheme="minorHAnsi" w:hAnsiTheme="minorHAnsi" w:cstheme="minorHAnsi"/>
          <w:sz w:val="24"/>
          <w:szCs w:val="24"/>
        </w:rPr>
        <w:t>Przepisy</w:t>
      </w:r>
      <w:r w:rsidR="00296B04" w:rsidRPr="008A6F93">
        <w:rPr>
          <w:rFonts w:asciiTheme="minorHAnsi" w:hAnsiTheme="minorHAnsi" w:cstheme="minorHAnsi"/>
          <w:sz w:val="24"/>
          <w:szCs w:val="24"/>
        </w:rPr>
        <w:t xml:space="preserve"> ogólne</w:t>
      </w:r>
      <w:bookmarkEnd w:id="0"/>
    </w:p>
    <w:p w:rsidR="008F0833" w:rsidRPr="008A6F93" w:rsidRDefault="008F0833" w:rsidP="008F0833">
      <w:pPr>
        <w:pStyle w:val="Nagwek10"/>
        <w:shd w:val="clear" w:color="auto" w:fill="auto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8A6F93">
        <w:rPr>
          <w:rFonts w:asciiTheme="minorHAnsi" w:hAnsiTheme="minorHAnsi" w:cstheme="minorHAnsi"/>
          <w:b w:val="0"/>
          <w:sz w:val="24"/>
          <w:szCs w:val="24"/>
        </w:rPr>
        <w:t>§ 1</w:t>
      </w:r>
    </w:p>
    <w:p w:rsidR="00296B04" w:rsidRPr="008A6F93" w:rsidRDefault="00DA0CF3" w:rsidP="008F0833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right="60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F93">
        <w:rPr>
          <w:rFonts w:asciiTheme="minorHAnsi" w:hAnsiTheme="minorHAnsi" w:cstheme="minorHAnsi"/>
          <w:spacing w:val="-4"/>
          <w:sz w:val="24"/>
          <w:szCs w:val="24"/>
        </w:rPr>
        <w:t>System p</w:t>
      </w:r>
      <w:r w:rsidR="00296B04" w:rsidRPr="008A6F93">
        <w:rPr>
          <w:rFonts w:asciiTheme="minorHAnsi" w:hAnsiTheme="minorHAnsi" w:cstheme="minorHAnsi"/>
          <w:spacing w:val="-4"/>
          <w:sz w:val="24"/>
          <w:szCs w:val="24"/>
        </w:rPr>
        <w:t>oczt</w:t>
      </w:r>
      <w:r w:rsidRPr="008A6F93">
        <w:rPr>
          <w:rFonts w:asciiTheme="minorHAnsi" w:hAnsiTheme="minorHAnsi" w:cstheme="minorHAnsi"/>
          <w:spacing w:val="-4"/>
          <w:sz w:val="24"/>
          <w:szCs w:val="24"/>
        </w:rPr>
        <w:t>y</w:t>
      </w:r>
      <w:r w:rsidR="00296B04" w:rsidRPr="008A6F93">
        <w:rPr>
          <w:rFonts w:asciiTheme="minorHAnsi" w:hAnsiTheme="minorHAnsi" w:cstheme="minorHAnsi"/>
          <w:spacing w:val="-4"/>
          <w:sz w:val="24"/>
          <w:szCs w:val="24"/>
        </w:rPr>
        <w:t xml:space="preserve"> elektroniczn</w:t>
      </w:r>
      <w:r w:rsidRPr="008A6F93">
        <w:rPr>
          <w:rFonts w:asciiTheme="minorHAnsi" w:hAnsiTheme="minorHAnsi" w:cstheme="minorHAnsi"/>
          <w:spacing w:val="-4"/>
          <w:sz w:val="24"/>
          <w:szCs w:val="24"/>
        </w:rPr>
        <w:t xml:space="preserve">ej </w:t>
      </w:r>
      <w:r w:rsidR="0017795E" w:rsidRPr="008A6F93">
        <w:rPr>
          <w:rFonts w:asciiTheme="minorHAnsi" w:hAnsiTheme="minorHAnsi" w:cstheme="minorHAnsi"/>
          <w:spacing w:val="-4"/>
          <w:sz w:val="24"/>
          <w:szCs w:val="24"/>
        </w:rPr>
        <w:t>Uniwersytetu Medycznego</w:t>
      </w:r>
      <w:r w:rsidRPr="008A6F93">
        <w:rPr>
          <w:rFonts w:asciiTheme="minorHAnsi" w:hAnsiTheme="minorHAnsi" w:cstheme="minorHAnsi"/>
          <w:spacing w:val="-4"/>
          <w:sz w:val="24"/>
          <w:szCs w:val="24"/>
        </w:rPr>
        <w:t xml:space="preserve"> we Wrocławiu</w:t>
      </w:r>
      <w:r w:rsidR="00BE0487" w:rsidRPr="008A6F93">
        <w:rPr>
          <w:rFonts w:asciiTheme="minorHAnsi" w:hAnsiTheme="minorHAnsi" w:cstheme="minorHAnsi"/>
          <w:spacing w:val="-4"/>
          <w:sz w:val="24"/>
          <w:szCs w:val="24"/>
        </w:rPr>
        <w:t xml:space="preserve"> (system pocztowy)</w:t>
      </w:r>
      <w:r w:rsidR="00E23445" w:rsidRPr="008A6F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96B04" w:rsidRPr="008A6F93">
        <w:rPr>
          <w:rFonts w:asciiTheme="minorHAnsi" w:hAnsiTheme="minorHAnsi" w:cstheme="minorHAnsi"/>
          <w:spacing w:val="-4"/>
          <w:sz w:val="24"/>
          <w:szCs w:val="24"/>
        </w:rPr>
        <w:t>stanowi środek komunikowania się w sprawach służbowych i pracowniczych</w:t>
      </w:r>
      <w:r w:rsidR="00296B04" w:rsidRPr="008A6F93">
        <w:rPr>
          <w:rFonts w:asciiTheme="minorHAnsi" w:hAnsiTheme="minorHAnsi" w:cstheme="minorHAnsi"/>
          <w:sz w:val="24"/>
          <w:szCs w:val="24"/>
        </w:rPr>
        <w:t xml:space="preserve"> analogiczny jak tradycyjne (papierowe) sposoby komunikacji.</w:t>
      </w:r>
    </w:p>
    <w:p w:rsidR="00296B04" w:rsidRPr="008A6F93" w:rsidRDefault="00296B04" w:rsidP="008F0833">
      <w:pPr>
        <w:pStyle w:val="Teksttreci1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360" w:lineRule="auto"/>
        <w:ind w:left="426" w:right="60" w:hanging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A6F93">
        <w:rPr>
          <w:rFonts w:asciiTheme="minorHAnsi" w:hAnsiTheme="minorHAnsi" w:cstheme="minorHAnsi"/>
          <w:spacing w:val="-4"/>
          <w:sz w:val="24"/>
          <w:szCs w:val="24"/>
        </w:rPr>
        <w:t>Podstawowym celem zastosowania poczty elektronicznej jest zwiększenie skuteczności realizacji zadań służbowych poprzez ułatwienie przekazywania korespondencji i towarz</w:t>
      </w:r>
      <w:r w:rsidRPr="008A6F93">
        <w:rPr>
          <w:rFonts w:asciiTheme="minorHAnsi" w:hAnsiTheme="minorHAnsi" w:cstheme="minorHAnsi"/>
          <w:spacing w:val="-4"/>
          <w:sz w:val="24"/>
          <w:szCs w:val="24"/>
        </w:rPr>
        <w:t>y</w:t>
      </w:r>
      <w:r w:rsidRPr="008A6F93">
        <w:rPr>
          <w:rFonts w:asciiTheme="minorHAnsi" w:hAnsiTheme="minorHAnsi" w:cstheme="minorHAnsi"/>
          <w:spacing w:val="-4"/>
          <w:sz w:val="24"/>
          <w:szCs w:val="24"/>
        </w:rPr>
        <w:t>szących jej dokumentów, a także uproszczenie kontaktów w sprawach pracowniczych.</w:t>
      </w:r>
    </w:p>
    <w:p w:rsidR="00296B04" w:rsidRPr="008A6F93" w:rsidRDefault="00296B04" w:rsidP="008F0833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right="6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Wykorzystywanie poczty elektronicznej jest prawem i obowiązkiem</w:t>
      </w:r>
      <w:r w:rsidR="00C0210F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każdego pracown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i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ka, odpowiednio do jego indywidualnego zakresu obowiązków i charakteru wykonyw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a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nej pracy. Wyjątek od zasady określonej powyżej stanowią wszystkie sytuacje, w kt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ó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rych ze względów formalno-prawnych wymagana jest forma pisemna.</w:t>
      </w:r>
    </w:p>
    <w:p w:rsidR="00296B04" w:rsidRPr="008A6F93" w:rsidRDefault="00296B04" w:rsidP="008F0833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right="6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Udostępnianie innym osobom konta pocztowego i hasła jest zabronione, niezależnie od okoliczności.</w:t>
      </w:r>
    </w:p>
    <w:p w:rsidR="00453273" w:rsidRPr="008A6F93" w:rsidRDefault="00453273" w:rsidP="00453273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§ 2</w:t>
      </w:r>
    </w:p>
    <w:p w:rsidR="00296B04" w:rsidRPr="008A6F93" w:rsidRDefault="00453273" w:rsidP="00D84894">
      <w:pPr>
        <w:pStyle w:val="Teksttreci1"/>
        <w:shd w:val="clear" w:color="auto" w:fill="auto"/>
        <w:tabs>
          <w:tab w:val="left" w:pos="0"/>
        </w:tabs>
        <w:spacing w:after="0" w:line="360" w:lineRule="auto"/>
        <w:ind w:right="60" w:firstLine="0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Użyte w zarządzeniu określenia oznaczają:</w:t>
      </w:r>
    </w:p>
    <w:p w:rsidR="00453273" w:rsidRPr="008A6F93" w:rsidRDefault="00296B04" w:rsidP="00D84894">
      <w:pPr>
        <w:pStyle w:val="Teksttreci1"/>
        <w:numPr>
          <w:ilvl w:val="0"/>
          <w:numId w:val="16"/>
        </w:numPr>
        <w:shd w:val="clear" w:color="auto" w:fill="auto"/>
        <w:tabs>
          <w:tab w:val="left" w:pos="426"/>
          <w:tab w:val="left" w:pos="1025"/>
        </w:tabs>
        <w:spacing w:after="0" w:line="360" w:lineRule="auto"/>
        <w:ind w:left="426" w:right="6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Style w:val="TeksttreciPogrubienie"/>
          <w:rFonts w:asciiTheme="minorHAnsi" w:hAnsiTheme="minorHAnsi" w:cstheme="minorHAnsi"/>
          <w:b w:val="0"/>
          <w:spacing w:val="0"/>
          <w:sz w:val="24"/>
          <w:szCs w:val="24"/>
        </w:rPr>
        <w:t>konto pocztowe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(konto) </w:t>
      </w:r>
      <w:r w:rsidR="00453273" w:rsidRPr="008A6F93">
        <w:rPr>
          <w:rFonts w:asciiTheme="minorHAnsi" w:hAnsiTheme="minorHAnsi" w:cstheme="minorHAnsi"/>
          <w:spacing w:val="0"/>
          <w:sz w:val="24"/>
          <w:szCs w:val="24"/>
        </w:rPr>
        <w:t>−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wyodrębniony obszar pamięci serwera pocztowego przezn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a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czony do przyjmowania i przechowywania otrzymanych przesyłek poczty elektronicznej wraz z towarzyszącymi jej załącznikami,</w:t>
      </w:r>
    </w:p>
    <w:p w:rsidR="00D84894" w:rsidRPr="008A6F93" w:rsidRDefault="00296B04" w:rsidP="00D84894">
      <w:pPr>
        <w:pStyle w:val="Teksttreci1"/>
        <w:numPr>
          <w:ilvl w:val="0"/>
          <w:numId w:val="16"/>
        </w:numPr>
        <w:shd w:val="clear" w:color="auto" w:fill="auto"/>
        <w:tabs>
          <w:tab w:val="left" w:pos="426"/>
          <w:tab w:val="left" w:pos="1025"/>
        </w:tabs>
        <w:spacing w:after="0" w:line="360" w:lineRule="auto"/>
        <w:ind w:left="426" w:right="6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Style w:val="TeksttreciPogrubienie"/>
          <w:rFonts w:asciiTheme="minorHAnsi" w:hAnsiTheme="minorHAnsi" w:cstheme="minorHAnsi"/>
          <w:b w:val="0"/>
          <w:spacing w:val="0"/>
          <w:sz w:val="24"/>
          <w:szCs w:val="24"/>
        </w:rPr>
        <w:t>adres pocztowy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(adres</w:t>
      </w:r>
      <w:r w:rsidR="00E23445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D84894" w:rsidRPr="008A6F93">
        <w:rPr>
          <w:rFonts w:asciiTheme="minorHAnsi" w:hAnsiTheme="minorHAnsi" w:cstheme="minorHAnsi"/>
          <w:spacing w:val="0"/>
          <w:sz w:val="24"/>
          <w:szCs w:val="24"/>
        </w:rPr>
        <w:t>podstawowy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) </w:t>
      </w:r>
      <w:r w:rsidR="00453273" w:rsidRPr="008A6F93">
        <w:rPr>
          <w:rFonts w:asciiTheme="minorHAnsi" w:hAnsiTheme="minorHAnsi" w:cstheme="minorHAnsi"/>
          <w:spacing w:val="0"/>
          <w:sz w:val="24"/>
          <w:szCs w:val="24"/>
        </w:rPr>
        <w:t>−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symboliczny opis konta pocztowego, wykorz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y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stywany do wskazywania odbiorcy (adresata) przesyłki poczty elektronicznej. Bezp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o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średnio po utworzeniu, konto pocztowe</w:t>
      </w:r>
      <w:r w:rsidR="00D84894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posiada tylko jeden adres,</w:t>
      </w:r>
    </w:p>
    <w:p w:rsidR="000D3766" w:rsidRPr="008A6F93" w:rsidRDefault="00296B04" w:rsidP="00D84894">
      <w:pPr>
        <w:pStyle w:val="Teksttreci1"/>
        <w:numPr>
          <w:ilvl w:val="0"/>
          <w:numId w:val="16"/>
        </w:numPr>
        <w:shd w:val="clear" w:color="auto" w:fill="auto"/>
        <w:tabs>
          <w:tab w:val="left" w:pos="426"/>
          <w:tab w:val="left" w:pos="1025"/>
        </w:tabs>
        <w:spacing w:after="0" w:line="360" w:lineRule="auto"/>
        <w:ind w:left="426" w:right="6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Style w:val="TeksttreciPogrubienie"/>
          <w:rFonts w:asciiTheme="minorHAnsi" w:hAnsiTheme="minorHAnsi" w:cstheme="minorHAnsi"/>
          <w:b w:val="0"/>
          <w:spacing w:val="0"/>
          <w:sz w:val="24"/>
          <w:szCs w:val="24"/>
        </w:rPr>
        <w:t>adres aliasowy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(alias) </w:t>
      </w:r>
      <w:r w:rsidR="00D84894" w:rsidRPr="008A6F93">
        <w:rPr>
          <w:rFonts w:asciiTheme="minorHAnsi" w:hAnsiTheme="minorHAnsi" w:cstheme="minorHAnsi"/>
          <w:spacing w:val="0"/>
          <w:sz w:val="24"/>
          <w:szCs w:val="24"/>
        </w:rPr>
        <w:t>−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każdy dodatkowy (opcjonalny) adres wskazujący na dane</w:t>
      </w:r>
      <w:r w:rsidR="00763C1A" w:rsidRPr="008A6F93">
        <w:rPr>
          <w:rFonts w:asciiTheme="minorHAnsi" w:hAnsiTheme="minorHAnsi" w:cstheme="minorHAnsi"/>
          <w:spacing w:val="0"/>
          <w:sz w:val="24"/>
          <w:szCs w:val="24"/>
        </w:rPr>
        <w:t>, poj</w:t>
      </w:r>
      <w:r w:rsidR="00763C1A" w:rsidRPr="008A6F93">
        <w:rPr>
          <w:rFonts w:asciiTheme="minorHAnsi" w:hAnsiTheme="minorHAnsi" w:cstheme="minorHAnsi"/>
          <w:spacing w:val="0"/>
          <w:sz w:val="24"/>
          <w:szCs w:val="24"/>
        </w:rPr>
        <w:t>e</w:t>
      </w:r>
      <w:r w:rsidR="00763C1A" w:rsidRPr="008A6F93">
        <w:rPr>
          <w:rFonts w:asciiTheme="minorHAnsi" w:hAnsiTheme="minorHAnsi" w:cstheme="minorHAnsi"/>
          <w:spacing w:val="0"/>
          <w:sz w:val="24"/>
          <w:szCs w:val="24"/>
        </w:rPr>
        <w:t>dyncze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konto</w:t>
      </w:r>
      <w:r w:rsidR="00A849D2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pocztowe</w:t>
      </w:r>
      <w:r w:rsidR="00B24329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tworzony na określony czas</w:t>
      </w:r>
      <w:r w:rsidR="003D1516" w:rsidRPr="008A6F93">
        <w:rPr>
          <w:rFonts w:asciiTheme="minorHAnsi" w:hAnsiTheme="minorHAnsi" w:cstheme="minorHAnsi"/>
          <w:spacing w:val="0"/>
          <w:sz w:val="24"/>
          <w:szCs w:val="24"/>
        </w:rPr>
        <w:t>, na potrzeby pełnionej funkcji</w:t>
      </w:r>
      <w:r w:rsidR="000D3766" w:rsidRPr="008A6F93">
        <w:rPr>
          <w:rFonts w:asciiTheme="minorHAnsi" w:hAnsiTheme="minorHAnsi" w:cstheme="minorHAnsi"/>
          <w:spacing w:val="0"/>
          <w:sz w:val="24"/>
          <w:szCs w:val="24"/>
        </w:rPr>
        <w:t>,</w:t>
      </w:r>
    </w:p>
    <w:p w:rsidR="00296B04" w:rsidRPr="008A6F93" w:rsidRDefault="000D3766" w:rsidP="00D84894">
      <w:pPr>
        <w:pStyle w:val="Teksttreci1"/>
        <w:numPr>
          <w:ilvl w:val="0"/>
          <w:numId w:val="16"/>
        </w:numPr>
        <w:shd w:val="clear" w:color="auto" w:fill="auto"/>
        <w:tabs>
          <w:tab w:val="left" w:pos="426"/>
          <w:tab w:val="left" w:pos="1025"/>
        </w:tabs>
        <w:spacing w:after="0" w:line="360" w:lineRule="auto"/>
        <w:ind w:left="426" w:right="6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program pocztowy − program stosowany przez bezpośredniego użytkownika do wys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y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łania i odbierania poczty elektronicznej</w:t>
      </w:r>
      <w:r w:rsidR="00296B04" w:rsidRPr="008A6F93">
        <w:rPr>
          <w:rFonts w:asciiTheme="minorHAnsi" w:hAnsiTheme="minorHAnsi" w:cstheme="minorHAnsi"/>
          <w:spacing w:val="0"/>
          <w:sz w:val="24"/>
          <w:szCs w:val="24"/>
        </w:rPr>
        <w:t>.</w:t>
      </w:r>
    </w:p>
    <w:p w:rsidR="00021FBB" w:rsidRPr="008A6F93" w:rsidRDefault="00021FBB" w:rsidP="00D84894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b/>
          <w:spacing w:val="0"/>
          <w:sz w:val="24"/>
          <w:szCs w:val="24"/>
        </w:rPr>
      </w:pPr>
    </w:p>
    <w:p w:rsidR="008A6F93" w:rsidRDefault="008A6F93" w:rsidP="00D84894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b/>
          <w:spacing w:val="0"/>
          <w:sz w:val="24"/>
          <w:szCs w:val="24"/>
        </w:rPr>
      </w:pPr>
    </w:p>
    <w:p w:rsidR="001815ED" w:rsidRPr="008A6F93" w:rsidRDefault="001815ED" w:rsidP="00D84894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b/>
          <w:spacing w:val="0"/>
          <w:sz w:val="24"/>
          <w:szCs w:val="24"/>
        </w:rPr>
        <w:t>Konta i adresy pocztowe</w:t>
      </w:r>
    </w:p>
    <w:p w:rsidR="00D84894" w:rsidRPr="008A6F93" w:rsidRDefault="00D84894" w:rsidP="00D84894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§ 3</w:t>
      </w:r>
    </w:p>
    <w:p w:rsidR="00296B04" w:rsidRPr="008A6F93" w:rsidRDefault="00296B04" w:rsidP="00D84894">
      <w:pPr>
        <w:pStyle w:val="Teksttreci1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360" w:lineRule="auto"/>
        <w:ind w:left="426" w:right="6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Każdy pracownik 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Uniwersytetu Medycznego</w:t>
      </w:r>
      <w:r w:rsidR="00B332FB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4D59C1" w:rsidRPr="008A6F93">
        <w:rPr>
          <w:rFonts w:asciiTheme="minorHAnsi" w:hAnsiTheme="minorHAnsi" w:cstheme="minorHAnsi"/>
          <w:spacing w:val="0"/>
          <w:sz w:val="24"/>
          <w:szCs w:val="24"/>
        </w:rPr>
        <w:t>posiada</w:t>
      </w:r>
      <w:r w:rsidR="00E23445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D84894" w:rsidRPr="008A6F93">
        <w:rPr>
          <w:rFonts w:asciiTheme="minorHAnsi" w:hAnsiTheme="minorHAnsi" w:cstheme="minorHAnsi"/>
          <w:spacing w:val="0"/>
          <w:sz w:val="24"/>
          <w:szCs w:val="24"/>
        </w:rPr>
        <w:t>tylko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jedno konto pocztowe</w:t>
      </w:r>
      <w:r w:rsidR="00D84894" w:rsidRPr="008A6F93">
        <w:rPr>
          <w:rFonts w:asciiTheme="minorHAnsi" w:hAnsiTheme="minorHAnsi" w:cstheme="minorHAnsi"/>
          <w:spacing w:val="0"/>
          <w:sz w:val="24"/>
          <w:szCs w:val="24"/>
        </w:rPr>
        <w:t>.</w:t>
      </w:r>
    </w:p>
    <w:p w:rsidR="00296B04" w:rsidRPr="008A6F93" w:rsidRDefault="00D84894" w:rsidP="00D84894">
      <w:pPr>
        <w:pStyle w:val="Teksttreci1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360" w:lineRule="auto"/>
        <w:ind w:left="426" w:right="6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Adresy pocztowe tworzone są odrębnie dla:</w:t>
      </w:r>
    </w:p>
    <w:p w:rsidR="00A35C42" w:rsidRPr="008A6F93" w:rsidRDefault="00296B04" w:rsidP="00A35C42">
      <w:pPr>
        <w:pStyle w:val="Teksttreci1"/>
        <w:numPr>
          <w:ilvl w:val="0"/>
          <w:numId w:val="17"/>
        </w:numPr>
        <w:shd w:val="clear" w:color="auto" w:fill="auto"/>
        <w:tabs>
          <w:tab w:val="left" w:pos="851"/>
          <w:tab w:val="left" w:pos="920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Style w:val="TeksttreciPogrubienie"/>
          <w:rFonts w:asciiTheme="minorHAnsi" w:hAnsiTheme="minorHAnsi" w:cstheme="minorHAnsi"/>
          <w:b w:val="0"/>
          <w:spacing w:val="0"/>
          <w:sz w:val="24"/>
          <w:szCs w:val="24"/>
        </w:rPr>
        <w:t>pracowników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jako osób fizycznych (adresy podstawowe) </w:t>
      </w:r>
      <w:r w:rsidR="00D84894" w:rsidRPr="008A6F93">
        <w:rPr>
          <w:rFonts w:asciiTheme="minorHAnsi" w:hAnsiTheme="minorHAnsi" w:cstheme="minorHAnsi"/>
          <w:spacing w:val="0"/>
          <w:sz w:val="24"/>
          <w:szCs w:val="24"/>
        </w:rPr>
        <w:t>−</w:t>
      </w:r>
      <w:r w:rsidR="000060A6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przeznaczone do prow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a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dzenia korespondencji elektronicznej we wszelkich sprawach związanych z zatru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d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nieniem w Uczelni 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(np. sprawy dydaktyki, aktywności naukowej i badawczej, sprawy pracownicze, socjalne, itp.),</w:t>
      </w:r>
    </w:p>
    <w:p w:rsidR="0017795E" w:rsidRPr="008A6F93" w:rsidRDefault="00C0210F" w:rsidP="00C0210F">
      <w:pPr>
        <w:pStyle w:val="Teksttreci1"/>
        <w:numPr>
          <w:ilvl w:val="0"/>
          <w:numId w:val="17"/>
        </w:numPr>
        <w:shd w:val="clear" w:color="auto" w:fill="auto"/>
        <w:tabs>
          <w:tab w:val="left" w:pos="851"/>
          <w:tab w:val="left" w:pos="920"/>
        </w:tabs>
        <w:spacing w:after="0" w:line="360" w:lineRule="auto"/>
        <w:ind w:left="851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zleceniobiorców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(adresy podstawowe) – dopuszczalne jest utworzenie konta ty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m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czasowego w domenie Uczelni dla osób zatrudnionych na umowę zlecenie</w:t>
      </w:r>
      <w:r>
        <w:rPr>
          <w:rFonts w:asciiTheme="minorHAnsi" w:hAnsiTheme="minorHAnsi" w:cstheme="minorHAnsi"/>
          <w:spacing w:val="0"/>
          <w:sz w:val="24"/>
          <w:szCs w:val="24"/>
        </w:rPr>
        <w:t xml:space="preserve"> na czas trwania umowy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, po wcześniejszym wypełnieniu formularza dostępnego pod adr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e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sem </w:t>
      </w:r>
      <w:hyperlink r:id="rId9" w:history="1">
        <w:r w:rsidR="0017795E" w:rsidRPr="008A6F93">
          <w:rPr>
            <w:rStyle w:val="Hipercze"/>
            <w:rFonts w:asciiTheme="minorHAnsi" w:hAnsiTheme="minorHAnsi" w:cstheme="minorHAnsi"/>
            <w:spacing w:val="0"/>
            <w:sz w:val="24"/>
            <w:szCs w:val="24"/>
          </w:rPr>
          <w:t>https://www.formularze.umed.wroc.pl/tymczasowe-konto-pocztowe/</w:t>
        </w:r>
      </w:hyperlink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oraz a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k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ceptacji Kanclerza,</w:t>
      </w:r>
    </w:p>
    <w:p w:rsidR="00A35C42" w:rsidRPr="008A6F93" w:rsidRDefault="0006223F" w:rsidP="00A35C42">
      <w:pPr>
        <w:pStyle w:val="Teksttreci1"/>
        <w:numPr>
          <w:ilvl w:val="0"/>
          <w:numId w:val="17"/>
        </w:numPr>
        <w:shd w:val="clear" w:color="auto" w:fill="auto"/>
        <w:tabs>
          <w:tab w:val="left" w:pos="851"/>
          <w:tab w:val="left" w:pos="920"/>
        </w:tabs>
        <w:spacing w:after="0" w:line="360" w:lineRule="auto"/>
        <w:ind w:left="851" w:right="40" w:hanging="425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Style w:val="TeksttreciPogrubienie2"/>
          <w:rFonts w:asciiTheme="minorHAnsi" w:hAnsiTheme="minorHAnsi" w:cstheme="minorHAnsi"/>
          <w:b w:val="0"/>
          <w:spacing w:val="0"/>
          <w:sz w:val="24"/>
          <w:szCs w:val="24"/>
        </w:rPr>
        <w:t>funkcji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(adresy aliasowe) 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−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do prowadzenia korespondencji związanej z 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pełnioną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funkcją</w:t>
      </w:r>
      <w:r w:rsidR="000060A6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rektora, prorektora, 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dziekan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a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, 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prodziekana, 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pełnomocnik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a rektora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, 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koord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y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natora uczelnianego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. Dopuszczalne jest dopisanie adresu poczty podmiotu z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e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wnętrznego posiadającego własny serwer pocztowy. Jednocześnie podmiot z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e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wnętrzny odpowiedzialny jest za </w:t>
      </w:r>
      <w:r w:rsidR="008A6F93" w:rsidRPr="008A6F93">
        <w:rPr>
          <w:rFonts w:asciiTheme="minorHAnsi" w:hAnsiTheme="minorHAnsi" w:cstheme="minorHAnsi"/>
          <w:spacing w:val="0"/>
          <w:sz w:val="24"/>
          <w:szCs w:val="24"/>
        </w:rPr>
        <w:t>bezpieczeństwo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przechowywania danych,</w:t>
      </w:r>
    </w:p>
    <w:p w:rsidR="00BF4245" w:rsidRPr="008A6F93" w:rsidRDefault="00281027" w:rsidP="00A35C42">
      <w:pPr>
        <w:pStyle w:val="Teksttreci1"/>
        <w:numPr>
          <w:ilvl w:val="0"/>
          <w:numId w:val="17"/>
        </w:numPr>
        <w:shd w:val="clear" w:color="auto" w:fill="auto"/>
        <w:tabs>
          <w:tab w:val="left" w:pos="851"/>
          <w:tab w:val="left" w:pos="920"/>
        </w:tabs>
        <w:spacing w:after="0" w:line="360" w:lineRule="auto"/>
        <w:ind w:left="851" w:right="40" w:hanging="425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bCs/>
          <w:spacing w:val="0"/>
          <w:sz w:val="24"/>
          <w:szCs w:val="24"/>
        </w:rPr>
        <w:t>zadań</w:t>
      </w:r>
      <w:r w:rsidR="001C2320" w:rsidRPr="008A6F93">
        <w:rPr>
          <w:rFonts w:asciiTheme="minorHAnsi" w:hAnsiTheme="minorHAnsi" w:cstheme="minorHAnsi"/>
          <w:bCs/>
          <w:spacing w:val="0"/>
          <w:sz w:val="24"/>
          <w:szCs w:val="24"/>
        </w:rPr>
        <w:t xml:space="preserve"> tymczasowych (adresy aliasowe)– 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do prowadzenia korespondencji związanej z</w:t>
      </w:r>
      <w:r w:rsidR="000060A6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797031" w:rsidRPr="008A6F93">
        <w:rPr>
          <w:rFonts w:asciiTheme="minorHAnsi" w:hAnsiTheme="minorHAnsi" w:cstheme="minorHAnsi"/>
          <w:bCs/>
          <w:spacing w:val="0"/>
          <w:sz w:val="24"/>
          <w:szCs w:val="24"/>
        </w:rPr>
        <w:t>działalności</w:t>
      </w:r>
      <w:r w:rsidR="00A35C42" w:rsidRPr="008A6F93">
        <w:rPr>
          <w:rFonts w:asciiTheme="minorHAnsi" w:hAnsiTheme="minorHAnsi" w:cstheme="minorHAnsi"/>
          <w:bCs/>
          <w:spacing w:val="0"/>
          <w:sz w:val="24"/>
          <w:szCs w:val="24"/>
        </w:rPr>
        <w:t>ą</w:t>
      </w:r>
      <w:r w:rsidR="00797031" w:rsidRPr="008A6F93">
        <w:rPr>
          <w:rFonts w:asciiTheme="minorHAnsi" w:hAnsiTheme="minorHAnsi" w:cstheme="minorHAnsi"/>
          <w:bCs/>
          <w:spacing w:val="0"/>
          <w:sz w:val="24"/>
          <w:szCs w:val="24"/>
        </w:rPr>
        <w:t xml:space="preserve"> naukow</w:t>
      </w:r>
      <w:r w:rsidR="00A35C42" w:rsidRPr="008A6F93">
        <w:rPr>
          <w:rFonts w:asciiTheme="minorHAnsi" w:hAnsiTheme="minorHAnsi" w:cstheme="minorHAnsi"/>
          <w:bCs/>
          <w:spacing w:val="0"/>
          <w:sz w:val="24"/>
          <w:szCs w:val="24"/>
        </w:rPr>
        <w:t xml:space="preserve">ą, dydaktyczną lub organizacyjną </w:t>
      </w:r>
      <w:r w:rsidR="00797031" w:rsidRPr="008A6F93">
        <w:rPr>
          <w:rFonts w:asciiTheme="minorHAnsi" w:hAnsiTheme="minorHAnsi" w:cstheme="minorHAnsi"/>
          <w:bCs/>
          <w:spacing w:val="0"/>
          <w:sz w:val="24"/>
          <w:szCs w:val="24"/>
        </w:rPr>
        <w:t xml:space="preserve">jednostek </w:t>
      </w:r>
      <w:r w:rsidR="00A35C42" w:rsidRPr="008A6F93">
        <w:rPr>
          <w:rFonts w:asciiTheme="minorHAnsi" w:hAnsiTheme="minorHAnsi" w:cstheme="minorHAnsi"/>
          <w:bCs/>
          <w:spacing w:val="0"/>
          <w:sz w:val="24"/>
          <w:szCs w:val="24"/>
        </w:rPr>
        <w:t>U</w:t>
      </w:r>
      <w:r w:rsidR="00797031" w:rsidRPr="008A6F93">
        <w:rPr>
          <w:rFonts w:asciiTheme="minorHAnsi" w:hAnsiTheme="minorHAnsi" w:cstheme="minorHAnsi"/>
          <w:bCs/>
          <w:spacing w:val="0"/>
          <w:sz w:val="24"/>
          <w:szCs w:val="24"/>
        </w:rPr>
        <w:t>czelni (</w:t>
      </w:r>
      <w:r w:rsidR="002C25BB" w:rsidRPr="008A6F93">
        <w:rPr>
          <w:rFonts w:asciiTheme="minorHAnsi" w:hAnsiTheme="minorHAnsi" w:cstheme="minorHAnsi"/>
          <w:spacing w:val="0"/>
          <w:sz w:val="24"/>
          <w:szCs w:val="24"/>
        </w:rPr>
        <w:t>np. ko</w:t>
      </w:r>
      <w:r w:rsidR="002C25BB" w:rsidRPr="008A6F93">
        <w:rPr>
          <w:rFonts w:asciiTheme="minorHAnsi" w:hAnsiTheme="minorHAnsi" w:cstheme="minorHAnsi"/>
          <w:spacing w:val="0"/>
          <w:sz w:val="24"/>
          <w:szCs w:val="24"/>
        </w:rPr>
        <w:t>n</w:t>
      </w:r>
      <w:r w:rsidR="002C25BB" w:rsidRPr="008A6F93">
        <w:rPr>
          <w:rFonts w:asciiTheme="minorHAnsi" w:hAnsiTheme="minorHAnsi" w:cstheme="minorHAnsi"/>
          <w:spacing w:val="0"/>
          <w:sz w:val="24"/>
          <w:szCs w:val="24"/>
        </w:rPr>
        <w:t>ferencj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e</w:t>
      </w:r>
      <w:r w:rsidR="00797031" w:rsidRPr="008A6F93">
        <w:rPr>
          <w:rFonts w:asciiTheme="minorHAnsi" w:hAnsiTheme="minorHAnsi" w:cstheme="minorHAnsi"/>
          <w:spacing w:val="0"/>
          <w:sz w:val="24"/>
          <w:szCs w:val="24"/>
        </w:rPr>
        <w:t>, wystaw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y</w:t>
      </w:r>
      <w:r w:rsidR="00797031" w:rsidRPr="008A6F93">
        <w:rPr>
          <w:rFonts w:asciiTheme="minorHAnsi" w:hAnsiTheme="minorHAnsi" w:cstheme="minorHAnsi"/>
          <w:spacing w:val="0"/>
          <w:sz w:val="24"/>
          <w:szCs w:val="24"/>
        </w:rPr>
        <w:t>, targ</w:t>
      </w:r>
      <w:r w:rsidR="00A35C42" w:rsidRPr="008A6F93">
        <w:rPr>
          <w:rFonts w:asciiTheme="minorHAnsi" w:hAnsiTheme="minorHAnsi" w:cstheme="minorHAnsi"/>
          <w:spacing w:val="0"/>
          <w:sz w:val="24"/>
          <w:szCs w:val="24"/>
        </w:rPr>
        <w:t>i</w:t>
      </w:r>
      <w:r w:rsidR="00BF4245" w:rsidRPr="008A6F93">
        <w:rPr>
          <w:rFonts w:asciiTheme="minorHAnsi" w:hAnsiTheme="minorHAnsi" w:cstheme="minorHAnsi"/>
          <w:spacing w:val="0"/>
          <w:sz w:val="24"/>
          <w:szCs w:val="24"/>
        </w:rPr>
        <w:t>)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.  Dopuszczalne jest dopisanie adresu poczty podmiotu z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e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wnętrznego posiadającego własny serwer pocztowy. Jednocześnie podmiot z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e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>wnętrzny odpowiedzialny jest za bezpieczeństwo przechowywanych danych,</w:t>
      </w:r>
    </w:p>
    <w:p w:rsidR="001C2320" w:rsidRPr="008A6F93" w:rsidRDefault="00BF4245" w:rsidP="00A35C42">
      <w:pPr>
        <w:pStyle w:val="Teksttreci1"/>
        <w:numPr>
          <w:ilvl w:val="0"/>
          <w:numId w:val="17"/>
        </w:numPr>
        <w:shd w:val="clear" w:color="auto" w:fill="auto"/>
        <w:tabs>
          <w:tab w:val="left" w:pos="851"/>
          <w:tab w:val="left" w:pos="920"/>
        </w:tabs>
        <w:spacing w:after="0" w:line="360" w:lineRule="auto"/>
        <w:ind w:left="851" w:right="40" w:hanging="425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A6F93">
        <w:rPr>
          <w:rFonts w:asciiTheme="minorHAnsi" w:hAnsiTheme="minorHAnsi" w:cstheme="minorHAnsi"/>
          <w:spacing w:val="-4"/>
          <w:sz w:val="24"/>
          <w:szCs w:val="24"/>
        </w:rPr>
        <w:t xml:space="preserve">poczty </w:t>
      </w:r>
      <w:r w:rsidR="00CA3AD5" w:rsidRPr="008A6F93">
        <w:rPr>
          <w:rFonts w:asciiTheme="minorHAnsi" w:hAnsiTheme="minorHAnsi" w:cstheme="minorHAnsi"/>
          <w:spacing w:val="-4"/>
          <w:sz w:val="24"/>
          <w:szCs w:val="24"/>
        </w:rPr>
        <w:t>organizacyjnej</w:t>
      </w:r>
      <w:r w:rsidRPr="008A6F93">
        <w:rPr>
          <w:rFonts w:asciiTheme="minorHAnsi" w:hAnsiTheme="minorHAnsi" w:cstheme="minorHAnsi"/>
          <w:spacing w:val="-4"/>
          <w:sz w:val="24"/>
          <w:szCs w:val="24"/>
        </w:rPr>
        <w:t xml:space="preserve"> (adresy aliasowe)</w:t>
      </w:r>
      <w:r w:rsidRPr="008A6F93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– </w:t>
      </w:r>
      <w:r w:rsidRPr="008A6F93">
        <w:rPr>
          <w:rFonts w:asciiTheme="minorHAnsi" w:hAnsiTheme="minorHAnsi" w:cstheme="minorHAnsi"/>
          <w:spacing w:val="-4"/>
          <w:sz w:val="24"/>
          <w:szCs w:val="24"/>
        </w:rPr>
        <w:t>do obsługi kancelaryjnej drogą elektroniczną.</w:t>
      </w:r>
    </w:p>
    <w:p w:rsidR="00BF4245" w:rsidRPr="008A6F93" w:rsidRDefault="00BF4245" w:rsidP="00BF4245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§ 4</w:t>
      </w:r>
    </w:p>
    <w:p w:rsidR="00BF4245" w:rsidRPr="008A6F93" w:rsidRDefault="002A5BED" w:rsidP="00BF4245">
      <w:pPr>
        <w:pStyle w:val="Teksttreci1"/>
        <w:numPr>
          <w:ilvl w:val="0"/>
          <w:numId w:val="18"/>
        </w:numPr>
        <w:shd w:val="clear" w:color="auto" w:fill="auto"/>
        <w:tabs>
          <w:tab w:val="left" w:pos="426"/>
          <w:tab w:val="left" w:pos="721"/>
        </w:tabs>
        <w:spacing w:after="0" w:line="360" w:lineRule="auto"/>
        <w:ind w:left="426" w:right="10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Przypisywanie</w:t>
      </w:r>
      <w:r w:rsidR="00D14B40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adresów aliasowych 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do</w:t>
      </w:r>
      <w:r w:rsidR="00D14B40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kont konkretnych osób realiz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ują</w:t>
      </w:r>
      <w:r w:rsidR="00D14B40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administrator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zy</w:t>
      </w:r>
      <w:r w:rsidR="00D14B40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systemu pocztowego na 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podstawie zgłoszeń </w:t>
      </w:r>
      <w:r w:rsidR="00D14B40" w:rsidRPr="008A6F93">
        <w:rPr>
          <w:rFonts w:asciiTheme="minorHAnsi" w:hAnsiTheme="minorHAnsi" w:cstheme="minorHAnsi"/>
          <w:spacing w:val="0"/>
          <w:sz w:val="24"/>
          <w:szCs w:val="24"/>
        </w:rPr>
        <w:t>osób zainteresowanych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(osoby zainter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>e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>sowane</w:t>
      </w:r>
      <w:r w:rsidR="004F7814" w:rsidRPr="008A6F93">
        <w:rPr>
          <w:rFonts w:asciiTheme="minorHAnsi" w:hAnsiTheme="minorHAnsi" w:cstheme="minorHAnsi"/>
          <w:spacing w:val="0"/>
          <w:sz w:val="24"/>
          <w:szCs w:val="24"/>
        </w:rPr>
        <w:t>,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swoje zgłoszenie wysyłają w formie </w:t>
      </w:r>
      <w:proofErr w:type="spellStart"/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>mail’a</w:t>
      </w:r>
      <w:proofErr w:type="spellEnd"/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na adres </w:t>
      </w:r>
      <w:hyperlink r:id="rId10" w:history="1">
        <w:r w:rsidR="008A6F93" w:rsidRPr="008A6F93">
          <w:rPr>
            <w:rStyle w:val="Hipercze"/>
            <w:rFonts w:asciiTheme="minorHAnsi" w:hAnsiTheme="minorHAnsi" w:cstheme="minorHAnsi"/>
            <w:spacing w:val="0"/>
            <w:sz w:val="24"/>
            <w:szCs w:val="24"/>
          </w:rPr>
          <w:t>admin@umed.wroc.pl</w:t>
        </w:r>
      </w:hyperlink>
      <w:r w:rsidR="008A6F93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>p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>o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>dając nazwę aliasu odpowiadaj</w:t>
      </w:r>
      <w:r w:rsidR="00904684" w:rsidRPr="008A6F93">
        <w:rPr>
          <w:rFonts w:asciiTheme="minorHAnsi" w:hAnsiTheme="minorHAnsi" w:cstheme="minorHAnsi"/>
          <w:spacing w:val="0"/>
          <w:sz w:val="24"/>
          <w:szCs w:val="24"/>
        </w:rPr>
        <w:t>ą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>cą pełni</w:t>
      </w:r>
      <w:r w:rsidR="00904684" w:rsidRPr="008A6F93">
        <w:rPr>
          <w:rFonts w:asciiTheme="minorHAnsi" w:hAnsiTheme="minorHAnsi" w:cstheme="minorHAnsi"/>
          <w:spacing w:val="0"/>
          <w:sz w:val="24"/>
          <w:szCs w:val="24"/>
        </w:rPr>
        <w:t>onej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funkcji, nazwę konta mail</w:t>
      </w:r>
      <w:r w:rsidR="00904684" w:rsidRPr="008A6F93">
        <w:rPr>
          <w:rFonts w:asciiTheme="minorHAnsi" w:hAnsiTheme="minorHAnsi" w:cstheme="minorHAnsi"/>
          <w:spacing w:val="0"/>
          <w:sz w:val="24"/>
          <w:szCs w:val="24"/>
        </w:rPr>
        <w:t>,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na który ma wskazywać alias</w:t>
      </w:r>
      <w:r w:rsidR="000A1246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oraz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okres utrzymywania aliasu)</w:t>
      </w:r>
      <w:r w:rsidR="00D14B40" w:rsidRPr="008A6F93">
        <w:rPr>
          <w:rFonts w:asciiTheme="minorHAnsi" w:hAnsiTheme="minorHAnsi" w:cstheme="minorHAnsi"/>
          <w:spacing w:val="0"/>
          <w:sz w:val="24"/>
          <w:szCs w:val="24"/>
        </w:rPr>
        <w:t>.</w:t>
      </w:r>
      <w:r w:rsidR="00545BAA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C52AFE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Wymogu składania </w:t>
      </w:r>
      <w:r w:rsidR="00904684" w:rsidRPr="008A6F93">
        <w:rPr>
          <w:rFonts w:asciiTheme="minorHAnsi" w:hAnsiTheme="minorHAnsi" w:cstheme="minorHAnsi"/>
          <w:spacing w:val="0"/>
          <w:sz w:val="24"/>
          <w:szCs w:val="24"/>
        </w:rPr>
        <w:t>zgłoszenia</w:t>
      </w:r>
      <w:r w:rsidR="00C52AFE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nie stosuje się do organów jednoosobowych i ich zastępców.</w:t>
      </w:r>
    </w:p>
    <w:p w:rsidR="00BF4245" w:rsidRPr="008A6F93" w:rsidRDefault="00763C1A" w:rsidP="00BF4245">
      <w:pPr>
        <w:pStyle w:val="Teksttreci1"/>
        <w:numPr>
          <w:ilvl w:val="0"/>
          <w:numId w:val="18"/>
        </w:numPr>
        <w:shd w:val="clear" w:color="auto" w:fill="auto"/>
        <w:tabs>
          <w:tab w:val="left" w:pos="426"/>
          <w:tab w:val="left" w:pos="721"/>
        </w:tabs>
        <w:spacing w:after="0" w:line="360" w:lineRule="auto"/>
        <w:ind w:left="426" w:right="10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lastRenderedPageBreak/>
        <w:t xml:space="preserve">Alias związany z funkcją zostaje powiązany z kontem pracownika, na czas pełnienia tej funkcji. </w:t>
      </w:r>
      <w:r w:rsidR="0040725E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W przypadku dłuższej nieobecności 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pracownika</w:t>
      </w:r>
      <w:r w:rsidR="0040725E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, powiązanie aliasu 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może być czasowo zmienione, np. korespondencja </w:t>
      </w:r>
      <w:r w:rsidR="0040725E" w:rsidRPr="008A6F93">
        <w:rPr>
          <w:rFonts w:asciiTheme="minorHAnsi" w:hAnsiTheme="minorHAnsi" w:cstheme="minorHAnsi"/>
          <w:spacing w:val="0"/>
          <w:sz w:val="24"/>
          <w:szCs w:val="24"/>
        </w:rPr>
        <w:t>może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być przekierowana na adres osoby pe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ł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niącej zastępstwo.</w:t>
      </w:r>
    </w:p>
    <w:p w:rsidR="00BF4245" w:rsidRPr="008A6F93" w:rsidRDefault="001716F5" w:rsidP="00BF4245">
      <w:pPr>
        <w:pStyle w:val="Teksttreci1"/>
        <w:numPr>
          <w:ilvl w:val="0"/>
          <w:numId w:val="18"/>
        </w:numPr>
        <w:shd w:val="clear" w:color="auto" w:fill="auto"/>
        <w:tabs>
          <w:tab w:val="left" w:pos="426"/>
          <w:tab w:val="left" w:pos="728"/>
        </w:tabs>
        <w:spacing w:after="0" w:line="360" w:lineRule="auto"/>
        <w:ind w:left="426" w:right="10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Alias utworzony na potrzeby zadań tymczasowych zostaje powiązany z kontem pr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a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cownika na wniosek kierownika tego zadania.</w:t>
      </w:r>
      <w:r w:rsidR="00904684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40725E" w:rsidRPr="008A6F93">
        <w:rPr>
          <w:rFonts w:asciiTheme="minorHAnsi" w:hAnsiTheme="minorHAnsi" w:cstheme="minorHAnsi"/>
          <w:spacing w:val="0"/>
          <w:sz w:val="24"/>
          <w:szCs w:val="24"/>
        </w:rPr>
        <w:t>Powiązanie następuje na</w:t>
      </w:r>
      <w:r w:rsidR="00904684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40725E" w:rsidRPr="008A6F93">
        <w:rPr>
          <w:rFonts w:asciiTheme="minorHAnsi" w:hAnsiTheme="minorHAnsi" w:cstheme="minorHAnsi"/>
          <w:spacing w:val="0"/>
          <w:sz w:val="24"/>
          <w:szCs w:val="24"/>
        </w:rPr>
        <w:t>czas trwania r</w:t>
      </w:r>
      <w:r w:rsidR="0040725E" w:rsidRPr="008A6F93">
        <w:rPr>
          <w:rFonts w:asciiTheme="minorHAnsi" w:hAnsiTheme="minorHAnsi" w:cstheme="minorHAnsi"/>
          <w:spacing w:val="0"/>
          <w:sz w:val="24"/>
          <w:szCs w:val="24"/>
        </w:rPr>
        <w:t>e</w:t>
      </w:r>
      <w:r w:rsidR="0040725E" w:rsidRPr="008A6F93">
        <w:rPr>
          <w:rFonts w:asciiTheme="minorHAnsi" w:hAnsiTheme="minorHAnsi" w:cstheme="minorHAnsi"/>
          <w:spacing w:val="0"/>
          <w:sz w:val="24"/>
          <w:szCs w:val="24"/>
        </w:rPr>
        <w:t>alizowanego zadania</w:t>
      </w:r>
      <w:r w:rsidR="00904684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666E5D" w:rsidRPr="008A6F93">
        <w:rPr>
          <w:rFonts w:asciiTheme="minorHAnsi" w:hAnsiTheme="minorHAnsi" w:cstheme="minorHAnsi"/>
          <w:spacing w:val="0"/>
          <w:sz w:val="24"/>
          <w:szCs w:val="24"/>
        </w:rPr>
        <w:t>wskaza</w:t>
      </w:r>
      <w:r w:rsidR="0040725E" w:rsidRPr="008A6F93">
        <w:rPr>
          <w:rFonts w:asciiTheme="minorHAnsi" w:hAnsiTheme="minorHAnsi" w:cstheme="minorHAnsi"/>
          <w:spacing w:val="0"/>
          <w:sz w:val="24"/>
          <w:szCs w:val="24"/>
        </w:rPr>
        <w:t>ny</w:t>
      </w:r>
      <w:r w:rsidR="008E62BF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w zgłoszeniu</w:t>
      </w:r>
      <w:r w:rsidR="00892E40" w:rsidRPr="008A6F93">
        <w:rPr>
          <w:rFonts w:asciiTheme="minorHAnsi" w:hAnsiTheme="minorHAnsi" w:cstheme="minorHAnsi"/>
          <w:spacing w:val="0"/>
          <w:sz w:val="24"/>
          <w:szCs w:val="24"/>
        </w:rPr>
        <w:t>.</w:t>
      </w:r>
    </w:p>
    <w:p w:rsidR="00BF4245" w:rsidRPr="008A6F93" w:rsidRDefault="009F353D" w:rsidP="009F353D">
      <w:pPr>
        <w:pStyle w:val="Teksttreci1"/>
        <w:numPr>
          <w:ilvl w:val="0"/>
          <w:numId w:val="18"/>
        </w:numPr>
        <w:shd w:val="clear" w:color="auto" w:fill="auto"/>
        <w:tabs>
          <w:tab w:val="left" w:pos="284"/>
          <w:tab w:val="left" w:pos="728"/>
        </w:tabs>
        <w:spacing w:after="0" w:line="360" w:lineRule="auto"/>
        <w:ind w:left="426" w:right="10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pacing w:val="-2"/>
          <w:sz w:val="24"/>
          <w:szCs w:val="24"/>
        </w:rPr>
        <w:footnoteReference w:id="2"/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F22CB"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Nazwę </w:t>
      </w:r>
      <w:r w:rsidR="001520D3" w:rsidRPr="008A6F93">
        <w:rPr>
          <w:rFonts w:asciiTheme="minorHAnsi" w:hAnsiTheme="minorHAnsi" w:cstheme="minorHAnsi"/>
          <w:spacing w:val="-2"/>
          <w:sz w:val="24"/>
          <w:szCs w:val="24"/>
        </w:rPr>
        <w:t>alias</w:t>
      </w:r>
      <w:r w:rsidR="004F22CB" w:rsidRPr="008A6F93">
        <w:rPr>
          <w:rFonts w:asciiTheme="minorHAnsi" w:hAnsiTheme="minorHAnsi" w:cstheme="minorHAnsi"/>
          <w:spacing w:val="-2"/>
          <w:sz w:val="24"/>
          <w:szCs w:val="24"/>
        </w:rPr>
        <w:t>ów do obsługi kancelaryjnej</w:t>
      </w:r>
      <w:r w:rsidR="000440DC"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 ustala</w:t>
      </w:r>
      <w:r w:rsidR="004F22CB"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 się </w:t>
      </w:r>
      <w:r w:rsidR="000440DC" w:rsidRPr="008A6F93">
        <w:rPr>
          <w:rFonts w:asciiTheme="minorHAnsi" w:hAnsiTheme="minorHAnsi" w:cstheme="minorHAnsi"/>
          <w:spacing w:val="-2"/>
          <w:sz w:val="24"/>
          <w:szCs w:val="24"/>
        </w:rPr>
        <w:t>na podstawie symbolu jednostki org</w:t>
      </w:r>
      <w:r w:rsidR="000440DC" w:rsidRPr="008A6F9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440DC" w:rsidRPr="008A6F93">
        <w:rPr>
          <w:rFonts w:asciiTheme="minorHAnsi" w:hAnsiTheme="minorHAnsi" w:cstheme="minorHAnsi"/>
          <w:spacing w:val="-2"/>
          <w:sz w:val="24"/>
          <w:szCs w:val="24"/>
        </w:rPr>
        <w:t>nizacyjnej</w:t>
      </w:r>
      <w:r w:rsidR="004F22CB"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 nadanego w zarządzeniu rektora</w:t>
      </w:r>
      <w:r w:rsidR="005C7C0B"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  <w:r w:rsidR="00DE5018" w:rsidRPr="008A6F93">
        <w:rPr>
          <w:rFonts w:asciiTheme="minorHAnsi" w:hAnsiTheme="minorHAnsi" w:cstheme="minorHAnsi"/>
          <w:spacing w:val="-2"/>
          <w:sz w:val="24"/>
          <w:szCs w:val="24"/>
        </w:rPr>
        <w:t>Aliasy</w:t>
      </w:r>
      <w:r w:rsidR="005C7C0B"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 te służą wyłącznie do przek</w:t>
      </w:r>
      <w:r w:rsidR="00093027" w:rsidRPr="008A6F9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5C7C0B" w:rsidRPr="008A6F93">
        <w:rPr>
          <w:rFonts w:asciiTheme="minorHAnsi" w:hAnsiTheme="minorHAnsi" w:cstheme="minorHAnsi"/>
          <w:spacing w:val="-2"/>
          <w:sz w:val="24"/>
          <w:szCs w:val="24"/>
        </w:rPr>
        <w:t>z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ywania </w:t>
      </w:r>
      <w:r w:rsidR="00272355">
        <w:rPr>
          <w:rFonts w:asciiTheme="minorHAnsi" w:hAnsiTheme="minorHAnsi" w:cstheme="minorHAnsi"/>
          <w:spacing w:val="-2"/>
          <w:sz w:val="24"/>
          <w:szCs w:val="24"/>
        </w:rPr>
        <w:t>przez Dział Zarządzania Dokumentacją</w:t>
      </w:r>
      <w:r w:rsidR="005C7C0B"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45BAA"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organizacyjnej </w:t>
      </w:r>
      <w:r w:rsidR="004F22CB"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poczty elektronicznej, np. pism </w:t>
      </w:r>
      <w:r w:rsidR="00272355">
        <w:rPr>
          <w:rFonts w:asciiTheme="minorHAnsi" w:hAnsiTheme="minorHAnsi" w:cstheme="minorHAnsi"/>
          <w:spacing w:val="-2"/>
          <w:sz w:val="24"/>
          <w:szCs w:val="24"/>
        </w:rPr>
        <w:br/>
      </w:r>
      <w:r w:rsidR="004F22CB" w:rsidRPr="008A6F93">
        <w:rPr>
          <w:rFonts w:asciiTheme="minorHAnsi" w:hAnsiTheme="minorHAnsi" w:cstheme="minorHAnsi"/>
          <w:spacing w:val="-2"/>
          <w:sz w:val="24"/>
          <w:szCs w:val="24"/>
        </w:rPr>
        <w:t>w sprawach kadrowych</w:t>
      </w:r>
      <w:r w:rsidR="009B1CEA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lub socjalnych oraz</w:t>
      </w:r>
      <w:r w:rsidR="001B1590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5C7C0B" w:rsidRPr="008A6F93">
        <w:rPr>
          <w:rFonts w:asciiTheme="minorHAnsi" w:hAnsiTheme="minorHAnsi" w:cstheme="minorHAnsi"/>
          <w:spacing w:val="0"/>
          <w:sz w:val="24"/>
          <w:szCs w:val="24"/>
        </w:rPr>
        <w:t>wewnętrznych akt</w:t>
      </w:r>
      <w:r w:rsidR="00A120B7" w:rsidRPr="008A6F93">
        <w:rPr>
          <w:rFonts w:asciiTheme="minorHAnsi" w:hAnsiTheme="minorHAnsi" w:cstheme="minorHAnsi"/>
          <w:spacing w:val="0"/>
          <w:sz w:val="24"/>
          <w:szCs w:val="24"/>
        </w:rPr>
        <w:t>ów</w:t>
      </w:r>
      <w:r w:rsidR="005C7C0B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normatywnych. </w:t>
      </w:r>
      <w:r w:rsidR="009B1CEA" w:rsidRPr="008A6F93">
        <w:rPr>
          <w:rFonts w:asciiTheme="minorHAnsi" w:hAnsiTheme="minorHAnsi" w:cstheme="minorHAnsi"/>
          <w:spacing w:val="0"/>
          <w:sz w:val="24"/>
          <w:szCs w:val="24"/>
        </w:rPr>
        <w:t>Aliasy te nie real</w:t>
      </w:r>
      <w:r w:rsidR="009B1CEA" w:rsidRPr="008A6F93">
        <w:rPr>
          <w:rFonts w:asciiTheme="minorHAnsi" w:hAnsiTheme="minorHAnsi" w:cstheme="minorHAnsi"/>
          <w:spacing w:val="0"/>
          <w:sz w:val="24"/>
          <w:szCs w:val="24"/>
        </w:rPr>
        <w:t>i</w:t>
      </w:r>
      <w:r w:rsidR="009B1CEA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zują </w:t>
      </w:r>
      <w:r w:rsidR="00C458F4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innej </w:t>
      </w:r>
      <w:r w:rsidR="009B1CEA" w:rsidRPr="008A6F93">
        <w:rPr>
          <w:rFonts w:asciiTheme="minorHAnsi" w:hAnsiTheme="minorHAnsi" w:cstheme="minorHAnsi"/>
          <w:spacing w:val="0"/>
          <w:sz w:val="24"/>
          <w:szCs w:val="24"/>
        </w:rPr>
        <w:t>poczty</w:t>
      </w:r>
      <w:r w:rsidR="00545BAA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9B1CEA" w:rsidRPr="008A6F93">
        <w:rPr>
          <w:rFonts w:asciiTheme="minorHAnsi" w:hAnsiTheme="minorHAnsi" w:cstheme="minorHAnsi"/>
          <w:spacing w:val="0"/>
          <w:sz w:val="24"/>
          <w:szCs w:val="24"/>
        </w:rPr>
        <w:t>wysyłkowej</w:t>
      </w:r>
      <w:r w:rsidR="00C458F4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. </w:t>
      </w:r>
      <w:bookmarkStart w:id="1" w:name="_GoBack"/>
      <w:bookmarkEnd w:id="1"/>
    </w:p>
    <w:p w:rsidR="00C458F4" w:rsidRPr="008A6F93" w:rsidRDefault="00C458F4" w:rsidP="00C458F4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§ 5</w:t>
      </w:r>
    </w:p>
    <w:p w:rsidR="009052F2" w:rsidRPr="008A6F93" w:rsidRDefault="00C458F4" w:rsidP="00C458F4">
      <w:pPr>
        <w:pStyle w:val="Teksttreci1"/>
        <w:shd w:val="clear" w:color="auto" w:fill="auto"/>
        <w:tabs>
          <w:tab w:val="left" w:pos="0"/>
          <w:tab w:val="left" w:pos="728"/>
        </w:tabs>
        <w:spacing w:after="0" w:line="360" w:lineRule="auto"/>
        <w:ind w:right="100" w:firstLine="0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W przypadku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rozwiąza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n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>i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a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stosu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n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>k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u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pracy w związku z przejściem na emeryturę</w:t>
      </w:r>
      <w:r w:rsidR="00BE0487" w:rsidRPr="008A6F93">
        <w:rPr>
          <w:rFonts w:asciiTheme="minorHAnsi" w:hAnsiTheme="minorHAnsi" w:cstheme="minorHAnsi"/>
          <w:spacing w:val="0"/>
          <w:sz w:val="24"/>
          <w:szCs w:val="24"/>
        </w:rPr>
        <w:t>,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osoba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m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>o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że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1A4624" w:rsidRPr="008A6F93">
        <w:rPr>
          <w:rFonts w:asciiTheme="minorHAnsi" w:hAnsiTheme="minorHAnsi" w:cstheme="minorHAnsi"/>
          <w:spacing w:val="0"/>
          <w:sz w:val="24"/>
          <w:szCs w:val="24"/>
        </w:rPr>
        <w:t>na czas określony,</w:t>
      </w:r>
      <w:r w:rsidR="000F0EA8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>zachować</w:t>
      </w:r>
      <w:r w:rsidR="001A4624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na serwerze pocztowym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konto </w:t>
      </w:r>
      <w:r w:rsidR="001A4624" w:rsidRPr="008A6F93">
        <w:rPr>
          <w:rFonts w:asciiTheme="minorHAnsi" w:hAnsiTheme="minorHAnsi" w:cstheme="minorHAnsi"/>
          <w:spacing w:val="0"/>
          <w:sz w:val="24"/>
          <w:szCs w:val="24"/>
        </w:rPr>
        <w:t>z adresem podstawowym, jeżeli uzyska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zgod</w:t>
      </w:r>
      <w:r w:rsidR="001A4624" w:rsidRPr="008A6F93">
        <w:rPr>
          <w:rFonts w:asciiTheme="minorHAnsi" w:hAnsiTheme="minorHAnsi" w:cstheme="minorHAnsi"/>
          <w:spacing w:val="0"/>
          <w:sz w:val="24"/>
          <w:szCs w:val="24"/>
        </w:rPr>
        <w:t>ę</w:t>
      </w:r>
      <w:r w:rsidR="00C0210F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1A4624" w:rsidRPr="008A6F93">
        <w:rPr>
          <w:rFonts w:asciiTheme="minorHAnsi" w:hAnsiTheme="minorHAnsi" w:cstheme="minorHAnsi"/>
          <w:spacing w:val="0"/>
          <w:sz w:val="24"/>
          <w:szCs w:val="24"/>
        </w:rPr>
        <w:t>Kanclerza</w:t>
      </w:r>
      <w:r w:rsidR="008B26B7" w:rsidRPr="008A6F93">
        <w:rPr>
          <w:rFonts w:asciiTheme="minorHAnsi" w:hAnsiTheme="minorHAnsi" w:cstheme="minorHAnsi"/>
          <w:spacing w:val="0"/>
          <w:sz w:val="24"/>
          <w:szCs w:val="24"/>
        </w:rPr>
        <w:t>.</w:t>
      </w:r>
    </w:p>
    <w:p w:rsidR="00622536" w:rsidRPr="008A6F93" w:rsidRDefault="0065415E" w:rsidP="008F0833">
      <w:pPr>
        <w:pStyle w:val="Nagwek10"/>
        <w:shd w:val="clear" w:color="auto" w:fill="auto"/>
        <w:spacing w:before="0" w:after="0" w:line="360" w:lineRule="auto"/>
        <w:ind w:left="1416" w:firstLine="708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Funkcjonalnoś</w:t>
      </w:r>
      <w:r w:rsidR="00BE0487" w:rsidRPr="008A6F93">
        <w:rPr>
          <w:rFonts w:asciiTheme="minorHAnsi" w:hAnsiTheme="minorHAnsi" w:cstheme="minorHAnsi"/>
          <w:spacing w:val="0"/>
          <w:sz w:val="24"/>
          <w:szCs w:val="24"/>
        </w:rPr>
        <w:t>ć</w:t>
      </w:r>
      <w:r w:rsidR="00021FBB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512C46" w:rsidRPr="008A6F93">
        <w:rPr>
          <w:rFonts w:asciiTheme="minorHAnsi" w:hAnsiTheme="minorHAnsi" w:cstheme="minorHAnsi"/>
          <w:spacing w:val="0"/>
          <w:sz w:val="24"/>
          <w:szCs w:val="24"/>
        </w:rPr>
        <w:t>usługi</w:t>
      </w:r>
      <w:r w:rsidR="00021FBB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9D7D9A" w:rsidRPr="008A6F93">
        <w:rPr>
          <w:rFonts w:asciiTheme="minorHAnsi" w:hAnsiTheme="minorHAnsi" w:cstheme="minorHAnsi"/>
          <w:spacing w:val="0"/>
          <w:sz w:val="24"/>
          <w:szCs w:val="24"/>
        </w:rPr>
        <w:t>poczty elektronicznej</w:t>
      </w:r>
    </w:p>
    <w:p w:rsidR="00BE0487" w:rsidRPr="008A6F93" w:rsidRDefault="00BE0487" w:rsidP="00BE0487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bookmarkStart w:id="2" w:name="bookmark5"/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§ </w:t>
      </w:r>
      <w:r w:rsidR="001815ED" w:rsidRPr="008A6F93">
        <w:rPr>
          <w:rFonts w:asciiTheme="minorHAnsi" w:hAnsiTheme="minorHAnsi" w:cstheme="minorHAnsi"/>
          <w:spacing w:val="0"/>
          <w:sz w:val="24"/>
          <w:szCs w:val="24"/>
        </w:rPr>
        <w:t>6</w:t>
      </w:r>
      <w:bookmarkEnd w:id="2"/>
    </w:p>
    <w:p w:rsidR="0064439B" w:rsidRPr="008A6F93" w:rsidRDefault="00512C46" w:rsidP="00690BAB">
      <w:pPr>
        <w:pStyle w:val="Teksttreci1"/>
        <w:shd w:val="clear" w:color="auto" w:fill="auto"/>
        <w:tabs>
          <w:tab w:val="left" w:pos="0"/>
        </w:tabs>
        <w:spacing w:after="0" w:line="360" w:lineRule="auto"/>
        <w:ind w:firstLine="0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Usługa</w:t>
      </w:r>
      <w:r w:rsidR="00622536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poczty elektronicznej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dostępnej w sieci </w:t>
      </w:r>
      <w:r w:rsidR="0017795E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Uniwersytetu Medycznego </w:t>
      </w:r>
      <w:r w:rsidR="00690BAB" w:rsidRPr="008A6F93">
        <w:rPr>
          <w:rFonts w:asciiTheme="minorHAnsi" w:hAnsiTheme="minorHAnsi" w:cstheme="minorHAnsi"/>
          <w:spacing w:val="0"/>
          <w:sz w:val="24"/>
          <w:szCs w:val="24"/>
        </w:rPr>
        <w:t>we Wrocławiu</w:t>
      </w:r>
      <w:r w:rsidR="00021FBB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charakteryzuje</w:t>
      </w:r>
      <w:r w:rsidR="00622536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się:</w:t>
      </w:r>
    </w:p>
    <w:p w:rsidR="00690BAB" w:rsidRPr="008A6F93" w:rsidRDefault="00512C46" w:rsidP="00690BAB">
      <w:pPr>
        <w:pStyle w:val="Teksttreci1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jednolitym, czytelnym i spójnym systemem adresowania,</w:t>
      </w:r>
    </w:p>
    <w:p w:rsidR="00690BAB" w:rsidRPr="008A6F93" w:rsidRDefault="00512C46" w:rsidP="00690BAB">
      <w:pPr>
        <w:pStyle w:val="Teksttreci1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360" w:lineRule="auto"/>
        <w:ind w:left="426" w:right="4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możliwością dostępu do własnego konta pocztowego z różnych lokalizacji</w:t>
      </w:r>
      <w:r w:rsidR="00690BAB" w:rsidRPr="008A6F93">
        <w:rPr>
          <w:rFonts w:asciiTheme="minorHAnsi" w:hAnsiTheme="minorHAnsi" w:cstheme="minorHAnsi"/>
          <w:spacing w:val="0"/>
          <w:sz w:val="24"/>
          <w:szCs w:val="24"/>
        </w:rPr>
        <w:t>,</w:t>
      </w:r>
    </w:p>
    <w:p w:rsidR="00690BAB" w:rsidRPr="008A6F93" w:rsidRDefault="00622536" w:rsidP="00690BAB">
      <w:pPr>
        <w:pStyle w:val="Teksttreci1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360" w:lineRule="auto"/>
        <w:ind w:left="426" w:right="4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możliwością dostępu do własnego konta pocztowego za pomocą wyspecjalizowanych programów oraz przeglądarki WWW,</w:t>
      </w:r>
    </w:p>
    <w:p w:rsidR="00690BAB" w:rsidRPr="008A6F93" w:rsidRDefault="00622536" w:rsidP="00690BAB">
      <w:pPr>
        <w:pStyle w:val="Teksttreci1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360" w:lineRule="auto"/>
        <w:ind w:left="426" w:right="4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mechanizmami gwarantującymi wysoki poziom zabezpieczeń przekazywanej korespo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n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dencji przed naruszeniem prywatności i integralności,</w:t>
      </w:r>
    </w:p>
    <w:p w:rsidR="00622536" w:rsidRPr="008A6F93" w:rsidRDefault="00622536" w:rsidP="00690BAB">
      <w:pPr>
        <w:pStyle w:val="Teksttreci1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360" w:lineRule="auto"/>
        <w:ind w:left="426" w:right="4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mechanizmami eliminującymi przesyłki niechciane (tzw.</w:t>
      </w:r>
      <w:r w:rsidRPr="008A6F93">
        <w:rPr>
          <w:rStyle w:val="TeksttreciKursywa2"/>
          <w:rFonts w:asciiTheme="minorHAnsi" w:hAnsiTheme="minorHAnsi" w:cstheme="minorHAnsi"/>
          <w:spacing w:val="0"/>
          <w:sz w:val="24"/>
          <w:szCs w:val="24"/>
        </w:rPr>
        <w:t xml:space="preserve"> spam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) oraz przesyłki zawieraj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ą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ce złośliwą zawar</w:t>
      </w:r>
      <w:r w:rsidR="00690BAB" w:rsidRPr="008A6F93">
        <w:rPr>
          <w:rFonts w:asciiTheme="minorHAnsi" w:hAnsiTheme="minorHAnsi" w:cstheme="minorHAnsi"/>
          <w:spacing w:val="0"/>
          <w:sz w:val="24"/>
          <w:szCs w:val="24"/>
        </w:rPr>
        <w:t>tość (np. wirusy).</w:t>
      </w:r>
    </w:p>
    <w:p w:rsidR="009C6944" w:rsidRPr="008A6F93" w:rsidRDefault="009C6944" w:rsidP="008F0833">
      <w:pPr>
        <w:pStyle w:val="Nagwek10"/>
        <w:shd w:val="clear" w:color="auto" w:fill="auto"/>
        <w:spacing w:before="0" w:after="0" w:line="360" w:lineRule="auto"/>
        <w:ind w:left="2620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bookmarkStart w:id="3" w:name="bookmark6"/>
    </w:p>
    <w:p w:rsidR="009C6944" w:rsidRPr="008A6F93" w:rsidRDefault="009C6944" w:rsidP="00BE0487">
      <w:pPr>
        <w:pStyle w:val="Nagwek10"/>
        <w:shd w:val="clear" w:color="auto" w:fill="auto"/>
        <w:spacing w:before="0" w:after="0" w:line="360" w:lineRule="auto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Zasady tworzenia</w:t>
      </w:r>
      <w:r w:rsidR="00B53C34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i likwidacji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adresów pocztowych</w:t>
      </w:r>
      <w:bookmarkEnd w:id="3"/>
    </w:p>
    <w:p w:rsidR="00BE0487" w:rsidRPr="008A6F93" w:rsidRDefault="00BE0487" w:rsidP="00BE0487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§ </w:t>
      </w:r>
      <w:r w:rsidR="001815ED" w:rsidRPr="008A6F93">
        <w:rPr>
          <w:rFonts w:asciiTheme="minorHAnsi" w:hAnsiTheme="minorHAnsi" w:cstheme="minorHAnsi"/>
          <w:spacing w:val="0"/>
          <w:sz w:val="24"/>
          <w:szCs w:val="24"/>
        </w:rPr>
        <w:t>7</w:t>
      </w:r>
    </w:p>
    <w:p w:rsidR="00B53C34" w:rsidRPr="008A6F93" w:rsidRDefault="00B53C34" w:rsidP="00690BAB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60" w:lineRule="auto"/>
        <w:ind w:left="426" w:right="4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lastRenderedPageBreak/>
        <w:t>Dla jednolitego systemu poczty elektronicznej ustala się następujące formaty adresów pocztowych:</w:t>
      </w:r>
    </w:p>
    <w:p w:rsidR="00B53C34" w:rsidRPr="008A6F93" w:rsidRDefault="00B53C34" w:rsidP="00690BAB">
      <w:pPr>
        <w:pStyle w:val="Teksttreci1"/>
        <w:numPr>
          <w:ilvl w:val="0"/>
          <w:numId w:val="20"/>
        </w:numPr>
        <w:shd w:val="clear" w:color="auto" w:fill="auto"/>
        <w:tabs>
          <w:tab w:val="left" w:pos="1056"/>
        </w:tabs>
        <w:spacing w:after="0" w:line="360" w:lineRule="auto"/>
        <w:jc w:val="both"/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</w:pPr>
      <w:r w:rsidRPr="008A6F93"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  <w:t xml:space="preserve">dla pracowników jako osób fizycznych </w:t>
      </w:r>
      <w:r w:rsidR="00CF09A9"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  <w:t xml:space="preserve">oraz zleceniobiorców </w:t>
      </w:r>
      <w:r w:rsidRPr="008A6F93"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  <w:t>(adresy podstawowe)</w:t>
      </w:r>
    </w:p>
    <w:p w:rsidR="00B53C34" w:rsidRPr="00C56E45" w:rsidRDefault="00B53C34" w:rsidP="008F0833">
      <w:pPr>
        <w:pStyle w:val="Teksttreci1"/>
        <w:shd w:val="clear" w:color="auto" w:fill="auto"/>
        <w:tabs>
          <w:tab w:val="left" w:pos="1056"/>
        </w:tabs>
        <w:spacing w:after="0" w:line="360" w:lineRule="auto"/>
        <w:ind w:left="700" w:firstLine="0"/>
        <w:jc w:val="both"/>
        <w:rPr>
          <w:rFonts w:asciiTheme="minorHAnsi" w:hAnsiTheme="minorHAnsi" w:cstheme="minorHAnsi"/>
          <w:color w:val="0070C0"/>
          <w:spacing w:val="0"/>
          <w:sz w:val="24"/>
          <w:szCs w:val="24"/>
          <w:shd w:val="clear" w:color="auto" w:fill="FFFFFF"/>
        </w:rPr>
      </w:pPr>
      <w:r w:rsidRPr="00C56E45">
        <w:rPr>
          <w:color w:val="0070C0"/>
        </w:rPr>
        <w:tab/>
      </w:r>
      <w:r w:rsidRPr="00C56E45">
        <w:rPr>
          <w:rFonts w:asciiTheme="minorHAnsi" w:hAnsiTheme="minorHAnsi" w:cstheme="minorHAnsi"/>
          <w:color w:val="0070C0"/>
          <w:spacing w:val="0"/>
          <w:sz w:val="24"/>
          <w:szCs w:val="24"/>
          <w:shd w:val="clear" w:color="auto" w:fill="FFFFFF"/>
        </w:rPr>
        <w:tab/>
      </w:r>
      <w:r w:rsidR="00AA0855" w:rsidRPr="00C56E45">
        <w:rPr>
          <w:rFonts w:asciiTheme="minorHAnsi" w:hAnsiTheme="minorHAnsi" w:cstheme="minorHAnsi"/>
          <w:color w:val="0070C0"/>
          <w:spacing w:val="0"/>
          <w:sz w:val="24"/>
          <w:szCs w:val="24"/>
          <w:shd w:val="clear" w:color="auto" w:fill="FFFFFF"/>
        </w:rPr>
        <w:t>imię.nazwisko@</w:t>
      </w:r>
      <w:r w:rsidR="0017795E" w:rsidRPr="00C56E45">
        <w:rPr>
          <w:rFonts w:asciiTheme="minorHAnsi" w:hAnsiTheme="minorHAnsi" w:cstheme="minorHAnsi"/>
          <w:color w:val="0070C0"/>
          <w:spacing w:val="0"/>
          <w:sz w:val="24"/>
          <w:szCs w:val="24"/>
          <w:shd w:val="clear" w:color="auto" w:fill="FFFFFF"/>
        </w:rPr>
        <w:t>umed.wroc.pl</w:t>
      </w:r>
    </w:p>
    <w:p w:rsidR="00695729" w:rsidRPr="008A6F93" w:rsidRDefault="00695729" w:rsidP="008F0833">
      <w:pPr>
        <w:pStyle w:val="Teksttreci1"/>
        <w:shd w:val="clear" w:color="auto" w:fill="auto"/>
        <w:tabs>
          <w:tab w:val="left" w:pos="1056"/>
        </w:tabs>
        <w:spacing w:after="0" w:line="360" w:lineRule="auto"/>
        <w:ind w:left="700" w:firstLine="0"/>
        <w:jc w:val="both"/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  <w:shd w:val="clear" w:color="auto" w:fill="FFFFFF"/>
        </w:rPr>
        <w:t>np.</w:t>
      </w:r>
      <w:r w:rsidRPr="008A6F93">
        <w:rPr>
          <w:rFonts w:asciiTheme="minorHAnsi" w:hAnsiTheme="minorHAnsi" w:cstheme="minorHAnsi"/>
          <w:color w:val="FF0000"/>
          <w:spacing w:val="0"/>
          <w:sz w:val="24"/>
          <w:szCs w:val="24"/>
          <w:shd w:val="clear" w:color="auto" w:fill="FFFFFF"/>
        </w:rPr>
        <w:t xml:space="preserve"> </w:t>
      </w:r>
      <w:r w:rsidRPr="008A6F93">
        <w:rPr>
          <w:rFonts w:asciiTheme="minorHAnsi" w:hAnsiTheme="minorHAnsi" w:cstheme="minorHAnsi"/>
          <w:color w:val="FF0000"/>
          <w:spacing w:val="0"/>
          <w:sz w:val="24"/>
          <w:szCs w:val="24"/>
          <w:shd w:val="clear" w:color="auto" w:fill="FFFFFF"/>
        </w:rPr>
        <w:tab/>
      </w:r>
      <w:r w:rsidRPr="008A6F93">
        <w:rPr>
          <w:rFonts w:asciiTheme="minorHAnsi" w:hAnsiTheme="minorHAnsi" w:cstheme="minorHAnsi"/>
          <w:color w:val="0070C0"/>
          <w:spacing w:val="0"/>
          <w:sz w:val="24"/>
          <w:szCs w:val="24"/>
          <w:shd w:val="clear" w:color="auto" w:fill="FFFFFF"/>
        </w:rPr>
        <w:t>jan.kowalski</w:t>
      </w:r>
      <w:r w:rsidR="00C56E45">
        <w:rPr>
          <w:rFonts w:asciiTheme="minorHAnsi" w:hAnsiTheme="minorHAnsi" w:cstheme="minorHAnsi"/>
          <w:color w:val="0070C0"/>
          <w:spacing w:val="0"/>
          <w:sz w:val="24"/>
          <w:szCs w:val="24"/>
          <w:shd w:val="clear" w:color="auto" w:fill="FFFFFF"/>
        </w:rPr>
        <w:t>@</w:t>
      </w:r>
      <w:r w:rsidR="0017795E" w:rsidRPr="008A6F93">
        <w:rPr>
          <w:rFonts w:asciiTheme="minorHAnsi" w:hAnsiTheme="minorHAnsi" w:cstheme="minorHAnsi"/>
          <w:color w:val="0070C0"/>
          <w:spacing w:val="0"/>
          <w:sz w:val="24"/>
          <w:szCs w:val="24"/>
          <w:shd w:val="clear" w:color="auto" w:fill="FFFFFF"/>
        </w:rPr>
        <w:t>umed.wroc.pl</w:t>
      </w:r>
    </w:p>
    <w:p w:rsidR="00B53C34" w:rsidRPr="008A6F93" w:rsidRDefault="00B53C34" w:rsidP="00AA0855">
      <w:pPr>
        <w:pStyle w:val="Teksttreci1"/>
        <w:numPr>
          <w:ilvl w:val="0"/>
          <w:numId w:val="20"/>
        </w:numPr>
        <w:shd w:val="clear" w:color="auto" w:fill="auto"/>
        <w:tabs>
          <w:tab w:val="left" w:pos="1056"/>
        </w:tabs>
        <w:spacing w:after="0" w:line="360" w:lineRule="auto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  <w:t>dla funkcji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(adresy aliasowe)</w:t>
      </w:r>
    </w:p>
    <w:p w:rsidR="00B53C34" w:rsidRPr="00C56E45" w:rsidRDefault="00B53C34" w:rsidP="00695729">
      <w:pPr>
        <w:pStyle w:val="Teksttreci1"/>
        <w:shd w:val="clear" w:color="auto" w:fill="auto"/>
        <w:spacing w:after="0" w:line="360" w:lineRule="auto"/>
        <w:ind w:left="1416" w:firstLine="0"/>
        <w:jc w:val="both"/>
        <w:rPr>
          <w:rStyle w:val="Hipercze"/>
          <w:rFonts w:asciiTheme="minorHAnsi" w:hAnsiTheme="minorHAnsi" w:cstheme="minorHAnsi"/>
          <w:spacing w:val="0"/>
          <w:sz w:val="24"/>
          <w:szCs w:val="24"/>
        </w:rPr>
      </w:pPr>
      <w:r w:rsidRPr="00C56E45">
        <w:rPr>
          <w:rStyle w:val="Hipercze"/>
          <w:rFonts w:asciiTheme="minorHAnsi" w:hAnsiTheme="minorHAnsi" w:cstheme="minorHAnsi"/>
          <w:spacing w:val="0"/>
          <w:sz w:val="24"/>
          <w:szCs w:val="24"/>
        </w:rPr>
        <w:t>aaaaa@</w:t>
      </w:r>
      <w:r w:rsidR="0017795E" w:rsidRPr="008A6F93">
        <w:rPr>
          <w:rStyle w:val="Hipercze"/>
          <w:rFonts w:asciiTheme="minorHAnsi" w:hAnsiTheme="minorHAnsi" w:cstheme="minorHAnsi"/>
          <w:spacing w:val="0"/>
          <w:sz w:val="24"/>
          <w:szCs w:val="24"/>
        </w:rPr>
        <w:t>umed.wroc.pl</w:t>
      </w:r>
    </w:p>
    <w:p w:rsidR="00AA0855" w:rsidRPr="008A6F93" w:rsidRDefault="00B53C34" w:rsidP="00AA0855">
      <w:pPr>
        <w:pStyle w:val="Teksttreci1"/>
        <w:shd w:val="clear" w:color="auto" w:fill="auto"/>
        <w:spacing w:after="0" w:line="360" w:lineRule="auto"/>
        <w:ind w:right="40" w:firstLine="709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gdzie</w:t>
      </w:r>
      <w:r w:rsidR="00AA0855" w:rsidRPr="008A6F93">
        <w:rPr>
          <w:rFonts w:asciiTheme="minorHAnsi" w:hAnsiTheme="minorHAnsi" w:cstheme="minorHAnsi"/>
          <w:spacing w:val="0"/>
          <w:sz w:val="24"/>
          <w:szCs w:val="24"/>
        </w:rPr>
        <w:t>:</w:t>
      </w:r>
      <w:r w:rsidR="00021FBB" w:rsidRPr="008A6F93">
        <w:rPr>
          <w:rFonts w:asciiTheme="minorHAnsi" w:hAnsiTheme="minorHAnsi" w:cstheme="minorHAnsi"/>
          <w:color w:val="FF0000"/>
          <w:spacing w:val="0"/>
          <w:sz w:val="24"/>
          <w:szCs w:val="24"/>
        </w:rPr>
        <w:t xml:space="preserve"> </w:t>
      </w:r>
      <w:proofErr w:type="spellStart"/>
      <w:r w:rsidRPr="008A6F93"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  <w:t>aaaaa</w:t>
      </w:r>
      <w:proofErr w:type="spellEnd"/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jest skrótową nazwą funkcji np. </w:t>
      </w:r>
    </w:p>
    <w:p w:rsidR="00B53C34" w:rsidRPr="00C56E45" w:rsidRDefault="00695729" w:rsidP="00C56E45">
      <w:pPr>
        <w:pStyle w:val="Teksttreci1"/>
        <w:shd w:val="clear" w:color="auto" w:fill="auto"/>
        <w:spacing w:after="0" w:line="360" w:lineRule="auto"/>
        <w:ind w:left="1416" w:firstLine="0"/>
        <w:jc w:val="both"/>
        <w:rPr>
          <w:rStyle w:val="Hipercze"/>
        </w:rPr>
      </w:pPr>
      <w:r w:rsidRPr="00C56E45">
        <w:rPr>
          <w:rStyle w:val="Hipercze"/>
          <w:rFonts w:asciiTheme="minorHAnsi" w:hAnsiTheme="minorHAnsi" w:cstheme="minorHAnsi"/>
          <w:spacing w:val="0"/>
          <w:sz w:val="24"/>
          <w:szCs w:val="24"/>
        </w:rPr>
        <w:t>DziekanWL@</w:t>
      </w:r>
      <w:r w:rsidR="0017795E" w:rsidRPr="00C56E45">
        <w:rPr>
          <w:rStyle w:val="Hipercze"/>
          <w:rFonts w:asciiTheme="minorHAnsi" w:hAnsiTheme="minorHAnsi" w:cstheme="minorHAnsi"/>
          <w:spacing w:val="0"/>
          <w:sz w:val="24"/>
          <w:szCs w:val="24"/>
        </w:rPr>
        <w:t>umed.wroc</w:t>
      </w:r>
      <w:r w:rsidR="0017795E" w:rsidRPr="008A6F93">
        <w:rPr>
          <w:rStyle w:val="Hipercze"/>
          <w:rFonts w:asciiTheme="minorHAnsi" w:hAnsiTheme="minorHAnsi" w:cstheme="minorHAnsi"/>
          <w:spacing w:val="0"/>
          <w:sz w:val="24"/>
          <w:szCs w:val="24"/>
        </w:rPr>
        <w:t>.pl</w:t>
      </w:r>
    </w:p>
    <w:p w:rsidR="00B53C34" w:rsidRPr="008A6F93" w:rsidRDefault="00B53C34" w:rsidP="00AA0855">
      <w:pPr>
        <w:pStyle w:val="Teksttreci1"/>
        <w:numPr>
          <w:ilvl w:val="0"/>
          <w:numId w:val="20"/>
        </w:numPr>
        <w:shd w:val="clear" w:color="auto" w:fill="auto"/>
        <w:tabs>
          <w:tab w:val="left" w:pos="1056"/>
        </w:tabs>
        <w:spacing w:after="0" w:line="360" w:lineRule="auto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  <w:t>na potrzeby zadań tymczasowych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(adresy aliasowe)</w:t>
      </w:r>
    </w:p>
    <w:p w:rsidR="00B53C34" w:rsidRPr="00C56E45" w:rsidRDefault="00695729" w:rsidP="00695729">
      <w:pPr>
        <w:pStyle w:val="Teksttreci1"/>
        <w:shd w:val="clear" w:color="auto" w:fill="auto"/>
        <w:spacing w:after="0" w:line="360" w:lineRule="auto"/>
        <w:ind w:left="1416" w:firstLine="0"/>
        <w:jc w:val="both"/>
        <w:rPr>
          <w:rStyle w:val="Hipercze"/>
        </w:rPr>
      </w:pPr>
      <w:r w:rsidRPr="00C56E45">
        <w:rPr>
          <w:rStyle w:val="Hipercze"/>
          <w:rFonts w:asciiTheme="minorHAnsi" w:hAnsiTheme="minorHAnsi" w:cstheme="minorHAnsi"/>
          <w:spacing w:val="0"/>
          <w:sz w:val="24"/>
          <w:szCs w:val="24"/>
        </w:rPr>
        <w:t>aaaaa@</w:t>
      </w:r>
      <w:r w:rsidR="0017795E" w:rsidRPr="008A6F93">
        <w:rPr>
          <w:rStyle w:val="Hipercze"/>
          <w:rFonts w:asciiTheme="minorHAnsi" w:hAnsiTheme="minorHAnsi" w:cstheme="minorHAnsi"/>
          <w:spacing w:val="0"/>
          <w:sz w:val="24"/>
          <w:szCs w:val="24"/>
        </w:rPr>
        <w:t>umed.wroc.pl</w:t>
      </w:r>
    </w:p>
    <w:p w:rsidR="00AA0855" w:rsidRPr="008A6F93" w:rsidRDefault="00B53C34" w:rsidP="00AA0855">
      <w:pPr>
        <w:pStyle w:val="Teksttreci1"/>
        <w:shd w:val="clear" w:color="auto" w:fill="auto"/>
        <w:spacing w:after="0" w:line="360" w:lineRule="auto"/>
        <w:ind w:left="1040" w:right="40" w:hanging="331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gdzie</w:t>
      </w:r>
      <w:r w:rsidR="00AA0855" w:rsidRPr="008A6F93">
        <w:rPr>
          <w:rFonts w:asciiTheme="minorHAnsi" w:hAnsiTheme="minorHAnsi" w:cstheme="minorHAnsi"/>
          <w:spacing w:val="0"/>
          <w:sz w:val="24"/>
          <w:szCs w:val="24"/>
        </w:rPr>
        <w:t>:</w:t>
      </w:r>
      <w:r w:rsidR="00021FBB" w:rsidRPr="008A6F93">
        <w:rPr>
          <w:rFonts w:asciiTheme="minorHAnsi" w:hAnsiTheme="minorHAnsi" w:cstheme="minorHAnsi"/>
          <w:color w:val="FF0000"/>
          <w:spacing w:val="0"/>
          <w:sz w:val="24"/>
          <w:szCs w:val="24"/>
        </w:rPr>
        <w:t xml:space="preserve"> </w:t>
      </w:r>
      <w:proofErr w:type="spellStart"/>
      <w:r w:rsidRPr="008A6F93"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  <w:t>aaaaa</w:t>
      </w:r>
      <w:proofErr w:type="spellEnd"/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jest uzgodnioną, skrótową nazwą zadania np. </w:t>
      </w:r>
    </w:p>
    <w:p w:rsidR="00C56E45" w:rsidRPr="00C56E45" w:rsidRDefault="00695729" w:rsidP="00C56E45">
      <w:pPr>
        <w:pStyle w:val="Teksttreci1"/>
        <w:shd w:val="clear" w:color="auto" w:fill="auto"/>
        <w:spacing w:after="0" w:line="360" w:lineRule="auto"/>
        <w:ind w:left="1416" w:firstLine="0"/>
        <w:jc w:val="both"/>
        <w:rPr>
          <w:rStyle w:val="Hipercze"/>
        </w:rPr>
      </w:pPr>
      <w:r w:rsidRPr="00C56E45">
        <w:rPr>
          <w:rStyle w:val="Hipercze"/>
          <w:rFonts w:asciiTheme="minorHAnsi" w:hAnsiTheme="minorHAnsi" w:cstheme="minorHAnsi"/>
          <w:spacing w:val="0"/>
          <w:sz w:val="24"/>
          <w:szCs w:val="24"/>
        </w:rPr>
        <w:t>FestiwalNauki2012@</w:t>
      </w:r>
      <w:r w:rsidR="0017795E" w:rsidRPr="008A6F93">
        <w:rPr>
          <w:rStyle w:val="Hipercze"/>
          <w:rFonts w:asciiTheme="minorHAnsi" w:hAnsiTheme="minorHAnsi" w:cstheme="minorHAnsi"/>
          <w:spacing w:val="0"/>
          <w:sz w:val="24"/>
          <w:szCs w:val="24"/>
        </w:rPr>
        <w:t>umed.wroc.pl</w:t>
      </w:r>
    </w:p>
    <w:p w:rsidR="00BB7B16" w:rsidRPr="008A6F93" w:rsidRDefault="00B53C34" w:rsidP="00AA0855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60" w:lineRule="auto"/>
        <w:ind w:left="426" w:right="4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W adresach pocztowych należy stosować wyłącznie litery alfabetu łacińskiego, łącznika „-„ i kropki; nie należy stosować znaków narodowych (np. „ł", „ó", itp.), spacji ani zn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a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ków specjalnych </w:t>
      </w:r>
      <w:r w:rsidR="00695729" w:rsidRPr="008A6F93">
        <w:rPr>
          <w:rFonts w:asciiTheme="minorHAnsi" w:hAnsiTheme="minorHAnsi" w:cstheme="minorHAnsi"/>
          <w:spacing w:val="0"/>
          <w:sz w:val="24"/>
          <w:szCs w:val="24"/>
        </w:rPr>
        <w:t>innych niż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łącznik.</w:t>
      </w:r>
    </w:p>
    <w:p w:rsidR="00695729" w:rsidRPr="008A6F93" w:rsidRDefault="00695729" w:rsidP="00695729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§ </w:t>
      </w:r>
      <w:r w:rsidR="001815ED" w:rsidRPr="008A6F93">
        <w:rPr>
          <w:rFonts w:asciiTheme="minorHAnsi" w:hAnsiTheme="minorHAnsi" w:cstheme="minorHAnsi"/>
          <w:spacing w:val="0"/>
          <w:sz w:val="24"/>
          <w:szCs w:val="24"/>
        </w:rPr>
        <w:t>8</w:t>
      </w:r>
    </w:p>
    <w:p w:rsidR="000D3766" w:rsidRPr="008A6F93" w:rsidRDefault="00B53C34" w:rsidP="0069572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</w:pPr>
      <w:r w:rsidRPr="008A6F93"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  <w:t xml:space="preserve">Założenie </w:t>
      </w:r>
      <w:r w:rsidR="00BB7B16" w:rsidRPr="008A6F93"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  <w:t>konta pocztowego</w:t>
      </w:r>
      <w:r w:rsidRPr="008A6F93">
        <w:rPr>
          <w:rStyle w:val="Teksttreci7"/>
          <w:rFonts w:asciiTheme="minorHAnsi" w:hAnsiTheme="minorHAnsi" w:cstheme="minorHAnsi"/>
          <w:spacing w:val="0"/>
          <w:sz w:val="24"/>
          <w:szCs w:val="24"/>
          <w:u w:val="none"/>
        </w:rPr>
        <w:t xml:space="preserve"> następuje na podstawie elektronicznego formularza, który </w:t>
      </w:r>
      <w:r w:rsidRPr="008A6F93"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  <w:t xml:space="preserve">wypełnia pracownik, </w:t>
      </w:r>
      <w:r w:rsidRPr="008A6F93">
        <w:rPr>
          <w:rStyle w:val="Teksttreci7"/>
          <w:rFonts w:asciiTheme="minorHAnsi" w:hAnsiTheme="minorHAnsi" w:cstheme="minorHAnsi"/>
          <w:bCs/>
          <w:spacing w:val="-4"/>
          <w:sz w:val="24"/>
          <w:szCs w:val="24"/>
          <w:u w:val="none"/>
        </w:rPr>
        <w:t>dostępnego na stronie internetowej pod adre</w:t>
      </w:r>
      <w:r w:rsidR="000D3766" w:rsidRPr="008A6F93">
        <w:rPr>
          <w:rStyle w:val="Teksttreci7"/>
          <w:rFonts w:asciiTheme="minorHAnsi" w:hAnsiTheme="minorHAnsi" w:cstheme="minorHAnsi"/>
          <w:bCs/>
          <w:spacing w:val="-4"/>
          <w:sz w:val="24"/>
          <w:szCs w:val="24"/>
          <w:u w:val="none"/>
        </w:rPr>
        <w:t>sem:</w:t>
      </w:r>
    </w:p>
    <w:p w:rsidR="00695729" w:rsidRPr="008A6F93" w:rsidRDefault="00B53C34" w:rsidP="000D3766">
      <w:pPr>
        <w:pStyle w:val="Akapitzlist"/>
        <w:autoSpaceDE w:val="0"/>
        <w:autoSpaceDN w:val="0"/>
        <w:adjustRightInd w:val="0"/>
        <w:spacing w:after="0" w:line="360" w:lineRule="auto"/>
        <w:ind w:left="426" w:firstLine="992"/>
        <w:jc w:val="both"/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</w:pPr>
      <w:r w:rsidRPr="008A6F93">
        <w:rPr>
          <w:rStyle w:val="Teksttreci7"/>
          <w:rFonts w:asciiTheme="minorHAnsi" w:hAnsiTheme="minorHAnsi" w:cstheme="minorHAnsi"/>
          <w:bCs/>
          <w:color w:val="0070C0"/>
          <w:spacing w:val="-4"/>
          <w:sz w:val="24"/>
          <w:szCs w:val="24"/>
          <w:u w:val="none"/>
        </w:rPr>
        <w:t>http://csa.</w:t>
      </w:r>
      <w:r w:rsidR="0017795E" w:rsidRPr="008A6F93">
        <w:rPr>
          <w:rStyle w:val="Teksttreci7"/>
          <w:rFonts w:asciiTheme="minorHAnsi" w:hAnsiTheme="minorHAnsi" w:cstheme="minorHAnsi"/>
          <w:bCs/>
          <w:color w:val="0070C0"/>
          <w:spacing w:val="-4"/>
          <w:sz w:val="24"/>
          <w:szCs w:val="24"/>
          <w:u w:val="none"/>
        </w:rPr>
        <w:t>umed.wroc.pl</w:t>
      </w:r>
    </w:p>
    <w:p w:rsidR="00B53C34" w:rsidRPr="008A6F93" w:rsidRDefault="00BB7B16" w:rsidP="0069572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</w:pPr>
      <w:r w:rsidRPr="008A6F93"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  <w:t>Likwidacja konta pocztowego i powiązanego z nim adresu i aliasów następuje automatyc</w:t>
      </w:r>
      <w:r w:rsidRPr="008A6F93"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  <w:t>z</w:t>
      </w:r>
      <w:r w:rsidRPr="008A6F93"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  <w:t>nie na</w:t>
      </w:r>
      <w:r w:rsidR="000D3766" w:rsidRPr="008A6F93"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  <w:t>stępnego dnia po</w:t>
      </w:r>
      <w:r w:rsidRPr="008A6F93"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  <w:t xml:space="preserve"> ustaniu zatrudnienia w</w:t>
      </w:r>
      <w:r w:rsidR="008A6F93" w:rsidRPr="008A6F93"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  <w:t xml:space="preserve"> </w:t>
      </w:r>
      <w:r w:rsidR="0017795E" w:rsidRPr="008A6F93"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  <w:t>Uniwersytecie Medycznym</w:t>
      </w:r>
      <w:r w:rsidR="000D3766" w:rsidRPr="008A6F93"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  <w:t xml:space="preserve">, z zastrzeżeniem </w:t>
      </w:r>
      <w:r w:rsidR="000D3766" w:rsidRPr="008A6F93">
        <w:rPr>
          <w:rFonts w:asciiTheme="minorHAnsi" w:hAnsiTheme="minorHAnsi" w:cstheme="minorHAnsi"/>
          <w:spacing w:val="-4"/>
          <w:sz w:val="24"/>
          <w:szCs w:val="24"/>
        </w:rPr>
        <w:t>§5</w:t>
      </w:r>
      <w:r w:rsidRPr="008A6F93">
        <w:rPr>
          <w:rStyle w:val="Teksttreci7"/>
          <w:rFonts w:asciiTheme="minorHAnsi" w:hAnsiTheme="minorHAnsi" w:cstheme="minorHAnsi"/>
          <w:spacing w:val="-4"/>
          <w:sz w:val="24"/>
          <w:szCs w:val="24"/>
          <w:u w:val="none"/>
        </w:rPr>
        <w:t>.</w:t>
      </w:r>
    </w:p>
    <w:p w:rsidR="00623145" w:rsidRPr="008A6F93" w:rsidRDefault="00623145" w:rsidP="008F0833">
      <w:pPr>
        <w:pStyle w:val="Nagwek1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b w:val="0"/>
          <w:bCs w:val="0"/>
          <w:spacing w:val="0"/>
          <w:sz w:val="24"/>
          <w:szCs w:val="24"/>
        </w:rPr>
      </w:pPr>
      <w:bookmarkStart w:id="4" w:name="bookmark8"/>
    </w:p>
    <w:p w:rsidR="00771CE4" w:rsidRPr="008A6F93" w:rsidRDefault="000C5297" w:rsidP="00BE0487">
      <w:pPr>
        <w:pStyle w:val="Nagwek10"/>
        <w:shd w:val="clear" w:color="auto" w:fill="auto"/>
        <w:spacing w:before="0" w:after="0" w:line="360" w:lineRule="auto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Programy do </w:t>
      </w:r>
      <w:r w:rsidR="00771CE4" w:rsidRPr="008A6F93">
        <w:rPr>
          <w:rFonts w:asciiTheme="minorHAnsi" w:hAnsiTheme="minorHAnsi" w:cstheme="minorHAnsi"/>
          <w:spacing w:val="0"/>
          <w:sz w:val="24"/>
          <w:szCs w:val="24"/>
        </w:rPr>
        <w:t>obsługi poczty elektronicznej</w:t>
      </w:r>
      <w:bookmarkEnd w:id="4"/>
    </w:p>
    <w:p w:rsidR="00BE0487" w:rsidRPr="008A6F93" w:rsidRDefault="00BE0487" w:rsidP="00BE0487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§ </w:t>
      </w:r>
      <w:r w:rsidR="001815ED" w:rsidRPr="008A6F93">
        <w:rPr>
          <w:rFonts w:asciiTheme="minorHAnsi" w:hAnsiTheme="minorHAnsi" w:cstheme="minorHAnsi"/>
          <w:spacing w:val="0"/>
          <w:sz w:val="24"/>
          <w:szCs w:val="24"/>
        </w:rPr>
        <w:t>9</w:t>
      </w:r>
    </w:p>
    <w:p w:rsidR="000D3766" w:rsidRPr="008A6F93" w:rsidRDefault="00771CE4" w:rsidP="009D4EF7">
      <w:pPr>
        <w:pStyle w:val="Teksttreci1"/>
        <w:numPr>
          <w:ilvl w:val="0"/>
          <w:numId w:val="23"/>
        </w:numPr>
        <w:shd w:val="clear" w:color="auto" w:fill="auto"/>
        <w:spacing w:after="0" w:line="360" w:lineRule="auto"/>
        <w:ind w:left="426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Program poczt</w:t>
      </w:r>
      <w:r w:rsidR="000D3766" w:rsidRPr="008A6F93">
        <w:rPr>
          <w:rFonts w:asciiTheme="minorHAnsi" w:hAnsiTheme="minorHAnsi" w:cstheme="minorHAnsi"/>
          <w:spacing w:val="0"/>
          <w:sz w:val="24"/>
          <w:szCs w:val="24"/>
        </w:rPr>
        <w:t>owy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powinien</w:t>
      </w:r>
      <w:r w:rsidR="009D4EF7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zapewniać</w:t>
      </w:r>
      <w:r w:rsidR="000D3766" w:rsidRPr="008A6F93">
        <w:rPr>
          <w:rFonts w:asciiTheme="minorHAnsi" w:hAnsiTheme="minorHAnsi" w:cstheme="minorHAnsi"/>
          <w:spacing w:val="0"/>
          <w:sz w:val="24"/>
          <w:szCs w:val="24"/>
        </w:rPr>
        <w:t>:</w:t>
      </w:r>
    </w:p>
    <w:p w:rsidR="009D4EF7" w:rsidRPr="008A6F93" w:rsidRDefault="00771CE4" w:rsidP="009D4EF7">
      <w:pPr>
        <w:pStyle w:val="Teksttreci1"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360" w:lineRule="auto"/>
        <w:ind w:left="851" w:right="40" w:hanging="425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możliwość elektronicznego podpisywania korespondencji oraz jej szyfrowa</w:t>
      </w:r>
      <w:r w:rsidR="009D4EF7" w:rsidRPr="008A6F93">
        <w:rPr>
          <w:rFonts w:asciiTheme="minorHAnsi" w:hAnsiTheme="minorHAnsi" w:cstheme="minorHAnsi"/>
          <w:spacing w:val="0"/>
          <w:sz w:val="24"/>
          <w:szCs w:val="24"/>
        </w:rPr>
        <w:t>nia,</w:t>
      </w:r>
    </w:p>
    <w:p w:rsidR="00771CE4" w:rsidRPr="008A6F93" w:rsidRDefault="00771CE4" w:rsidP="009D4EF7">
      <w:pPr>
        <w:pStyle w:val="Teksttreci1"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360" w:lineRule="auto"/>
        <w:ind w:left="851" w:right="40" w:hanging="425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wysokie bezpieczeństwo wymiany korespondencji, w związku z czym </w:t>
      </w:r>
      <w:r w:rsidR="009D4EF7" w:rsidRPr="008A6F93">
        <w:rPr>
          <w:rFonts w:asciiTheme="minorHAnsi" w:hAnsiTheme="minorHAnsi" w:cstheme="minorHAnsi"/>
          <w:spacing w:val="-2"/>
          <w:sz w:val="24"/>
          <w:szCs w:val="24"/>
        </w:rPr>
        <w:t>po</w:t>
      </w:r>
      <w:r w:rsidRPr="008A6F93">
        <w:rPr>
          <w:rFonts w:asciiTheme="minorHAnsi" w:hAnsiTheme="minorHAnsi" w:cstheme="minorHAnsi"/>
          <w:spacing w:val="-2"/>
          <w:sz w:val="24"/>
          <w:szCs w:val="24"/>
        </w:rPr>
        <w:t>winien być okresowo aktualizowany, z</w:t>
      </w:r>
      <w:r w:rsidR="009D4EF7"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 uwagi</w:t>
      </w:r>
      <w:r w:rsidRPr="008A6F93">
        <w:rPr>
          <w:rFonts w:asciiTheme="minorHAnsi" w:hAnsiTheme="minorHAnsi" w:cstheme="minorHAnsi"/>
          <w:spacing w:val="-2"/>
          <w:sz w:val="24"/>
          <w:szCs w:val="24"/>
        </w:rPr>
        <w:t xml:space="preserve"> na konieczność usuwania wykrytych błędów opr</w:t>
      </w:r>
      <w:r w:rsidRPr="008A6F93">
        <w:rPr>
          <w:rFonts w:asciiTheme="minorHAnsi" w:hAnsiTheme="minorHAnsi" w:cstheme="minorHAnsi"/>
          <w:spacing w:val="-2"/>
          <w:sz w:val="24"/>
          <w:szCs w:val="24"/>
        </w:rPr>
        <w:t>o</w:t>
      </w:r>
      <w:r w:rsidRPr="008A6F93">
        <w:rPr>
          <w:rFonts w:asciiTheme="minorHAnsi" w:hAnsiTheme="minorHAnsi" w:cstheme="minorHAnsi"/>
          <w:spacing w:val="-2"/>
          <w:sz w:val="24"/>
          <w:szCs w:val="24"/>
        </w:rPr>
        <w:t>gramowania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.</w:t>
      </w:r>
    </w:p>
    <w:p w:rsidR="00771CE4" w:rsidRPr="008A6F93" w:rsidRDefault="00771CE4" w:rsidP="009D4EF7">
      <w:pPr>
        <w:pStyle w:val="Teksttreci1"/>
        <w:numPr>
          <w:ilvl w:val="0"/>
          <w:numId w:val="24"/>
        </w:numPr>
        <w:shd w:val="clear" w:color="auto" w:fill="auto"/>
        <w:tabs>
          <w:tab w:val="left" w:pos="426"/>
        </w:tabs>
        <w:spacing w:after="0" w:line="360" w:lineRule="auto"/>
        <w:ind w:left="426" w:right="4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Ze względu na swoje właściwości, preferowanym programem pocztowym jest Mozilla T</w:t>
      </w:r>
      <w:r w:rsidR="009F353D">
        <w:rPr>
          <w:rFonts w:asciiTheme="minorHAnsi" w:hAnsiTheme="minorHAnsi" w:cstheme="minorHAnsi"/>
          <w:spacing w:val="0"/>
          <w:sz w:val="24"/>
          <w:szCs w:val="24"/>
        </w:rPr>
        <w:t>h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underbird.</w:t>
      </w:r>
    </w:p>
    <w:p w:rsidR="009D4EF7" w:rsidRPr="008A6F93" w:rsidRDefault="009D4EF7" w:rsidP="009D4EF7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lastRenderedPageBreak/>
        <w:t xml:space="preserve">§ </w:t>
      </w:r>
      <w:r w:rsidR="001815ED" w:rsidRPr="008A6F93">
        <w:rPr>
          <w:rFonts w:asciiTheme="minorHAnsi" w:hAnsiTheme="minorHAnsi" w:cstheme="minorHAnsi"/>
          <w:spacing w:val="0"/>
          <w:sz w:val="24"/>
          <w:szCs w:val="24"/>
        </w:rPr>
        <w:t>10</w:t>
      </w:r>
    </w:p>
    <w:p w:rsidR="001D1F2E" w:rsidRPr="008A6F93" w:rsidRDefault="00771CE4" w:rsidP="009D4EF7">
      <w:pPr>
        <w:pStyle w:val="Teksttreci1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360" w:lineRule="auto"/>
        <w:ind w:left="426" w:right="4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Poczta elektroniczna może być nadawana i odbierana poprzez dowolną przeglądarkę WWW pracującą w trybie graficznym, pod adresem</w:t>
      </w:r>
      <w:r w:rsidR="002D590C"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5F731D" w:rsidRPr="008A6F93">
        <w:rPr>
          <w:rStyle w:val="TeksttreciPogrubienie1"/>
          <w:rFonts w:asciiTheme="minorHAnsi" w:hAnsiTheme="minorHAnsi" w:cstheme="minorHAnsi"/>
          <w:b w:val="0"/>
          <w:spacing w:val="0"/>
          <w:sz w:val="24"/>
          <w:szCs w:val="24"/>
        </w:rPr>
        <w:t>http://</w:t>
      </w:r>
      <w:r w:rsidRPr="008A6F93">
        <w:rPr>
          <w:rStyle w:val="TeksttreciPogrubienie1"/>
          <w:rFonts w:asciiTheme="minorHAnsi" w:hAnsiTheme="minorHAnsi" w:cstheme="minorHAnsi"/>
          <w:b w:val="0"/>
          <w:spacing w:val="0"/>
          <w:sz w:val="24"/>
          <w:szCs w:val="24"/>
        </w:rPr>
        <w:t>poczta.</w:t>
      </w:r>
      <w:r w:rsidR="002D590C" w:rsidRPr="008A6F93">
        <w:rPr>
          <w:rStyle w:val="TeksttreciPogrubienie1"/>
          <w:rFonts w:asciiTheme="minorHAnsi" w:hAnsiTheme="minorHAnsi" w:cstheme="minorHAnsi"/>
          <w:b w:val="0"/>
          <w:spacing w:val="0"/>
          <w:sz w:val="24"/>
          <w:szCs w:val="24"/>
        </w:rPr>
        <w:t>umed.wroc.pl</w:t>
      </w:r>
      <w:r w:rsidRPr="008A6F93">
        <w:rPr>
          <w:rFonts w:asciiTheme="minorHAnsi" w:hAnsiTheme="minorHAnsi" w:cstheme="minorHAnsi"/>
          <w:b/>
          <w:spacing w:val="0"/>
          <w:sz w:val="24"/>
          <w:szCs w:val="24"/>
        </w:rPr>
        <w:t xml:space="preserve">. </w:t>
      </w:r>
    </w:p>
    <w:p w:rsidR="007A2ABD" w:rsidRPr="008A6F93" w:rsidRDefault="001D1F2E" w:rsidP="009D4EF7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F93">
        <w:rPr>
          <w:rFonts w:asciiTheme="minorHAnsi" w:hAnsiTheme="minorHAnsi" w:cstheme="minorHAnsi"/>
          <w:sz w:val="24"/>
          <w:szCs w:val="24"/>
        </w:rPr>
        <w:t xml:space="preserve">Każdy z </w:t>
      </w:r>
      <w:r w:rsidR="00E07DD4" w:rsidRPr="008A6F93">
        <w:rPr>
          <w:rFonts w:asciiTheme="minorHAnsi" w:hAnsiTheme="minorHAnsi" w:cstheme="minorHAnsi"/>
          <w:sz w:val="24"/>
          <w:szCs w:val="24"/>
        </w:rPr>
        <w:t>pracowników</w:t>
      </w:r>
      <w:r w:rsidRPr="008A6F93">
        <w:rPr>
          <w:rFonts w:asciiTheme="minorHAnsi" w:hAnsiTheme="minorHAnsi" w:cstheme="minorHAnsi"/>
          <w:sz w:val="24"/>
          <w:szCs w:val="24"/>
        </w:rPr>
        <w:t xml:space="preserve"> m</w:t>
      </w:r>
      <w:r w:rsidR="000C5297" w:rsidRPr="008A6F93">
        <w:rPr>
          <w:rFonts w:asciiTheme="minorHAnsi" w:hAnsiTheme="minorHAnsi" w:cstheme="minorHAnsi"/>
          <w:sz w:val="24"/>
          <w:szCs w:val="24"/>
        </w:rPr>
        <w:t>oże</w:t>
      </w:r>
      <w:r w:rsidRPr="008A6F93">
        <w:rPr>
          <w:rFonts w:asciiTheme="minorHAnsi" w:hAnsiTheme="minorHAnsi" w:cstheme="minorHAnsi"/>
          <w:sz w:val="24"/>
          <w:szCs w:val="24"/>
        </w:rPr>
        <w:t xml:space="preserve"> samodzielnie skonfigurować oprogramowanie klienta poczty </w:t>
      </w:r>
      <w:r w:rsidRPr="002A0C7D">
        <w:rPr>
          <w:rFonts w:asciiTheme="minorHAnsi" w:hAnsiTheme="minorHAnsi" w:cstheme="minorHAnsi"/>
          <w:sz w:val="24"/>
          <w:szCs w:val="24"/>
        </w:rPr>
        <w:t xml:space="preserve">elektronicznej na podstawie </w:t>
      </w:r>
      <w:r w:rsidR="00473E92" w:rsidRPr="002A0C7D">
        <w:rPr>
          <w:rFonts w:asciiTheme="minorHAnsi" w:hAnsiTheme="minorHAnsi" w:cstheme="minorHAnsi"/>
          <w:sz w:val="24"/>
          <w:szCs w:val="24"/>
        </w:rPr>
        <w:t>informacji</w:t>
      </w:r>
      <w:r w:rsidRPr="002A0C7D">
        <w:rPr>
          <w:rFonts w:asciiTheme="minorHAnsi" w:hAnsiTheme="minorHAnsi" w:cstheme="minorHAnsi"/>
          <w:sz w:val="24"/>
          <w:szCs w:val="24"/>
        </w:rPr>
        <w:t xml:space="preserve"> dostępnych </w:t>
      </w:r>
      <w:r w:rsidR="009D4EF7" w:rsidRPr="002A0C7D">
        <w:rPr>
          <w:rFonts w:asciiTheme="minorHAnsi" w:hAnsiTheme="minorHAnsi" w:cstheme="minorHAnsi"/>
          <w:sz w:val="24"/>
          <w:szCs w:val="24"/>
        </w:rPr>
        <w:t xml:space="preserve">na </w:t>
      </w:r>
      <w:r w:rsidRPr="002A0C7D">
        <w:rPr>
          <w:rFonts w:asciiTheme="minorHAnsi" w:hAnsiTheme="minorHAnsi" w:cstheme="minorHAnsi"/>
          <w:sz w:val="24"/>
          <w:szCs w:val="24"/>
        </w:rPr>
        <w:t>stronie internetowej pod adr</w:t>
      </w:r>
      <w:r w:rsidRPr="002A0C7D">
        <w:rPr>
          <w:rFonts w:asciiTheme="minorHAnsi" w:hAnsiTheme="minorHAnsi" w:cstheme="minorHAnsi"/>
          <w:sz w:val="24"/>
          <w:szCs w:val="24"/>
        </w:rPr>
        <w:t>e</w:t>
      </w:r>
      <w:r w:rsidRPr="002A0C7D">
        <w:rPr>
          <w:rFonts w:asciiTheme="minorHAnsi" w:hAnsiTheme="minorHAnsi" w:cstheme="minorHAnsi"/>
          <w:sz w:val="24"/>
          <w:szCs w:val="24"/>
        </w:rPr>
        <w:t xml:space="preserve">sem: </w:t>
      </w:r>
      <w:hyperlink r:id="rId11" w:history="1">
        <w:r w:rsidR="002A0C7D" w:rsidRPr="002A0C7D">
          <w:rPr>
            <w:rStyle w:val="Hipercze"/>
            <w:sz w:val="24"/>
            <w:szCs w:val="24"/>
          </w:rPr>
          <w:t>https://www.umed.wroc.pl/ci-poczta</w:t>
        </w:r>
      </w:hyperlink>
      <w:r w:rsidRPr="002A0C7D">
        <w:rPr>
          <w:rFonts w:asciiTheme="minorHAnsi" w:hAnsiTheme="minorHAnsi" w:cstheme="minorHAnsi"/>
          <w:sz w:val="24"/>
          <w:szCs w:val="24"/>
        </w:rPr>
        <w:t>.</w:t>
      </w:r>
      <w:r w:rsidR="00B079E1" w:rsidRPr="002A0C7D">
        <w:rPr>
          <w:rFonts w:asciiTheme="minorHAnsi" w:hAnsiTheme="minorHAnsi" w:cstheme="minorHAnsi"/>
          <w:sz w:val="24"/>
          <w:szCs w:val="24"/>
        </w:rPr>
        <w:t xml:space="preserve"> </w:t>
      </w:r>
      <w:r w:rsidR="00527E33" w:rsidRPr="002A0C7D">
        <w:rPr>
          <w:rFonts w:asciiTheme="minorHAnsi" w:hAnsiTheme="minorHAnsi" w:cstheme="minorHAnsi"/>
          <w:sz w:val="24"/>
          <w:szCs w:val="24"/>
        </w:rPr>
        <w:t>W przypadku</w:t>
      </w:r>
      <w:r w:rsidR="00527E33" w:rsidRPr="008A6F93">
        <w:rPr>
          <w:rFonts w:asciiTheme="minorHAnsi" w:hAnsiTheme="minorHAnsi" w:cstheme="minorHAnsi"/>
          <w:sz w:val="24"/>
          <w:szCs w:val="24"/>
        </w:rPr>
        <w:t xml:space="preserve"> problemów z konfiguracją programu do obsługi poczty pracownicy </w:t>
      </w:r>
      <w:r w:rsidR="002D590C" w:rsidRPr="008A6F93">
        <w:rPr>
          <w:rFonts w:asciiTheme="minorHAnsi" w:hAnsiTheme="minorHAnsi" w:cstheme="minorHAnsi"/>
          <w:sz w:val="24"/>
          <w:szCs w:val="24"/>
        </w:rPr>
        <w:t>Centrum Informatycznego</w:t>
      </w:r>
      <w:r w:rsidR="00527E33" w:rsidRPr="008A6F93">
        <w:rPr>
          <w:rFonts w:asciiTheme="minorHAnsi" w:hAnsiTheme="minorHAnsi" w:cstheme="minorHAnsi"/>
          <w:sz w:val="24"/>
          <w:szCs w:val="24"/>
        </w:rPr>
        <w:t xml:space="preserve"> udzielają pomocy </w:t>
      </w:r>
      <w:r w:rsidR="009F353D">
        <w:rPr>
          <w:rFonts w:asciiTheme="minorHAnsi" w:hAnsiTheme="minorHAnsi" w:cstheme="minorHAnsi"/>
          <w:sz w:val="24"/>
          <w:szCs w:val="24"/>
        </w:rPr>
        <w:br/>
      </w:r>
      <w:r w:rsidR="00527E33" w:rsidRPr="008A6F93">
        <w:rPr>
          <w:rFonts w:asciiTheme="minorHAnsi" w:hAnsiTheme="minorHAnsi" w:cstheme="minorHAnsi"/>
          <w:sz w:val="24"/>
          <w:szCs w:val="24"/>
        </w:rPr>
        <w:t>w tym zakresie</w:t>
      </w:r>
      <w:r w:rsidR="009D4EF7" w:rsidRPr="008A6F93">
        <w:rPr>
          <w:rFonts w:asciiTheme="minorHAnsi" w:hAnsiTheme="minorHAnsi" w:cstheme="minorHAnsi"/>
          <w:sz w:val="24"/>
          <w:szCs w:val="24"/>
        </w:rPr>
        <w:t>, z wyjątkiem przypadków,</w:t>
      </w:r>
      <w:r w:rsidR="00527E33" w:rsidRPr="008A6F93">
        <w:rPr>
          <w:rFonts w:asciiTheme="minorHAnsi" w:hAnsiTheme="minorHAnsi" w:cstheme="minorHAnsi"/>
          <w:sz w:val="24"/>
          <w:szCs w:val="24"/>
        </w:rPr>
        <w:t xml:space="preserve"> kiedy komputer nie jest własnością </w:t>
      </w:r>
      <w:r w:rsidR="002D590C" w:rsidRPr="008A6F93">
        <w:rPr>
          <w:rFonts w:asciiTheme="minorHAnsi" w:hAnsiTheme="minorHAnsi" w:cstheme="minorHAnsi"/>
          <w:sz w:val="24"/>
          <w:szCs w:val="24"/>
        </w:rPr>
        <w:t>Uniwers</w:t>
      </w:r>
      <w:r w:rsidR="002D590C" w:rsidRPr="008A6F93">
        <w:rPr>
          <w:rFonts w:asciiTheme="minorHAnsi" w:hAnsiTheme="minorHAnsi" w:cstheme="minorHAnsi"/>
          <w:sz w:val="24"/>
          <w:szCs w:val="24"/>
        </w:rPr>
        <w:t>y</w:t>
      </w:r>
      <w:r w:rsidR="002D590C" w:rsidRPr="008A6F93">
        <w:rPr>
          <w:rFonts w:asciiTheme="minorHAnsi" w:hAnsiTheme="minorHAnsi" w:cstheme="minorHAnsi"/>
          <w:sz w:val="24"/>
          <w:szCs w:val="24"/>
        </w:rPr>
        <w:t>tetu Medycznego</w:t>
      </w:r>
      <w:r w:rsidR="009D4EF7" w:rsidRPr="008A6F93">
        <w:rPr>
          <w:rFonts w:asciiTheme="minorHAnsi" w:hAnsiTheme="minorHAnsi" w:cstheme="minorHAnsi"/>
          <w:sz w:val="24"/>
          <w:szCs w:val="24"/>
        </w:rPr>
        <w:t xml:space="preserve"> we Wrocławiu</w:t>
      </w:r>
      <w:r w:rsidR="00527E33" w:rsidRPr="008A6F93">
        <w:rPr>
          <w:rFonts w:asciiTheme="minorHAnsi" w:hAnsiTheme="minorHAnsi" w:cstheme="minorHAnsi"/>
          <w:sz w:val="24"/>
          <w:szCs w:val="24"/>
        </w:rPr>
        <w:t>.</w:t>
      </w:r>
      <w:r w:rsidR="007A2ABD" w:rsidRPr="008A6F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15ED" w:rsidRPr="008A6F93" w:rsidRDefault="001815ED" w:rsidP="001815ED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b/>
          <w:spacing w:val="0"/>
          <w:sz w:val="24"/>
          <w:szCs w:val="24"/>
        </w:rPr>
      </w:pPr>
    </w:p>
    <w:p w:rsidR="001815ED" w:rsidRPr="008A6F93" w:rsidRDefault="001815ED" w:rsidP="001815ED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b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b/>
          <w:spacing w:val="0"/>
          <w:sz w:val="24"/>
          <w:szCs w:val="24"/>
        </w:rPr>
        <w:t>Zasady korzystania z systemu poczty elektronicznej</w:t>
      </w:r>
    </w:p>
    <w:p w:rsidR="001815ED" w:rsidRPr="008A6F93" w:rsidRDefault="001815ED" w:rsidP="001815ED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b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§ 11</w:t>
      </w:r>
    </w:p>
    <w:p w:rsidR="001815ED" w:rsidRPr="008A6F93" w:rsidRDefault="001815ED" w:rsidP="001815ED">
      <w:pPr>
        <w:pStyle w:val="Teksttreci1"/>
        <w:numPr>
          <w:ilvl w:val="0"/>
          <w:numId w:val="14"/>
        </w:numPr>
        <w:shd w:val="clear" w:color="auto" w:fill="auto"/>
        <w:tabs>
          <w:tab w:val="left" w:pos="750"/>
        </w:tabs>
        <w:spacing w:after="0" w:line="360" w:lineRule="auto"/>
        <w:ind w:left="426" w:right="10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Wykorzystywanie adresu pocztowego zawierającego nazwę domeny </w:t>
      </w:r>
      <w:r w:rsidR="002D590C" w:rsidRPr="008A6F93">
        <w:rPr>
          <w:rFonts w:asciiTheme="minorHAnsi" w:hAnsiTheme="minorHAnsi" w:cstheme="minorHAnsi"/>
          <w:spacing w:val="0"/>
          <w:sz w:val="24"/>
          <w:szCs w:val="24"/>
        </w:rPr>
        <w:t>Uniwersytetu M</w:t>
      </w:r>
      <w:r w:rsidR="002D590C" w:rsidRPr="008A6F93">
        <w:rPr>
          <w:rFonts w:asciiTheme="minorHAnsi" w:hAnsiTheme="minorHAnsi" w:cstheme="minorHAnsi"/>
          <w:spacing w:val="0"/>
          <w:sz w:val="24"/>
          <w:szCs w:val="24"/>
        </w:rPr>
        <w:t>e</w:t>
      </w:r>
      <w:r w:rsidR="002D590C" w:rsidRPr="008A6F93">
        <w:rPr>
          <w:rFonts w:asciiTheme="minorHAnsi" w:hAnsiTheme="minorHAnsi" w:cstheme="minorHAnsi"/>
          <w:spacing w:val="0"/>
          <w:sz w:val="24"/>
          <w:szCs w:val="24"/>
        </w:rPr>
        <w:t>dycznego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 „</w:t>
      </w:r>
      <w:r w:rsidR="002D590C" w:rsidRPr="008A6F93">
        <w:rPr>
          <w:rFonts w:asciiTheme="minorHAnsi" w:hAnsiTheme="minorHAnsi" w:cstheme="minorHAnsi"/>
          <w:spacing w:val="0"/>
          <w:sz w:val="24"/>
          <w:szCs w:val="24"/>
        </w:rPr>
        <w:t>umed.wroc.pl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 xml:space="preserve">”, do celów korespondencji niezwiązanej z zatrudnieniem </w:t>
      </w:r>
      <w:r w:rsidR="009F353D">
        <w:rPr>
          <w:rFonts w:asciiTheme="minorHAnsi" w:hAnsiTheme="minorHAnsi" w:cstheme="minorHAnsi"/>
          <w:spacing w:val="0"/>
          <w:sz w:val="24"/>
          <w:szCs w:val="24"/>
        </w:rPr>
        <w:br/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w Uczelni jest niedozwolone. Uczelnia zastrzega sobie prawo monitorowania sposobu wykorzystania systemu pocztowego przez pracowników, w granicach dozwolonych prawem, np. w celu ochrony przed wirusami.</w:t>
      </w:r>
    </w:p>
    <w:p w:rsidR="001815ED" w:rsidRPr="008A6F93" w:rsidRDefault="001815ED" w:rsidP="001815ED">
      <w:pPr>
        <w:pStyle w:val="Teksttreci1"/>
        <w:numPr>
          <w:ilvl w:val="0"/>
          <w:numId w:val="14"/>
        </w:numPr>
        <w:shd w:val="clear" w:color="auto" w:fill="auto"/>
        <w:tabs>
          <w:tab w:val="left" w:pos="742"/>
        </w:tabs>
        <w:spacing w:after="0" w:line="360" w:lineRule="auto"/>
        <w:ind w:left="426" w:right="100" w:hanging="426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Zakres i zasięg korespondencji, która może być prowadzona z wykorzystaniem systemu pocztowego, są analogiczne do zakresu i zasięgu przyjętego dla korespondencji trad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y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cyjnej. W szczególności, wprowadzenie systemu pocztowego nie narusza i nie zmienia istniejącego zakresu kompetencji do wymiany wewnętrznej i zewnętrznej korespo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n</w:t>
      </w:r>
      <w:r w:rsidRPr="008A6F93">
        <w:rPr>
          <w:rFonts w:asciiTheme="minorHAnsi" w:hAnsiTheme="minorHAnsi" w:cstheme="minorHAnsi"/>
          <w:spacing w:val="0"/>
          <w:sz w:val="24"/>
          <w:szCs w:val="24"/>
        </w:rPr>
        <w:t>dencji służbowej, niezależnie od formy, w której ten zakres został ustalony dla danego stanowiska lub funkcji.</w:t>
      </w:r>
    </w:p>
    <w:p w:rsidR="001815ED" w:rsidRPr="008A6F93" w:rsidRDefault="001815ED" w:rsidP="001815ED">
      <w:pPr>
        <w:pStyle w:val="Teksttreci1"/>
        <w:shd w:val="clear" w:color="auto" w:fill="auto"/>
        <w:spacing w:after="0" w:line="360" w:lineRule="auto"/>
        <w:ind w:firstLine="0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8A6F93">
        <w:rPr>
          <w:rFonts w:asciiTheme="minorHAnsi" w:hAnsiTheme="minorHAnsi" w:cstheme="minorHAnsi"/>
          <w:spacing w:val="0"/>
          <w:sz w:val="24"/>
          <w:szCs w:val="24"/>
        </w:rPr>
        <w:t>§ 12</w:t>
      </w:r>
    </w:p>
    <w:p w:rsidR="001815ED" w:rsidRPr="008A6F93" w:rsidRDefault="001815ED" w:rsidP="00722C30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F93">
        <w:rPr>
          <w:rFonts w:asciiTheme="minorHAnsi" w:hAnsiTheme="minorHAnsi" w:cstheme="minorHAnsi"/>
          <w:sz w:val="24"/>
          <w:szCs w:val="24"/>
        </w:rPr>
        <w:t>Pracownik zobowiązany jest do robienia kopii zapasowych poczty znajdującej się na wł</w:t>
      </w:r>
      <w:r w:rsidRPr="008A6F93">
        <w:rPr>
          <w:rFonts w:asciiTheme="minorHAnsi" w:hAnsiTheme="minorHAnsi" w:cstheme="minorHAnsi"/>
          <w:sz w:val="24"/>
          <w:szCs w:val="24"/>
        </w:rPr>
        <w:t>a</w:t>
      </w:r>
      <w:r w:rsidRPr="008A6F93">
        <w:rPr>
          <w:rFonts w:asciiTheme="minorHAnsi" w:hAnsiTheme="minorHAnsi" w:cstheme="minorHAnsi"/>
          <w:sz w:val="24"/>
          <w:szCs w:val="24"/>
        </w:rPr>
        <w:t xml:space="preserve">snym komputerze, tj. archiwizowania, </w:t>
      </w:r>
      <w:proofErr w:type="spellStart"/>
      <w:r w:rsidRPr="008A6F93">
        <w:rPr>
          <w:rFonts w:asciiTheme="minorHAnsi" w:hAnsiTheme="minorHAnsi" w:cstheme="minorHAnsi"/>
          <w:sz w:val="24"/>
          <w:szCs w:val="24"/>
        </w:rPr>
        <w:t>kompaktowania</w:t>
      </w:r>
      <w:proofErr w:type="spellEnd"/>
      <w:r w:rsidRPr="008A6F93">
        <w:rPr>
          <w:rFonts w:asciiTheme="minorHAnsi" w:hAnsiTheme="minorHAnsi" w:cstheme="minorHAnsi"/>
          <w:sz w:val="24"/>
          <w:szCs w:val="24"/>
        </w:rPr>
        <w:t xml:space="preserve"> poczty oraz książki adresowej.</w:t>
      </w:r>
    </w:p>
    <w:p w:rsidR="001815ED" w:rsidRPr="008A6F93" w:rsidRDefault="001815ED" w:rsidP="00722C30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F93">
        <w:rPr>
          <w:rFonts w:asciiTheme="minorHAnsi" w:hAnsiTheme="minorHAnsi" w:cstheme="minorHAnsi"/>
          <w:sz w:val="24"/>
          <w:szCs w:val="24"/>
        </w:rPr>
        <w:t>Każdemu pracownikowi przyznaje się skrzynkę pocztową, której standardowa wielkość wynosi 1GB.</w:t>
      </w:r>
    </w:p>
    <w:p w:rsidR="001815ED" w:rsidRPr="008A6F93" w:rsidRDefault="001815ED" w:rsidP="00722C30">
      <w:pPr>
        <w:pStyle w:val="Akapitzlist"/>
        <w:numPr>
          <w:ilvl w:val="0"/>
          <w:numId w:val="25"/>
        </w:numPr>
        <w:tabs>
          <w:tab w:val="left" w:pos="426"/>
          <w:tab w:val="left" w:pos="742"/>
        </w:tabs>
        <w:autoSpaceDE w:val="0"/>
        <w:autoSpaceDN w:val="0"/>
        <w:adjustRightInd w:val="0"/>
        <w:spacing w:after="0" w:line="360" w:lineRule="auto"/>
        <w:ind w:left="426" w:right="100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F93">
        <w:rPr>
          <w:rFonts w:asciiTheme="minorHAnsi" w:hAnsiTheme="minorHAnsi" w:cstheme="minorHAnsi"/>
          <w:sz w:val="24"/>
          <w:szCs w:val="24"/>
        </w:rPr>
        <w:t xml:space="preserve">Pracownik jest odpowiedzialny za eksploatację przydzielonej przestrzeni dyskowej </w:t>
      </w:r>
      <w:r w:rsidR="003F17EC" w:rsidRPr="008A6F93">
        <w:rPr>
          <w:rFonts w:asciiTheme="minorHAnsi" w:hAnsiTheme="minorHAnsi" w:cstheme="minorHAnsi"/>
          <w:sz w:val="24"/>
          <w:szCs w:val="24"/>
        </w:rPr>
        <w:br/>
      </w:r>
      <w:r w:rsidRPr="008A6F93">
        <w:rPr>
          <w:rFonts w:asciiTheme="minorHAnsi" w:hAnsiTheme="minorHAnsi" w:cstheme="minorHAnsi"/>
          <w:sz w:val="24"/>
          <w:szCs w:val="24"/>
        </w:rPr>
        <w:t>i powinien usuwać ze skrzynki pocztowej na serwerze przesyłki niepotrzebne.</w:t>
      </w:r>
    </w:p>
    <w:p w:rsidR="00771CE4" w:rsidRPr="008A6F93" w:rsidRDefault="00771CE4" w:rsidP="008F0833">
      <w:pPr>
        <w:pStyle w:val="Teksttreci1"/>
        <w:shd w:val="clear" w:color="auto" w:fill="auto"/>
        <w:tabs>
          <w:tab w:val="left" w:pos="357"/>
        </w:tabs>
        <w:spacing w:after="0" w:line="360" w:lineRule="auto"/>
        <w:ind w:right="4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771CE4" w:rsidRPr="008A6F93" w:rsidSect="001815E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EA" w:rsidRDefault="00BC35EA" w:rsidP="009F353D">
      <w:pPr>
        <w:spacing w:after="0" w:line="240" w:lineRule="auto"/>
      </w:pPr>
      <w:r>
        <w:separator/>
      </w:r>
    </w:p>
  </w:endnote>
  <w:endnote w:type="continuationSeparator" w:id="0">
    <w:p w:rsidR="00BC35EA" w:rsidRDefault="00BC35EA" w:rsidP="009F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EA" w:rsidRDefault="00BC35EA" w:rsidP="009F353D">
      <w:pPr>
        <w:spacing w:after="0" w:line="240" w:lineRule="auto"/>
      </w:pPr>
      <w:r>
        <w:separator/>
      </w:r>
    </w:p>
  </w:footnote>
  <w:footnote w:type="continuationSeparator" w:id="0">
    <w:p w:rsidR="00BC35EA" w:rsidRDefault="00BC35EA" w:rsidP="009F353D">
      <w:pPr>
        <w:spacing w:after="0" w:line="240" w:lineRule="auto"/>
      </w:pPr>
      <w:r>
        <w:continuationSeparator/>
      </w:r>
    </w:p>
  </w:footnote>
  <w:footnote w:id="1">
    <w:p w:rsidR="009F353D" w:rsidRDefault="009F353D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93/XVI R/2021 Rektora UMW z dnia 16 kwietnia 2021 r.</w:t>
      </w:r>
    </w:p>
  </w:footnote>
  <w:footnote w:id="2">
    <w:p w:rsidR="009F353D" w:rsidRDefault="009F353D">
      <w:pPr>
        <w:pStyle w:val="Tekstprzypisudolnego"/>
      </w:pPr>
      <w:r>
        <w:rPr>
          <w:rStyle w:val="Odwoanieprzypisudolnego"/>
        </w:rPr>
        <w:footnoteRef/>
      </w:r>
      <w:r>
        <w:t xml:space="preserve"> Zamieniony zarządzeniem nr 97/XVI R/2021 Rektora UMW z dnia 26 kwietnia 2021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6">
    <w:nsid w:val="10AA0B40"/>
    <w:multiLevelType w:val="hybridMultilevel"/>
    <w:tmpl w:val="7842F3B8"/>
    <w:lvl w:ilvl="0" w:tplc="61F6B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51A8E"/>
    <w:multiLevelType w:val="multilevel"/>
    <w:tmpl w:val="FDA8B63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8">
    <w:nsid w:val="13431C4C"/>
    <w:multiLevelType w:val="hybridMultilevel"/>
    <w:tmpl w:val="351A6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50412"/>
    <w:multiLevelType w:val="hybridMultilevel"/>
    <w:tmpl w:val="99DAD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B6F6A"/>
    <w:multiLevelType w:val="hybridMultilevel"/>
    <w:tmpl w:val="094E7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41B43"/>
    <w:multiLevelType w:val="hybridMultilevel"/>
    <w:tmpl w:val="351A6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651DA"/>
    <w:multiLevelType w:val="hybridMultilevel"/>
    <w:tmpl w:val="D38A0D48"/>
    <w:lvl w:ilvl="0" w:tplc="36F272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D5872"/>
    <w:multiLevelType w:val="hybridMultilevel"/>
    <w:tmpl w:val="BE3802F8"/>
    <w:lvl w:ilvl="0" w:tplc="04150011">
      <w:start w:val="1"/>
      <w:numFmt w:val="decimal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>
    <w:nsid w:val="2FFD4626"/>
    <w:multiLevelType w:val="hybridMultilevel"/>
    <w:tmpl w:val="D26E5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F01C3"/>
    <w:multiLevelType w:val="hybridMultilevel"/>
    <w:tmpl w:val="7592E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37980"/>
    <w:multiLevelType w:val="hybridMultilevel"/>
    <w:tmpl w:val="F948C4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50C1B6C"/>
    <w:multiLevelType w:val="hybridMultilevel"/>
    <w:tmpl w:val="9DA2C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B3BE8"/>
    <w:multiLevelType w:val="multilevel"/>
    <w:tmpl w:val="D91EF6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19">
    <w:nsid w:val="553641D0"/>
    <w:multiLevelType w:val="hybridMultilevel"/>
    <w:tmpl w:val="351A6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B0B69"/>
    <w:multiLevelType w:val="hybridMultilevel"/>
    <w:tmpl w:val="DA3A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8222C"/>
    <w:multiLevelType w:val="hybridMultilevel"/>
    <w:tmpl w:val="AA2E3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E140F"/>
    <w:multiLevelType w:val="hybridMultilevel"/>
    <w:tmpl w:val="623C28BE"/>
    <w:lvl w:ilvl="0" w:tplc="45EE3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22ECE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24">
    <w:nsid w:val="7819204A"/>
    <w:multiLevelType w:val="hybridMultilevel"/>
    <w:tmpl w:val="FC3E9D96"/>
    <w:lvl w:ilvl="0" w:tplc="FAB20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7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20"/>
  </w:num>
  <w:num w:numId="14">
    <w:abstractNumId w:val="7"/>
  </w:num>
  <w:num w:numId="15">
    <w:abstractNumId w:val="18"/>
  </w:num>
  <w:num w:numId="16">
    <w:abstractNumId w:val="15"/>
  </w:num>
  <w:num w:numId="17">
    <w:abstractNumId w:val="9"/>
  </w:num>
  <w:num w:numId="18">
    <w:abstractNumId w:val="16"/>
  </w:num>
  <w:num w:numId="19">
    <w:abstractNumId w:val="13"/>
  </w:num>
  <w:num w:numId="20">
    <w:abstractNumId w:val="21"/>
  </w:num>
  <w:num w:numId="21">
    <w:abstractNumId w:val="6"/>
  </w:num>
  <w:num w:numId="22">
    <w:abstractNumId w:val="22"/>
  </w:num>
  <w:num w:numId="23">
    <w:abstractNumId w:val="24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84"/>
    <w:rsid w:val="000060A6"/>
    <w:rsid w:val="00021FBB"/>
    <w:rsid w:val="00027DE8"/>
    <w:rsid w:val="000300A3"/>
    <w:rsid w:val="000440DC"/>
    <w:rsid w:val="0006223F"/>
    <w:rsid w:val="0006366A"/>
    <w:rsid w:val="00091B0A"/>
    <w:rsid w:val="00093027"/>
    <w:rsid w:val="000A1246"/>
    <w:rsid w:val="000B0268"/>
    <w:rsid w:val="000C5297"/>
    <w:rsid w:val="000D3766"/>
    <w:rsid w:val="000F0EA8"/>
    <w:rsid w:val="00103D63"/>
    <w:rsid w:val="001250C3"/>
    <w:rsid w:val="001520D3"/>
    <w:rsid w:val="001716F5"/>
    <w:rsid w:val="0017795E"/>
    <w:rsid w:val="001815ED"/>
    <w:rsid w:val="001A4624"/>
    <w:rsid w:val="001B1590"/>
    <w:rsid w:val="001C2320"/>
    <w:rsid w:val="001D1F2E"/>
    <w:rsid w:val="001D6AE2"/>
    <w:rsid w:val="001E6FB9"/>
    <w:rsid w:val="00206CD1"/>
    <w:rsid w:val="002703D1"/>
    <w:rsid w:val="00272355"/>
    <w:rsid w:val="00281027"/>
    <w:rsid w:val="00296B04"/>
    <w:rsid w:val="002A0C7D"/>
    <w:rsid w:val="002A5BED"/>
    <w:rsid w:val="002C25BB"/>
    <w:rsid w:val="002D0A33"/>
    <w:rsid w:val="002D590C"/>
    <w:rsid w:val="002F26A9"/>
    <w:rsid w:val="00330B7E"/>
    <w:rsid w:val="00333565"/>
    <w:rsid w:val="003D1516"/>
    <w:rsid w:val="003D311D"/>
    <w:rsid w:val="003F17EC"/>
    <w:rsid w:val="0040725E"/>
    <w:rsid w:val="00443785"/>
    <w:rsid w:val="00453273"/>
    <w:rsid w:val="00473E92"/>
    <w:rsid w:val="00496304"/>
    <w:rsid w:val="00497FB6"/>
    <w:rsid w:val="004C5D67"/>
    <w:rsid w:val="004D59C1"/>
    <w:rsid w:val="004F22CB"/>
    <w:rsid w:val="004F7814"/>
    <w:rsid w:val="00512C46"/>
    <w:rsid w:val="00527E33"/>
    <w:rsid w:val="00532E02"/>
    <w:rsid w:val="00533AEF"/>
    <w:rsid w:val="00536D8D"/>
    <w:rsid w:val="00545BAA"/>
    <w:rsid w:val="005C7C0B"/>
    <w:rsid w:val="005E4566"/>
    <w:rsid w:val="005F731D"/>
    <w:rsid w:val="00622536"/>
    <w:rsid w:val="00623145"/>
    <w:rsid w:val="0064439B"/>
    <w:rsid w:val="0065415E"/>
    <w:rsid w:val="00665ADF"/>
    <w:rsid w:val="00666E5D"/>
    <w:rsid w:val="00671370"/>
    <w:rsid w:val="00690BAB"/>
    <w:rsid w:val="00695729"/>
    <w:rsid w:val="006A0DC3"/>
    <w:rsid w:val="006F2930"/>
    <w:rsid w:val="00722C30"/>
    <w:rsid w:val="00756DBC"/>
    <w:rsid w:val="00757328"/>
    <w:rsid w:val="00763C1A"/>
    <w:rsid w:val="00771CE4"/>
    <w:rsid w:val="00790E32"/>
    <w:rsid w:val="00797031"/>
    <w:rsid w:val="007A2ABD"/>
    <w:rsid w:val="007E36B2"/>
    <w:rsid w:val="00816D16"/>
    <w:rsid w:val="00842F18"/>
    <w:rsid w:val="00876395"/>
    <w:rsid w:val="00892E40"/>
    <w:rsid w:val="008A6F93"/>
    <w:rsid w:val="008B26B7"/>
    <w:rsid w:val="008C2565"/>
    <w:rsid w:val="008E62BF"/>
    <w:rsid w:val="008F0833"/>
    <w:rsid w:val="00904684"/>
    <w:rsid w:val="009052F2"/>
    <w:rsid w:val="00951D70"/>
    <w:rsid w:val="0095606D"/>
    <w:rsid w:val="00992669"/>
    <w:rsid w:val="009B1CEA"/>
    <w:rsid w:val="009C6944"/>
    <w:rsid w:val="009D4EF7"/>
    <w:rsid w:val="009D7D9A"/>
    <w:rsid w:val="009E3FD4"/>
    <w:rsid w:val="009F2E4E"/>
    <w:rsid w:val="009F353D"/>
    <w:rsid w:val="00A1105D"/>
    <w:rsid w:val="00A120B7"/>
    <w:rsid w:val="00A132A0"/>
    <w:rsid w:val="00A35C42"/>
    <w:rsid w:val="00A668E8"/>
    <w:rsid w:val="00A82D9D"/>
    <w:rsid w:val="00A849D2"/>
    <w:rsid w:val="00A92866"/>
    <w:rsid w:val="00AA0855"/>
    <w:rsid w:val="00AF6BEB"/>
    <w:rsid w:val="00B079E1"/>
    <w:rsid w:val="00B24329"/>
    <w:rsid w:val="00B25BD0"/>
    <w:rsid w:val="00B332FB"/>
    <w:rsid w:val="00B5102C"/>
    <w:rsid w:val="00B53C34"/>
    <w:rsid w:val="00BB2CE7"/>
    <w:rsid w:val="00BB7B16"/>
    <w:rsid w:val="00BC35EA"/>
    <w:rsid w:val="00BE0487"/>
    <w:rsid w:val="00BF4245"/>
    <w:rsid w:val="00C0210F"/>
    <w:rsid w:val="00C43C8B"/>
    <w:rsid w:val="00C458F4"/>
    <w:rsid w:val="00C50263"/>
    <w:rsid w:val="00C52AFE"/>
    <w:rsid w:val="00C56E45"/>
    <w:rsid w:val="00C66BD9"/>
    <w:rsid w:val="00C733D4"/>
    <w:rsid w:val="00CA3AD5"/>
    <w:rsid w:val="00CF09A9"/>
    <w:rsid w:val="00D14B40"/>
    <w:rsid w:val="00D84894"/>
    <w:rsid w:val="00DA0CF3"/>
    <w:rsid w:val="00DA4139"/>
    <w:rsid w:val="00DC4733"/>
    <w:rsid w:val="00DE5018"/>
    <w:rsid w:val="00E07DD4"/>
    <w:rsid w:val="00E23445"/>
    <w:rsid w:val="00E41266"/>
    <w:rsid w:val="00E417C9"/>
    <w:rsid w:val="00EA59A6"/>
    <w:rsid w:val="00F05C10"/>
    <w:rsid w:val="00F10313"/>
    <w:rsid w:val="00F3140E"/>
    <w:rsid w:val="00F42CE6"/>
    <w:rsid w:val="00F5355B"/>
    <w:rsid w:val="00FD15A6"/>
    <w:rsid w:val="00FF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rsid w:val="00296B04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Nagwek1">
    <w:name w:val="Nagłówek #1_"/>
    <w:link w:val="Nagwek10"/>
    <w:rsid w:val="00296B04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TeksttreciKursywa">
    <w:name w:val="Tekst treści + Kursywa"/>
    <w:rsid w:val="00296B04"/>
    <w:rPr>
      <w:rFonts w:ascii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296B04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96B04"/>
    <w:pPr>
      <w:shd w:val="clear" w:color="auto" w:fill="FFFFFF"/>
      <w:spacing w:after="300" w:line="240" w:lineRule="atLeast"/>
      <w:ind w:hanging="740"/>
    </w:pPr>
    <w:rPr>
      <w:rFonts w:ascii="Times New Roman" w:hAnsi="Times New Roman"/>
      <w:spacing w:val="6"/>
      <w:sz w:val="20"/>
      <w:szCs w:val="20"/>
    </w:rPr>
  </w:style>
  <w:style w:type="paragraph" w:customStyle="1" w:styleId="Nagwek10">
    <w:name w:val="Nagłówek #1"/>
    <w:basedOn w:val="Normalny"/>
    <w:link w:val="Nagwek1"/>
    <w:rsid w:val="00296B04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/>
      <w:b/>
      <w:bCs/>
      <w:spacing w:val="4"/>
      <w:sz w:val="20"/>
      <w:szCs w:val="20"/>
    </w:rPr>
  </w:style>
  <w:style w:type="character" w:customStyle="1" w:styleId="TeksttreciPogrubienie2">
    <w:name w:val="Tekst treści + Pogrubienie2"/>
    <w:rsid w:val="0006223F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TeksttreciKursywa2">
    <w:name w:val="Tekst treści + Kursywa2"/>
    <w:rsid w:val="00622536"/>
    <w:rPr>
      <w:rFonts w:ascii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styleId="Hipercze">
    <w:name w:val="Hyperlink"/>
    <w:rsid w:val="009C6944"/>
    <w:rPr>
      <w:color w:val="0066CC"/>
      <w:u w:val="single"/>
    </w:rPr>
  </w:style>
  <w:style w:type="character" w:customStyle="1" w:styleId="Teksttreci7">
    <w:name w:val="Tekst treści7"/>
    <w:rsid w:val="009C6944"/>
    <w:rPr>
      <w:rFonts w:ascii="Times New Roman" w:hAnsi="Times New Roman" w:cs="Times New Roman"/>
      <w:spacing w:val="6"/>
      <w:sz w:val="20"/>
      <w:szCs w:val="20"/>
      <w:u w:val="single"/>
      <w:shd w:val="clear" w:color="auto" w:fill="FFFFFF"/>
    </w:rPr>
  </w:style>
  <w:style w:type="character" w:customStyle="1" w:styleId="Teksttreci6">
    <w:name w:val="Tekst treści6"/>
    <w:rsid w:val="009C6944"/>
    <w:rPr>
      <w:rFonts w:ascii="Times New Roman" w:hAnsi="Times New Roman" w:cs="Times New Roman"/>
      <w:spacing w:val="6"/>
      <w:sz w:val="20"/>
      <w:szCs w:val="20"/>
      <w:u w:val="single"/>
      <w:shd w:val="clear" w:color="auto" w:fill="FFFFFF"/>
      <w:lang w:val="en-US" w:eastAsia="en-US"/>
    </w:rPr>
  </w:style>
  <w:style w:type="character" w:customStyle="1" w:styleId="Teksttreci5">
    <w:name w:val="Tekst treści5"/>
    <w:rsid w:val="009C6944"/>
    <w:rPr>
      <w:rFonts w:ascii="Times New Roman" w:hAnsi="Times New Roman" w:cs="Times New Roman"/>
      <w:noProof/>
      <w:spacing w:val="6"/>
      <w:sz w:val="20"/>
      <w:szCs w:val="20"/>
      <w:shd w:val="clear" w:color="auto" w:fill="FFFFFF"/>
    </w:rPr>
  </w:style>
  <w:style w:type="character" w:customStyle="1" w:styleId="Teksttreci4">
    <w:name w:val="Tekst treści4"/>
    <w:rsid w:val="009C6944"/>
    <w:rPr>
      <w:rFonts w:ascii="Times New Roman" w:hAnsi="Times New Roman" w:cs="Times New Roman"/>
      <w:spacing w:val="6"/>
      <w:sz w:val="20"/>
      <w:szCs w:val="20"/>
      <w:u w:val="single"/>
      <w:shd w:val="clear" w:color="auto" w:fill="FFFFFF"/>
    </w:rPr>
  </w:style>
  <w:style w:type="character" w:customStyle="1" w:styleId="TeksttreciKursywa1">
    <w:name w:val="Tekst treści + Kursywa1"/>
    <w:rsid w:val="00771CE4"/>
    <w:rPr>
      <w:rFonts w:ascii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TeksttreciPogrubienie1">
    <w:name w:val="Tekst treści + Pogrubienie1"/>
    <w:rsid w:val="00771CE4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2703D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63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9E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6F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0210F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5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53D"/>
  </w:style>
  <w:style w:type="character" w:styleId="Odwoanieprzypisudolnego">
    <w:name w:val="footnote reference"/>
    <w:basedOn w:val="Domylnaczcionkaakapitu"/>
    <w:uiPriority w:val="99"/>
    <w:semiHidden/>
    <w:unhideWhenUsed/>
    <w:rsid w:val="009F35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rsid w:val="00296B04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Nagwek1">
    <w:name w:val="Nagłówek #1_"/>
    <w:link w:val="Nagwek10"/>
    <w:rsid w:val="00296B04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TeksttreciKursywa">
    <w:name w:val="Tekst treści + Kursywa"/>
    <w:rsid w:val="00296B04"/>
    <w:rPr>
      <w:rFonts w:ascii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296B04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96B04"/>
    <w:pPr>
      <w:shd w:val="clear" w:color="auto" w:fill="FFFFFF"/>
      <w:spacing w:after="300" w:line="240" w:lineRule="atLeast"/>
      <w:ind w:hanging="740"/>
    </w:pPr>
    <w:rPr>
      <w:rFonts w:ascii="Times New Roman" w:hAnsi="Times New Roman"/>
      <w:spacing w:val="6"/>
      <w:sz w:val="20"/>
      <w:szCs w:val="20"/>
    </w:rPr>
  </w:style>
  <w:style w:type="paragraph" w:customStyle="1" w:styleId="Nagwek10">
    <w:name w:val="Nagłówek #1"/>
    <w:basedOn w:val="Normalny"/>
    <w:link w:val="Nagwek1"/>
    <w:rsid w:val="00296B04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/>
      <w:b/>
      <w:bCs/>
      <w:spacing w:val="4"/>
      <w:sz w:val="20"/>
      <w:szCs w:val="20"/>
    </w:rPr>
  </w:style>
  <w:style w:type="character" w:customStyle="1" w:styleId="TeksttreciPogrubienie2">
    <w:name w:val="Tekst treści + Pogrubienie2"/>
    <w:rsid w:val="0006223F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TeksttreciKursywa2">
    <w:name w:val="Tekst treści + Kursywa2"/>
    <w:rsid w:val="00622536"/>
    <w:rPr>
      <w:rFonts w:ascii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styleId="Hipercze">
    <w:name w:val="Hyperlink"/>
    <w:rsid w:val="009C6944"/>
    <w:rPr>
      <w:color w:val="0066CC"/>
      <w:u w:val="single"/>
    </w:rPr>
  </w:style>
  <w:style w:type="character" w:customStyle="1" w:styleId="Teksttreci7">
    <w:name w:val="Tekst treści7"/>
    <w:rsid w:val="009C6944"/>
    <w:rPr>
      <w:rFonts w:ascii="Times New Roman" w:hAnsi="Times New Roman" w:cs="Times New Roman"/>
      <w:spacing w:val="6"/>
      <w:sz w:val="20"/>
      <w:szCs w:val="20"/>
      <w:u w:val="single"/>
      <w:shd w:val="clear" w:color="auto" w:fill="FFFFFF"/>
    </w:rPr>
  </w:style>
  <w:style w:type="character" w:customStyle="1" w:styleId="Teksttreci6">
    <w:name w:val="Tekst treści6"/>
    <w:rsid w:val="009C6944"/>
    <w:rPr>
      <w:rFonts w:ascii="Times New Roman" w:hAnsi="Times New Roman" w:cs="Times New Roman"/>
      <w:spacing w:val="6"/>
      <w:sz w:val="20"/>
      <w:szCs w:val="20"/>
      <w:u w:val="single"/>
      <w:shd w:val="clear" w:color="auto" w:fill="FFFFFF"/>
      <w:lang w:val="en-US" w:eastAsia="en-US"/>
    </w:rPr>
  </w:style>
  <w:style w:type="character" w:customStyle="1" w:styleId="Teksttreci5">
    <w:name w:val="Tekst treści5"/>
    <w:rsid w:val="009C6944"/>
    <w:rPr>
      <w:rFonts w:ascii="Times New Roman" w:hAnsi="Times New Roman" w:cs="Times New Roman"/>
      <w:noProof/>
      <w:spacing w:val="6"/>
      <w:sz w:val="20"/>
      <w:szCs w:val="20"/>
      <w:shd w:val="clear" w:color="auto" w:fill="FFFFFF"/>
    </w:rPr>
  </w:style>
  <w:style w:type="character" w:customStyle="1" w:styleId="Teksttreci4">
    <w:name w:val="Tekst treści4"/>
    <w:rsid w:val="009C6944"/>
    <w:rPr>
      <w:rFonts w:ascii="Times New Roman" w:hAnsi="Times New Roman" w:cs="Times New Roman"/>
      <w:spacing w:val="6"/>
      <w:sz w:val="20"/>
      <w:szCs w:val="20"/>
      <w:u w:val="single"/>
      <w:shd w:val="clear" w:color="auto" w:fill="FFFFFF"/>
    </w:rPr>
  </w:style>
  <w:style w:type="character" w:customStyle="1" w:styleId="TeksttreciKursywa1">
    <w:name w:val="Tekst treści + Kursywa1"/>
    <w:rsid w:val="00771CE4"/>
    <w:rPr>
      <w:rFonts w:ascii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TeksttreciPogrubienie1">
    <w:name w:val="Tekst treści + Pogrubienie1"/>
    <w:rsid w:val="00771CE4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2703D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63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9E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6F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0210F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5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53D"/>
  </w:style>
  <w:style w:type="character" w:styleId="Odwoanieprzypisudolnego">
    <w:name w:val="footnote reference"/>
    <w:basedOn w:val="Domylnaczcionkaakapitu"/>
    <w:uiPriority w:val="99"/>
    <w:semiHidden/>
    <w:unhideWhenUsed/>
    <w:rsid w:val="009F3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med.wroc.pl/ci-poczt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umed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ormularze.umed.wroc.pl/tymczasowe-konto-pocztow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12.2011\Desktop\PROJEKTY\2011\Poczta%20elektroniczna\Do%20podpisu\Zasady%20korzystania%20z%20kont%20-%20Projekt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BBA9-41EA-4073-848F-B43B42E0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 korzystania z kont - Projekt nr 2</Template>
  <TotalTime>7</TotalTime>
  <Pages>5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Links>
    <vt:vector size="42" baseType="variant">
      <vt:variant>
        <vt:i4>3997782</vt:i4>
      </vt:variant>
      <vt:variant>
        <vt:i4>18</vt:i4>
      </vt:variant>
      <vt:variant>
        <vt:i4>0</vt:i4>
      </vt:variant>
      <vt:variant>
        <vt:i4>5</vt:i4>
      </vt:variant>
      <vt:variant>
        <vt:lpwstr>http://www.am.wroc.pl/poczta_elektrtoniczna</vt:lpwstr>
      </vt:variant>
      <vt:variant>
        <vt:lpwstr/>
      </vt:variant>
      <vt:variant>
        <vt:i4>2162770</vt:i4>
      </vt:variant>
      <vt:variant>
        <vt:i4>15</vt:i4>
      </vt:variant>
      <vt:variant>
        <vt:i4>0</vt:i4>
      </vt:variant>
      <vt:variant>
        <vt:i4>5</vt:i4>
      </vt:variant>
      <vt:variant>
        <vt:lpwstr>mailto:FestiwalNauki2012@am.wroc.pl</vt:lpwstr>
      </vt:variant>
      <vt:variant>
        <vt:lpwstr/>
      </vt:variant>
      <vt:variant>
        <vt:i4>2949201</vt:i4>
      </vt:variant>
      <vt:variant>
        <vt:i4>12</vt:i4>
      </vt:variant>
      <vt:variant>
        <vt:i4>0</vt:i4>
      </vt:variant>
      <vt:variant>
        <vt:i4>5</vt:i4>
      </vt:variant>
      <vt:variant>
        <vt:lpwstr>mailto:aaaaa@am.wroc.pl</vt:lpwstr>
      </vt:variant>
      <vt:variant>
        <vt:lpwstr/>
      </vt:variant>
      <vt:variant>
        <vt:i4>2621528</vt:i4>
      </vt:variant>
      <vt:variant>
        <vt:i4>9</vt:i4>
      </vt:variant>
      <vt:variant>
        <vt:i4>0</vt:i4>
      </vt:variant>
      <vt:variant>
        <vt:i4>5</vt:i4>
      </vt:variant>
      <vt:variant>
        <vt:lpwstr>mailto:DziekanWL@am.wroc.pl</vt:lpwstr>
      </vt:variant>
      <vt:variant>
        <vt:lpwstr/>
      </vt:variant>
      <vt:variant>
        <vt:i4>2949201</vt:i4>
      </vt:variant>
      <vt:variant>
        <vt:i4>6</vt:i4>
      </vt:variant>
      <vt:variant>
        <vt:i4>0</vt:i4>
      </vt:variant>
      <vt:variant>
        <vt:i4>5</vt:i4>
      </vt:variant>
      <vt:variant>
        <vt:lpwstr>mailto:aaaaa@am.wroc.pl</vt:lpwstr>
      </vt:variant>
      <vt:variant>
        <vt:lpwstr/>
      </vt:variant>
      <vt:variant>
        <vt:i4>6816051</vt:i4>
      </vt:variant>
      <vt:variant>
        <vt:i4>3</vt:i4>
      </vt:variant>
      <vt:variant>
        <vt:i4>0</vt:i4>
      </vt:variant>
      <vt:variant>
        <vt:i4>5</vt:i4>
      </vt:variant>
      <vt:variant>
        <vt:lpwstr>mailto:imię.nazwisko@am.wroc.pl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mailto:admin@am.wroc.pl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5</cp:revision>
  <cp:lastPrinted>2021-04-07T13:02:00Z</cp:lastPrinted>
  <dcterms:created xsi:type="dcterms:W3CDTF">2021-04-19T18:56:00Z</dcterms:created>
  <dcterms:modified xsi:type="dcterms:W3CDTF">2021-05-18T09:27:00Z</dcterms:modified>
</cp:coreProperties>
</file>