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3266"/>
        <w:gridCol w:w="994"/>
        <w:gridCol w:w="3265"/>
        <w:gridCol w:w="994"/>
      </w:tblGrid>
      <w:tr w:rsidR="002B0A9F" w:rsidRPr="002B0A9F" w:rsidTr="00DE4E8B">
        <w:trPr>
          <w:trHeight w:val="793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443" w:rsidRPr="002B0A9F" w:rsidRDefault="00EF2443" w:rsidP="00DE4E8B">
            <w:pPr>
              <w:suppressAutoHyphens/>
            </w:pPr>
            <w:r w:rsidRPr="002B0A9F">
              <w:br w:type="page"/>
            </w:r>
            <w:r w:rsidRPr="002B0A9F">
              <w:rPr>
                <w:rFonts w:eastAsia="Times New Roman"/>
              </w:rPr>
              <w:t xml:space="preserve">Nazwa </w:t>
            </w:r>
            <w:r w:rsidRPr="002B0A9F">
              <w:rPr>
                <w:rFonts w:eastAsia="Times New Roman"/>
              </w:rPr>
              <w:br/>
              <w:t>i symbol</w:t>
            </w:r>
          </w:p>
        </w:tc>
        <w:tc>
          <w:tcPr>
            <w:tcW w:w="752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443" w:rsidRPr="002B0A9F" w:rsidRDefault="00EF2443" w:rsidP="00DE4E8B">
            <w:pPr>
              <w:pStyle w:val="Nagwek3"/>
              <w:spacing w:before="120"/>
            </w:pPr>
            <w:bookmarkStart w:id="0" w:name="_Toc31718341"/>
            <w:r w:rsidRPr="002B0A9F">
              <w:t>DZIAŁ SERWISU TECHNICZNEGO</w:t>
            </w:r>
            <w:bookmarkEnd w:id="0"/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F2443" w:rsidRPr="002B0A9F" w:rsidRDefault="00EF2443" w:rsidP="00DE4E8B">
            <w:pPr>
              <w:suppressAutoHyphens/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2B0A9F">
              <w:rPr>
                <w:b/>
                <w:sz w:val="26"/>
                <w:szCs w:val="26"/>
              </w:rPr>
              <w:t>IS</w:t>
            </w:r>
          </w:p>
        </w:tc>
      </w:tr>
      <w:tr w:rsidR="002B0A9F" w:rsidRPr="002B0A9F" w:rsidTr="00DE4E8B">
        <w:trPr>
          <w:trHeight w:val="279"/>
        </w:trPr>
        <w:tc>
          <w:tcPr>
            <w:tcW w:w="12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443" w:rsidRPr="002B0A9F" w:rsidRDefault="00EF2443" w:rsidP="00DE4E8B">
            <w:pPr>
              <w:suppressAutoHyphens/>
            </w:pPr>
            <w:r w:rsidRPr="002B0A9F">
              <w:rPr>
                <w:rFonts w:eastAsia="Times New Roman"/>
              </w:rPr>
              <w:t xml:space="preserve">Jednostka </w:t>
            </w:r>
            <w:r w:rsidRPr="002B0A9F">
              <w:rPr>
                <w:rFonts w:eastAsia="Times New Roman"/>
              </w:rPr>
              <w:br/>
              <w:t>nadrzędna</w:t>
            </w:r>
          </w:p>
        </w:tc>
        <w:tc>
          <w:tcPr>
            <w:tcW w:w="4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443" w:rsidRPr="002B0A9F" w:rsidRDefault="00EF2443" w:rsidP="00DE4E8B">
            <w:pPr>
              <w:suppressAutoHyphens/>
            </w:pPr>
            <w:r w:rsidRPr="002B0A9F">
              <w:rPr>
                <w:rFonts w:eastAsia="Times New Roman"/>
              </w:rPr>
              <w:t>Podległość formalna</w:t>
            </w:r>
          </w:p>
        </w:tc>
        <w:tc>
          <w:tcPr>
            <w:tcW w:w="42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F2443" w:rsidRPr="002B0A9F" w:rsidRDefault="00EF2443" w:rsidP="00DE4E8B">
            <w:pPr>
              <w:suppressAutoHyphens/>
            </w:pPr>
            <w:r w:rsidRPr="002B0A9F">
              <w:rPr>
                <w:rFonts w:eastAsia="Times New Roman"/>
              </w:rPr>
              <w:t>Podległość merytoryczna</w:t>
            </w:r>
          </w:p>
        </w:tc>
      </w:tr>
      <w:tr w:rsidR="002B0A9F" w:rsidRPr="002B0A9F" w:rsidTr="00DE4E8B">
        <w:trPr>
          <w:trHeight w:val="406"/>
        </w:trPr>
        <w:tc>
          <w:tcPr>
            <w:tcW w:w="97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43" w:rsidRPr="002B0A9F" w:rsidRDefault="00EF2443" w:rsidP="00DE4E8B"/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443" w:rsidRPr="002B0A9F" w:rsidRDefault="00EF2443" w:rsidP="00DE4E8B">
            <w:pPr>
              <w:rPr>
                <w:szCs w:val="24"/>
              </w:rPr>
            </w:pPr>
            <w:r w:rsidRPr="002B0A9F">
              <w:rPr>
                <w:rFonts w:eastAsia="Times New Roman"/>
              </w:rPr>
              <w:t>Zastępca Kanclerza ds. Zarządzania Infrastrukturą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443" w:rsidRPr="002B0A9F" w:rsidRDefault="00EF2443" w:rsidP="00DE4E8B">
            <w:pPr>
              <w:rPr>
                <w:szCs w:val="24"/>
              </w:rPr>
            </w:pPr>
            <w:r w:rsidRPr="002B0A9F">
              <w:rPr>
                <w:rFonts w:eastAsia="Times New Roman"/>
              </w:rPr>
              <w:t>AI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443" w:rsidRPr="002B0A9F" w:rsidRDefault="00EF2443" w:rsidP="00DE4E8B">
            <w:pPr>
              <w:suppressAutoHyphens/>
              <w:rPr>
                <w:rFonts w:ascii="Calibri" w:hAnsi="Calibri" w:cs="Calibri"/>
              </w:rPr>
            </w:pPr>
            <w:r w:rsidRPr="002B0A9F">
              <w:rPr>
                <w:rFonts w:eastAsia="Times New Roman"/>
              </w:rPr>
              <w:t xml:space="preserve">Zastępca Kanclerza ds. Zarządzania Infrastrukturą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F2443" w:rsidRPr="002B0A9F" w:rsidRDefault="00EF2443" w:rsidP="00DE4E8B">
            <w:pPr>
              <w:suppressAutoHyphens/>
            </w:pPr>
            <w:r w:rsidRPr="002B0A9F">
              <w:t>AI</w:t>
            </w:r>
          </w:p>
        </w:tc>
      </w:tr>
      <w:tr w:rsidR="002B0A9F" w:rsidRPr="002B0A9F" w:rsidTr="00DE4E8B">
        <w:trPr>
          <w:trHeight w:val="279"/>
        </w:trPr>
        <w:tc>
          <w:tcPr>
            <w:tcW w:w="12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443" w:rsidRPr="002B0A9F" w:rsidRDefault="00EF2443" w:rsidP="00DE4E8B">
            <w:pPr>
              <w:suppressAutoHyphens/>
            </w:pPr>
            <w:r w:rsidRPr="002B0A9F">
              <w:rPr>
                <w:rFonts w:eastAsia="Times New Roman"/>
              </w:rPr>
              <w:t xml:space="preserve">Jednostki </w:t>
            </w:r>
            <w:r w:rsidRPr="002B0A9F">
              <w:rPr>
                <w:rFonts w:eastAsia="Times New Roman"/>
              </w:rPr>
              <w:br/>
              <w:t>podległe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443" w:rsidRPr="002B0A9F" w:rsidRDefault="00EF2443" w:rsidP="00DE4E8B">
            <w:pPr>
              <w:suppressAutoHyphens/>
            </w:pPr>
            <w:r w:rsidRPr="002B0A9F">
              <w:rPr>
                <w:rFonts w:eastAsia="Times New Roman"/>
              </w:rPr>
              <w:t>Podległość formalna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F2443" w:rsidRPr="002B0A9F" w:rsidRDefault="00EF2443" w:rsidP="00DE4E8B">
            <w:pPr>
              <w:suppressAutoHyphens/>
            </w:pPr>
            <w:r w:rsidRPr="002B0A9F">
              <w:rPr>
                <w:rFonts w:eastAsia="Times New Roman"/>
              </w:rPr>
              <w:t>Podległość merytoryczna</w:t>
            </w:r>
          </w:p>
        </w:tc>
      </w:tr>
      <w:tr w:rsidR="002B0A9F" w:rsidRPr="002B0A9F" w:rsidTr="00DE4E8B">
        <w:trPr>
          <w:trHeight w:val="345"/>
        </w:trPr>
        <w:tc>
          <w:tcPr>
            <w:tcW w:w="97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43" w:rsidRPr="002B0A9F" w:rsidRDefault="00EF2443" w:rsidP="00DE4E8B"/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F2443" w:rsidRPr="002B0A9F" w:rsidRDefault="00EF2443" w:rsidP="00DE4E8B">
            <w:pPr>
              <w:rPr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F2443" w:rsidRPr="002B0A9F" w:rsidRDefault="00EF2443" w:rsidP="00DE4E8B">
            <w:pPr>
              <w:rPr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F2443" w:rsidRPr="002B0A9F" w:rsidRDefault="00EF2443" w:rsidP="00DE4E8B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F2443" w:rsidRPr="002B0A9F" w:rsidRDefault="00EF2443" w:rsidP="00DE4E8B">
            <w:pPr>
              <w:suppressAutoHyphens/>
              <w:rPr>
                <w:rFonts w:ascii="Calibri" w:hAnsi="Calibri" w:cs="Calibri"/>
              </w:rPr>
            </w:pPr>
          </w:p>
        </w:tc>
      </w:tr>
      <w:tr w:rsidR="002B0A9F" w:rsidRPr="002B0A9F" w:rsidTr="00DE4E8B">
        <w:trPr>
          <w:trHeight w:val="279"/>
        </w:trPr>
        <w:tc>
          <w:tcPr>
            <w:tcW w:w="9765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EF2443" w:rsidRPr="002B0A9F" w:rsidRDefault="00EF2443" w:rsidP="00DE4E8B">
            <w:pPr>
              <w:rPr>
                <w:szCs w:val="24"/>
              </w:rPr>
            </w:pPr>
          </w:p>
        </w:tc>
      </w:tr>
      <w:tr w:rsidR="002B0A9F" w:rsidRPr="002B0A9F" w:rsidTr="00DE4E8B">
        <w:trPr>
          <w:trHeight w:val="337"/>
        </w:trPr>
        <w:tc>
          <w:tcPr>
            <w:tcW w:w="976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F2443" w:rsidRPr="002B0A9F" w:rsidRDefault="00EF2443" w:rsidP="00DE4E8B">
            <w:pPr>
              <w:suppressAutoHyphens/>
              <w:spacing w:line="276" w:lineRule="auto"/>
            </w:pPr>
            <w:r w:rsidRPr="002B0A9F">
              <w:rPr>
                <w:rFonts w:eastAsia="Times New Roman"/>
              </w:rPr>
              <w:t xml:space="preserve">Cel działalności </w:t>
            </w:r>
          </w:p>
        </w:tc>
      </w:tr>
      <w:tr w:rsidR="002B0A9F" w:rsidRPr="002B0A9F" w:rsidTr="00DE4E8B">
        <w:trPr>
          <w:trHeight w:val="1011"/>
        </w:trPr>
        <w:tc>
          <w:tcPr>
            <w:tcW w:w="976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F2443" w:rsidRPr="002B0A9F" w:rsidRDefault="00EF2443" w:rsidP="00B36855">
            <w:pPr>
              <w:pStyle w:val="Zwykytekst"/>
              <w:numPr>
                <w:ilvl w:val="0"/>
                <w:numId w:val="5"/>
              </w:numPr>
              <w:spacing w:line="276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9F">
              <w:rPr>
                <w:rFonts w:ascii="Times New Roman" w:hAnsi="Times New Roman"/>
                <w:sz w:val="24"/>
                <w:szCs w:val="24"/>
              </w:rPr>
              <w:t>Zapewnienie pełnej sprawności urządzeń infrastruktury technicznej budynków i budowli Uczelni.</w:t>
            </w:r>
          </w:p>
          <w:p w:rsidR="00EF2443" w:rsidRPr="002B0A9F" w:rsidRDefault="00ED6522" w:rsidP="00B10B69">
            <w:pPr>
              <w:pStyle w:val="Zwykytekst"/>
              <w:numPr>
                <w:ilvl w:val="0"/>
                <w:numId w:val="5"/>
              </w:numPr>
              <w:spacing w:before="240" w:line="276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9F">
              <w:rPr>
                <w:rFonts w:ascii="Times New Roman" w:hAnsi="Times New Roman"/>
                <w:sz w:val="24"/>
                <w:szCs w:val="24"/>
              </w:rPr>
              <w:t>Zapewnienie</w:t>
            </w:r>
            <w:r w:rsidR="00EF2443" w:rsidRPr="002B0A9F">
              <w:rPr>
                <w:rFonts w:ascii="Times New Roman" w:hAnsi="Times New Roman"/>
                <w:sz w:val="24"/>
                <w:szCs w:val="24"/>
              </w:rPr>
              <w:t xml:space="preserve"> ochrony przeciwpożarowej</w:t>
            </w:r>
            <w:r w:rsidR="00F568DF" w:rsidRPr="002B0A9F">
              <w:rPr>
                <w:rFonts w:ascii="Times New Roman" w:hAnsi="Times New Roman"/>
                <w:sz w:val="24"/>
                <w:szCs w:val="24"/>
              </w:rPr>
              <w:t xml:space="preserve"> w obiektach należących do</w:t>
            </w:r>
            <w:r w:rsidR="00EF3368" w:rsidRPr="002B0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2443" w:rsidRPr="002B0A9F">
              <w:rPr>
                <w:rFonts w:ascii="Times New Roman" w:hAnsi="Times New Roman"/>
                <w:sz w:val="24"/>
                <w:szCs w:val="24"/>
              </w:rPr>
              <w:t xml:space="preserve">Uczelni, identyfikacja zagrożeń i nieprawidłowości oraz przedstawianie </w:t>
            </w:r>
            <w:r w:rsidR="00CB35FE" w:rsidRPr="002B0A9F">
              <w:rPr>
                <w:rFonts w:ascii="Times New Roman" w:hAnsi="Times New Roman"/>
                <w:sz w:val="24"/>
                <w:szCs w:val="24"/>
              </w:rPr>
              <w:t>propozycji rozwiązań zgodnie z obowiązującymi przepisami prawa</w:t>
            </w:r>
            <w:r w:rsidR="00760784" w:rsidRPr="002B0A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B0A9F" w:rsidRPr="002B0A9F" w:rsidTr="00DE4E8B">
        <w:trPr>
          <w:trHeight w:val="301"/>
        </w:trPr>
        <w:tc>
          <w:tcPr>
            <w:tcW w:w="976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F2443" w:rsidRPr="002B0A9F" w:rsidRDefault="00EF2443" w:rsidP="00DE4E8B">
            <w:pPr>
              <w:suppressAutoHyphens/>
              <w:spacing w:line="276" w:lineRule="auto"/>
            </w:pPr>
            <w:r w:rsidRPr="002B0A9F">
              <w:rPr>
                <w:rFonts w:eastAsia="Times New Roman"/>
              </w:rPr>
              <w:t>Kluczowe zadania</w:t>
            </w:r>
          </w:p>
        </w:tc>
      </w:tr>
      <w:tr w:rsidR="00EF2443" w:rsidRPr="002B0A9F" w:rsidTr="00DE4E8B">
        <w:trPr>
          <w:trHeight w:val="416"/>
        </w:trPr>
        <w:tc>
          <w:tcPr>
            <w:tcW w:w="97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F2443" w:rsidRPr="002B0A9F" w:rsidRDefault="00EF2443" w:rsidP="00DD658C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color w:val="auto"/>
              </w:rPr>
            </w:pPr>
            <w:r w:rsidRPr="002B0A9F">
              <w:rPr>
                <w:color w:val="auto"/>
              </w:rPr>
              <w:t>Podejmowanie działań mających na celu zapewnienie bezpieczeństwa środowiska i ludzi przybywających na terenie Campusu.</w:t>
            </w:r>
          </w:p>
          <w:p w:rsidR="00EF2443" w:rsidRPr="002B0A9F" w:rsidRDefault="00EF2443" w:rsidP="00DD658C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color w:val="auto"/>
              </w:rPr>
            </w:pPr>
            <w:r w:rsidRPr="002B0A9F">
              <w:rPr>
                <w:bCs/>
                <w:color w:val="auto"/>
              </w:rPr>
              <w:t>Zapewnienie prawidłowej eksploatacji i funkcjonowania systemów i urządzeń technicznych budynków, w tym systemów energetycznego, teleinformatycznego, wentylacyjnego, ogrzewania, dostaw mediów.</w:t>
            </w:r>
          </w:p>
          <w:p w:rsidR="00EF2443" w:rsidRPr="002B0A9F" w:rsidRDefault="00EF2443" w:rsidP="00DD658C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color w:val="auto"/>
              </w:rPr>
            </w:pPr>
            <w:r w:rsidRPr="002B0A9F">
              <w:rPr>
                <w:color w:val="auto"/>
              </w:rPr>
              <w:t>Prowadzenie dokumentacji urządzeń infrastruktury technicznej budynków i budowli w szczególności podlegających dozorowi Urzędu Dozoru Technicznego.</w:t>
            </w:r>
          </w:p>
          <w:p w:rsidR="00EF2443" w:rsidRPr="002B0A9F" w:rsidRDefault="00EF2443" w:rsidP="00DD658C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color w:val="auto"/>
              </w:rPr>
            </w:pPr>
            <w:r w:rsidRPr="002B0A9F">
              <w:rPr>
                <w:color w:val="auto"/>
              </w:rPr>
              <w:t xml:space="preserve">Prowadzenie spraw w zakresie przeglądów, konserwacji i serwisu gwarancyjnego sprzętu i urządzeń infrastruktury technicznej budynków i budowli. </w:t>
            </w:r>
          </w:p>
          <w:p w:rsidR="00EF2443" w:rsidRPr="002B0A9F" w:rsidRDefault="00EF2443" w:rsidP="00DD658C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color w:val="auto"/>
              </w:rPr>
            </w:pPr>
            <w:r w:rsidRPr="002B0A9F">
              <w:rPr>
                <w:color w:val="auto"/>
              </w:rPr>
              <w:t>Przygotowanie specyfikacji technicznej i udział w postępowaniu w zakresie zamówień publicznych;</w:t>
            </w:r>
          </w:p>
          <w:p w:rsidR="00EF2443" w:rsidRPr="002B0A9F" w:rsidRDefault="00EF2443" w:rsidP="00DD658C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color w:val="auto"/>
              </w:rPr>
            </w:pPr>
            <w:r w:rsidRPr="002B0A9F">
              <w:rPr>
                <w:color w:val="auto"/>
              </w:rPr>
              <w:t>Prowadzenie postępowań o wartości szacunkowej netto nieprzekraczającej wyrażonej w złotych równowartości kwoty 30 000 euro.</w:t>
            </w:r>
          </w:p>
          <w:p w:rsidR="00EF2443" w:rsidRPr="002B0A9F" w:rsidRDefault="00EF2443" w:rsidP="00DD658C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bCs/>
                <w:color w:val="auto"/>
              </w:rPr>
            </w:pPr>
            <w:r w:rsidRPr="002B0A9F">
              <w:rPr>
                <w:bCs/>
                <w:color w:val="auto"/>
              </w:rPr>
              <w:t xml:space="preserve">Dokonywanie okresowych przeglądów stanu technicznego obiektów Uczelni, w tym stanu technicznego </w:t>
            </w:r>
            <w:proofErr w:type="spellStart"/>
            <w:r w:rsidRPr="002B0A9F">
              <w:rPr>
                <w:bCs/>
                <w:color w:val="auto"/>
              </w:rPr>
              <w:t>sal</w:t>
            </w:r>
            <w:proofErr w:type="spellEnd"/>
            <w:r w:rsidRPr="002B0A9F">
              <w:rPr>
                <w:bCs/>
                <w:color w:val="auto"/>
              </w:rPr>
              <w:t xml:space="preserve"> wykładowych, sieci oraz urządzeń elektroenergetycznych i telekomunikacyjnych.</w:t>
            </w:r>
          </w:p>
          <w:p w:rsidR="00EF2443" w:rsidRPr="002B0A9F" w:rsidRDefault="00EF2443" w:rsidP="00DD658C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bCs/>
                <w:color w:val="auto"/>
              </w:rPr>
            </w:pPr>
            <w:r w:rsidRPr="002B0A9F">
              <w:rPr>
                <w:bCs/>
                <w:color w:val="auto"/>
              </w:rPr>
              <w:t>Opracowanie planów rzeczowo-finansowych w zakresie rozbudowy, przebudowy i modernizacji urządzeń infrastruktury technicznej budynków.</w:t>
            </w:r>
          </w:p>
          <w:p w:rsidR="00EF2443" w:rsidRPr="002B0A9F" w:rsidRDefault="00EF2443" w:rsidP="00DD658C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bCs/>
                <w:color w:val="auto"/>
              </w:rPr>
            </w:pPr>
            <w:r w:rsidRPr="002B0A9F">
              <w:rPr>
                <w:bCs/>
                <w:color w:val="auto"/>
              </w:rPr>
              <w:t xml:space="preserve">Opracowanie i nadzorowanie stosowania stanowiskowych instrukcji eksploatacji urządzeń. </w:t>
            </w:r>
          </w:p>
          <w:p w:rsidR="00EF2443" w:rsidRPr="002B0A9F" w:rsidRDefault="00EF2443" w:rsidP="00DD658C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bCs/>
                <w:color w:val="auto"/>
              </w:rPr>
            </w:pPr>
            <w:r w:rsidRPr="002B0A9F">
              <w:rPr>
                <w:bCs/>
                <w:color w:val="auto"/>
              </w:rPr>
              <w:t>Przygotowanie umów dotyczących przeglądów technicznych, napraw i konserwacji infrastruktury technicznej budynków.</w:t>
            </w:r>
          </w:p>
          <w:p w:rsidR="00EF2443" w:rsidRPr="002B0A9F" w:rsidRDefault="00EF2443" w:rsidP="00DD658C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color w:val="auto"/>
              </w:rPr>
            </w:pPr>
            <w:r w:rsidRPr="002B0A9F">
              <w:rPr>
                <w:color w:val="auto"/>
              </w:rPr>
              <w:t>Współpraca z Działem Nadzoru Inwestycji i Remontów w zakresie dokonywania przeglądów gwarancyjnych.</w:t>
            </w:r>
          </w:p>
          <w:p w:rsidR="00EF2443" w:rsidRPr="002B0A9F" w:rsidRDefault="00EF2443" w:rsidP="00DD658C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color w:val="auto"/>
              </w:rPr>
            </w:pPr>
            <w:r w:rsidRPr="002B0A9F">
              <w:rPr>
                <w:color w:val="auto"/>
              </w:rPr>
              <w:t>Współpraca z Działem Eksploatacji w zakresie prowadzenia nadzoru nad wykonywaniem usług porządkowych na terenie Campusu.</w:t>
            </w:r>
          </w:p>
          <w:p w:rsidR="00EF2443" w:rsidRPr="002B0A9F" w:rsidRDefault="00EF2443" w:rsidP="00DD658C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color w:val="auto"/>
              </w:rPr>
            </w:pPr>
            <w:r w:rsidRPr="002B0A9F">
              <w:rPr>
                <w:color w:val="auto"/>
              </w:rPr>
              <w:t>Planowanie, prowadzenie ewidencji i rozliczanie kosztów działalności Sekcji Utrzymania Infrastruktury Technicznej w Campusie Pasteura i Campusie Borowska.</w:t>
            </w:r>
          </w:p>
          <w:p w:rsidR="00EF2443" w:rsidRPr="002B0A9F" w:rsidRDefault="00EF2443" w:rsidP="00DD658C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color w:val="auto"/>
              </w:rPr>
            </w:pPr>
            <w:r w:rsidRPr="002B0A9F">
              <w:rPr>
                <w:color w:val="auto"/>
                <w:spacing w:val="-8"/>
              </w:rPr>
              <w:t>Prowadzenie spraw związanych z monitoringiem i serwisem systemów sygnalizacji włamań i napadu</w:t>
            </w:r>
            <w:r w:rsidRPr="002B0A9F">
              <w:rPr>
                <w:color w:val="auto"/>
              </w:rPr>
              <w:t>.</w:t>
            </w:r>
          </w:p>
          <w:p w:rsidR="00EF2443" w:rsidRPr="002B0A9F" w:rsidRDefault="00EF2443" w:rsidP="00DD658C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color w:val="auto"/>
              </w:rPr>
            </w:pPr>
            <w:r w:rsidRPr="002B0A9F">
              <w:rPr>
                <w:color w:val="auto"/>
              </w:rPr>
              <w:lastRenderedPageBreak/>
              <w:t>Prowadzenie spraw związanych z konserwacją kotłowni oraz czyszczeniem przewodów spalinowych w kotłowniach.</w:t>
            </w:r>
          </w:p>
          <w:p w:rsidR="00EF2443" w:rsidRPr="002B0A9F" w:rsidRDefault="00EF2443" w:rsidP="00DD658C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color w:val="auto"/>
              </w:rPr>
            </w:pPr>
            <w:r w:rsidRPr="002B0A9F">
              <w:rPr>
                <w:color w:val="auto"/>
              </w:rPr>
              <w:t>Prowadzenie spraw związanych z obowiązkowymi okresowymi przeglądami budynków.</w:t>
            </w:r>
          </w:p>
          <w:p w:rsidR="00EF2443" w:rsidRPr="002B0A9F" w:rsidRDefault="00EF2443" w:rsidP="00DD658C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color w:val="auto"/>
              </w:rPr>
            </w:pPr>
            <w:r w:rsidRPr="002B0A9F">
              <w:rPr>
                <w:color w:val="auto"/>
              </w:rPr>
              <w:t>Dodawanie wpisów w Książce Obiektu Budowlanego w zakresie prowadzonych spraw.</w:t>
            </w:r>
          </w:p>
          <w:p w:rsidR="00EF2443" w:rsidRPr="002B0A9F" w:rsidRDefault="00EF2443" w:rsidP="006479D4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left="714" w:right="0" w:hanging="357"/>
              <w:rPr>
                <w:color w:val="auto"/>
              </w:rPr>
            </w:pPr>
            <w:r w:rsidRPr="002B0A9F">
              <w:rPr>
                <w:color w:val="auto"/>
              </w:rPr>
              <w:t>Prowadzenie rejestrów Książek Obiektu Budowlanego.</w:t>
            </w:r>
          </w:p>
          <w:p w:rsidR="00DD658C" w:rsidRPr="002B0A9F" w:rsidRDefault="00DD658C" w:rsidP="006479D4">
            <w:pPr>
              <w:pStyle w:val="Zwykytekst"/>
              <w:numPr>
                <w:ilvl w:val="0"/>
                <w:numId w:val="1"/>
              </w:numPr>
              <w:spacing w:line="276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Zapewnienie prawidłowego funkcjonowania systemów bezpieczeństwa przeciwpożarowego i ewakuacji.</w:t>
            </w:r>
          </w:p>
          <w:p w:rsidR="00C450A8" w:rsidRPr="002B0A9F" w:rsidRDefault="00DD658C" w:rsidP="00DD658C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color w:val="auto"/>
              </w:rPr>
            </w:pPr>
            <w:r w:rsidRPr="002B0A9F">
              <w:rPr>
                <w:color w:val="auto"/>
              </w:rPr>
              <w:t xml:space="preserve">Dokonywanie </w:t>
            </w:r>
            <w:r w:rsidR="00A8462D" w:rsidRPr="002B0A9F">
              <w:rPr>
                <w:color w:val="auto"/>
              </w:rPr>
              <w:t>okresowych</w:t>
            </w:r>
            <w:r w:rsidR="00B10B69" w:rsidRPr="002B0A9F">
              <w:rPr>
                <w:color w:val="auto"/>
              </w:rPr>
              <w:t xml:space="preserve"> kontroli wraz z oceną oraz analizą</w:t>
            </w:r>
            <w:r w:rsidR="00A8462D" w:rsidRPr="002B0A9F">
              <w:rPr>
                <w:color w:val="auto"/>
              </w:rPr>
              <w:t xml:space="preserve"> stanu </w:t>
            </w:r>
            <w:r w:rsidR="006B3690" w:rsidRPr="002B0A9F">
              <w:rPr>
                <w:color w:val="auto"/>
              </w:rPr>
              <w:t>o</w:t>
            </w:r>
            <w:r w:rsidR="00A8462D" w:rsidRPr="002B0A9F">
              <w:rPr>
                <w:color w:val="auto"/>
              </w:rPr>
              <w:t>c</w:t>
            </w:r>
            <w:r w:rsidR="006B3690" w:rsidRPr="002B0A9F">
              <w:rPr>
                <w:color w:val="auto"/>
              </w:rPr>
              <w:t>hrony przeciwpożarowej</w:t>
            </w:r>
            <w:r w:rsidR="00B10B69" w:rsidRPr="002B0A9F">
              <w:rPr>
                <w:color w:val="auto"/>
              </w:rPr>
              <w:t xml:space="preserve"> w obiektach należących do Uczelni.  </w:t>
            </w:r>
          </w:p>
          <w:p w:rsidR="00F55711" w:rsidRPr="002B0A9F" w:rsidRDefault="00B10B69" w:rsidP="00DD658C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color w:val="auto"/>
                <w:szCs w:val="24"/>
              </w:rPr>
            </w:pPr>
            <w:r w:rsidRPr="002B0A9F">
              <w:rPr>
                <w:color w:val="auto"/>
                <w:szCs w:val="24"/>
                <w:shd w:val="clear" w:color="auto" w:fill="FFFFFF"/>
              </w:rPr>
              <w:t>Rozpoznawanie innych miejscowych zagrożeń jakie mogą wystąpić na terenie Uczelni.</w:t>
            </w:r>
          </w:p>
          <w:p w:rsidR="006B3690" w:rsidRPr="002B0A9F" w:rsidRDefault="006B3690" w:rsidP="00DD658C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color w:val="auto"/>
              </w:rPr>
            </w:pPr>
            <w:r w:rsidRPr="002B0A9F">
              <w:rPr>
                <w:color w:val="auto"/>
              </w:rPr>
              <w:t>Przedstawianie propozycji rozwiązań w zakresie ochrony przeciwpożarowej.</w:t>
            </w:r>
          </w:p>
          <w:p w:rsidR="00EB03D2" w:rsidRPr="002B0A9F" w:rsidRDefault="00EB03D2" w:rsidP="00DD658C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color w:val="auto"/>
              </w:rPr>
            </w:pPr>
            <w:r w:rsidRPr="002B0A9F">
              <w:rPr>
                <w:color w:val="auto"/>
              </w:rPr>
              <w:t>Opiniowanie projektów inwestycyjnych i remontowych pod kątem ochrony przeciwpożarowej.</w:t>
            </w:r>
          </w:p>
          <w:p w:rsidR="006B3690" w:rsidRPr="002B0A9F" w:rsidRDefault="006B3690" w:rsidP="00DD658C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color w:val="auto"/>
              </w:rPr>
            </w:pPr>
            <w:r w:rsidRPr="002B0A9F">
              <w:rPr>
                <w:color w:val="auto"/>
              </w:rPr>
              <w:t>Dokonywanie przeglądu obiektów w zakresie wymogów przeciwpożarowych, w szczególności przeglądu sprzętu i urządzeń ppoż. oraz zapewnienia właściwego oznakowania i utrzymania dróg ewakuacyjnych i pożarowych.</w:t>
            </w:r>
          </w:p>
          <w:p w:rsidR="006B3690" w:rsidRPr="002B0A9F" w:rsidRDefault="006479D4" w:rsidP="00DD658C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color w:val="auto"/>
              </w:rPr>
            </w:pPr>
            <w:r w:rsidRPr="002B0A9F">
              <w:rPr>
                <w:color w:val="auto"/>
              </w:rPr>
              <w:t xml:space="preserve">Prowadzenie dokumentacji związanej z kontrolami w zakresie </w:t>
            </w:r>
            <w:r w:rsidR="00EA1F2B" w:rsidRPr="002B0A9F">
              <w:rPr>
                <w:color w:val="auto"/>
              </w:rPr>
              <w:t xml:space="preserve">warunków </w:t>
            </w:r>
            <w:r w:rsidRPr="002B0A9F">
              <w:rPr>
                <w:color w:val="auto"/>
              </w:rPr>
              <w:t>ochrony przeciwpożarowej, realizacją zarządzeń pokontrolnych, wykorzystaniem przysługujących środków odwoławczych i czuwaniem nad terminową realizacją zaleceń, nakazów, decyzji i zarządzeń.</w:t>
            </w:r>
          </w:p>
          <w:p w:rsidR="006479D4" w:rsidRPr="002B0A9F" w:rsidRDefault="006479D4" w:rsidP="00DD658C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right="0"/>
              <w:rPr>
                <w:color w:val="auto"/>
              </w:rPr>
            </w:pPr>
            <w:r w:rsidRPr="002B0A9F">
              <w:rPr>
                <w:color w:val="auto"/>
              </w:rPr>
              <w:t>Opracowywanie i aktualizowanie wewnętrznych zarządzeń, regulaminów i instrukcji dotyczących ochrony przeciwpożarowej.</w:t>
            </w:r>
          </w:p>
          <w:p w:rsidR="00EF2443" w:rsidRPr="002B0A9F" w:rsidRDefault="00EF2443" w:rsidP="00DE4E8B">
            <w:pPr>
              <w:spacing w:line="276" w:lineRule="auto"/>
              <w:jc w:val="both"/>
              <w:rPr>
                <w:spacing w:val="-6"/>
                <w:szCs w:val="20"/>
              </w:rPr>
            </w:pPr>
          </w:p>
          <w:p w:rsidR="00EF2443" w:rsidRPr="002B0A9F" w:rsidRDefault="00EF2443" w:rsidP="00DE4E8B">
            <w:pPr>
              <w:spacing w:line="276" w:lineRule="auto"/>
              <w:jc w:val="both"/>
              <w:rPr>
                <w:b/>
                <w:szCs w:val="24"/>
              </w:rPr>
            </w:pPr>
            <w:r w:rsidRPr="002B0A9F">
              <w:rPr>
                <w:b/>
                <w:szCs w:val="24"/>
              </w:rPr>
              <w:t>Sekcja Utrzymania Infrastruktury Technicznej w Campusie Pasteura</w:t>
            </w:r>
          </w:p>
          <w:p w:rsidR="00EF2443" w:rsidRPr="002B0A9F" w:rsidRDefault="00EF2443" w:rsidP="00DD658C">
            <w:pPr>
              <w:pStyle w:val="Default"/>
              <w:numPr>
                <w:ilvl w:val="1"/>
                <w:numId w:val="1"/>
              </w:numPr>
              <w:spacing w:line="276" w:lineRule="auto"/>
              <w:jc w:val="both"/>
              <w:rPr>
                <w:bCs/>
                <w:color w:val="auto"/>
              </w:rPr>
            </w:pPr>
            <w:r w:rsidRPr="002B0A9F">
              <w:rPr>
                <w:bCs/>
                <w:color w:val="auto"/>
              </w:rPr>
              <w:t xml:space="preserve">Przyjmowanie zgłoszeń napraw i awarii, informowanie użytkowników o sposobie i terminie ich wykonania. </w:t>
            </w:r>
          </w:p>
          <w:p w:rsidR="00EF2443" w:rsidRPr="002B0A9F" w:rsidRDefault="00EF2443" w:rsidP="00DD658C">
            <w:pPr>
              <w:pStyle w:val="Default"/>
              <w:numPr>
                <w:ilvl w:val="1"/>
                <w:numId w:val="1"/>
              </w:numPr>
              <w:spacing w:line="276" w:lineRule="auto"/>
              <w:jc w:val="both"/>
              <w:rPr>
                <w:bCs/>
                <w:color w:val="auto"/>
              </w:rPr>
            </w:pPr>
            <w:r w:rsidRPr="002B0A9F">
              <w:rPr>
                <w:bCs/>
                <w:color w:val="auto"/>
              </w:rPr>
              <w:t xml:space="preserve">Świadczenie usług konserwacyjnych i drobnych napraw na rzecz jednostek organizacyjnych Uczelni, wynikających: </w:t>
            </w:r>
          </w:p>
          <w:p w:rsidR="00EF2443" w:rsidRPr="002B0A9F" w:rsidRDefault="00EF2443" w:rsidP="00DD658C">
            <w:pPr>
              <w:pStyle w:val="Default"/>
              <w:numPr>
                <w:ilvl w:val="2"/>
                <w:numId w:val="1"/>
              </w:numPr>
              <w:tabs>
                <w:tab w:val="left" w:pos="1134"/>
              </w:tabs>
              <w:spacing w:line="276" w:lineRule="auto"/>
              <w:jc w:val="both"/>
              <w:rPr>
                <w:bCs/>
                <w:color w:val="auto"/>
              </w:rPr>
            </w:pPr>
            <w:r w:rsidRPr="002B0A9F">
              <w:rPr>
                <w:bCs/>
                <w:color w:val="auto"/>
              </w:rPr>
              <w:t xml:space="preserve">ze zgłaszanych przez nie potrzeb w tym zakresie, </w:t>
            </w:r>
          </w:p>
          <w:p w:rsidR="00EF2443" w:rsidRPr="002B0A9F" w:rsidRDefault="00EF2443" w:rsidP="00DD658C">
            <w:pPr>
              <w:pStyle w:val="Default"/>
              <w:numPr>
                <w:ilvl w:val="2"/>
                <w:numId w:val="1"/>
              </w:numPr>
              <w:tabs>
                <w:tab w:val="left" w:pos="1134"/>
              </w:tabs>
              <w:spacing w:line="276" w:lineRule="auto"/>
              <w:jc w:val="both"/>
              <w:rPr>
                <w:bCs/>
                <w:color w:val="auto"/>
              </w:rPr>
            </w:pPr>
            <w:r w:rsidRPr="002B0A9F">
              <w:rPr>
                <w:bCs/>
                <w:color w:val="auto"/>
              </w:rPr>
              <w:t xml:space="preserve">z harmonogramu prac konserwacyjnych, </w:t>
            </w:r>
          </w:p>
          <w:p w:rsidR="00EF2443" w:rsidRPr="002B0A9F" w:rsidRDefault="00EF2443" w:rsidP="00DD658C">
            <w:pPr>
              <w:pStyle w:val="Default"/>
              <w:numPr>
                <w:ilvl w:val="2"/>
                <w:numId w:val="1"/>
              </w:numPr>
              <w:tabs>
                <w:tab w:val="left" w:pos="1134"/>
              </w:tabs>
              <w:spacing w:line="276" w:lineRule="auto"/>
              <w:jc w:val="both"/>
              <w:rPr>
                <w:bCs/>
                <w:color w:val="auto"/>
              </w:rPr>
            </w:pPr>
            <w:r w:rsidRPr="002B0A9F">
              <w:rPr>
                <w:bCs/>
                <w:color w:val="auto"/>
              </w:rPr>
              <w:t xml:space="preserve">z zaleceń pokontrolnych. </w:t>
            </w:r>
          </w:p>
          <w:p w:rsidR="00EF2443" w:rsidRPr="002B0A9F" w:rsidRDefault="00EF2443" w:rsidP="00DD658C">
            <w:pPr>
              <w:pStyle w:val="Default"/>
              <w:numPr>
                <w:ilvl w:val="1"/>
                <w:numId w:val="1"/>
              </w:numPr>
              <w:spacing w:line="276" w:lineRule="auto"/>
              <w:jc w:val="both"/>
              <w:rPr>
                <w:bCs/>
                <w:color w:val="auto"/>
              </w:rPr>
            </w:pPr>
            <w:r w:rsidRPr="002B0A9F">
              <w:rPr>
                <w:bCs/>
                <w:color w:val="auto"/>
              </w:rPr>
              <w:t xml:space="preserve">Usuwanie w obiektach Uczelni zaistniałych awarii. </w:t>
            </w:r>
          </w:p>
          <w:p w:rsidR="00EF2443" w:rsidRPr="002B0A9F" w:rsidRDefault="00EF2443" w:rsidP="00DD658C">
            <w:pPr>
              <w:pStyle w:val="Default"/>
              <w:numPr>
                <w:ilvl w:val="1"/>
                <w:numId w:val="1"/>
              </w:numPr>
              <w:spacing w:line="276" w:lineRule="auto"/>
              <w:rPr>
                <w:bCs/>
                <w:color w:val="auto"/>
              </w:rPr>
            </w:pPr>
            <w:r w:rsidRPr="002B0A9F">
              <w:rPr>
                <w:bCs/>
                <w:color w:val="auto"/>
              </w:rPr>
              <w:t>Prowadzenie dokumentacji świadczonych usług zgodnie z instrukcją obiegu dokumentów (zlecenia, karty pracy, rozliczenia materiałowe, protokoły przerobu, RW, ewidencja wydanych narzędzi i sprzętu).</w:t>
            </w:r>
          </w:p>
          <w:p w:rsidR="00EF2443" w:rsidRPr="002B0A9F" w:rsidRDefault="00EF2443" w:rsidP="00DE4E8B">
            <w:pPr>
              <w:spacing w:line="276" w:lineRule="auto"/>
              <w:jc w:val="both"/>
              <w:rPr>
                <w:b/>
                <w:szCs w:val="24"/>
              </w:rPr>
            </w:pPr>
          </w:p>
          <w:p w:rsidR="00EF2443" w:rsidRPr="002B0A9F" w:rsidRDefault="00EF2443" w:rsidP="00DE4E8B">
            <w:pPr>
              <w:spacing w:line="276" w:lineRule="auto"/>
              <w:jc w:val="both"/>
              <w:rPr>
                <w:b/>
                <w:szCs w:val="24"/>
              </w:rPr>
            </w:pPr>
            <w:r w:rsidRPr="002B0A9F">
              <w:rPr>
                <w:b/>
                <w:szCs w:val="24"/>
              </w:rPr>
              <w:t>Sekcja Utrzymania Infrastruktury Technicznej w Campusie Borowska</w:t>
            </w:r>
          </w:p>
          <w:p w:rsidR="00EF2443" w:rsidRPr="002B0A9F" w:rsidRDefault="00EF2443" w:rsidP="00DD658C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color w:val="auto"/>
              </w:rPr>
            </w:pPr>
            <w:r w:rsidRPr="002B0A9F">
              <w:rPr>
                <w:bCs/>
                <w:color w:val="auto"/>
              </w:rPr>
              <w:t xml:space="preserve">Przyjmowanie zgłoszeń napraw i awarii, informowanie użytkowników o sposobie i terminie ich wykonania. </w:t>
            </w:r>
          </w:p>
          <w:p w:rsidR="00EF2443" w:rsidRPr="002B0A9F" w:rsidRDefault="00EF2443" w:rsidP="00DD658C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color w:val="auto"/>
              </w:rPr>
            </w:pPr>
            <w:r w:rsidRPr="002B0A9F">
              <w:rPr>
                <w:bCs/>
                <w:color w:val="auto"/>
              </w:rPr>
              <w:t xml:space="preserve">Świadczenie usług konserwacyjnych i drobnych napraw na rzecz jednostek organizacyjnych Uczelni, wynikających: </w:t>
            </w:r>
          </w:p>
          <w:p w:rsidR="00EF2443" w:rsidRPr="002B0A9F" w:rsidRDefault="00EF2443" w:rsidP="00DD658C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color w:val="auto"/>
              </w:rPr>
            </w:pPr>
            <w:r w:rsidRPr="002B0A9F">
              <w:rPr>
                <w:bCs/>
                <w:color w:val="auto"/>
              </w:rPr>
              <w:t xml:space="preserve">ze zgłaszanych przez nie potrzeb w tym zakresie, </w:t>
            </w:r>
          </w:p>
          <w:p w:rsidR="00EF2443" w:rsidRPr="002B0A9F" w:rsidRDefault="00EF2443" w:rsidP="00DD658C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color w:val="auto"/>
              </w:rPr>
            </w:pPr>
            <w:r w:rsidRPr="002B0A9F">
              <w:rPr>
                <w:bCs/>
                <w:color w:val="auto"/>
              </w:rPr>
              <w:t xml:space="preserve">z harmonogramu prac konserwacyjnych, </w:t>
            </w:r>
          </w:p>
          <w:p w:rsidR="00EF2443" w:rsidRPr="002B0A9F" w:rsidRDefault="00EF2443" w:rsidP="00DD658C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color w:val="auto"/>
              </w:rPr>
            </w:pPr>
            <w:r w:rsidRPr="002B0A9F">
              <w:rPr>
                <w:bCs/>
                <w:color w:val="auto"/>
              </w:rPr>
              <w:t xml:space="preserve">z zaleceń pokontrolnych. </w:t>
            </w:r>
          </w:p>
          <w:p w:rsidR="00EF2443" w:rsidRPr="002B0A9F" w:rsidRDefault="00EF2443" w:rsidP="00DD658C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color w:val="auto"/>
              </w:rPr>
            </w:pPr>
            <w:r w:rsidRPr="002B0A9F">
              <w:rPr>
                <w:bCs/>
                <w:color w:val="auto"/>
              </w:rPr>
              <w:t xml:space="preserve">Usuwanie w obiektach Uczelni zaistniałych awarii. </w:t>
            </w:r>
          </w:p>
          <w:p w:rsidR="00EF2443" w:rsidRPr="002B0A9F" w:rsidRDefault="00EF2443" w:rsidP="00DB762E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color w:val="auto"/>
                <w:spacing w:val="4"/>
              </w:rPr>
            </w:pPr>
            <w:r w:rsidRPr="002B0A9F">
              <w:rPr>
                <w:bCs/>
                <w:color w:val="auto"/>
              </w:rPr>
              <w:t xml:space="preserve">Prowadzenie dokumentacji świadczonych usług zgodnie z instrukcją obiegu dokumentów </w:t>
            </w:r>
            <w:r w:rsidRPr="002B0A9F">
              <w:rPr>
                <w:bCs/>
                <w:color w:val="auto"/>
              </w:rPr>
              <w:lastRenderedPageBreak/>
              <w:t>(zlecenia, karty pracy, rozliczenia materiałowe, protokoły przerobu, RW, ewidencja wydanych narzędzi i sprzętu).</w:t>
            </w:r>
          </w:p>
        </w:tc>
      </w:tr>
    </w:tbl>
    <w:p w:rsidR="00FC1076" w:rsidRPr="002B0A9F" w:rsidRDefault="00572CEE"/>
    <w:sectPr w:rsidR="00FC1076" w:rsidRPr="002B0A9F" w:rsidSect="00DB7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CEE" w:rsidRDefault="00572CEE" w:rsidP="00EF2443">
      <w:r>
        <w:separator/>
      </w:r>
    </w:p>
  </w:endnote>
  <w:endnote w:type="continuationSeparator" w:id="0">
    <w:p w:rsidR="00572CEE" w:rsidRDefault="00572CEE" w:rsidP="00EF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698" w:rsidRDefault="005B669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698" w:rsidRDefault="005B669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698" w:rsidRDefault="005B66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CEE" w:rsidRDefault="00572CEE" w:rsidP="00EF2443">
      <w:r>
        <w:separator/>
      </w:r>
    </w:p>
  </w:footnote>
  <w:footnote w:type="continuationSeparator" w:id="0">
    <w:p w:rsidR="00572CEE" w:rsidRDefault="00572CEE" w:rsidP="00EF2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698" w:rsidRDefault="005B669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698" w:rsidRDefault="005B669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43" w:rsidRDefault="00EF2443" w:rsidP="00EF2443">
    <w:pPr>
      <w:rPr>
        <w:sz w:val="20"/>
        <w:szCs w:val="20"/>
      </w:rPr>
    </w:pPr>
    <w:r w:rsidRPr="00D7207E">
      <w:rPr>
        <w:sz w:val="20"/>
        <w:szCs w:val="20"/>
      </w:rPr>
      <w:t xml:space="preserve">Załącznik </w:t>
    </w:r>
    <w:r w:rsidR="00687EE7">
      <w:rPr>
        <w:sz w:val="20"/>
        <w:szCs w:val="20"/>
      </w:rPr>
      <w:t>nr 8</w:t>
    </w:r>
    <w:r w:rsidR="00ED789F">
      <w:rPr>
        <w:sz w:val="20"/>
        <w:szCs w:val="20"/>
      </w:rPr>
      <w:t xml:space="preserve"> do zarządzenia nr  68</w:t>
    </w:r>
    <w:r>
      <w:rPr>
        <w:sz w:val="20"/>
        <w:szCs w:val="20"/>
      </w:rPr>
      <w:t xml:space="preserve">/XV R/2020 Rektora Uniwersytetu Medycznego we Wrocławiu </w:t>
    </w:r>
  </w:p>
  <w:p w:rsidR="00EF2443" w:rsidRPr="00D7207E" w:rsidRDefault="00ED789F" w:rsidP="00EF2443">
    <w:pPr>
      <w:rPr>
        <w:sz w:val="20"/>
        <w:szCs w:val="20"/>
      </w:rPr>
    </w:pPr>
    <w:r>
      <w:rPr>
        <w:sz w:val="20"/>
        <w:szCs w:val="20"/>
      </w:rPr>
      <w:t xml:space="preserve">z dnia 26 marca </w:t>
    </w:r>
    <w:bookmarkStart w:id="1" w:name="_GoBack"/>
    <w:bookmarkEnd w:id="1"/>
    <w:r w:rsidR="00EF2443">
      <w:rPr>
        <w:sz w:val="20"/>
        <w:szCs w:val="20"/>
      </w:rPr>
      <w:t>2020 r.</w:t>
    </w:r>
  </w:p>
  <w:p w:rsidR="00EF2443" w:rsidRDefault="00EF24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2AC"/>
    <w:multiLevelType w:val="hybridMultilevel"/>
    <w:tmpl w:val="F1527454"/>
    <w:lvl w:ilvl="0" w:tplc="04150011">
      <w:start w:val="1"/>
      <w:numFmt w:val="decimal"/>
      <w:lvlText w:val="%1)"/>
      <w:lvlJc w:val="left"/>
      <w:pPr>
        <w:ind w:left="7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640" w:hanging="360"/>
      </w:pPr>
    </w:lvl>
    <w:lvl w:ilvl="2" w:tplc="0415001B" w:tentative="1">
      <w:start w:val="1"/>
      <w:numFmt w:val="lowerRoman"/>
      <w:lvlText w:val="%3."/>
      <w:lvlJc w:val="right"/>
      <w:pPr>
        <w:ind w:left="9360" w:hanging="180"/>
      </w:pPr>
    </w:lvl>
    <w:lvl w:ilvl="3" w:tplc="0415000F" w:tentative="1">
      <w:start w:val="1"/>
      <w:numFmt w:val="decimal"/>
      <w:lvlText w:val="%4."/>
      <w:lvlJc w:val="left"/>
      <w:pPr>
        <w:ind w:left="10080" w:hanging="360"/>
      </w:pPr>
    </w:lvl>
    <w:lvl w:ilvl="4" w:tplc="04150019" w:tentative="1">
      <w:start w:val="1"/>
      <w:numFmt w:val="lowerLetter"/>
      <w:lvlText w:val="%5."/>
      <w:lvlJc w:val="left"/>
      <w:pPr>
        <w:ind w:left="10800" w:hanging="360"/>
      </w:pPr>
    </w:lvl>
    <w:lvl w:ilvl="5" w:tplc="0415001B" w:tentative="1">
      <w:start w:val="1"/>
      <w:numFmt w:val="lowerRoman"/>
      <w:lvlText w:val="%6."/>
      <w:lvlJc w:val="right"/>
      <w:pPr>
        <w:ind w:left="11520" w:hanging="180"/>
      </w:pPr>
    </w:lvl>
    <w:lvl w:ilvl="6" w:tplc="0415000F" w:tentative="1">
      <w:start w:val="1"/>
      <w:numFmt w:val="decimal"/>
      <w:lvlText w:val="%7."/>
      <w:lvlJc w:val="left"/>
      <w:pPr>
        <w:ind w:left="12240" w:hanging="360"/>
      </w:pPr>
    </w:lvl>
    <w:lvl w:ilvl="7" w:tplc="04150019" w:tentative="1">
      <w:start w:val="1"/>
      <w:numFmt w:val="lowerLetter"/>
      <w:lvlText w:val="%8."/>
      <w:lvlJc w:val="left"/>
      <w:pPr>
        <w:ind w:left="12960" w:hanging="360"/>
      </w:pPr>
    </w:lvl>
    <w:lvl w:ilvl="8" w:tplc="0415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1">
    <w:nsid w:val="14523A08"/>
    <w:multiLevelType w:val="hybridMultilevel"/>
    <w:tmpl w:val="5ED8DE2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2">
    <w:nsid w:val="14831224"/>
    <w:multiLevelType w:val="hybridMultilevel"/>
    <w:tmpl w:val="E1F40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78526BE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3411B"/>
    <w:multiLevelType w:val="hybridMultilevel"/>
    <w:tmpl w:val="A3FC7584"/>
    <w:lvl w:ilvl="0" w:tplc="777EB958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>
    <w:nsid w:val="7F0D5B34"/>
    <w:multiLevelType w:val="hybridMultilevel"/>
    <w:tmpl w:val="569E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8CD2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35C113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43"/>
    <w:rsid w:val="00033372"/>
    <w:rsid w:val="002B0A9F"/>
    <w:rsid w:val="0031200A"/>
    <w:rsid w:val="003D3566"/>
    <w:rsid w:val="003E5DFA"/>
    <w:rsid w:val="00572CEE"/>
    <w:rsid w:val="005B6698"/>
    <w:rsid w:val="00611FBE"/>
    <w:rsid w:val="006479D4"/>
    <w:rsid w:val="00687EE7"/>
    <w:rsid w:val="006B3690"/>
    <w:rsid w:val="00760784"/>
    <w:rsid w:val="009B395F"/>
    <w:rsid w:val="00A67578"/>
    <w:rsid w:val="00A8462D"/>
    <w:rsid w:val="00AB11CD"/>
    <w:rsid w:val="00B10B69"/>
    <w:rsid w:val="00B36855"/>
    <w:rsid w:val="00BA5EBD"/>
    <w:rsid w:val="00BC613E"/>
    <w:rsid w:val="00C21DBD"/>
    <w:rsid w:val="00C450A8"/>
    <w:rsid w:val="00CA4548"/>
    <w:rsid w:val="00CB35FE"/>
    <w:rsid w:val="00DB762E"/>
    <w:rsid w:val="00DD658C"/>
    <w:rsid w:val="00E944A6"/>
    <w:rsid w:val="00EA1F2B"/>
    <w:rsid w:val="00EB03D2"/>
    <w:rsid w:val="00ED6522"/>
    <w:rsid w:val="00ED789F"/>
    <w:rsid w:val="00EF2443"/>
    <w:rsid w:val="00EF3368"/>
    <w:rsid w:val="00F55711"/>
    <w:rsid w:val="00F568DF"/>
    <w:rsid w:val="00FF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44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2443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F2443"/>
    <w:rPr>
      <w:rFonts w:ascii="Times New Roman" w:eastAsiaTheme="majorEastAsia" w:hAnsi="Times New Roman" w:cstheme="majorBidi"/>
      <w:b/>
      <w:bCs/>
      <w:sz w:val="26"/>
    </w:rPr>
  </w:style>
  <w:style w:type="paragraph" w:styleId="Zwykytekst">
    <w:name w:val="Plain Text"/>
    <w:basedOn w:val="Normalny"/>
    <w:link w:val="ZwykytekstZnak"/>
    <w:unhideWhenUsed/>
    <w:rsid w:val="00EF244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F2443"/>
    <w:rPr>
      <w:rFonts w:ascii="Courier New" w:hAnsi="Courier New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EF2443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customStyle="1" w:styleId="Default">
    <w:name w:val="Default"/>
    <w:rsid w:val="00EF24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24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443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F24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443"/>
    <w:rPr>
      <w:rFonts w:ascii="Times New Roman" w:hAnsi="Times New Roman" w:cs="Times New Roman"/>
      <w:sz w:val="24"/>
    </w:rPr>
  </w:style>
  <w:style w:type="character" w:styleId="Pogrubienie">
    <w:name w:val="Strong"/>
    <w:basedOn w:val="Domylnaczcionkaakapitu"/>
    <w:uiPriority w:val="22"/>
    <w:qFormat/>
    <w:rsid w:val="00F557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44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2443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F2443"/>
    <w:rPr>
      <w:rFonts w:ascii="Times New Roman" w:eastAsiaTheme="majorEastAsia" w:hAnsi="Times New Roman" w:cstheme="majorBidi"/>
      <w:b/>
      <w:bCs/>
      <w:sz w:val="26"/>
    </w:rPr>
  </w:style>
  <w:style w:type="paragraph" w:styleId="Zwykytekst">
    <w:name w:val="Plain Text"/>
    <w:basedOn w:val="Normalny"/>
    <w:link w:val="ZwykytekstZnak"/>
    <w:unhideWhenUsed/>
    <w:rsid w:val="00EF244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F2443"/>
    <w:rPr>
      <w:rFonts w:ascii="Courier New" w:hAnsi="Courier New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EF2443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customStyle="1" w:styleId="Default">
    <w:name w:val="Default"/>
    <w:rsid w:val="00EF24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24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443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F24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443"/>
    <w:rPr>
      <w:rFonts w:ascii="Times New Roman" w:hAnsi="Times New Roman" w:cs="Times New Roman"/>
      <w:sz w:val="24"/>
    </w:rPr>
  </w:style>
  <w:style w:type="character" w:styleId="Pogrubienie">
    <w:name w:val="Strong"/>
    <w:basedOn w:val="Domylnaczcionkaakapitu"/>
    <w:uiPriority w:val="22"/>
    <w:qFormat/>
    <w:rsid w:val="00F557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Orzechowska</dc:creator>
  <cp:lastModifiedBy>GK-2</cp:lastModifiedBy>
  <cp:revision>2</cp:revision>
  <dcterms:created xsi:type="dcterms:W3CDTF">2020-03-27T12:13:00Z</dcterms:created>
  <dcterms:modified xsi:type="dcterms:W3CDTF">2020-03-27T12:13:00Z</dcterms:modified>
</cp:coreProperties>
</file>