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6"/>
        <w:gridCol w:w="3266"/>
        <w:gridCol w:w="994"/>
        <w:gridCol w:w="3265"/>
        <w:gridCol w:w="994"/>
      </w:tblGrid>
      <w:tr w:rsidR="005E7D60" w:rsidRPr="00C67B20" w:rsidTr="003E41CB">
        <w:trPr>
          <w:trHeight w:val="793"/>
        </w:trPr>
        <w:tc>
          <w:tcPr>
            <w:tcW w:w="124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br w:type="page"/>
            </w:r>
            <w:r w:rsidRPr="00C67B20">
              <w:rPr>
                <w:rFonts w:eastAsia="Times New Roman"/>
                <w:color w:val="000000"/>
              </w:rPr>
              <w:t xml:space="preserve">Nazwa </w:t>
            </w:r>
            <w:r w:rsidRPr="00C67B20">
              <w:rPr>
                <w:rFonts w:eastAsia="Times New Roman"/>
                <w:color w:val="000000"/>
              </w:rPr>
              <w:br/>
              <w:t>i symbol</w:t>
            </w:r>
          </w:p>
        </w:tc>
        <w:tc>
          <w:tcPr>
            <w:tcW w:w="7525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FF3F5B" w:rsidP="003E41CB">
            <w:pPr>
              <w:pStyle w:val="Nagwek3"/>
              <w:spacing w:before="120"/>
              <w:rPr>
                <w:color w:val="000000"/>
              </w:rPr>
            </w:pPr>
            <w:r w:rsidRPr="00615CED">
              <w:t xml:space="preserve">UNIWERSYTECKIE </w:t>
            </w:r>
            <w:r w:rsidR="00D8127D" w:rsidRPr="00615CED">
              <w:t>CENTRUM WSPARCIA BADAŃ KLINICZNYCH</w:t>
            </w:r>
          </w:p>
        </w:tc>
        <w:tc>
          <w:tcPr>
            <w:tcW w:w="9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7D60" w:rsidRPr="00C67B20" w:rsidRDefault="00D8127D" w:rsidP="003E41CB">
            <w:pPr>
              <w:suppressAutoHyphens/>
              <w:spacing w:before="120" w:after="120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RN</w:t>
            </w:r>
            <w:r w:rsidR="00D37982">
              <w:rPr>
                <w:b/>
                <w:color w:val="000000"/>
                <w:sz w:val="26"/>
                <w:szCs w:val="26"/>
              </w:rPr>
              <w:t>C</w:t>
            </w:r>
          </w:p>
        </w:tc>
      </w:tr>
      <w:tr w:rsidR="005E7D60" w:rsidRPr="00C67B20" w:rsidTr="003E41C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 xml:space="preserve">Jednostka </w:t>
            </w:r>
            <w:r w:rsidRPr="00C67B20">
              <w:rPr>
                <w:rFonts w:eastAsia="Times New Roman"/>
                <w:color w:val="000000"/>
              </w:rPr>
              <w:br/>
              <w:t>nadrzędna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merytoryczna</w:t>
            </w:r>
          </w:p>
        </w:tc>
      </w:tr>
      <w:tr w:rsidR="005E7D60" w:rsidRPr="00C67B20" w:rsidTr="003E41CB">
        <w:trPr>
          <w:trHeight w:val="406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60" w:rsidRPr="00C67B20" w:rsidRDefault="005E7D60" w:rsidP="003E41CB">
            <w:pPr>
              <w:rPr>
                <w:color w:val="00000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D37982" w:rsidP="003E41CB">
            <w:pPr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</w:rPr>
              <w:t>Prorektor ds. Nauki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D37982" w:rsidP="003E41CB">
            <w:pPr>
              <w:rPr>
                <w:color w:val="000000"/>
                <w:szCs w:val="24"/>
              </w:rPr>
            </w:pPr>
            <w:r>
              <w:rPr>
                <w:rFonts w:eastAsia="Times New Roman"/>
                <w:color w:val="000000"/>
              </w:rPr>
              <w:t>RN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D37982" w:rsidP="003E41CB">
            <w:pPr>
              <w:suppressAutoHyphens/>
              <w:rPr>
                <w:rFonts w:ascii="Calibri" w:hAnsi="Calibri" w:cs="Calibri"/>
                <w:color w:val="000000"/>
              </w:rPr>
            </w:pPr>
            <w:r>
              <w:rPr>
                <w:rFonts w:eastAsia="Times New Roman"/>
                <w:color w:val="000000"/>
              </w:rPr>
              <w:t>Prorektor ds. Nauki</w:t>
            </w:r>
            <w:r w:rsidR="005E7D60" w:rsidRPr="00C67B20">
              <w:rPr>
                <w:rFonts w:eastAsia="Times New Roman"/>
                <w:color w:val="00000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E7D60" w:rsidRPr="00C67B20" w:rsidRDefault="00D37982" w:rsidP="003E41CB">
            <w:pPr>
              <w:suppressAutoHyphens/>
              <w:rPr>
                <w:color w:val="000000"/>
              </w:rPr>
            </w:pPr>
            <w:r>
              <w:rPr>
                <w:color w:val="000000"/>
              </w:rPr>
              <w:t>RN</w:t>
            </w:r>
          </w:p>
        </w:tc>
      </w:tr>
      <w:tr w:rsidR="005E7D60" w:rsidRPr="00C67B20" w:rsidTr="003E41CB">
        <w:trPr>
          <w:trHeight w:val="279"/>
        </w:trPr>
        <w:tc>
          <w:tcPr>
            <w:tcW w:w="124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 xml:space="preserve">Jednostki </w:t>
            </w:r>
            <w:r w:rsidRPr="00C67B20">
              <w:rPr>
                <w:rFonts w:eastAsia="Times New Roman"/>
                <w:color w:val="000000"/>
              </w:rPr>
              <w:br/>
              <w:t>podległe</w:t>
            </w:r>
          </w:p>
        </w:tc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formalna</w:t>
            </w:r>
          </w:p>
        </w:tc>
        <w:tc>
          <w:tcPr>
            <w:tcW w:w="4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hideMark/>
          </w:tcPr>
          <w:p w:rsidR="005E7D60" w:rsidRPr="00C67B20" w:rsidRDefault="005E7D60" w:rsidP="003E41CB">
            <w:pPr>
              <w:suppressAutoHyphens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Podległość merytoryczna</w:t>
            </w:r>
          </w:p>
        </w:tc>
      </w:tr>
      <w:tr w:rsidR="005E7D60" w:rsidRPr="00C67B20" w:rsidTr="003E41CB">
        <w:trPr>
          <w:trHeight w:val="345"/>
        </w:trPr>
        <w:tc>
          <w:tcPr>
            <w:tcW w:w="976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E7D60" w:rsidRPr="00C67B20" w:rsidRDefault="005E7D60" w:rsidP="003E41CB">
            <w:pPr>
              <w:rPr>
                <w:color w:val="000000"/>
              </w:rPr>
            </w:pP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7D60" w:rsidRPr="00C67B20" w:rsidRDefault="005E7D60" w:rsidP="003E41CB">
            <w:pPr>
              <w:rPr>
                <w:color w:val="000000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7D60" w:rsidRPr="00C67B20" w:rsidRDefault="005E7D60" w:rsidP="003E41CB">
            <w:pPr>
              <w:rPr>
                <w:color w:val="000000"/>
                <w:szCs w:val="24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7D60" w:rsidRPr="00C67B20" w:rsidRDefault="005E7D60" w:rsidP="003E41CB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7D60" w:rsidRPr="00C67B20" w:rsidRDefault="005E7D60" w:rsidP="003E41CB">
            <w:pPr>
              <w:suppressAutoHyphens/>
              <w:rPr>
                <w:rFonts w:ascii="Calibri" w:hAnsi="Calibri" w:cs="Calibri"/>
                <w:color w:val="000000"/>
              </w:rPr>
            </w:pPr>
          </w:p>
        </w:tc>
      </w:tr>
      <w:tr w:rsidR="005E7D60" w:rsidRPr="00C67B20" w:rsidTr="003E41CB">
        <w:trPr>
          <w:trHeight w:val="279"/>
        </w:trPr>
        <w:tc>
          <w:tcPr>
            <w:tcW w:w="9765" w:type="dxa"/>
            <w:gridSpan w:val="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auto" w:fill="auto"/>
          </w:tcPr>
          <w:p w:rsidR="005E7D60" w:rsidRPr="00C67B20" w:rsidRDefault="005E7D60" w:rsidP="003E41CB">
            <w:pPr>
              <w:rPr>
                <w:color w:val="000000"/>
                <w:szCs w:val="24"/>
              </w:rPr>
            </w:pPr>
          </w:p>
        </w:tc>
      </w:tr>
      <w:tr w:rsidR="005E7D60" w:rsidRPr="00C67B20" w:rsidTr="003E41CB">
        <w:trPr>
          <w:trHeight w:val="337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7D60" w:rsidRPr="00C67B20" w:rsidRDefault="005E7D60" w:rsidP="003E41CB">
            <w:pPr>
              <w:suppressAutoHyphens/>
              <w:spacing w:line="276" w:lineRule="auto"/>
            </w:pPr>
            <w:r w:rsidRPr="00C67B20">
              <w:rPr>
                <w:rFonts w:eastAsia="Times New Roman"/>
              </w:rPr>
              <w:t xml:space="preserve">Cel działalności </w:t>
            </w:r>
          </w:p>
        </w:tc>
      </w:tr>
      <w:tr w:rsidR="005E7D60" w:rsidRPr="00C67B20" w:rsidTr="003E41CB">
        <w:trPr>
          <w:trHeight w:val="467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7D60" w:rsidRPr="00615CED" w:rsidRDefault="00615CED" w:rsidP="001B747E">
            <w:pPr>
              <w:pStyle w:val="Zwykytekst"/>
              <w:spacing w:line="276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5CED">
              <w:rPr>
                <w:rFonts w:ascii="Times New Roman" w:hAnsi="Times New Roman"/>
                <w:sz w:val="24"/>
                <w:szCs w:val="24"/>
              </w:rPr>
              <w:t>Z</w:t>
            </w:r>
            <w:r w:rsidR="009D2433" w:rsidRPr="00615CED">
              <w:rPr>
                <w:rFonts w:ascii="Times New Roman" w:hAnsi="Times New Roman"/>
                <w:sz w:val="24"/>
                <w:szCs w:val="24"/>
              </w:rPr>
              <w:t>apewnienie</w:t>
            </w:r>
            <w:r w:rsidR="003C61FC" w:rsidRPr="00615CED">
              <w:rPr>
                <w:rFonts w:ascii="Times New Roman" w:hAnsi="Times New Roman"/>
                <w:sz w:val="24"/>
                <w:szCs w:val="24"/>
              </w:rPr>
              <w:t xml:space="preserve"> kompleksowe</w:t>
            </w:r>
            <w:r w:rsidR="009D2433" w:rsidRPr="00615CED">
              <w:rPr>
                <w:rFonts w:ascii="Times New Roman" w:hAnsi="Times New Roman"/>
                <w:sz w:val="24"/>
                <w:szCs w:val="24"/>
              </w:rPr>
              <w:t>go</w:t>
            </w:r>
            <w:r w:rsidR="003C61FC" w:rsidRPr="00615CED">
              <w:rPr>
                <w:rFonts w:ascii="Times New Roman" w:hAnsi="Times New Roman"/>
                <w:sz w:val="24"/>
                <w:szCs w:val="24"/>
              </w:rPr>
              <w:t xml:space="preserve"> i systemowe</w:t>
            </w:r>
            <w:r w:rsidR="009D2433" w:rsidRPr="00615CED">
              <w:rPr>
                <w:rFonts w:ascii="Times New Roman" w:hAnsi="Times New Roman"/>
                <w:sz w:val="24"/>
                <w:szCs w:val="24"/>
              </w:rPr>
              <w:t>go wsparcia</w:t>
            </w:r>
            <w:r w:rsidR="003C61FC" w:rsidRPr="00615CED">
              <w:rPr>
                <w:rFonts w:ascii="Times New Roman" w:hAnsi="Times New Roman"/>
                <w:sz w:val="24"/>
                <w:szCs w:val="24"/>
              </w:rPr>
              <w:t xml:space="preserve"> realizacji badań komercyjnych i niekomercyjnych</w:t>
            </w:r>
          </w:p>
        </w:tc>
      </w:tr>
      <w:tr w:rsidR="005E7D60" w:rsidRPr="00C67B20" w:rsidTr="003E41CB">
        <w:trPr>
          <w:trHeight w:val="301"/>
        </w:trPr>
        <w:tc>
          <w:tcPr>
            <w:tcW w:w="976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7D60" w:rsidRPr="00C67B20" w:rsidRDefault="005E7D60" w:rsidP="003E41CB">
            <w:pPr>
              <w:suppressAutoHyphens/>
              <w:spacing w:line="276" w:lineRule="auto"/>
              <w:rPr>
                <w:color w:val="000000"/>
              </w:rPr>
            </w:pPr>
            <w:r w:rsidRPr="00C67B20">
              <w:rPr>
                <w:rFonts w:eastAsia="Times New Roman"/>
                <w:color w:val="000000"/>
              </w:rPr>
              <w:t>Kluczowe zadania</w:t>
            </w:r>
          </w:p>
        </w:tc>
      </w:tr>
      <w:tr w:rsidR="005E7D60" w:rsidRPr="00C67B20" w:rsidTr="003E41CB">
        <w:trPr>
          <w:trHeight w:val="416"/>
        </w:trPr>
        <w:tc>
          <w:tcPr>
            <w:tcW w:w="9765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5E7D60" w:rsidRPr="00C67B20" w:rsidRDefault="005E7D60" w:rsidP="003E41CB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</w:p>
          <w:p w:rsidR="005E7D60" w:rsidRDefault="003C61FC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Stworzenie uporządkowanej i efektywnej struktury organizacyjnej</w:t>
            </w:r>
            <w:r w:rsidR="009D2433">
              <w:rPr>
                <w:rFonts w:ascii="Times New Roman" w:hAnsi="Times New Roman"/>
                <w:sz w:val="24"/>
                <w:szCs w:val="24"/>
              </w:rPr>
              <w:t xml:space="preserve"> w modelu usług wspólnych, tj.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Uniwersyteckiego Centrum Wsparcia</w:t>
            </w:r>
            <w:r w:rsidR="00600DC2">
              <w:rPr>
                <w:rFonts w:ascii="Times New Roman" w:hAnsi="Times New Roman"/>
                <w:sz w:val="24"/>
                <w:szCs w:val="24"/>
              </w:rPr>
              <w:t xml:space="preserve"> Badań Klinicznych</w:t>
            </w:r>
            <w:r w:rsidR="009D2433">
              <w:rPr>
                <w:rFonts w:ascii="Times New Roman" w:hAnsi="Times New Roman"/>
                <w:sz w:val="24"/>
                <w:szCs w:val="24"/>
              </w:rPr>
              <w:t xml:space="preserve"> na bazie szpitala klinicznego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  <w:r w:rsidR="009D24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DC2" w:rsidRDefault="00600DC2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Zapewnienie kluczowych zasobów ludzkich odpowiedzialnych za: Zarządzanie C</w:t>
            </w:r>
            <w:r w:rsidR="00FF3F5B">
              <w:rPr>
                <w:rFonts w:ascii="Times New Roman" w:hAnsi="Times New Roman"/>
                <w:sz w:val="24"/>
                <w:szCs w:val="24"/>
              </w:rPr>
              <w:t xml:space="preserve">entrum </w:t>
            </w: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="00FF3F5B">
              <w:rPr>
                <w:rFonts w:ascii="Times New Roman" w:hAnsi="Times New Roman"/>
                <w:sz w:val="24"/>
                <w:szCs w:val="24"/>
              </w:rPr>
              <w:t xml:space="preserve">sparcia </w:t>
            </w:r>
            <w:r>
              <w:rPr>
                <w:rFonts w:ascii="Times New Roman" w:hAnsi="Times New Roman"/>
                <w:sz w:val="24"/>
                <w:szCs w:val="24"/>
              </w:rPr>
              <w:t>B</w:t>
            </w:r>
            <w:r w:rsidR="00FF3F5B">
              <w:rPr>
                <w:rFonts w:ascii="Times New Roman" w:hAnsi="Times New Roman"/>
                <w:sz w:val="24"/>
                <w:szCs w:val="24"/>
              </w:rPr>
              <w:t xml:space="preserve">adań </w:t>
            </w: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F3F5B">
              <w:rPr>
                <w:rFonts w:ascii="Times New Roman" w:hAnsi="Times New Roman"/>
                <w:sz w:val="24"/>
                <w:szCs w:val="24"/>
              </w:rPr>
              <w:t>linicznych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Obsługę finansowo-księgową badań klinicznych, Zapewnienie jakości, Obsługę informatyczną, Obsługę prawną, Przechowywanie dokumentacji badania, Zarządzanie materiałem biologicznym, Zarządzanie produktem leczniczym, Koordynację badań, Realizację </w:t>
            </w:r>
            <w:r w:rsidR="00FF3F5B">
              <w:rPr>
                <w:rFonts w:ascii="Times New Roman" w:hAnsi="Times New Roman"/>
                <w:sz w:val="24"/>
                <w:szCs w:val="24"/>
              </w:rPr>
              <w:t xml:space="preserve">badań, Obsługę medyczno-naukową, </w:t>
            </w:r>
            <w:r w:rsidR="00615CED">
              <w:rPr>
                <w:rFonts w:ascii="Times New Roman" w:hAnsi="Times New Roman"/>
                <w:sz w:val="24"/>
                <w:szCs w:val="24"/>
              </w:rPr>
              <w:t>Personel ośrodka wczesnej fazy.</w:t>
            </w:r>
          </w:p>
          <w:p w:rsidR="00D37982" w:rsidRDefault="003C61FC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Wdrożenie </w:t>
            </w:r>
            <w:r w:rsidR="00600DC2">
              <w:rPr>
                <w:rFonts w:ascii="Times New Roman" w:hAnsi="Times New Roman"/>
                <w:sz w:val="24"/>
                <w:szCs w:val="24"/>
              </w:rPr>
              <w:t>i stosowanie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tandardów </w:t>
            </w:r>
            <w:r w:rsidR="00600DC2">
              <w:rPr>
                <w:rFonts w:ascii="Times New Roman" w:hAnsi="Times New Roman"/>
                <w:sz w:val="24"/>
                <w:szCs w:val="24"/>
              </w:rPr>
              <w:t xml:space="preserve">Modelowego </w:t>
            </w:r>
            <w:r>
              <w:rPr>
                <w:rFonts w:ascii="Times New Roman" w:hAnsi="Times New Roman"/>
                <w:sz w:val="24"/>
                <w:szCs w:val="24"/>
              </w:rPr>
              <w:t>Centrum Wsparcia Badań Klinicznych określonych przez Agencję Badań Medycznych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982" w:rsidRDefault="003C61FC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Zwiększenie dostępności badań dla pacjentów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7982" w:rsidRDefault="003C61FC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Ustandaryzowanie procesów operacyjnych związanych z prowadzeniem badań klinicznych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DC2" w:rsidRDefault="00600DC2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Wprowadzenie systemów jakościowych i innych systemów wspierających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0DC2" w:rsidRDefault="00600DC2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Skrócenie całkowitego czasu trwania badań i uzyskanie poprawy jakości danych z badań klinicznych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61FC" w:rsidRDefault="003C61FC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Wprowadzenie systemowych rozwiązań w zakresie IT wspierających realizację badań klinicznych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C61FC" w:rsidRDefault="003C61FC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Realizacja Projektu finansowanego w ramach umowy z ABM nr 2020/ABM/03/00023-00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D2529" w:rsidRPr="00AD2529" w:rsidRDefault="004E2B1F" w:rsidP="00AD2529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Integracja </w:t>
            </w:r>
            <w:r w:rsidR="00476CC7">
              <w:rPr>
                <w:rFonts w:ascii="Times New Roman" w:hAnsi="Times New Roman"/>
                <w:sz w:val="24"/>
                <w:szCs w:val="24"/>
              </w:rPr>
              <w:t xml:space="preserve">rozproszonych zasobów i zadań związanych z realizacją badań klinicznych, w tym nadzór nad zadaniami realizowanymi w Obszarze </w:t>
            </w:r>
            <w:r w:rsidR="00476CC7" w:rsidRPr="00AD2529">
              <w:rPr>
                <w:rFonts w:ascii="Times New Roman" w:hAnsi="Times New Roman"/>
                <w:sz w:val="24"/>
                <w:szCs w:val="24"/>
              </w:rPr>
              <w:t>Strategicznym 3 R</w:t>
            </w:r>
            <w:r w:rsidR="00AD2529" w:rsidRPr="00AD2529">
              <w:rPr>
                <w:rFonts w:ascii="Times New Roman" w:hAnsi="Times New Roman"/>
                <w:sz w:val="24"/>
                <w:szCs w:val="24"/>
              </w:rPr>
              <w:t xml:space="preserve">egionalnej </w:t>
            </w:r>
            <w:r w:rsidR="00476CC7" w:rsidRPr="00AD2529">
              <w:rPr>
                <w:rFonts w:ascii="Times New Roman" w:hAnsi="Times New Roman"/>
                <w:sz w:val="24"/>
                <w:szCs w:val="24"/>
              </w:rPr>
              <w:t>I</w:t>
            </w:r>
            <w:r w:rsidR="00AD2529" w:rsidRPr="00AD2529">
              <w:rPr>
                <w:rFonts w:ascii="Times New Roman" w:hAnsi="Times New Roman"/>
                <w:sz w:val="24"/>
                <w:szCs w:val="24"/>
              </w:rPr>
              <w:t xml:space="preserve">nicjatywy </w:t>
            </w:r>
            <w:r w:rsidR="00476CC7" w:rsidRPr="00AD2529">
              <w:rPr>
                <w:rFonts w:ascii="Times New Roman" w:hAnsi="Times New Roman"/>
                <w:sz w:val="24"/>
                <w:szCs w:val="24"/>
              </w:rPr>
              <w:t>D</w:t>
            </w:r>
            <w:r w:rsidR="00AD2529" w:rsidRPr="00AD2529">
              <w:rPr>
                <w:rFonts w:ascii="Times New Roman" w:hAnsi="Times New Roman"/>
                <w:sz w:val="24"/>
                <w:szCs w:val="24"/>
              </w:rPr>
              <w:t>oskonałości</w:t>
            </w:r>
            <w:r w:rsidR="00476CC7" w:rsidRPr="00AD2529">
              <w:rPr>
                <w:rFonts w:ascii="Times New Roman" w:hAnsi="Times New Roman"/>
                <w:sz w:val="24"/>
                <w:szCs w:val="24"/>
              </w:rPr>
              <w:t xml:space="preserve"> w ramach umowy  </w:t>
            </w:r>
            <w:r w:rsidR="00AD2529" w:rsidRPr="00AD2529">
              <w:rPr>
                <w:rFonts w:ascii="Times New Roman" w:hAnsi="Times New Roman"/>
                <w:sz w:val="24"/>
                <w:szCs w:val="24"/>
              </w:rPr>
              <w:t>nr 016/RID/2018/19.</w:t>
            </w:r>
          </w:p>
          <w:p w:rsidR="00600DC2" w:rsidRDefault="00600DC2" w:rsidP="00D37982">
            <w:pPr>
              <w:pStyle w:val="Zwykytekst"/>
              <w:numPr>
                <w:ilvl w:val="0"/>
                <w:numId w:val="1"/>
              </w:numPr>
              <w:tabs>
                <w:tab w:val="num" w:pos="426"/>
              </w:tabs>
              <w:spacing w:line="276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Kierowanie pracowników do udziału w działaniach edukacyjnych Agencji Badań Medycznych</w:t>
            </w:r>
            <w:r w:rsidR="00615CED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7982" w:rsidRPr="00D37982" w:rsidRDefault="00D37982" w:rsidP="00D37982">
            <w:pPr>
              <w:pStyle w:val="Zwykytekst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C1076" w:rsidRDefault="007823EC"/>
    <w:sectPr w:rsidR="00FC1076" w:rsidSect="00615C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3EC" w:rsidRDefault="007823EC" w:rsidP="00615CED">
      <w:r>
        <w:separator/>
      </w:r>
    </w:p>
  </w:endnote>
  <w:endnote w:type="continuationSeparator" w:id="0">
    <w:p w:rsidR="007823EC" w:rsidRDefault="007823EC" w:rsidP="00615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31" w:rsidRDefault="004B513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31" w:rsidRDefault="004B513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31" w:rsidRDefault="004B513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3EC" w:rsidRDefault="007823EC" w:rsidP="00615CED">
      <w:r>
        <w:separator/>
      </w:r>
    </w:p>
  </w:footnote>
  <w:footnote w:type="continuationSeparator" w:id="0">
    <w:p w:rsidR="007823EC" w:rsidRDefault="007823EC" w:rsidP="00615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31" w:rsidRDefault="004B513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5131" w:rsidRDefault="004B5131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CED" w:rsidRDefault="00615CED" w:rsidP="00615CED">
    <w:pPr>
      <w:jc w:val="right"/>
      <w:rPr>
        <w:sz w:val="20"/>
        <w:szCs w:val="20"/>
      </w:rPr>
    </w:pPr>
    <w:r w:rsidRPr="00D7207E">
      <w:rPr>
        <w:sz w:val="20"/>
        <w:szCs w:val="20"/>
      </w:rPr>
      <w:t xml:space="preserve">Załącznik </w:t>
    </w:r>
    <w:r>
      <w:rPr>
        <w:sz w:val="20"/>
        <w:szCs w:val="20"/>
      </w:rPr>
      <w:t xml:space="preserve">nr </w:t>
    </w:r>
    <w:r w:rsidR="004B5131">
      <w:rPr>
        <w:sz w:val="20"/>
        <w:szCs w:val="20"/>
      </w:rPr>
      <w:t>2</w:t>
    </w:r>
    <w:r w:rsidR="00AF779B">
      <w:rPr>
        <w:sz w:val="20"/>
        <w:szCs w:val="20"/>
      </w:rPr>
      <w:t xml:space="preserve"> do zarządzenia nr  258</w:t>
    </w:r>
    <w:r>
      <w:rPr>
        <w:sz w:val="20"/>
        <w:szCs w:val="20"/>
      </w:rPr>
      <w:t xml:space="preserve">/XVI R/2020  Rektora Uniwersytetu Medycznego we Wrocławiu </w:t>
    </w:r>
  </w:p>
  <w:p w:rsidR="00615CED" w:rsidRPr="00D7207E" w:rsidRDefault="00AF779B" w:rsidP="00615CED">
    <w:pPr>
      <w:jc w:val="right"/>
      <w:rPr>
        <w:sz w:val="20"/>
        <w:szCs w:val="20"/>
      </w:rPr>
    </w:pPr>
    <w:r>
      <w:rPr>
        <w:sz w:val="20"/>
        <w:szCs w:val="20"/>
      </w:rPr>
      <w:t xml:space="preserve">z dnia </w:t>
    </w:r>
    <w:r>
      <w:rPr>
        <w:sz w:val="20"/>
        <w:szCs w:val="20"/>
      </w:rPr>
      <w:t>27</w:t>
    </w:r>
    <w:bookmarkStart w:id="0" w:name="_GoBack"/>
    <w:bookmarkEnd w:id="0"/>
    <w:r w:rsidR="00615CED">
      <w:rPr>
        <w:sz w:val="20"/>
        <w:szCs w:val="20"/>
      </w:rPr>
      <w:t xml:space="preserve">  listopada 2020 r.</w:t>
    </w:r>
  </w:p>
  <w:p w:rsidR="00615CED" w:rsidRDefault="00615CED" w:rsidP="00615CED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3411B"/>
    <w:multiLevelType w:val="hybridMultilevel"/>
    <w:tmpl w:val="A3FC7584"/>
    <w:lvl w:ilvl="0" w:tplc="777EB958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>
    <w:nsid w:val="29FA16B0"/>
    <w:multiLevelType w:val="hybridMultilevel"/>
    <w:tmpl w:val="15E68432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3D7C6E45"/>
    <w:multiLevelType w:val="hybridMultilevel"/>
    <w:tmpl w:val="16005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C5FD0"/>
    <w:multiLevelType w:val="hybridMultilevel"/>
    <w:tmpl w:val="2D207678"/>
    <w:lvl w:ilvl="0" w:tplc="0415000F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D60"/>
    <w:rsid w:val="001B747E"/>
    <w:rsid w:val="0031200A"/>
    <w:rsid w:val="003C61FC"/>
    <w:rsid w:val="00476CC7"/>
    <w:rsid w:val="004B5131"/>
    <w:rsid w:val="004E2B1F"/>
    <w:rsid w:val="005E7D60"/>
    <w:rsid w:val="00600DC2"/>
    <w:rsid w:val="00615CED"/>
    <w:rsid w:val="006B69C7"/>
    <w:rsid w:val="007823EC"/>
    <w:rsid w:val="00876A9C"/>
    <w:rsid w:val="009D2433"/>
    <w:rsid w:val="00AD2529"/>
    <w:rsid w:val="00AF779B"/>
    <w:rsid w:val="00BC613E"/>
    <w:rsid w:val="00BF05E3"/>
    <w:rsid w:val="00D37982"/>
    <w:rsid w:val="00D8127D"/>
    <w:rsid w:val="00FF3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D6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D6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E7D60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5E7D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E7D60"/>
    <w:rPr>
      <w:rFonts w:ascii="Courier New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5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CE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15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CED"/>
    <w:rPr>
      <w:rFonts w:ascii="Times New Roman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D60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E7D60"/>
    <w:pPr>
      <w:keepNext/>
      <w:keepLines/>
      <w:spacing w:before="320" w:after="120"/>
      <w:ind w:left="567"/>
      <w:outlineLvl w:val="2"/>
    </w:pPr>
    <w:rPr>
      <w:rFonts w:eastAsiaTheme="majorEastAsia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E7D60"/>
    <w:rPr>
      <w:rFonts w:ascii="Times New Roman" w:eastAsiaTheme="majorEastAsia" w:hAnsi="Times New Roman" w:cstheme="majorBidi"/>
      <w:b/>
      <w:bCs/>
      <w:sz w:val="26"/>
    </w:rPr>
  </w:style>
  <w:style w:type="paragraph" w:styleId="Zwykytekst">
    <w:name w:val="Plain Text"/>
    <w:basedOn w:val="Normalny"/>
    <w:link w:val="ZwykytekstZnak"/>
    <w:unhideWhenUsed/>
    <w:rsid w:val="005E7D60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E7D60"/>
    <w:rPr>
      <w:rFonts w:ascii="Courier New" w:hAnsi="Courier New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15C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5CED"/>
    <w:rPr>
      <w:rFonts w:ascii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615C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5CED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RP540</cp:lastModifiedBy>
  <cp:revision>2</cp:revision>
  <dcterms:created xsi:type="dcterms:W3CDTF">2020-11-30T07:29:00Z</dcterms:created>
  <dcterms:modified xsi:type="dcterms:W3CDTF">2020-11-30T07:29:00Z</dcterms:modified>
</cp:coreProperties>
</file>