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61" w:rsidRPr="00663AA4" w:rsidRDefault="007E1461" w:rsidP="007E1461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663AA4">
        <w:rPr>
          <w:rFonts w:cstheme="minorHAnsi"/>
          <w:sz w:val="20"/>
          <w:szCs w:val="20"/>
        </w:rPr>
        <w:t xml:space="preserve">Załącznik nr 1 </w:t>
      </w:r>
    </w:p>
    <w:p w:rsidR="007E1461" w:rsidRPr="00663AA4" w:rsidRDefault="007E1461" w:rsidP="007E1461">
      <w:pPr>
        <w:spacing w:after="0" w:line="240" w:lineRule="auto"/>
        <w:ind w:left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zarządzenia nr 295</w:t>
      </w:r>
      <w:r w:rsidRPr="00663AA4">
        <w:rPr>
          <w:rFonts w:cstheme="minorHAnsi"/>
          <w:sz w:val="20"/>
          <w:szCs w:val="20"/>
        </w:rPr>
        <w:t>/XVI R/2021</w:t>
      </w:r>
    </w:p>
    <w:p w:rsidR="007E1461" w:rsidRPr="00663AA4" w:rsidRDefault="007E1461" w:rsidP="007E1461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663AA4">
        <w:rPr>
          <w:rFonts w:cstheme="minorHAnsi"/>
          <w:sz w:val="20"/>
          <w:szCs w:val="20"/>
        </w:rPr>
        <w:t>Rektora Uniwersytetu Medycznego we Wrocławiu</w:t>
      </w:r>
    </w:p>
    <w:p w:rsidR="007E1461" w:rsidRPr="00663AA4" w:rsidRDefault="007E1461" w:rsidP="007E1461">
      <w:pPr>
        <w:spacing w:after="0" w:line="240" w:lineRule="auto"/>
        <w:ind w:left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dnia 29</w:t>
      </w:r>
      <w:r w:rsidRPr="00663AA4">
        <w:rPr>
          <w:rFonts w:cstheme="minorHAnsi"/>
          <w:sz w:val="20"/>
          <w:szCs w:val="20"/>
        </w:rPr>
        <w:t xml:space="preserve"> grudnia 2021 r.</w:t>
      </w:r>
    </w:p>
    <w:p w:rsidR="007E1461" w:rsidRDefault="007E1461" w:rsidP="007E1461">
      <w:pPr>
        <w:spacing w:line="360" w:lineRule="auto"/>
        <w:jc w:val="center"/>
        <w:rPr>
          <w:rFonts w:cstheme="minorHAnsi"/>
          <w:b/>
        </w:rPr>
      </w:pPr>
    </w:p>
    <w:p w:rsidR="007E1461" w:rsidRPr="00CD5D40" w:rsidRDefault="007E1461" w:rsidP="007E1461">
      <w:pPr>
        <w:spacing w:line="360" w:lineRule="auto"/>
        <w:jc w:val="center"/>
        <w:rPr>
          <w:rFonts w:cstheme="minorHAnsi"/>
          <w:b/>
        </w:rPr>
      </w:pPr>
      <w:r w:rsidRPr="00CD5D40">
        <w:rPr>
          <w:rFonts w:cstheme="minorHAnsi"/>
          <w:b/>
        </w:rPr>
        <w:t xml:space="preserve">Wykaz przesyłek wpływających nieotwieranych przez punkty kancelaryjne </w:t>
      </w:r>
    </w:p>
    <w:p w:rsidR="007E1461" w:rsidRPr="00CD5D40" w:rsidRDefault="007E1461" w:rsidP="007E1461">
      <w:pPr>
        <w:spacing w:line="36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387"/>
      </w:tblGrid>
      <w:tr w:rsidR="007E1461" w:rsidRPr="00CD5D40" w:rsidTr="00CE1A64">
        <w:tc>
          <w:tcPr>
            <w:tcW w:w="675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Rodzaj korespondencji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 adresowane imienni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z adnotacją „do rąk własnych”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 zawierające informacje niejawn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(oznaczone klauzulą tajności)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 adresowane do Pełnomocnika Rektora do spra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Ochrony Informacji Niejawnych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 oznaczone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jako wartościowe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oferty składane w trybie przep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isów o zamówieniach publicznych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oferty w konkur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sach ogłoszonych przez Uczelnię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oferty kandydató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w naborze na stanowiska pracy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 dotyczące działalnośc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kasy zapomogowo – pożyczkowej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przesyłki, których nadawcą jest Agencja Bezpieczeństwa Wewnętrznego, Służba Kontrwywiadu Wojskowego, Cent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ralne Biuro Antykorupcyjne itp.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przesyłki, co do których istnieją uzasadnione przesłanki, że mogą zawierać tzw. dane wrażliwe (np. wpływające z kancelarii komorniczych, sądów pracy, ZUS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itp.)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 kierowane do rzeczników dyscyplinarnych, komisji dyscyplinarnych, Komisji Etyki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 xml:space="preserve">przesyłki kierowane do radców prawnych </w:t>
            </w:r>
          </w:p>
        </w:tc>
      </w:tr>
      <w:tr w:rsidR="007E1461" w:rsidRPr="00CD5D40" w:rsidTr="00CE1A64">
        <w:tc>
          <w:tcPr>
            <w:tcW w:w="675" w:type="dxa"/>
          </w:tcPr>
          <w:p w:rsidR="007E1461" w:rsidRPr="00CD5D40" w:rsidRDefault="007E1461" w:rsidP="007E146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7" w:type="dxa"/>
          </w:tcPr>
          <w:p w:rsidR="007E1461" w:rsidRPr="00CD5D40" w:rsidRDefault="007E1461" w:rsidP="00CE1A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D40">
              <w:rPr>
                <w:rFonts w:asciiTheme="minorHAnsi" w:hAnsiTheme="minorHAnsi" w:cstheme="minorHAnsi"/>
                <w:sz w:val="22"/>
                <w:szCs w:val="22"/>
              </w:rPr>
              <w:t>przesyłki kierowane do związków zawodowych działających przy Uczelni</w:t>
            </w:r>
          </w:p>
        </w:tc>
      </w:tr>
    </w:tbl>
    <w:p w:rsidR="007E1461" w:rsidRPr="00CD5D40" w:rsidRDefault="007E1461" w:rsidP="007E1461">
      <w:pPr>
        <w:spacing w:line="360" w:lineRule="auto"/>
        <w:jc w:val="both"/>
        <w:rPr>
          <w:rFonts w:cstheme="minorHAnsi"/>
        </w:rPr>
      </w:pPr>
    </w:p>
    <w:p w:rsidR="007E1461" w:rsidRPr="00CD5D40" w:rsidRDefault="007E1461" w:rsidP="007E1461">
      <w:pPr>
        <w:spacing w:line="360" w:lineRule="auto"/>
        <w:rPr>
          <w:rFonts w:cstheme="minorHAnsi"/>
        </w:rPr>
      </w:pPr>
    </w:p>
    <w:p w:rsidR="006A4CCD" w:rsidRPr="007E1461" w:rsidRDefault="006A4CCD" w:rsidP="007E1461">
      <w:pPr>
        <w:spacing w:line="360" w:lineRule="auto"/>
        <w:rPr>
          <w:rFonts w:cstheme="minorHAnsi"/>
          <w:color w:val="000000" w:themeColor="text1"/>
        </w:rPr>
      </w:pPr>
      <w:bookmarkStart w:id="0" w:name="_GoBack"/>
      <w:bookmarkEnd w:id="0"/>
    </w:p>
    <w:sectPr w:rsidR="006A4CCD" w:rsidRPr="007E1461" w:rsidSect="007E146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C77"/>
    <w:multiLevelType w:val="hybridMultilevel"/>
    <w:tmpl w:val="50808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61"/>
    <w:rsid w:val="006A4CCD"/>
    <w:rsid w:val="007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4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461"/>
    <w:pPr>
      <w:ind w:left="720"/>
      <w:contextualSpacing/>
    </w:pPr>
  </w:style>
  <w:style w:type="table" w:styleId="Tabela-Siatka">
    <w:name w:val="Table Grid"/>
    <w:basedOn w:val="Standardowy"/>
    <w:uiPriority w:val="39"/>
    <w:rsid w:val="007E14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4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461"/>
    <w:pPr>
      <w:ind w:left="720"/>
      <w:contextualSpacing/>
    </w:pPr>
  </w:style>
  <w:style w:type="table" w:styleId="Tabela-Siatka">
    <w:name w:val="Table Grid"/>
    <w:basedOn w:val="Standardowy"/>
    <w:uiPriority w:val="39"/>
    <w:rsid w:val="007E14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2021-12-29T12:15:00Z</dcterms:created>
  <dcterms:modified xsi:type="dcterms:W3CDTF">2021-12-29T12:32:00Z</dcterms:modified>
</cp:coreProperties>
</file>