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DF7079" w:rsidRPr="00DF7079" w:rsidTr="00DF7079">
        <w:trPr>
          <w:trHeight w:val="27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RANGE!A1:A19"/>
            <w:r w:rsidRPr="00DF707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bookmarkEnd w:id="0"/>
          </w:p>
        </w:tc>
      </w:tr>
      <w:tr w:rsidR="00DF7079" w:rsidRPr="00DF7079" w:rsidTr="00DF7079">
        <w:trPr>
          <w:trHeight w:val="27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OCENA BEZPOŚREDNIEGO PRZEŁOŻONEGO</w:t>
            </w:r>
          </w:p>
        </w:tc>
      </w:tr>
      <w:tr w:rsidR="00DF7079" w:rsidRPr="00DF7079" w:rsidTr="00DF7079">
        <w:trPr>
          <w:trHeight w:val="103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1.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POSZUKIWANIE ROZWIĄZAŃ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Dostrzeganie, definiowanie, dokładna analiza problemu oraz poszukiwanie rozwiązań w oparciu o racjonalne przesłanki. Szukanie twórczych, skutecznych rozwiązań poza rzeczami pozornie oczywistymi i łatwo dostępnymi.</w:t>
            </w:r>
          </w:p>
        </w:tc>
      </w:tr>
      <w:tr w:rsidR="00DF7079" w:rsidRPr="00DF7079" w:rsidTr="00DF7079">
        <w:trPr>
          <w:trHeight w:val="118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2.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SAMODZIELNOŚĆ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Samodzielność, branie pełnej odpowiedzialności za powierzoną pracę. Samokontrola, praca bez nadzoru, wykonywana we własnym zakresie. Zdobywanie informacji/środków potrzebnych do realizacji zadania. Przejawia inicjatywę w działaniu.</w:t>
            </w:r>
          </w:p>
        </w:tc>
      </w:tr>
      <w:tr w:rsidR="00DF7079" w:rsidRPr="00DF7079" w:rsidTr="00DF7079">
        <w:trPr>
          <w:trHeight w:val="97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3.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WSPÓŁPRACA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Świadome działania, kooperacja służące realizacji celów nadrzędnych poprzez nawiązywanie współpracy z osobami i jednostkami organizacyjnymi w obrębie zespołu, Uczelni. Sprawne komunikowanie się ze współpracującą grupą osób.  </w:t>
            </w:r>
          </w:p>
        </w:tc>
      </w:tr>
      <w:tr w:rsidR="00DF7079" w:rsidRPr="00DF7079" w:rsidTr="00DF7079">
        <w:trPr>
          <w:trHeight w:val="190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4.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DOKŁADNOŚĆ, RZETELNOŚĆ, SYSTEMATYCZNOŚĆ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- Rzetelność, staranność i dokładność w realizacji nawet monotonnych zadań. Dbałość o szczegóły, terminowość oraz bezbłędne wykonywanie powierzonej  pracy. Staranne, dokładne i efektywne wykonywanie zadań umożliwiające zrealizowanie wyznaczonych celów na możliwie najwyższym poziomie. Eliminowanie lub minimalizowanie ilości popełnianych błędów. Samokontrola w zakresie jakości i stałe dążenie do podnoszenia standardów wykonania powierzonych zadań</w:t>
            </w:r>
          </w:p>
        </w:tc>
      </w:tr>
      <w:tr w:rsidR="00DF7079" w:rsidRPr="00DF7079" w:rsidTr="00DF7079">
        <w:trPr>
          <w:trHeight w:val="1320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5.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UMIEJĘTNOŚĆ ORGANIZOWANIA PRACY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Wyznaczanie krótko- i długoterminowych celów,  planowanie czasu potrzebnego do ich osiągnięcie i zapewnienie zasobów do ich realizacji (czas, narzędzia, ludzie etc.). Koordynowanie działań, tworzenie harmonogramów, przewidywanie i usuwanie przeszkód na drodze do realizacji zadań.</w:t>
            </w:r>
          </w:p>
        </w:tc>
      </w:tr>
      <w:tr w:rsidR="00DF7079" w:rsidRPr="00DF7079" w:rsidTr="00DF7079">
        <w:trPr>
          <w:trHeight w:val="142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>6.</w:t>
            </w:r>
            <w:r w:rsidRPr="00DF70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KOMUNIKATYWNOŚĆ -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ZARZĄDZANIE INFORMACJĄ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- Dostarczanie innym informacji potrzebnych do sprawnego realizowania zadań. Udzielanie informacji we właściwym czasie i we właściwy sposób tak, aby inni mogli sprawnie funkcjonować, podejmować właściwe decyzje.</w:t>
            </w:r>
          </w:p>
        </w:tc>
      </w:tr>
      <w:tr w:rsidR="00DF7079" w:rsidRPr="00DF7079" w:rsidTr="00DF7079">
        <w:trPr>
          <w:trHeight w:val="136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7. </w:t>
            </w:r>
            <w:r w:rsidRPr="00DF7079">
              <w:rPr>
                <w:rFonts w:ascii="Calibri" w:eastAsia="Times New Roman" w:hAnsi="Calibri" w:cs="Calibri"/>
                <w:b/>
                <w:bCs/>
                <w:color w:val="2E74B5"/>
                <w:lang w:eastAsia="pl-PL"/>
              </w:rPr>
              <w:t>ZAANGAŻOWANIE, IDENTYFIKACJA Z CELEM JEDNOSTKI</w:t>
            </w:r>
            <w:r w:rsidRPr="00DF7079">
              <w:rPr>
                <w:rFonts w:ascii="Calibri" w:eastAsia="Times New Roman" w:hAnsi="Calibri" w:cs="Calibri"/>
                <w:color w:val="2E74B5"/>
                <w:lang w:eastAsia="pl-PL"/>
              </w:rPr>
              <w:t xml:space="preserve">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>- Identyfikacja z celami i wartościami Uczelni . Gotowość do podjęcia znacznego wysiłku na rzecz Uczelni. Dbałość o sprawne i efektywne wykonanie powierzonych zadań. Przywiązywanie dużej wagi do spełnienia standardów jakości, dotrzymywanie terminów i osiąganie założonych wyników.</w:t>
            </w:r>
          </w:p>
        </w:tc>
      </w:tr>
      <w:tr w:rsidR="00DF7079" w:rsidRPr="00DF7079" w:rsidTr="00DF7079">
        <w:trPr>
          <w:trHeight w:val="1275"/>
        </w:trPr>
        <w:tc>
          <w:tcPr>
            <w:tcW w:w="10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79" w:rsidRPr="00DF7079" w:rsidRDefault="00DF7079" w:rsidP="00DF7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8. </w:t>
            </w:r>
            <w:r w:rsidRPr="00DF7079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DOSKONALENIE, PODNOSZENIE KWALIFIKACJI </w:t>
            </w:r>
            <w:r w:rsidRPr="00DF7079">
              <w:rPr>
                <w:rFonts w:ascii="Calibri" w:eastAsia="Times New Roman" w:hAnsi="Calibri" w:cs="Calibri"/>
                <w:lang w:eastAsia="pl-PL"/>
              </w:rPr>
              <w:t xml:space="preserve"> - Zaangażowanie we własny rozwój zawodowy. Planowanie własnej kariery zawodowej, konsekwentne pogłębianie wiedzy i doświadczenia, uzupełnianie potrzebnych kwalifikacji, zainteresowanie nowościami z dziedziny zawodowej. Świadomość własnych słabych i mocnych stron.</w:t>
            </w:r>
          </w:p>
        </w:tc>
      </w:tr>
      <w:tr w:rsidR="00DF7079" w:rsidRPr="00DF7079" w:rsidTr="00DF7079">
        <w:trPr>
          <w:trHeight w:val="25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DF7079" w:rsidRPr="00DF7079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Skala:</w:t>
            </w:r>
          </w:p>
        </w:tc>
      </w:tr>
      <w:tr w:rsidR="00DF7079" w:rsidRPr="00DF7079" w:rsidTr="00DF7079">
        <w:trPr>
          <w:trHeight w:val="63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Wybitny (100%): działania pracownika zdecydowanie przekraczają standard we wszystkich obszarach - twórcze podejście do pracy</w:t>
            </w:r>
          </w:p>
        </w:tc>
      </w:tr>
      <w:tr w:rsidR="00DF7079" w:rsidRPr="00DF7079" w:rsidTr="00DF7079">
        <w:trPr>
          <w:trHeight w:val="51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Bardzo dobry (80%): działania pracownika często przekraczają standard we wszystkich obszarach - radzenie sobie z trudnymi, </w:t>
            </w:r>
            <w:proofErr w:type="spellStart"/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niestandarowymi</w:t>
            </w:r>
            <w:proofErr w:type="spellEnd"/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warunkami</w:t>
            </w:r>
          </w:p>
        </w:tc>
      </w:tr>
      <w:tr w:rsidR="00DF7079" w:rsidRPr="00DF7079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Dobry (60%): spełnia oczekiwania - samodzielność i efektywne działanie w większości sytuacji</w:t>
            </w:r>
          </w:p>
        </w:tc>
      </w:tr>
      <w:tr w:rsidR="00DF7079" w:rsidRPr="00DF7079" w:rsidTr="00DF7079">
        <w:trPr>
          <w:trHeight w:val="52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Słaby/Uczący się (30%): dokonania pracownika są poniżej wymagań na stanowisku, które zajmuje - wymagany jest nadzór i wsparcie</w:t>
            </w:r>
          </w:p>
        </w:tc>
      </w:tr>
      <w:tr w:rsidR="00DF7079" w:rsidRPr="00DF7079" w:rsidTr="00DF7079">
        <w:trPr>
          <w:trHeight w:val="570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 </w:t>
            </w: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Brak kompetencji (0%): rezultaty pracy pracownika są nieakceptowane i wymagają natychmiastowej poprawy - brak wiedzy, umiejętności lub postawy</w:t>
            </w:r>
          </w:p>
        </w:tc>
      </w:tr>
      <w:tr w:rsidR="00DF7079" w:rsidRPr="00DF7079" w:rsidTr="00DF7079">
        <w:trPr>
          <w:trHeight w:val="285"/>
        </w:trPr>
        <w:tc>
          <w:tcPr>
            <w:tcW w:w="107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7079" w:rsidRPr="00DF7079" w:rsidTr="00DF7079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7079" w:rsidRPr="00DF7079" w:rsidRDefault="00DF7079" w:rsidP="00DF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Oceniany spełnia wymogi etyki zawodowej:                                                                             TAK/NIE</w:t>
            </w:r>
          </w:p>
        </w:tc>
      </w:tr>
    </w:tbl>
    <w:p w:rsidR="00114221" w:rsidRDefault="00114221"/>
    <w:sectPr w:rsidR="00114221" w:rsidSect="008D2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709" w:left="1417" w:header="5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9F" w:rsidRDefault="0078599F" w:rsidP="00966A9F">
      <w:pPr>
        <w:spacing w:after="0" w:line="240" w:lineRule="auto"/>
      </w:pPr>
      <w:r>
        <w:separator/>
      </w:r>
    </w:p>
  </w:endnote>
  <w:endnote w:type="continuationSeparator" w:id="0">
    <w:p w:rsidR="0078599F" w:rsidRDefault="0078599F" w:rsidP="0096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9F" w:rsidRDefault="00966A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9F" w:rsidRDefault="00966A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9F" w:rsidRDefault="00966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9F" w:rsidRDefault="0078599F" w:rsidP="00966A9F">
      <w:pPr>
        <w:spacing w:after="0" w:line="240" w:lineRule="auto"/>
      </w:pPr>
      <w:r>
        <w:separator/>
      </w:r>
    </w:p>
  </w:footnote>
  <w:footnote w:type="continuationSeparator" w:id="0">
    <w:p w:rsidR="0078599F" w:rsidRDefault="0078599F" w:rsidP="0096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9F" w:rsidRDefault="00966A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9F" w:rsidRDefault="00966A9F">
    <w:pPr>
      <w:pStyle w:val="Nagwek"/>
    </w:pPr>
    <w:r>
      <w:t>Załącznik nr 4 do Regulaminu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9F" w:rsidRDefault="00966A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79"/>
    <w:rsid w:val="00114221"/>
    <w:rsid w:val="00413DFB"/>
    <w:rsid w:val="00526D88"/>
    <w:rsid w:val="0078599F"/>
    <w:rsid w:val="008D2BFA"/>
    <w:rsid w:val="00966A9F"/>
    <w:rsid w:val="00D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9F"/>
  </w:style>
  <w:style w:type="paragraph" w:styleId="Stopka">
    <w:name w:val="footer"/>
    <w:basedOn w:val="Normalny"/>
    <w:link w:val="Stopka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9F"/>
  </w:style>
  <w:style w:type="paragraph" w:styleId="Stopka">
    <w:name w:val="footer"/>
    <w:basedOn w:val="Normalny"/>
    <w:link w:val="StopkaZnak"/>
    <w:uiPriority w:val="99"/>
    <w:unhideWhenUsed/>
    <w:rsid w:val="0096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MKrystyniak</cp:lastModifiedBy>
  <cp:revision>5</cp:revision>
  <cp:lastPrinted>2021-12-29T10:34:00Z</cp:lastPrinted>
  <dcterms:created xsi:type="dcterms:W3CDTF">2021-12-17T12:54:00Z</dcterms:created>
  <dcterms:modified xsi:type="dcterms:W3CDTF">2021-12-30T10:25:00Z</dcterms:modified>
</cp:coreProperties>
</file>